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5EA99" w14:textId="77777777" w:rsidR="003D4A9A" w:rsidRPr="00214985" w:rsidRDefault="003F3206" w:rsidP="00E170F1">
      <w:pPr>
        <w:pStyle w:val="BodyText1"/>
        <w:jc w:val="center"/>
        <w:rPr>
          <w:b/>
          <w:color w:val="auto"/>
          <w:spacing w:val="20"/>
          <w:sz w:val="28"/>
          <w:szCs w:val="28"/>
        </w:rPr>
      </w:pPr>
      <w:r w:rsidRPr="00214985">
        <w:rPr>
          <w:b/>
          <w:color w:val="auto"/>
          <w:spacing w:val="20"/>
          <w:sz w:val="28"/>
          <w:szCs w:val="28"/>
        </w:rPr>
        <w:t xml:space="preserve">SMLOUVA O </w:t>
      </w:r>
      <w:r w:rsidR="006169BF" w:rsidRPr="00214985">
        <w:rPr>
          <w:b/>
          <w:color w:val="auto"/>
          <w:spacing w:val="20"/>
          <w:sz w:val="28"/>
          <w:szCs w:val="28"/>
        </w:rPr>
        <w:t xml:space="preserve">UŽÍVÁNÍ </w:t>
      </w:r>
      <w:r w:rsidR="003D4A9A" w:rsidRPr="00214985">
        <w:rPr>
          <w:b/>
          <w:color w:val="auto"/>
          <w:spacing w:val="20"/>
          <w:sz w:val="28"/>
          <w:szCs w:val="28"/>
        </w:rPr>
        <w:t xml:space="preserve">POZEMKU </w:t>
      </w:r>
    </w:p>
    <w:p w14:paraId="1405B1E6" w14:textId="77777777" w:rsidR="00E170F1" w:rsidRPr="00355639" w:rsidRDefault="003D4A9A" w:rsidP="00E170F1">
      <w:pPr>
        <w:pStyle w:val="BodyText1"/>
        <w:jc w:val="center"/>
        <w:rPr>
          <w:b/>
          <w:color w:val="FF0000"/>
          <w:spacing w:val="20"/>
          <w:sz w:val="28"/>
          <w:szCs w:val="28"/>
        </w:rPr>
      </w:pPr>
      <w:r w:rsidRPr="00214985">
        <w:rPr>
          <w:b/>
          <w:color w:val="auto"/>
          <w:spacing w:val="20"/>
          <w:sz w:val="28"/>
          <w:szCs w:val="28"/>
        </w:rPr>
        <w:t xml:space="preserve">V ZÁTOPĚ </w:t>
      </w:r>
      <w:r w:rsidR="006169BF" w:rsidRPr="00214985">
        <w:rPr>
          <w:b/>
          <w:color w:val="auto"/>
          <w:spacing w:val="20"/>
          <w:sz w:val="28"/>
          <w:szCs w:val="28"/>
        </w:rPr>
        <w:t>RYBNÍKA ŽABAKOR</w:t>
      </w:r>
      <w:r w:rsidR="006169BF" w:rsidRPr="00355639">
        <w:rPr>
          <w:b/>
          <w:color w:val="FF0000"/>
          <w:spacing w:val="20"/>
          <w:sz w:val="28"/>
          <w:szCs w:val="28"/>
        </w:rPr>
        <w:br/>
      </w:r>
    </w:p>
    <w:p w14:paraId="39866E84" w14:textId="244557C9" w:rsidR="003F3206" w:rsidRPr="00E31F5F" w:rsidRDefault="003F3206" w:rsidP="00E170F1">
      <w:pPr>
        <w:pStyle w:val="BodyText1"/>
        <w:jc w:val="center"/>
        <w:rPr>
          <w:b/>
          <w:color w:val="auto"/>
          <w:spacing w:val="20"/>
          <w:sz w:val="28"/>
          <w:szCs w:val="28"/>
        </w:rPr>
      </w:pPr>
      <w:r w:rsidRPr="00E31F5F">
        <w:rPr>
          <w:b/>
          <w:color w:val="auto"/>
          <w:spacing w:val="20"/>
          <w:sz w:val="28"/>
          <w:szCs w:val="28"/>
        </w:rPr>
        <w:t xml:space="preserve">č. </w:t>
      </w:r>
      <w:r w:rsidR="00A536EF" w:rsidRPr="00E31F5F">
        <w:rPr>
          <w:b/>
          <w:color w:val="auto"/>
          <w:spacing w:val="20"/>
          <w:sz w:val="28"/>
          <w:szCs w:val="28"/>
        </w:rPr>
        <w:t>PO-17/</w:t>
      </w:r>
      <w:r w:rsidR="004F2B56">
        <w:rPr>
          <w:b/>
          <w:color w:val="auto"/>
          <w:spacing w:val="20"/>
          <w:sz w:val="28"/>
          <w:szCs w:val="28"/>
        </w:rPr>
        <w:t>01442/SOPK</w:t>
      </w:r>
      <w:r w:rsidR="00A536EF" w:rsidRPr="00E31F5F">
        <w:rPr>
          <w:b/>
          <w:color w:val="auto"/>
          <w:spacing w:val="20"/>
          <w:sz w:val="28"/>
          <w:szCs w:val="28"/>
        </w:rPr>
        <w:t>/</w:t>
      </w:r>
      <w:r w:rsidR="00A35156" w:rsidRPr="00E31F5F">
        <w:rPr>
          <w:b/>
          <w:color w:val="auto"/>
          <w:spacing w:val="20"/>
          <w:sz w:val="28"/>
          <w:szCs w:val="28"/>
        </w:rPr>
        <w:t>25</w:t>
      </w:r>
    </w:p>
    <w:p w14:paraId="754A8D00" w14:textId="77777777" w:rsidR="00E170F1" w:rsidRPr="00355639" w:rsidRDefault="00E170F1" w:rsidP="00B655F0">
      <w:pPr>
        <w:pStyle w:val="BodyText1"/>
        <w:rPr>
          <w:color w:val="FF0000"/>
        </w:rPr>
      </w:pPr>
    </w:p>
    <w:p w14:paraId="48102B0A" w14:textId="77777777" w:rsidR="00A101ED" w:rsidRPr="00355639" w:rsidRDefault="00A101ED" w:rsidP="00B655F0">
      <w:pPr>
        <w:pStyle w:val="BodyText1"/>
        <w:rPr>
          <w:color w:val="FF0000"/>
        </w:rPr>
      </w:pPr>
    </w:p>
    <w:p w14:paraId="4068F288" w14:textId="5F5C7F7F" w:rsidR="003F7028" w:rsidRDefault="003F3206" w:rsidP="00A35156">
      <w:pPr>
        <w:pStyle w:val="Zkladntext1"/>
        <w:shd w:val="clear" w:color="auto" w:fill="auto"/>
        <w:spacing w:after="0"/>
        <w:rPr>
          <w:color w:val="000000"/>
          <w:lang w:bidi="cs-CZ"/>
        </w:rPr>
      </w:pPr>
      <w:r w:rsidRPr="00E31F5F">
        <w:rPr>
          <w:rFonts w:eastAsia="Calibri"/>
          <w:b/>
          <w:sz w:val="20"/>
          <w:szCs w:val="20"/>
        </w:rPr>
        <w:t>Česká republika</w:t>
      </w:r>
      <w:r w:rsidR="006B4327" w:rsidRPr="00E31F5F">
        <w:rPr>
          <w:rFonts w:eastAsia="Calibri"/>
          <w:b/>
          <w:sz w:val="20"/>
          <w:szCs w:val="20"/>
        </w:rPr>
        <w:t xml:space="preserve"> -</w:t>
      </w:r>
      <w:r w:rsidR="00A35156">
        <w:rPr>
          <w:rFonts w:eastAsia="Calibri"/>
          <w:b/>
          <w:sz w:val="20"/>
          <w:szCs w:val="20"/>
        </w:rPr>
        <w:t xml:space="preserve"> </w:t>
      </w:r>
      <w:r w:rsidRPr="00E31F5F">
        <w:rPr>
          <w:rFonts w:eastAsia="Calibri"/>
          <w:b/>
          <w:sz w:val="20"/>
          <w:szCs w:val="20"/>
        </w:rPr>
        <w:t>Agentura ochrany přírody a krajiny České republiky</w:t>
      </w:r>
      <w:r w:rsidRPr="00E31F5F">
        <w:rPr>
          <w:rFonts w:eastAsia="Calibri"/>
          <w:sz w:val="20"/>
          <w:szCs w:val="20"/>
        </w:rPr>
        <w:t xml:space="preserve"> </w:t>
      </w:r>
      <w:r w:rsidRPr="00E31F5F">
        <w:rPr>
          <w:rFonts w:eastAsia="Calibri"/>
          <w:sz w:val="20"/>
          <w:szCs w:val="20"/>
        </w:rPr>
        <w:br/>
        <w:t xml:space="preserve">se sídlem Kaplanova 1931/1, 148 00 Praha 11 – Chodov </w:t>
      </w:r>
      <w:r w:rsidRPr="00E31F5F">
        <w:rPr>
          <w:rFonts w:eastAsia="Calibri"/>
          <w:sz w:val="20"/>
          <w:szCs w:val="20"/>
        </w:rPr>
        <w:br/>
        <w:t xml:space="preserve">IČO: 62933591 </w:t>
      </w:r>
    </w:p>
    <w:p w14:paraId="7E28B7AF" w14:textId="765BCE1D" w:rsidR="00A35156" w:rsidRDefault="00A35156" w:rsidP="00A35156">
      <w:pPr>
        <w:pStyle w:val="Zkladntext1"/>
        <w:shd w:val="clear" w:color="auto" w:fill="auto"/>
        <w:spacing w:after="0"/>
      </w:pPr>
      <w:r>
        <w:rPr>
          <w:color w:val="000000"/>
          <w:lang w:bidi="cs-CZ"/>
        </w:rPr>
        <w:t>za k</w:t>
      </w:r>
      <w:r w:rsidR="003F7028">
        <w:rPr>
          <w:color w:val="000000"/>
          <w:lang w:bidi="cs-CZ"/>
        </w:rPr>
        <w:t>terou jedná RNDr. František Pelc</w:t>
      </w:r>
      <w:r>
        <w:rPr>
          <w:color w:val="000000"/>
          <w:lang w:bidi="cs-CZ"/>
        </w:rPr>
        <w:t>, ředitel</w:t>
      </w:r>
    </w:p>
    <w:p w14:paraId="2CA26D1C" w14:textId="77777777" w:rsidR="003F3206" w:rsidRPr="00E31F5F" w:rsidRDefault="003F3206" w:rsidP="003F3206">
      <w:pPr>
        <w:spacing w:after="160" w:line="259" w:lineRule="auto"/>
        <w:rPr>
          <w:rFonts w:eastAsia="Calibri" w:cs="Arial"/>
          <w:sz w:val="20"/>
          <w:szCs w:val="20"/>
          <w:lang w:val="cs-CZ"/>
        </w:rPr>
      </w:pPr>
      <w:r w:rsidRPr="00E31F5F">
        <w:rPr>
          <w:rFonts w:eastAsia="Calibri" w:cs="Arial"/>
          <w:sz w:val="20"/>
          <w:szCs w:val="20"/>
          <w:lang w:val="cs-CZ"/>
        </w:rPr>
        <w:t>(dále jen „</w:t>
      </w:r>
      <w:r w:rsidRPr="00E31F5F">
        <w:rPr>
          <w:rFonts w:eastAsia="Calibri" w:cs="Arial"/>
          <w:b/>
          <w:sz w:val="20"/>
          <w:szCs w:val="20"/>
          <w:lang w:val="cs-CZ"/>
        </w:rPr>
        <w:t>AOPK</w:t>
      </w:r>
      <w:r w:rsidRPr="00E31F5F">
        <w:rPr>
          <w:rFonts w:eastAsia="Calibri" w:cs="Arial"/>
          <w:sz w:val="20"/>
          <w:szCs w:val="20"/>
          <w:lang w:val="cs-CZ"/>
        </w:rPr>
        <w:t>“)</w:t>
      </w:r>
    </w:p>
    <w:p w14:paraId="6E409712" w14:textId="77777777" w:rsidR="003F3206" w:rsidRPr="00E31F5F" w:rsidRDefault="003F3206" w:rsidP="003F3206">
      <w:pPr>
        <w:spacing w:after="160" w:line="259" w:lineRule="auto"/>
        <w:rPr>
          <w:rFonts w:eastAsia="Calibri" w:cs="Arial"/>
          <w:sz w:val="20"/>
          <w:szCs w:val="20"/>
          <w:lang w:val="cs-CZ"/>
        </w:rPr>
      </w:pPr>
      <w:r w:rsidRPr="00E31F5F">
        <w:rPr>
          <w:rFonts w:eastAsia="Calibri" w:cs="Arial"/>
          <w:sz w:val="20"/>
          <w:szCs w:val="20"/>
          <w:lang w:val="cs-CZ"/>
        </w:rPr>
        <w:t>a</w:t>
      </w:r>
    </w:p>
    <w:p w14:paraId="1CC14A13" w14:textId="2035C6F4" w:rsidR="00A35156" w:rsidRPr="00605B5D" w:rsidRDefault="003F3206" w:rsidP="00A35156">
      <w:pPr>
        <w:pStyle w:val="Zkladntext1"/>
        <w:shd w:val="clear" w:color="auto" w:fill="auto"/>
        <w:spacing w:after="0"/>
        <w:jc w:val="both"/>
        <w:rPr>
          <w:rFonts w:eastAsia="Calibri"/>
          <w:sz w:val="20"/>
          <w:szCs w:val="20"/>
        </w:rPr>
      </w:pPr>
      <w:r w:rsidRPr="00605B5D">
        <w:rPr>
          <w:rFonts w:eastAsia="Calibri"/>
          <w:b/>
          <w:sz w:val="20"/>
          <w:szCs w:val="20"/>
        </w:rPr>
        <w:t>Rybářství Chlumec nad Cidlinou, a.s.</w:t>
      </w:r>
    </w:p>
    <w:p w14:paraId="4112D437" w14:textId="066C586F" w:rsidR="00A35156" w:rsidRPr="00605B5D" w:rsidRDefault="003F3206" w:rsidP="00A35156">
      <w:pPr>
        <w:pStyle w:val="Zkladntext1"/>
        <w:shd w:val="clear" w:color="auto" w:fill="auto"/>
        <w:spacing w:after="0"/>
        <w:jc w:val="both"/>
        <w:rPr>
          <w:rFonts w:eastAsia="Calibri"/>
          <w:sz w:val="20"/>
          <w:szCs w:val="20"/>
        </w:rPr>
      </w:pPr>
      <w:r w:rsidRPr="00605B5D">
        <w:rPr>
          <w:rFonts w:eastAsia="Calibri"/>
          <w:sz w:val="20"/>
          <w:szCs w:val="20"/>
        </w:rPr>
        <w:t xml:space="preserve">se sídlem Boženy Němcové 711, Chlumec nad Cidlinou IV, 503 51 Chlumec nad Cidlinou </w:t>
      </w:r>
    </w:p>
    <w:p w14:paraId="22E26B2D" w14:textId="7FF76226" w:rsidR="00A35156" w:rsidRPr="00605B5D" w:rsidRDefault="003F3206" w:rsidP="00A35156">
      <w:pPr>
        <w:pStyle w:val="Zkladntext1"/>
        <w:shd w:val="clear" w:color="auto" w:fill="auto"/>
        <w:spacing w:after="0"/>
        <w:jc w:val="both"/>
        <w:rPr>
          <w:color w:val="000000"/>
          <w:sz w:val="20"/>
          <w:szCs w:val="20"/>
          <w:lang w:bidi="cs-CZ"/>
        </w:rPr>
      </w:pPr>
      <w:r w:rsidRPr="00605B5D">
        <w:rPr>
          <w:rFonts w:eastAsia="Calibri"/>
          <w:sz w:val="20"/>
          <w:szCs w:val="20"/>
        </w:rPr>
        <w:t>IČO: 48173193</w:t>
      </w:r>
    </w:p>
    <w:p w14:paraId="6E556899" w14:textId="507D55D2" w:rsidR="00A35156" w:rsidRPr="00605B5D" w:rsidRDefault="00A35156" w:rsidP="00A35156">
      <w:pPr>
        <w:pStyle w:val="Zkladntext1"/>
        <w:shd w:val="clear" w:color="auto" w:fill="auto"/>
        <w:spacing w:after="0"/>
        <w:jc w:val="both"/>
        <w:rPr>
          <w:sz w:val="20"/>
          <w:szCs w:val="20"/>
        </w:rPr>
      </w:pPr>
      <w:r w:rsidRPr="00605B5D">
        <w:rPr>
          <w:color w:val="000000"/>
          <w:sz w:val="20"/>
          <w:szCs w:val="20"/>
          <w:lang w:bidi="cs-CZ"/>
        </w:rPr>
        <w:t>zapsaná ve veřejném rejstříku právnických osob pod spisovou značkou B 983, vedenou u Krajského soudu v Hradci Králové dne 1. prosince 1993</w:t>
      </w:r>
    </w:p>
    <w:p w14:paraId="5D9AAB4B" w14:textId="08998C88" w:rsidR="00A35156" w:rsidRPr="00605B5D" w:rsidRDefault="00A35156" w:rsidP="00605B5D">
      <w:pPr>
        <w:pStyle w:val="Default"/>
        <w:rPr>
          <w:sz w:val="20"/>
          <w:szCs w:val="20"/>
        </w:rPr>
      </w:pPr>
      <w:r w:rsidRPr="00605B5D">
        <w:rPr>
          <w:sz w:val="20"/>
          <w:szCs w:val="20"/>
          <w:lang w:bidi="cs-CZ"/>
        </w:rPr>
        <w:t xml:space="preserve">kterou zastupuje </w:t>
      </w:r>
      <w:r w:rsidR="00605B5D" w:rsidRPr="00605B5D">
        <w:rPr>
          <w:sz w:val="20"/>
          <w:szCs w:val="20"/>
        </w:rPr>
        <w:t>Ing. Ladislav Vacek, místopředseda představenstva a ředitel společnosti</w:t>
      </w:r>
    </w:p>
    <w:p w14:paraId="2D7D6391" w14:textId="36DEA3DD" w:rsidR="003F3206" w:rsidRPr="00605B5D" w:rsidRDefault="003F3206" w:rsidP="00A35156">
      <w:pPr>
        <w:spacing w:after="160" w:line="259" w:lineRule="auto"/>
        <w:rPr>
          <w:rFonts w:eastAsia="Calibri" w:cs="Arial"/>
          <w:sz w:val="20"/>
          <w:szCs w:val="20"/>
          <w:lang w:val="cs-CZ"/>
        </w:rPr>
      </w:pPr>
      <w:r w:rsidRPr="00605B5D">
        <w:rPr>
          <w:rFonts w:eastAsia="Calibri" w:cs="Arial"/>
          <w:sz w:val="20"/>
          <w:szCs w:val="20"/>
          <w:lang w:val="cs-CZ"/>
        </w:rPr>
        <w:t>(dále jen „</w:t>
      </w:r>
      <w:r w:rsidRPr="00605B5D">
        <w:rPr>
          <w:rFonts w:eastAsia="Calibri" w:cs="Arial"/>
          <w:b/>
          <w:sz w:val="20"/>
          <w:szCs w:val="20"/>
          <w:lang w:val="cs-CZ"/>
        </w:rPr>
        <w:t>Rybářství Chlumec nad Cidlinou</w:t>
      </w:r>
      <w:r w:rsidRPr="00605B5D">
        <w:rPr>
          <w:rFonts w:eastAsia="Calibri" w:cs="Arial"/>
          <w:sz w:val="20"/>
          <w:szCs w:val="20"/>
          <w:lang w:val="cs-CZ"/>
        </w:rPr>
        <w:t>“)</w:t>
      </w:r>
    </w:p>
    <w:p w14:paraId="3E6186F2" w14:textId="77777777" w:rsidR="003B3456" w:rsidRPr="00E31F5F" w:rsidRDefault="003B3456" w:rsidP="003B3456">
      <w:pPr>
        <w:pStyle w:val="BodyText1"/>
        <w:rPr>
          <w:rFonts w:cs="Arial"/>
          <w:color w:val="FF0000"/>
          <w:sz w:val="20"/>
          <w:szCs w:val="20"/>
        </w:rPr>
      </w:pPr>
    </w:p>
    <w:p w14:paraId="3E82C084" w14:textId="77777777" w:rsidR="00A101ED" w:rsidRPr="00E31F5F" w:rsidRDefault="00A101ED" w:rsidP="003B3456">
      <w:pPr>
        <w:pStyle w:val="BodyText1"/>
        <w:rPr>
          <w:rFonts w:cs="Arial"/>
          <w:color w:val="FF0000"/>
          <w:sz w:val="20"/>
          <w:szCs w:val="20"/>
        </w:rPr>
      </w:pPr>
    </w:p>
    <w:p w14:paraId="3920502F" w14:textId="77777777" w:rsidR="003F3206" w:rsidRPr="00E31F5F" w:rsidRDefault="003F3206" w:rsidP="003F3206">
      <w:pPr>
        <w:spacing w:after="160" w:line="259" w:lineRule="auto"/>
        <w:rPr>
          <w:rFonts w:eastAsia="Calibri" w:cs="Arial"/>
          <w:sz w:val="20"/>
          <w:szCs w:val="20"/>
          <w:lang w:val="cs-CZ"/>
        </w:rPr>
      </w:pPr>
      <w:r w:rsidRPr="00E31F5F">
        <w:rPr>
          <w:rFonts w:eastAsia="Calibri" w:cs="Arial"/>
          <w:sz w:val="20"/>
          <w:szCs w:val="20"/>
          <w:lang w:val="cs-CZ"/>
        </w:rPr>
        <w:t>VZHLEDEM K TOMU, ŽE:</w:t>
      </w:r>
    </w:p>
    <w:p w14:paraId="3F3460B2" w14:textId="051B6F9F" w:rsidR="00A35156" w:rsidRPr="00E31F5F" w:rsidRDefault="00A35156" w:rsidP="00A35156">
      <w:pPr>
        <w:pStyle w:val="Zkladntext1"/>
        <w:numPr>
          <w:ilvl w:val="0"/>
          <w:numId w:val="31"/>
        </w:numPr>
        <w:shd w:val="clear" w:color="auto" w:fill="auto"/>
        <w:tabs>
          <w:tab w:val="left" w:pos="755"/>
        </w:tabs>
        <w:spacing w:line="276" w:lineRule="auto"/>
        <w:ind w:left="740" w:hanging="740"/>
        <w:jc w:val="both"/>
        <w:rPr>
          <w:sz w:val="20"/>
          <w:szCs w:val="20"/>
        </w:rPr>
      </w:pPr>
      <w:r w:rsidRPr="00E31F5F">
        <w:rPr>
          <w:color w:val="000000"/>
          <w:sz w:val="20"/>
          <w:szCs w:val="20"/>
          <w:lang w:bidi="cs-CZ"/>
        </w:rPr>
        <w:t xml:space="preserve">Společnost Rybářství Chlumec nad Cidlinou rybníkářsky hospodaří na rybníku Žabakor </w:t>
      </w:r>
      <w:r w:rsidR="00E31B25">
        <w:rPr>
          <w:color w:val="000000"/>
          <w:sz w:val="20"/>
          <w:szCs w:val="20"/>
          <w:lang w:bidi="cs-CZ"/>
        </w:rPr>
        <w:br/>
      </w:r>
      <w:r w:rsidRPr="00E31F5F">
        <w:rPr>
          <w:color w:val="000000"/>
          <w:sz w:val="20"/>
          <w:szCs w:val="20"/>
          <w:lang w:bidi="cs-CZ"/>
        </w:rPr>
        <w:t>v katastrálním území Březina u Mnichova Hradiště, který je přírodní rezervací;</w:t>
      </w:r>
    </w:p>
    <w:p w14:paraId="576E751E" w14:textId="5EDD6A38" w:rsidR="00A35156" w:rsidRPr="00E31F5F" w:rsidRDefault="00A35156" w:rsidP="00A35156">
      <w:pPr>
        <w:pStyle w:val="Zkladntext1"/>
        <w:numPr>
          <w:ilvl w:val="0"/>
          <w:numId w:val="31"/>
        </w:numPr>
        <w:shd w:val="clear" w:color="auto" w:fill="auto"/>
        <w:tabs>
          <w:tab w:val="left" w:pos="755"/>
        </w:tabs>
        <w:spacing w:after="160" w:line="276" w:lineRule="auto"/>
        <w:ind w:left="740" w:hanging="740"/>
        <w:jc w:val="both"/>
        <w:rPr>
          <w:sz w:val="20"/>
          <w:szCs w:val="20"/>
        </w:rPr>
      </w:pPr>
      <w:r w:rsidRPr="00E31F5F">
        <w:rPr>
          <w:color w:val="000000"/>
          <w:sz w:val="20"/>
          <w:szCs w:val="20"/>
          <w:lang w:bidi="cs-CZ"/>
        </w:rPr>
        <w:t>Společnost Rybářství Chlumec nad Cidlinou je vlastníkem hráze a veškerých technických objektů rybníku Žabakor a pozemku par</w:t>
      </w:r>
      <w:r w:rsidR="00E31B25">
        <w:rPr>
          <w:color w:val="000000"/>
          <w:sz w:val="20"/>
          <w:szCs w:val="20"/>
          <w:lang w:bidi="cs-CZ"/>
        </w:rPr>
        <w:t>c</w:t>
      </w:r>
      <w:r w:rsidRPr="00E31F5F">
        <w:rPr>
          <w:color w:val="000000"/>
          <w:sz w:val="20"/>
          <w:szCs w:val="20"/>
          <w:lang w:bidi="cs-CZ"/>
        </w:rPr>
        <w:t xml:space="preserve">. </w:t>
      </w:r>
      <w:proofErr w:type="gramStart"/>
      <w:r w:rsidRPr="00E31F5F">
        <w:rPr>
          <w:color w:val="000000"/>
          <w:sz w:val="20"/>
          <w:szCs w:val="20"/>
          <w:lang w:bidi="cs-CZ"/>
        </w:rPr>
        <w:t>č.</w:t>
      </w:r>
      <w:proofErr w:type="gramEnd"/>
      <w:r w:rsidRPr="00E31F5F">
        <w:rPr>
          <w:color w:val="000000"/>
          <w:sz w:val="20"/>
          <w:szCs w:val="20"/>
          <w:lang w:bidi="cs-CZ"/>
        </w:rPr>
        <w:t xml:space="preserve"> 510/1 v katastrálním území Březina u Mnichova Hradiště v části zátopy rybníku a je zároveň držitelem platného povolení k nakládání s vodami k rybníkářskému hospodaření na rybníku Žabakor;</w:t>
      </w:r>
    </w:p>
    <w:p w14:paraId="438FD252" w14:textId="3C03B3FF" w:rsidR="00A35156" w:rsidRPr="00E31F5F" w:rsidRDefault="00A35156" w:rsidP="00A35156">
      <w:pPr>
        <w:pStyle w:val="Zkladntext1"/>
        <w:numPr>
          <w:ilvl w:val="0"/>
          <w:numId w:val="31"/>
        </w:numPr>
        <w:shd w:val="clear" w:color="auto" w:fill="auto"/>
        <w:tabs>
          <w:tab w:val="left" w:pos="755"/>
        </w:tabs>
        <w:spacing w:after="160" w:line="271" w:lineRule="auto"/>
        <w:ind w:left="740" w:hanging="740"/>
        <w:jc w:val="both"/>
        <w:rPr>
          <w:sz w:val="20"/>
          <w:szCs w:val="20"/>
        </w:rPr>
      </w:pPr>
      <w:r w:rsidRPr="00E31F5F">
        <w:rPr>
          <w:color w:val="000000"/>
          <w:sz w:val="20"/>
          <w:szCs w:val="20"/>
          <w:lang w:bidi="cs-CZ"/>
        </w:rPr>
        <w:t>Zátopa rybníku Žabakor je z části tvořena pozemkem par</w:t>
      </w:r>
      <w:r w:rsidR="00E31B25">
        <w:rPr>
          <w:color w:val="000000"/>
          <w:sz w:val="20"/>
          <w:szCs w:val="20"/>
          <w:lang w:bidi="cs-CZ"/>
        </w:rPr>
        <w:t>c</w:t>
      </w:r>
      <w:r w:rsidRPr="00E31F5F">
        <w:rPr>
          <w:color w:val="000000"/>
          <w:sz w:val="20"/>
          <w:szCs w:val="20"/>
          <w:lang w:bidi="cs-CZ"/>
        </w:rPr>
        <w:t xml:space="preserve">. </w:t>
      </w:r>
      <w:proofErr w:type="gramStart"/>
      <w:r w:rsidRPr="00E31F5F">
        <w:rPr>
          <w:color w:val="000000"/>
          <w:sz w:val="20"/>
          <w:szCs w:val="20"/>
          <w:lang w:bidi="cs-CZ"/>
        </w:rPr>
        <w:t>č.</w:t>
      </w:r>
      <w:proofErr w:type="gramEnd"/>
      <w:r w:rsidRPr="00E31F5F">
        <w:rPr>
          <w:color w:val="000000"/>
          <w:sz w:val="20"/>
          <w:szCs w:val="20"/>
          <w:lang w:bidi="cs-CZ"/>
        </w:rPr>
        <w:t xml:space="preserve"> 510/10, druh pozemku vodní plocha, způsob vy</w:t>
      </w:r>
      <w:r w:rsidR="005179EB">
        <w:rPr>
          <w:color w:val="000000"/>
          <w:sz w:val="20"/>
          <w:szCs w:val="20"/>
          <w:lang w:bidi="cs-CZ"/>
        </w:rPr>
        <w:t>u</w:t>
      </w:r>
      <w:r w:rsidRPr="00E31F5F">
        <w:rPr>
          <w:color w:val="000000"/>
          <w:sz w:val="20"/>
          <w:szCs w:val="20"/>
          <w:lang w:bidi="cs-CZ"/>
        </w:rPr>
        <w:t>žití rybník v katastrálním území Březina u Mnichova ve vlastnictví České republiky, který je v příslušnosti hospodařit AOPK;</w:t>
      </w:r>
    </w:p>
    <w:p w14:paraId="7F846622" w14:textId="77777777" w:rsidR="00A35156" w:rsidRPr="00E31F5F" w:rsidRDefault="00A35156" w:rsidP="00A35156">
      <w:pPr>
        <w:pStyle w:val="Zkladntext1"/>
        <w:numPr>
          <w:ilvl w:val="0"/>
          <w:numId w:val="31"/>
        </w:numPr>
        <w:shd w:val="clear" w:color="auto" w:fill="auto"/>
        <w:tabs>
          <w:tab w:val="left" w:pos="755"/>
        </w:tabs>
        <w:spacing w:after="380" w:line="271" w:lineRule="auto"/>
        <w:ind w:left="740" w:hanging="740"/>
        <w:jc w:val="both"/>
        <w:rPr>
          <w:sz w:val="20"/>
          <w:szCs w:val="20"/>
        </w:rPr>
      </w:pPr>
      <w:r w:rsidRPr="00E31F5F">
        <w:rPr>
          <w:color w:val="000000"/>
          <w:sz w:val="20"/>
          <w:szCs w:val="20"/>
          <w:lang w:bidi="cs-CZ"/>
        </w:rPr>
        <w:t>Smluvní strany mají v úmyslu touto smlouvou rovněž upravit případnou náhradu za strpění vodního díla na pozemku AOPK ve smyslu ustanovení § 59a zákona č. 254/2001 Sb., o vodách a o změně některých zákonů (vodní zákon), ve znění pozdějších předpisů;</w:t>
      </w:r>
    </w:p>
    <w:p w14:paraId="154F1818" w14:textId="4028C8EF" w:rsidR="00A35156" w:rsidRPr="00E31F5F" w:rsidRDefault="00A35156" w:rsidP="00A35156">
      <w:pPr>
        <w:pStyle w:val="Zkladntext1"/>
        <w:shd w:val="clear" w:color="auto" w:fill="auto"/>
        <w:spacing w:after="460"/>
        <w:jc w:val="both"/>
        <w:rPr>
          <w:sz w:val="20"/>
          <w:szCs w:val="20"/>
        </w:rPr>
      </w:pPr>
      <w:r w:rsidRPr="00E31F5F">
        <w:rPr>
          <w:color w:val="000000"/>
          <w:sz w:val="20"/>
          <w:szCs w:val="20"/>
          <w:lang w:bidi="cs-CZ"/>
        </w:rPr>
        <w:t xml:space="preserve">uzavírají podle ustanovení § 1746 odst. 2 zákona č. 89/2012 Sb., občanský zákoník, a v souladu </w:t>
      </w:r>
      <w:r w:rsidR="00E31B25">
        <w:rPr>
          <w:color w:val="000000"/>
          <w:sz w:val="20"/>
          <w:szCs w:val="20"/>
          <w:lang w:bidi="cs-CZ"/>
        </w:rPr>
        <w:br/>
      </w:r>
      <w:r w:rsidRPr="00E31F5F">
        <w:rPr>
          <w:color w:val="000000"/>
          <w:sz w:val="20"/>
          <w:szCs w:val="20"/>
          <w:lang w:bidi="cs-CZ"/>
        </w:rPr>
        <w:t xml:space="preserve">s ustanovením § 27 zákona č. 219/2000 Sb., o majetku České republiky a jejím vystupování v právních vztazích, ve znění pozdějších předpisů, tuto smlouvu o užívání pozemku AOPK v zátopě rybníka Žabakor </w:t>
      </w:r>
      <w:r w:rsidRPr="00E31F5F">
        <w:rPr>
          <w:b/>
          <w:bCs/>
          <w:color w:val="000000"/>
          <w:sz w:val="20"/>
          <w:szCs w:val="20"/>
          <w:lang w:bidi="cs-CZ"/>
        </w:rPr>
        <w:t>(„Smlouva“):</w:t>
      </w:r>
    </w:p>
    <w:p w14:paraId="65379A9A" w14:textId="77777777" w:rsidR="003B3456" w:rsidRPr="00E31F5F" w:rsidRDefault="003B3456" w:rsidP="003B3456">
      <w:pPr>
        <w:pStyle w:val="smlouvaheading1"/>
        <w:rPr>
          <w:rFonts w:cs="Arial"/>
          <w:color w:val="auto"/>
          <w:sz w:val="20"/>
          <w:szCs w:val="20"/>
        </w:rPr>
      </w:pPr>
      <w:bookmarkStart w:id="0" w:name="_Toc358364152"/>
      <w:r w:rsidRPr="00E31F5F">
        <w:rPr>
          <w:rFonts w:cs="Arial"/>
          <w:caps w:val="0"/>
          <w:color w:val="auto"/>
          <w:sz w:val="20"/>
          <w:szCs w:val="20"/>
        </w:rPr>
        <w:t>ÚČEL A PŘEDMĚT SMLOUVY</w:t>
      </w:r>
      <w:bookmarkEnd w:id="0"/>
    </w:p>
    <w:p w14:paraId="1B285F51" w14:textId="2B9C6971" w:rsidR="00A35156" w:rsidRPr="00E31F5F" w:rsidRDefault="00A35156" w:rsidP="00A35156">
      <w:pPr>
        <w:pStyle w:val="smlouvaheading2"/>
        <w:rPr>
          <w:sz w:val="20"/>
          <w:szCs w:val="20"/>
        </w:rPr>
      </w:pPr>
      <w:r w:rsidRPr="00E31F5F">
        <w:rPr>
          <w:sz w:val="20"/>
          <w:szCs w:val="20"/>
          <w:lang w:bidi="cs-CZ"/>
        </w:rPr>
        <w:t>Předmětem této Smlouvy je užívání pozemku v zátopě rybníka Žabakor společností Rybářství Chlumec nad Cidlinou a úplata za toto užívání.</w:t>
      </w:r>
    </w:p>
    <w:p w14:paraId="76DD6177" w14:textId="6C2CD638" w:rsidR="00A35156" w:rsidRPr="00E31F5F" w:rsidRDefault="00A35156" w:rsidP="00A35156">
      <w:pPr>
        <w:pStyle w:val="smlouvaheading2"/>
        <w:rPr>
          <w:sz w:val="20"/>
          <w:szCs w:val="20"/>
        </w:rPr>
      </w:pPr>
      <w:r w:rsidRPr="00E31F5F">
        <w:rPr>
          <w:sz w:val="20"/>
          <w:szCs w:val="20"/>
          <w:lang w:bidi="cs-CZ"/>
        </w:rPr>
        <w:t>Rybník Žabakor se nachází částečně na pozemku par</w:t>
      </w:r>
      <w:r w:rsidR="00E31B25">
        <w:rPr>
          <w:sz w:val="20"/>
          <w:szCs w:val="20"/>
          <w:lang w:bidi="cs-CZ"/>
        </w:rPr>
        <w:t>c</w:t>
      </w:r>
      <w:r w:rsidRPr="00E31F5F">
        <w:rPr>
          <w:sz w:val="20"/>
          <w:szCs w:val="20"/>
          <w:lang w:bidi="cs-CZ"/>
        </w:rPr>
        <w:t xml:space="preserve">. </w:t>
      </w:r>
      <w:proofErr w:type="gramStart"/>
      <w:r w:rsidRPr="00E31F5F">
        <w:rPr>
          <w:sz w:val="20"/>
          <w:szCs w:val="20"/>
          <w:lang w:bidi="cs-CZ"/>
        </w:rPr>
        <w:t>č.</w:t>
      </w:r>
      <w:proofErr w:type="gramEnd"/>
      <w:r w:rsidRPr="00E31F5F">
        <w:rPr>
          <w:sz w:val="20"/>
          <w:szCs w:val="20"/>
          <w:lang w:bidi="cs-CZ"/>
        </w:rPr>
        <w:t xml:space="preserve"> 510/1, druh pozemku - vodní plocha, způsob využití - rybník, katastrální území Březina u Mnichova Hradiště, obec Březina, zapsaném na LV č. 370 u Katastrálního úřadu pro Středočeský kraj, Katastrální pracoviště Mladá Boleslav ve vlastnictví společnosti Rybářství Chlumec nad Cidlinou, na kterém je umístěna hráz rybníka Žabakor, a částečně na pozemku par</w:t>
      </w:r>
      <w:r w:rsidR="00E31B25">
        <w:rPr>
          <w:sz w:val="20"/>
          <w:szCs w:val="20"/>
          <w:lang w:bidi="cs-CZ"/>
        </w:rPr>
        <w:t>c</w:t>
      </w:r>
      <w:r w:rsidRPr="00E31F5F">
        <w:rPr>
          <w:sz w:val="20"/>
          <w:szCs w:val="20"/>
          <w:lang w:bidi="cs-CZ"/>
        </w:rPr>
        <w:t xml:space="preserve">. č. 510/10, druh pozemku - vodní </w:t>
      </w:r>
      <w:r w:rsidRPr="00E31F5F">
        <w:rPr>
          <w:sz w:val="20"/>
          <w:szCs w:val="20"/>
          <w:lang w:bidi="cs-CZ"/>
        </w:rPr>
        <w:lastRenderedPageBreak/>
        <w:t xml:space="preserve">plocha, způsob využití - rybník, katastrální území Březina u Mnichova Hradiště, obec Březina, zapsaném na LV č. 60001 u Katastrálního úřadu pro Středočeský kraj, Katastrální pracoviště Mladá Boleslav, ve vlastnictví České republiky </w:t>
      </w:r>
      <w:r w:rsidRPr="00E31F5F">
        <w:rPr>
          <w:b/>
          <w:bCs/>
          <w:sz w:val="20"/>
          <w:szCs w:val="20"/>
          <w:lang w:bidi="cs-CZ"/>
        </w:rPr>
        <w:t>(„Pozemek“).</w:t>
      </w:r>
    </w:p>
    <w:p w14:paraId="25F11788" w14:textId="77777777" w:rsidR="00A35156" w:rsidRPr="00E31F5F" w:rsidRDefault="00A35156" w:rsidP="00A35156">
      <w:pPr>
        <w:pStyle w:val="smlouvaheading2"/>
        <w:rPr>
          <w:sz w:val="20"/>
          <w:szCs w:val="20"/>
        </w:rPr>
      </w:pPr>
      <w:r w:rsidRPr="00E31F5F">
        <w:rPr>
          <w:sz w:val="20"/>
          <w:szCs w:val="20"/>
          <w:lang w:bidi="cs-CZ"/>
        </w:rPr>
        <w:t>S Pozemkem je v souladu s ustanovením § 13 zákona o majetku České republiky a jejím vystupování v právních vztazích příslušná hospodařit AOPK.</w:t>
      </w:r>
    </w:p>
    <w:p w14:paraId="2D207547" w14:textId="77777777" w:rsidR="00A35156" w:rsidRPr="00E31F5F" w:rsidRDefault="00A35156" w:rsidP="00A35156">
      <w:pPr>
        <w:pStyle w:val="smlouvaheading2"/>
        <w:rPr>
          <w:sz w:val="20"/>
          <w:szCs w:val="20"/>
        </w:rPr>
      </w:pPr>
      <w:r w:rsidRPr="00E31F5F">
        <w:rPr>
          <w:sz w:val="20"/>
          <w:szCs w:val="20"/>
          <w:lang w:bidi="cs-CZ"/>
        </w:rPr>
        <w:t>Pozemek má rozlohu 50,6491 hektarů, z čehož je k rybníkářskému hospodaření na rybníku Žabakor využitelných 36,8291 hektarů.</w:t>
      </w:r>
    </w:p>
    <w:p w14:paraId="1E6F328E" w14:textId="77777777" w:rsidR="00A101ED" w:rsidRPr="00E31F5F" w:rsidRDefault="00A101ED" w:rsidP="00A101ED">
      <w:pPr>
        <w:pStyle w:val="smlouvaheading2"/>
        <w:numPr>
          <w:ilvl w:val="0"/>
          <w:numId w:val="0"/>
        </w:numPr>
        <w:rPr>
          <w:rFonts w:cs="Arial"/>
          <w:color w:val="FF0000"/>
          <w:sz w:val="20"/>
          <w:szCs w:val="20"/>
        </w:rPr>
      </w:pPr>
    </w:p>
    <w:p w14:paraId="2AF3267D" w14:textId="77777777" w:rsidR="003B3456" w:rsidRPr="00E31F5F" w:rsidRDefault="003F3206" w:rsidP="003B3456">
      <w:pPr>
        <w:pStyle w:val="smlouvaheading1"/>
        <w:rPr>
          <w:rFonts w:cs="Arial"/>
          <w:color w:val="auto"/>
          <w:sz w:val="20"/>
          <w:szCs w:val="20"/>
        </w:rPr>
      </w:pPr>
      <w:r w:rsidRPr="00E31F5F">
        <w:rPr>
          <w:rFonts w:cs="Arial"/>
          <w:caps w:val="0"/>
          <w:color w:val="auto"/>
          <w:sz w:val="20"/>
          <w:szCs w:val="20"/>
        </w:rPr>
        <w:t>ÚPRAVA VZÁJEMNÝCH VZTAHŮ SMLUVNÍCH STRAN</w:t>
      </w:r>
    </w:p>
    <w:p w14:paraId="1E05576E" w14:textId="0F23028E" w:rsidR="00A35156" w:rsidRPr="00E31F5F" w:rsidRDefault="00A35156" w:rsidP="00A35156">
      <w:pPr>
        <w:pStyle w:val="smlouvaheading2"/>
        <w:rPr>
          <w:sz w:val="20"/>
          <w:szCs w:val="20"/>
        </w:rPr>
      </w:pPr>
      <w:r w:rsidRPr="00E31F5F">
        <w:rPr>
          <w:sz w:val="20"/>
          <w:szCs w:val="20"/>
          <w:lang w:bidi="cs-CZ"/>
        </w:rPr>
        <w:t>Smluvní strany se dohodly, že Rybářství Chlumec nad Cidlinou je oprávněno na rybníku Žabakor po dobu platnosti této Smlouvy, s přihlédnutím k zájmům ochrany přírody, rybníkářsky hospodařit a za účelem rybníkářského hospodaření užívat Pozemek.</w:t>
      </w:r>
    </w:p>
    <w:p w14:paraId="4DF7EB1B" w14:textId="77777777" w:rsidR="00A35156" w:rsidRPr="00E31F5F" w:rsidRDefault="00A35156" w:rsidP="00A35156">
      <w:pPr>
        <w:pStyle w:val="smlouvaheading2"/>
        <w:rPr>
          <w:sz w:val="20"/>
          <w:szCs w:val="20"/>
        </w:rPr>
      </w:pPr>
      <w:r w:rsidRPr="00E31F5F">
        <w:rPr>
          <w:sz w:val="20"/>
          <w:szCs w:val="20"/>
          <w:lang w:bidi="cs-CZ"/>
        </w:rPr>
        <w:t>Rybářství Chlumec nad Cidlinou je pro účely výkonu práv a povinností podle vodního zákona považováno za vlastníka rybníka Žabakor.</w:t>
      </w:r>
    </w:p>
    <w:p w14:paraId="3B0343F9" w14:textId="77777777" w:rsidR="00A35156" w:rsidRPr="00E31F5F" w:rsidRDefault="00A35156" w:rsidP="00A35156">
      <w:pPr>
        <w:pStyle w:val="smlouvaheading2"/>
        <w:rPr>
          <w:sz w:val="20"/>
          <w:szCs w:val="20"/>
        </w:rPr>
      </w:pPr>
      <w:r w:rsidRPr="00E31F5F">
        <w:rPr>
          <w:sz w:val="20"/>
          <w:szCs w:val="20"/>
          <w:lang w:bidi="cs-CZ"/>
        </w:rPr>
        <w:t>Veškerá vzájemná práva a závazky smluvních stran týkající se rybníku Žabakor upravuje tato Smlouva. To platí i v případě, že by rybník Žabakor byl považován za společnou věc Rybářství Chlumec nad Cidlinou a AOPK.</w:t>
      </w:r>
    </w:p>
    <w:p w14:paraId="07538725" w14:textId="5EE1FAFD" w:rsidR="00A35156" w:rsidRPr="00E31F5F" w:rsidRDefault="00A35156" w:rsidP="00A35156">
      <w:pPr>
        <w:pStyle w:val="smlouvaheading2"/>
        <w:rPr>
          <w:sz w:val="20"/>
          <w:szCs w:val="20"/>
        </w:rPr>
      </w:pPr>
      <w:r w:rsidRPr="00E31F5F">
        <w:rPr>
          <w:sz w:val="20"/>
          <w:szCs w:val="20"/>
          <w:lang w:bidi="cs-CZ"/>
        </w:rPr>
        <w:t>Rybářství Chlumec nad Cidlinou je povinno dodržovat a strpět podmínky hospodaření na rybníku Žabakor dle přílohy č. 1 k této Smlouvě, která je nedílnou součástí této Smlouvy, a stanovený způsob hospodaření a obsádku dle platného schváleného plánu péče o přírodní rezervaci Žabakor. V případě změny či schválení nového plánu péče o přírodní rezervaci Žabakor je AOPK povinna písemně oznámit tuto skutečnost společnost Rybářství Chlumec nad Cidlinou; změna či schválení nového plánu péče o přírodní rezervaci Žabakor jsou pro Rybářství Chlumec nad Cidlinou účinné doručením.</w:t>
      </w:r>
    </w:p>
    <w:p w14:paraId="732502F9" w14:textId="188A8ABB" w:rsidR="00FA15C1" w:rsidRPr="00904725" w:rsidRDefault="00A35156" w:rsidP="00884637">
      <w:pPr>
        <w:pStyle w:val="smlouvaheading2"/>
        <w:rPr>
          <w:color w:val="auto"/>
          <w:sz w:val="20"/>
          <w:szCs w:val="20"/>
        </w:rPr>
      </w:pPr>
      <w:r w:rsidRPr="00FA15C1">
        <w:rPr>
          <w:sz w:val="20"/>
          <w:szCs w:val="20"/>
          <w:lang w:bidi="cs-CZ"/>
        </w:rPr>
        <w:t xml:space="preserve">V případě, že v průběhu doby trvání této Smlouvy bude na rybník Žabakor vydáno nové povolení k nakládání s vodami, případně provozní </w:t>
      </w:r>
      <w:r w:rsidRPr="00904725">
        <w:rPr>
          <w:color w:val="auto"/>
          <w:sz w:val="20"/>
          <w:szCs w:val="20"/>
          <w:lang w:bidi="cs-CZ"/>
        </w:rPr>
        <w:t>řád, manipulační řád, nebo změněn statut zvláště chráněného území a jeho ochranného pásma, případně vydán nový plán péče o toto území, je Rybářství Chlumec nad Cidlinou povinno hospodařit v souladu s těmito předpisy.</w:t>
      </w:r>
    </w:p>
    <w:p w14:paraId="15F8F244" w14:textId="3BA47613" w:rsidR="00FA15C1" w:rsidRPr="00904725" w:rsidRDefault="00FA15C1" w:rsidP="00884637">
      <w:pPr>
        <w:pStyle w:val="smlouvaheading2"/>
        <w:rPr>
          <w:color w:val="auto"/>
          <w:sz w:val="20"/>
          <w:szCs w:val="20"/>
        </w:rPr>
      </w:pPr>
      <w:r w:rsidRPr="00904725">
        <w:rPr>
          <w:color w:val="auto"/>
          <w:sz w:val="20"/>
          <w:szCs w:val="20"/>
          <w:lang w:bidi="cs-CZ"/>
        </w:rPr>
        <w:t>V případě, že dojde k realizaci připravovaného projektu</w:t>
      </w:r>
      <w:r w:rsidR="002C457A" w:rsidRPr="00904725">
        <w:rPr>
          <w:color w:val="auto"/>
          <w:sz w:val="20"/>
          <w:szCs w:val="20"/>
          <w:lang w:bidi="cs-CZ"/>
        </w:rPr>
        <w:t xml:space="preserve"> na revitalizaci rybníka Žabakor</w:t>
      </w:r>
      <w:r w:rsidRPr="00904725">
        <w:rPr>
          <w:color w:val="auto"/>
          <w:sz w:val="20"/>
          <w:szCs w:val="20"/>
          <w:lang w:bidi="cs-CZ"/>
        </w:rPr>
        <w:t>, bude, na základě úpravy podmínek hospodaření, uzavřen písemný dodatek ke smlouvě.</w:t>
      </w:r>
    </w:p>
    <w:p w14:paraId="4A027104" w14:textId="1655C2F6" w:rsidR="00A35156" w:rsidRPr="00FA15C1" w:rsidRDefault="00A35156" w:rsidP="00884637">
      <w:pPr>
        <w:pStyle w:val="smlouvaheading2"/>
        <w:rPr>
          <w:sz w:val="20"/>
          <w:szCs w:val="20"/>
        </w:rPr>
      </w:pPr>
      <w:r w:rsidRPr="00FA15C1">
        <w:rPr>
          <w:sz w:val="20"/>
          <w:szCs w:val="20"/>
          <w:lang w:bidi="cs-CZ"/>
        </w:rPr>
        <w:t xml:space="preserve">Přílohu č. 1 (podmínky hospodaření na rybníku Žabakor) lze dle aktuální potřeby AOPK upravit. V takovém případě bude předložen Rybářství Chlumec nad Cidlinou písemný návrh dodatku </w:t>
      </w:r>
      <w:r w:rsidRPr="00FA15C1">
        <w:rPr>
          <w:sz w:val="20"/>
          <w:szCs w:val="20"/>
          <w:lang w:bidi="cs-CZ"/>
        </w:rPr>
        <w:br/>
        <w:t xml:space="preserve">k této Smlouvě. Pokud se smluvní strany nedohodnou na novém znění Přílohy </w:t>
      </w:r>
      <w:r w:rsidR="00E31B25" w:rsidRPr="00FA15C1">
        <w:rPr>
          <w:sz w:val="20"/>
          <w:szCs w:val="20"/>
          <w:lang w:bidi="cs-CZ"/>
        </w:rPr>
        <w:t>č</w:t>
      </w:r>
      <w:r w:rsidRPr="00FA15C1">
        <w:rPr>
          <w:sz w:val="20"/>
          <w:szCs w:val="20"/>
          <w:lang w:bidi="cs-CZ"/>
        </w:rPr>
        <w:t>. 1, má AOPK právo tuto Smlouvu vypovědět bez výpovědní doby ke konci hospodářského cyklu.</w:t>
      </w:r>
    </w:p>
    <w:p w14:paraId="21D91A86" w14:textId="77777777" w:rsidR="00A101ED" w:rsidRPr="00E31F5F" w:rsidRDefault="00A101ED" w:rsidP="00A101ED">
      <w:pPr>
        <w:pStyle w:val="smlouvaheading2"/>
        <w:numPr>
          <w:ilvl w:val="0"/>
          <w:numId w:val="0"/>
        </w:numPr>
        <w:rPr>
          <w:rFonts w:cs="Arial"/>
          <w:color w:val="FF0000"/>
          <w:sz w:val="20"/>
          <w:szCs w:val="20"/>
        </w:rPr>
      </w:pPr>
    </w:p>
    <w:p w14:paraId="20DB4985" w14:textId="77777777" w:rsidR="003F3206" w:rsidRPr="00E31F5F" w:rsidRDefault="00E065FC" w:rsidP="003F3206">
      <w:pPr>
        <w:pStyle w:val="smlouvaheading1"/>
        <w:rPr>
          <w:rFonts w:cs="Arial"/>
          <w:color w:val="auto"/>
          <w:sz w:val="20"/>
          <w:szCs w:val="20"/>
        </w:rPr>
      </w:pPr>
      <w:r w:rsidRPr="00E31F5F">
        <w:rPr>
          <w:rFonts w:cs="Arial"/>
          <w:color w:val="auto"/>
          <w:sz w:val="20"/>
          <w:szCs w:val="20"/>
        </w:rPr>
        <w:t xml:space="preserve">vÝŠE A SPLATNOST </w:t>
      </w:r>
      <w:r w:rsidR="0031530C" w:rsidRPr="00E31F5F">
        <w:rPr>
          <w:rFonts w:cs="Arial"/>
          <w:color w:val="auto"/>
          <w:sz w:val="20"/>
          <w:szCs w:val="20"/>
        </w:rPr>
        <w:t>ÚPLAT</w:t>
      </w:r>
      <w:r w:rsidRPr="00E31F5F">
        <w:rPr>
          <w:rFonts w:cs="Arial"/>
          <w:color w:val="auto"/>
          <w:sz w:val="20"/>
          <w:szCs w:val="20"/>
        </w:rPr>
        <w:t>Y</w:t>
      </w:r>
    </w:p>
    <w:p w14:paraId="24E681B4" w14:textId="77777777" w:rsidR="00A35156" w:rsidRPr="00E31F5F" w:rsidRDefault="00A35156" w:rsidP="00A35156">
      <w:pPr>
        <w:pStyle w:val="Zkladntext1"/>
        <w:numPr>
          <w:ilvl w:val="1"/>
          <w:numId w:val="29"/>
        </w:numPr>
        <w:shd w:val="clear" w:color="auto" w:fill="auto"/>
        <w:tabs>
          <w:tab w:val="left" w:pos="812"/>
        </w:tabs>
        <w:spacing w:after="100" w:line="240" w:lineRule="auto"/>
        <w:ind w:left="820" w:hanging="820"/>
        <w:jc w:val="both"/>
        <w:rPr>
          <w:sz w:val="20"/>
          <w:szCs w:val="20"/>
        </w:rPr>
      </w:pPr>
      <w:r w:rsidRPr="00E31F5F">
        <w:rPr>
          <w:color w:val="000000"/>
          <w:sz w:val="20"/>
          <w:szCs w:val="20"/>
          <w:lang w:bidi="cs-CZ"/>
        </w:rPr>
        <w:t>Smluvní strany sjednávají roční úplatu za užívání Pozemku Rybářstvím Chlumec nad Cidlinou ve výši 66.616,- Kč (slovy: šedesát šest tisíc šest set šestnáct korun českých).</w:t>
      </w:r>
    </w:p>
    <w:p w14:paraId="3A0AA537" w14:textId="77777777" w:rsidR="00A35156" w:rsidRPr="007B0678" w:rsidRDefault="00A35156" w:rsidP="00A35156">
      <w:pPr>
        <w:pStyle w:val="Zkladntext1"/>
        <w:numPr>
          <w:ilvl w:val="0"/>
          <w:numId w:val="30"/>
        </w:numPr>
        <w:shd w:val="clear" w:color="auto" w:fill="auto"/>
        <w:tabs>
          <w:tab w:val="left" w:pos="812"/>
        </w:tabs>
        <w:spacing w:after="220"/>
        <w:jc w:val="both"/>
        <w:rPr>
          <w:sz w:val="20"/>
          <w:szCs w:val="20"/>
        </w:rPr>
      </w:pPr>
      <w:r w:rsidRPr="00E31F5F">
        <w:rPr>
          <w:color w:val="000000"/>
          <w:sz w:val="20"/>
          <w:szCs w:val="20"/>
          <w:lang w:bidi="cs-CZ"/>
        </w:rPr>
        <w:t xml:space="preserve">Roční úplata splatná za každý </w:t>
      </w:r>
      <w:r w:rsidRPr="007B0678">
        <w:rPr>
          <w:sz w:val="20"/>
          <w:szCs w:val="20"/>
          <w:lang w:bidi="cs-CZ"/>
        </w:rPr>
        <w:t>rok vždy k 30. 9. příslušného kalendářního roku.</w:t>
      </w:r>
    </w:p>
    <w:p w14:paraId="45710C1E" w14:textId="69937104" w:rsidR="00A35156" w:rsidRPr="00780FB3" w:rsidRDefault="00BA3336" w:rsidP="00A35156">
      <w:pPr>
        <w:pStyle w:val="Zkladntext1"/>
        <w:numPr>
          <w:ilvl w:val="0"/>
          <w:numId w:val="30"/>
        </w:numPr>
        <w:shd w:val="clear" w:color="auto" w:fill="auto"/>
        <w:tabs>
          <w:tab w:val="left" w:pos="812"/>
        </w:tabs>
        <w:spacing w:after="100" w:line="257" w:lineRule="auto"/>
        <w:ind w:left="820" w:hanging="820"/>
        <w:jc w:val="both"/>
        <w:rPr>
          <w:sz w:val="20"/>
          <w:szCs w:val="20"/>
        </w:rPr>
      </w:pPr>
      <w:r w:rsidRPr="007B0678">
        <w:rPr>
          <w:sz w:val="20"/>
          <w:szCs w:val="20"/>
          <w:lang w:bidi="cs-CZ"/>
        </w:rPr>
        <w:t xml:space="preserve">Úplata za </w:t>
      </w:r>
      <w:r w:rsidRPr="00780FB3">
        <w:rPr>
          <w:sz w:val="20"/>
          <w:szCs w:val="20"/>
          <w:lang w:bidi="cs-CZ"/>
        </w:rPr>
        <w:t>období od 20</w:t>
      </w:r>
      <w:r w:rsidR="00A35156" w:rsidRPr="00780FB3">
        <w:rPr>
          <w:sz w:val="20"/>
          <w:szCs w:val="20"/>
          <w:lang w:bidi="cs-CZ"/>
        </w:rPr>
        <w:t>.</w:t>
      </w:r>
      <w:r w:rsidR="00D20B21" w:rsidRPr="00780FB3">
        <w:rPr>
          <w:sz w:val="20"/>
          <w:szCs w:val="20"/>
          <w:lang w:bidi="cs-CZ"/>
        </w:rPr>
        <w:t xml:space="preserve"> </w:t>
      </w:r>
      <w:r w:rsidRPr="00780FB3">
        <w:rPr>
          <w:sz w:val="20"/>
          <w:szCs w:val="20"/>
          <w:lang w:bidi="cs-CZ"/>
        </w:rPr>
        <w:t>3</w:t>
      </w:r>
      <w:r w:rsidR="00A35156" w:rsidRPr="00780FB3">
        <w:rPr>
          <w:sz w:val="20"/>
          <w:szCs w:val="20"/>
          <w:lang w:bidi="cs-CZ"/>
        </w:rPr>
        <w:t>.</w:t>
      </w:r>
      <w:r w:rsidR="00D20B21" w:rsidRPr="00780FB3">
        <w:rPr>
          <w:sz w:val="20"/>
          <w:szCs w:val="20"/>
          <w:lang w:bidi="cs-CZ"/>
        </w:rPr>
        <w:t xml:space="preserve"> </w:t>
      </w:r>
      <w:r w:rsidR="00A35156" w:rsidRPr="00780FB3">
        <w:rPr>
          <w:sz w:val="20"/>
          <w:szCs w:val="20"/>
          <w:lang w:bidi="cs-CZ"/>
        </w:rPr>
        <w:t>2025 do 31.</w:t>
      </w:r>
      <w:r w:rsidR="00D20B21" w:rsidRPr="00780FB3">
        <w:rPr>
          <w:sz w:val="20"/>
          <w:szCs w:val="20"/>
          <w:lang w:bidi="cs-CZ"/>
        </w:rPr>
        <w:t xml:space="preserve"> </w:t>
      </w:r>
      <w:r w:rsidR="00A35156" w:rsidRPr="00780FB3">
        <w:rPr>
          <w:sz w:val="20"/>
          <w:szCs w:val="20"/>
          <w:lang w:bidi="cs-CZ"/>
        </w:rPr>
        <w:t>12.</w:t>
      </w:r>
      <w:r w:rsidR="00D20B21" w:rsidRPr="00780FB3">
        <w:rPr>
          <w:sz w:val="20"/>
          <w:szCs w:val="20"/>
          <w:lang w:bidi="cs-CZ"/>
        </w:rPr>
        <w:t xml:space="preserve"> </w:t>
      </w:r>
      <w:r w:rsidR="00A35156" w:rsidRPr="00780FB3">
        <w:rPr>
          <w:sz w:val="20"/>
          <w:szCs w:val="20"/>
          <w:lang w:bidi="cs-CZ"/>
        </w:rPr>
        <w:t xml:space="preserve">2025 činí </w:t>
      </w:r>
      <w:r w:rsidR="002C2647" w:rsidRPr="00780FB3">
        <w:rPr>
          <w:sz w:val="20"/>
          <w:szCs w:val="20"/>
          <w:lang w:bidi="cs-CZ"/>
        </w:rPr>
        <w:t>52.197</w:t>
      </w:r>
      <w:r w:rsidR="00A35156" w:rsidRPr="00780FB3">
        <w:rPr>
          <w:sz w:val="20"/>
          <w:szCs w:val="20"/>
          <w:lang w:bidi="cs-CZ"/>
        </w:rPr>
        <w:t xml:space="preserve">,- Kč (slovy: padesát </w:t>
      </w:r>
      <w:r w:rsidR="00957288" w:rsidRPr="00780FB3">
        <w:rPr>
          <w:sz w:val="20"/>
          <w:szCs w:val="20"/>
          <w:lang w:bidi="cs-CZ"/>
        </w:rPr>
        <w:t>dva</w:t>
      </w:r>
      <w:r w:rsidR="00A35156" w:rsidRPr="00780FB3">
        <w:rPr>
          <w:sz w:val="20"/>
          <w:szCs w:val="20"/>
          <w:lang w:bidi="cs-CZ"/>
        </w:rPr>
        <w:t xml:space="preserve"> tisíc </w:t>
      </w:r>
      <w:r w:rsidR="002C2647" w:rsidRPr="00780FB3">
        <w:rPr>
          <w:sz w:val="20"/>
          <w:szCs w:val="20"/>
          <w:lang w:bidi="cs-CZ"/>
        </w:rPr>
        <w:t>jedno sto devadesát sedm</w:t>
      </w:r>
      <w:r w:rsidR="00A35156" w:rsidRPr="00780FB3">
        <w:rPr>
          <w:sz w:val="20"/>
          <w:szCs w:val="20"/>
          <w:lang w:bidi="cs-CZ"/>
        </w:rPr>
        <w:t xml:space="preserve"> korun českých) a je splatná k 30.</w:t>
      </w:r>
      <w:r w:rsidR="00D20B21" w:rsidRPr="00780FB3">
        <w:rPr>
          <w:sz w:val="20"/>
          <w:szCs w:val="20"/>
          <w:lang w:bidi="cs-CZ"/>
        </w:rPr>
        <w:t xml:space="preserve"> </w:t>
      </w:r>
      <w:r w:rsidR="00A35156" w:rsidRPr="00780FB3">
        <w:rPr>
          <w:sz w:val="20"/>
          <w:szCs w:val="20"/>
          <w:lang w:bidi="cs-CZ"/>
        </w:rPr>
        <w:t>9.</w:t>
      </w:r>
      <w:r w:rsidR="00D20B21" w:rsidRPr="00780FB3">
        <w:rPr>
          <w:sz w:val="20"/>
          <w:szCs w:val="20"/>
          <w:lang w:bidi="cs-CZ"/>
        </w:rPr>
        <w:t xml:space="preserve"> </w:t>
      </w:r>
      <w:r w:rsidR="00A35156" w:rsidRPr="00780FB3">
        <w:rPr>
          <w:sz w:val="20"/>
          <w:szCs w:val="20"/>
          <w:lang w:bidi="cs-CZ"/>
        </w:rPr>
        <w:t>2025 na účet AOPK. Za splnění povinnosti úhrady úplaty se považuje připsání sjednané úplaty na účet AOPK do 30.</w:t>
      </w:r>
      <w:r w:rsidR="00D20B21" w:rsidRPr="00780FB3">
        <w:rPr>
          <w:sz w:val="20"/>
          <w:szCs w:val="20"/>
          <w:lang w:bidi="cs-CZ"/>
        </w:rPr>
        <w:t xml:space="preserve"> </w:t>
      </w:r>
      <w:r w:rsidR="00A35156" w:rsidRPr="00780FB3">
        <w:rPr>
          <w:sz w:val="20"/>
          <w:szCs w:val="20"/>
          <w:lang w:bidi="cs-CZ"/>
        </w:rPr>
        <w:t>9.</w:t>
      </w:r>
      <w:r w:rsidR="00D20B21" w:rsidRPr="00780FB3">
        <w:rPr>
          <w:sz w:val="20"/>
          <w:szCs w:val="20"/>
          <w:lang w:bidi="cs-CZ"/>
        </w:rPr>
        <w:t xml:space="preserve"> </w:t>
      </w:r>
      <w:r w:rsidR="00A35156" w:rsidRPr="00780FB3">
        <w:rPr>
          <w:sz w:val="20"/>
          <w:szCs w:val="20"/>
          <w:lang w:bidi="cs-CZ"/>
        </w:rPr>
        <w:t>2025.</w:t>
      </w:r>
    </w:p>
    <w:p w14:paraId="280BAD58" w14:textId="033130AC" w:rsidR="0035144B" w:rsidRPr="00780FB3" w:rsidRDefault="0035144B" w:rsidP="00A35156">
      <w:pPr>
        <w:pStyle w:val="Zkladntext1"/>
        <w:numPr>
          <w:ilvl w:val="0"/>
          <w:numId w:val="30"/>
        </w:numPr>
        <w:shd w:val="clear" w:color="auto" w:fill="auto"/>
        <w:tabs>
          <w:tab w:val="left" w:pos="812"/>
        </w:tabs>
        <w:spacing w:after="100" w:line="257" w:lineRule="auto"/>
        <w:ind w:left="820" w:hanging="820"/>
        <w:jc w:val="both"/>
        <w:rPr>
          <w:sz w:val="20"/>
          <w:szCs w:val="20"/>
        </w:rPr>
      </w:pPr>
      <w:r w:rsidRPr="00780FB3">
        <w:rPr>
          <w:sz w:val="20"/>
        </w:rPr>
        <w:t xml:space="preserve">Smluvní strany sjednávají dohodu o finančním vypořádání za užívání předmětu </w:t>
      </w:r>
      <w:r w:rsidR="00836287" w:rsidRPr="00780FB3">
        <w:rPr>
          <w:sz w:val="20"/>
        </w:rPr>
        <w:t>smlouvy</w:t>
      </w:r>
      <w:r w:rsidRPr="00780FB3">
        <w:rPr>
          <w:sz w:val="20"/>
        </w:rPr>
        <w:t xml:space="preserve"> v </w:t>
      </w:r>
      <w:r w:rsidR="00BA3336" w:rsidRPr="00780FB3">
        <w:rPr>
          <w:sz w:val="20"/>
        </w:rPr>
        <w:t xml:space="preserve">období od </w:t>
      </w:r>
      <w:proofErr w:type="gramStart"/>
      <w:r w:rsidR="00BA3336" w:rsidRPr="00780FB3">
        <w:rPr>
          <w:sz w:val="20"/>
        </w:rPr>
        <w:t>20.2.</w:t>
      </w:r>
      <w:r w:rsidR="00337D3D" w:rsidRPr="00780FB3">
        <w:rPr>
          <w:sz w:val="20"/>
        </w:rPr>
        <w:t>2025</w:t>
      </w:r>
      <w:proofErr w:type="gramEnd"/>
      <w:r w:rsidRPr="00780FB3">
        <w:rPr>
          <w:sz w:val="20"/>
        </w:rPr>
        <w:t xml:space="preserve"> do </w:t>
      </w:r>
      <w:r w:rsidR="00BA3336" w:rsidRPr="00780FB3">
        <w:rPr>
          <w:sz w:val="20"/>
        </w:rPr>
        <w:t>19.3.</w:t>
      </w:r>
      <w:r w:rsidR="00337D3D" w:rsidRPr="00780FB3">
        <w:rPr>
          <w:sz w:val="20"/>
        </w:rPr>
        <w:t>2025</w:t>
      </w:r>
      <w:r w:rsidR="00062DD5" w:rsidRPr="00780FB3">
        <w:rPr>
          <w:sz w:val="20"/>
        </w:rPr>
        <w:t>.</w:t>
      </w:r>
      <w:r w:rsidRPr="00780FB3">
        <w:rPr>
          <w:sz w:val="20"/>
        </w:rPr>
        <w:t xml:space="preserve"> Finanční vypořádání za to</w:t>
      </w:r>
      <w:r w:rsidR="002C2647" w:rsidRPr="00780FB3">
        <w:rPr>
          <w:sz w:val="20"/>
        </w:rPr>
        <w:t>to o</w:t>
      </w:r>
      <w:r w:rsidR="00974467" w:rsidRPr="00780FB3">
        <w:rPr>
          <w:sz w:val="20"/>
        </w:rPr>
        <w:t>bdobí činí 5.293</w:t>
      </w:r>
      <w:r w:rsidR="00337D3D" w:rsidRPr="00780FB3">
        <w:rPr>
          <w:sz w:val="20"/>
        </w:rPr>
        <w:t>,- Kč (slovy:</w:t>
      </w:r>
      <w:r w:rsidR="00DE35D2" w:rsidRPr="00780FB3">
        <w:rPr>
          <w:sz w:val="20"/>
        </w:rPr>
        <w:t xml:space="preserve"> </w:t>
      </w:r>
      <w:r w:rsidR="003E68AC" w:rsidRPr="00780FB3">
        <w:rPr>
          <w:sz w:val="20"/>
        </w:rPr>
        <w:t>p</w:t>
      </w:r>
      <w:r w:rsidR="00DE35D2" w:rsidRPr="00780FB3">
        <w:rPr>
          <w:sz w:val="20"/>
        </w:rPr>
        <w:t>ět</w:t>
      </w:r>
      <w:r w:rsidR="003E68AC" w:rsidRPr="00780FB3">
        <w:rPr>
          <w:sz w:val="20"/>
        </w:rPr>
        <w:t xml:space="preserve"> </w:t>
      </w:r>
      <w:r w:rsidR="00DE35D2" w:rsidRPr="00780FB3">
        <w:rPr>
          <w:sz w:val="20"/>
        </w:rPr>
        <w:t>tisíc</w:t>
      </w:r>
      <w:r w:rsidR="003E68AC" w:rsidRPr="00780FB3">
        <w:rPr>
          <w:sz w:val="20"/>
        </w:rPr>
        <w:t xml:space="preserve"> </w:t>
      </w:r>
      <w:r w:rsidR="00974467" w:rsidRPr="00780FB3">
        <w:rPr>
          <w:sz w:val="20"/>
        </w:rPr>
        <w:t>dvě</w:t>
      </w:r>
      <w:r w:rsidR="003E68AC" w:rsidRPr="00780FB3">
        <w:rPr>
          <w:sz w:val="20"/>
        </w:rPr>
        <w:t xml:space="preserve"> </w:t>
      </w:r>
      <w:r w:rsidR="00974467" w:rsidRPr="00780FB3">
        <w:rPr>
          <w:sz w:val="20"/>
        </w:rPr>
        <w:t>stě</w:t>
      </w:r>
      <w:r w:rsidR="003E68AC" w:rsidRPr="00780FB3">
        <w:rPr>
          <w:sz w:val="20"/>
        </w:rPr>
        <w:t xml:space="preserve"> </w:t>
      </w:r>
      <w:r w:rsidR="00974467" w:rsidRPr="00780FB3">
        <w:rPr>
          <w:sz w:val="20"/>
        </w:rPr>
        <w:t>devadesát tři</w:t>
      </w:r>
      <w:r w:rsidR="003E68AC" w:rsidRPr="00780FB3">
        <w:rPr>
          <w:sz w:val="20"/>
        </w:rPr>
        <w:t xml:space="preserve"> </w:t>
      </w:r>
      <w:r w:rsidRPr="00780FB3">
        <w:rPr>
          <w:sz w:val="20"/>
        </w:rPr>
        <w:t>korun českých)</w:t>
      </w:r>
      <w:r w:rsidR="00AE70DF" w:rsidRPr="00780FB3">
        <w:rPr>
          <w:sz w:val="20"/>
        </w:rPr>
        <w:t>.</w:t>
      </w:r>
    </w:p>
    <w:p w14:paraId="28D257B0" w14:textId="5FAAFBC7" w:rsidR="00AE70DF" w:rsidRPr="00780FB3" w:rsidRDefault="00A75A69" w:rsidP="00A35156">
      <w:pPr>
        <w:pStyle w:val="Zkladntext1"/>
        <w:numPr>
          <w:ilvl w:val="0"/>
          <w:numId w:val="30"/>
        </w:numPr>
        <w:shd w:val="clear" w:color="auto" w:fill="auto"/>
        <w:tabs>
          <w:tab w:val="left" w:pos="812"/>
        </w:tabs>
        <w:spacing w:after="100" w:line="257" w:lineRule="auto"/>
        <w:ind w:left="820" w:hanging="820"/>
        <w:jc w:val="both"/>
        <w:rPr>
          <w:sz w:val="20"/>
          <w:szCs w:val="20"/>
        </w:rPr>
      </w:pPr>
      <w:r w:rsidRPr="00780FB3">
        <w:rPr>
          <w:sz w:val="20"/>
        </w:rPr>
        <w:t>Úplata</w:t>
      </w:r>
      <w:r w:rsidR="00AE70DF" w:rsidRPr="00780FB3">
        <w:rPr>
          <w:sz w:val="20"/>
        </w:rPr>
        <w:t xml:space="preserve"> za období od </w:t>
      </w:r>
      <w:proofErr w:type="gramStart"/>
      <w:r w:rsidR="00337D3D" w:rsidRPr="00780FB3">
        <w:rPr>
          <w:sz w:val="20"/>
        </w:rPr>
        <w:t>20.3</w:t>
      </w:r>
      <w:r w:rsidR="00AE70DF" w:rsidRPr="00780FB3">
        <w:rPr>
          <w:sz w:val="20"/>
        </w:rPr>
        <w:t>.</w:t>
      </w:r>
      <w:r w:rsidR="00337D3D" w:rsidRPr="00780FB3">
        <w:rPr>
          <w:sz w:val="20"/>
        </w:rPr>
        <w:t>2025</w:t>
      </w:r>
      <w:proofErr w:type="gramEnd"/>
      <w:r w:rsidR="00AE70DF" w:rsidRPr="00780FB3">
        <w:rPr>
          <w:sz w:val="20"/>
        </w:rPr>
        <w:t xml:space="preserve"> do</w:t>
      </w:r>
      <w:r w:rsidR="00337D3D" w:rsidRPr="00780FB3">
        <w:rPr>
          <w:sz w:val="20"/>
        </w:rPr>
        <w:t xml:space="preserve"> 31.12.2025</w:t>
      </w:r>
      <w:r w:rsidR="00AE70DF" w:rsidRPr="00780FB3">
        <w:rPr>
          <w:sz w:val="20"/>
        </w:rPr>
        <w:t>, včetně fin</w:t>
      </w:r>
      <w:r w:rsidR="00062DD5" w:rsidRPr="00780FB3">
        <w:rPr>
          <w:sz w:val="20"/>
        </w:rPr>
        <w:t>ančního vypořádání za období od</w:t>
      </w:r>
      <w:r w:rsidR="001C2488" w:rsidRPr="00780FB3">
        <w:rPr>
          <w:sz w:val="20"/>
        </w:rPr>
        <w:t xml:space="preserve"> 20.2.2025 do 19.3.2025</w:t>
      </w:r>
      <w:r w:rsidR="00782BC9" w:rsidRPr="00780FB3">
        <w:rPr>
          <w:sz w:val="20"/>
        </w:rPr>
        <w:t>,  činí celkem 57.490</w:t>
      </w:r>
      <w:r w:rsidR="00F20DCD" w:rsidRPr="00780FB3">
        <w:rPr>
          <w:sz w:val="20"/>
        </w:rPr>
        <w:t>,-Kč (slovy: p</w:t>
      </w:r>
      <w:r w:rsidR="00C8633D" w:rsidRPr="00780FB3">
        <w:rPr>
          <w:sz w:val="20"/>
        </w:rPr>
        <w:t xml:space="preserve">adesát </w:t>
      </w:r>
      <w:r w:rsidR="00F20DCD" w:rsidRPr="00780FB3">
        <w:rPr>
          <w:sz w:val="20"/>
        </w:rPr>
        <w:t xml:space="preserve">sedm </w:t>
      </w:r>
      <w:r w:rsidR="00C8633D" w:rsidRPr="00780FB3">
        <w:rPr>
          <w:sz w:val="20"/>
        </w:rPr>
        <w:t xml:space="preserve">tisíc čtyři sta devadesát </w:t>
      </w:r>
      <w:r w:rsidRPr="00780FB3">
        <w:rPr>
          <w:sz w:val="20"/>
        </w:rPr>
        <w:t>korun českých) a je splatná</w:t>
      </w:r>
      <w:r w:rsidR="00DD13FD" w:rsidRPr="00780FB3">
        <w:rPr>
          <w:sz w:val="20"/>
        </w:rPr>
        <w:t xml:space="preserve"> k 30.9.</w:t>
      </w:r>
      <w:r w:rsidR="00AE70DF" w:rsidRPr="00780FB3">
        <w:rPr>
          <w:sz w:val="20"/>
        </w:rPr>
        <w:t>202</w:t>
      </w:r>
      <w:r w:rsidR="00DD13FD" w:rsidRPr="00780FB3">
        <w:rPr>
          <w:sz w:val="20"/>
        </w:rPr>
        <w:t>5</w:t>
      </w:r>
      <w:r w:rsidR="00AE70DF" w:rsidRPr="00780FB3">
        <w:rPr>
          <w:sz w:val="20"/>
        </w:rPr>
        <w:t xml:space="preserve"> na účet </w:t>
      </w:r>
      <w:r w:rsidRPr="00780FB3">
        <w:rPr>
          <w:sz w:val="20"/>
        </w:rPr>
        <w:t>AOPK</w:t>
      </w:r>
      <w:r w:rsidR="00AE70DF" w:rsidRPr="00780FB3">
        <w:rPr>
          <w:sz w:val="20"/>
        </w:rPr>
        <w:t>.</w:t>
      </w:r>
    </w:p>
    <w:p w14:paraId="1CEAAC46" w14:textId="221AA5C1" w:rsidR="00A35156" w:rsidRPr="00E31F5F" w:rsidRDefault="00A35156" w:rsidP="00A35156">
      <w:pPr>
        <w:pStyle w:val="Zkladntext1"/>
        <w:numPr>
          <w:ilvl w:val="0"/>
          <w:numId w:val="30"/>
        </w:numPr>
        <w:shd w:val="clear" w:color="auto" w:fill="auto"/>
        <w:tabs>
          <w:tab w:val="left" w:pos="812"/>
        </w:tabs>
        <w:spacing w:after="100"/>
        <w:ind w:left="820" w:hanging="820"/>
        <w:jc w:val="both"/>
        <w:rPr>
          <w:sz w:val="20"/>
          <w:szCs w:val="20"/>
        </w:rPr>
      </w:pPr>
      <w:r w:rsidRPr="00E31F5F">
        <w:rPr>
          <w:color w:val="000000"/>
          <w:sz w:val="20"/>
          <w:szCs w:val="20"/>
          <w:lang w:bidi="cs-CZ"/>
        </w:rPr>
        <w:lastRenderedPageBreak/>
        <w:t xml:space="preserve">Úplata za užívání pozemku je splatná na účet vedený u České národní banky, </w:t>
      </w:r>
      <w:r w:rsidR="005A4178">
        <w:rPr>
          <w:color w:val="000000"/>
          <w:sz w:val="20"/>
          <w:szCs w:val="20"/>
          <w:lang w:bidi="cs-CZ"/>
        </w:rPr>
        <w:br/>
      </w:r>
      <w:r w:rsidRPr="00E31F5F">
        <w:rPr>
          <w:color w:val="000000"/>
          <w:sz w:val="20"/>
          <w:szCs w:val="20"/>
          <w:lang w:bidi="cs-CZ"/>
        </w:rPr>
        <w:t>č. ú. 19-18228011/0710, variabilní symbol 29103489. Za splnění povinnosti úhrady úplaty se považuje připsání celé částky příslušné úplaty na výše uvedený účet ke dni splatnosti úplaty za užívání Pozemku.</w:t>
      </w:r>
    </w:p>
    <w:p w14:paraId="71DFB6F1" w14:textId="77777777" w:rsidR="00A35156" w:rsidRPr="00E31F5F" w:rsidRDefault="00A35156" w:rsidP="00A35156">
      <w:pPr>
        <w:pStyle w:val="Zkladntext1"/>
        <w:numPr>
          <w:ilvl w:val="0"/>
          <w:numId w:val="30"/>
        </w:numPr>
        <w:shd w:val="clear" w:color="auto" w:fill="auto"/>
        <w:tabs>
          <w:tab w:val="left" w:pos="812"/>
        </w:tabs>
        <w:spacing w:after="100"/>
        <w:ind w:left="820" w:hanging="820"/>
        <w:jc w:val="both"/>
        <w:rPr>
          <w:sz w:val="20"/>
          <w:szCs w:val="20"/>
        </w:rPr>
      </w:pPr>
      <w:r w:rsidRPr="00E31F5F">
        <w:rPr>
          <w:color w:val="000000"/>
          <w:sz w:val="20"/>
          <w:szCs w:val="20"/>
          <w:lang w:bidi="cs-CZ"/>
        </w:rPr>
        <w:t>V případě zániku této Smlouvy před uplynutím sjednané doby trvání Smlouvy, Rybářství Chlumec nad Cidlinou uhradí AOPK za každý započatý měsíc poměrnou část úplaty za užívání Pozemku ve výši 1/12 roční úplaty za užívání Pozemku podle čl. 3.1 této Smlouvy.</w:t>
      </w:r>
    </w:p>
    <w:p w14:paraId="2E7A40A0" w14:textId="26F044DC" w:rsidR="00A35156" w:rsidRPr="00E31F5F" w:rsidRDefault="00A35156" w:rsidP="00A35156">
      <w:pPr>
        <w:pStyle w:val="Zkladntext1"/>
        <w:numPr>
          <w:ilvl w:val="0"/>
          <w:numId w:val="30"/>
        </w:numPr>
        <w:shd w:val="clear" w:color="auto" w:fill="auto"/>
        <w:tabs>
          <w:tab w:val="left" w:pos="812"/>
        </w:tabs>
        <w:spacing w:after="220"/>
        <w:ind w:left="820" w:hanging="820"/>
        <w:jc w:val="both"/>
        <w:rPr>
          <w:sz w:val="20"/>
          <w:szCs w:val="20"/>
        </w:rPr>
      </w:pPr>
      <w:r w:rsidRPr="00E31F5F">
        <w:rPr>
          <w:color w:val="000000"/>
          <w:sz w:val="20"/>
          <w:szCs w:val="20"/>
          <w:lang w:bidi="cs-CZ"/>
        </w:rPr>
        <w:t xml:space="preserve">Smluvní strany se dohodly, že AOPK je oprávněna jednostranně zvýšit úplatu vždy od 1. 1. příslušného kalendářního roku o příslušný počet procent běžné míry inflace předešlého roku úředně publikovaný Českým statistickým úřadem s tím, že za základ bude považována výše úplaty ke dni podpisu této smlouvy nebo ke dni posledního zvýšení </w:t>
      </w:r>
      <w:r w:rsidR="005A4178">
        <w:rPr>
          <w:color w:val="000000"/>
          <w:sz w:val="20"/>
          <w:szCs w:val="20"/>
          <w:lang w:bidi="cs-CZ"/>
        </w:rPr>
        <w:t>úplaty</w:t>
      </w:r>
      <w:r w:rsidRPr="00E31F5F">
        <w:rPr>
          <w:color w:val="000000"/>
          <w:sz w:val="20"/>
          <w:szCs w:val="20"/>
          <w:lang w:bidi="cs-CZ"/>
        </w:rPr>
        <w:t xml:space="preserve">. O zvýšení </w:t>
      </w:r>
      <w:r w:rsidR="005A4178">
        <w:rPr>
          <w:color w:val="000000"/>
          <w:sz w:val="20"/>
          <w:szCs w:val="20"/>
          <w:lang w:bidi="cs-CZ"/>
        </w:rPr>
        <w:t>úplaty</w:t>
      </w:r>
      <w:r w:rsidR="005A4178" w:rsidRPr="00E31F5F">
        <w:rPr>
          <w:color w:val="000000"/>
          <w:sz w:val="20"/>
          <w:szCs w:val="20"/>
          <w:lang w:bidi="cs-CZ"/>
        </w:rPr>
        <w:t xml:space="preserve"> </w:t>
      </w:r>
      <w:r w:rsidRPr="00E31F5F">
        <w:rPr>
          <w:color w:val="000000"/>
          <w:sz w:val="20"/>
          <w:szCs w:val="20"/>
          <w:lang w:bidi="cs-CZ"/>
        </w:rPr>
        <w:t xml:space="preserve">bude </w:t>
      </w:r>
      <w:r w:rsidR="005A4178">
        <w:rPr>
          <w:color w:val="000000"/>
          <w:sz w:val="20"/>
          <w:szCs w:val="20"/>
          <w:lang w:bidi="cs-CZ"/>
        </w:rPr>
        <w:t>AOPK</w:t>
      </w:r>
      <w:r w:rsidR="005A4178" w:rsidRPr="00E31F5F">
        <w:rPr>
          <w:color w:val="000000"/>
          <w:sz w:val="20"/>
          <w:szCs w:val="20"/>
          <w:lang w:bidi="cs-CZ"/>
        </w:rPr>
        <w:t xml:space="preserve"> </w:t>
      </w:r>
      <w:r w:rsidR="005A4178">
        <w:rPr>
          <w:color w:val="000000"/>
          <w:sz w:val="20"/>
          <w:szCs w:val="20"/>
          <w:lang w:bidi="cs-CZ"/>
        </w:rPr>
        <w:t>Rybářství Chlumec nad Cidlinou</w:t>
      </w:r>
      <w:r w:rsidR="005A4178" w:rsidRPr="00E31F5F">
        <w:rPr>
          <w:color w:val="000000"/>
          <w:sz w:val="20"/>
          <w:szCs w:val="20"/>
          <w:lang w:bidi="cs-CZ"/>
        </w:rPr>
        <w:t xml:space="preserve"> </w:t>
      </w:r>
      <w:r w:rsidRPr="00E31F5F">
        <w:rPr>
          <w:color w:val="000000"/>
          <w:sz w:val="20"/>
          <w:szCs w:val="20"/>
          <w:lang w:bidi="cs-CZ"/>
        </w:rPr>
        <w:t xml:space="preserve">informovat písemně nejpozději do 31. 3. příslušného kalendářního roku. V případě že </w:t>
      </w:r>
      <w:r w:rsidR="005A4178">
        <w:rPr>
          <w:color w:val="000000"/>
          <w:sz w:val="20"/>
          <w:szCs w:val="20"/>
          <w:lang w:bidi="cs-CZ"/>
        </w:rPr>
        <w:t xml:space="preserve">AOPK </w:t>
      </w:r>
      <w:r w:rsidRPr="00E31F5F">
        <w:rPr>
          <w:color w:val="000000"/>
          <w:sz w:val="20"/>
          <w:szCs w:val="20"/>
          <w:lang w:bidi="cs-CZ"/>
        </w:rPr>
        <w:t xml:space="preserve">navýšení </w:t>
      </w:r>
      <w:r w:rsidR="005A4178">
        <w:rPr>
          <w:color w:val="000000"/>
          <w:sz w:val="20"/>
          <w:szCs w:val="20"/>
          <w:lang w:bidi="cs-CZ"/>
        </w:rPr>
        <w:t>úplaty</w:t>
      </w:r>
      <w:r w:rsidR="005A4178" w:rsidRPr="00E31F5F">
        <w:rPr>
          <w:color w:val="000000"/>
          <w:sz w:val="20"/>
          <w:szCs w:val="20"/>
          <w:lang w:bidi="cs-CZ"/>
        </w:rPr>
        <w:t xml:space="preserve"> </w:t>
      </w:r>
      <w:r w:rsidRPr="00E31F5F">
        <w:rPr>
          <w:color w:val="000000"/>
          <w:sz w:val="20"/>
          <w:szCs w:val="20"/>
          <w:lang w:bidi="cs-CZ"/>
        </w:rPr>
        <w:t xml:space="preserve">neprovede v daném roce, může při dalším navýšení </w:t>
      </w:r>
      <w:r w:rsidR="005A4178">
        <w:rPr>
          <w:color w:val="000000"/>
          <w:sz w:val="20"/>
          <w:szCs w:val="20"/>
          <w:lang w:bidi="cs-CZ"/>
        </w:rPr>
        <w:t>úplaty</w:t>
      </w:r>
      <w:r w:rsidR="005A4178" w:rsidRPr="00E31F5F">
        <w:rPr>
          <w:color w:val="000000"/>
          <w:sz w:val="20"/>
          <w:szCs w:val="20"/>
          <w:lang w:bidi="cs-CZ"/>
        </w:rPr>
        <w:t xml:space="preserve"> </w:t>
      </w:r>
      <w:r w:rsidRPr="00E31F5F">
        <w:rPr>
          <w:color w:val="000000"/>
          <w:sz w:val="20"/>
          <w:szCs w:val="20"/>
          <w:lang w:bidi="cs-CZ"/>
        </w:rPr>
        <w:t xml:space="preserve">použít kumulovanou míru inflace za dobu od původní výše </w:t>
      </w:r>
      <w:r w:rsidR="005A4178">
        <w:rPr>
          <w:color w:val="000000"/>
          <w:sz w:val="20"/>
          <w:szCs w:val="20"/>
          <w:lang w:bidi="cs-CZ"/>
        </w:rPr>
        <w:t>úplaty</w:t>
      </w:r>
      <w:r w:rsidR="005A4178" w:rsidRPr="00E31F5F">
        <w:rPr>
          <w:color w:val="000000"/>
          <w:sz w:val="20"/>
          <w:szCs w:val="20"/>
          <w:lang w:bidi="cs-CZ"/>
        </w:rPr>
        <w:t xml:space="preserve"> </w:t>
      </w:r>
      <w:r w:rsidRPr="00E31F5F">
        <w:rPr>
          <w:color w:val="000000"/>
          <w:sz w:val="20"/>
          <w:szCs w:val="20"/>
          <w:lang w:bidi="cs-CZ"/>
        </w:rPr>
        <w:t>nebo od posledního navýšení</w:t>
      </w:r>
      <w:r w:rsidR="005A4178">
        <w:rPr>
          <w:color w:val="000000"/>
          <w:sz w:val="20"/>
          <w:szCs w:val="20"/>
          <w:lang w:bidi="cs-CZ"/>
        </w:rPr>
        <w:t>.</w:t>
      </w:r>
    </w:p>
    <w:p w14:paraId="710173DB" w14:textId="77777777" w:rsidR="00E065FC" w:rsidRPr="00E31F5F" w:rsidRDefault="00E065FC" w:rsidP="00E065FC">
      <w:pPr>
        <w:pStyle w:val="smlouvaheading1"/>
        <w:rPr>
          <w:rFonts w:cs="Arial"/>
          <w:color w:val="auto"/>
          <w:sz w:val="20"/>
          <w:szCs w:val="20"/>
        </w:rPr>
      </w:pPr>
      <w:r w:rsidRPr="00E31F5F">
        <w:rPr>
          <w:rFonts w:cs="Arial"/>
          <w:color w:val="auto"/>
          <w:sz w:val="20"/>
          <w:szCs w:val="20"/>
        </w:rPr>
        <w:t>NÁHRADA PODLE VODNÍHO ZÁKONA</w:t>
      </w:r>
    </w:p>
    <w:p w14:paraId="36F1AA34" w14:textId="77777777" w:rsidR="00A35156" w:rsidRDefault="00A35156" w:rsidP="005A4178">
      <w:pPr>
        <w:pStyle w:val="Zkladntext1"/>
        <w:numPr>
          <w:ilvl w:val="0"/>
          <w:numId w:val="32"/>
        </w:numPr>
        <w:shd w:val="clear" w:color="auto" w:fill="auto"/>
        <w:ind w:left="851" w:hanging="851"/>
        <w:jc w:val="both"/>
      </w:pPr>
      <w:r>
        <w:rPr>
          <w:color w:val="000000"/>
          <w:lang w:bidi="cs-CZ"/>
        </w:rPr>
        <w:t>Tato Smlouva je zároveň dohodou o náhradě za strpění a užívání vodního díla na Pozemku podle ustanovení § 59a vodního zákona, přičemž Rybářství Chlumec nad Cidlinou se pro tyto účely považuje za vlastníka vodního díla a AOPK za vlastníka Pozemku.</w:t>
      </w:r>
    </w:p>
    <w:p w14:paraId="701B6394" w14:textId="77777777" w:rsidR="00A35156" w:rsidRDefault="00A35156" w:rsidP="00A35156">
      <w:pPr>
        <w:pStyle w:val="Zkladntext1"/>
        <w:numPr>
          <w:ilvl w:val="0"/>
          <w:numId w:val="33"/>
        </w:numPr>
        <w:shd w:val="clear" w:color="auto" w:fill="auto"/>
        <w:tabs>
          <w:tab w:val="left" w:pos="785"/>
        </w:tabs>
        <w:spacing w:line="257" w:lineRule="auto"/>
        <w:ind w:left="800" w:hanging="800"/>
        <w:jc w:val="both"/>
      </w:pPr>
      <w:r>
        <w:rPr>
          <w:color w:val="000000"/>
          <w:lang w:bidi="cs-CZ"/>
        </w:rPr>
        <w:t>Během trvání této Smlouvy je řádná úhrada úplaty podle čl. 3. Smlouvy považována za úhradu náhrady za strpění a užívání vodního díla na cizím pozemku ve smyslu ustanovení § 59a vodního zákona.</w:t>
      </w:r>
    </w:p>
    <w:p w14:paraId="65C82B09" w14:textId="77777777" w:rsidR="00A35156" w:rsidRDefault="00A35156" w:rsidP="00A35156">
      <w:pPr>
        <w:pStyle w:val="Zkladntext1"/>
        <w:numPr>
          <w:ilvl w:val="0"/>
          <w:numId w:val="33"/>
        </w:numPr>
        <w:shd w:val="clear" w:color="auto" w:fill="auto"/>
        <w:tabs>
          <w:tab w:val="left" w:pos="785"/>
        </w:tabs>
        <w:spacing w:after="560"/>
        <w:ind w:left="800" w:hanging="800"/>
        <w:jc w:val="both"/>
      </w:pPr>
      <w:r>
        <w:rPr>
          <w:color w:val="000000"/>
          <w:lang w:bidi="cs-CZ"/>
        </w:rPr>
        <w:t>Touto Smlouvou se prodlužuje promlčecí doba k poskytnutí náhrady za strpění a užívání vodního díla na Pozemku podle ustanovení § 59a vodního zákona na dobu 10 let.</w:t>
      </w:r>
    </w:p>
    <w:p w14:paraId="5A74C6F0" w14:textId="77777777" w:rsidR="00E065FC" w:rsidRPr="00E31F5F" w:rsidRDefault="00E065FC" w:rsidP="00E065FC">
      <w:pPr>
        <w:pStyle w:val="smlouvaheading1"/>
        <w:rPr>
          <w:rFonts w:cs="Arial"/>
          <w:color w:val="auto"/>
          <w:sz w:val="20"/>
          <w:szCs w:val="20"/>
        </w:rPr>
      </w:pPr>
      <w:r w:rsidRPr="00E31F5F">
        <w:rPr>
          <w:rFonts w:cs="Arial"/>
          <w:color w:val="auto"/>
          <w:sz w:val="20"/>
          <w:szCs w:val="20"/>
        </w:rPr>
        <w:t>DOBA TRVÁNÍ SMLOUVY</w:t>
      </w:r>
    </w:p>
    <w:p w14:paraId="4592AAD3" w14:textId="7E6C8D52" w:rsidR="00A35156" w:rsidRPr="00E31F5F" w:rsidRDefault="00A35156" w:rsidP="00A35156">
      <w:pPr>
        <w:pStyle w:val="smlouvaheading2"/>
        <w:rPr>
          <w:sz w:val="20"/>
          <w:szCs w:val="20"/>
        </w:rPr>
      </w:pPr>
      <w:r w:rsidRPr="00E31F5F">
        <w:rPr>
          <w:sz w:val="20"/>
          <w:szCs w:val="20"/>
          <w:lang w:bidi="cs-CZ"/>
        </w:rPr>
        <w:t>Tato Smlouva se sjednává na dobu určitou, a to od 20.</w:t>
      </w:r>
      <w:r w:rsidR="006E62CA">
        <w:rPr>
          <w:sz w:val="20"/>
          <w:szCs w:val="20"/>
          <w:lang w:bidi="cs-CZ"/>
        </w:rPr>
        <w:t xml:space="preserve"> </w:t>
      </w:r>
      <w:r w:rsidRPr="00E31F5F">
        <w:rPr>
          <w:sz w:val="20"/>
          <w:szCs w:val="20"/>
          <w:lang w:bidi="cs-CZ"/>
        </w:rPr>
        <w:t>2.</w:t>
      </w:r>
      <w:r w:rsidR="006E62CA">
        <w:rPr>
          <w:sz w:val="20"/>
          <w:szCs w:val="20"/>
          <w:lang w:bidi="cs-CZ"/>
        </w:rPr>
        <w:t xml:space="preserve"> </w:t>
      </w:r>
      <w:r w:rsidRPr="00E31F5F">
        <w:rPr>
          <w:sz w:val="20"/>
          <w:szCs w:val="20"/>
          <w:lang w:bidi="cs-CZ"/>
        </w:rPr>
        <w:t>2025 do 31.</w:t>
      </w:r>
      <w:r w:rsidR="006E62CA">
        <w:rPr>
          <w:sz w:val="20"/>
          <w:szCs w:val="20"/>
          <w:lang w:bidi="cs-CZ"/>
        </w:rPr>
        <w:t xml:space="preserve"> </w:t>
      </w:r>
      <w:r w:rsidRPr="00E31F5F">
        <w:rPr>
          <w:sz w:val="20"/>
          <w:szCs w:val="20"/>
          <w:lang w:bidi="cs-CZ"/>
        </w:rPr>
        <w:t>1.</w:t>
      </w:r>
      <w:r w:rsidR="006E62CA">
        <w:rPr>
          <w:sz w:val="20"/>
          <w:szCs w:val="20"/>
          <w:lang w:bidi="cs-CZ"/>
        </w:rPr>
        <w:t xml:space="preserve"> </w:t>
      </w:r>
      <w:r w:rsidRPr="00E31F5F">
        <w:rPr>
          <w:sz w:val="20"/>
          <w:szCs w:val="20"/>
          <w:lang w:bidi="cs-CZ"/>
        </w:rPr>
        <w:t>2033.</w:t>
      </w:r>
    </w:p>
    <w:p w14:paraId="26B02776" w14:textId="77777777" w:rsidR="00A35156" w:rsidRPr="00E31F5F" w:rsidRDefault="00A35156" w:rsidP="00A35156">
      <w:pPr>
        <w:pStyle w:val="smlouvaheading2"/>
        <w:rPr>
          <w:sz w:val="20"/>
          <w:szCs w:val="20"/>
        </w:rPr>
      </w:pPr>
      <w:r w:rsidRPr="00E31F5F">
        <w:rPr>
          <w:sz w:val="20"/>
          <w:szCs w:val="20"/>
          <w:lang w:bidi="cs-CZ"/>
        </w:rPr>
        <w:t>Tato Smlouva může být ukončena písemnou dohodou smluvních stran.</w:t>
      </w:r>
    </w:p>
    <w:p w14:paraId="4EE6A64B" w14:textId="77777777" w:rsidR="00A35156" w:rsidRPr="00E31F5F" w:rsidRDefault="00A35156" w:rsidP="00A35156">
      <w:pPr>
        <w:pStyle w:val="smlouvaheading2"/>
        <w:rPr>
          <w:sz w:val="20"/>
          <w:szCs w:val="20"/>
        </w:rPr>
      </w:pPr>
      <w:r w:rsidRPr="00E31F5F">
        <w:rPr>
          <w:sz w:val="20"/>
          <w:szCs w:val="20"/>
          <w:lang w:bidi="cs-CZ"/>
        </w:rPr>
        <w:t>Tato Smlouva může být předčasně ukončena písemnou výpovědí jedné ze smluvních stran s výpovědní dobou jeden rok. Výpovědní doba začíná běžet prvním dnem měsíce následujícího po kalendářním měsíci, ve kterém byla výpověď doručena druhé smluvní straně.</w:t>
      </w:r>
    </w:p>
    <w:p w14:paraId="01866F94" w14:textId="77777777" w:rsidR="00A35156" w:rsidRPr="00E31F5F" w:rsidRDefault="00A35156" w:rsidP="00A35156">
      <w:pPr>
        <w:pStyle w:val="smlouvaheading2"/>
        <w:rPr>
          <w:sz w:val="20"/>
          <w:szCs w:val="20"/>
        </w:rPr>
      </w:pPr>
      <w:r w:rsidRPr="00E31F5F">
        <w:rPr>
          <w:noProof/>
          <w:sz w:val="20"/>
          <w:szCs w:val="20"/>
          <w:lang w:eastAsia="cs-CZ"/>
        </w:rPr>
        <w:drawing>
          <wp:anchor distT="0" distB="0" distL="114300" distR="114300" simplePos="0" relativeHeight="251659776" behindDoc="0" locked="0" layoutInCell="1" allowOverlap="1" wp14:anchorId="7B1B578D" wp14:editId="62FABF32">
            <wp:simplePos x="0" y="0"/>
            <wp:positionH relativeFrom="page">
              <wp:posOffset>599440</wp:posOffset>
            </wp:positionH>
            <wp:positionV relativeFrom="paragraph">
              <wp:posOffset>317500</wp:posOffset>
            </wp:positionV>
            <wp:extent cx="182880" cy="176530"/>
            <wp:effectExtent l="0" t="0" r="0" b="0"/>
            <wp:wrapSquare wrapText="bothSides"/>
            <wp:docPr id="2"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12"/>
                    <a:stretch/>
                  </pic:blipFill>
                  <pic:spPr>
                    <a:xfrm>
                      <a:off x="0" y="0"/>
                      <a:ext cx="182880" cy="176530"/>
                    </a:xfrm>
                    <a:prstGeom prst="rect">
                      <a:avLst/>
                    </a:prstGeom>
                  </pic:spPr>
                </pic:pic>
              </a:graphicData>
            </a:graphic>
          </wp:anchor>
        </w:drawing>
      </w:r>
      <w:r w:rsidRPr="00E31F5F">
        <w:rPr>
          <w:sz w:val="20"/>
          <w:szCs w:val="20"/>
          <w:lang w:bidi="cs-CZ"/>
        </w:rPr>
        <w:t>AOPK se zavazuje, že v případě ukončení této Smlouvy umožní společnosti Rybářství Chlumec nad Cidlinou výlov rybí obsádky, pokud se obě strany nedohodnou písemně jinak.</w:t>
      </w:r>
    </w:p>
    <w:p w14:paraId="1D733C90" w14:textId="77777777" w:rsidR="00A35156" w:rsidRPr="00E31F5F" w:rsidRDefault="00A35156" w:rsidP="00A35156">
      <w:pPr>
        <w:pStyle w:val="smlouvaheading2"/>
        <w:rPr>
          <w:sz w:val="20"/>
          <w:szCs w:val="20"/>
        </w:rPr>
      </w:pPr>
      <w:r w:rsidRPr="00E31F5F">
        <w:rPr>
          <w:sz w:val="20"/>
          <w:szCs w:val="20"/>
          <w:lang w:bidi="cs-CZ"/>
        </w:rPr>
        <w:t>Společnost Rybářství Chlumec nad Cidlinou je oprávněna tuto Smlouvu písemně vypovědět bez výpovědní doby, stane-li se Pozemek, případně rybník Žabakor, aniž by společnost Rybářství Chlumec nad Cidlinou porušila svoji povinnost, nezpůsobilým k rybníkářskému hospodaření.</w:t>
      </w:r>
    </w:p>
    <w:p w14:paraId="68E711D7" w14:textId="77777777" w:rsidR="00A35156" w:rsidRPr="00E31F5F" w:rsidRDefault="00A35156" w:rsidP="00A35156">
      <w:pPr>
        <w:pStyle w:val="smlouvaheading2"/>
        <w:rPr>
          <w:sz w:val="20"/>
          <w:szCs w:val="20"/>
        </w:rPr>
      </w:pPr>
      <w:r w:rsidRPr="00E31F5F">
        <w:rPr>
          <w:sz w:val="20"/>
          <w:szCs w:val="20"/>
          <w:lang w:bidi="cs-CZ"/>
        </w:rPr>
        <w:t>V případě, že přestanou být plněny podmínky podle § 27 odst. 1 zák. č. 219/2000 Sb., ve znění pozdějších předpisů, je AOPK oprávněna užívání písemně vypovědět bez výpovědní doby, toto ujednání umožňuje AOPK okamžité ukončení užívání.</w:t>
      </w:r>
    </w:p>
    <w:p w14:paraId="03A44CEC" w14:textId="77777777" w:rsidR="00A35156" w:rsidRPr="00E31F5F" w:rsidRDefault="00A35156" w:rsidP="00A35156">
      <w:pPr>
        <w:pStyle w:val="smlouvaheading2"/>
        <w:rPr>
          <w:sz w:val="20"/>
          <w:szCs w:val="20"/>
        </w:rPr>
      </w:pPr>
      <w:r w:rsidRPr="00E31F5F">
        <w:rPr>
          <w:sz w:val="20"/>
          <w:szCs w:val="20"/>
          <w:lang w:bidi="cs-CZ"/>
        </w:rPr>
        <w:t>Smluvní strany se výslovně dohodly na vyloučení opětovného uzavření této Smlouvy ve smyslu ustanovení § 2230 občanského zákoníku a ujednávají si, že tato Smlouva skončí bez ohledu na aktivitu smluvních stran ke sjednanému datu a případné další užívání Pozemku nebude pokládáno za opětovné uzavření této Smlouvy. Toto ujednání zároveň smluvní strany pokládají za sdělení o ukončení této Smlouvy ke sjednanému datu ve smyslu ustanovení § 2230 odst. 2 občanského zákoníku a případné další užívání věci nebude pokládáno za opětovné uzavření této Smlouvy. Smluvní strany se dohodly na vyloučení použití § 2338 zák. č. 89/2012 Sb.</w:t>
      </w:r>
    </w:p>
    <w:p w14:paraId="5127B36E" w14:textId="6D44D9BB" w:rsidR="00A35156" w:rsidRPr="00E31F5F" w:rsidRDefault="00A35156" w:rsidP="00A35156">
      <w:pPr>
        <w:pStyle w:val="smlouvaheading2"/>
        <w:rPr>
          <w:sz w:val="20"/>
          <w:szCs w:val="20"/>
        </w:rPr>
      </w:pPr>
      <w:r w:rsidRPr="00E31F5F">
        <w:rPr>
          <w:sz w:val="20"/>
          <w:szCs w:val="20"/>
          <w:lang w:bidi="cs-CZ"/>
        </w:rPr>
        <w:lastRenderedPageBreak/>
        <w:t xml:space="preserve">Smluvní strany se zavazují v případě, že tato Smlouva bude shledána z jakéhokoliv důvodu neplatnou, uzavřít novou smlouvu se stejným účelem a za stejných podmínek obsažených </w:t>
      </w:r>
      <w:r w:rsidR="00E31B25">
        <w:rPr>
          <w:sz w:val="20"/>
          <w:szCs w:val="20"/>
          <w:lang w:bidi="cs-CZ"/>
        </w:rPr>
        <w:br/>
      </w:r>
      <w:r w:rsidRPr="00E31F5F">
        <w:rPr>
          <w:sz w:val="20"/>
          <w:szCs w:val="20"/>
          <w:lang w:bidi="cs-CZ"/>
        </w:rPr>
        <w:t>v této Smlouvě s výjimkou podmínek, na základě nichž byla tato Smlouva shledána neplatnou.</w:t>
      </w:r>
    </w:p>
    <w:p w14:paraId="5A41E06C" w14:textId="77777777" w:rsidR="00A101ED" w:rsidRPr="00E31F5F" w:rsidRDefault="00A101ED" w:rsidP="00A101ED">
      <w:pPr>
        <w:pStyle w:val="smlouvaheading2"/>
        <w:numPr>
          <w:ilvl w:val="0"/>
          <w:numId w:val="0"/>
        </w:numPr>
        <w:rPr>
          <w:rFonts w:cs="Arial"/>
          <w:color w:val="FF0000"/>
          <w:sz w:val="20"/>
          <w:szCs w:val="20"/>
        </w:rPr>
      </w:pPr>
    </w:p>
    <w:p w14:paraId="2C4B870C" w14:textId="77777777" w:rsidR="003B3456" w:rsidRPr="00E31F5F" w:rsidRDefault="003B3456" w:rsidP="003B3456">
      <w:pPr>
        <w:pStyle w:val="smlouvaheading1"/>
        <w:rPr>
          <w:rFonts w:cs="Arial"/>
          <w:color w:val="auto"/>
          <w:sz w:val="20"/>
          <w:szCs w:val="20"/>
        </w:rPr>
      </w:pPr>
      <w:bookmarkStart w:id="1" w:name="_Toc358364154"/>
      <w:r w:rsidRPr="00E31F5F">
        <w:rPr>
          <w:rFonts w:cs="Arial"/>
          <w:caps w:val="0"/>
          <w:color w:val="auto"/>
          <w:sz w:val="20"/>
          <w:szCs w:val="20"/>
        </w:rPr>
        <w:t>ZÁVĚREČNÁ USTANOVENÍ</w:t>
      </w:r>
      <w:bookmarkEnd w:id="1"/>
    </w:p>
    <w:p w14:paraId="015A29C1" w14:textId="77777777" w:rsidR="00A35156" w:rsidRPr="00E31F5F" w:rsidRDefault="00A35156" w:rsidP="00A35156">
      <w:pPr>
        <w:pStyle w:val="smlouvaheading2"/>
        <w:rPr>
          <w:sz w:val="20"/>
          <w:szCs w:val="20"/>
        </w:rPr>
      </w:pPr>
      <w:r w:rsidRPr="00E31F5F">
        <w:rPr>
          <w:sz w:val="20"/>
          <w:szCs w:val="20"/>
          <w:lang w:bidi="cs-CZ"/>
        </w:rPr>
        <w:t>Tato Smlouva se řídí a byla vyhotovena v souladu s právními předpisy České republiky. Práva a povinnosti, jež nejsou výslovně upravena v této Smlouvě, se řídí ustanoveními občanského zákoníku.</w:t>
      </w:r>
    </w:p>
    <w:p w14:paraId="5B2B2636" w14:textId="5A49C7B4" w:rsidR="00A35156" w:rsidRPr="00E31F5F" w:rsidRDefault="00A35156" w:rsidP="00A35156">
      <w:pPr>
        <w:pStyle w:val="smlouvaheading2"/>
        <w:rPr>
          <w:sz w:val="20"/>
          <w:szCs w:val="20"/>
        </w:rPr>
      </w:pPr>
      <w:r w:rsidRPr="00E31F5F">
        <w:rPr>
          <w:sz w:val="20"/>
          <w:szCs w:val="20"/>
          <w:lang w:bidi="cs-CZ"/>
        </w:rPr>
        <w:t xml:space="preserve">Tato Smlouva je </w:t>
      </w:r>
      <w:r w:rsidR="00E31B25">
        <w:rPr>
          <w:sz w:val="20"/>
          <w:szCs w:val="20"/>
          <w:lang w:bidi="cs-CZ"/>
        </w:rPr>
        <w:t>vyhotovena</w:t>
      </w:r>
      <w:r w:rsidR="00E31B25" w:rsidRPr="00E31F5F">
        <w:rPr>
          <w:sz w:val="20"/>
          <w:szCs w:val="20"/>
          <w:lang w:bidi="cs-CZ"/>
        </w:rPr>
        <w:t xml:space="preserve"> </w:t>
      </w:r>
      <w:r w:rsidRPr="00E31F5F">
        <w:rPr>
          <w:sz w:val="20"/>
          <w:szCs w:val="20"/>
          <w:lang w:bidi="cs-CZ"/>
        </w:rPr>
        <w:t>ve dvou stejnopisech s platností originálu, z nichž každá ze smluvních stran obdrží jedno vyhotovení.</w:t>
      </w:r>
    </w:p>
    <w:p w14:paraId="2165D6D6" w14:textId="77777777" w:rsidR="00A35156" w:rsidRPr="00E31F5F" w:rsidRDefault="00A35156" w:rsidP="00A35156">
      <w:pPr>
        <w:pStyle w:val="smlouvaheading2"/>
        <w:rPr>
          <w:sz w:val="20"/>
          <w:szCs w:val="20"/>
        </w:rPr>
      </w:pPr>
      <w:r w:rsidRPr="00E31F5F">
        <w:rPr>
          <w:sz w:val="20"/>
          <w:szCs w:val="20"/>
          <w:lang w:bidi="cs-CZ"/>
        </w:rPr>
        <w:t>V případě, že jedno nebo více ustanovení této Smlouvy je nebo se stane neplatným, neúčinným nebo nevymahatelným, zůstávají ostatní ustanovení účinná, jsou-li tato ostatní ustanovení s ohledem na jejich povahu, obsah a následky, na jejichž základě byla dohodnuta, oddělitelná od neplatných, neúčinných nebo nevymahatelných ustanovení. V tomto případě se smluvní strany zavazují nahradit takové ustanovení ustanovením platným a účinným, které bude mít do nejvyšší možné míry stejný význam a účinek jako ustanovení, jež má být nahrazeno.</w:t>
      </w:r>
    </w:p>
    <w:p w14:paraId="5AEF94D3" w14:textId="4B8323DB" w:rsidR="00A35156" w:rsidRPr="00E31F5F" w:rsidRDefault="00A35156" w:rsidP="00A35156">
      <w:pPr>
        <w:pStyle w:val="smlouvaheading2"/>
        <w:rPr>
          <w:sz w:val="20"/>
          <w:szCs w:val="20"/>
        </w:rPr>
      </w:pPr>
      <w:r w:rsidRPr="00E31F5F">
        <w:rPr>
          <w:sz w:val="20"/>
          <w:szCs w:val="20"/>
          <w:lang w:bidi="cs-CZ"/>
        </w:rPr>
        <w:t>Veškeré změny a doplnění této Smlouvy vyžadují souhlas obou smluvních stran formou písemného očíslovaného dodatku ke Smlouvě.</w:t>
      </w:r>
    </w:p>
    <w:p w14:paraId="342D4EA0" w14:textId="77777777" w:rsidR="00A35156" w:rsidRPr="00E31F5F" w:rsidRDefault="00A35156" w:rsidP="00A35156">
      <w:pPr>
        <w:pStyle w:val="smlouvaheading2"/>
        <w:rPr>
          <w:sz w:val="20"/>
          <w:szCs w:val="20"/>
        </w:rPr>
      </w:pPr>
      <w:r w:rsidRPr="00E31F5F">
        <w:rPr>
          <w:sz w:val="20"/>
          <w:szCs w:val="20"/>
          <w:lang w:bidi="cs-CZ"/>
        </w:rPr>
        <w:t>V případě, že Smlouva bude ukončena dohodou smluvních stran nebo řádnou výpovědí ze strany AOPK, Rybářství Chlumec nad Cidlinou se zavazuje uzavřít s AOPK novou smlouvu, která bude sledovat stejný účel a za stejných podmínek jako tato Smlouva.</w:t>
      </w:r>
    </w:p>
    <w:p w14:paraId="492E2026" w14:textId="77777777" w:rsidR="00A35156" w:rsidRPr="00E31F5F" w:rsidRDefault="00A35156" w:rsidP="00A35156">
      <w:pPr>
        <w:pStyle w:val="smlouvaheading2"/>
        <w:rPr>
          <w:sz w:val="20"/>
          <w:szCs w:val="20"/>
        </w:rPr>
      </w:pPr>
      <w:r w:rsidRPr="00E31F5F">
        <w:rPr>
          <w:sz w:val="20"/>
          <w:szCs w:val="20"/>
          <w:lang w:bidi="cs-CZ"/>
        </w:rPr>
        <w:t>Tato smlouva podléhá uveřejnění v registru smluv dle zák. č. 340/2015 Sb., o registru smluv, ve znění pozdějších předpisů. Registraci smlouvy provede AOPK.</w:t>
      </w:r>
    </w:p>
    <w:p w14:paraId="09942B59" w14:textId="77777777" w:rsidR="00A35156" w:rsidRPr="00E31F5F" w:rsidRDefault="00A35156" w:rsidP="00A35156">
      <w:pPr>
        <w:pStyle w:val="smlouvaheading2"/>
        <w:rPr>
          <w:sz w:val="20"/>
          <w:szCs w:val="20"/>
        </w:rPr>
      </w:pPr>
      <w:r w:rsidRPr="00E31F5F">
        <w:rPr>
          <w:sz w:val="20"/>
          <w:szCs w:val="20"/>
          <w:lang w:bidi="cs-CZ"/>
        </w:rPr>
        <w:t>Tato smlouva nabývá platnosti dnem podpisu poslední smluvní strany a účinnosti dnem uvedeným v čl. 5. odst. 5.1 této smlouvy.</w:t>
      </w:r>
    </w:p>
    <w:p w14:paraId="69FBDF9D" w14:textId="7D56979A" w:rsidR="00A35156" w:rsidRDefault="00A35156" w:rsidP="0012687E">
      <w:pPr>
        <w:pStyle w:val="smlouvaheading1"/>
        <w:numPr>
          <w:ilvl w:val="0"/>
          <w:numId w:val="0"/>
        </w:numPr>
        <w:ind w:left="794"/>
        <w:rPr>
          <w:rFonts w:cs="Arial"/>
          <w:b w:val="0"/>
          <w:caps w:val="0"/>
          <w:noProof w:val="0"/>
          <w:color w:val="FF0000"/>
          <w:sz w:val="20"/>
          <w:szCs w:val="20"/>
        </w:rPr>
      </w:pPr>
    </w:p>
    <w:p w14:paraId="7E02DC90" w14:textId="04569946" w:rsidR="00A35156" w:rsidRPr="00E31F5F" w:rsidRDefault="00A35156" w:rsidP="00E31F5F">
      <w:pPr>
        <w:pStyle w:val="smlouvaheading2"/>
        <w:numPr>
          <w:ilvl w:val="0"/>
          <w:numId w:val="0"/>
        </w:numPr>
        <w:rPr>
          <w:sz w:val="20"/>
          <w:szCs w:val="20"/>
        </w:rPr>
      </w:pPr>
      <w:r w:rsidRPr="00E31F5F">
        <w:rPr>
          <w:sz w:val="20"/>
          <w:szCs w:val="20"/>
        </w:rPr>
        <w:t xml:space="preserve">V Praze dne </w:t>
      </w:r>
      <w:proofErr w:type="gramStart"/>
      <w:r w:rsidR="005B5C60">
        <w:rPr>
          <w:sz w:val="20"/>
          <w:szCs w:val="20"/>
        </w:rPr>
        <w:t>20.3.2025</w:t>
      </w:r>
      <w:proofErr w:type="gramEnd"/>
      <w:r w:rsidRPr="00E31F5F">
        <w:rPr>
          <w:sz w:val="20"/>
          <w:szCs w:val="20"/>
        </w:rPr>
        <w:tab/>
      </w:r>
      <w:r w:rsidRPr="00E31F5F">
        <w:rPr>
          <w:sz w:val="20"/>
          <w:szCs w:val="20"/>
        </w:rPr>
        <w:tab/>
      </w:r>
      <w:r w:rsidRPr="00E31F5F">
        <w:rPr>
          <w:sz w:val="20"/>
          <w:szCs w:val="20"/>
        </w:rPr>
        <w:tab/>
      </w:r>
      <w:r>
        <w:rPr>
          <w:sz w:val="20"/>
          <w:szCs w:val="20"/>
        </w:rPr>
        <w:tab/>
      </w:r>
      <w:r>
        <w:rPr>
          <w:sz w:val="20"/>
          <w:szCs w:val="20"/>
        </w:rPr>
        <w:tab/>
      </w:r>
      <w:r w:rsidRPr="00E31F5F">
        <w:rPr>
          <w:sz w:val="20"/>
          <w:szCs w:val="20"/>
        </w:rPr>
        <w:t xml:space="preserve">V Chlumci dne </w:t>
      </w:r>
      <w:r w:rsidR="005B5C60">
        <w:rPr>
          <w:sz w:val="20"/>
          <w:szCs w:val="20"/>
        </w:rPr>
        <w:t>12.3.2025</w:t>
      </w:r>
    </w:p>
    <w:p w14:paraId="2C80CA4E" w14:textId="3C6447D6" w:rsidR="00A35156" w:rsidRPr="00E31F5F" w:rsidRDefault="00A35156" w:rsidP="00E31F5F">
      <w:pPr>
        <w:pStyle w:val="smlouvaheading2"/>
        <w:numPr>
          <w:ilvl w:val="0"/>
          <w:numId w:val="0"/>
        </w:numPr>
        <w:rPr>
          <w:sz w:val="20"/>
          <w:szCs w:val="20"/>
        </w:rPr>
      </w:pPr>
      <w:r w:rsidRPr="00E31F5F">
        <w:rPr>
          <w:sz w:val="20"/>
          <w:szCs w:val="20"/>
        </w:rPr>
        <w:t>AOPK</w:t>
      </w:r>
      <w:r w:rsidRPr="00E31F5F">
        <w:rPr>
          <w:sz w:val="20"/>
          <w:szCs w:val="20"/>
        </w:rPr>
        <w:tab/>
      </w:r>
      <w:r w:rsidRPr="00E31F5F">
        <w:rPr>
          <w:sz w:val="20"/>
          <w:szCs w:val="20"/>
        </w:rPr>
        <w:tab/>
      </w:r>
      <w:r w:rsidRPr="00E31F5F">
        <w:rPr>
          <w:sz w:val="20"/>
          <w:szCs w:val="20"/>
        </w:rPr>
        <w:tab/>
      </w:r>
      <w:r w:rsidRPr="00E31F5F">
        <w:rPr>
          <w:sz w:val="20"/>
          <w:szCs w:val="20"/>
        </w:rPr>
        <w:tab/>
      </w:r>
      <w:r>
        <w:rPr>
          <w:sz w:val="20"/>
          <w:szCs w:val="20"/>
        </w:rPr>
        <w:tab/>
      </w:r>
      <w:r>
        <w:rPr>
          <w:sz w:val="20"/>
          <w:szCs w:val="20"/>
        </w:rPr>
        <w:tab/>
      </w:r>
      <w:r w:rsidR="00E31B25">
        <w:rPr>
          <w:sz w:val="20"/>
          <w:szCs w:val="20"/>
        </w:rPr>
        <w:tab/>
      </w:r>
      <w:r w:rsidR="00E31B25">
        <w:rPr>
          <w:sz w:val="20"/>
          <w:szCs w:val="20"/>
        </w:rPr>
        <w:tab/>
      </w:r>
      <w:r w:rsidRPr="00E31F5F">
        <w:rPr>
          <w:sz w:val="20"/>
          <w:szCs w:val="20"/>
        </w:rPr>
        <w:t>Rybářství Chlumec nad Cidlinou</w:t>
      </w:r>
    </w:p>
    <w:p w14:paraId="0313895E" w14:textId="2FD51B1E" w:rsidR="00A35156" w:rsidRPr="00E31F5F" w:rsidRDefault="00A35156" w:rsidP="00E31F5F">
      <w:pPr>
        <w:pStyle w:val="smlouvaheading2"/>
        <w:numPr>
          <w:ilvl w:val="0"/>
          <w:numId w:val="0"/>
        </w:numPr>
        <w:rPr>
          <w:sz w:val="20"/>
          <w:szCs w:val="20"/>
        </w:rPr>
      </w:pPr>
    </w:p>
    <w:p w14:paraId="1D7E0FFD" w14:textId="3CC7D5C3" w:rsidR="00A35156" w:rsidRPr="00E31F5F" w:rsidRDefault="00A35156" w:rsidP="00E31F5F">
      <w:pPr>
        <w:pStyle w:val="smlouvaheading2"/>
        <w:numPr>
          <w:ilvl w:val="0"/>
          <w:numId w:val="0"/>
        </w:numPr>
        <w:rPr>
          <w:sz w:val="20"/>
          <w:szCs w:val="20"/>
        </w:rPr>
      </w:pPr>
    </w:p>
    <w:p w14:paraId="59606AB0" w14:textId="3AE9DCD4" w:rsidR="00A35156" w:rsidRPr="00E31F5F" w:rsidRDefault="00A35156" w:rsidP="00E31F5F">
      <w:pPr>
        <w:pStyle w:val="smlouvaheading2"/>
        <w:numPr>
          <w:ilvl w:val="0"/>
          <w:numId w:val="0"/>
        </w:numPr>
        <w:rPr>
          <w:sz w:val="20"/>
          <w:szCs w:val="20"/>
        </w:rPr>
      </w:pPr>
      <w:r w:rsidRPr="00E31F5F">
        <w:rPr>
          <w:sz w:val="20"/>
          <w:szCs w:val="20"/>
        </w:rPr>
        <w:t>………………………………….</w:t>
      </w:r>
      <w:r w:rsidRPr="00E31F5F">
        <w:rPr>
          <w:sz w:val="20"/>
          <w:szCs w:val="20"/>
        </w:rPr>
        <w:tab/>
      </w:r>
      <w:r w:rsidRPr="00E31F5F">
        <w:rPr>
          <w:sz w:val="20"/>
          <w:szCs w:val="20"/>
        </w:rPr>
        <w:tab/>
      </w:r>
      <w:r w:rsidRPr="00E31F5F">
        <w:rPr>
          <w:sz w:val="20"/>
          <w:szCs w:val="20"/>
        </w:rPr>
        <w:tab/>
      </w:r>
      <w:r>
        <w:rPr>
          <w:sz w:val="20"/>
          <w:szCs w:val="20"/>
        </w:rPr>
        <w:tab/>
      </w:r>
      <w:r>
        <w:rPr>
          <w:sz w:val="20"/>
          <w:szCs w:val="20"/>
        </w:rPr>
        <w:tab/>
      </w:r>
      <w:r w:rsidRPr="00E31F5F">
        <w:rPr>
          <w:sz w:val="20"/>
          <w:szCs w:val="20"/>
        </w:rPr>
        <w:t>…………………………………………</w:t>
      </w:r>
    </w:p>
    <w:p w14:paraId="71DB798C" w14:textId="76B739C3" w:rsidR="00A35156" w:rsidRPr="00E31F5F" w:rsidRDefault="00A35156" w:rsidP="00E31F5F">
      <w:pPr>
        <w:pStyle w:val="smlouvaheading2"/>
        <w:numPr>
          <w:ilvl w:val="0"/>
          <w:numId w:val="0"/>
        </w:numPr>
        <w:rPr>
          <w:sz w:val="20"/>
          <w:szCs w:val="20"/>
        </w:rPr>
      </w:pPr>
      <w:r w:rsidRPr="00E31F5F">
        <w:rPr>
          <w:sz w:val="20"/>
          <w:szCs w:val="20"/>
        </w:rPr>
        <w:t>RNDr. František Pelc</w:t>
      </w:r>
      <w:r w:rsidRPr="00E31F5F">
        <w:rPr>
          <w:sz w:val="20"/>
          <w:szCs w:val="20"/>
        </w:rPr>
        <w:tab/>
      </w:r>
      <w:r w:rsidRPr="00E31F5F">
        <w:rPr>
          <w:sz w:val="20"/>
          <w:szCs w:val="20"/>
        </w:rPr>
        <w:tab/>
      </w:r>
      <w:r w:rsidRPr="00E31F5F">
        <w:rPr>
          <w:sz w:val="20"/>
          <w:szCs w:val="20"/>
        </w:rPr>
        <w:tab/>
      </w:r>
      <w:r w:rsidRPr="00E31F5F">
        <w:rPr>
          <w:sz w:val="20"/>
          <w:szCs w:val="20"/>
        </w:rPr>
        <w:tab/>
      </w:r>
      <w:r w:rsidRPr="00E31F5F">
        <w:rPr>
          <w:sz w:val="20"/>
          <w:szCs w:val="20"/>
        </w:rPr>
        <w:tab/>
      </w:r>
      <w:r>
        <w:rPr>
          <w:sz w:val="20"/>
          <w:szCs w:val="20"/>
        </w:rPr>
        <w:tab/>
      </w:r>
      <w:r w:rsidRPr="00E31F5F">
        <w:rPr>
          <w:sz w:val="20"/>
          <w:szCs w:val="20"/>
        </w:rPr>
        <w:t xml:space="preserve">Ing. </w:t>
      </w:r>
      <w:r w:rsidR="006753AE">
        <w:rPr>
          <w:sz w:val="20"/>
          <w:szCs w:val="20"/>
        </w:rPr>
        <w:t>Ladislav Vacek</w:t>
      </w:r>
    </w:p>
    <w:p w14:paraId="02FBA0E6" w14:textId="757C84C6" w:rsidR="00A35156" w:rsidRPr="00E31F5F" w:rsidRDefault="00A35156" w:rsidP="006753AE">
      <w:pPr>
        <w:pStyle w:val="smlouvaheading2"/>
        <w:numPr>
          <w:ilvl w:val="0"/>
          <w:numId w:val="0"/>
        </w:numPr>
        <w:ind w:left="5670" w:right="281" w:hanging="5670"/>
        <w:rPr>
          <w:sz w:val="20"/>
          <w:szCs w:val="20"/>
        </w:rPr>
      </w:pPr>
      <w:r w:rsidRPr="00E31F5F">
        <w:rPr>
          <w:sz w:val="20"/>
          <w:szCs w:val="20"/>
        </w:rPr>
        <w:t>ředitel</w:t>
      </w:r>
      <w:r w:rsidRPr="00E31F5F">
        <w:rPr>
          <w:sz w:val="20"/>
          <w:szCs w:val="20"/>
        </w:rPr>
        <w:tab/>
      </w:r>
      <w:r w:rsidRPr="00E31F5F">
        <w:rPr>
          <w:sz w:val="20"/>
          <w:szCs w:val="20"/>
        </w:rPr>
        <w:tab/>
      </w:r>
      <w:r w:rsidRPr="00E31F5F">
        <w:rPr>
          <w:sz w:val="20"/>
          <w:szCs w:val="20"/>
        </w:rPr>
        <w:tab/>
      </w:r>
      <w:r w:rsidRPr="00E31F5F">
        <w:rPr>
          <w:sz w:val="20"/>
          <w:szCs w:val="20"/>
        </w:rPr>
        <w:tab/>
      </w:r>
      <w:r w:rsidRPr="00E31F5F">
        <w:rPr>
          <w:sz w:val="20"/>
          <w:szCs w:val="20"/>
        </w:rPr>
        <w:tab/>
      </w:r>
      <w:r w:rsidRPr="00E31F5F">
        <w:rPr>
          <w:sz w:val="20"/>
          <w:szCs w:val="20"/>
        </w:rPr>
        <w:tab/>
      </w:r>
      <w:r w:rsidRPr="00E31F5F">
        <w:rPr>
          <w:sz w:val="20"/>
          <w:szCs w:val="20"/>
        </w:rPr>
        <w:tab/>
      </w:r>
      <w:r w:rsidR="006753AE">
        <w:rPr>
          <w:sz w:val="20"/>
          <w:szCs w:val="20"/>
        </w:rPr>
        <w:t>místo</w:t>
      </w:r>
      <w:r w:rsidRPr="00E31F5F">
        <w:rPr>
          <w:sz w:val="20"/>
          <w:szCs w:val="20"/>
        </w:rPr>
        <w:t xml:space="preserve">předseda </w:t>
      </w:r>
      <w:proofErr w:type="gramStart"/>
      <w:r w:rsidRPr="00E31F5F">
        <w:rPr>
          <w:sz w:val="20"/>
          <w:szCs w:val="20"/>
        </w:rPr>
        <w:t>představenstva</w:t>
      </w:r>
      <w:r w:rsidR="006753AE">
        <w:rPr>
          <w:sz w:val="20"/>
          <w:szCs w:val="20"/>
        </w:rPr>
        <w:t xml:space="preserve"> a </w:t>
      </w:r>
      <w:r w:rsidR="005B5C60">
        <w:rPr>
          <w:sz w:val="20"/>
          <w:szCs w:val="20"/>
        </w:rPr>
        <w:t xml:space="preserve">  </w:t>
      </w:r>
      <w:r w:rsidR="006753AE">
        <w:rPr>
          <w:sz w:val="20"/>
          <w:szCs w:val="20"/>
        </w:rPr>
        <w:t>ředitel</w:t>
      </w:r>
      <w:proofErr w:type="gramEnd"/>
      <w:r w:rsidR="006753AE">
        <w:rPr>
          <w:sz w:val="20"/>
          <w:szCs w:val="20"/>
        </w:rPr>
        <w:t xml:space="preserve"> společnosti</w:t>
      </w:r>
    </w:p>
    <w:p w14:paraId="306D0986" w14:textId="67D813F3" w:rsidR="003B3456" w:rsidRPr="00E31F5F" w:rsidRDefault="003B3456" w:rsidP="00E065FC">
      <w:pPr>
        <w:pStyle w:val="smlouvaheading2"/>
        <w:numPr>
          <w:ilvl w:val="0"/>
          <w:numId w:val="0"/>
        </w:numPr>
        <w:rPr>
          <w:rFonts w:cs="Arial"/>
          <w:color w:val="FF0000"/>
          <w:sz w:val="20"/>
          <w:szCs w:val="20"/>
        </w:rPr>
      </w:pPr>
    </w:p>
    <w:p w14:paraId="4D67E21A" w14:textId="77777777" w:rsidR="00D76ADB" w:rsidRDefault="00A35156" w:rsidP="00D76ADB">
      <w:pPr>
        <w:pStyle w:val="smlouvaheading2"/>
        <w:numPr>
          <w:ilvl w:val="0"/>
          <w:numId w:val="0"/>
        </w:numPr>
        <w:rPr>
          <w:rFonts w:cs="Arial"/>
          <w:color w:val="FF0000"/>
          <w:sz w:val="20"/>
          <w:szCs w:val="20"/>
        </w:rPr>
      </w:pPr>
      <w:r w:rsidRPr="00E31F5F">
        <w:rPr>
          <w:rFonts w:cs="Arial"/>
          <w:noProof/>
          <w:color w:val="FF0000"/>
          <w:sz w:val="20"/>
          <w:szCs w:val="20"/>
          <w:lang w:eastAsia="cs-CZ"/>
        </w:rPr>
        <mc:AlternateContent>
          <mc:Choice Requires="wps">
            <w:drawing>
              <wp:anchor distT="45720" distB="45720" distL="114300" distR="114300" simplePos="0" relativeHeight="251656704" behindDoc="0" locked="0" layoutInCell="1" allowOverlap="1" wp14:anchorId="5975F3B8" wp14:editId="483E998F">
                <wp:simplePos x="0" y="0"/>
                <wp:positionH relativeFrom="leftMargin">
                  <wp:align>right</wp:align>
                </wp:positionH>
                <wp:positionV relativeFrom="paragraph">
                  <wp:posOffset>168275</wp:posOffset>
                </wp:positionV>
                <wp:extent cx="45085" cy="1143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085" cy="114300"/>
                        </a:xfrm>
                        <a:prstGeom prst="rect">
                          <a:avLst/>
                        </a:prstGeom>
                        <a:solidFill>
                          <a:srgbClr val="FFFFFF"/>
                        </a:solidFill>
                        <a:ln w="9525">
                          <a:noFill/>
                          <a:miter lim="800000"/>
                          <a:headEnd/>
                          <a:tailEnd/>
                        </a:ln>
                      </wps:spPr>
                      <wps:txbx>
                        <w:txbxContent>
                          <w:p w14:paraId="2193843B" w14:textId="77777777" w:rsidR="00E065FC" w:rsidRDefault="00E065FC" w:rsidP="00E065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75F3B8" id="_x0000_t202" coordsize="21600,21600" o:spt="202" path="m,l,21600r21600,l21600,xe">
                <v:stroke joinstyle="miter"/>
                <v:path gradientshapeok="t" o:connecttype="rect"/>
              </v:shapetype>
              <v:shape id="Text Box 2" o:spid="_x0000_s1026" type="#_x0000_t202" style="position:absolute;left:0;text-align:left;margin-left:-47.65pt;margin-top:13.25pt;width:3.55pt;height:9pt;flip:x y;z-index:251656704;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" stroked="f">
                <v:textbox>
                  <w:txbxContent>
                    <w:p w14:paraId="2193843B" w14:textId="77777777" w:rsidR="00E065FC" w:rsidRDefault="00E065FC" w:rsidP="00E065FC"/>
                  </w:txbxContent>
                </v:textbox>
                <w10:wrap type="square" anchorx="margin"/>
              </v:shape>
            </w:pict>
          </mc:Fallback>
        </mc:AlternateContent>
      </w:r>
    </w:p>
    <w:p w14:paraId="0E43474D" w14:textId="77777777" w:rsidR="00D76ADB" w:rsidRDefault="00D76ADB" w:rsidP="00D76ADB">
      <w:pPr>
        <w:pStyle w:val="smlouvaheading2"/>
        <w:numPr>
          <w:ilvl w:val="0"/>
          <w:numId w:val="0"/>
        </w:numPr>
        <w:rPr>
          <w:rFonts w:cs="Arial"/>
          <w:color w:val="FF0000"/>
          <w:sz w:val="20"/>
          <w:szCs w:val="20"/>
        </w:rPr>
      </w:pPr>
    </w:p>
    <w:p w14:paraId="437B0B1E" w14:textId="77777777" w:rsidR="00D76ADB" w:rsidRDefault="00D76ADB" w:rsidP="00D76ADB">
      <w:pPr>
        <w:pStyle w:val="smlouvaheading2"/>
        <w:numPr>
          <w:ilvl w:val="0"/>
          <w:numId w:val="0"/>
        </w:numPr>
        <w:rPr>
          <w:rFonts w:cs="Arial"/>
          <w:color w:val="FF0000"/>
          <w:sz w:val="20"/>
          <w:szCs w:val="20"/>
        </w:rPr>
      </w:pPr>
    </w:p>
    <w:p w14:paraId="487FF217" w14:textId="6F193FAD" w:rsidR="00CB145C" w:rsidRPr="00E31F5F" w:rsidRDefault="00A35156" w:rsidP="00CB145C">
      <w:pPr>
        <w:pStyle w:val="smlouvaheading2"/>
        <w:numPr>
          <w:ilvl w:val="0"/>
          <w:numId w:val="0"/>
        </w:numPr>
        <w:rPr>
          <w:rFonts w:cs="Arial"/>
          <w:color w:val="FF0000"/>
          <w:sz w:val="20"/>
          <w:szCs w:val="20"/>
        </w:rPr>
      </w:pPr>
      <w:r w:rsidRPr="00E31F5F">
        <w:rPr>
          <w:rFonts w:cs="Arial"/>
          <w:noProof/>
          <w:color w:val="FF0000"/>
          <w:sz w:val="20"/>
          <w:szCs w:val="20"/>
          <w:lang w:eastAsia="cs-CZ"/>
        </w:rPr>
        <mc:AlternateContent>
          <mc:Choice Requires="wps">
            <w:drawing>
              <wp:anchor distT="45720" distB="45720" distL="114300" distR="114300" simplePos="0" relativeHeight="251657728" behindDoc="0" locked="0" layoutInCell="1" allowOverlap="1" wp14:anchorId="51964DB4" wp14:editId="02753BB9">
                <wp:simplePos x="0" y="0"/>
                <wp:positionH relativeFrom="page">
                  <wp:posOffset>6374130</wp:posOffset>
                </wp:positionH>
                <wp:positionV relativeFrom="paragraph">
                  <wp:posOffset>142240</wp:posOffset>
                </wp:positionV>
                <wp:extent cx="45085" cy="450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085" cy="45085"/>
                        </a:xfrm>
                        <a:prstGeom prst="rect">
                          <a:avLst/>
                        </a:prstGeom>
                        <a:solidFill>
                          <a:srgbClr val="FFFFFF"/>
                        </a:solidFill>
                        <a:ln w="9525">
                          <a:noFill/>
                          <a:miter lim="800000"/>
                          <a:headEnd/>
                          <a:tailEnd/>
                        </a:ln>
                      </wps:spPr>
                      <wps:txbx>
                        <w:txbxContent>
                          <w:p w14:paraId="1744B331" w14:textId="38A514CA" w:rsidR="00E065FC" w:rsidRPr="00E065FC" w:rsidRDefault="00E065FC" w:rsidP="00E065FC">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64DB4" id="_x0000_s1027" type="#_x0000_t202" style="position:absolute;left:0;text-align:left;margin-left:501.9pt;margin-top:11.2pt;width:3.55pt;height:3.55pt;flip:y;z-index:2516577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" stroked="f">
                <v:textbox>
                  <w:txbxContent>
                    <w:p w14:paraId="1744B331" w14:textId="38A514CA" w:rsidR="00E065FC" w:rsidRPr="00E065FC" w:rsidRDefault="00E065FC" w:rsidP="00E065FC">
                      <w:pPr>
                        <w:rPr>
                          <w:sz w:val="22"/>
                          <w:szCs w:val="22"/>
                        </w:rPr>
                      </w:pPr>
                    </w:p>
                  </w:txbxContent>
                </v:textbox>
                <w10:wrap type="square" anchorx="page"/>
              </v:shape>
            </w:pict>
          </mc:Fallback>
        </mc:AlternateContent>
      </w:r>
    </w:p>
    <w:p w14:paraId="32974D3F" w14:textId="77777777" w:rsidR="000E774D" w:rsidRPr="00E31F5F" w:rsidRDefault="000E774D" w:rsidP="00FA1B0E">
      <w:pPr>
        <w:spacing w:before="120"/>
        <w:rPr>
          <w:rFonts w:cs="Arial"/>
          <w:sz w:val="20"/>
          <w:szCs w:val="20"/>
          <w:lang w:val="cs-CZ"/>
        </w:rPr>
      </w:pPr>
      <w:r w:rsidRPr="00E31F5F">
        <w:rPr>
          <w:rFonts w:cs="Arial"/>
          <w:sz w:val="20"/>
          <w:szCs w:val="20"/>
          <w:lang w:val="cs-CZ"/>
        </w:rPr>
        <w:t>Přílohy:</w:t>
      </w:r>
      <w:r w:rsidRPr="00E31F5F">
        <w:rPr>
          <w:rFonts w:cs="Arial"/>
          <w:sz w:val="20"/>
          <w:szCs w:val="20"/>
          <w:lang w:val="cs-CZ"/>
        </w:rPr>
        <w:tab/>
        <w:t xml:space="preserve">Příloha č. 1 – </w:t>
      </w:r>
      <w:r w:rsidR="00901F7B" w:rsidRPr="00E31F5F">
        <w:rPr>
          <w:rFonts w:cs="Arial"/>
          <w:sz w:val="20"/>
          <w:szCs w:val="20"/>
          <w:lang w:val="cs-CZ"/>
        </w:rPr>
        <w:t xml:space="preserve">Podmínky hospodaření na </w:t>
      </w:r>
      <w:r w:rsidRPr="00E31F5F">
        <w:rPr>
          <w:rFonts w:cs="Arial"/>
          <w:sz w:val="20"/>
          <w:szCs w:val="20"/>
          <w:lang w:val="cs-CZ"/>
        </w:rPr>
        <w:t>rybník</w:t>
      </w:r>
      <w:r w:rsidR="00901F7B" w:rsidRPr="00E31F5F">
        <w:rPr>
          <w:rFonts w:cs="Arial"/>
          <w:sz w:val="20"/>
          <w:szCs w:val="20"/>
          <w:lang w:val="cs-CZ"/>
        </w:rPr>
        <w:t>u</w:t>
      </w:r>
      <w:r w:rsidRPr="00E31F5F">
        <w:rPr>
          <w:rFonts w:cs="Arial"/>
          <w:sz w:val="20"/>
          <w:szCs w:val="20"/>
          <w:lang w:val="cs-CZ"/>
        </w:rPr>
        <w:t xml:space="preserve"> Žabakor</w:t>
      </w:r>
    </w:p>
    <w:p w14:paraId="717B394F" w14:textId="77777777" w:rsidR="00C950EF" w:rsidRPr="00E31F5F" w:rsidRDefault="000E774D" w:rsidP="00286B41">
      <w:pPr>
        <w:spacing w:before="120"/>
        <w:rPr>
          <w:rFonts w:cs="Arial"/>
          <w:color w:val="FF0000"/>
          <w:sz w:val="20"/>
          <w:szCs w:val="20"/>
          <w:lang w:val="cs-CZ"/>
        </w:rPr>
      </w:pPr>
      <w:r w:rsidRPr="00E31F5F">
        <w:rPr>
          <w:rFonts w:cs="Arial"/>
          <w:color w:val="FF0000"/>
          <w:sz w:val="20"/>
          <w:szCs w:val="20"/>
          <w:lang w:val="cs-CZ"/>
        </w:rPr>
        <w:tab/>
      </w:r>
      <w:r w:rsidRPr="00E31F5F">
        <w:rPr>
          <w:rFonts w:cs="Arial"/>
          <w:color w:val="FF0000"/>
          <w:sz w:val="20"/>
          <w:szCs w:val="20"/>
          <w:lang w:val="cs-CZ"/>
        </w:rPr>
        <w:tab/>
      </w:r>
    </w:p>
    <w:p w14:paraId="1F527A39" w14:textId="77777777" w:rsidR="00C950EF" w:rsidRPr="00E31F5F" w:rsidRDefault="00C950EF">
      <w:pPr>
        <w:rPr>
          <w:rFonts w:cs="Arial"/>
          <w:sz w:val="20"/>
          <w:szCs w:val="20"/>
          <w:lang w:val="cs-CZ"/>
        </w:rPr>
      </w:pPr>
      <w:r w:rsidRPr="00E31F5F">
        <w:rPr>
          <w:rFonts w:cs="Arial"/>
          <w:sz w:val="20"/>
          <w:szCs w:val="20"/>
          <w:lang w:val="cs-CZ"/>
        </w:rPr>
        <w:br w:type="page"/>
      </w:r>
    </w:p>
    <w:p w14:paraId="3A278D30" w14:textId="2586AE0F" w:rsidR="00C950EF" w:rsidRPr="00E968BB" w:rsidRDefault="00C950EF" w:rsidP="00C950EF">
      <w:pPr>
        <w:jc w:val="both"/>
        <w:rPr>
          <w:rFonts w:cs="Arial"/>
          <w:b/>
          <w:sz w:val="20"/>
          <w:szCs w:val="20"/>
          <w:lang w:val="cs-CZ"/>
        </w:rPr>
      </w:pPr>
      <w:r w:rsidRPr="00E968BB">
        <w:rPr>
          <w:rFonts w:cs="Arial"/>
          <w:b/>
          <w:sz w:val="20"/>
          <w:szCs w:val="20"/>
          <w:lang w:val="cs-CZ"/>
        </w:rPr>
        <w:lastRenderedPageBreak/>
        <w:t xml:space="preserve">Příloha č. 1 </w:t>
      </w:r>
      <w:r w:rsidR="00DB65BB" w:rsidRPr="00E968BB">
        <w:rPr>
          <w:rFonts w:cs="Arial"/>
          <w:b/>
          <w:sz w:val="20"/>
          <w:szCs w:val="20"/>
          <w:lang w:val="cs-CZ"/>
        </w:rPr>
        <w:t>ke smlouvě o užívání pozemku v zátopě rybníka Žabakor č. </w:t>
      </w:r>
      <w:r w:rsidR="00521428" w:rsidRPr="00E968BB">
        <w:rPr>
          <w:rFonts w:cs="Arial"/>
          <w:b/>
          <w:sz w:val="20"/>
          <w:szCs w:val="20"/>
          <w:lang w:val="cs-CZ"/>
        </w:rPr>
        <w:t>PO-17/</w:t>
      </w:r>
      <w:r w:rsidR="00B50110" w:rsidRPr="00E968BB">
        <w:rPr>
          <w:rFonts w:cs="Arial"/>
          <w:b/>
          <w:sz w:val="20"/>
          <w:szCs w:val="20"/>
          <w:lang w:val="cs-CZ"/>
        </w:rPr>
        <w:t>01442</w:t>
      </w:r>
      <w:r w:rsidRPr="00E968BB">
        <w:rPr>
          <w:rFonts w:cs="Arial"/>
          <w:b/>
          <w:sz w:val="20"/>
          <w:szCs w:val="20"/>
          <w:lang w:val="cs-CZ"/>
        </w:rPr>
        <w:t>/</w:t>
      </w:r>
      <w:r w:rsidR="00B50110" w:rsidRPr="00E968BB">
        <w:rPr>
          <w:rFonts w:cs="Arial"/>
          <w:b/>
          <w:sz w:val="20"/>
          <w:szCs w:val="20"/>
          <w:lang w:val="cs-CZ"/>
        </w:rPr>
        <w:t>SOPK</w:t>
      </w:r>
      <w:r w:rsidRPr="00E968BB">
        <w:rPr>
          <w:rFonts w:cs="Arial"/>
          <w:b/>
          <w:sz w:val="20"/>
          <w:szCs w:val="20"/>
          <w:lang w:val="cs-CZ"/>
        </w:rPr>
        <w:t>/</w:t>
      </w:r>
      <w:r w:rsidR="00A35156" w:rsidRPr="00E968BB">
        <w:rPr>
          <w:rFonts w:cs="Arial"/>
          <w:b/>
          <w:sz w:val="20"/>
          <w:szCs w:val="20"/>
          <w:lang w:val="cs-CZ"/>
        </w:rPr>
        <w:t>25</w:t>
      </w:r>
      <w:r w:rsidRPr="00E968BB">
        <w:rPr>
          <w:rFonts w:cs="Arial"/>
          <w:b/>
          <w:sz w:val="20"/>
          <w:szCs w:val="20"/>
          <w:lang w:val="cs-CZ"/>
        </w:rPr>
        <w:t>: Podmínky hospodaření na rybníku Žabakor</w:t>
      </w:r>
    </w:p>
    <w:p w14:paraId="1A6031EC" w14:textId="77777777" w:rsidR="00C950EF" w:rsidRPr="00E31F5F" w:rsidRDefault="00C950EF" w:rsidP="00C950EF">
      <w:pPr>
        <w:jc w:val="both"/>
        <w:rPr>
          <w:rFonts w:cs="Arial"/>
          <w:color w:val="FF0000"/>
          <w:sz w:val="20"/>
          <w:szCs w:val="20"/>
          <w:lang w:val="cs-CZ"/>
        </w:rPr>
      </w:pPr>
    </w:p>
    <w:p w14:paraId="7767E926" w14:textId="77777777" w:rsidR="00521428" w:rsidRPr="00E31F5F" w:rsidRDefault="00521428" w:rsidP="00521428">
      <w:pPr>
        <w:jc w:val="center"/>
        <w:rPr>
          <w:rFonts w:cs="Arial"/>
          <w:b/>
          <w:sz w:val="20"/>
          <w:szCs w:val="20"/>
        </w:rPr>
      </w:pPr>
      <w:r w:rsidRPr="00E31F5F">
        <w:rPr>
          <w:rFonts w:cs="Arial"/>
          <w:b/>
          <w:sz w:val="20"/>
          <w:szCs w:val="20"/>
        </w:rPr>
        <w:t>I.</w:t>
      </w:r>
    </w:p>
    <w:p w14:paraId="68683C68" w14:textId="77777777" w:rsidR="00521428" w:rsidRPr="00E31F5F" w:rsidRDefault="00521428" w:rsidP="00521428">
      <w:pPr>
        <w:spacing w:before="120"/>
        <w:jc w:val="center"/>
        <w:rPr>
          <w:rFonts w:cs="Arial"/>
          <w:b/>
          <w:sz w:val="20"/>
          <w:szCs w:val="20"/>
        </w:rPr>
      </w:pPr>
      <w:r w:rsidRPr="00E31F5F">
        <w:rPr>
          <w:rFonts w:cs="Arial"/>
          <w:b/>
          <w:sz w:val="20"/>
          <w:szCs w:val="20"/>
        </w:rPr>
        <w:t>Obecné podmínky</w:t>
      </w:r>
    </w:p>
    <w:p w14:paraId="01E24750" w14:textId="77777777" w:rsidR="00521428" w:rsidRPr="00E31F5F" w:rsidRDefault="00521428" w:rsidP="00521428">
      <w:pPr>
        <w:numPr>
          <w:ilvl w:val="0"/>
          <w:numId w:val="26"/>
        </w:numPr>
        <w:spacing w:before="120"/>
        <w:ind w:right="340"/>
        <w:jc w:val="both"/>
        <w:rPr>
          <w:rFonts w:cs="Arial"/>
          <w:sz w:val="20"/>
          <w:szCs w:val="20"/>
        </w:rPr>
      </w:pPr>
      <w:r w:rsidRPr="00E31F5F">
        <w:rPr>
          <w:rFonts w:cs="Arial"/>
          <w:sz w:val="20"/>
          <w:szCs w:val="20"/>
        </w:rPr>
        <w:t xml:space="preserve">Rybářství Chlumec nad Cidlinou se zavazuje dodržovat a strpět následující opatření </w:t>
      </w:r>
      <w:r w:rsidRPr="00E31F5F">
        <w:rPr>
          <w:rFonts w:cs="Arial"/>
          <w:sz w:val="20"/>
          <w:szCs w:val="20"/>
        </w:rPr>
        <w:br/>
        <w:t>a podmínky hospodaření na rybníku Žabakor</w:t>
      </w:r>
    </w:p>
    <w:p w14:paraId="60D68042" w14:textId="77777777" w:rsidR="00521428" w:rsidRPr="00E31F5F" w:rsidRDefault="00521428" w:rsidP="00521428">
      <w:pPr>
        <w:numPr>
          <w:ilvl w:val="0"/>
          <w:numId w:val="26"/>
        </w:numPr>
        <w:spacing w:before="120"/>
        <w:ind w:right="340"/>
        <w:jc w:val="both"/>
        <w:rPr>
          <w:rFonts w:cs="Arial"/>
          <w:sz w:val="20"/>
          <w:szCs w:val="20"/>
        </w:rPr>
      </w:pPr>
      <w:r w:rsidRPr="00E31F5F">
        <w:rPr>
          <w:rFonts w:cs="Arial"/>
          <w:sz w:val="20"/>
          <w:szCs w:val="20"/>
        </w:rPr>
        <w:t xml:space="preserve">Rybářství Chlumec </w:t>
      </w:r>
      <w:proofErr w:type="gramStart"/>
      <w:r w:rsidRPr="00E31F5F">
        <w:rPr>
          <w:rFonts w:cs="Arial"/>
          <w:sz w:val="20"/>
          <w:szCs w:val="20"/>
        </w:rPr>
        <w:t>nad</w:t>
      </w:r>
      <w:proofErr w:type="gramEnd"/>
      <w:r w:rsidRPr="00E31F5F">
        <w:rPr>
          <w:rFonts w:cs="Arial"/>
          <w:sz w:val="20"/>
          <w:szCs w:val="20"/>
        </w:rPr>
        <w:t xml:space="preserve"> Cidlinou se zavazuje hospodařit v souladu s ochrannými podmínkami vyplývajícími ze zřizovací listiny ZCHÚ, platného Plánu péče, Hospodářského plánu a ze zákona č. 114/1992 Sb. v platném znění. Zásahy do PR rybník Žabakor, které nejsou v souladu s výše uvedenými dokumenty, musí být předem odsouhlaseny příslušným orgánem ochrany přírody (dále jen OOP).</w:t>
      </w:r>
    </w:p>
    <w:p w14:paraId="200346A9" w14:textId="77777777" w:rsidR="00521428" w:rsidRPr="00E31F5F" w:rsidRDefault="00521428" w:rsidP="00521428">
      <w:pPr>
        <w:numPr>
          <w:ilvl w:val="0"/>
          <w:numId w:val="26"/>
        </w:numPr>
        <w:spacing w:before="120"/>
        <w:ind w:right="340"/>
        <w:jc w:val="both"/>
        <w:rPr>
          <w:rFonts w:cs="Arial"/>
          <w:sz w:val="20"/>
          <w:szCs w:val="20"/>
        </w:rPr>
      </w:pPr>
      <w:r w:rsidRPr="00E31F5F">
        <w:rPr>
          <w:rFonts w:cs="Arial"/>
          <w:sz w:val="20"/>
          <w:szCs w:val="20"/>
        </w:rPr>
        <w:t xml:space="preserve">Zákaz používání biocidů, s výjimkou profylaktické dávky chlorového vápna </w:t>
      </w:r>
      <w:proofErr w:type="gramStart"/>
      <w:r w:rsidRPr="00E31F5F">
        <w:rPr>
          <w:rFonts w:cs="Arial"/>
          <w:sz w:val="20"/>
          <w:szCs w:val="20"/>
        </w:rPr>
        <w:t>na</w:t>
      </w:r>
      <w:proofErr w:type="gramEnd"/>
      <w:r w:rsidRPr="00E31F5F">
        <w:rPr>
          <w:rFonts w:cs="Arial"/>
          <w:sz w:val="20"/>
          <w:szCs w:val="20"/>
        </w:rPr>
        <w:t xml:space="preserve"> doporučení vetrinárního lékaře. Pro tyto potřeby je Rybářství Chlumec </w:t>
      </w:r>
      <w:proofErr w:type="gramStart"/>
      <w:r w:rsidRPr="00E31F5F">
        <w:rPr>
          <w:rFonts w:cs="Arial"/>
          <w:sz w:val="20"/>
          <w:szCs w:val="20"/>
        </w:rPr>
        <w:t>nad</w:t>
      </w:r>
      <w:proofErr w:type="gramEnd"/>
      <w:r w:rsidRPr="00E31F5F">
        <w:rPr>
          <w:rFonts w:cs="Arial"/>
          <w:sz w:val="20"/>
          <w:szCs w:val="20"/>
        </w:rPr>
        <w:t xml:space="preserve"> Cidlinou, po předchozím souhlasu AOPK a OOP, povinen požádat o udělení výjimky dle § 39 zákona č. 254/2001 Sb.</w:t>
      </w:r>
    </w:p>
    <w:p w14:paraId="38BA9457" w14:textId="53FB527F" w:rsidR="00521428" w:rsidRPr="00E31F5F" w:rsidRDefault="00E17090" w:rsidP="00521428">
      <w:pPr>
        <w:numPr>
          <w:ilvl w:val="0"/>
          <w:numId w:val="26"/>
        </w:numPr>
        <w:spacing w:before="120"/>
        <w:ind w:right="340"/>
        <w:jc w:val="both"/>
        <w:rPr>
          <w:rFonts w:cs="Arial"/>
          <w:sz w:val="20"/>
          <w:szCs w:val="20"/>
        </w:rPr>
      </w:pPr>
      <w:r>
        <w:rPr>
          <w:rFonts w:cs="Arial"/>
          <w:sz w:val="20"/>
          <w:szCs w:val="20"/>
        </w:rPr>
        <w:t>Zákaz hnojení.</w:t>
      </w:r>
    </w:p>
    <w:p w14:paraId="7D7A36C4" w14:textId="77777777" w:rsidR="00621088" w:rsidRPr="00E31F5F" w:rsidRDefault="00521428" w:rsidP="00521428">
      <w:pPr>
        <w:numPr>
          <w:ilvl w:val="0"/>
          <w:numId w:val="26"/>
        </w:numPr>
        <w:spacing w:before="120"/>
        <w:ind w:right="340"/>
        <w:jc w:val="both"/>
        <w:rPr>
          <w:rFonts w:cs="Arial"/>
          <w:sz w:val="20"/>
          <w:szCs w:val="20"/>
        </w:rPr>
      </w:pPr>
      <w:r w:rsidRPr="00E31F5F">
        <w:rPr>
          <w:rFonts w:cs="Arial"/>
          <w:sz w:val="20"/>
          <w:szCs w:val="20"/>
        </w:rPr>
        <w:t xml:space="preserve">K prevenci kyslíkového deficitu je možný postřik hladiny rozpuštěným superfosfátem v max. </w:t>
      </w:r>
      <w:proofErr w:type="gramStart"/>
      <w:r w:rsidRPr="00E31F5F">
        <w:rPr>
          <w:rFonts w:cs="Arial"/>
          <w:sz w:val="20"/>
          <w:szCs w:val="20"/>
        </w:rPr>
        <w:t>dávce</w:t>
      </w:r>
      <w:proofErr w:type="gramEnd"/>
      <w:r w:rsidRPr="00E31F5F">
        <w:rPr>
          <w:rFonts w:cs="Arial"/>
          <w:sz w:val="20"/>
          <w:szCs w:val="20"/>
        </w:rPr>
        <w:t xml:space="preserve"> 2 kg/ha. </w:t>
      </w:r>
    </w:p>
    <w:p w14:paraId="68D9AA5D" w14:textId="3E862892" w:rsidR="00521428" w:rsidRPr="00E31F5F" w:rsidRDefault="00621088" w:rsidP="00521428">
      <w:pPr>
        <w:numPr>
          <w:ilvl w:val="0"/>
          <w:numId w:val="26"/>
        </w:numPr>
        <w:spacing w:before="120"/>
        <w:ind w:right="340"/>
        <w:jc w:val="both"/>
        <w:rPr>
          <w:rFonts w:cs="Arial"/>
          <w:sz w:val="20"/>
          <w:szCs w:val="20"/>
        </w:rPr>
      </w:pPr>
      <w:r w:rsidRPr="00E31F5F">
        <w:rPr>
          <w:rFonts w:cs="Arial"/>
          <w:sz w:val="20"/>
          <w:szCs w:val="20"/>
        </w:rPr>
        <w:t>Na základě doporučení veterinárního lékaře</w:t>
      </w:r>
      <w:r w:rsidR="00521428" w:rsidRPr="00E31F5F">
        <w:rPr>
          <w:rFonts w:cs="Arial"/>
          <w:sz w:val="20"/>
          <w:szCs w:val="20"/>
        </w:rPr>
        <w:t xml:space="preserve"> je možná aplikace medikované krmné směsi. Tyto zásahy lze provést pouze po předchozím souhl</w:t>
      </w:r>
      <w:r w:rsidR="0054245A" w:rsidRPr="00E31F5F">
        <w:rPr>
          <w:rFonts w:cs="Arial"/>
          <w:sz w:val="20"/>
          <w:szCs w:val="20"/>
        </w:rPr>
        <w:t xml:space="preserve">asu AOPK </w:t>
      </w:r>
      <w:proofErr w:type="gramStart"/>
      <w:r w:rsidR="0054245A" w:rsidRPr="00E31F5F">
        <w:rPr>
          <w:rFonts w:cs="Arial"/>
          <w:sz w:val="20"/>
          <w:szCs w:val="20"/>
        </w:rPr>
        <w:t>a</w:t>
      </w:r>
      <w:proofErr w:type="gramEnd"/>
      <w:r w:rsidR="0054245A" w:rsidRPr="00E31F5F">
        <w:rPr>
          <w:rFonts w:cs="Arial"/>
          <w:sz w:val="20"/>
          <w:szCs w:val="20"/>
        </w:rPr>
        <w:t xml:space="preserve"> udělení výjimky dle </w:t>
      </w:r>
      <w:r w:rsidR="00521428" w:rsidRPr="00E31F5F">
        <w:rPr>
          <w:rFonts w:cs="Arial"/>
          <w:sz w:val="20"/>
          <w:szCs w:val="20"/>
        </w:rPr>
        <w:t>§ 39 zákona č. 254/2001 Sb.</w:t>
      </w:r>
    </w:p>
    <w:p w14:paraId="0169AD0C" w14:textId="77777777" w:rsidR="00521428" w:rsidRPr="00E31F5F" w:rsidRDefault="00521428" w:rsidP="00521428">
      <w:pPr>
        <w:numPr>
          <w:ilvl w:val="0"/>
          <w:numId w:val="26"/>
        </w:numPr>
        <w:spacing w:before="120"/>
        <w:ind w:right="340"/>
        <w:jc w:val="both"/>
        <w:rPr>
          <w:rFonts w:cs="Arial"/>
          <w:sz w:val="20"/>
          <w:szCs w:val="20"/>
        </w:rPr>
      </w:pPr>
      <w:r w:rsidRPr="00E31F5F">
        <w:rPr>
          <w:rFonts w:cs="Arial"/>
          <w:sz w:val="20"/>
          <w:szCs w:val="20"/>
        </w:rPr>
        <w:t xml:space="preserve">Regulační přikrmování (pouze rostlinnými krmivy) je možné podle potřeby za podmínky maximálního využití krmiva obsádkou. Aplikaci dávek je nutné provádět v co možná největší vzdálenosti </w:t>
      </w:r>
      <w:proofErr w:type="gramStart"/>
      <w:r w:rsidRPr="00E31F5F">
        <w:rPr>
          <w:rFonts w:cs="Arial"/>
          <w:sz w:val="20"/>
          <w:szCs w:val="20"/>
        </w:rPr>
        <w:t>od</w:t>
      </w:r>
      <w:proofErr w:type="gramEnd"/>
      <w:r w:rsidRPr="00E31F5F">
        <w:rPr>
          <w:rFonts w:cs="Arial"/>
          <w:sz w:val="20"/>
          <w:szCs w:val="20"/>
        </w:rPr>
        <w:t xml:space="preserve"> souvislých litorálních porostů. Relativní krmný koeficient nepřekročí hodnotu 1</w:t>
      </w:r>
      <w:proofErr w:type="gramStart"/>
      <w:r w:rsidRPr="00E31F5F">
        <w:rPr>
          <w:rFonts w:cs="Arial"/>
          <w:sz w:val="20"/>
          <w:szCs w:val="20"/>
        </w:rPr>
        <w:t>,5</w:t>
      </w:r>
      <w:proofErr w:type="gramEnd"/>
      <w:r w:rsidRPr="00E31F5F">
        <w:rPr>
          <w:rFonts w:cs="Arial"/>
          <w:sz w:val="20"/>
          <w:szCs w:val="20"/>
        </w:rPr>
        <w:t xml:space="preserve">. </w:t>
      </w:r>
    </w:p>
    <w:p w14:paraId="4E20511E" w14:textId="77777777" w:rsidR="00521428" w:rsidRPr="00E31F5F" w:rsidRDefault="00521428" w:rsidP="00521428">
      <w:pPr>
        <w:numPr>
          <w:ilvl w:val="0"/>
          <w:numId w:val="26"/>
        </w:numPr>
        <w:spacing w:before="120"/>
        <w:ind w:right="340"/>
        <w:jc w:val="both"/>
        <w:rPr>
          <w:rFonts w:cs="Arial"/>
          <w:sz w:val="20"/>
          <w:szCs w:val="20"/>
        </w:rPr>
      </w:pPr>
      <w:r w:rsidRPr="00E31F5F">
        <w:rPr>
          <w:rFonts w:cs="Arial"/>
          <w:sz w:val="20"/>
          <w:szCs w:val="20"/>
        </w:rPr>
        <w:t>Zákaz nasazování nepůvodních druhů ryb. Násadu amura k potlačení makrofyt je možné vysadit jen po udělení příslušných souhlasů a výjimek dle ustanovení zákona o ochraně přírody a krajiny (č. 114/1992 Sb.), po předešlém schválení AOPK a v souladu s platným plánem péče.</w:t>
      </w:r>
    </w:p>
    <w:p w14:paraId="48D4C8BC" w14:textId="04DA9E98" w:rsidR="00521428" w:rsidRPr="00E31F5F" w:rsidRDefault="00521428" w:rsidP="00521428">
      <w:pPr>
        <w:numPr>
          <w:ilvl w:val="0"/>
          <w:numId w:val="26"/>
        </w:numPr>
        <w:spacing w:before="120"/>
        <w:ind w:right="340"/>
        <w:jc w:val="both"/>
        <w:rPr>
          <w:rFonts w:cs="Arial"/>
          <w:b/>
          <w:i/>
          <w:sz w:val="20"/>
          <w:szCs w:val="20"/>
        </w:rPr>
      </w:pPr>
      <w:r w:rsidRPr="00E31F5F">
        <w:rPr>
          <w:rFonts w:cs="Arial"/>
          <w:sz w:val="20"/>
          <w:szCs w:val="20"/>
        </w:rPr>
        <w:t>Regulace nežádoucích a invazních druhů ryb (</w:t>
      </w:r>
      <w:proofErr w:type="gramStart"/>
      <w:r w:rsidRPr="00E31F5F">
        <w:rPr>
          <w:rFonts w:cs="Arial"/>
          <w:sz w:val="20"/>
          <w:szCs w:val="20"/>
        </w:rPr>
        <w:t>karas</w:t>
      </w:r>
      <w:proofErr w:type="gramEnd"/>
      <w:r w:rsidRPr="00E31F5F">
        <w:rPr>
          <w:rFonts w:cs="Arial"/>
          <w:sz w:val="20"/>
          <w:szCs w:val="20"/>
        </w:rPr>
        <w:t xml:space="preserve"> stříbřitý, střevlička východní aj.) zejména </w:t>
      </w:r>
      <w:r w:rsidR="00787A76" w:rsidRPr="00E31F5F">
        <w:rPr>
          <w:rFonts w:cs="Arial"/>
          <w:sz w:val="20"/>
          <w:szCs w:val="20"/>
        </w:rPr>
        <w:t xml:space="preserve">důkladným </w:t>
      </w:r>
      <w:r w:rsidRPr="00E31F5F">
        <w:rPr>
          <w:rFonts w:cs="Arial"/>
          <w:sz w:val="20"/>
          <w:szCs w:val="20"/>
        </w:rPr>
        <w:t>slovováním, maximálním možným dolovením rybníka při výlovu a likvidací těchto druhů zákonným způsobem na vlastní náklady. Při provádění kontrolních odlovů je nepřípustné zpětné vypouštění těchto druhů ryb do rybníka. Stejně tak musí být při výlovu zabráněno jejich šíření do vodního toku pod soustavou (rybníkem).</w:t>
      </w:r>
    </w:p>
    <w:p w14:paraId="2625BBA0" w14:textId="77777777" w:rsidR="00521428" w:rsidRPr="00E31F5F" w:rsidRDefault="00521428" w:rsidP="00521428">
      <w:pPr>
        <w:numPr>
          <w:ilvl w:val="0"/>
          <w:numId w:val="26"/>
        </w:numPr>
        <w:spacing w:before="120"/>
        <w:ind w:right="340"/>
        <w:jc w:val="both"/>
        <w:rPr>
          <w:rFonts w:cs="Arial"/>
          <w:i/>
          <w:sz w:val="20"/>
          <w:szCs w:val="20"/>
        </w:rPr>
      </w:pPr>
      <w:r w:rsidRPr="00E31F5F">
        <w:rPr>
          <w:rFonts w:cs="Arial"/>
          <w:sz w:val="20"/>
          <w:szCs w:val="20"/>
        </w:rPr>
        <w:t>Zákaz chovu vodní drůbeže a vypouštění uměle odchovaných polodivokých</w:t>
      </w:r>
      <w:r w:rsidRPr="00E31F5F">
        <w:rPr>
          <w:rFonts w:cs="Arial"/>
          <w:i/>
          <w:sz w:val="20"/>
          <w:szCs w:val="20"/>
        </w:rPr>
        <w:t xml:space="preserve"> </w:t>
      </w:r>
      <w:r w:rsidRPr="00E31F5F">
        <w:rPr>
          <w:rFonts w:cs="Arial"/>
          <w:sz w:val="20"/>
          <w:szCs w:val="20"/>
        </w:rPr>
        <w:t>kachen.</w:t>
      </w:r>
    </w:p>
    <w:p w14:paraId="109BAF1C" w14:textId="6A87060D" w:rsidR="00521428" w:rsidRPr="00E31F5F" w:rsidRDefault="00521428" w:rsidP="00521428">
      <w:pPr>
        <w:numPr>
          <w:ilvl w:val="0"/>
          <w:numId w:val="26"/>
        </w:numPr>
        <w:spacing w:before="120"/>
        <w:ind w:right="340"/>
        <w:jc w:val="both"/>
        <w:rPr>
          <w:rFonts w:cs="Arial"/>
          <w:sz w:val="20"/>
          <w:szCs w:val="20"/>
        </w:rPr>
      </w:pPr>
      <w:r w:rsidRPr="00E31F5F">
        <w:rPr>
          <w:rFonts w:cs="Arial"/>
          <w:sz w:val="20"/>
          <w:szCs w:val="20"/>
        </w:rPr>
        <w:t xml:space="preserve">Informovat včas o termínech nasazování </w:t>
      </w:r>
      <w:proofErr w:type="gramStart"/>
      <w:r w:rsidRPr="00E31F5F">
        <w:rPr>
          <w:rFonts w:cs="Arial"/>
          <w:sz w:val="20"/>
          <w:szCs w:val="20"/>
        </w:rPr>
        <w:t>a</w:t>
      </w:r>
      <w:proofErr w:type="gramEnd"/>
      <w:r w:rsidRPr="00E31F5F">
        <w:rPr>
          <w:rFonts w:cs="Arial"/>
          <w:sz w:val="20"/>
          <w:szCs w:val="20"/>
        </w:rPr>
        <w:t xml:space="preserve"> o kompletním složení násad, vypouštění rybníka a výlovech, včetně odlovů</w:t>
      </w:r>
      <w:r w:rsidR="00426D48" w:rsidRPr="00E31F5F">
        <w:rPr>
          <w:rFonts w:cs="Arial"/>
          <w:sz w:val="20"/>
          <w:szCs w:val="20"/>
        </w:rPr>
        <w:t xml:space="preserve"> v průběhu roku</w:t>
      </w:r>
      <w:r w:rsidRPr="00E31F5F">
        <w:rPr>
          <w:rFonts w:cs="Arial"/>
          <w:sz w:val="20"/>
          <w:szCs w:val="20"/>
        </w:rPr>
        <w:t xml:space="preserve"> (nejpozději 2 týdny před zahájením nasazování, vypouštění nebo dnem výlovu) – případná změna termínu (důvody klimatické či hydrologické) bude neodkladně sdělena kontaktní osobě AOPK. </w:t>
      </w:r>
    </w:p>
    <w:p w14:paraId="3F9991AD" w14:textId="014D068A" w:rsidR="00521428" w:rsidRPr="00E31F5F" w:rsidRDefault="00521428" w:rsidP="00521428">
      <w:pPr>
        <w:numPr>
          <w:ilvl w:val="0"/>
          <w:numId w:val="26"/>
        </w:numPr>
        <w:spacing w:before="120"/>
        <w:ind w:right="340"/>
        <w:jc w:val="both"/>
        <w:rPr>
          <w:rFonts w:cs="Arial"/>
          <w:sz w:val="20"/>
          <w:szCs w:val="20"/>
        </w:rPr>
      </w:pPr>
      <w:r w:rsidRPr="00E31F5F">
        <w:rPr>
          <w:rFonts w:cs="Arial"/>
          <w:sz w:val="20"/>
          <w:szCs w:val="20"/>
        </w:rPr>
        <w:t xml:space="preserve">V případě hromadného úhynu ryb bude Rybářství Chlumec </w:t>
      </w:r>
      <w:proofErr w:type="gramStart"/>
      <w:r w:rsidRPr="00E31F5F">
        <w:rPr>
          <w:rFonts w:cs="Arial"/>
          <w:sz w:val="20"/>
          <w:szCs w:val="20"/>
        </w:rPr>
        <w:t>nad</w:t>
      </w:r>
      <w:proofErr w:type="gramEnd"/>
      <w:r w:rsidRPr="00E31F5F">
        <w:rPr>
          <w:rFonts w:cs="Arial"/>
          <w:sz w:val="20"/>
          <w:szCs w:val="20"/>
        </w:rPr>
        <w:t xml:space="preserve"> Cidlinou postupovat dle zákona č.166/1999 Sb. Dále zajistí bez prodlení a na vlastní náklady jejich likvidaci odpovídajícím způsobem. O hromadném úhynu bude Rybářství Chlumec </w:t>
      </w:r>
      <w:proofErr w:type="gramStart"/>
      <w:r w:rsidRPr="00E31F5F">
        <w:rPr>
          <w:rFonts w:cs="Arial"/>
          <w:sz w:val="20"/>
          <w:szCs w:val="20"/>
        </w:rPr>
        <w:t>nad</w:t>
      </w:r>
      <w:proofErr w:type="gramEnd"/>
      <w:r w:rsidRPr="00E31F5F">
        <w:rPr>
          <w:rFonts w:cs="Arial"/>
          <w:sz w:val="20"/>
          <w:szCs w:val="20"/>
        </w:rPr>
        <w:t xml:space="preserve"> Cidlinou neprodleně informovat kontaktní osoby AOPK a následně poskytne přehled množství jednotlivých druhů uhynulých ryb včetně podrobné fotodokumentace.</w:t>
      </w:r>
    </w:p>
    <w:p w14:paraId="01765EC9" w14:textId="77777777" w:rsidR="00521428" w:rsidRPr="00E31F5F" w:rsidRDefault="00521428" w:rsidP="00521428">
      <w:pPr>
        <w:pStyle w:val="Zkladntext"/>
        <w:numPr>
          <w:ilvl w:val="0"/>
          <w:numId w:val="26"/>
        </w:numPr>
        <w:spacing w:before="120" w:after="0"/>
        <w:ind w:right="340"/>
        <w:jc w:val="both"/>
        <w:rPr>
          <w:rFonts w:cs="Arial"/>
          <w:sz w:val="20"/>
          <w:szCs w:val="20"/>
        </w:rPr>
      </w:pPr>
      <w:r w:rsidRPr="00E31F5F">
        <w:rPr>
          <w:rFonts w:cs="Arial"/>
          <w:sz w:val="20"/>
          <w:szCs w:val="20"/>
        </w:rPr>
        <w:t xml:space="preserve">Rybářství Chlumec </w:t>
      </w:r>
      <w:proofErr w:type="gramStart"/>
      <w:r w:rsidRPr="00E31F5F">
        <w:rPr>
          <w:rFonts w:cs="Arial"/>
          <w:sz w:val="20"/>
          <w:szCs w:val="20"/>
        </w:rPr>
        <w:t>nad</w:t>
      </w:r>
      <w:proofErr w:type="gramEnd"/>
      <w:r w:rsidRPr="00E31F5F">
        <w:rPr>
          <w:rFonts w:cs="Arial"/>
          <w:sz w:val="20"/>
          <w:szCs w:val="20"/>
        </w:rPr>
        <w:t xml:space="preserve"> Cidlinou vždy při výlovu zajistí vysbírání odpadků ze dna i břehů rybníka a jejich zákonné zneškodnění na vlastní náklady. </w:t>
      </w:r>
    </w:p>
    <w:p w14:paraId="351EFCB1" w14:textId="77777777" w:rsidR="00521428" w:rsidRPr="00E31F5F" w:rsidRDefault="00521428" w:rsidP="00521428">
      <w:pPr>
        <w:pStyle w:val="Zkladntext"/>
        <w:numPr>
          <w:ilvl w:val="0"/>
          <w:numId w:val="26"/>
        </w:numPr>
        <w:spacing w:before="120" w:after="0"/>
        <w:ind w:right="340"/>
        <w:jc w:val="both"/>
        <w:rPr>
          <w:rFonts w:cs="Arial"/>
          <w:sz w:val="20"/>
          <w:szCs w:val="20"/>
        </w:rPr>
      </w:pPr>
      <w:r w:rsidRPr="00E31F5F">
        <w:rPr>
          <w:rFonts w:cs="Arial"/>
          <w:sz w:val="20"/>
          <w:szCs w:val="20"/>
        </w:rPr>
        <w:t xml:space="preserve">V případě nezbytné údržby břehových porostů </w:t>
      </w:r>
      <w:proofErr w:type="gramStart"/>
      <w:r w:rsidRPr="00E31F5F">
        <w:rPr>
          <w:rFonts w:cs="Arial"/>
          <w:sz w:val="20"/>
          <w:szCs w:val="20"/>
        </w:rPr>
        <w:t>na</w:t>
      </w:r>
      <w:proofErr w:type="gramEnd"/>
      <w:r w:rsidRPr="00E31F5F">
        <w:rPr>
          <w:rFonts w:cs="Arial"/>
          <w:sz w:val="20"/>
          <w:szCs w:val="20"/>
        </w:rPr>
        <w:t xml:space="preserve"> parcele AOPK ohrožujících nebo omezujících </w:t>
      </w:r>
      <w:r w:rsidRPr="00E31F5F">
        <w:rPr>
          <w:rStyle w:val="left"/>
          <w:rFonts w:cs="Arial"/>
          <w:iCs/>
          <w:sz w:val="20"/>
          <w:szCs w:val="20"/>
        </w:rPr>
        <w:t>bezpečný a spolehlivý provoz vodního díla a</w:t>
      </w:r>
      <w:r w:rsidRPr="00E31F5F">
        <w:rPr>
          <w:rFonts w:cs="Arial"/>
          <w:sz w:val="20"/>
          <w:szCs w:val="20"/>
        </w:rPr>
        <w:t xml:space="preserve"> vyhovující nákladovostí akce podmínce bodu 3.1, bude se vzniklou dřevní hmotou nakládáno dle pokynů kontaktní osoby AOPK.</w:t>
      </w:r>
    </w:p>
    <w:p w14:paraId="69C3A0F7" w14:textId="00A96712" w:rsidR="00521428" w:rsidRPr="00D76ADB" w:rsidRDefault="00521428" w:rsidP="00521428">
      <w:pPr>
        <w:pStyle w:val="Zkladntext"/>
        <w:numPr>
          <w:ilvl w:val="0"/>
          <w:numId w:val="26"/>
        </w:numPr>
        <w:spacing w:before="120" w:after="0"/>
        <w:ind w:right="340"/>
        <w:jc w:val="both"/>
        <w:rPr>
          <w:rFonts w:cs="Arial"/>
          <w:sz w:val="20"/>
          <w:szCs w:val="20"/>
        </w:rPr>
      </w:pPr>
      <w:r w:rsidRPr="00E31F5F">
        <w:rPr>
          <w:rFonts w:cs="Arial"/>
          <w:sz w:val="20"/>
          <w:szCs w:val="20"/>
        </w:rPr>
        <w:t xml:space="preserve">Rybník bude napouštěn hned </w:t>
      </w:r>
      <w:proofErr w:type="gramStart"/>
      <w:r w:rsidRPr="00E31F5F">
        <w:rPr>
          <w:rFonts w:cs="Arial"/>
          <w:sz w:val="20"/>
          <w:szCs w:val="20"/>
        </w:rPr>
        <w:t>na</w:t>
      </w:r>
      <w:proofErr w:type="gramEnd"/>
      <w:r w:rsidRPr="00E31F5F">
        <w:rPr>
          <w:rFonts w:cs="Arial"/>
          <w:sz w:val="20"/>
          <w:szCs w:val="20"/>
        </w:rPr>
        <w:t xml:space="preserve"> podzim po výlovu, pokud na základě aktuálního stavu rybníka po dohodě Rybářství Chlumec nad Cidlinou a AOPK nebude sjednáno jinak.</w:t>
      </w:r>
    </w:p>
    <w:p w14:paraId="11031597" w14:textId="77777777" w:rsidR="00521428" w:rsidRPr="00E31F5F" w:rsidRDefault="00521428" w:rsidP="00521428">
      <w:pPr>
        <w:spacing w:before="120"/>
        <w:ind w:right="340"/>
        <w:jc w:val="center"/>
        <w:rPr>
          <w:rFonts w:cs="Arial"/>
          <w:b/>
          <w:sz w:val="20"/>
          <w:szCs w:val="20"/>
        </w:rPr>
      </w:pPr>
      <w:r w:rsidRPr="00E31F5F">
        <w:rPr>
          <w:rFonts w:cs="Arial"/>
          <w:b/>
          <w:sz w:val="20"/>
          <w:szCs w:val="20"/>
        </w:rPr>
        <w:lastRenderedPageBreak/>
        <w:t>II</w:t>
      </w:r>
    </w:p>
    <w:p w14:paraId="3E5FEDC4" w14:textId="77777777" w:rsidR="00521428" w:rsidRPr="00E31F5F" w:rsidRDefault="00521428" w:rsidP="00521428">
      <w:pPr>
        <w:spacing w:before="120"/>
        <w:ind w:right="340"/>
        <w:jc w:val="center"/>
        <w:rPr>
          <w:rFonts w:cs="Arial"/>
          <w:b/>
          <w:sz w:val="20"/>
          <w:szCs w:val="20"/>
        </w:rPr>
      </w:pPr>
      <w:r w:rsidRPr="00E31F5F">
        <w:rPr>
          <w:rFonts w:cs="Arial"/>
          <w:b/>
          <w:sz w:val="20"/>
          <w:szCs w:val="20"/>
        </w:rPr>
        <w:t>Způsob hospodaření a rybí obsádka</w:t>
      </w:r>
    </w:p>
    <w:p w14:paraId="01313C9E" w14:textId="77777777" w:rsidR="00521428" w:rsidRPr="00E31F5F" w:rsidRDefault="00521428" w:rsidP="00521428">
      <w:pPr>
        <w:numPr>
          <w:ilvl w:val="0"/>
          <w:numId w:val="27"/>
        </w:numPr>
        <w:tabs>
          <w:tab w:val="clear" w:pos="882"/>
          <w:tab w:val="num" w:pos="540"/>
        </w:tabs>
        <w:spacing w:before="120"/>
        <w:ind w:left="540" w:hanging="540"/>
        <w:jc w:val="both"/>
        <w:rPr>
          <w:rFonts w:cs="Arial"/>
          <w:sz w:val="20"/>
          <w:szCs w:val="20"/>
        </w:rPr>
      </w:pPr>
      <w:r w:rsidRPr="00E31F5F">
        <w:rPr>
          <w:rFonts w:cs="Arial"/>
          <w:sz w:val="20"/>
          <w:szCs w:val="20"/>
        </w:rPr>
        <w:t>Iniciální obsádka kapra o kusové hmotnosti 400–600g, 100-200kg/ha využitelné vodní plochy.</w:t>
      </w:r>
    </w:p>
    <w:p w14:paraId="58EF26A7" w14:textId="3214EB4C" w:rsidR="00521428" w:rsidRPr="00E31F5F" w:rsidRDefault="00521428" w:rsidP="00521428">
      <w:pPr>
        <w:numPr>
          <w:ilvl w:val="0"/>
          <w:numId w:val="27"/>
        </w:numPr>
        <w:tabs>
          <w:tab w:val="clear" w:pos="882"/>
          <w:tab w:val="num" w:pos="540"/>
        </w:tabs>
        <w:spacing w:before="120"/>
        <w:ind w:left="540" w:hanging="540"/>
        <w:jc w:val="both"/>
        <w:rPr>
          <w:rFonts w:cs="Arial"/>
          <w:sz w:val="20"/>
          <w:szCs w:val="20"/>
        </w:rPr>
      </w:pPr>
      <w:r w:rsidRPr="00E31F5F">
        <w:rPr>
          <w:rFonts w:cs="Arial"/>
          <w:sz w:val="20"/>
          <w:szCs w:val="20"/>
        </w:rPr>
        <w:t>Doplňkové druhy ryb do výše 10%</w:t>
      </w:r>
      <w:r w:rsidR="009704B7" w:rsidRPr="00E31F5F">
        <w:rPr>
          <w:rFonts w:cs="Arial"/>
          <w:sz w:val="20"/>
          <w:szCs w:val="20"/>
        </w:rPr>
        <w:t xml:space="preserve"> hmotnosti</w:t>
      </w:r>
      <w:r w:rsidRPr="00E31F5F">
        <w:rPr>
          <w:rFonts w:cs="Arial"/>
          <w:sz w:val="20"/>
          <w:szCs w:val="20"/>
        </w:rPr>
        <w:t xml:space="preserve"> iniciální obsádky kapra.</w:t>
      </w:r>
    </w:p>
    <w:p w14:paraId="69AAC9C8" w14:textId="77777777" w:rsidR="00521428" w:rsidRPr="00E31F5F" w:rsidRDefault="00521428" w:rsidP="00521428">
      <w:pPr>
        <w:numPr>
          <w:ilvl w:val="0"/>
          <w:numId w:val="27"/>
        </w:numPr>
        <w:tabs>
          <w:tab w:val="clear" w:pos="882"/>
          <w:tab w:val="num" w:pos="540"/>
        </w:tabs>
        <w:spacing w:before="120"/>
        <w:ind w:left="540" w:hanging="540"/>
        <w:jc w:val="both"/>
        <w:rPr>
          <w:rFonts w:cs="Arial"/>
          <w:sz w:val="20"/>
          <w:szCs w:val="20"/>
        </w:rPr>
      </w:pPr>
      <w:r w:rsidRPr="00E31F5F">
        <w:rPr>
          <w:rFonts w:cs="Arial"/>
          <w:sz w:val="20"/>
          <w:szCs w:val="20"/>
        </w:rPr>
        <w:t>V období červenec až srpen letní odlovy kapra dle aktuálního stavu hydrobiologických parametrů (průhlednost vody a složení zooplanktonu).</w:t>
      </w:r>
    </w:p>
    <w:p w14:paraId="580BDF49" w14:textId="4A94D029" w:rsidR="00521428" w:rsidRPr="00E31F5F" w:rsidRDefault="00521428" w:rsidP="00521428">
      <w:pPr>
        <w:numPr>
          <w:ilvl w:val="0"/>
          <w:numId w:val="27"/>
        </w:numPr>
        <w:tabs>
          <w:tab w:val="clear" w:pos="882"/>
          <w:tab w:val="num" w:pos="540"/>
        </w:tabs>
        <w:spacing w:before="120"/>
        <w:ind w:left="540" w:hanging="540"/>
        <w:jc w:val="both"/>
        <w:rPr>
          <w:rFonts w:cs="Arial"/>
          <w:sz w:val="20"/>
          <w:szCs w:val="20"/>
        </w:rPr>
      </w:pPr>
      <w:r w:rsidRPr="00E31F5F">
        <w:rPr>
          <w:rFonts w:cs="Arial"/>
          <w:sz w:val="20"/>
          <w:szCs w:val="20"/>
        </w:rPr>
        <w:t>Dle nadměrného rozvoje nežádoucích druhů ryb bude</w:t>
      </w:r>
      <w:r w:rsidR="002737D6" w:rsidRPr="00E31F5F">
        <w:rPr>
          <w:rFonts w:cs="Arial"/>
          <w:sz w:val="20"/>
          <w:szCs w:val="20"/>
        </w:rPr>
        <w:t xml:space="preserve"> po dohodě s AOPK</w:t>
      </w:r>
      <w:r w:rsidRPr="00E31F5F">
        <w:rPr>
          <w:rFonts w:cs="Arial"/>
          <w:sz w:val="20"/>
          <w:szCs w:val="20"/>
        </w:rPr>
        <w:t xml:space="preserve"> v následujícím hospodářském cyklu upravena obsádka kapra a dojde k přiměřenému zvýšení podílu dravých ryb.</w:t>
      </w:r>
    </w:p>
    <w:p w14:paraId="5A81E75B" w14:textId="77777777" w:rsidR="00521428" w:rsidRPr="00E31F5F" w:rsidRDefault="00521428" w:rsidP="00521428">
      <w:pPr>
        <w:numPr>
          <w:ilvl w:val="0"/>
          <w:numId w:val="27"/>
        </w:numPr>
        <w:tabs>
          <w:tab w:val="clear" w:pos="882"/>
          <w:tab w:val="num" w:pos="540"/>
        </w:tabs>
        <w:spacing w:before="120"/>
        <w:ind w:left="540" w:hanging="540"/>
        <w:jc w:val="both"/>
        <w:rPr>
          <w:rFonts w:cs="Arial"/>
          <w:sz w:val="20"/>
          <w:szCs w:val="20"/>
        </w:rPr>
      </w:pPr>
      <w:r w:rsidRPr="00E31F5F">
        <w:rPr>
          <w:rFonts w:cs="Arial"/>
          <w:sz w:val="20"/>
          <w:szCs w:val="20"/>
        </w:rPr>
        <w:t>Celé hospodaření na rybníce by mělo směřovat k cíli, který lze shrnout následujícími body:</w:t>
      </w:r>
    </w:p>
    <w:p w14:paraId="44958738" w14:textId="130E2ADF" w:rsidR="00521428" w:rsidRPr="00E31F5F" w:rsidRDefault="00521428" w:rsidP="00521428">
      <w:pPr>
        <w:numPr>
          <w:ilvl w:val="0"/>
          <w:numId w:val="22"/>
        </w:numPr>
        <w:tabs>
          <w:tab w:val="clear" w:pos="720"/>
          <w:tab w:val="num" w:pos="900"/>
        </w:tabs>
        <w:spacing w:before="120"/>
        <w:ind w:left="900" w:right="340"/>
        <w:jc w:val="both"/>
        <w:rPr>
          <w:rFonts w:cs="Arial"/>
          <w:sz w:val="20"/>
          <w:szCs w:val="20"/>
        </w:rPr>
      </w:pPr>
      <w:proofErr w:type="gramStart"/>
      <w:r w:rsidRPr="00E31F5F">
        <w:rPr>
          <w:rFonts w:cs="Arial"/>
          <w:sz w:val="20"/>
          <w:szCs w:val="20"/>
        </w:rPr>
        <w:t>zachování</w:t>
      </w:r>
      <w:proofErr w:type="gramEnd"/>
      <w:r w:rsidRPr="00E31F5F">
        <w:rPr>
          <w:rFonts w:cs="Arial"/>
          <w:sz w:val="20"/>
          <w:szCs w:val="20"/>
        </w:rPr>
        <w:t xml:space="preserve"> vhodných podmínek pro zvláště chráněné druhy organismů tj. </w:t>
      </w:r>
      <w:proofErr w:type="gramStart"/>
      <w:r w:rsidRPr="00E31F5F">
        <w:rPr>
          <w:rFonts w:cs="Arial"/>
          <w:sz w:val="20"/>
          <w:szCs w:val="20"/>
        </w:rPr>
        <w:t>především</w:t>
      </w:r>
      <w:proofErr w:type="gramEnd"/>
      <w:r w:rsidRPr="00E31F5F">
        <w:rPr>
          <w:rFonts w:cs="Arial"/>
          <w:sz w:val="20"/>
          <w:szCs w:val="20"/>
        </w:rPr>
        <w:t xml:space="preserve"> přítomnost hrubého zooplanktonu v jarním období a středního zooplanktonu v období letním, vhodné hnízdní podmínky (dostatečná potravní nabídka pro mláďata, zamezení manipulace s vodou v době hnízdě</w:t>
      </w:r>
      <w:r w:rsidR="00F70136" w:rsidRPr="00E31F5F">
        <w:rPr>
          <w:rFonts w:cs="Arial"/>
          <w:sz w:val="20"/>
          <w:szCs w:val="20"/>
        </w:rPr>
        <w:t>ní, dobré úkrytové podmínky, atd.)</w:t>
      </w:r>
      <w:r w:rsidR="00FB620F">
        <w:rPr>
          <w:rFonts w:cs="Arial"/>
          <w:sz w:val="20"/>
          <w:szCs w:val="20"/>
        </w:rPr>
        <w:t>,</w:t>
      </w:r>
    </w:p>
    <w:p w14:paraId="37713E2B" w14:textId="2650BF74" w:rsidR="00521428" w:rsidRPr="00E31F5F" w:rsidRDefault="00521428" w:rsidP="00521428">
      <w:pPr>
        <w:numPr>
          <w:ilvl w:val="0"/>
          <w:numId w:val="22"/>
        </w:numPr>
        <w:tabs>
          <w:tab w:val="clear" w:pos="720"/>
          <w:tab w:val="num" w:pos="900"/>
        </w:tabs>
        <w:spacing w:before="120"/>
        <w:ind w:left="900" w:right="340"/>
        <w:jc w:val="both"/>
        <w:rPr>
          <w:rFonts w:cs="Arial"/>
          <w:sz w:val="20"/>
          <w:szCs w:val="20"/>
        </w:rPr>
      </w:pPr>
      <w:r w:rsidRPr="00E31F5F">
        <w:rPr>
          <w:rFonts w:cs="Arial"/>
          <w:sz w:val="20"/>
          <w:szCs w:val="20"/>
        </w:rPr>
        <w:t>optimální zárůst vodními makrofyty vytvářející vhodné hnízdní a potravní podmínky pro vodní a mokřadní druhy pták</w:t>
      </w:r>
      <w:r w:rsidR="00C07A1C">
        <w:rPr>
          <w:rFonts w:cs="Arial"/>
          <w:sz w:val="20"/>
          <w:szCs w:val="20"/>
        </w:rPr>
        <w:t xml:space="preserve">ů činí pro litorální pásmo 25 </w:t>
      </w:r>
      <w:r w:rsidRPr="00E31F5F">
        <w:rPr>
          <w:rFonts w:cs="Arial"/>
          <w:sz w:val="20"/>
          <w:szCs w:val="20"/>
        </w:rPr>
        <w:t xml:space="preserve">% zátopy rybníka </w:t>
      </w:r>
      <w:r w:rsidR="00C07A1C">
        <w:rPr>
          <w:rFonts w:cs="Arial"/>
          <w:sz w:val="20"/>
          <w:szCs w:val="20"/>
        </w:rPr>
        <w:t xml:space="preserve">a pro submerzní vegetaci </w:t>
      </w:r>
      <w:r w:rsidRPr="00E31F5F">
        <w:rPr>
          <w:rFonts w:cs="Arial"/>
          <w:sz w:val="20"/>
          <w:szCs w:val="20"/>
        </w:rPr>
        <w:t>15</w:t>
      </w:r>
      <w:r w:rsidR="00C07A1C">
        <w:rPr>
          <w:rFonts w:cs="Arial"/>
          <w:sz w:val="20"/>
          <w:szCs w:val="20"/>
        </w:rPr>
        <w:t xml:space="preserve"> </w:t>
      </w:r>
      <w:r w:rsidRPr="00E31F5F">
        <w:rPr>
          <w:rFonts w:cs="Arial"/>
          <w:sz w:val="20"/>
          <w:szCs w:val="20"/>
        </w:rPr>
        <w:t>% zátopy rybníka,</w:t>
      </w:r>
    </w:p>
    <w:p w14:paraId="0E6AD4C3" w14:textId="5B223180" w:rsidR="00521428" w:rsidRPr="00E31F5F" w:rsidRDefault="00521428" w:rsidP="00521428">
      <w:pPr>
        <w:numPr>
          <w:ilvl w:val="1"/>
          <w:numId w:val="28"/>
        </w:numPr>
        <w:tabs>
          <w:tab w:val="clear" w:pos="1443"/>
          <w:tab w:val="num" w:pos="540"/>
          <w:tab w:val="num" w:pos="900"/>
        </w:tabs>
        <w:spacing w:before="120"/>
        <w:ind w:left="900" w:hanging="339"/>
        <w:jc w:val="both"/>
        <w:rPr>
          <w:rFonts w:cs="Arial"/>
          <w:sz w:val="20"/>
          <w:szCs w:val="20"/>
        </w:rPr>
      </w:pPr>
      <w:proofErr w:type="gramStart"/>
      <w:r w:rsidRPr="00E31F5F">
        <w:rPr>
          <w:rFonts w:cs="Arial"/>
          <w:sz w:val="20"/>
          <w:szCs w:val="20"/>
        </w:rPr>
        <w:t>od</w:t>
      </w:r>
      <w:proofErr w:type="gramEnd"/>
      <w:r w:rsidRPr="00E31F5F">
        <w:rPr>
          <w:rFonts w:cs="Arial"/>
          <w:sz w:val="20"/>
          <w:szCs w:val="20"/>
        </w:rPr>
        <w:t xml:space="preserve"> 1.</w:t>
      </w:r>
      <w:r w:rsidR="00FB620F">
        <w:rPr>
          <w:rFonts w:cs="Arial"/>
          <w:sz w:val="20"/>
          <w:szCs w:val="20"/>
        </w:rPr>
        <w:t xml:space="preserve"> </w:t>
      </w:r>
      <w:r w:rsidRPr="00E31F5F">
        <w:rPr>
          <w:rFonts w:cs="Arial"/>
          <w:sz w:val="20"/>
          <w:szCs w:val="20"/>
        </w:rPr>
        <w:t xml:space="preserve">3. </w:t>
      </w:r>
      <w:proofErr w:type="gramStart"/>
      <w:r w:rsidRPr="00E31F5F">
        <w:rPr>
          <w:rFonts w:cs="Arial"/>
          <w:sz w:val="20"/>
          <w:szCs w:val="20"/>
        </w:rPr>
        <w:t>do</w:t>
      </w:r>
      <w:proofErr w:type="gramEnd"/>
      <w:r w:rsidRPr="00E31F5F">
        <w:rPr>
          <w:rFonts w:cs="Arial"/>
          <w:sz w:val="20"/>
          <w:szCs w:val="20"/>
        </w:rPr>
        <w:t xml:space="preserve"> 15.</w:t>
      </w:r>
      <w:r w:rsidR="00FB620F">
        <w:rPr>
          <w:rFonts w:cs="Arial"/>
          <w:sz w:val="20"/>
          <w:szCs w:val="20"/>
        </w:rPr>
        <w:t xml:space="preserve"> </w:t>
      </w:r>
      <w:r w:rsidRPr="00E31F5F">
        <w:rPr>
          <w:rFonts w:cs="Arial"/>
          <w:sz w:val="20"/>
          <w:szCs w:val="20"/>
        </w:rPr>
        <w:t xml:space="preserve">7. </w:t>
      </w:r>
      <w:proofErr w:type="gramStart"/>
      <w:r w:rsidRPr="00E31F5F">
        <w:rPr>
          <w:rFonts w:cs="Arial"/>
          <w:sz w:val="20"/>
          <w:szCs w:val="20"/>
        </w:rPr>
        <w:t>udržet</w:t>
      </w:r>
      <w:proofErr w:type="gramEnd"/>
      <w:r w:rsidRPr="00E31F5F">
        <w:rPr>
          <w:rFonts w:cs="Arial"/>
          <w:sz w:val="20"/>
          <w:szCs w:val="20"/>
        </w:rPr>
        <w:t xml:space="preserve"> za běžných provozních a klimatických podmí</w:t>
      </w:r>
      <w:r w:rsidR="00D515DA">
        <w:rPr>
          <w:rFonts w:cs="Arial"/>
          <w:sz w:val="20"/>
          <w:szCs w:val="20"/>
        </w:rPr>
        <w:t>nek průhlednost vody minimálně 5</w:t>
      </w:r>
      <w:r w:rsidRPr="00E31F5F">
        <w:rPr>
          <w:rFonts w:cs="Arial"/>
          <w:sz w:val="20"/>
          <w:szCs w:val="20"/>
        </w:rPr>
        <w:t>0 cm (měřeno u výpusti Secchiho deskou</w:t>
      </w:r>
      <w:r w:rsidRPr="00D515DA">
        <w:rPr>
          <w:rFonts w:cs="Arial"/>
          <w:sz w:val="20"/>
          <w:szCs w:val="20"/>
        </w:rPr>
        <w:t xml:space="preserve">). </w:t>
      </w:r>
      <w:r w:rsidR="00D515DA" w:rsidRPr="00D515DA">
        <w:rPr>
          <w:rFonts w:cs="Arial"/>
          <w:sz w:val="20"/>
          <w:szCs w:val="20"/>
        </w:rPr>
        <w:t>Po zbytek sezóny by neměla průhlednost klesnout pod 40 cm. V případě poklesu průhlednosti pod 40 cm, může být toto podkladem pro případné letní odlovy.</w:t>
      </w:r>
    </w:p>
    <w:p w14:paraId="3370E7DA" w14:textId="73C1C4B9" w:rsidR="00521428" w:rsidRPr="00E31F5F" w:rsidRDefault="00521428" w:rsidP="00521428">
      <w:pPr>
        <w:numPr>
          <w:ilvl w:val="0"/>
          <w:numId w:val="27"/>
        </w:numPr>
        <w:tabs>
          <w:tab w:val="clear" w:pos="882"/>
          <w:tab w:val="num" w:pos="540"/>
        </w:tabs>
        <w:spacing w:before="120"/>
        <w:ind w:left="540" w:hanging="540"/>
        <w:jc w:val="both"/>
        <w:rPr>
          <w:rFonts w:cs="Arial"/>
          <w:color w:val="FF0000"/>
          <w:sz w:val="20"/>
          <w:szCs w:val="20"/>
        </w:rPr>
      </w:pPr>
      <w:r w:rsidRPr="00E31F5F">
        <w:rPr>
          <w:rFonts w:cs="Arial"/>
          <w:sz w:val="20"/>
          <w:szCs w:val="20"/>
        </w:rPr>
        <w:t xml:space="preserve">Pro každé jednotlivé nasazení po celou dobu užívání připraví Rybářství Chlumec </w:t>
      </w:r>
      <w:proofErr w:type="gramStart"/>
      <w:r w:rsidRPr="00E31F5F">
        <w:rPr>
          <w:rFonts w:cs="Arial"/>
          <w:sz w:val="20"/>
          <w:szCs w:val="20"/>
        </w:rPr>
        <w:t>nad</w:t>
      </w:r>
      <w:proofErr w:type="gramEnd"/>
      <w:r w:rsidRPr="00E31F5F">
        <w:rPr>
          <w:rFonts w:cs="Arial"/>
          <w:sz w:val="20"/>
          <w:szCs w:val="20"/>
        </w:rPr>
        <w:t xml:space="preserve"> Cidlinou plán nasazování odpovídající podmínkám navození a udržení dobrého stavu PR, který bude obsahovat zejména: místo původu, celkovou hmotnost a počet nasazovaných ryb po jednotlivých druzích. Tento plán nasazování bude předložen nejméně v měsíčním předstihu před každým </w:t>
      </w:r>
      <w:r w:rsidR="00CF43D5" w:rsidRPr="00E31F5F">
        <w:rPr>
          <w:rFonts w:cs="Arial"/>
          <w:sz w:val="20"/>
          <w:szCs w:val="20"/>
        </w:rPr>
        <w:t>plánovaným nasazením AOPK, která</w:t>
      </w:r>
      <w:r w:rsidRPr="00E31F5F">
        <w:rPr>
          <w:rFonts w:cs="Arial"/>
          <w:sz w:val="20"/>
          <w:szCs w:val="20"/>
        </w:rPr>
        <w:t xml:space="preserve"> ho do 10 pracovních dní schválí, případně si vyžádá jeho úprav</w:t>
      </w:r>
      <w:r w:rsidR="00CB373F" w:rsidRPr="00E31F5F">
        <w:rPr>
          <w:rFonts w:cs="Arial"/>
          <w:sz w:val="20"/>
          <w:szCs w:val="20"/>
        </w:rPr>
        <w:t xml:space="preserve">u. Nasazovány budou přednostně </w:t>
      </w:r>
      <w:r w:rsidRPr="00E31F5F">
        <w:rPr>
          <w:rFonts w:cs="Arial"/>
          <w:sz w:val="20"/>
          <w:szCs w:val="20"/>
        </w:rPr>
        <w:t xml:space="preserve">ryby (specifikované v bodu 2.1. a 2.2 této Přílohy) z rybníků v povodí nájemce s podobnými geografickými podmínkami. Budou dodrženy základní zooveterinární zásady, zejména proti zavlečení nemocí </w:t>
      </w:r>
      <w:proofErr w:type="gramStart"/>
      <w:r w:rsidRPr="00E31F5F">
        <w:rPr>
          <w:rFonts w:cs="Arial"/>
          <w:sz w:val="20"/>
          <w:szCs w:val="20"/>
        </w:rPr>
        <w:t>a</w:t>
      </w:r>
      <w:proofErr w:type="gramEnd"/>
      <w:r w:rsidRPr="00E31F5F">
        <w:rPr>
          <w:rFonts w:cs="Arial"/>
          <w:sz w:val="20"/>
          <w:szCs w:val="20"/>
        </w:rPr>
        <w:t xml:space="preserve"> invazivních druhů ryb. O nasazení rybníka bude AOPK informován 10 dnů předem. </w:t>
      </w:r>
    </w:p>
    <w:p w14:paraId="0D7B53B7" w14:textId="77777777" w:rsidR="00521428" w:rsidRPr="00E31F5F" w:rsidRDefault="00521428" w:rsidP="00521428">
      <w:pPr>
        <w:numPr>
          <w:ilvl w:val="0"/>
          <w:numId w:val="27"/>
        </w:numPr>
        <w:tabs>
          <w:tab w:val="clear" w:pos="882"/>
          <w:tab w:val="num" w:pos="540"/>
        </w:tabs>
        <w:spacing w:before="120"/>
        <w:ind w:left="540" w:hanging="540"/>
        <w:jc w:val="both"/>
        <w:rPr>
          <w:rFonts w:cs="Arial"/>
          <w:sz w:val="20"/>
          <w:szCs w:val="20"/>
        </w:rPr>
      </w:pPr>
      <w:r w:rsidRPr="00E31F5F">
        <w:rPr>
          <w:rFonts w:cs="Arial"/>
          <w:sz w:val="20"/>
          <w:szCs w:val="20"/>
        </w:rPr>
        <w:t xml:space="preserve">Způsob hospodaření pro další cyklus bude stanoven </w:t>
      </w:r>
      <w:proofErr w:type="gramStart"/>
      <w:r w:rsidRPr="00E31F5F">
        <w:rPr>
          <w:rFonts w:cs="Arial"/>
          <w:sz w:val="20"/>
          <w:szCs w:val="20"/>
        </w:rPr>
        <w:t>na</w:t>
      </w:r>
      <w:proofErr w:type="gramEnd"/>
      <w:r w:rsidRPr="00E31F5F">
        <w:rPr>
          <w:rFonts w:cs="Arial"/>
          <w:sz w:val="20"/>
          <w:szCs w:val="20"/>
        </w:rPr>
        <w:t xml:space="preserve"> základě aktuálního stavu ekosystému. </w:t>
      </w:r>
    </w:p>
    <w:p w14:paraId="4F474BD3" w14:textId="77777777" w:rsidR="00521428" w:rsidRPr="00E31F5F" w:rsidRDefault="00521428" w:rsidP="00521428">
      <w:pPr>
        <w:spacing w:before="120"/>
        <w:jc w:val="both"/>
        <w:rPr>
          <w:rFonts w:cs="Arial"/>
          <w:color w:val="FF0000"/>
          <w:sz w:val="20"/>
          <w:szCs w:val="20"/>
        </w:rPr>
      </w:pPr>
    </w:p>
    <w:p w14:paraId="7D34CE44" w14:textId="77777777" w:rsidR="00521428" w:rsidRPr="00E31F5F" w:rsidRDefault="00521428" w:rsidP="00521428">
      <w:pPr>
        <w:autoSpaceDE w:val="0"/>
        <w:autoSpaceDN w:val="0"/>
        <w:adjustRightInd w:val="0"/>
        <w:spacing w:before="120"/>
        <w:ind w:right="340"/>
        <w:jc w:val="center"/>
        <w:rPr>
          <w:rFonts w:cs="Arial"/>
          <w:b/>
          <w:sz w:val="20"/>
          <w:szCs w:val="20"/>
        </w:rPr>
      </w:pPr>
      <w:r w:rsidRPr="00E31F5F">
        <w:rPr>
          <w:rFonts w:cs="Arial"/>
          <w:b/>
          <w:sz w:val="20"/>
          <w:szCs w:val="20"/>
        </w:rPr>
        <w:t>III</w:t>
      </w:r>
    </w:p>
    <w:p w14:paraId="6DDA0721" w14:textId="77777777" w:rsidR="00521428" w:rsidRPr="00E31F5F" w:rsidRDefault="00521428" w:rsidP="00521428">
      <w:pPr>
        <w:autoSpaceDE w:val="0"/>
        <w:autoSpaceDN w:val="0"/>
        <w:adjustRightInd w:val="0"/>
        <w:spacing w:before="120"/>
        <w:ind w:right="340"/>
        <w:jc w:val="center"/>
        <w:rPr>
          <w:rFonts w:cs="Arial"/>
          <w:b/>
          <w:sz w:val="20"/>
          <w:szCs w:val="20"/>
        </w:rPr>
      </w:pPr>
      <w:r w:rsidRPr="00E31F5F">
        <w:rPr>
          <w:rFonts w:cs="Arial"/>
          <w:b/>
          <w:sz w:val="20"/>
          <w:szCs w:val="20"/>
        </w:rPr>
        <w:t xml:space="preserve">Rybářství Chlumec </w:t>
      </w:r>
      <w:proofErr w:type="gramStart"/>
      <w:r w:rsidRPr="00E31F5F">
        <w:rPr>
          <w:rFonts w:cs="Arial"/>
          <w:b/>
          <w:sz w:val="20"/>
          <w:szCs w:val="20"/>
        </w:rPr>
        <w:t>nad</w:t>
      </w:r>
      <w:proofErr w:type="gramEnd"/>
      <w:r w:rsidRPr="00E31F5F">
        <w:rPr>
          <w:rFonts w:cs="Arial"/>
          <w:b/>
          <w:sz w:val="20"/>
          <w:szCs w:val="20"/>
        </w:rPr>
        <w:t xml:space="preserve"> Cidlinou</w:t>
      </w:r>
      <w:r w:rsidRPr="00E31F5F">
        <w:rPr>
          <w:rFonts w:cs="Arial"/>
          <w:sz w:val="20"/>
          <w:szCs w:val="20"/>
        </w:rPr>
        <w:t xml:space="preserve"> </w:t>
      </w:r>
      <w:r w:rsidRPr="00E31F5F">
        <w:rPr>
          <w:rFonts w:cs="Arial"/>
          <w:b/>
          <w:sz w:val="20"/>
          <w:szCs w:val="20"/>
        </w:rPr>
        <w:t>je povinno provádět údržbu.</w:t>
      </w:r>
    </w:p>
    <w:p w14:paraId="605063B7" w14:textId="1C546EAC" w:rsidR="00521428" w:rsidRPr="00E31F5F" w:rsidRDefault="00521428" w:rsidP="00521428">
      <w:pPr>
        <w:autoSpaceDE w:val="0"/>
        <w:autoSpaceDN w:val="0"/>
        <w:adjustRightInd w:val="0"/>
        <w:spacing w:before="120"/>
        <w:ind w:left="540" w:right="340" w:hanging="720"/>
        <w:jc w:val="both"/>
        <w:rPr>
          <w:rFonts w:cs="Arial"/>
          <w:b/>
          <w:sz w:val="20"/>
          <w:szCs w:val="20"/>
        </w:rPr>
      </w:pPr>
      <w:r w:rsidRPr="00E31F5F">
        <w:rPr>
          <w:rFonts w:cs="Arial"/>
          <w:sz w:val="20"/>
          <w:szCs w:val="20"/>
        </w:rPr>
        <w:t xml:space="preserve">   3.1</w:t>
      </w:r>
      <w:r w:rsidRPr="00E31F5F">
        <w:rPr>
          <w:rFonts w:cs="Arial"/>
          <w:sz w:val="20"/>
          <w:szCs w:val="20"/>
        </w:rPr>
        <w:tab/>
        <w:t>Údržbou a běžnou opravou se pro účely této smlouvy rozumí úkony na předmětu užívání, jestliže náklad na jejich provedení včetně použitého materiálu v rámci jedné každé akce nepřesáhne částku 30 000</w:t>
      </w:r>
      <w:proofErr w:type="gramStart"/>
      <w:r w:rsidRPr="00E31F5F">
        <w:rPr>
          <w:rFonts w:cs="Arial"/>
          <w:sz w:val="20"/>
          <w:szCs w:val="20"/>
        </w:rPr>
        <w:t>,-</w:t>
      </w:r>
      <w:proofErr w:type="gramEnd"/>
      <w:r w:rsidRPr="00E31F5F">
        <w:rPr>
          <w:rFonts w:cs="Arial"/>
          <w:sz w:val="20"/>
          <w:szCs w:val="20"/>
        </w:rPr>
        <w:t xml:space="preserve"> Kč bez DPH (slovy </w:t>
      </w:r>
      <w:r w:rsidR="00FB620F">
        <w:rPr>
          <w:rFonts w:cs="Arial"/>
          <w:sz w:val="20"/>
          <w:szCs w:val="20"/>
        </w:rPr>
        <w:t>t</w:t>
      </w:r>
      <w:r w:rsidRPr="00E31F5F">
        <w:rPr>
          <w:rFonts w:cs="Arial"/>
          <w:sz w:val="20"/>
          <w:szCs w:val="20"/>
        </w:rPr>
        <w:t>řicet</w:t>
      </w:r>
      <w:r w:rsidR="00FB620F">
        <w:rPr>
          <w:rFonts w:cs="Arial"/>
          <w:sz w:val="20"/>
          <w:szCs w:val="20"/>
        </w:rPr>
        <w:t xml:space="preserve"> </w:t>
      </w:r>
      <w:r w:rsidRPr="00E31F5F">
        <w:rPr>
          <w:rFonts w:cs="Arial"/>
          <w:sz w:val="20"/>
          <w:szCs w:val="20"/>
        </w:rPr>
        <w:t>tisíc</w:t>
      </w:r>
      <w:r w:rsidR="00FB620F">
        <w:rPr>
          <w:rFonts w:cs="Arial"/>
          <w:sz w:val="20"/>
          <w:szCs w:val="20"/>
        </w:rPr>
        <w:t xml:space="preserve"> </w:t>
      </w:r>
      <w:r w:rsidRPr="00E31F5F">
        <w:rPr>
          <w:rFonts w:cs="Arial"/>
          <w:sz w:val="20"/>
          <w:szCs w:val="20"/>
        </w:rPr>
        <w:t>korun).</w:t>
      </w:r>
    </w:p>
    <w:p w14:paraId="070E3E86" w14:textId="77777777" w:rsidR="00521428" w:rsidRPr="00E31F5F" w:rsidRDefault="00521428" w:rsidP="00521428">
      <w:pPr>
        <w:tabs>
          <w:tab w:val="left" w:pos="540"/>
        </w:tabs>
        <w:autoSpaceDE w:val="0"/>
        <w:autoSpaceDN w:val="0"/>
        <w:adjustRightInd w:val="0"/>
        <w:spacing w:before="120"/>
        <w:ind w:right="340"/>
        <w:jc w:val="both"/>
        <w:rPr>
          <w:rFonts w:cs="Arial"/>
          <w:sz w:val="20"/>
          <w:szCs w:val="20"/>
        </w:rPr>
      </w:pPr>
      <w:r w:rsidRPr="00E31F5F">
        <w:rPr>
          <w:rFonts w:cs="Arial"/>
          <w:sz w:val="20"/>
          <w:szCs w:val="20"/>
        </w:rPr>
        <w:t>3.2</w:t>
      </w:r>
      <w:r w:rsidRPr="00E31F5F">
        <w:rPr>
          <w:rFonts w:cs="Arial"/>
          <w:b/>
          <w:sz w:val="20"/>
          <w:szCs w:val="20"/>
        </w:rPr>
        <w:tab/>
      </w:r>
      <w:r w:rsidRPr="00E31F5F">
        <w:rPr>
          <w:rFonts w:cs="Arial"/>
          <w:sz w:val="20"/>
          <w:szCs w:val="20"/>
        </w:rPr>
        <w:t xml:space="preserve">Údržbou se rozumí: </w:t>
      </w:r>
    </w:p>
    <w:p w14:paraId="48814264" w14:textId="3D6A251C" w:rsidR="00521428" w:rsidRPr="00E31F5F" w:rsidRDefault="00521428" w:rsidP="00521428">
      <w:pPr>
        <w:numPr>
          <w:ilvl w:val="0"/>
          <w:numId w:val="23"/>
        </w:numPr>
        <w:tabs>
          <w:tab w:val="clear" w:pos="720"/>
          <w:tab w:val="num" w:pos="900"/>
        </w:tabs>
        <w:spacing w:before="120"/>
        <w:ind w:left="900" w:right="340"/>
        <w:jc w:val="both"/>
        <w:rPr>
          <w:rFonts w:cs="Arial"/>
          <w:sz w:val="20"/>
          <w:szCs w:val="20"/>
        </w:rPr>
      </w:pPr>
      <w:proofErr w:type="gramStart"/>
      <w:r w:rsidRPr="00E31F5F">
        <w:rPr>
          <w:rFonts w:cs="Arial"/>
          <w:sz w:val="20"/>
          <w:szCs w:val="20"/>
        </w:rPr>
        <w:t>údržba</w:t>
      </w:r>
      <w:proofErr w:type="gramEnd"/>
      <w:r w:rsidRPr="00E31F5F">
        <w:rPr>
          <w:rFonts w:cs="Arial"/>
          <w:sz w:val="20"/>
          <w:szCs w:val="20"/>
        </w:rPr>
        <w:t xml:space="preserve"> porostů na březích v souladu s požadavky AOPK, platnými právními předpisy a platným Plánem péče. Veškeré zásahy je možné</w:t>
      </w:r>
      <w:r w:rsidR="009860CB" w:rsidRPr="00E31F5F">
        <w:rPr>
          <w:rFonts w:cs="Arial"/>
          <w:sz w:val="20"/>
          <w:szCs w:val="20"/>
        </w:rPr>
        <w:t xml:space="preserve"> realizovat až po dohodě s AOPK</w:t>
      </w:r>
      <w:r w:rsidR="00FB620F">
        <w:rPr>
          <w:rFonts w:cs="Arial"/>
          <w:sz w:val="20"/>
          <w:szCs w:val="20"/>
        </w:rPr>
        <w:t>,</w:t>
      </w:r>
    </w:p>
    <w:p w14:paraId="21DCDA82" w14:textId="6D697022" w:rsidR="00521428" w:rsidRPr="00E31F5F" w:rsidRDefault="00521428" w:rsidP="00521428">
      <w:pPr>
        <w:numPr>
          <w:ilvl w:val="0"/>
          <w:numId w:val="23"/>
        </w:numPr>
        <w:tabs>
          <w:tab w:val="clear" w:pos="720"/>
          <w:tab w:val="num" w:pos="900"/>
        </w:tabs>
        <w:autoSpaceDE w:val="0"/>
        <w:autoSpaceDN w:val="0"/>
        <w:adjustRightInd w:val="0"/>
        <w:spacing w:before="120"/>
        <w:ind w:left="900" w:right="340"/>
        <w:jc w:val="both"/>
        <w:rPr>
          <w:rFonts w:cs="Arial"/>
          <w:sz w:val="20"/>
          <w:szCs w:val="20"/>
        </w:rPr>
      </w:pPr>
      <w:r w:rsidRPr="00E31F5F">
        <w:rPr>
          <w:rFonts w:cs="Arial"/>
          <w:sz w:val="20"/>
          <w:szCs w:val="20"/>
        </w:rPr>
        <w:t>údržba břehových porostů (viz bod 1.11)</w:t>
      </w:r>
      <w:r w:rsidR="00FB620F">
        <w:rPr>
          <w:rFonts w:cs="Arial"/>
          <w:sz w:val="20"/>
          <w:szCs w:val="20"/>
        </w:rPr>
        <w:t>,</w:t>
      </w:r>
    </w:p>
    <w:p w14:paraId="30B78172" w14:textId="77777777" w:rsidR="00521428" w:rsidRPr="00E31F5F" w:rsidRDefault="00521428" w:rsidP="00521428">
      <w:pPr>
        <w:numPr>
          <w:ilvl w:val="0"/>
          <w:numId w:val="24"/>
        </w:numPr>
        <w:tabs>
          <w:tab w:val="clear" w:pos="720"/>
          <w:tab w:val="num" w:pos="900"/>
        </w:tabs>
        <w:spacing w:before="120"/>
        <w:ind w:left="900" w:right="340"/>
        <w:jc w:val="both"/>
        <w:rPr>
          <w:rFonts w:cs="Arial"/>
          <w:sz w:val="20"/>
          <w:szCs w:val="20"/>
        </w:rPr>
      </w:pPr>
      <w:proofErr w:type="gramStart"/>
      <w:r w:rsidRPr="00E31F5F">
        <w:rPr>
          <w:rFonts w:cs="Arial"/>
          <w:sz w:val="20"/>
          <w:szCs w:val="20"/>
        </w:rPr>
        <w:t>vysekávání</w:t>
      </w:r>
      <w:proofErr w:type="gramEnd"/>
      <w:r w:rsidRPr="00E31F5F">
        <w:rPr>
          <w:rFonts w:cs="Arial"/>
          <w:sz w:val="20"/>
          <w:szCs w:val="20"/>
        </w:rPr>
        <w:t xml:space="preserve"> makrofyt (nespadající pod bod údržba porostů) v případě jejich přemnožení v souladu s požadavky Plánu péče a vodoprávními předpisy je možné po dohodě s AOPK. </w:t>
      </w:r>
    </w:p>
    <w:p w14:paraId="0AEDD28D" w14:textId="77777777" w:rsidR="00521428" w:rsidRPr="00E31F5F" w:rsidRDefault="00521428" w:rsidP="00521428">
      <w:pPr>
        <w:ind w:left="360" w:right="340"/>
        <w:jc w:val="both"/>
        <w:rPr>
          <w:rFonts w:cs="Arial"/>
          <w:color w:val="FF0000"/>
          <w:sz w:val="20"/>
          <w:szCs w:val="20"/>
        </w:rPr>
      </w:pPr>
    </w:p>
    <w:p w14:paraId="60B3206C" w14:textId="77777777" w:rsidR="00521428" w:rsidRPr="00E31F5F" w:rsidRDefault="00521428" w:rsidP="00521428">
      <w:pPr>
        <w:ind w:left="360" w:right="340"/>
        <w:jc w:val="center"/>
        <w:rPr>
          <w:rFonts w:cs="Arial"/>
          <w:b/>
          <w:sz w:val="20"/>
          <w:szCs w:val="20"/>
        </w:rPr>
      </w:pPr>
      <w:r w:rsidRPr="00E31F5F">
        <w:rPr>
          <w:rFonts w:cs="Arial"/>
          <w:b/>
          <w:sz w:val="20"/>
          <w:szCs w:val="20"/>
        </w:rPr>
        <w:t>IV</w:t>
      </w:r>
    </w:p>
    <w:p w14:paraId="52EFA7B9" w14:textId="77777777" w:rsidR="00521428" w:rsidRPr="00E31F5F" w:rsidRDefault="00521428" w:rsidP="00521428">
      <w:pPr>
        <w:spacing w:before="120"/>
        <w:ind w:right="340"/>
        <w:jc w:val="center"/>
        <w:rPr>
          <w:rFonts w:cs="Arial"/>
          <w:b/>
          <w:sz w:val="20"/>
          <w:szCs w:val="20"/>
        </w:rPr>
      </w:pPr>
      <w:r w:rsidRPr="00E31F5F">
        <w:rPr>
          <w:rFonts w:cs="Arial"/>
          <w:b/>
          <w:sz w:val="20"/>
          <w:szCs w:val="20"/>
        </w:rPr>
        <w:t xml:space="preserve">Další povinnosti Rybářství Chlumec </w:t>
      </w:r>
      <w:proofErr w:type="gramStart"/>
      <w:r w:rsidRPr="00E31F5F">
        <w:rPr>
          <w:rFonts w:cs="Arial"/>
          <w:b/>
          <w:sz w:val="20"/>
          <w:szCs w:val="20"/>
        </w:rPr>
        <w:t>nad</w:t>
      </w:r>
      <w:proofErr w:type="gramEnd"/>
      <w:r w:rsidRPr="00E31F5F">
        <w:rPr>
          <w:rFonts w:cs="Arial"/>
          <w:b/>
          <w:sz w:val="20"/>
          <w:szCs w:val="20"/>
        </w:rPr>
        <w:t xml:space="preserve"> Cidlinou</w:t>
      </w:r>
    </w:p>
    <w:p w14:paraId="4F0251E7" w14:textId="77777777" w:rsidR="00521428" w:rsidRPr="00E31F5F" w:rsidRDefault="00521428" w:rsidP="00521428">
      <w:pPr>
        <w:numPr>
          <w:ilvl w:val="0"/>
          <w:numId w:val="25"/>
        </w:numPr>
        <w:tabs>
          <w:tab w:val="num" w:pos="360"/>
        </w:tabs>
        <w:spacing w:before="120"/>
        <w:ind w:right="340"/>
        <w:jc w:val="both"/>
        <w:rPr>
          <w:rFonts w:cs="Arial"/>
          <w:sz w:val="20"/>
          <w:szCs w:val="20"/>
        </w:rPr>
      </w:pPr>
      <w:r w:rsidRPr="00E31F5F">
        <w:rPr>
          <w:rFonts w:cs="Arial"/>
          <w:sz w:val="20"/>
          <w:szCs w:val="20"/>
        </w:rPr>
        <w:t xml:space="preserve">Udržovat minimální zůstatkový průtok v toku pod rybníkem dle platného povolení k nakládání s vodami. V případě rizika poklesu tohoto průtoku pod stanovenou hodnotu je Rybářství Chlumec </w:t>
      </w:r>
      <w:proofErr w:type="gramStart"/>
      <w:r w:rsidRPr="00E31F5F">
        <w:rPr>
          <w:rFonts w:cs="Arial"/>
          <w:sz w:val="20"/>
          <w:szCs w:val="20"/>
        </w:rPr>
        <w:t>nad</w:t>
      </w:r>
      <w:proofErr w:type="gramEnd"/>
      <w:r w:rsidRPr="00E31F5F">
        <w:rPr>
          <w:rFonts w:cs="Arial"/>
          <w:sz w:val="20"/>
          <w:szCs w:val="20"/>
        </w:rPr>
        <w:t xml:space="preserve"> Cidlinou povinno neprodleně tuto skutečnost oznámit AOPK.</w:t>
      </w:r>
    </w:p>
    <w:p w14:paraId="270CE1C3" w14:textId="77777777" w:rsidR="00521428" w:rsidRPr="00E31F5F" w:rsidRDefault="00521428" w:rsidP="00521428">
      <w:pPr>
        <w:numPr>
          <w:ilvl w:val="0"/>
          <w:numId w:val="25"/>
        </w:numPr>
        <w:spacing w:before="120"/>
        <w:ind w:right="340"/>
        <w:jc w:val="both"/>
        <w:rPr>
          <w:rFonts w:cs="Arial"/>
          <w:sz w:val="20"/>
          <w:szCs w:val="20"/>
        </w:rPr>
      </w:pPr>
      <w:r w:rsidRPr="00E31F5F">
        <w:rPr>
          <w:rFonts w:cs="Arial"/>
          <w:sz w:val="20"/>
          <w:szCs w:val="20"/>
        </w:rPr>
        <w:lastRenderedPageBreak/>
        <w:t>Manipulovat s vodou v souladu se všemi vydanými povoleními k nakládání s povrchovými vodami vztahujícími se k předmětu užívání.</w:t>
      </w:r>
    </w:p>
    <w:p w14:paraId="343DBD53" w14:textId="3F010206" w:rsidR="00521428" w:rsidRPr="00E31F5F" w:rsidRDefault="00521428" w:rsidP="00521428">
      <w:pPr>
        <w:numPr>
          <w:ilvl w:val="0"/>
          <w:numId w:val="25"/>
        </w:numPr>
        <w:tabs>
          <w:tab w:val="left" w:pos="360"/>
        </w:tabs>
        <w:spacing w:before="120"/>
        <w:ind w:right="340"/>
        <w:jc w:val="both"/>
        <w:rPr>
          <w:rFonts w:cs="Arial"/>
          <w:sz w:val="20"/>
          <w:szCs w:val="20"/>
        </w:rPr>
      </w:pPr>
      <w:r w:rsidRPr="00E31F5F">
        <w:rPr>
          <w:rFonts w:cs="Arial"/>
          <w:sz w:val="20"/>
          <w:szCs w:val="20"/>
        </w:rPr>
        <w:t xml:space="preserve">V termínu </w:t>
      </w:r>
      <w:proofErr w:type="gramStart"/>
      <w:r w:rsidRPr="00E31F5F">
        <w:rPr>
          <w:rFonts w:cs="Arial"/>
          <w:sz w:val="20"/>
          <w:szCs w:val="20"/>
        </w:rPr>
        <w:t>od</w:t>
      </w:r>
      <w:proofErr w:type="gramEnd"/>
      <w:r w:rsidRPr="00E31F5F">
        <w:rPr>
          <w:rFonts w:cs="Arial"/>
          <w:sz w:val="20"/>
          <w:szCs w:val="20"/>
        </w:rPr>
        <w:t xml:space="preserve"> 31.</w:t>
      </w:r>
      <w:r w:rsidR="00FB620F">
        <w:rPr>
          <w:rFonts w:cs="Arial"/>
          <w:sz w:val="20"/>
          <w:szCs w:val="20"/>
        </w:rPr>
        <w:t xml:space="preserve"> </w:t>
      </w:r>
      <w:r w:rsidRPr="00E31F5F">
        <w:rPr>
          <w:rFonts w:cs="Arial"/>
          <w:sz w:val="20"/>
          <w:szCs w:val="20"/>
        </w:rPr>
        <w:t xml:space="preserve">3. </w:t>
      </w:r>
      <w:proofErr w:type="gramStart"/>
      <w:r w:rsidRPr="00E31F5F">
        <w:rPr>
          <w:rFonts w:cs="Arial"/>
          <w:sz w:val="20"/>
          <w:szCs w:val="20"/>
        </w:rPr>
        <w:t>do</w:t>
      </w:r>
      <w:proofErr w:type="gramEnd"/>
      <w:r w:rsidRPr="00E31F5F">
        <w:rPr>
          <w:rFonts w:cs="Arial"/>
          <w:sz w:val="20"/>
          <w:szCs w:val="20"/>
        </w:rPr>
        <w:t xml:space="preserve"> 15.</w:t>
      </w:r>
      <w:r w:rsidR="00FB620F">
        <w:rPr>
          <w:rFonts w:cs="Arial"/>
          <w:sz w:val="20"/>
          <w:szCs w:val="20"/>
        </w:rPr>
        <w:t xml:space="preserve"> </w:t>
      </w:r>
      <w:r w:rsidRPr="00E31F5F">
        <w:rPr>
          <w:rFonts w:cs="Arial"/>
          <w:sz w:val="20"/>
          <w:szCs w:val="20"/>
        </w:rPr>
        <w:t xml:space="preserve">7. </w:t>
      </w:r>
      <w:proofErr w:type="gramStart"/>
      <w:r w:rsidRPr="00E31F5F">
        <w:rPr>
          <w:rFonts w:cs="Arial"/>
          <w:sz w:val="20"/>
          <w:szCs w:val="20"/>
        </w:rPr>
        <w:t>nebude</w:t>
      </w:r>
      <w:proofErr w:type="gramEnd"/>
      <w:r w:rsidRPr="00E31F5F">
        <w:rPr>
          <w:rFonts w:cs="Arial"/>
          <w:sz w:val="20"/>
          <w:szCs w:val="20"/>
        </w:rPr>
        <w:t xml:space="preserve"> v rámci běžného provozu </w:t>
      </w:r>
      <w:r w:rsidR="00FB620F">
        <w:rPr>
          <w:rFonts w:cs="Arial"/>
          <w:sz w:val="20"/>
          <w:szCs w:val="20"/>
        </w:rPr>
        <w:t>manipulováno</w:t>
      </w:r>
      <w:r w:rsidR="00FB620F" w:rsidRPr="00E31F5F">
        <w:rPr>
          <w:rFonts w:cs="Arial"/>
          <w:sz w:val="20"/>
          <w:szCs w:val="20"/>
        </w:rPr>
        <w:t xml:space="preserve"> </w:t>
      </w:r>
      <w:r w:rsidRPr="00E31F5F">
        <w:rPr>
          <w:rFonts w:cs="Arial"/>
          <w:sz w:val="20"/>
          <w:szCs w:val="20"/>
        </w:rPr>
        <w:t xml:space="preserve">s vodní hladinou. Toto časové omezení lze změnit stanoviskem příslušného OOP </w:t>
      </w:r>
      <w:proofErr w:type="gramStart"/>
      <w:r w:rsidRPr="00E31F5F">
        <w:rPr>
          <w:rFonts w:cs="Arial"/>
          <w:sz w:val="20"/>
          <w:szCs w:val="20"/>
        </w:rPr>
        <w:t>a</w:t>
      </w:r>
      <w:proofErr w:type="gramEnd"/>
      <w:r w:rsidRPr="00E31F5F">
        <w:rPr>
          <w:rFonts w:cs="Arial"/>
          <w:sz w:val="20"/>
          <w:szCs w:val="20"/>
        </w:rPr>
        <w:t xml:space="preserve"> AOPK.</w:t>
      </w:r>
    </w:p>
    <w:p w14:paraId="3F94D791" w14:textId="77777777" w:rsidR="00521428" w:rsidRPr="00E31F5F" w:rsidRDefault="00521428" w:rsidP="00521428">
      <w:pPr>
        <w:numPr>
          <w:ilvl w:val="0"/>
          <w:numId w:val="25"/>
        </w:numPr>
        <w:tabs>
          <w:tab w:val="left" w:pos="360"/>
        </w:tabs>
        <w:spacing w:before="120"/>
        <w:ind w:right="340"/>
        <w:jc w:val="both"/>
        <w:rPr>
          <w:rFonts w:cs="Arial"/>
          <w:sz w:val="20"/>
          <w:szCs w:val="20"/>
        </w:rPr>
      </w:pPr>
      <w:r w:rsidRPr="00E31F5F">
        <w:rPr>
          <w:rFonts w:cs="Arial"/>
          <w:sz w:val="20"/>
          <w:szCs w:val="20"/>
        </w:rPr>
        <w:t xml:space="preserve">Hospodařit </w:t>
      </w:r>
      <w:proofErr w:type="gramStart"/>
      <w:r w:rsidRPr="00E31F5F">
        <w:rPr>
          <w:rFonts w:cs="Arial"/>
          <w:sz w:val="20"/>
          <w:szCs w:val="20"/>
        </w:rPr>
        <w:t>na</w:t>
      </w:r>
      <w:proofErr w:type="gramEnd"/>
      <w:r w:rsidRPr="00E31F5F">
        <w:rPr>
          <w:rFonts w:cs="Arial"/>
          <w:sz w:val="20"/>
          <w:szCs w:val="20"/>
        </w:rPr>
        <w:t xml:space="preserve"> rybníku a provádět technicko-bezpečnostní dohled dle povolení k nakládání s vodami, zákona č. 114/1992 Sb. o ochraně přírody a krajiny, zákona č. 254/2001 Sb., vodního zákona a dalších právních norem České republiky.</w:t>
      </w:r>
    </w:p>
    <w:p w14:paraId="4C1EBB47" w14:textId="165267A1" w:rsidR="00521428" w:rsidRPr="00E31F5F" w:rsidRDefault="00521428" w:rsidP="00521428">
      <w:pPr>
        <w:numPr>
          <w:ilvl w:val="0"/>
          <w:numId w:val="25"/>
        </w:numPr>
        <w:tabs>
          <w:tab w:val="left" w:pos="360"/>
        </w:tabs>
        <w:spacing w:before="120"/>
        <w:ind w:right="340"/>
        <w:jc w:val="both"/>
        <w:rPr>
          <w:rFonts w:cs="Arial"/>
          <w:sz w:val="20"/>
          <w:szCs w:val="20"/>
        </w:rPr>
      </w:pPr>
      <w:r w:rsidRPr="00E31F5F">
        <w:rPr>
          <w:rFonts w:cs="Arial"/>
          <w:sz w:val="20"/>
          <w:szCs w:val="20"/>
        </w:rPr>
        <w:t xml:space="preserve">Zasílat protokoly o výkonu technicko-bezpečnostního dohledu (Příloha č. 3) souhrnně za uplynulý rok nejpozději do 31. </w:t>
      </w:r>
      <w:proofErr w:type="gramStart"/>
      <w:r w:rsidRPr="00E31F5F">
        <w:rPr>
          <w:rFonts w:cs="Arial"/>
          <w:sz w:val="20"/>
          <w:szCs w:val="20"/>
        </w:rPr>
        <w:t>ledna</w:t>
      </w:r>
      <w:proofErr w:type="gramEnd"/>
      <w:r w:rsidRPr="00E31F5F">
        <w:rPr>
          <w:rFonts w:cs="Arial"/>
          <w:sz w:val="20"/>
          <w:szCs w:val="20"/>
        </w:rPr>
        <w:t xml:space="preserve"> následujícího roku kontaktní osobě AOPK, v případě jakékoliv zjištěné a zapsané závady </w:t>
      </w:r>
      <w:r w:rsidR="000053B3">
        <w:rPr>
          <w:rFonts w:cs="Arial"/>
          <w:sz w:val="20"/>
          <w:szCs w:val="20"/>
        </w:rPr>
        <w:t xml:space="preserve">inofrmovat </w:t>
      </w:r>
      <w:r w:rsidRPr="00E31F5F">
        <w:rPr>
          <w:rFonts w:cs="Arial"/>
          <w:sz w:val="20"/>
          <w:szCs w:val="20"/>
        </w:rPr>
        <w:t xml:space="preserve">neprodleně, a to </w:t>
      </w:r>
      <w:r w:rsidRPr="00E31F5F">
        <w:rPr>
          <w:rFonts w:cs="Arial"/>
          <w:sz w:val="20"/>
          <w:szCs w:val="20"/>
        </w:rPr>
        <w:br/>
        <w:t>i v případě, že bude náprava provedena na náklady Rybářství Chlumec nad Cidlinou.</w:t>
      </w:r>
    </w:p>
    <w:p w14:paraId="218F24D8" w14:textId="77777777" w:rsidR="002608D8" w:rsidRPr="00E31F5F" w:rsidRDefault="00521428" w:rsidP="00521428">
      <w:pPr>
        <w:numPr>
          <w:ilvl w:val="0"/>
          <w:numId w:val="25"/>
        </w:numPr>
        <w:tabs>
          <w:tab w:val="left" w:pos="360"/>
        </w:tabs>
        <w:spacing w:before="120"/>
        <w:ind w:right="340"/>
        <w:jc w:val="both"/>
        <w:rPr>
          <w:rFonts w:cs="Arial"/>
          <w:color w:val="FF0000"/>
          <w:sz w:val="20"/>
          <w:szCs w:val="20"/>
        </w:rPr>
      </w:pPr>
      <w:r w:rsidRPr="00E31F5F">
        <w:rPr>
          <w:rFonts w:cs="Arial"/>
          <w:sz w:val="20"/>
          <w:szCs w:val="20"/>
        </w:rPr>
        <w:t xml:space="preserve">V období </w:t>
      </w:r>
      <w:proofErr w:type="gramStart"/>
      <w:r w:rsidRPr="00E31F5F">
        <w:rPr>
          <w:rFonts w:cs="Arial"/>
          <w:sz w:val="20"/>
          <w:szCs w:val="20"/>
        </w:rPr>
        <w:t>od</w:t>
      </w:r>
      <w:proofErr w:type="gramEnd"/>
      <w:r w:rsidRPr="00E31F5F">
        <w:rPr>
          <w:rFonts w:cs="Arial"/>
          <w:sz w:val="20"/>
          <w:szCs w:val="20"/>
        </w:rPr>
        <w:t xml:space="preserve"> března do října nejméně jednou týdně pravidelně sledovat a zaznamenávat výšku hladiny a parametry hodnotících ukazatelů (teplota vody a vzduchu, obsah kyslíku ve vodě, průhlednost vody (Secchiho deskou), na místě provést zhodnocení struktury přítomného zooplanktonu - převaha hrubého, středního, drobného). Odběry </w:t>
      </w:r>
      <w:proofErr w:type="gramStart"/>
      <w:r w:rsidRPr="00E31F5F">
        <w:rPr>
          <w:rFonts w:cs="Arial"/>
          <w:sz w:val="20"/>
          <w:szCs w:val="20"/>
        </w:rPr>
        <w:t>a</w:t>
      </w:r>
      <w:proofErr w:type="gramEnd"/>
      <w:r w:rsidRPr="00E31F5F">
        <w:rPr>
          <w:rFonts w:cs="Arial"/>
          <w:sz w:val="20"/>
          <w:szCs w:val="20"/>
        </w:rPr>
        <w:t xml:space="preserve"> měření se budou standardně provádět u výpusti, dle aktuálních podmínek je možné doplnit i odběrem za využití loďky (bude uvedeno v poznámce k měření). Tyto údaje budou poskytnuty AOPK </w:t>
      </w:r>
      <w:proofErr w:type="gramStart"/>
      <w:r w:rsidRPr="00E31F5F">
        <w:rPr>
          <w:rFonts w:cs="Arial"/>
          <w:sz w:val="20"/>
          <w:szCs w:val="20"/>
        </w:rPr>
        <w:t>na</w:t>
      </w:r>
      <w:proofErr w:type="gramEnd"/>
      <w:r w:rsidRPr="00E31F5F">
        <w:rPr>
          <w:rFonts w:cs="Arial"/>
          <w:sz w:val="20"/>
          <w:szCs w:val="20"/>
        </w:rPr>
        <w:t xml:space="preserve"> vyzvání kdykoliv ve lhůtě do dvou pracovních dní, souhrnně za uplynulý rok bez vyzvání </w:t>
      </w:r>
      <w:r w:rsidR="002608D8" w:rsidRPr="00E31F5F">
        <w:rPr>
          <w:rFonts w:cs="Arial"/>
          <w:sz w:val="20"/>
          <w:szCs w:val="20"/>
        </w:rPr>
        <w:t xml:space="preserve">vždy k 31.1. </w:t>
      </w:r>
      <w:proofErr w:type="gramStart"/>
      <w:r w:rsidR="002608D8" w:rsidRPr="00E31F5F">
        <w:rPr>
          <w:rFonts w:cs="Arial"/>
          <w:sz w:val="20"/>
          <w:szCs w:val="20"/>
        </w:rPr>
        <w:t>následujícího</w:t>
      </w:r>
      <w:proofErr w:type="gramEnd"/>
      <w:r w:rsidR="002608D8" w:rsidRPr="00E31F5F">
        <w:rPr>
          <w:rFonts w:cs="Arial"/>
          <w:sz w:val="20"/>
          <w:szCs w:val="20"/>
        </w:rPr>
        <w:t xml:space="preserve"> roku.</w:t>
      </w:r>
    </w:p>
    <w:p w14:paraId="52037852" w14:textId="2087AB8B" w:rsidR="00521428" w:rsidRPr="00E31F5F" w:rsidRDefault="002608D8" w:rsidP="00521428">
      <w:pPr>
        <w:numPr>
          <w:ilvl w:val="0"/>
          <w:numId w:val="25"/>
        </w:numPr>
        <w:tabs>
          <w:tab w:val="left" w:pos="360"/>
        </w:tabs>
        <w:spacing w:before="120"/>
        <w:ind w:right="340"/>
        <w:jc w:val="both"/>
        <w:rPr>
          <w:rFonts w:cs="Arial"/>
          <w:sz w:val="20"/>
          <w:szCs w:val="20"/>
        </w:rPr>
      </w:pPr>
      <w:r w:rsidRPr="00E31F5F">
        <w:rPr>
          <w:rFonts w:cs="Arial"/>
          <w:sz w:val="20"/>
          <w:szCs w:val="20"/>
        </w:rPr>
        <w:t>P</w:t>
      </w:r>
      <w:r w:rsidR="00521428" w:rsidRPr="00E31F5F">
        <w:rPr>
          <w:rFonts w:cs="Arial"/>
          <w:sz w:val="20"/>
          <w:szCs w:val="20"/>
        </w:rPr>
        <w:t xml:space="preserve">ři </w:t>
      </w:r>
      <w:r w:rsidRPr="00E31F5F">
        <w:rPr>
          <w:rFonts w:cs="Arial"/>
          <w:sz w:val="20"/>
          <w:szCs w:val="20"/>
        </w:rPr>
        <w:t>náhlé změně hladiny vody v rybníce</w:t>
      </w:r>
      <w:r w:rsidR="00521428" w:rsidRPr="00E31F5F">
        <w:rPr>
          <w:rFonts w:cs="Arial"/>
          <w:sz w:val="20"/>
          <w:szCs w:val="20"/>
        </w:rPr>
        <w:t xml:space="preserve"> o více než </w:t>
      </w:r>
      <w:smartTag w:uri="urn:schemas-microsoft-com:office:smarttags" w:element="metricconverter">
        <w:smartTagPr>
          <w:attr w:name="ProductID" w:val="15 cm"/>
        </w:smartTagPr>
        <w:r w:rsidR="00521428" w:rsidRPr="00E31F5F">
          <w:rPr>
            <w:rFonts w:cs="Arial"/>
            <w:sz w:val="20"/>
            <w:szCs w:val="20"/>
          </w:rPr>
          <w:t>15 cm</w:t>
        </w:r>
      </w:smartTag>
      <w:r w:rsidR="00521428" w:rsidRPr="00E31F5F">
        <w:rPr>
          <w:rFonts w:cs="Arial"/>
          <w:sz w:val="20"/>
          <w:szCs w:val="20"/>
        </w:rPr>
        <w:t xml:space="preserve"> </w:t>
      </w:r>
      <w:r w:rsidRPr="00E31F5F">
        <w:rPr>
          <w:rFonts w:cs="Arial"/>
          <w:sz w:val="20"/>
          <w:szCs w:val="20"/>
        </w:rPr>
        <w:t>bude AOPK informována neprodleně.</w:t>
      </w:r>
    </w:p>
    <w:p w14:paraId="6A2BC059" w14:textId="77777777" w:rsidR="00521428" w:rsidRPr="00E31F5F" w:rsidRDefault="00521428" w:rsidP="00521428">
      <w:pPr>
        <w:numPr>
          <w:ilvl w:val="0"/>
          <w:numId w:val="25"/>
        </w:numPr>
        <w:tabs>
          <w:tab w:val="left" w:pos="360"/>
        </w:tabs>
        <w:spacing w:before="120"/>
        <w:ind w:right="340"/>
        <w:jc w:val="both"/>
        <w:rPr>
          <w:rFonts w:cs="Arial"/>
          <w:sz w:val="20"/>
          <w:szCs w:val="20"/>
        </w:rPr>
      </w:pPr>
      <w:r w:rsidRPr="00E31F5F">
        <w:rPr>
          <w:rFonts w:cs="Arial"/>
          <w:sz w:val="20"/>
          <w:szCs w:val="20"/>
        </w:rPr>
        <w:t>AOPK má právo v případě potřeby požádat Rybářství Chlumec nad Cidlinou o odběr obsahu trávicícho traktu chovaných ryb. Tento odběr bude proveden za přítomnosti zástupce AOPK, jenž určí další nakládání se vzorkem. V případě, že se příslušný zástupce nebude moci odběru účastnit, bude pořízena podrobná fotodokumentace vzorku, která bude neprodleně zaslána e-mailem kontaktním osobám AOPK. Se vzorkem pak bude nakládáno dle dalších pokynů AOPK.</w:t>
      </w:r>
    </w:p>
    <w:p w14:paraId="2B7EF904" w14:textId="5CC7CF56" w:rsidR="00521428" w:rsidRPr="000F6541" w:rsidRDefault="00521428" w:rsidP="000F6541">
      <w:pPr>
        <w:numPr>
          <w:ilvl w:val="0"/>
          <w:numId w:val="25"/>
        </w:numPr>
        <w:tabs>
          <w:tab w:val="left" w:pos="360"/>
        </w:tabs>
        <w:spacing w:before="120"/>
        <w:ind w:right="340"/>
        <w:jc w:val="both"/>
        <w:rPr>
          <w:rFonts w:cs="Arial"/>
          <w:sz w:val="22"/>
          <w:szCs w:val="22"/>
        </w:rPr>
      </w:pPr>
      <w:r w:rsidRPr="00E31F5F">
        <w:rPr>
          <w:rFonts w:cs="Arial"/>
          <w:sz w:val="20"/>
          <w:szCs w:val="20"/>
        </w:rPr>
        <w:t xml:space="preserve">V případě zájmu AOPK je Rybářství Chlumec nad Cidlinou povinno zaslat plánované termíny měření ukazatelů stanovených v bodě 4.6., a to minimálně ve </w:t>
      </w:r>
      <w:r w:rsidRPr="00E31F5F">
        <w:rPr>
          <w:rFonts w:cs="Arial"/>
          <w:sz w:val="20"/>
          <w:szCs w:val="20"/>
        </w:rPr>
        <w:br/>
        <w:t>3-denním předstihu</w:t>
      </w:r>
      <w:r w:rsidRPr="000F6541">
        <w:rPr>
          <w:rFonts w:cs="Arial"/>
          <w:sz w:val="20"/>
          <w:szCs w:val="20"/>
        </w:rPr>
        <w:t>.</w:t>
      </w:r>
      <w:r w:rsidR="000F6541" w:rsidRPr="000F6541">
        <w:rPr>
          <w:rFonts w:cs="Arial"/>
          <w:sz w:val="20"/>
          <w:szCs w:val="20"/>
        </w:rPr>
        <w:t xml:space="preserve"> S ohledem na to </w:t>
      </w:r>
      <w:r w:rsidR="000F6541" w:rsidRPr="000F6541">
        <w:rPr>
          <w:rFonts w:cs="Arial"/>
          <w:sz w:val="20"/>
          <w:szCs w:val="20"/>
          <w:lang w:val="cs-CZ" w:eastAsia="cs-CZ"/>
        </w:rPr>
        <w:t>bude zástupcům AOPK umožněna účast na měření výše zmíněných parametrů</w:t>
      </w:r>
      <w:r w:rsidR="006A0310">
        <w:rPr>
          <w:rFonts w:cs="Arial"/>
          <w:sz w:val="20"/>
          <w:szCs w:val="20"/>
          <w:lang w:val="cs-CZ" w:eastAsia="cs-CZ"/>
        </w:rPr>
        <w:t xml:space="preserve"> v odstavci 4.6</w:t>
      </w:r>
      <w:r w:rsidR="000F6541" w:rsidRPr="000F6541">
        <w:rPr>
          <w:rFonts w:cs="Arial"/>
          <w:sz w:val="20"/>
          <w:szCs w:val="20"/>
          <w:lang w:val="cs-CZ" w:eastAsia="cs-CZ"/>
        </w:rPr>
        <w:t>.</w:t>
      </w:r>
    </w:p>
    <w:p w14:paraId="4123CA65" w14:textId="77777777" w:rsidR="00521428" w:rsidRPr="00E31F5F" w:rsidRDefault="00521428" w:rsidP="00521428">
      <w:pPr>
        <w:numPr>
          <w:ilvl w:val="0"/>
          <w:numId w:val="25"/>
        </w:numPr>
        <w:tabs>
          <w:tab w:val="left" w:pos="360"/>
        </w:tabs>
        <w:spacing w:before="120"/>
        <w:ind w:right="340"/>
        <w:jc w:val="both"/>
        <w:rPr>
          <w:rFonts w:cs="Arial"/>
          <w:sz w:val="20"/>
          <w:szCs w:val="20"/>
        </w:rPr>
      </w:pPr>
      <w:r w:rsidRPr="00E31F5F">
        <w:rPr>
          <w:rFonts w:cs="Arial"/>
          <w:sz w:val="20"/>
          <w:szCs w:val="20"/>
        </w:rPr>
        <w:t xml:space="preserve">Rybářství Chlumec nad Cidlinou je povinno strpět přítomnost zástupce pověřeného AOPK při jakékoli činnosti související s dotčeným územím. </w:t>
      </w:r>
    </w:p>
    <w:p w14:paraId="15186A86" w14:textId="77777777" w:rsidR="00521428" w:rsidRPr="00E31F5F" w:rsidRDefault="00521428" w:rsidP="00521428">
      <w:pPr>
        <w:numPr>
          <w:ilvl w:val="0"/>
          <w:numId w:val="25"/>
        </w:numPr>
        <w:tabs>
          <w:tab w:val="left" w:pos="360"/>
        </w:tabs>
        <w:spacing w:before="120"/>
        <w:ind w:right="340"/>
        <w:jc w:val="both"/>
        <w:rPr>
          <w:rFonts w:cs="Arial"/>
          <w:sz w:val="20"/>
          <w:szCs w:val="20"/>
        </w:rPr>
      </w:pPr>
      <w:r w:rsidRPr="00E31F5F">
        <w:rPr>
          <w:rFonts w:cs="Arial"/>
          <w:sz w:val="20"/>
          <w:szCs w:val="20"/>
        </w:rPr>
        <w:t>Předložit plán hospodaření kontaktním osobám AOPK do 31.1. každého roku. Nejpozději do 28.2. téhož roku bude plán AOPK schválen, případně bude Rybářství Chlumec nad Cidlinou vyzváno k úpravám. Od okamžiku schválení se hospodářský plán stává závazným.</w:t>
      </w:r>
    </w:p>
    <w:p w14:paraId="64BB4462" w14:textId="77777777" w:rsidR="00521428" w:rsidRPr="00E31F5F" w:rsidRDefault="00521428" w:rsidP="00521428">
      <w:pPr>
        <w:numPr>
          <w:ilvl w:val="0"/>
          <w:numId w:val="25"/>
        </w:numPr>
        <w:tabs>
          <w:tab w:val="left" w:pos="360"/>
        </w:tabs>
        <w:spacing w:before="120"/>
        <w:ind w:right="340"/>
        <w:jc w:val="both"/>
        <w:rPr>
          <w:rFonts w:cs="Arial"/>
          <w:sz w:val="20"/>
          <w:szCs w:val="20"/>
        </w:rPr>
      </w:pPr>
      <w:r w:rsidRPr="00E31F5F">
        <w:rPr>
          <w:rFonts w:cs="Arial"/>
          <w:sz w:val="20"/>
          <w:szCs w:val="20"/>
        </w:rPr>
        <w:t xml:space="preserve">Vést produkční kartu dle Vyhlášky č. 197/2004 Sb. </w:t>
      </w:r>
      <w:hyperlink r:id="rId13" w:anchor="local-content" w:tooltip="Seznam všech odstavců předpisu 197/2004 Sb. - k provedení zákona č. 99/2004 Sb., o rybníkářství, výkonu rybářského práva, rybářské stráži, ochraně mořských rybolovných zdrojů a o změně některých zákonů (zákon o rybářství)" w:history="1">
        <w:r w:rsidRPr="00E31F5F">
          <w:rPr>
            <w:rFonts w:cs="Arial"/>
            <w:sz w:val="20"/>
            <w:szCs w:val="20"/>
          </w:rPr>
          <w:t>k provedení zákona č. 99/2004 Sb., o rybníkářství, výkonu rybářského práva, rybářské stráži, ochraně mořských rybolovných zdrojů a o změně některých zákonů (zákon o rybářství)</w:t>
        </w:r>
      </w:hyperlink>
      <w:r w:rsidRPr="00E31F5F">
        <w:rPr>
          <w:rFonts w:cs="Arial"/>
          <w:sz w:val="20"/>
          <w:szCs w:val="20"/>
        </w:rPr>
        <w:t>, která bude obsahovat mj. veškeré provedené hospodářské zásahy na rybníku. Tato karta bude během roku na požádání předložena ke kontrole AOPK.</w:t>
      </w:r>
    </w:p>
    <w:p w14:paraId="7F3B5C28" w14:textId="7E286505" w:rsidR="00521428" w:rsidRPr="00E31F5F" w:rsidRDefault="00521428" w:rsidP="00521428">
      <w:pPr>
        <w:numPr>
          <w:ilvl w:val="0"/>
          <w:numId w:val="25"/>
        </w:numPr>
        <w:tabs>
          <w:tab w:val="left" w:pos="360"/>
        </w:tabs>
        <w:spacing w:before="120"/>
        <w:ind w:right="340"/>
        <w:jc w:val="both"/>
        <w:rPr>
          <w:rFonts w:cs="Arial"/>
          <w:sz w:val="20"/>
          <w:szCs w:val="20"/>
        </w:rPr>
      </w:pPr>
      <w:r w:rsidRPr="00E31F5F">
        <w:rPr>
          <w:rFonts w:cs="Arial"/>
          <w:sz w:val="20"/>
          <w:szCs w:val="20"/>
        </w:rPr>
        <w:t xml:space="preserve">Fotokopie produkční karty bude odevzdána AOPK po skončení hospodářského cyklu, nejpozději však do 31. 1. </w:t>
      </w:r>
      <w:r w:rsidR="002608D8" w:rsidRPr="00E31F5F">
        <w:rPr>
          <w:rFonts w:cs="Arial"/>
          <w:sz w:val="20"/>
          <w:szCs w:val="20"/>
        </w:rPr>
        <w:t>následujícího</w:t>
      </w:r>
      <w:r w:rsidRPr="00E31F5F">
        <w:rPr>
          <w:rFonts w:cs="Arial"/>
          <w:sz w:val="20"/>
          <w:szCs w:val="20"/>
        </w:rPr>
        <w:t xml:space="preserve"> roku. Výjimkou je poslední rok užívání, kdy bude karta odevzdána nejpozději do data předání/převzetí nemovitosti po posledním výlovu.</w:t>
      </w:r>
    </w:p>
    <w:p w14:paraId="234B74B3" w14:textId="77777777" w:rsidR="00521428" w:rsidRPr="00E31F5F" w:rsidRDefault="00521428" w:rsidP="00521428">
      <w:pPr>
        <w:numPr>
          <w:ilvl w:val="0"/>
          <w:numId w:val="25"/>
        </w:numPr>
        <w:tabs>
          <w:tab w:val="left" w:pos="360"/>
        </w:tabs>
        <w:spacing w:before="120"/>
        <w:ind w:right="340"/>
        <w:jc w:val="both"/>
        <w:rPr>
          <w:rFonts w:cs="Arial"/>
          <w:sz w:val="20"/>
          <w:szCs w:val="20"/>
        </w:rPr>
      </w:pPr>
      <w:r w:rsidRPr="00E31F5F">
        <w:rPr>
          <w:rFonts w:cs="Arial"/>
          <w:sz w:val="20"/>
          <w:szCs w:val="20"/>
        </w:rPr>
        <w:t>Neprodleně hlásit závady na předmětu užívání, jejichž odstranění přesahuje rámec běžné údržby, AOPK.</w:t>
      </w:r>
    </w:p>
    <w:p w14:paraId="52B129F1" w14:textId="77777777" w:rsidR="00521428" w:rsidRPr="00E31F5F" w:rsidRDefault="00521428" w:rsidP="00521428">
      <w:pPr>
        <w:ind w:left="360"/>
        <w:rPr>
          <w:rFonts w:cs="Arial"/>
          <w:color w:val="FF0000"/>
          <w:sz w:val="20"/>
          <w:szCs w:val="20"/>
        </w:rPr>
      </w:pPr>
    </w:p>
    <w:p w14:paraId="71A2DC3D" w14:textId="77777777" w:rsidR="00521428" w:rsidRPr="00E31F5F" w:rsidRDefault="00521428" w:rsidP="00521428">
      <w:pPr>
        <w:jc w:val="both"/>
        <w:rPr>
          <w:rFonts w:cs="Arial"/>
          <w:b/>
          <w:sz w:val="20"/>
          <w:szCs w:val="20"/>
        </w:rPr>
      </w:pPr>
      <w:r w:rsidRPr="00E31F5F">
        <w:rPr>
          <w:rFonts w:cs="Arial"/>
          <w:b/>
          <w:sz w:val="20"/>
          <w:szCs w:val="20"/>
        </w:rPr>
        <w:t>Kontaktní osoby AOPK:</w:t>
      </w:r>
    </w:p>
    <w:p w14:paraId="5E4A72F1" w14:textId="2254BC1E" w:rsidR="00A02635" w:rsidRDefault="005B5C60" w:rsidP="00521428">
      <w:pPr>
        <w:jc w:val="both"/>
        <w:rPr>
          <w:rFonts w:cs="Arial"/>
          <w:sz w:val="20"/>
          <w:szCs w:val="20"/>
        </w:rPr>
      </w:pPr>
      <w:proofErr w:type="gramStart"/>
      <w:r>
        <w:rPr>
          <w:rFonts w:cs="Arial"/>
          <w:sz w:val="20"/>
          <w:szCs w:val="20"/>
        </w:rPr>
        <w:t>xxx</w:t>
      </w:r>
      <w:proofErr w:type="gramEnd"/>
      <w:r w:rsidR="00521428" w:rsidRPr="00E31F5F">
        <w:rPr>
          <w:rFonts w:cs="Arial"/>
          <w:sz w:val="20"/>
          <w:szCs w:val="20"/>
        </w:rPr>
        <w:t xml:space="preserve">, Regionální pracoviště SCHKO Český ráj, Antonína Dvořáka 294, 511 01 Turnov, e-mail: </w:t>
      </w:r>
      <w:r>
        <w:rPr>
          <w:rFonts w:cs="Arial"/>
          <w:sz w:val="20"/>
          <w:szCs w:val="20"/>
        </w:rPr>
        <w:t>xxx</w:t>
      </w:r>
    </w:p>
    <w:p w14:paraId="742BD696" w14:textId="0FE484E4" w:rsidR="00E675FF" w:rsidRDefault="005B5C60" w:rsidP="00521428">
      <w:pPr>
        <w:jc w:val="both"/>
        <w:rPr>
          <w:rFonts w:cs="Arial"/>
          <w:sz w:val="20"/>
          <w:szCs w:val="20"/>
        </w:rPr>
      </w:pPr>
      <w:proofErr w:type="gramStart"/>
      <w:r>
        <w:rPr>
          <w:rFonts w:cs="Arial"/>
          <w:sz w:val="20"/>
          <w:szCs w:val="20"/>
        </w:rPr>
        <w:t>xxx</w:t>
      </w:r>
      <w:proofErr w:type="gramEnd"/>
      <w:r w:rsidR="00E675FF">
        <w:rPr>
          <w:rFonts w:cs="Arial"/>
          <w:sz w:val="20"/>
          <w:szCs w:val="20"/>
        </w:rPr>
        <w:t xml:space="preserve">, </w:t>
      </w:r>
      <w:r w:rsidR="00E675FF" w:rsidRPr="00E31F5F">
        <w:rPr>
          <w:rFonts w:cs="Arial"/>
          <w:sz w:val="20"/>
          <w:szCs w:val="20"/>
        </w:rPr>
        <w:t>Regionální pracoviště SCHKO Český ráj, Antonína Dvořáka 294, 511 01 Turnov</w:t>
      </w:r>
      <w:r w:rsidR="00E675FF">
        <w:rPr>
          <w:rFonts w:cs="Arial"/>
          <w:sz w:val="20"/>
          <w:szCs w:val="20"/>
        </w:rPr>
        <w:t xml:space="preserve">, </w:t>
      </w:r>
    </w:p>
    <w:p w14:paraId="57CE588E" w14:textId="032B42A1" w:rsidR="00E675FF" w:rsidRPr="00E31F5F" w:rsidRDefault="00E675FF" w:rsidP="00521428">
      <w:pPr>
        <w:jc w:val="both"/>
        <w:rPr>
          <w:rFonts w:cs="Arial"/>
          <w:color w:val="FF0000"/>
          <w:sz w:val="20"/>
          <w:szCs w:val="20"/>
        </w:rPr>
      </w:pPr>
      <w:proofErr w:type="gramStart"/>
      <w:r>
        <w:rPr>
          <w:rFonts w:cs="Arial"/>
          <w:sz w:val="20"/>
          <w:szCs w:val="20"/>
        </w:rPr>
        <w:t>e-mail</w:t>
      </w:r>
      <w:proofErr w:type="gramEnd"/>
      <w:r>
        <w:rPr>
          <w:rFonts w:cs="Arial"/>
          <w:sz w:val="20"/>
          <w:szCs w:val="20"/>
        </w:rPr>
        <w:t>:</w:t>
      </w:r>
      <w:r w:rsidR="00C9570F">
        <w:rPr>
          <w:rFonts w:cs="Arial"/>
          <w:sz w:val="20"/>
          <w:szCs w:val="20"/>
        </w:rPr>
        <w:t xml:space="preserve"> </w:t>
      </w:r>
      <w:r w:rsidR="005B5C60">
        <w:rPr>
          <w:rFonts w:cs="Arial"/>
          <w:sz w:val="20"/>
          <w:szCs w:val="20"/>
        </w:rPr>
        <w:t>xxx</w:t>
      </w:r>
    </w:p>
    <w:p w14:paraId="7E34C999" w14:textId="18375097" w:rsidR="00521428" w:rsidRPr="00E31F5F" w:rsidRDefault="005B5C60" w:rsidP="00521428">
      <w:pPr>
        <w:jc w:val="both"/>
        <w:rPr>
          <w:rFonts w:cs="Arial"/>
          <w:b/>
          <w:sz w:val="20"/>
          <w:szCs w:val="20"/>
        </w:rPr>
      </w:pPr>
      <w:bookmarkStart w:id="2" w:name="_GoBack"/>
      <w:bookmarkEnd w:id="2"/>
      <w:proofErr w:type="gramStart"/>
      <w:r>
        <w:rPr>
          <w:rFonts w:cs="Arial"/>
          <w:sz w:val="20"/>
          <w:szCs w:val="20"/>
        </w:rPr>
        <w:t>xxx</w:t>
      </w:r>
      <w:proofErr w:type="gramEnd"/>
      <w:r w:rsidR="00521428" w:rsidRPr="00E31F5F">
        <w:rPr>
          <w:rFonts w:cs="Arial"/>
          <w:sz w:val="20"/>
          <w:szCs w:val="20"/>
        </w:rPr>
        <w:t>,</w:t>
      </w:r>
      <w:r w:rsidR="00521428" w:rsidRPr="00E31F5F">
        <w:rPr>
          <w:rFonts w:cs="Arial"/>
          <w:b/>
          <w:sz w:val="20"/>
          <w:szCs w:val="20"/>
        </w:rPr>
        <w:t xml:space="preserve"> </w:t>
      </w:r>
      <w:r w:rsidR="00521428" w:rsidRPr="00E31F5F">
        <w:rPr>
          <w:rFonts w:cs="Arial"/>
          <w:sz w:val="20"/>
          <w:szCs w:val="20"/>
        </w:rPr>
        <w:t xml:space="preserve">AOPK ČR, oddělení péče o vodní ekosystémy, Kaplanova 1931/1, 148 00 </w:t>
      </w:r>
      <w:r w:rsidR="00666017" w:rsidRPr="00E31F5F">
        <w:rPr>
          <w:rFonts w:cs="Arial"/>
          <w:sz w:val="20"/>
          <w:szCs w:val="20"/>
        </w:rPr>
        <w:t xml:space="preserve"> Praha 11, e-mail: </w:t>
      </w:r>
      <w:r>
        <w:rPr>
          <w:rFonts w:cs="Arial"/>
          <w:sz w:val="20"/>
          <w:szCs w:val="20"/>
        </w:rPr>
        <w:t>xxx</w:t>
      </w:r>
    </w:p>
    <w:p w14:paraId="4A26E7C5" w14:textId="77777777" w:rsidR="00E065FC" w:rsidRPr="00E31F5F" w:rsidRDefault="00E065FC" w:rsidP="00521428">
      <w:pPr>
        <w:jc w:val="center"/>
        <w:rPr>
          <w:rFonts w:cs="Arial"/>
          <w:color w:val="FF0000"/>
          <w:sz w:val="20"/>
          <w:szCs w:val="20"/>
        </w:rPr>
      </w:pPr>
    </w:p>
    <w:sectPr w:rsidR="00E065FC" w:rsidRPr="00E31F5F" w:rsidSect="00D923C7">
      <w:headerReference w:type="default" r:id="rId14"/>
      <w:footerReference w:type="default" r:id="rId15"/>
      <w:pgSz w:w="11906" w:h="16838" w:code="9"/>
      <w:pgMar w:top="1418"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73B7F" w14:textId="77777777" w:rsidR="0076189D" w:rsidRDefault="0076189D">
      <w:r>
        <w:separator/>
      </w:r>
    </w:p>
    <w:p w14:paraId="1352419E" w14:textId="77777777" w:rsidR="0076189D" w:rsidRDefault="0076189D"/>
  </w:endnote>
  <w:endnote w:type="continuationSeparator" w:id="0">
    <w:p w14:paraId="4561E794" w14:textId="77777777" w:rsidR="0076189D" w:rsidRDefault="0076189D">
      <w:r>
        <w:continuationSeparator/>
      </w:r>
    </w:p>
    <w:p w14:paraId="57FDE6EA" w14:textId="77777777" w:rsidR="0076189D" w:rsidRDefault="00761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456946"/>
      <w:docPartObj>
        <w:docPartGallery w:val="Page Numbers (Bottom of Page)"/>
        <w:docPartUnique/>
      </w:docPartObj>
    </w:sdtPr>
    <w:sdtEndPr>
      <w:rPr>
        <w:noProof/>
      </w:rPr>
    </w:sdtEndPr>
    <w:sdtContent>
      <w:sdt>
        <w:sdtPr>
          <w:id w:val="-1669238322"/>
          <w:docPartObj>
            <w:docPartGallery w:val="Page Numbers (Top of Page)"/>
            <w:docPartUnique/>
          </w:docPartObj>
        </w:sdtPr>
        <w:sdtEndPr/>
        <w:sdtContent>
          <w:p w14:paraId="71C97336" w14:textId="5CDCF863" w:rsidR="008D7612" w:rsidRDefault="00D24270" w:rsidP="002F5D4D">
            <w:pPr>
              <w:pStyle w:val="Zpat"/>
              <w:jc w:val="right"/>
            </w:pPr>
            <w:r w:rsidRPr="001B6296">
              <w:rPr>
                <w:bCs/>
                <w:sz w:val="20"/>
                <w:szCs w:val="20"/>
              </w:rPr>
              <w:fldChar w:fldCharType="begin"/>
            </w:r>
            <w:r w:rsidR="008D7612" w:rsidRPr="001B6296">
              <w:rPr>
                <w:bCs/>
                <w:sz w:val="20"/>
                <w:szCs w:val="20"/>
              </w:rPr>
              <w:instrText xml:space="preserve"> PAGE </w:instrText>
            </w:r>
            <w:r w:rsidRPr="001B6296">
              <w:rPr>
                <w:bCs/>
                <w:sz w:val="20"/>
                <w:szCs w:val="20"/>
              </w:rPr>
              <w:fldChar w:fldCharType="separate"/>
            </w:r>
            <w:r w:rsidR="005B5C60">
              <w:rPr>
                <w:bCs/>
                <w:noProof/>
                <w:sz w:val="20"/>
                <w:szCs w:val="20"/>
              </w:rPr>
              <w:t>1</w:t>
            </w:r>
            <w:r w:rsidRPr="001B6296">
              <w:rPr>
                <w:bCs/>
                <w:sz w:val="20"/>
                <w:szCs w:val="20"/>
              </w:rPr>
              <w:fldChar w:fldCharType="end"/>
            </w:r>
            <w:r w:rsidR="008D7612" w:rsidRPr="001B6296">
              <w:rPr>
                <w:bCs/>
                <w:sz w:val="20"/>
                <w:szCs w:val="20"/>
              </w:rPr>
              <w:t>/</w:t>
            </w:r>
            <w:r w:rsidRPr="001B6296">
              <w:rPr>
                <w:bCs/>
                <w:sz w:val="20"/>
                <w:szCs w:val="20"/>
              </w:rPr>
              <w:fldChar w:fldCharType="begin"/>
            </w:r>
            <w:r w:rsidR="008D7612" w:rsidRPr="001B6296">
              <w:rPr>
                <w:bCs/>
                <w:sz w:val="20"/>
                <w:szCs w:val="20"/>
              </w:rPr>
              <w:instrText xml:space="preserve"> NUMPAGES  </w:instrText>
            </w:r>
            <w:r w:rsidRPr="001B6296">
              <w:rPr>
                <w:bCs/>
                <w:sz w:val="20"/>
                <w:szCs w:val="20"/>
              </w:rPr>
              <w:fldChar w:fldCharType="separate"/>
            </w:r>
            <w:r w:rsidR="005B5C60">
              <w:rPr>
                <w:bCs/>
                <w:noProof/>
                <w:sz w:val="20"/>
                <w:szCs w:val="20"/>
              </w:rPr>
              <w:t>7</w:t>
            </w:r>
            <w:r w:rsidRPr="001B6296">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BE490" w14:textId="77777777" w:rsidR="0076189D" w:rsidRDefault="0076189D">
      <w:r>
        <w:separator/>
      </w:r>
    </w:p>
    <w:p w14:paraId="2CFC6AB0" w14:textId="77777777" w:rsidR="0076189D" w:rsidRDefault="0076189D"/>
  </w:footnote>
  <w:footnote w:type="continuationSeparator" w:id="0">
    <w:p w14:paraId="0DA20F59" w14:textId="77777777" w:rsidR="0076189D" w:rsidRDefault="0076189D">
      <w:r>
        <w:continuationSeparator/>
      </w:r>
    </w:p>
    <w:p w14:paraId="1D337C10" w14:textId="77777777" w:rsidR="0076189D" w:rsidRDefault="0076189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A2AEE" w14:textId="77777777" w:rsidR="008D7612" w:rsidRPr="00624DC2" w:rsidRDefault="008D7612">
    <w:pPr>
      <w:pStyle w:val="Zhlav"/>
      <w:tabs>
        <w:tab w:val="left" w:pos="709"/>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3069"/>
    <w:multiLevelType w:val="hybridMultilevel"/>
    <w:tmpl w:val="DD525466"/>
    <w:lvl w:ilvl="0" w:tplc="91304180">
      <w:start w:val="1"/>
      <w:numFmt w:val="decimal"/>
      <w:lvlText w:val="2.%1"/>
      <w:lvlJc w:val="left"/>
      <w:pPr>
        <w:tabs>
          <w:tab w:val="num" w:pos="882"/>
        </w:tabs>
        <w:ind w:left="882" w:hanging="522"/>
      </w:pPr>
      <w:rPr>
        <w:rFonts w:ascii="Arial" w:hAnsi="Arial" w:cs="Times New Roman" w:hint="default"/>
      </w:rPr>
    </w:lvl>
    <w:lvl w:ilvl="1" w:tplc="9D44D20C">
      <w:start w:val="1"/>
      <w:numFmt w:val="bullet"/>
      <w:lvlText w:val=""/>
      <w:lvlJc w:val="left"/>
      <w:pPr>
        <w:tabs>
          <w:tab w:val="num" w:pos="1443"/>
        </w:tabs>
        <w:ind w:left="1443" w:hanging="363"/>
      </w:pPr>
      <w:rPr>
        <w:rFonts w:ascii="Symbol" w:hAnsi="Symbol" w:hint="default"/>
      </w:rPr>
    </w:lvl>
    <w:lvl w:ilvl="2" w:tplc="BED80C56">
      <w:start w:val="2"/>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810DE4"/>
    <w:multiLevelType w:val="multilevel"/>
    <w:tmpl w:val="6324C1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B5268E"/>
    <w:multiLevelType w:val="multilevel"/>
    <w:tmpl w:val="9EE082B6"/>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3D2015"/>
    <w:multiLevelType w:val="multilevel"/>
    <w:tmpl w:val="FD60D3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CA1A0F"/>
    <w:multiLevelType w:val="multilevel"/>
    <w:tmpl w:val="E32CD44E"/>
    <w:lvl w:ilvl="0">
      <w:start w:val="2"/>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60705C"/>
    <w:multiLevelType w:val="hybridMultilevel"/>
    <w:tmpl w:val="82FA3B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2249F"/>
    <w:multiLevelType w:val="hybridMultilevel"/>
    <w:tmpl w:val="46CC8AFE"/>
    <w:lvl w:ilvl="0" w:tplc="9034B83A">
      <w:start w:val="1"/>
      <w:numFmt w:val="bullet"/>
      <w:pStyle w:val="Bulletslevel2"/>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6D35715"/>
    <w:multiLevelType w:val="hybridMultilevel"/>
    <w:tmpl w:val="B42A39B8"/>
    <w:lvl w:ilvl="0" w:tplc="CBC02954">
      <w:start w:val="1"/>
      <w:numFmt w:val="decimal"/>
      <w:lvlText w:val="2.%1"/>
      <w:lvlJc w:val="left"/>
      <w:pPr>
        <w:tabs>
          <w:tab w:val="num" w:pos="882"/>
        </w:tabs>
        <w:ind w:left="882" w:hanging="522"/>
      </w:pPr>
      <w:rPr>
        <w:rFonts w:ascii="Arial" w:hAnsi="Arial" w:cs="Times New Roman" w:hint="default"/>
        <w:color w:val="auto"/>
      </w:rPr>
    </w:lvl>
    <w:lvl w:ilvl="1" w:tplc="696CEB26">
      <w:start w:val="1"/>
      <w:numFmt w:val="lowerLetter"/>
      <w:lvlText w:val="%2)"/>
      <w:lvlJc w:val="left"/>
      <w:pPr>
        <w:tabs>
          <w:tab w:val="num" w:pos="2055"/>
        </w:tabs>
        <w:ind w:left="2055" w:hanging="975"/>
      </w:pPr>
      <w:rPr>
        <w:rFonts w:hint="default"/>
      </w:rPr>
    </w:lvl>
    <w:lvl w:ilvl="2" w:tplc="BED80C56">
      <w:start w:val="2"/>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1A6598"/>
    <w:multiLevelType w:val="multilevel"/>
    <w:tmpl w:val="AEEC2F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ED7646D"/>
    <w:multiLevelType w:val="hybridMultilevel"/>
    <w:tmpl w:val="C6CAC0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C0461B"/>
    <w:multiLevelType w:val="multilevel"/>
    <w:tmpl w:val="9104D038"/>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E7676A"/>
    <w:multiLevelType w:val="multilevel"/>
    <w:tmpl w:val="3604B8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3A64F5"/>
    <w:multiLevelType w:val="hybridMultilevel"/>
    <w:tmpl w:val="A21810A4"/>
    <w:lvl w:ilvl="0" w:tplc="ED80E5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F4651"/>
    <w:multiLevelType w:val="hybridMultilevel"/>
    <w:tmpl w:val="9D3A3878"/>
    <w:lvl w:ilvl="0" w:tplc="354ADD0C">
      <w:start w:val="1"/>
      <w:numFmt w:val="decimal"/>
      <w:lvlText w:val="1.%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8D0094"/>
    <w:multiLevelType w:val="multilevel"/>
    <w:tmpl w:val="A9D82E58"/>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4A1087"/>
    <w:multiLevelType w:val="hybridMultilevel"/>
    <w:tmpl w:val="1C3ECE36"/>
    <w:lvl w:ilvl="0" w:tplc="7AD84108">
      <w:start w:val="1"/>
      <w:numFmt w:val="decimal"/>
      <w:lvlText w:val="2.%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47A7D"/>
    <w:multiLevelType w:val="multilevel"/>
    <w:tmpl w:val="0D90BF8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7B055B"/>
    <w:multiLevelType w:val="multilevel"/>
    <w:tmpl w:val="0409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42E05B9D"/>
    <w:multiLevelType w:val="hybridMultilevel"/>
    <w:tmpl w:val="D7D237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760FB5"/>
    <w:multiLevelType w:val="hybridMultilevel"/>
    <w:tmpl w:val="D36691F0"/>
    <w:lvl w:ilvl="0" w:tplc="3EC0B17E">
      <w:start w:val="6"/>
      <w:numFmt w:val="bullet"/>
      <w:lvlText w:val="-"/>
      <w:lvlJc w:val="left"/>
      <w:pPr>
        <w:ind w:left="1514" w:hanging="360"/>
      </w:pPr>
      <w:rPr>
        <w:rFonts w:ascii="Arial" w:eastAsia="Times New Roman" w:hAnsi="Arial" w:cs="Arial" w:hint="default"/>
        <w:color w:val="000000"/>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0" w15:restartNumberingAfterBreak="0">
    <w:nsid w:val="572D277C"/>
    <w:multiLevelType w:val="multilevel"/>
    <w:tmpl w:val="AA32E2EA"/>
    <w:lvl w:ilvl="0">
      <w:start w:val="1"/>
      <w:numFmt w:val="decimal"/>
      <w:lvlText w:val="4. %1"/>
      <w:lvlJc w:val="left"/>
      <w:pPr>
        <w:tabs>
          <w:tab w:val="num" w:pos="426"/>
        </w:tabs>
        <w:ind w:left="965" w:hanging="539"/>
      </w:pPr>
      <w:rPr>
        <w:rFonts w:cs="Times New Roman" w:hint="default"/>
        <w:color w:val="auto"/>
      </w:rPr>
    </w:lvl>
    <w:lvl w:ilvl="1">
      <w:start w:val="5"/>
      <w:numFmt w:val="none"/>
      <w:lvlText w:val="4.1"/>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9F552D6"/>
    <w:multiLevelType w:val="multilevel"/>
    <w:tmpl w:val="279CEFF4"/>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752C33"/>
    <w:multiLevelType w:val="hybridMultilevel"/>
    <w:tmpl w:val="DA1CE588"/>
    <w:lvl w:ilvl="0" w:tplc="3EC0B17E">
      <w:start w:val="6"/>
      <w:numFmt w:val="bullet"/>
      <w:lvlText w:val="-"/>
      <w:lvlJc w:val="left"/>
      <w:pPr>
        <w:ind w:left="927" w:hanging="360"/>
      </w:pPr>
      <w:rPr>
        <w:rFonts w:ascii="Arial" w:eastAsia="Times New Roman" w:hAnsi="Arial" w:cs="Arial"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2A4744F"/>
    <w:multiLevelType w:val="multilevel"/>
    <w:tmpl w:val="1EBECB1E"/>
    <w:lvl w:ilvl="0">
      <w:start w:val="1"/>
      <w:numFmt w:val="decimal"/>
      <w:pStyle w:val="smlouvaheading1"/>
      <w:lvlText w:val="%1."/>
      <w:lvlJc w:val="left"/>
      <w:pPr>
        <w:ind w:left="3763" w:hanging="360"/>
      </w:pPr>
      <w:rPr>
        <w:rFonts w:hint="default"/>
        <w:b/>
        <w:i w:val="0"/>
        <w:sz w:val="22"/>
        <w:szCs w:val="22"/>
      </w:rPr>
    </w:lvl>
    <w:lvl w:ilvl="1">
      <w:start w:val="1"/>
      <w:numFmt w:val="decimal"/>
      <w:pStyle w:val="smlouvaheading2"/>
      <w:lvlText w:val="%1.%2."/>
      <w:lvlJc w:val="left"/>
      <w:pPr>
        <w:ind w:left="4123" w:hanging="360"/>
      </w:pPr>
      <w:rPr>
        <w:rFonts w:ascii="Arial" w:hAnsi="Arial" w:hint="default"/>
        <w:b w:val="0"/>
        <w:i w:val="0"/>
        <w:color w:val="auto"/>
        <w:sz w:val="20"/>
        <w:szCs w:val="20"/>
      </w:rPr>
    </w:lvl>
    <w:lvl w:ilvl="2">
      <w:start w:val="1"/>
      <w:numFmt w:val="decimal"/>
      <w:pStyle w:val="smlouvaheading3"/>
      <w:lvlText w:val="%1.%2.%3."/>
      <w:lvlJc w:val="left"/>
      <w:pPr>
        <w:ind w:left="4898" w:hanging="360"/>
      </w:pPr>
      <w:rPr>
        <w:rFonts w:ascii="Arial" w:hAnsi="Arial" w:hint="default"/>
        <w:b w:val="0"/>
        <w:i w:val="0"/>
        <w:sz w:val="22"/>
      </w:rPr>
    </w:lvl>
    <w:lvl w:ilvl="3">
      <w:start w:val="1"/>
      <w:numFmt w:val="decimal"/>
      <w:pStyle w:val="smlouvaheading4"/>
      <w:lvlText w:val="%1.%2.%3.%4."/>
      <w:lvlJc w:val="left"/>
      <w:pPr>
        <w:ind w:left="4843" w:hanging="360"/>
      </w:pPr>
      <w:rPr>
        <w:rFonts w:ascii="Arial" w:hAnsi="Arial" w:hint="default"/>
        <w:b w:val="0"/>
        <w:i w:val="0"/>
        <w:sz w:val="22"/>
      </w:rPr>
    </w:lvl>
    <w:lvl w:ilvl="4">
      <w:start w:val="1"/>
      <w:numFmt w:val="none"/>
      <w:lvlText w:val=""/>
      <w:lvlJc w:val="left"/>
      <w:pPr>
        <w:ind w:left="5203" w:hanging="360"/>
      </w:pPr>
      <w:rPr>
        <w:rFonts w:ascii="Arial" w:hAnsi="Arial" w:hint="default"/>
        <w:b w:val="0"/>
        <w:i/>
        <w:sz w:val="19"/>
      </w:rPr>
    </w:lvl>
    <w:lvl w:ilvl="5">
      <w:start w:val="1"/>
      <w:numFmt w:val="none"/>
      <w:lvlText w:val=""/>
      <w:lvlJc w:val="left"/>
      <w:pPr>
        <w:ind w:left="5563" w:hanging="360"/>
      </w:pPr>
      <w:rPr>
        <w:rFonts w:ascii="Arial" w:hAnsi="Arial" w:hint="default"/>
        <w:b w:val="0"/>
        <w:i/>
        <w:sz w:val="19"/>
      </w:rPr>
    </w:lvl>
    <w:lvl w:ilvl="6">
      <w:start w:val="1"/>
      <w:numFmt w:val="decimal"/>
      <w:lvlText w:val="%7."/>
      <w:lvlJc w:val="left"/>
      <w:pPr>
        <w:ind w:left="5923" w:hanging="360"/>
      </w:pPr>
      <w:rPr>
        <w:rFonts w:hint="default"/>
      </w:rPr>
    </w:lvl>
    <w:lvl w:ilvl="7">
      <w:start w:val="1"/>
      <w:numFmt w:val="lowerLetter"/>
      <w:lvlText w:val="%8."/>
      <w:lvlJc w:val="left"/>
      <w:pPr>
        <w:ind w:left="6283" w:hanging="360"/>
      </w:pPr>
      <w:rPr>
        <w:rFonts w:hint="default"/>
      </w:rPr>
    </w:lvl>
    <w:lvl w:ilvl="8">
      <w:start w:val="1"/>
      <w:numFmt w:val="lowerRoman"/>
      <w:lvlText w:val="%9."/>
      <w:lvlJc w:val="left"/>
      <w:pPr>
        <w:ind w:left="6643" w:hanging="360"/>
      </w:pPr>
      <w:rPr>
        <w:rFonts w:hint="default"/>
      </w:rPr>
    </w:lvl>
  </w:abstractNum>
  <w:abstractNum w:abstractNumId="24" w15:restartNumberingAfterBreak="0">
    <w:nsid w:val="634935A9"/>
    <w:multiLevelType w:val="hybridMultilevel"/>
    <w:tmpl w:val="FDAA157A"/>
    <w:lvl w:ilvl="0" w:tplc="938A899E">
      <w:start w:val="1"/>
      <w:numFmt w:val="bullet"/>
      <w:pStyle w:val="Bulletslevel1"/>
      <w:lvlText w:val=""/>
      <w:lvlJc w:val="left"/>
      <w:pPr>
        <w:ind w:left="946" w:hanging="360"/>
      </w:pPr>
      <w:rPr>
        <w:rFonts w:ascii="Symbol" w:hAnsi="Symbol" w:hint="default"/>
        <w:b w:val="0"/>
        <w:i w:val="0"/>
        <w:sz w:val="19"/>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25" w15:restartNumberingAfterBreak="0">
    <w:nsid w:val="704B4943"/>
    <w:multiLevelType w:val="multilevel"/>
    <w:tmpl w:val="A7C8240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7D27E4D"/>
    <w:multiLevelType w:val="hybridMultilevel"/>
    <w:tmpl w:val="FC66949A"/>
    <w:lvl w:ilvl="0" w:tplc="603A105E">
      <w:start w:val="1"/>
      <w:numFmt w:val="decimal"/>
      <w:lvlText w:val="1.%1"/>
      <w:lvlJc w:val="left"/>
      <w:pPr>
        <w:tabs>
          <w:tab w:val="num" w:pos="539"/>
        </w:tabs>
        <w:ind w:left="539" w:hanging="539"/>
      </w:pPr>
      <w:rPr>
        <w:rFonts w:cs="Times New Roman"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6"/>
  </w:num>
  <w:num w:numId="3">
    <w:abstractNumId w:val="17"/>
  </w:num>
  <w:num w:numId="4">
    <w:abstractNumId w:val="23"/>
  </w:num>
  <w:num w:numId="5">
    <w:abstractNumId w:val="16"/>
  </w:num>
  <w:num w:numId="6">
    <w:abstractNumId w:val="1"/>
  </w:num>
  <w:num w:numId="7">
    <w:abstractNumId w:val="25"/>
  </w:num>
  <w:num w:numId="8">
    <w:abstractNumId w:val="3"/>
  </w:num>
  <w:num w:numId="9">
    <w:abstractNumId w:val="8"/>
  </w:num>
  <w:num w:numId="10">
    <w:abstractNumId w:val="1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3"/>
  </w:num>
  <w:num w:numId="19">
    <w:abstractNumId w:val="15"/>
  </w:num>
  <w:num w:numId="20">
    <w:abstractNumId w:val="22"/>
  </w:num>
  <w:num w:numId="21">
    <w:abstractNumId w:val="19"/>
  </w:num>
  <w:num w:numId="22">
    <w:abstractNumId w:val="5"/>
  </w:num>
  <w:num w:numId="23">
    <w:abstractNumId w:val="9"/>
  </w:num>
  <w:num w:numId="24">
    <w:abstractNumId w:val="18"/>
  </w:num>
  <w:num w:numId="25">
    <w:abstractNumId w:val="20"/>
  </w:num>
  <w:num w:numId="26">
    <w:abstractNumId w:val="26"/>
  </w:num>
  <w:num w:numId="27">
    <w:abstractNumId w:val="7"/>
  </w:num>
  <w:num w:numId="28">
    <w:abstractNumId w:val="0"/>
  </w:num>
  <w:num w:numId="29">
    <w:abstractNumId w:val="2"/>
  </w:num>
  <w:num w:numId="30">
    <w:abstractNumId w:val="4"/>
  </w:num>
  <w:num w:numId="31">
    <w:abstractNumId w:val="21"/>
  </w:num>
  <w:num w:numId="32">
    <w:abstractNumId w:val="14"/>
  </w:num>
  <w:num w:numId="3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BF"/>
    <w:rsid w:val="000016A5"/>
    <w:rsid w:val="000053B3"/>
    <w:rsid w:val="00012DD7"/>
    <w:rsid w:val="00014A2B"/>
    <w:rsid w:val="000170BB"/>
    <w:rsid w:val="00020A5B"/>
    <w:rsid w:val="000257A7"/>
    <w:rsid w:val="00030C5B"/>
    <w:rsid w:val="000345E3"/>
    <w:rsid w:val="0004100D"/>
    <w:rsid w:val="00042A13"/>
    <w:rsid w:val="00056887"/>
    <w:rsid w:val="00061456"/>
    <w:rsid w:val="00062DD5"/>
    <w:rsid w:val="00070FC4"/>
    <w:rsid w:val="00071369"/>
    <w:rsid w:val="00071987"/>
    <w:rsid w:val="000734D5"/>
    <w:rsid w:val="00074D2F"/>
    <w:rsid w:val="0007555C"/>
    <w:rsid w:val="00075C1E"/>
    <w:rsid w:val="00080A0F"/>
    <w:rsid w:val="00082C2E"/>
    <w:rsid w:val="0008794A"/>
    <w:rsid w:val="000927A2"/>
    <w:rsid w:val="00095956"/>
    <w:rsid w:val="00095FE3"/>
    <w:rsid w:val="0009665C"/>
    <w:rsid w:val="000A25AE"/>
    <w:rsid w:val="000A3642"/>
    <w:rsid w:val="000B024D"/>
    <w:rsid w:val="000B1626"/>
    <w:rsid w:val="000B27AE"/>
    <w:rsid w:val="000B7751"/>
    <w:rsid w:val="000C07D2"/>
    <w:rsid w:val="000C2C03"/>
    <w:rsid w:val="000C344C"/>
    <w:rsid w:val="000D3052"/>
    <w:rsid w:val="000D7DB9"/>
    <w:rsid w:val="000E116B"/>
    <w:rsid w:val="000E1FF8"/>
    <w:rsid w:val="000E774D"/>
    <w:rsid w:val="000F4FDF"/>
    <w:rsid w:val="000F6541"/>
    <w:rsid w:val="001011C4"/>
    <w:rsid w:val="0011692E"/>
    <w:rsid w:val="0012024B"/>
    <w:rsid w:val="001206DF"/>
    <w:rsid w:val="0012336B"/>
    <w:rsid w:val="0012687E"/>
    <w:rsid w:val="001318B5"/>
    <w:rsid w:val="00136D5C"/>
    <w:rsid w:val="00137B33"/>
    <w:rsid w:val="00143AD7"/>
    <w:rsid w:val="001452B6"/>
    <w:rsid w:val="00146657"/>
    <w:rsid w:val="0017198C"/>
    <w:rsid w:val="00172846"/>
    <w:rsid w:val="00174AFE"/>
    <w:rsid w:val="001763AC"/>
    <w:rsid w:val="001763E0"/>
    <w:rsid w:val="00182989"/>
    <w:rsid w:val="00182C05"/>
    <w:rsid w:val="001A19F7"/>
    <w:rsid w:val="001A3801"/>
    <w:rsid w:val="001A4B95"/>
    <w:rsid w:val="001A4E24"/>
    <w:rsid w:val="001A5CEB"/>
    <w:rsid w:val="001B6E17"/>
    <w:rsid w:val="001C2488"/>
    <w:rsid w:val="001C2EF4"/>
    <w:rsid w:val="001D2BF6"/>
    <w:rsid w:val="001E70BD"/>
    <w:rsid w:val="001F0C13"/>
    <w:rsid w:val="00204024"/>
    <w:rsid w:val="002066F3"/>
    <w:rsid w:val="00207FCC"/>
    <w:rsid w:val="00210E5E"/>
    <w:rsid w:val="00213203"/>
    <w:rsid w:val="00214985"/>
    <w:rsid w:val="00220DC6"/>
    <w:rsid w:val="00235D74"/>
    <w:rsid w:val="00236144"/>
    <w:rsid w:val="0024576C"/>
    <w:rsid w:val="00253BF6"/>
    <w:rsid w:val="002557C9"/>
    <w:rsid w:val="002608D8"/>
    <w:rsid w:val="00260A1D"/>
    <w:rsid w:val="00260C1D"/>
    <w:rsid w:val="00271F9B"/>
    <w:rsid w:val="00272EE5"/>
    <w:rsid w:val="00273402"/>
    <w:rsid w:val="002737D6"/>
    <w:rsid w:val="00274CC2"/>
    <w:rsid w:val="00274E01"/>
    <w:rsid w:val="002830B2"/>
    <w:rsid w:val="00286B41"/>
    <w:rsid w:val="002A053C"/>
    <w:rsid w:val="002A2D62"/>
    <w:rsid w:val="002B51D0"/>
    <w:rsid w:val="002C1023"/>
    <w:rsid w:val="002C2647"/>
    <w:rsid w:val="002C457A"/>
    <w:rsid w:val="002D3895"/>
    <w:rsid w:val="002D4896"/>
    <w:rsid w:val="002D5D1C"/>
    <w:rsid w:val="002D5FCD"/>
    <w:rsid w:val="002D7602"/>
    <w:rsid w:val="002E32BC"/>
    <w:rsid w:val="002F5D4D"/>
    <w:rsid w:val="002F7BC3"/>
    <w:rsid w:val="003038D5"/>
    <w:rsid w:val="003072F7"/>
    <w:rsid w:val="0031390F"/>
    <w:rsid w:val="0031530C"/>
    <w:rsid w:val="0031599A"/>
    <w:rsid w:val="00317202"/>
    <w:rsid w:val="00324D3B"/>
    <w:rsid w:val="003322BD"/>
    <w:rsid w:val="00337D3D"/>
    <w:rsid w:val="0035144B"/>
    <w:rsid w:val="003530AF"/>
    <w:rsid w:val="00355639"/>
    <w:rsid w:val="00360EB6"/>
    <w:rsid w:val="00362BC5"/>
    <w:rsid w:val="00362EED"/>
    <w:rsid w:val="00374434"/>
    <w:rsid w:val="00375271"/>
    <w:rsid w:val="003805CA"/>
    <w:rsid w:val="00384D6B"/>
    <w:rsid w:val="003856A8"/>
    <w:rsid w:val="00392F8B"/>
    <w:rsid w:val="00392FE4"/>
    <w:rsid w:val="00394C79"/>
    <w:rsid w:val="00395EE1"/>
    <w:rsid w:val="003977B4"/>
    <w:rsid w:val="003977EF"/>
    <w:rsid w:val="003A1398"/>
    <w:rsid w:val="003B188B"/>
    <w:rsid w:val="003B3456"/>
    <w:rsid w:val="003B4CB4"/>
    <w:rsid w:val="003C47BA"/>
    <w:rsid w:val="003D424B"/>
    <w:rsid w:val="003D4755"/>
    <w:rsid w:val="003D4A9A"/>
    <w:rsid w:val="003D4FEC"/>
    <w:rsid w:val="003D6630"/>
    <w:rsid w:val="003D700E"/>
    <w:rsid w:val="003E68AC"/>
    <w:rsid w:val="003F18CD"/>
    <w:rsid w:val="003F22DC"/>
    <w:rsid w:val="003F3206"/>
    <w:rsid w:val="003F6E95"/>
    <w:rsid w:val="003F7028"/>
    <w:rsid w:val="0040056D"/>
    <w:rsid w:val="004006F9"/>
    <w:rsid w:val="0040246A"/>
    <w:rsid w:val="00402DEA"/>
    <w:rsid w:val="00403E69"/>
    <w:rsid w:val="004040B0"/>
    <w:rsid w:val="004169EC"/>
    <w:rsid w:val="0042148A"/>
    <w:rsid w:val="004257D7"/>
    <w:rsid w:val="00426D48"/>
    <w:rsid w:val="00441746"/>
    <w:rsid w:val="00457233"/>
    <w:rsid w:val="00460483"/>
    <w:rsid w:val="00467C1E"/>
    <w:rsid w:val="0048637B"/>
    <w:rsid w:val="00496B11"/>
    <w:rsid w:val="00496CE1"/>
    <w:rsid w:val="004A531E"/>
    <w:rsid w:val="004A6C86"/>
    <w:rsid w:val="004B4FFD"/>
    <w:rsid w:val="004B53E6"/>
    <w:rsid w:val="004B67CC"/>
    <w:rsid w:val="004C1498"/>
    <w:rsid w:val="004C1F39"/>
    <w:rsid w:val="004C2EE6"/>
    <w:rsid w:val="004C37CF"/>
    <w:rsid w:val="004C495D"/>
    <w:rsid w:val="004C57DD"/>
    <w:rsid w:val="004E5AB8"/>
    <w:rsid w:val="004F2B56"/>
    <w:rsid w:val="00500CCC"/>
    <w:rsid w:val="00505FF4"/>
    <w:rsid w:val="00507945"/>
    <w:rsid w:val="005079F5"/>
    <w:rsid w:val="00510156"/>
    <w:rsid w:val="005179EB"/>
    <w:rsid w:val="005202D3"/>
    <w:rsid w:val="00521428"/>
    <w:rsid w:val="00532D0A"/>
    <w:rsid w:val="0054245A"/>
    <w:rsid w:val="00544A0B"/>
    <w:rsid w:val="00546B5C"/>
    <w:rsid w:val="0057284A"/>
    <w:rsid w:val="00582B72"/>
    <w:rsid w:val="00585637"/>
    <w:rsid w:val="005871BC"/>
    <w:rsid w:val="00591E42"/>
    <w:rsid w:val="005936FF"/>
    <w:rsid w:val="005A22E3"/>
    <w:rsid w:val="005A4178"/>
    <w:rsid w:val="005B2792"/>
    <w:rsid w:val="005B4CAD"/>
    <w:rsid w:val="005B5C60"/>
    <w:rsid w:val="005B73C2"/>
    <w:rsid w:val="005C0479"/>
    <w:rsid w:val="005C1272"/>
    <w:rsid w:val="005C3E66"/>
    <w:rsid w:val="005D39C4"/>
    <w:rsid w:val="005D670E"/>
    <w:rsid w:val="005E77C7"/>
    <w:rsid w:val="005F0693"/>
    <w:rsid w:val="005F1143"/>
    <w:rsid w:val="005F3362"/>
    <w:rsid w:val="005F69CE"/>
    <w:rsid w:val="00603483"/>
    <w:rsid w:val="0060399E"/>
    <w:rsid w:val="00605B5D"/>
    <w:rsid w:val="00606BC7"/>
    <w:rsid w:val="006076BB"/>
    <w:rsid w:val="00610E17"/>
    <w:rsid w:val="006169BF"/>
    <w:rsid w:val="00621088"/>
    <w:rsid w:val="00624DC2"/>
    <w:rsid w:val="006328F5"/>
    <w:rsid w:val="00642C32"/>
    <w:rsid w:val="00644B72"/>
    <w:rsid w:val="00661692"/>
    <w:rsid w:val="006620EF"/>
    <w:rsid w:val="00663C59"/>
    <w:rsid w:val="00665BCD"/>
    <w:rsid w:val="00665E24"/>
    <w:rsid w:val="00666017"/>
    <w:rsid w:val="00670284"/>
    <w:rsid w:val="006753AE"/>
    <w:rsid w:val="00676B4B"/>
    <w:rsid w:val="0068463D"/>
    <w:rsid w:val="006859B7"/>
    <w:rsid w:val="006A0310"/>
    <w:rsid w:val="006A494E"/>
    <w:rsid w:val="006B4327"/>
    <w:rsid w:val="006C296C"/>
    <w:rsid w:val="006C706E"/>
    <w:rsid w:val="006D02FC"/>
    <w:rsid w:val="006D6107"/>
    <w:rsid w:val="006D7513"/>
    <w:rsid w:val="006E00AA"/>
    <w:rsid w:val="006E62CA"/>
    <w:rsid w:val="006E666B"/>
    <w:rsid w:val="006F2C90"/>
    <w:rsid w:val="006F3C0E"/>
    <w:rsid w:val="006F5D70"/>
    <w:rsid w:val="006F6C05"/>
    <w:rsid w:val="006F71E5"/>
    <w:rsid w:val="007021D8"/>
    <w:rsid w:val="00711003"/>
    <w:rsid w:val="00711991"/>
    <w:rsid w:val="00712A94"/>
    <w:rsid w:val="007132C6"/>
    <w:rsid w:val="007165D8"/>
    <w:rsid w:val="00716AD3"/>
    <w:rsid w:val="0072482D"/>
    <w:rsid w:val="00726878"/>
    <w:rsid w:val="00726CE6"/>
    <w:rsid w:val="00726FE1"/>
    <w:rsid w:val="00727DA6"/>
    <w:rsid w:val="00735287"/>
    <w:rsid w:val="0074150D"/>
    <w:rsid w:val="00750341"/>
    <w:rsid w:val="00752F63"/>
    <w:rsid w:val="0075339A"/>
    <w:rsid w:val="00755063"/>
    <w:rsid w:val="0076093A"/>
    <w:rsid w:val="0076189D"/>
    <w:rsid w:val="00762113"/>
    <w:rsid w:val="00775A9F"/>
    <w:rsid w:val="00777B34"/>
    <w:rsid w:val="00780FB3"/>
    <w:rsid w:val="00781B17"/>
    <w:rsid w:val="0078250C"/>
    <w:rsid w:val="00782BC9"/>
    <w:rsid w:val="00783127"/>
    <w:rsid w:val="007877D4"/>
    <w:rsid w:val="00787A76"/>
    <w:rsid w:val="00790B0A"/>
    <w:rsid w:val="00790F57"/>
    <w:rsid w:val="0079594D"/>
    <w:rsid w:val="00795B17"/>
    <w:rsid w:val="007A1AEE"/>
    <w:rsid w:val="007A2830"/>
    <w:rsid w:val="007A44D3"/>
    <w:rsid w:val="007B0678"/>
    <w:rsid w:val="007B32DA"/>
    <w:rsid w:val="007B430E"/>
    <w:rsid w:val="007D22CE"/>
    <w:rsid w:val="007D3B89"/>
    <w:rsid w:val="007E2689"/>
    <w:rsid w:val="007F11EE"/>
    <w:rsid w:val="008008D4"/>
    <w:rsid w:val="008162A4"/>
    <w:rsid w:val="008201A2"/>
    <w:rsid w:val="00825902"/>
    <w:rsid w:val="00835276"/>
    <w:rsid w:val="00836287"/>
    <w:rsid w:val="0083734C"/>
    <w:rsid w:val="00847CA7"/>
    <w:rsid w:val="008503A8"/>
    <w:rsid w:val="0085551D"/>
    <w:rsid w:val="00856B36"/>
    <w:rsid w:val="00860775"/>
    <w:rsid w:val="00875E04"/>
    <w:rsid w:val="00880C27"/>
    <w:rsid w:val="00890C5E"/>
    <w:rsid w:val="008927CB"/>
    <w:rsid w:val="008A7E44"/>
    <w:rsid w:val="008B232F"/>
    <w:rsid w:val="008B287E"/>
    <w:rsid w:val="008B2E3C"/>
    <w:rsid w:val="008B3AF0"/>
    <w:rsid w:val="008B3E76"/>
    <w:rsid w:val="008B4AC0"/>
    <w:rsid w:val="008C0D7D"/>
    <w:rsid w:val="008C314A"/>
    <w:rsid w:val="008C35E7"/>
    <w:rsid w:val="008C3FA4"/>
    <w:rsid w:val="008C5EDC"/>
    <w:rsid w:val="008D1954"/>
    <w:rsid w:val="008D196C"/>
    <w:rsid w:val="008D7612"/>
    <w:rsid w:val="008E1012"/>
    <w:rsid w:val="008E4E07"/>
    <w:rsid w:val="008E5A91"/>
    <w:rsid w:val="008E655F"/>
    <w:rsid w:val="008E6769"/>
    <w:rsid w:val="008E7ED1"/>
    <w:rsid w:val="008F4807"/>
    <w:rsid w:val="008F4C12"/>
    <w:rsid w:val="008F5279"/>
    <w:rsid w:val="00900826"/>
    <w:rsid w:val="00900B89"/>
    <w:rsid w:val="00901F7B"/>
    <w:rsid w:val="00904725"/>
    <w:rsid w:val="0090574C"/>
    <w:rsid w:val="00907754"/>
    <w:rsid w:val="0091097D"/>
    <w:rsid w:val="0091120B"/>
    <w:rsid w:val="009123E3"/>
    <w:rsid w:val="0093353B"/>
    <w:rsid w:val="00935030"/>
    <w:rsid w:val="00951E4F"/>
    <w:rsid w:val="00953E0C"/>
    <w:rsid w:val="00956973"/>
    <w:rsid w:val="00957288"/>
    <w:rsid w:val="00962584"/>
    <w:rsid w:val="009632A1"/>
    <w:rsid w:val="009704B7"/>
    <w:rsid w:val="00974467"/>
    <w:rsid w:val="009847D0"/>
    <w:rsid w:val="009860CB"/>
    <w:rsid w:val="00991839"/>
    <w:rsid w:val="009965D4"/>
    <w:rsid w:val="009A6DB2"/>
    <w:rsid w:val="009C076A"/>
    <w:rsid w:val="009D0EC2"/>
    <w:rsid w:val="009D7ED9"/>
    <w:rsid w:val="009E1B8E"/>
    <w:rsid w:val="009E21D5"/>
    <w:rsid w:val="009E4BDF"/>
    <w:rsid w:val="009F2B28"/>
    <w:rsid w:val="009F568A"/>
    <w:rsid w:val="00A02635"/>
    <w:rsid w:val="00A0681B"/>
    <w:rsid w:val="00A06919"/>
    <w:rsid w:val="00A101ED"/>
    <w:rsid w:val="00A152B3"/>
    <w:rsid w:val="00A17C00"/>
    <w:rsid w:val="00A35156"/>
    <w:rsid w:val="00A40230"/>
    <w:rsid w:val="00A40B79"/>
    <w:rsid w:val="00A42574"/>
    <w:rsid w:val="00A46B52"/>
    <w:rsid w:val="00A536EF"/>
    <w:rsid w:val="00A75A69"/>
    <w:rsid w:val="00A81CF2"/>
    <w:rsid w:val="00A83B9F"/>
    <w:rsid w:val="00A8503D"/>
    <w:rsid w:val="00A873EC"/>
    <w:rsid w:val="00A97651"/>
    <w:rsid w:val="00AA4B77"/>
    <w:rsid w:val="00AC292D"/>
    <w:rsid w:val="00AC3581"/>
    <w:rsid w:val="00AD41A1"/>
    <w:rsid w:val="00AD5C4B"/>
    <w:rsid w:val="00AE0D5E"/>
    <w:rsid w:val="00AE5FAD"/>
    <w:rsid w:val="00AE70DF"/>
    <w:rsid w:val="00AF538F"/>
    <w:rsid w:val="00B0039A"/>
    <w:rsid w:val="00B003C0"/>
    <w:rsid w:val="00B05030"/>
    <w:rsid w:val="00B10E51"/>
    <w:rsid w:val="00B12C89"/>
    <w:rsid w:val="00B20785"/>
    <w:rsid w:val="00B219B5"/>
    <w:rsid w:val="00B238EE"/>
    <w:rsid w:val="00B258AF"/>
    <w:rsid w:val="00B26AB7"/>
    <w:rsid w:val="00B26B5C"/>
    <w:rsid w:val="00B30884"/>
    <w:rsid w:val="00B33B6A"/>
    <w:rsid w:val="00B3675D"/>
    <w:rsid w:val="00B409BD"/>
    <w:rsid w:val="00B50110"/>
    <w:rsid w:val="00B504E6"/>
    <w:rsid w:val="00B542F7"/>
    <w:rsid w:val="00B555B0"/>
    <w:rsid w:val="00B55CA5"/>
    <w:rsid w:val="00B56763"/>
    <w:rsid w:val="00B57916"/>
    <w:rsid w:val="00B60C55"/>
    <w:rsid w:val="00B64FCD"/>
    <w:rsid w:val="00B655F0"/>
    <w:rsid w:val="00B670CC"/>
    <w:rsid w:val="00B70785"/>
    <w:rsid w:val="00B83786"/>
    <w:rsid w:val="00B8478F"/>
    <w:rsid w:val="00B92D36"/>
    <w:rsid w:val="00B930C7"/>
    <w:rsid w:val="00B9521E"/>
    <w:rsid w:val="00BA3336"/>
    <w:rsid w:val="00BB2B77"/>
    <w:rsid w:val="00BB3322"/>
    <w:rsid w:val="00BB45CE"/>
    <w:rsid w:val="00BB6B51"/>
    <w:rsid w:val="00BB71C5"/>
    <w:rsid w:val="00BC1237"/>
    <w:rsid w:val="00BC531F"/>
    <w:rsid w:val="00BD09F2"/>
    <w:rsid w:val="00BD643E"/>
    <w:rsid w:val="00BE6734"/>
    <w:rsid w:val="00C00304"/>
    <w:rsid w:val="00C0133A"/>
    <w:rsid w:val="00C07A1C"/>
    <w:rsid w:val="00C2046F"/>
    <w:rsid w:val="00C260C0"/>
    <w:rsid w:val="00C444B3"/>
    <w:rsid w:val="00C4496F"/>
    <w:rsid w:val="00C5771C"/>
    <w:rsid w:val="00C60815"/>
    <w:rsid w:val="00C85EBB"/>
    <w:rsid w:val="00C8633D"/>
    <w:rsid w:val="00C950EF"/>
    <w:rsid w:val="00C9570F"/>
    <w:rsid w:val="00C97A0D"/>
    <w:rsid w:val="00CA01E2"/>
    <w:rsid w:val="00CA0889"/>
    <w:rsid w:val="00CB0293"/>
    <w:rsid w:val="00CB145C"/>
    <w:rsid w:val="00CB373F"/>
    <w:rsid w:val="00CB40D6"/>
    <w:rsid w:val="00CB4941"/>
    <w:rsid w:val="00CB6E58"/>
    <w:rsid w:val="00CC08EE"/>
    <w:rsid w:val="00CC130B"/>
    <w:rsid w:val="00CD44BA"/>
    <w:rsid w:val="00CD7E26"/>
    <w:rsid w:val="00CE00BE"/>
    <w:rsid w:val="00CE77E6"/>
    <w:rsid w:val="00CF43D5"/>
    <w:rsid w:val="00D1104D"/>
    <w:rsid w:val="00D20B21"/>
    <w:rsid w:val="00D24270"/>
    <w:rsid w:val="00D26CE2"/>
    <w:rsid w:val="00D27EC2"/>
    <w:rsid w:val="00D308CB"/>
    <w:rsid w:val="00D37B06"/>
    <w:rsid w:val="00D515DA"/>
    <w:rsid w:val="00D541E8"/>
    <w:rsid w:val="00D55F05"/>
    <w:rsid w:val="00D76ADB"/>
    <w:rsid w:val="00D77D72"/>
    <w:rsid w:val="00D90A81"/>
    <w:rsid w:val="00D90CC6"/>
    <w:rsid w:val="00D9136A"/>
    <w:rsid w:val="00D91D1E"/>
    <w:rsid w:val="00D923C7"/>
    <w:rsid w:val="00DA3C8F"/>
    <w:rsid w:val="00DA6B7D"/>
    <w:rsid w:val="00DB65BB"/>
    <w:rsid w:val="00DC1AB2"/>
    <w:rsid w:val="00DC21C5"/>
    <w:rsid w:val="00DC46F9"/>
    <w:rsid w:val="00DC6C4A"/>
    <w:rsid w:val="00DD13FD"/>
    <w:rsid w:val="00DD643A"/>
    <w:rsid w:val="00DE35D2"/>
    <w:rsid w:val="00DE50F2"/>
    <w:rsid w:val="00DF1310"/>
    <w:rsid w:val="00DF22A0"/>
    <w:rsid w:val="00E035D4"/>
    <w:rsid w:val="00E065FC"/>
    <w:rsid w:val="00E1122D"/>
    <w:rsid w:val="00E15F5D"/>
    <w:rsid w:val="00E17090"/>
    <w:rsid w:val="00E170F1"/>
    <w:rsid w:val="00E2133E"/>
    <w:rsid w:val="00E23F79"/>
    <w:rsid w:val="00E2403A"/>
    <w:rsid w:val="00E2425D"/>
    <w:rsid w:val="00E24D9A"/>
    <w:rsid w:val="00E25E6F"/>
    <w:rsid w:val="00E31B25"/>
    <w:rsid w:val="00E31F5F"/>
    <w:rsid w:val="00E3299D"/>
    <w:rsid w:val="00E357ED"/>
    <w:rsid w:val="00E37296"/>
    <w:rsid w:val="00E421C0"/>
    <w:rsid w:val="00E42428"/>
    <w:rsid w:val="00E42491"/>
    <w:rsid w:val="00E425C2"/>
    <w:rsid w:val="00E4734A"/>
    <w:rsid w:val="00E65A60"/>
    <w:rsid w:val="00E65ACE"/>
    <w:rsid w:val="00E675FF"/>
    <w:rsid w:val="00E67DA7"/>
    <w:rsid w:val="00E70644"/>
    <w:rsid w:val="00E8151A"/>
    <w:rsid w:val="00E81DCB"/>
    <w:rsid w:val="00E91EAE"/>
    <w:rsid w:val="00E968BB"/>
    <w:rsid w:val="00EA18FA"/>
    <w:rsid w:val="00EA4FB1"/>
    <w:rsid w:val="00EB0478"/>
    <w:rsid w:val="00EC2B84"/>
    <w:rsid w:val="00EC360A"/>
    <w:rsid w:val="00EC4BF2"/>
    <w:rsid w:val="00ED2DAF"/>
    <w:rsid w:val="00ED39F8"/>
    <w:rsid w:val="00ED6B25"/>
    <w:rsid w:val="00EE0841"/>
    <w:rsid w:val="00EE0B0C"/>
    <w:rsid w:val="00EE67A7"/>
    <w:rsid w:val="00EF3EB9"/>
    <w:rsid w:val="00F06DA9"/>
    <w:rsid w:val="00F11FEA"/>
    <w:rsid w:val="00F16F92"/>
    <w:rsid w:val="00F1784D"/>
    <w:rsid w:val="00F17F4C"/>
    <w:rsid w:val="00F20DCD"/>
    <w:rsid w:val="00F2676F"/>
    <w:rsid w:val="00F327D4"/>
    <w:rsid w:val="00F35321"/>
    <w:rsid w:val="00F433F7"/>
    <w:rsid w:val="00F60038"/>
    <w:rsid w:val="00F62146"/>
    <w:rsid w:val="00F62292"/>
    <w:rsid w:val="00F65BCE"/>
    <w:rsid w:val="00F70136"/>
    <w:rsid w:val="00F85DDA"/>
    <w:rsid w:val="00F93335"/>
    <w:rsid w:val="00F9559F"/>
    <w:rsid w:val="00F9609E"/>
    <w:rsid w:val="00FA15C1"/>
    <w:rsid w:val="00FA1B0E"/>
    <w:rsid w:val="00FB4C17"/>
    <w:rsid w:val="00FB533A"/>
    <w:rsid w:val="00FB620F"/>
    <w:rsid w:val="00FC2858"/>
    <w:rsid w:val="00FC41B7"/>
    <w:rsid w:val="00FE07E4"/>
    <w:rsid w:val="00FE25FB"/>
    <w:rsid w:val="00FE46AF"/>
    <w:rsid w:val="00FF156F"/>
    <w:rsid w:val="00FF2B83"/>
    <w:rsid w:val="00FF36DB"/>
    <w:rsid w:val="00FF5F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E3C0B1C"/>
  <w15:docId w15:val="{3DB07602-CAA3-43EC-AF43-B0D5C987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70F1"/>
    <w:rPr>
      <w:rFonts w:ascii="Arial" w:hAnsi="Arial"/>
      <w:sz w:val="19"/>
      <w:szCs w:val="24"/>
      <w:lang w:val="en-US" w:eastAsia="en-US"/>
    </w:rPr>
  </w:style>
  <w:style w:type="paragraph" w:styleId="Nadpis1">
    <w:name w:val="heading 1"/>
    <w:next w:val="Nadpis2"/>
    <w:link w:val="Nadpis1Char"/>
    <w:rsid w:val="00E170F1"/>
    <w:pPr>
      <w:keepNext/>
      <w:pageBreakBefore/>
      <w:numPr>
        <w:numId w:val="3"/>
      </w:numPr>
      <w:spacing w:after="800"/>
      <w:outlineLvl w:val="0"/>
    </w:pPr>
    <w:rPr>
      <w:rFonts w:ascii="Times New Roman Bold" w:hAnsi="Times New Roman Bold" w:cs="Arial"/>
      <w:bCs/>
      <w:color w:val="002776"/>
      <w:kern w:val="32"/>
      <w:sz w:val="60"/>
      <w:szCs w:val="32"/>
      <w:lang w:val="en-US" w:eastAsia="en-US"/>
    </w:rPr>
  </w:style>
  <w:style w:type="paragraph" w:styleId="Nadpis2">
    <w:name w:val="heading 2"/>
    <w:basedOn w:val="Nadpis1"/>
    <w:next w:val="Nadpis3"/>
    <w:link w:val="Nadpis2Char"/>
    <w:rsid w:val="00E170F1"/>
    <w:pPr>
      <w:pageBreakBefore w:val="0"/>
      <w:numPr>
        <w:ilvl w:val="1"/>
      </w:numPr>
      <w:spacing w:before="240" w:after="240"/>
      <w:outlineLvl w:val="1"/>
    </w:pPr>
    <w:rPr>
      <w:rFonts w:ascii="Arial" w:hAnsi="Arial"/>
      <w:b/>
      <w:bCs w:val="0"/>
      <w:iCs/>
      <w:color w:val="92D400"/>
      <w:sz w:val="24"/>
      <w:szCs w:val="24"/>
    </w:rPr>
  </w:style>
  <w:style w:type="paragraph" w:styleId="Nadpis3">
    <w:name w:val="heading 3"/>
    <w:basedOn w:val="Nadpis2"/>
    <w:next w:val="Normln"/>
    <w:rsid w:val="00E170F1"/>
    <w:pPr>
      <w:numPr>
        <w:ilvl w:val="2"/>
      </w:numPr>
      <w:outlineLvl w:val="2"/>
    </w:pPr>
    <w:rPr>
      <w:bCs/>
      <w:color w:val="3C8A2E"/>
      <w:szCs w:val="26"/>
    </w:rPr>
  </w:style>
  <w:style w:type="paragraph" w:styleId="Nadpis4">
    <w:name w:val="heading 4"/>
    <w:basedOn w:val="Normln"/>
    <w:next w:val="Normln"/>
    <w:link w:val="Nadpis4Char"/>
    <w:unhideWhenUsed/>
    <w:rsid w:val="00E170F1"/>
    <w:pPr>
      <w:keepNext/>
      <w:keepLines/>
      <w:numPr>
        <w:ilvl w:val="3"/>
        <w:numId w:val="3"/>
      </w:numPr>
      <w:spacing w:before="240" w:after="240"/>
      <w:outlineLvl w:val="3"/>
    </w:pPr>
    <w:rPr>
      <w:b/>
      <w:bCs/>
      <w:iCs/>
      <w:sz w:val="24"/>
    </w:rPr>
  </w:style>
  <w:style w:type="paragraph" w:styleId="Nadpis5">
    <w:name w:val="heading 5"/>
    <w:basedOn w:val="Normln"/>
    <w:next w:val="Normln"/>
    <w:link w:val="Nadpis5Char"/>
    <w:unhideWhenUsed/>
    <w:rsid w:val="00E170F1"/>
    <w:pPr>
      <w:keepNext/>
      <w:keepLines/>
      <w:numPr>
        <w:ilvl w:val="4"/>
        <w:numId w:val="3"/>
      </w:numPr>
      <w:spacing w:before="240" w:after="240"/>
      <w:outlineLvl w:val="4"/>
    </w:pPr>
    <w:rPr>
      <w:b/>
      <w:i/>
      <w:color w:val="00133A"/>
      <w:sz w:val="24"/>
    </w:rPr>
  </w:style>
  <w:style w:type="paragraph" w:styleId="Nadpis6">
    <w:name w:val="heading 6"/>
    <w:basedOn w:val="Normln"/>
    <w:next w:val="Normln"/>
    <w:link w:val="Nadpis6Char"/>
    <w:unhideWhenUsed/>
    <w:rsid w:val="00E170F1"/>
    <w:pPr>
      <w:keepNext/>
      <w:keepLines/>
      <w:numPr>
        <w:ilvl w:val="5"/>
        <w:numId w:val="3"/>
      </w:numPr>
      <w:spacing w:before="240" w:after="240"/>
      <w:outlineLvl w:val="5"/>
    </w:pPr>
    <w:rPr>
      <w:i/>
      <w:iCs/>
      <w:color w:val="00133A"/>
      <w:sz w:val="24"/>
    </w:rPr>
  </w:style>
  <w:style w:type="paragraph" w:styleId="Nadpis7">
    <w:name w:val="heading 7"/>
    <w:basedOn w:val="Normln"/>
    <w:next w:val="Normln"/>
    <w:link w:val="Nadpis7Char"/>
    <w:unhideWhenUsed/>
    <w:rsid w:val="00E170F1"/>
    <w:pPr>
      <w:keepNext/>
      <w:keepLines/>
      <w:numPr>
        <w:ilvl w:val="6"/>
        <w:numId w:val="3"/>
      </w:numPr>
      <w:spacing w:before="240" w:after="240"/>
      <w:outlineLvl w:val="6"/>
    </w:pPr>
    <w:rPr>
      <w:i/>
      <w:iCs/>
      <w:color w:val="404040"/>
      <w:sz w:val="22"/>
    </w:rPr>
  </w:style>
  <w:style w:type="paragraph" w:styleId="Nadpis8">
    <w:name w:val="heading 8"/>
    <w:basedOn w:val="Normln"/>
    <w:next w:val="Normln"/>
    <w:link w:val="Nadpis8Char"/>
    <w:semiHidden/>
    <w:unhideWhenUsed/>
    <w:qFormat/>
    <w:rsid w:val="00E170F1"/>
    <w:pPr>
      <w:keepNext/>
      <w:keepLines/>
      <w:numPr>
        <w:ilvl w:val="7"/>
        <w:numId w:val="3"/>
      </w:numPr>
      <w:spacing w:before="240" w:after="240"/>
      <w:outlineLvl w:val="7"/>
    </w:pPr>
    <w:rPr>
      <w:i/>
      <w:color w:val="404040"/>
      <w:sz w:val="20"/>
      <w:szCs w:val="20"/>
    </w:rPr>
  </w:style>
  <w:style w:type="paragraph" w:styleId="Nadpis9">
    <w:name w:val="heading 9"/>
    <w:basedOn w:val="Normln"/>
    <w:next w:val="Normln"/>
    <w:link w:val="Nadpis9Char"/>
    <w:semiHidden/>
    <w:unhideWhenUsed/>
    <w:qFormat/>
    <w:rsid w:val="00E170F1"/>
    <w:pPr>
      <w:keepNext/>
      <w:keepLines/>
      <w:numPr>
        <w:ilvl w:val="8"/>
        <w:numId w:val="3"/>
      </w:numPr>
      <w:spacing w:before="240" w:after="240"/>
      <w:outlineLvl w:val="8"/>
    </w:pPr>
    <w:rPr>
      <w:i/>
      <w:iCs/>
      <w:color w:val="404040"/>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aliases w:val="Deloitte table 3"/>
    <w:basedOn w:val="Normlntabulka"/>
    <w:rsid w:val="00E170F1"/>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Zhlav">
    <w:name w:val="header"/>
    <w:basedOn w:val="Normln"/>
    <w:link w:val="ZhlavChar"/>
    <w:rsid w:val="00E170F1"/>
    <w:pPr>
      <w:tabs>
        <w:tab w:val="center" w:pos="4703"/>
        <w:tab w:val="right" w:pos="9406"/>
      </w:tabs>
    </w:pPr>
    <w:rPr>
      <w:sz w:val="16"/>
    </w:rPr>
  </w:style>
  <w:style w:type="paragraph" w:styleId="Zpat">
    <w:name w:val="footer"/>
    <w:basedOn w:val="Normln"/>
    <w:link w:val="ZpatChar"/>
    <w:uiPriority w:val="99"/>
    <w:rsid w:val="00E170F1"/>
    <w:pPr>
      <w:tabs>
        <w:tab w:val="center" w:pos="4703"/>
        <w:tab w:val="right" w:pos="9406"/>
      </w:tabs>
    </w:pPr>
    <w:rPr>
      <w:sz w:val="16"/>
    </w:rPr>
  </w:style>
  <w:style w:type="character" w:styleId="slostrnky">
    <w:name w:val="page number"/>
    <w:basedOn w:val="Standardnpsmoodstavce"/>
    <w:rsid w:val="00E170F1"/>
    <w:rPr>
      <w:rFonts w:ascii="Arial" w:hAnsi="Arial"/>
      <w:sz w:val="16"/>
    </w:rPr>
  </w:style>
  <w:style w:type="paragraph" w:styleId="Obsah1">
    <w:name w:val="toc 1"/>
    <w:basedOn w:val="Normln"/>
    <w:next w:val="Normln"/>
    <w:autoRedefine/>
    <w:uiPriority w:val="39"/>
    <w:rsid w:val="00E170F1"/>
    <w:pPr>
      <w:spacing w:after="240"/>
    </w:pPr>
    <w:rPr>
      <w:sz w:val="24"/>
    </w:rPr>
  </w:style>
  <w:style w:type="paragraph" w:styleId="Obsah2">
    <w:name w:val="toc 2"/>
    <w:basedOn w:val="Normln"/>
    <w:next w:val="Normln"/>
    <w:autoRedefine/>
    <w:uiPriority w:val="39"/>
    <w:rsid w:val="00E170F1"/>
    <w:pPr>
      <w:spacing w:after="240"/>
      <w:ind w:left="238"/>
    </w:pPr>
    <w:rPr>
      <w:sz w:val="24"/>
    </w:rPr>
  </w:style>
  <w:style w:type="paragraph" w:styleId="Obsah3">
    <w:name w:val="toc 3"/>
    <w:basedOn w:val="Normln"/>
    <w:next w:val="Normln"/>
    <w:autoRedefine/>
    <w:uiPriority w:val="39"/>
    <w:rsid w:val="00E170F1"/>
    <w:pPr>
      <w:spacing w:after="240"/>
      <w:ind w:left="482"/>
    </w:pPr>
    <w:rPr>
      <w:sz w:val="24"/>
    </w:rPr>
  </w:style>
  <w:style w:type="character" w:styleId="Hypertextovodkaz">
    <w:name w:val="Hyperlink"/>
    <w:basedOn w:val="Standardnpsmoodstavce"/>
    <w:uiPriority w:val="99"/>
    <w:rsid w:val="00E170F1"/>
    <w:rPr>
      <w:rFonts w:ascii="Arial" w:hAnsi="Arial"/>
      <w:color w:val="00A1DE"/>
      <w:sz w:val="19"/>
      <w:u w:val="single"/>
    </w:rPr>
  </w:style>
  <w:style w:type="paragraph" w:styleId="Textbubliny">
    <w:name w:val="Balloon Text"/>
    <w:basedOn w:val="Normln"/>
    <w:semiHidden/>
    <w:rsid w:val="00E170F1"/>
    <w:rPr>
      <w:rFonts w:ascii="Tahoma" w:hAnsi="Tahoma" w:cs="Tahoma"/>
      <w:sz w:val="16"/>
      <w:szCs w:val="16"/>
    </w:rPr>
  </w:style>
  <w:style w:type="character" w:customStyle="1" w:styleId="ZhlavChar">
    <w:name w:val="Záhlaví Char"/>
    <w:basedOn w:val="Standardnpsmoodstavce"/>
    <w:link w:val="Zhlav"/>
    <w:rsid w:val="00E170F1"/>
    <w:rPr>
      <w:rFonts w:ascii="Arial" w:hAnsi="Arial"/>
      <w:sz w:val="16"/>
      <w:szCs w:val="24"/>
      <w:lang w:val="en-US" w:eastAsia="en-US"/>
    </w:rPr>
  </w:style>
  <w:style w:type="character" w:customStyle="1" w:styleId="ZpatChar">
    <w:name w:val="Zápatí Char"/>
    <w:basedOn w:val="Standardnpsmoodstavce"/>
    <w:link w:val="Zpat"/>
    <w:uiPriority w:val="99"/>
    <w:rsid w:val="00E170F1"/>
    <w:rPr>
      <w:rFonts w:ascii="Arial" w:hAnsi="Arial"/>
      <w:sz w:val="16"/>
      <w:szCs w:val="24"/>
      <w:lang w:val="en-US" w:eastAsia="en-US"/>
    </w:rPr>
  </w:style>
  <w:style w:type="paragraph" w:customStyle="1" w:styleId="BodyText1">
    <w:name w:val="Body Text1"/>
    <w:qFormat/>
    <w:rsid w:val="003D4FEC"/>
    <w:pPr>
      <w:jc w:val="both"/>
    </w:pPr>
    <w:rPr>
      <w:rFonts w:ascii="Arial" w:hAnsi="Arial"/>
      <w:color w:val="000000"/>
      <w:sz w:val="22"/>
      <w:szCs w:val="48"/>
      <w:lang w:eastAsia="en-US"/>
    </w:rPr>
  </w:style>
  <w:style w:type="paragraph" w:customStyle="1" w:styleId="Legalentity">
    <w:name w:val="Legal entity"/>
    <w:basedOn w:val="Normln"/>
    <w:rsid w:val="00E170F1"/>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smlouvaheading2"/>
    <w:qFormat/>
    <w:rsid w:val="003D4755"/>
    <w:pPr>
      <w:numPr>
        <w:numId w:val="4"/>
      </w:numPr>
      <w:tabs>
        <w:tab w:val="left" w:pos="794"/>
      </w:tabs>
      <w:spacing w:before="240" w:after="240"/>
      <w:ind w:left="794" w:hanging="794"/>
      <w:jc w:val="both"/>
    </w:pPr>
    <w:rPr>
      <w:rFonts w:ascii="Arial" w:hAnsi="Arial"/>
      <w:b/>
      <w:caps/>
      <w:noProof/>
      <w:color w:val="000000"/>
      <w:sz w:val="22"/>
      <w:szCs w:val="24"/>
      <w:lang w:eastAsia="en-US"/>
    </w:rPr>
  </w:style>
  <w:style w:type="paragraph" w:customStyle="1" w:styleId="CaptionIntroductionparagraph">
    <w:name w:val="Caption Introduction paragraph"/>
    <w:rsid w:val="00E170F1"/>
    <w:rPr>
      <w:rFonts w:ascii="Arial" w:hAnsi="Arial"/>
      <w:b/>
      <w:color w:val="00A1DE"/>
      <w:sz w:val="24"/>
      <w:szCs w:val="22"/>
      <w:lang w:eastAsia="en-US"/>
    </w:rPr>
  </w:style>
  <w:style w:type="paragraph" w:customStyle="1" w:styleId="smlouvaheading2">
    <w:name w:val="smlouva heading 2"/>
    <w:basedOn w:val="CaptionIntroductionparagraph"/>
    <w:qFormat/>
    <w:rsid w:val="003D4755"/>
    <w:pPr>
      <w:numPr>
        <w:ilvl w:val="1"/>
        <w:numId w:val="4"/>
      </w:numPr>
      <w:tabs>
        <w:tab w:val="left" w:pos="794"/>
      </w:tabs>
      <w:spacing w:before="120"/>
      <w:ind w:left="794" w:hanging="794"/>
      <w:jc w:val="both"/>
    </w:pPr>
    <w:rPr>
      <w:b w:val="0"/>
      <w:color w:val="000000"/>
      <w:sz w:val="22"/>
    </w:rPr>
  </w:style>
  <w:style w:type="paragraph" w:customStyle="1" w:styleId="smlouvaheading3">
    <w:name w:val="smlouva heading 3"/>
    <w:basedOn w:val="smlouvaheading2"/>
    <w:qFormat/>
    <w:rsid w:val="00B0039A"/>
    <w:pPr>
      <w:numPr>
        <w:ilvl w:val="2"/>
      </w:numPr>
      <w:ind w:left="1588" w:hanging="794"/>
    </w:pPr>
  </w:style>
  <w:style w:type="paragraph" w:customStyle="1" w:styleId="smlouvaheading4">
    <w:name w:val="smlouva heading 4"/>
    <w:basedOn w:val="smlouvaheading3"/>
    <w:next w:val="BodyText1"/>
    <w:qFormat/>
    <w:rsid w:val="005F3362"/>
    <w:pPr>
      <w:numPr>
        <w:ilvl w:val="3"/>
      </w:numPr>
      <w:tabs>
        <w:tab w:val="clear" w:pos="794"/>
        <w:tab w:val="left" w:pos="1021"/>
      </w:tabs>
      <w:ind w:left="2529" w:hanging="981"/>
    </w:pPr>
    <w:rPr>
      <w:color w:val="auto"/>
    </w:rPr>
  </w:style>
  <w:style w:type="paragraph" w:customStyle="1" w:styleId="smlouvabodytextbold">
    <w:name w:val="smlouva body text bold"/>
    <w:basedOn w:val="smlouvaheading4"/>
    <w:next w:val="BodyText1"/>
    <w:qFormat/>
    <w:rsid w:val="00E170F1"/>
    <w:pPr>
      <w:numPr>
        <w:ilvl w:val="0"/>
        <w:numId w:val="0"/>
      </w:numPr>
    </w:pPr>
    <w:rPr>
      <w:b/>
    </w:rPr>
  </w:style>
  <w:style w:type="paragraph" w:customStyle="1" w:styleId="Bodytextbold">
    <w:name w:val="Body text bold"/>
    <w:basedOn w:val="smlouvabodytextbold"/>
    <w:next w:val="BodyText1"/>
    <w:rsid w:val="00E170F1"/>
    <w:pPr>
      <w:tabs>
        <w:tab w:val="clear" w:pos="1021"/>
        <w:tab w:val="left" w:pos="1134"/>
      </w:tabs>
    </w:pPr>
    <w:rPr>
      <w:color w:val="000000"/>
    </w:rPr>
  </w:style>
  <w:style w:type="character" w:customStyle="1" w:styleId="CaptionbodyChar">
    <w:name w:val="Caption body Char"/>
    <w:basedOn w:val="Standardnpsmoodstavce"/>
    <w:link w:val="Captionbody"/>
    <w:rsid w:val="00E170F1"/>
    <w:rPr>
      <w:rFonts w:ascii="Arial" w:hAnsi="Arial"/>
      <w:color w:val="000000"/>
      <w:sz w:val="18"/>
      <w:lang w:val="en-US" w:eastAsia="en-US"/>
    </w:rPr>
  </w:style>
  <w:style w:type="paragraph" w:customStyle="1" w:styleId="Captionbody">
    <w:name w:val="Caption body"/>
    <w:link w:val="CaptionbodyChar"/>
    <w:rsid w:val="00E170F1"/>
    <w:rPr>
      <w:rFonts w:ascii="Arial" w:hAnsi="Arial"/>
      <w:color w:val="000000"/>
      <w:sz w:val="18"/>
      <w:lang w:val="en-US" w:eastAsia="en-US"/>
    </w:rPr>
  </w:style>
  <w:style w:type="paragraph" w:customStyle="1" w:styleId="Captionheading">
    <w:name w:val="Caption heading"/>
    <w:basedOn w:val="Captionbody"/>
    <w:rsid w:val="00E170F1"/>
    <w:rPr>
      <w:b/>
    </w:rPr>
  </w:style>
  <w:style w:type="paragraph" w:customStyle="1" w:styleId="smlouvabodytext">
    <w:name w:val="smlouva body text"/>
    <w:basedOn w:val="Normln"/>
    <w:rsid w:val="00E170F1"/>
    <w:pPr>
      <w:spacing w:before="120"/>
      <w:jc w:val="both"/>
    </w:pPr>
    <w:rPr>
      <w:rFonts w:eastAsia="Times"/>
      <w:noProof/>
    </w:rPr>
  </w:style>
  <w:style w:type="paragraph" w:customStyle="1" w:styleId="Bulletslevel1">
    <w:name w:val="Bullets level 1"/>
    <w:basedOn w:val="Normln"/>
    <w:link w:val="Bulletslevel1Char"/>
    <w:qFormat/>
    <w:rsid w:val="00B655F0"/>
    <w:pPr>
      <w:numPr>
        <w:numId w:val="1"/>
      </w:numPr>
      <w:spacing w:before="120"/>
      <w:ind w:left="357" w:hanging="357"/>
    </w:pPr>
    <w:rPr>
      <w:rFonts w:eastAsia="Times"/>
      <w:color w:val="000000"/>
      <w:sz w:val="22"/>
      <w:szCs w:val="20"/>
      <w:lang w:val="en-GB"/>
    </w:rPr>
  </w:style>
  <w:style w:type="character" w:customStyle="1" w:styleId="Bulletslevel1Char">
    <w:name w:val="Bullets level 1 Char"/>
    <w:basedOn w:val="Standardnpsmoodstavce"/>
    <w:link w:val="Bulletslevel1"/>
    <w:rsid w:val="00B655F0"/>
    <w:rPr>
      <w:rFonts w:ascii="Arial" w:eastAsia="Times" w:hAnsi="Arial"/>
      <w:color w:val="000000"/>
      <w:sz w:val="22"/>
      <w:lang w:val="en-GB" w:eastAsia="en-US"/>
    </w:rPr>
  </w:style>
  <w:style w:type="paragraph" w:customStyle="1" w:styleId="Bulletslevel2">
    <w:name w:val="Bullets level 2"/>
    <w:basedOn w:val="Normln"/>
    <w:link w:val="Bulletslevel2Char"/>
    <w:qFormat/>
    <w:rsid w:val="00B655F0"/>
    <w:pPr>
      <w:numPr>
        <w:numId w:val="2"/>
      </w:numPr>
      <w:tabs>
        <w:tab w:val="left" w:pos="567"/>
      </w:tabs>
      <w:spacing w:before="120"/>
    </w:pPr>
    <w:rPr>
      <w:rFonts w:eastAsia="Times"/>
      <w:color w:val="000000"/>
      <w:sz w:val="22"/>
      <w:szCs w:val="20"/>
      <w:lang w:val="en-GB"/>
    </w:rPr>
  </w:style>
  <w:style w:type="character" w:customStyle="1" w:styleId="Bulletslevel2Char">
    <w:name w:val="Bullets level 2 Char"/>
    <w:basedOn w:val="Bulletslevel1Char"/>
    <w:link w:val="Bulletslevel2"/>
    <w:rsid w:val="00B655F0"/>
    <w:rPr>
      <w:rFonts w:ascii="Arial" w:eastAsia="Times" w:hAnsi="Arial"/>
      <w:color w:val="000000"/>
      <w:sz w:val="22"/>
      <w:lang w:val="en-GB" w:eastAsia="en-US"/>
    </w:rPr>
  </w:style>
  <w:style w:type="paragraph" w:customStyle="1" w:styleId="PulloutQuote">
    <w:name w:val="Pullout Quote"/>
    <w:rsid w:val="00E170F1"/>
    <w:pPr>
      <w:pBdr>
        <w:top w:val="single" w:sz="4" w:space="4" w:color="00A1DE"/>
      </w:pBdr>
      <w:suppressAutoHyphens/>
      <w:spacing w:line="320" w:lineRule="exact"/>
    </w:pPr>
    <w:rPr>
      <w:rFonts w:eastAsia="Times"/>
      <w:color w:val="00A1DE"/>
      <w:sz w:val="32"/>
      <w:lang w:val="en-GB" w:eastAsia="en-US"/>
    </w:rPr>
  </w:style>
  <w:style w:type="paragraph" w:customStyle="1" w:styleId="Highlight1">
    <w:name w:val="Highlight 1"/>
    <w:basedOn w:val="Normln"/>
    <w:rsid w:val="00E170F1"/>
    <w:rPr>
      <w:b/>
      <w:color w:val="3C8A2E"/>
      <w:sz w:val="20"/>
      <w:szCs w:val="16"/>
      <w:lang w:val="cs-CZ"/>
    </w:rPr>
  </w:style>
  <w:style w:type="paragraph" w:customStyle="1" w:styleId="Highlight2">
    <w:name w:val="Highlight 2"/>
    <w:basedOn w:val="Highlight1"/>
    <w:rsid w:val="00E170F1"/>
    <w:rPr>
      <w:color w:val="92D400"/>
    </w:rPr>
  </w:style>
  <w:style w:type="table" w:customStyle="1" w:styleId="Deloittetable1">
    <w:name w:val="Deloitte table 1"/>
    <w:basedOn w:val="Normlntabulka"/>
    <w:rsid w:val="00E170F1"/>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
    <w:next w:val="Normln"/>
    <w:autoRedefine/>
    <w:uiPriority w:val="39"/>
    <w:rsid w:val="00E170F1"/>
    <w:pPr>
      <w:spacing w:after="240"/>
      <w:ind w:left="720"/>
    </w:pPr>
  </w:style>
  <w:style w:type="table" w:customStyle="1" w:styleId="Deloittetable2">
    <w:name w:val="Deloitte table 2"/>
    <w:basedOn w:val="Normlntabulka"/>
    <w:rsid w:val="00E170F1"/>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lkasprostorovmiefekty1">
    <w:name w:val="Table 3D effects 1"/>
    <w:basedOn w:val="Normlntabulka"/>
    <w:rsid w:val="00E170F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tabulka"/>
    <w:rsid w:val="00E170F1"/>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tabulka"/>
    <w:rsid w:val="00E170F1"/>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tabulka"/>
    <w:rsid w:val="00E170F1"/>
    <w:rPr>
      <w:rFonts w:ascii="Arial" w:hAnsi="Arial"/>
      <w:sz w:val="19"/>
    </w:rPr>
    <w:tblPr/>
  </w:style>
  <w:style w:type="table" w:customStyle="1" w:styleId="Deloittetable6">
    <w:name w:val="Deloitte table 6"/>
    <w:basedOn w:val="Normlntabulka"/>
    <w:rsid w:val="00E170F1"/>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tabulka"/>
    <w:rsid w:val="00E170F1"/>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lkasprostorovmiefekty3">
    <w:name w:val="Table 3D effects 3"/>
    <w:basedOn w:val="Normlntabulka"/>
    <w:rsid w:val="00E170F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tabulka"/>
    <w:rsid w:val="00E170F1"/>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tabulka"/>
    <w:rsid w:val="00E170F1"/>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tabulka"/>
    <w:rsid w:val="00E170F1"/>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tabulka"/>
    <w:rsid w:val="00E170F1"/>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tabulka"/>
    <w:rsid w:val="00E170F1"/>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tabulka"/>
    <w:rsid w:val="00E170F1"/>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tabulka"/>
    <w:rsid w:val="00E170F1"/>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loupcetabulky3">
    <w:name w:val="Table Columns 3"/>
    <w:basedOn w:val="Normlntabulka"/>
    <w:rsid w:val="00E170F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Barevnseznamzvraznn4">
    <w:name w:val="Colorful List Accent 4"/>
    <w:basedOn w:val="Normlntabulka"/>
    <w:uiPriority w:val="72"/>
    <w:rsid w:val="00E170F1"/>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ednmka2zvraznn4">
    <w:name w:val="Medium Grid 2 Accent 4"/>
    <w:basedOn w:val="Normlntabulka"/>
    <w:uiPriority w:val="68"/>
    <w:rsid w:val="00E170F1"/>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character" w:customStyle="1" w:styleId="Nadpis4Char">
    <w:name w:val="Nadpis 4 Char"/>
    <w:basedOn w:val="Standardnpsmoodstavce"/>
    <w:link w:val="Nadpis4"/>
    <w:rsid w:val="00E170F1"/>
    <w:rPr>
      <w:rFonts w:ascii="Arial" w:hAnsi="Arial"/>
      <w:b/>
      <w:bCs/>
      <w:iCs/>
      <w:sz w:val="24"/>
      <w:szCs w:val="24"/>
      <w:lang w:val="en-US" w:eastAsia="en-US"/>
    </w:rPr>
  </w:style>
  <w:style w:type="character" w:customStyle="1" w:styleId="Nadpis5Char">
    <w:name w:val="Nadpis 5 Char"/>
    <w:basedOn w:val="Standardnpsmoodstavce"/>
    <w:link w:val="Nadpis5"/>
    <w:rsid w:val="00E170F1"/>
    <w:rPr>
      <w:rFonts w:ascii="Arial" w:hAnsi="Arial"/>
      <w:b/>
      <w:i/>
      <w:color w:val="00133A"/>
      <w:sz w:val="24"/>
      <w:szCs w:val="24"/>
      <w:lang w:val="en-US" w:eastAsia="en-US"/>
    </w:rPr>
  </w:style>
  <w:style w:type="character" w:customStyle="1" w:styleId="Nadpis6Char">
    <w:name w:val="Nadpis 6 Char"/>
    <w:basedOn w:val="Standardnpsmoodstavce"/>
    <w:link w:val="Nadpis6"/>
    <w:rsid w:val="00E170F1"/>
    <w:rPr>
      <w:rFonts w:ascii="Arial" w:hAnsi="Arial"/>
      <w:i/>
      <w:iCs/>
      <w:color w:val="00133A"/>
      <w:sz w:val="24"/>
      <w:szCs w:val="24"/>
      <w:lang w:val="en-US" w:eastAsia="en-US"/>
    </w:rPr>
  </w:style>
  <w:style w:type="character" w:customStyle="1" w:styleId="Nadpis7Char">
    <w:name w:val="Nadpis 7 Char"/>
    <w:basedOn w:val="Standardnpsmoodstavce"/>
    <w:link w:val="Nadpis7"/>
    <w:rsid w:val="00E170F1"/>
    <w:rPr>
      <w:rFonts w:ascii="Arial" w:hAnsi="Arial"/>
      <w:i/>
      <w:iCs/>
      <w:color w:val="404040"/>
      <w:sz w:val="22"/>
      <w:szCs w:val="24"/>
      <w:lang w:val="en-US" w:eastAsia="en-US"/>
    </w:rPr>
  </w:style>
  <w:style w:type="character" w:customStyle="1" w:styleId="Nadpis8Char">
    <w:name w:val="Nadpis 8 Char"/>
    <w:basedOn w:val="Standardnpsmoodstavce"/>
    <w:link w:val="Nadpis8"/>
    <w:semiHidden/>
    <w:rsid w:val="00E170F1"/>
    <w:rPr>
      <w:rFonts w:ascii="Arial" w:hAnsi="Arial"/>
      <w:i/>
      <w:color w:val="404040"/>
      <w:lang w:val="en-US" w:eastAsia="en-US"/>
    </w:rPr>
  </w:style>
  <w:style w:type="character" w:customStyle="1" w:styleId="Nadpis9Char">
    <w:name w:val="Nadpis 9 Char"/>
    <w:basedOn w:val="Standardnpsmoodstavce"/>
    <w:link w:val="Nadpis9"/>
    <w:semiHidden/>
    <w:rsid w:val="00E170F1"/>
    <w:rPr>
      <w:rFonts w:ascii="Arial" w:hAnsi="Arial"/>
      <w:i/>
      <w:iCs/>
      <w:color w:val="404040"/>
      <w:sz w:val="18"/>
      <w:lang w:val="en-US" w:eastAsia="en-US"/>
    </w:rPr>
  </w:style>
  <w:style w:type="paragraph" w:styleId="Obsah5">
    <w:name w:val="toc 5"/>
    <w:basedOn w:val="Normln"/>
    <w:next w:val="Normln"/>
    <w:autoRedefine/>
    <w:uiPriority w:val="39"/>
    <w:rsid w:val="00E170F1"/>
    <w:pPr>
      <w:spacing w:after="100"/>
      <w:ind w:left="960"/>
    </w:pPr>
  </w:style>
  <w:style w:type="character" w:styleId="Znakapoznpodarou">
    <w:name w:val="footnote reference"/>
    <w:basedOn w:val="Standardnpsmoodstavce"/>
    <w:rsid w:val="00E170F1"/>
    <w:rPr>
      <w:rFonts w:ascii="Arial" w:hAnsi="Arial"/>
      <w:sz w:val="16"/>
      <w:vertAlign w:val="superscript"/>
    </w:rPr>
  </w:style>
  <w:style w:type="paragraph" w:styleId="Textpoznpodarou">
    <w:name w:val="footnote text"/>
    <w:basedOn w:val="Normln"/>
    <w:link w:val="TextpoznpodarouChar"/>
    <w:rsid w:val="00E170F1"/>
    <w:rPr>
      <w:sz w:val="16"/>
      <w:szCs w:val="20"/>
    </w:rPr>
  </w:style>
  <w:style w:type="character" w:customStyle="1" w:styleId="TextpoznpodarouChar">
    <w:name w:val="Text pozn. pod čarou Char"/>
    <w:basedOn w:val="Standardnpsmoodstavce"/>
    <w:link w:val="Textpoznpodarou"/>
    <w:rsid w:val="00E170F1"/>
    <w:rPr>
      <w:rFonts w:ascii="Arial" w:hAnsi="Arial"/>
      <w:sz w:val="16"/>
      <w:lang w:val="en-US" w:eastAsia="en-US"/>
    </w:rPr>
  </w:style>
  <w:style w:type="paragraph" w:customStyle="1" w:styleId="Highlight3">
    <w:name w:val="Highlight 3"/>
    <w:basedOn w:val="Highlight2"/>
    <w:rsid w:val="00E170F1"/>
    <w:rPr>
      <w:color w:val="00A1DE"/>
    </w:rPr>
  </w:style>
  <w:style w:type="paragraph" w:styleId="Nadpisobsahu">
    <w:name w:val="TOC Heading"/>
    <w:basedOn w:val="Nadpis1"/>
    <w:next w:val="Normln"/>
    <w:uiPriority w:val="39"/>
    <w:semiHidden/>
    <w:unhideWhenUsed/>
    <w:qFormat/>
    <w:rsid w:val="00E170F1"/>
    <w:pPr>
      <w:keepLines/>
      <w:pageBreakBefore w:val="0"/>
      <w:numPr>
        <w:numId w:val="0"/>
      </w:numPr>
      <w:spacing w:before="480" w:after="0" w:line="276" w:lineRule="auto"/>
      <w:outlineLvl w:val="9"/>
    </w:pPr>
    <w:rPr>
      <w:rFonts w:ascii="Arial" w:hAnsi="Arial" w:cs="Times New Roman"/>
      <w:b/>
      <w:color w:val="001D58"/>
      <w:kern w:val="0"/>
      <w:sz w:val="28"/>
      <w:szCs w:val="28"/>
    </w:rPr>
  </w:style>
  <w:style w:type="character" w:customStyle="1" w:styleId="Nadpis1Char">
    <w:name w:val="Nadpis 1 Char"/>
    <w:link w:val="Nadpis1"/>
    <w:locked/>
    <w:rsid w:val="00E170F1"/>
    <w:rPr>
      <w:rFonts w:ascii="Times New Roman Bold" w:hAnsi="Times New Roman Bold" w:cs="Arial"/>
      <w:bCs/>
      <w:color w:val="002776"/>
      <w:kern w:val="32"/>
      <w:sz w:val="60"/>
      <w:szCs w:val="32"/>
      <w:lang w:val="en-US" w:eastAsia="en-US"/>
    </w:rPr>
  </w:style>
  <w:style w:type="character" w:customStyle="1" w:styleId="Nadpis2Char">
    <w:name w:val="Nadpis 2 Char"/>
    <w:link w:val="Nadpis2"/>
    <w:locked/>
    <w:rsid w:val="00E170F1"/>
    <w:rPr>
      <w:rFonts w:ascii="Arial" w:hAnsi="Arial" w:cs="Arial"/>
      <w:b/>
      <w:iCs/>
      <w:color w:val="92D400"/>
      <w:kern w:val="32"/>
      <w:sz w:val="24"/>
      <w:szCs w:val="24"/>
      <w:lang w:val="en-US" w:eastAsia="en-US"/>
    </w:rPr>
  </w:style>
  <w:style w:type="paragraph" w:styleId="Odstavecseseznamem">
    <w:name w:val="List Paragraph"/>
    <w:basedOn w:val="Normln"/>
    <w:uiPriority w:val="34"/>
    <w:qFormat/>
    <w:rsid w:val="00E170F1"/>
    <w:pPr>
      <w:ind w:left="720"/>
      <w:contextualSpacing/>
    </w:pPr>
  </w:style>
  <w:style w:type="paragraph" w:styleId="Zkladntextodsazen3">
    <w:name w:val="Body Text Indent 3"/>
    <w:basedOn w:val="Normln"/>
    <w:link w:val="Zkladntextodsazen3Char"/>
    <w:rsid w:val="00E170F1"/>
    <w:pPr>
      <w:spacing w:after="120"/>
      <w:ind w:left="283"/>
    </w:pPr>
    <w:rPr>
      <w:sz w:val="16"/>
      <w:szCs w:val="16"/>
    </w:rPr>
  </w:style>
  <w:style w:type="character" w:customStyle="1" w:styleId="Zkladntextodsazen3Char">
    <w:name w:val="Základní text odsazený 3 Char"/>
    <w:basedOn w:val="Standardnpsmoodstavce"/>
    <w:link w:val="Zkladntextodsazen3"/>
    <w:rsid w:val="00E170F1"/>
    <w:rPr>
      <w:rFonts w:ascii="Calibri" w:hAnsi="Calibri"/>
      <w:sz w:val="16"/>
      <w:szCs w:val="16"/>
      <w:lang w:eastAsia="en-US"/>
    </w:rPr>
  </w:style>
  <w:style w:type="paragraph" w:styleId="Zkladntext">
    <w:name w:val="Body Text"/>
    <w:basedOn w:val="Normln"/>
    <w:link w:val="ZkladntextChar"/>
    <w:rsid w:val="00E170F1"/>
    <w:pPr>
      <w:spacing w:after="120"/>
    </w:pPr>
  </w:style>
  <w:style w:type="character" w:customStyle="1" w:styleId="ZkladntextChar">
    <w:name w:val="Základní text Char"/>
    <w:basedOn w:val="Standardnpsmoodstavce"/>
    <w:link w:val="Zkladntext"/>
    <w:rsid w:val="00E170F1"/>
    <w:rPr>
      <w:rFonts w:ascii="Calibri" w:hAnsi="Calibri"/>
      <w:sz w:val="24"/>
      <w:szCs w:val="24"/>
      <w:lang w:eastAsia="en-US"/>
    </w:rPr>
  </w:style>
  <w:style w:type="character" w:styleId="Odkaznakoment">
    <w:name w:val="annotation reference"/>
    <w:basedOn w:val="Standardnpsmoodstavce"/>
    <w:semiHidden/>
    <w:unhideWhenUsed/>
    <w:rsid w:val="00012DD7"/>
    <w:rPr>
      <w:sz w:val="16"/>
      <w:szCs w:val="16"/>
    </w:rPr>
  </w:style>
  <w:style w:type="paragraph" w:styleId="Textkomente">
    <w:name w:val="annotation text"/>
    <w:basedOn w:val="Normln"/>
    <w:link w:val="TextkomenteChar"/>
    <w:semiHidden/>
    <w:unhideWhenUsed/>
    <w:rsid w:val="00012DD7"/>
    <w:rPr>
      <w:sz w:val="20"/>
      <w:szCs w:val="20"/>
    </w:rPr>
  </w:style>
  <w:style w:type="character" w:customStyle="1" w:styleId="TextkomenteChar">
    <w:name w:val="Text komentáře Char"/>
    <w:basedOn w:val="Standardnpsmoodstavce"/>
    <w:link w:val="Textkomente"/>
    <w:semiHidden/>
    <w:rsid w:val="00012DD7"/>
    <w:rPr>
      <w:rFonts w:ascii="Arial" w:hAnsi="Arial"/>
      <w:lang w:val="en-US" w:eastAsia="en-US"/>
    </w:rPr>
  </w:style>
  <w:style w:type="paragraph" w:styleId="Pedmtkomente">
    <w:name w:val="annotation subject"/>
    <w:basedOn w:val="Textkomente"/>
    <w:next w:val="Textkomente"/>
    <w:link w:val="PedmtkomenteChar"/>
    <w:semiHidden/>
    <w:unhideWhenUsed/>
    <w:rsid w:val="00012DD7"/>
    <w:rPr>
      <w:b/>
      <w:bCs/>
    </w:rPr>
  </w:style>
  <w:style w:type="character" w:customStyle="1" w:styleId="PedmtkomenteChar">
    <w:name w:val="Předmět komentáře Char"/>
    <w:basedOn w:val="TextkomenteChar"/>
    <w:link w:val="Pedmtkomente"/>
    <w:semiHidden/>
    <w:rsid w:val="00012DD7"/>
    <w:rPr>
      <w:rFonts w:ascii="Arial" w:hAnsi="Arial"/>
      <w:b/>
      <w:bCs/>
      <w:lang w:val="en-US" w:eastAsia="en-US"/>
    </w:rPr>
  </w:style>
  <w:style w:type="character" w:customStyle="1" w:styleId="left">
    <w:name w:val="left"/>
    <w:basedOn w:val="Standardnpsmoodstavce"/>
    <w:rsid w:val="00C950EF"/>
  </w:style>
  <w:style w:type="character" w:customStyle="1" w:styleId="Zkladntext0">
    <w:name w:val="Základní text_"/>
    <w:basedOn w:val="Standardnpsmoodstavce"/>
    <w:link w:val="Zkladntext1"/>
    <w:rsid w:val="00A35156"/>
    <w:rPr>
      <w:rFonts w:ascii="Arial" w:eastAsia="Arial" w:hAnsi="Arial" w:cs="Arial"/>
      <w:sz w:val="19"/>
      <w:szCs w:val="19"/>
      <w:shd w:val="clear" w:color="auto" w:fill="FFFFFF"/>
    </w:rPr>
  </w:style>
  <w:style w:type="paragraph" w:customStyle="1" w:styleId="Zkladntext1">
    <w:name w:val="Základní text1"/>
    <w:basedOn w:val="Normln"/>
    <w:link w:val="Zkladntext0"/>
    <w:rsid w:val="00A35156"/>
    <w:pPr>
      <w:widowControl w:val="0"/>
      <w:shd w:val="clear" w:color="auto" w:fill="FFFFFF"/>
      <w:spacing w:after="120" w:line="252" w:lineRule="auto"/>
    </w:pPr>
    <w:rPr>
      <w:rFonts w:eastAsia="Arial" w:cs="Arial"/>
      <w:szCs w:val="19"/>
      <w:lang w:val="cs-CZ" w:eastAsia="cs-CZ"/>
    </w:rPr>
  </w:style>
  <w:style w:type="paragraph" w:customStyle="1" w:styleId="Default">
    <w:name w:val="Default"/>
    <w:rsid w:val="00605B5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0266">
      <w:bodyDiv w:val="1"/>
      <w:marLeft w:val="0"/>
      <w:marRight w:val="0"/>
      <w:marTop w:val="0"/>
      <w:marBottom w:val="0"/>
      <w:divBdr>
        <w:top w:val="none" w:sz="0" w:space="0" w:color="auto"/>
        <w:left w:val="none" w:sz="0" w:space="0" w:color="auto"/>
        <w:bottom w:val="none" w:sz="0" w:space="0" w:color="auto"/>
        <w:right w:val="none" w:sz="0" w:space="0" w:color="auto"/>
      </w:divBdr>
    </w:div>
    <w:div w:id="65610120">
      <w:bodyDiv w:val="1"/>
      <w:marLeft w:val="0"/>
      <w:marRight w:val="0"/>
      <w:marTop w:val="0"/>
      <w:marBottom w:val="0"/>
      <w:divBdr>
        <w:top w:val="none" w:sz="0" w:space="0" w:color="auto"/>
        <w:left w:val="none" w:sz="0" w:space="0" w:color="auto"/>
        <w:bottom w:val="none" w:sz="0" w:space="0" w:color="auto"/>
        <w:right w:val="none" w:sz="0" w:space="0" w:color="auto"/>
      </w:divBdr>
    </w:div>
    <w:div w:id="220410861">
      <w:bodyDiv w:val="1"/>
      <w:marLeft w:val="0"/>
      <w:marRight w:val="0"/>
      <w:marTop w:val="0"/>
      <w:marBottom w:val="0"/>
      <w:divBdr>
        <w:top w:val="none" w:sz="0" w:space="0" w:color="auto"/>
        <w:left w:val="none" w:sz="0" w:space="0" w:color="auto"/>
        <w:bottom w:val="none" w:sz="0" w:space="0" w:color="auto"/>
        <w:right w:val="none" w:sz="0" w:space="0" w:color="auto"/>
      </w:divBdr>
    </w:div>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1143891542">
      <w:bodyDiv w:val="1"/>
      <w:marLeft w:val="0"/>
      <w:marRight w:val="0"/>
      <w:marTop w:val="0"/>
      <w:marBottom w:val="0"/>
      <w:divBdr>
        <w:top w:val="none" w:sz="0" w:space="0" w:color="auto"/>
        <w:left w:val="none" w:sz="0" w:space="0" w:color="auto"/>
        <w:bottom w:val="none" w:sz="0" w:space="0" w:color="auto"/>
        <w:right w:val="none" w:sz="0" w:space="0" w:color="auto"/>
      </w:divBdr>
    </w:div>
    <w:div w:id="189650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gov.cz/app/zakony/zakonPar.jsp?idBiblio=57781&amp;nr=197%7E2F2004&amp;rpp=15"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oracek\Documents\klienti\Ryb.%20Chlumec%20nad%20Cidlinou\160610_Chlumec_Zabakor_HO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4b95afa-2213-4486-8c1e-3596e478df32">URMEMWNRR2T3-77-47</_dlc_DocId>
    <_dlc_DocIdUrl xmlns="e4b95afa-2213-4486-8c1e-3596e478df32">
      <Url>https://cz.deloitteresources.com/functions/tax/_layouts/DocIdRedir.aspx?ID=URMEMWNRR2T3-77-47</Url>
      <Description>URMEMWNRR2T3-77-47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C8B8390AE36848821D539779D3D8DF" ma:contentTypeVersion="1" ma:contentTypeDescription="Create a new document." ma:contentTypeScope="" ma:versionID="180706dfba38fa6fba75514592d3c6f3">
  <xsd:schema xmlns:xsd="http://www.w3.org/2001/XMLSchema" xmlns:xs="http://www.w3.org/2001/XMLSchema" xmlns:p="http://schemas.microsoft.com/office/2006/metadata/properties" xmlns:ns2="e4b95afa-2213-4486-8c1e-3596e478df32" targetNamespace="http://schemas.microsoft.com/office/2006/metadata/properties" ma:root="true" ma:fieldsID="0732c81144bcada6270cbeb69da38af3" ns2:_="">
    <xsd:import namespace="e4b95afa-2213-4486-8c1e-3596e478df3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95afa-2213-4486-8c1e-3596e478df3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B4346-150A-4EE1-905D-34C852665010}">
  <ds:schemaRefs>
    <ds:schemaRef ds:uri="http://schemas.microsoft.com/sharepoint/v3/contenttype/forms"/>
  </ds:schemaRefs>
</ds:datastoreItem>
</file>

<file path=customXml/itemProps2.xml><?xml version="1.0" encoding="utf-8"?>
<ds:datastoreItem xmlns:ds="http://schemas.openxmlformats.org/officeDocument/2006/customXml" ds:itemID="{C20A7795-998D-4E41-89A3-7939D0B0EC58}">
  <ds:schemaRefs>
    <ds:schemaRef ds:uri="http://schemas.microsoft.com/office/2006/metadata/properties"/>
    <ds:schemaRef ds:uri="http://schemas.microsoft.com/office/infopath/2007/PartnerControls"/>
    <ds:schemaRef ds:uri="e4b95afa-2213-4486-8c1e-3596e478df32"/>
  </ds:schemaRefs>
</ds:datastoreItem>
</file>

<file path=customXml/itemProps3.xml><?xml version="1.0" encoding="utf-8"?>
<ds:datastoreItem xmlns:ds="http://schemas.openxmlformats.org/officeDocument/2006/customXml" ds:itemID="{FF42F8A0-BA02-435B-9E79-7A592E4A4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95afa-2213-4486-8c1e-3596e478d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B9892B-9C41-4B92-A401-79C4E13FC6EC}">
  <ds:schemaRefs>
    <ds:schemaRef ds:uri="http://schemas.microsoft.com/sharepoint/events"/>
  </ds:schemaRefs>
</ds:datastoreItem>
</file>

<file path=customXml/itemProps5.xml><?xml version="1.0" encoding="utf-8"?>
<ds:datastoreItem xmlns:ds="http://schemas.openxmlformats.org/officeDocument/2006/customXml" ds:itemID="{0090977B-DF16-4887-B63D-82A48520C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160610_Chlumec_Zabakor_HOZ</Template>
  <TotalTime>3</TotalTime>
  <Pages>7</Pages>
  <Words>3285</Words>
  <Characters>19387</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ADDL</dc:creator>
  <cp:lastModifiedBy>Dana Ochozková</cp:lastModifiedBy>
  <cp:revision>3</cp:revision>
  <cp:lastPrinted>2016-12-07T16:19:00Z</cp:lastPrinted>
  <dcterms:created xsi:type="dcterms:W3CDTF">2025-03-25T12:14:00Z</dcterms:created>
  <dcterms:modified xsi:type="dcterms:W3CDTF">2025-03-26T09:40:00Z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0x0101003EC8B8390AE36848821D539779D3D8DF</vt:lpwstr>
  </property>
  <property fmtid="{D5CDD505-2E9C-101B-9397-08002B2CF9AE}" pid="3" name="_dlc_DocIdItemGuid">
    <vt:lpwstr>c6521508-bc14-48e8-ab33-efff9816d74f</vt:lpwstr>
  </property>
</Properties>
</file>