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464A4" w14:textId="77777777" w:rsidR="00C10954" w:rsidRDefault="00C10954" w:rsidP="00C10954">
      <w:pPr>
        <w:pStyle w:val="Odstavec2"/>
        <w:numPr>
          <w:ilvl w:val="0"/>
          <w:numId w:val="0"/>
        </w:numPr>
        <w:spacing w:line="240" w:lineRule="auto"/>
        <w:rPr>
          <w:b/>
          <w:sz w:val="22"/>
          <w:szCs w:val="22"/>
          <w:lang w:val="cs-CZ"/>
        </w:rPr>
      </w:pPr>
      <w:r w:rsidRPr="00C66A6D">
        <w:rPr>
          <w:b/>
          <w:sz w:val="22"/>
          <w:szCs w:val="22"/>
        </w:rPr>
        <w:t xml:space="preserve">Příloha č. </w:t>
      </w:r>
      <w:r w:rsidR="00257261">
        <w:rPr>
          <w:b/>
          <w:sz w:val="22"/>
          <w:szCs w:val="22"/>
          <w:lang w:val="cs-CZ"/>
        </w:rPr>
        <w:t>2</w:t>
      </w:r>
      <w:r w:rsidR="00DC1E4D">
        <w:rPr>
          <w:b/>
          <w:sz w:val="22"/>
          <w:szCs w:val="22"/>
          <w:lang w:val="cs-CZ"/>
        </w:rPr>
        <w:t xml:space="preserve"> </w:t>
      </w:r>
      <w:r w:rsidR="00403714">
        <w:rPr>
          <w:b/>
          <w:sz w:val="22"/>
          <w:szCs w:val="22"/>
          <w:lang w:val="cs-CZ"/>
        </w:rPr>
        <w:t>k </w:t>
      </w:r>
      <w:r w:rsidR="004658D2">
        <w:rPr>
          <w:b/>
          <w:sz w:val="22"/>
          <w:szCs w:val="22"/>
          <w:lang w:val="cs-CZ"/>
        </w:rPr>
        <w:t>„Rámcov</w:t>
      </w:r>
      <w:r w:rsidR="00DC1E4D">
        <w:rPr>
          <w:b/>
          <w:sz w:val="22"/>
          <w:szCs w:val="22"/>
          <w:lang w:val="cs-CZ"/>
        </w:rPr>
        <w:t>é</w:t>
      </w:r>
      <w:r w:rsidR="004658D2">
        <w:rPr>
          <w:b/>
          <w:sz w:val="22"/>
          <w:szCs w:val="22"/>
          <w:lang w:val="cs-CZ"/>
        </w:rPr>
        <w:t xml:space="preserve"> smlouv</w:t>
      </w:r>
      <w:r w:rsidR="00DC1E4D">
        <w:rPr>
          <w:b/>
          <w:sz w:val="22"/>
          <w:szCs w:val="22"/>
          <w:lang w:val="cs-CZ"/>
        </w:rPr>
        <w:t>ě</w:t>
      </w:r>
      <w:r w:rsidR="004658D2">
        <w:rPr>
          <w:b/>
          <w:sz w:val="22"/>
          <w:szCs w:val="22"/>
          <w:lang w:val="cs-CZ"/>
        </w:rPr>
        <w:t xml:space="preserve"> na dodávky obálek</w:t>
      </w:r>
      <w:r w:rsidR="00FA14C7">
        <w:rPr>
          <w:b/>
          <w:sz w:val="22"/>
          <w:szCs w:val="22"/>
          <w:lang w:val="cs-CZ"/>
        </w:rPr>
        <w:t>“</w:t>
      </w:r>
      <w:r w:rsidRPr="00C66A6D">
        <w:rPr>
          <w:b/>
          <w:sz w:val="22"/>
          <w:szCs w:val="22"/>
        </w:rPr>
        <w:t xml:space="preserve"> – </w:t>
      </w:r>
      <w:r w:rsidRPr="002E57C8">
        <w:rPr>
          <w:b/>
          <w:sz w:val="22"/>
          <w:szCs w:val="22"/>
        </w:rPr>
        <w:t>Technická specifikace</w:t>
      </w:r>
    </w:p>
    <w:p w14:paraId="646464A5" w14:textId="77777777" w:rsidR="007B0641" w:rsidRPr="007B0641" w:rsidRDefault="007B0641" w:rsidP="00FA14C7">
      <w:pPr>
        <w:pStyle w:val="Odstavec2"/>
        <w:numPr>
          <w:ilvl w:val="0"/>
          <w:numId w:val="7"/>
        </w:numPr>
        <w:spacing w:line="240" w:lineRule="auto"/>
        <w:rPr>
          <w:b/>
          <w:sz w:val="28"/>
          <w:szCs w:val="28"/>
          <w:lang w:val="cs-CZ"/>
        </w:rPr>
      </w:pPr>
      <w:r w:rsidRPr="007B0641">
        <w:rPr>
          <w:b/>
          <w:sz w:val="28"/>
          <w:szCs w:val="28"/>
          <w:lang w:val="cs-CZ"/>
        </w:rPr>
        <w:t>OBECNÉ POŽADAVKY – platné pro všechny typy obálek</w:t>
      </w:r>
    </w:p>
    <w:p w14:paraId="646464A6" w14:textId="77777777" w:rsidR="00C10954" w:rsidRPr="00C16774" w:rsidRDefault="00C10954" w:rsidP="003A3FC7">
      <w:pPr>
        <w:pStyle w:val="Odstavecseseznamem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16774">
        <w:rPr>
          <w:sz w:val="22"/>
          <w:szCs w:val="22"/>
        </w:rPr>
        <w:t xml:space="preserve">Obálky musí odpovídat technickým požadavkům uvedených v technických normách </w:t>
      </w:r>
      <w:r w:rsidR="003A3FC7" w:rsidRPr="003A3FC7">
        <w:rPr>
          <w:sz w:val="22"/>
          <w:szCs w:val="22"/>
        </w:rPr>
        <w:t>ČSN 506406 a ČSN EN 13427</w:t>
      </w:r>
      <w:r w:rsidRPr="00C16774">
        <w:rPr>
          <w:sz w:val="22"/>
          <w:szCs w:val="22"/>
        </w:rPr>
        <w:t xml:space="preserve">. </w:t>
      </w:r>
    </w:p>
    <w:p w14:paraId="646464A7" w14:textId="77777777" w:rsidR="00C10954" w:rsidRPr="00C16774" w:rsidRDefault="00C10954" w:rsidP="007B0641">
      <w:pPr>
        <w:pStyle w:val="Odstavecseseznamem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16774">
        <w:rPr>
          <w:sz w:val="22"/>
          <w:szCs w:val="22"/>
        </w:rPr>
        <w:t xml:space="preserve">U </w:t>
      </w:r>
      <w:proofErr w:type="spellStart"/>
      <w:r w:rsidRPr="00C16774">
        <w:rPr>
          <w:sz w:val="22"/>
          <w:szCs w:val="22"/>
        </w:rPr>
        <w:t>dodejkových</w:t>
      </w:r>
      <w:proofErr w:type="spellEnd"/>
      <w:r w:rsidRPr="00C16774">
        <w:rPr>
          <w:sz w:val="22"/>
          <w:szCs w:val="22"/>
        </w:rPr>
        <w:t xml:space="preserve"> obálek zadavatel přesně nespecifikuje formu a způsob provedení </w:t>
      </w:r>
      <w:proofErr w:type="spellStart"/>
      <w:r w:rsidRPr="00C16774">
        <w:rPr>
          <w:sz w:val="22"/>
          <w:szCs w:val="22"/>
        </w:rPr>
        <w:t>výřezové</w:t>
      </w:r>
      <w:proofErr w:type="spellEnd"/>
      <w:r w:rsidRPr="00C16774">
        <w:rPr>
          <w:sz w:val="22"/>
          <w:szCs w:val="22"/>
        </w:rPr>
        <w:t xml:space="preserve"> části obálky (dodejky). </w:t>
      </w:r>
    </w:p>
    <w:p w14:paraId="646464A8" w14:textId="77777777" w:rsidR="00C10954" w:rsidRPr="00C16774" w:rsidRDefault="00C10954" w:rsidP="007B0641">
      <w:pPr>
        <w:pStyle w:val="Odstavecseseznamem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16774">
        <w:rPr>
          <w:sz w:val="22"/>
          <w:szCs w:val="22"/>
        </w:rPr>
        <w:t xml:space="preserve">Zadavatel požaduje všechny </w:t>
      </w:r>
      <w:r w:rsidR="004C1E38">
        <w:rPr>
          <w:sz w:val="22"/>
          <w:szCs w:val="22"/>
        </w:rPr>
        <w:t>níže</w:t>
      </w:r>
      <w:r w:rsidRPr="00C16774">
        <w:rPr>
          <w:sz w:val="22"/>
          <w:szCs w:val="22"/>
        </w:rPr>
        <w:t xml:space="preserve"> uvedené obálky na zadní straně potisknout EAN kódem České pošty tak, aby nezasahoval do uvedených textů.</w:t>
      </w:r>
    </w:p>
    <w:p w14:paraId="646464A9" w14:textId="77777777" w:rsidR="00C55065" w:rsidRDefault="00C55065" w:rsidP="00C55065">
      <w:pPr>
        <w:pStyle w:val="Odstavecseseznamem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16774">
        <w:rPr>
          <w:sz w:val="22"/>
          <w:szCs w:val="22"/>
        </w:rPr>
        <w:t xml:space="preserve">Zadavatel požaduje zboží balit do kartonových krabic, každá krabice bude označena identifikačním štítkem s uvedením názvu zboží, čísla zboží objednatele (KZM) a počtem kusů. </w:t>
      </w:r>
    </w:p>
    <w:p w14:paraId="550A4C51" w14:textId="77777777" w:rsidR="00875330" w:rsidRDefault="00875330" w:rsidP="00875330">
      <w:pPr>
        <w:pStyle w:val="Odstavecseseznamem"/>
        <w:spacing w:after="0" w:line="240" w:lineRule="auto"/>
        <w:rPr>
          <w:sz w:val="22"/>
          <w:szCs w:val="22"/>
        </w:rPr>
      </w:pPr>
    </w:p>
    <w:p w14:paraId="646464AA" w14:textId="771A07FF" w:rsidR="00C10954" w:rsidRDefault="009F7EDA" w:rsidP="00C10954">
      <w:pPr>
        <w:spacing w:after="0" w:line="240" w:lineRule="auto"/>
        <w:rPr>
          <w:sz w:val="24"/>
        </w:rPr>
      </w:pPr>
      <w:r>
        <w:rPr>
          <w:sz w:val="24"/>
        </w:rPr>
        <w:t>K</w:t>
      </w:r>
      <w:r w:rsidRPr="009F7EDA">
        <w:rPr>
          <w:sz w:val="24"/>
        </w:rPr>
        <w:t>artonové krabice se Zbožím budou dodávány na paletách (paleta se standardní velikostí palety EUR o rozměrech 1200 x 800 mm). V případě dodání do Centrálního skladu Jihlava nesmí výška palety se Zbožím přesáhnout 1100 mm, v případě dodávky do Centrálního skladu Praha nesmí výška palety se Zbožím přesáhnout 1500 mm. Krabice musí být umístěny na paletě takovým způsobem, aby štítky krabic byly viditelné shodným způsobem u všech krabic na paletě. Každá paleta musí být zabezpečena smršťovací ovinovací fólií a označena štítkem obsahující druh Zboží</w:t>
      </w:r>
    </w:p>
    <w:p w14:paraId="4DD17248" w14:textId="77777777" w:rsidR="009F7EDA" w:rsidRDefault="009F7EDA" w:rsidP="00C10954">
      <w:pPr>
        <w:spacing w:after="0" w:line="240" w:lineRule="auto"/>
        <w:rPr>
          <w:sz w:val="24"/>
        </w:rPr>
      </w:pPr>
    </w:p>
    <w:p w14:paraId="646464AB" w14:textId="77777777" w:rsidR="007B0641" w:rsidRPr="00C55065" w:rsidRDefault="007B0641" w:rsidP="00FA14C7">
      <w:pPr>
        <w:pStyle w:val="Odstavec2"/>
        <w:numPr>
          <w:ilvl w:val="0"/>
          <w:numId w:val="7"/>
        </w:numPr>
        <w:spacing w:line="240" w:lineRule="auto"/>
        <w:rPr>
          <w:b/>
          <w:sz w:val="28"/>
          <w:szCs w:val="28"/>
          <w:lang w:val="cs-CZ"/>
        </w:rPr>
      </w:pPr>
      <w:r w:rsidRPr="00C55065">
        <w:rPr>
          <w:b/>
          <w:sz w:val="28"/>
          <w:szCs w:val="28"/>
          <w:lang w:val="cs-CZ"/>
        </w:rPr>
        <w:t>KONKRÉTNÍ POŽADAVKY – platné pro vybraný typ obálek</w:t>
      </w:r>
    </w:p>
    <w:p w14:paraId="646464AC" w14:textId="77777777" w:rsidR="00167C5E" w:rsidRPr="00107817" w:rsidRDefault="00FA14C7" w:rsidP="00FA14C7">
      <w:pPr>
        <w:pStyle w:val="Odstavec2"/>
        <w:numPr>
          <w:ilvl w:val="1"/>
          <w:numId w:val="7"/>
        </w:numPr>
        <w:spacing w:line="240" w:lineRule="auto"/>
        <w:rPr>
          <w:b/>
          <w:sz w:val="24"/>
          <w:u w:val="single"/>
          <w:lang w:val="cs-CZ"/>
        </w:rPr>
      </w:pPr>
      <w:r w:rsidRPr="00107817">
        <w:rPr>
          <w:b/>
          <w:sz w:val="24"/>
          <w:u w:val="single"/>
          <w:lang w:val="cs-CZ"/>
        </w:rPr>
        <w:t>Klasické dopisní samolepící obálky</w:t>
      </w:r>
    </w:p>
    <w:p w14:paraId="646464AD" w14:textId="77777777" w:rsidR="00FA14C7" w:rsidRPr="00167C5E" w:rsidRDefault="00FA14C7" w:rsidP="00167C5E">
      <w:pPr>
        <w:pStyle w:val="Odstavec2"/>
        <w:numPr>
          <w:ilvl w:val="0"/>
          <w:numId w:val="0"/>
        </w:numPr>
        <w:spacing w:line="240" w:lineRule="auto"/>
        <w:ind w:left="792"/>
        <w:rPr>
          <w:sz w:val="22"/>
          <w:szCs w:val="22"/>
          <w:lang w:val="cs-CZ"/>
        </w:rPr>
      </w:pPr>
      <w:r w:rsidRPr="00167C5E">
        <w:rPr>
          <w:sz w:val="22"/>
          <w:szCs w:val="22"/>
          <w:lang w:val="cs-CZ"/>
        </w:rPr>
        <w:t>(KZM 2920020001; 2920020002; 2920020003; 2920020004; 2920020005; 2920020006)</w:t>
      </w:r>
    </w:p>
    <w:p w14:paraId="646464AE" w14:textId="77777777" w:rsidR="00FA14C7" w:rsidRPr="00017B3E" w:rsidRDefault="00FA14C7" w:rsidP="00FA14C7">
      <w:pPr>
        <w:spacing w:after="0" w:line="240" w:lineRule="auto"/>
        <w:jc w:val="left"/>
        <w:rPr>
          <w:sz w:val="22"/>
          <w:szCs w:val="22"/>
        </w:rPr>
      </w:pPr>
    </w:p>
    <w:p w14:paraId="646464AF" w14:textId="77777777" w:rsidR="00FA14C7" w:rsidRPr="007B0641" w:rsidRDefault="00FA14C7" w:rsidP="00FA14C7">
      <w:pPr>
        <w:spacing w:after="0" w:line="240" w:lineRule="auto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>Typy a rozměry:</w:t>
      </w:r>
    </w:p>
    <w:p w14:paraId="646464B0" w14:textId="77777777" w:rsidR="00FA14C7" w:rsidRPr="00167C5E" w:rsidRDefault="00FA14C7" w:rsidP="00FA14C7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 w:rsidRPr="00167C5E">
        <w:rPr>
          <w:sz w:val="22"/>
          <w:szCs w:val="22"/>
        </w:rPr>
        <w:t>C6 ruční psaní adresy</w:t>
      </w:r>
      <w:r w:rsidR="00167C5E" w:rsidRPr="00167C5E">
        <w:rPr>
          <w:sz w:val="22"/>
          <w:szCs w:val="22"/>
        </w:rPr>
        <w:t xml:space="preserve"> </w:t>
      </w:r>
      <w:r w:rsidR="00167C5E">
        <w:rPr>
          <w:sz w:val="22"/>
          <w:szCs w:val="22"/>
        </w:rPr>
        <w:t>(</w:t>
      </w:r>
      <w:r w:rsidR="00167C5E" w:rsidRPr="00167C5E">
        <w:rPr>
          <w:sz w:val="22"/>
          <w:szCs w:val="22"/>
        </w:rPr>
        <w:t>KZM 2920020001</w:t>
      </w:r>
      <w:r w:rsidR="00167C5E">
        <w:rPr>
          <w:sz w:val="22"/>
          <w:szCs w:val="22"/>
        </w:rPr>
        <w:t>)</w:t>
      </w:r>
    </w:p>
    <w:p w14:paraId="646464B1" w14:textId="77777777" w:rsidR="00FA14C7" w:rsidRPr="00167C5E" w:rsidRDefault="00FA14C7" w:rsidP="00FA14C7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 w:rsidRPr="00167C5E">
        <w:rPr>
          <w:sz w:val="22"/>
          <w:szCs w:val="22"/>
        </w:rPr>
        <w:t>C6 strojní psaní adresy</w:t>
      </w:r>
      <w:r w:rsidR="00167C5E" w:rsidRPr="00167C5E">
        <w:rPr>
          <w:sz w:val="22"/>
          <w:szCs w:val="22"/>
        </w:rPr>
        <w:t xml:space="preserve"> </w:t>
      </w:r>
      <w:r w:rsidR="00167C5E">
        <w:rPr>
          <w:sz w:val="22"/>
          <w:szCs w:val="22"/>
        </w:rPr>
        <w:t>(</w:t>
      </w:r>
      <w:r w:rsidR="00167C5E" w:rsidRPr="00167C5E">
        <w:rPr>
          <w:sz w:val="22"/>
          <w:szCs w:val="22"/>
        </w:rPr>
        <w:t>KZM 292</w:t>
      </w:r>
      <w:r w:rsidR="00167C5E">
        <w:rPr>
          <w:sz w:val="22"/>
          <w:szCs w:val="22"/>
        </w:rPr>
        <w:t>0020002)</w:t>
      </w:r>
    </w:p>
    <w:p w14:paraId="646464B2" w14:textId="77777777" w:rsidR="00FA14C7" w:rsidRPr="00167C5E" w:rsidRDefault="00FA14C7" w:rsidP="00FA14C7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 w:rsidRPr="00167C5E">
        <w:rPr>
          <w:sz w:val="22"/>
          <w:szCs w:val="22"/>
        </w:rPr>
        <w:t>DL bez okénka</w:t>
      </w:r>
      <w:r w:rsidR="00167C5E" w:rsidRPr="00167C5E">
        <w:rPr>
          <w:sz w:val="22"/>
          <w:szCs w:val="22"/>
        </w:rPr>
        <w:t xml:space="preserve"> </w:t>
      </w:r>
      <w:r w:rsidR="00167C5E">
        <w:rPr>
          <w:sz w:val="22"/>
          <w:szCs w:val="22"/>
        </w:rPr>
        <w:t>(</w:t>
      </w:r>
      <w:r w:rsidR="00167C5E" w:rsidRPr="00167C5E">
        <w:rPr>
          <w:sz w:val="22"/>
          <w:szCs w:val="22"/>
        </w:rPr>
        <w:t>KZM 292</w:t>
      </w:r>
      <w:r w:rsidR="00167C5E">
        <w:rPr>
          <w:sz w:val="22"/>
          <w:szCs w:val="22"/>
        </w:rPr>
        <w:t>002000</w:t>
      </w:r>
      <w:r w:rsidR="00BE1F36">
        <w:rPr>
          <w:sz w:val="22"/>
          <w:szCs w:val="22"/>
        </w:rPr>
        <w:t>3</w:t>
      </w:r>
      <w:r w:rsidR="00167C5E">
        <w:rPr>
          <w:sz w:val="22"/>
          <w:szCs w:val="22"/>
        </w:rPr>
        <w:t>)</w:t>
      </w:r>
    </w:p>
    <w:p w14:paraId="646464B3" w14:textId="77777777" w:rsidR="00FA14C7" w:rsidRPr="00167C5E" w:rsidRDefault="00FA14C7" w:rsidP="00FA14C7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 w:rsidRPr="00167C5E">
        <w:rPr>
          <w:sz w:val="22"/>
          <w:szCs w:val="22"/>
        </w:rPr>
        <w:t>DL s</w:t>
      </w:r>
      <w:r w:rsidR="00167C5E" w:rsidRPr="00167C5E">
        <w:rPr>
          <w:sz w:val="22"/>
          <w:szCs w:val="22"/>
        </w:rPr>
        <w:t> </w:t>
      </w:r>
      <w:r w:rsidRPr="00167C5E">
        <w:rPr>
          <w:sz w:val="22"/>
          <w:szCs w:val="22"/>
        </w:rPr>
        <w:t>okénkem</w:t>
      </w:r>
      <w:r w:rsidR="00167C5E" w:rsidRPr="00167C5E">
        <w:rPr>
          <w:sz w:val="22"/>
          <w:szCs w:val="22"/>
        </w:rPr>
        <w:t xml:space="preserve"> </w:t>
      </w:r>
      <w:r w:rsidR="00167C5E">
        <w:rPr>
          <w:sz w:val="22"/>
          <w:szCs w:val="22"/>
        </w:rPr>
        <w:t>(</w:t>
      </w:r>
      <w:r w:rsidR="00167C5E" w:rsidRPr="00167C5E">
        <w:rPr>
          <w:sz w:val="22"/>
          <w:szCs w:val="22"/>
        </w:rPr>
        <w:t>KZM 292</w:t>
      </w:r>
      <w:r w:rsidR="00167C5E">
        <w:rPr>
          <w:sz w:val="22"/>
          <w:szCs w:val="22"/>
        </w:rPr>
        <w:t>00200</w:t>
      </w:r>
      <w:r w:rsidR="00BE1F36">
        <w:rPr>
          <w:sz w:val="22"/>
          <w:szCs w:val="22"/>
        </w:rPr>
        <w:t>0</w:t>
      </w:r>
      <w:r w:rsidR="00167C5E">
        <w:rPr>
          <w:sz w:val="22"/>
          <w:szCs w:val="22"/>
        </w:rPr>
        <w:t>4)</w:t>
      </w:r>
    </w:p>
    <w:p w14:paraId="646464B4" w14:textId="77777777" w:rsidR="00FA14C7" w:rsidRPr="00167C5E" w:rsidRDefault="00FA14C7" w:rsidP="00FA14C7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 w:rsidRPr="00167C5E">
        <w:rPr>
          <w:sz w:val="22"/>
          <w:szCs w:val="22"/>
        </w:rPr>
        <w:t>C5</w:t>
      </w:r>
      <w:r w:rsidR="00167C5E" w:rsidRPr="00167C5E">
        <w:rPr>
          <w:sz w:val="22"/>
          <w:szCs w:val="22"/>
        </w:rPr>
        <w:t xml:space="preserve"> </w:t>
      </w:r>
      <w:r w:rsidR="00167C5E">
        <w:rPr>
          <w:sz w:val="22"/>
          <w:szCs w:val="22"/>
        </w:rPr>
        <w:t>(</w:t>
      </w:r>
      <w:r w:rsidR="00167C5E" w:rsidRPr="00167C5E">
        <w:rPr>
          <w:sz w:val="22"/>
          <w:szCs w:val="22"/>
        </w:rPr>
        <w:t>KZM 292</w:t>
      </w:r>
      <w:r w:rsidR="00167C5E">
        <w:rPr>
          <w:sz w:val="22"/>
          <w:szCs w:val="22"/>
        </w:rPr>
        <w:t>00200</w:t>
      </w:r>
      <w:r w:rsidR="00BE1F36">
        <w:rPr>
          <w:sz w:val="22"/>
          <w:szCs w:val="22"/>
        </w:rPr>
        <w:t>0</w:t>
      </w:r>
      <w:r w:rsidR="00167C5E">
        <w:rPr>
          <w:sz w:val="22"/>
          <w:szCs w:val="22"/>
        </w:rPr>
        <w:t>5)</w:t>
      </w:r>
    </w:p>
    <w:p w14:paraId="646464B5" w14:textId="77777777" w:rsidR="00FA14C7" w:rsidRDefault="00FA14C7" w:rsidP="00FA14C7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 w:rsidRPr="00167C5E">
        <w:rPr>
          <w:sz w:val="22"/>
          <w:szCs w:val="22"/>
        </w:rPr>
        <w:t>B4</w:t>
      </w:r>
      <w:r w:rsidR="00167C5E" w:rsidRPr="00167C5E">
        <w:rPr>
          <w:sz w:val="22"/>
          <w:szCs w:val="22"/>
        </w:rPr>
        <w:t xml:space="preserve"> </w:t>
      </w:r>
      <w:r w:rsidR="00167C5E">
        <w:rPr>
          <w:sz w:val="22"/>
          <w:szCs w:val="22"/>
        </w:rPr>
        <w:t>(</w:t>
      </w:r>
      <w:r w:rsidR="00167C5E" w:rsidRPr="00167C5E">
        <w:rPr>
          <w:sz w:val="22"/>
          <w:szCs w:val="22"/>
        </w:rPr>
        <w:t>KZM 292</w:t>
      </w:r>
      <w:r w:rsidR="00167C5E">
        <w:rPr>
          <w:sz w:val="22"/>
          <w:szCs w:val="22"/>
        </w:rPr>
        <w:t>0020006)</w:t>
      </w:r>
    </w:p>
    <w:p w14:paraId="646464B6" w14:textId="77777777" w:rsidR="00FA14C7" w:rsidRDefault="00FA14C7" w:rsidP="00FA14C7">
      <w:pPr>
        <w:spacing w:after="0" w:line="240" w:lineRule="auto"/>
        <w:jc w:val="left"/>
        <w:rPr>
          <w:sz w:val="22"/>
          <w:szCs w:val="22"/>
        </w:rPr>
      </w:pPr>
    </w:p>
    <w:p w14:paraId="646464B7" w14:textId="77777777" w:rsidR="00FA14C7" w:rsidRPr="007B0641" w:rsidRDefault="00FA14C7" w:rsidP="00FA14C7">
      <w:pPr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 xml:space="preserve">Popis: </w:t>
      </w:r>
    </w:p>
    <w:p w14:paraId="646464B8" w14:textId="77777777" w:rsidR="00FA14C7" w:rsidRDefault="00FA14C7" w:rsidP="00FA14C7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Klasická papírová dopisní obálka se samolepícím uzavíráním</w:t>
      </w:r>
      <w:r w:rsidR="00167C5E">
        <w:rPr>
          <w:sz w:val="22"/>
          <w:szCs w:val="22"/>
        </w:rPr>
        <w:t>.</w:t>
      </w:r>
    </w:p>
    <w:p w14:paraId="646464B9" w14:textId="77777777" w:rsidR="00167C5E" w:rsidRDefault="00167C5E" w:rsidP="00FA14C7">
      <w:pPr>
        <w:spacing w:after="0" w:line="240" w:lineRule="auto"/>
        <w:jc w:val="left"/>
        <w:rPr>
          <w:sz w:val="22"/>
          <w:szCs w:val="22"/>
        </w:rPr>
      </w:pPr>
    </w:p>
    <w:p w14:paraId="646464BA" w14:textId="77777777" w:rsidR="00C64869" w:rsidRPr="00C64869" w:rsidRDefault="00C64869" w:rsidP="00C64869">
      <w:pPr>
        <w:spacing w:after="0" w:line="240" w:lineRule="auto"/>
        <w:jc w:val="left"/>
        <w:rPr>
          <w:b/>
          <w:sz w:val="22"/>
          <w:szCs w:val="22"/>
        </w:rPr>
      </w:pPr>
      <w:r w:rsidRPr="00C64869">
        <w:rPr>
          <w:b/>
          <w:sz w:val="22"/>
          <w:szCs w:val="22"/>
        </w:rPr>
        <w:t>Materiál:</w:t>
      </w:r>
    </w:p>
    <w:p w14:paraId="646464BB" w14:textId="77777777" w:rsidR="00C64869" w:rsidRPr="00C973D4" w:rsidRDefault="00C973D4" w:rsidP="00167C5E">
      <w:pPr>
        <w:spacing w:after="0" w:line="240" w:lineRule="auto"/>
        <w:jc w:val="left"/>
        <w:rPr>
          <w:sz w:val="22"/>
          <w:szCs w:val="22"/>
        </w:rPr>
      </w:pPr>
      <w:r w:rsidRPr="00C973D4">
        <w:rPr>
          <w:sz w:val="22"/>
          <w:szCs w:val="22"/>
        </w:rPr>
        <w:t>Papír nespecifikovaný</w:t>
      </w:r>
    </w:p>
    <w:p w14:paraId="646464BC" w14:textId="77777777" w:rsidR="00C64869" w:rsidRDefault="00C64869" w:rsidP="00167C5E">
      <w:pPr>
        <w:spacing w:after="0" w:line="240" w:lineRule="auto"/>
        <w:jc w:val="left"/>
        <w:rPr>
          <w:b/>
          <w:sz w:val="22"/>
          <w:szCs w:val="22"/>
        </w:rPr>
      </w:pPr>
    </w:p>
    <w:p w14:paraId="646464BD" w14:textId="77777777" w:rsidR="00167C5E" w:rsidRPr="00FF7502" w:rsidRDefault="00167C5E" w:rsidP="00167C5E">
      <w:pPr>
        <w:spacing w:after="0" w:line="240" w:lineRule="auto"/>
        <w:jc w:val="left"/>
        <w:rPr>
          <w:b/>
          <w:sz w:val="22"/>
          <w:szCs w:val="22"/>
        </w:rPr>
      </w:pPr>
      <w:r w:rsidRPr="00FF7502">
        <w:rPr>
          <w:b/>
          <w:sz w:val="22"/>
          <w:szCs w:val="22"/>
        </w:rPr>
        <w:t>Potisk:</w:t>
      </w:r>
    </w:p>
    <w:p w14:paraId="646464BE" w14:textId="77777777" w:rsidR="00167C5E" w:rsidRDefault="00167C5E" w:rsidP="00167C5E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Dle náhledů v příloze č. 2 doplněných o EAN kód; obálka B4 potištěna pouze EAN kódem</w:t>
      </w:r>
    </w:p>
    <w:p w14:paraId="646464BF" w14:textId="77777777" w:rsidR="00456290" w:rsidRDefault="00456290" w:rsidP="00167C5E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Barevnost 1/1 černá</w:t>
      </w:r>
    </w:p>
    <w:p w14:paraId="646464C0" w14:textId="77777777" w:rsidR="009A76B2" w:rsidRDefault="009A76B2" w:rsidP="00C10954">
      <w:pPr>
        <w:spacing w:line="240" w:lineRule="auto"/>
        <w:jc w:val="left"/>
        <w:rPr>
          <w:sz w:val="22"/>
          <w:szCs w:val="22"/>
        </w:rPr>
      </w:pPr>
    </w:p>
    <w:p w14:paraId="646464C1" w14:textId="77777777" w:rsidR="00C10954" w:rsidRPr="00107817" w:rsidRDefault="00C10954" w:rsidP="00FA14C7">
      <w:pPr>
        <w:pStyle w:val="Odstavec2"/>
        <w:numPr>
          <w:ilvl w:val="1"/>
          <w:numId w:val="7"/>
        </w:numPr>
        <w:spacing w:line="240" w:lineRule="auto"/>
        <w:rPr>
          <w:b/>
          <w:sz w:val="24"/>
          <w:u w:val="single"/>
          <w:lang w:val="cs-CZ"/>
        </w:rPr>
      </w:pPr>
      <w:r w:rsidRPr="00107817">
        <w:rPr>
          <w:b/>
          <w:sz w:val="24"/>
          <w:u w:val="single"/>
          <w:lang w:val="cs-CZ"/>
        </w:rPr>
        <w:t xml:space="preserve">Obálky s dodejkou </w:t>
      </w:r>
    </w:p>
    <w:p w14:paraId="646464C2" w14:textId="77777777" w:rsidR="00671397" w:rsidRDefault="00671397" w:rsidP="009A76B2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(KZM 2920050006</w:t>
      </w:r>
      <w:r w:rsidRPr="00167C5E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2920050007, </w:t>
      </w:r>
      <w:r w:rsidRPr="00671397">
        <w:rPr>
          <w:sz w:val="22"/>
          <w:szCs w:val="22"/>
        </w:rPr>
        <w:t>2920050008, 2920050009</w:t>
      </w:r>
      <w:r>
        <w:rPr>
          <w:sz w:val="22"/>
          <w:szCs w:val="22"/>
        </w:rPr>
        <w:t>,</w:t>
      </w:r>
      <w:r w:rsidRPr="00671397">
        <w:rPr>
          <w:sz w:val="22"/>
          <w:szCs w:val="22"/>
        </w:rPr>
        <w:t xml:space="preserve"> </w:t>
      </w:r>
      <w:proofErr w:type="gramStart"/>
      <w:r w:rsidRPr="00671397">
        <w:rPr>
          <w:sz w:val="22"/>
          <w:szCs w:val="22"/>
        </w:rPr>
        <w:t>2920050010</w:t>
      </w:r>
      <w:r>
        <w:rPr>
          <w:sz w:val="22"/>
          <w:szCs w:val="22"/>
        </w:rPr>
        <w:t>,</w:t>
      </w:r>
      <w:r w:rsidRPr="00167C5E">
        <w:rPr>
          <w:sz w:val="22"/>
          <w:szCs w:val="22"/>
        </w:rPr>
        <w:t>)</w:t>
      </w:r>
      <w:proofErr w:type="gramEnd"/>
    </w:p>
    <w:p w14:paraId="646464C3" w14:textId="77777777" w:rsidR="009A76B2" w:rsidRDefault="009A76B2" w:rsidP="009A76B2">
      <w:pPr>
        <w:spacing w:after="0" w:line="240" w:lineRule="auto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>Typy a rozměry:</w:t>
      </w:r>
    </w:p>
    <w:p w14:paraId="646464C4" w14:textId="77777777" w:rsidR="00671397" w:rsidRDefault="00671397" w:rsidP="00671397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C5 se zeleným pruhem obyčejná</w:t>
      </w:r>
      <w:r w:rsidRPr="007B0641">
        <w:rPr>
          <w:sz w:val="22"/>
          <w:szCs w:val="22"/>
        </w:rPr>
        <w:t xml:space="preserve"> (KZM </w:t>
      </w:r>
      <w:r>
        <w:rPr>
          <w:sz w:val="22"/>
          <w:szCs w:val="22"/>
        </w:rPr>
        <w:t>292005</w:t>
      </w:r>
      <w:r w:rsidRPr="007B0641">
        <w:rPr>
          <w:sz w:val="22"/>
          <w:szCs w:val="22"/>
        </w:rPr>
        <w:t>00</w:t>
      </w:r>
      <w:r>
        <w:rPr>
          <w:sz w:val="22"/>
          <w:szCs w:val="22"/>
        </w:rPr>
        <w:t>06)</w:t>
      </w:r>
    </w:p>
    <w:p w14:paraId="646464C5" w14:textId="77777777" w:rsidR="00671397" w:rsidRPr="009A76B2" w:rsidRDefault="00671397" w:rsidP="00671397">
      <w:pPr>
        <w:pStyle w:val="Odstavecseseznamem"/>
        <w:numPr>
          <w:ilvl w:val="0"/>
          <w:numId w:val="6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C5 se zeleným pruhem do vlastních rukou</w:t>
      </w:r>
      <w:r w:rsidRPr="009A76B2">
        <w:rPr>
          <w:sz w:val="22"/>
          <w:szCs w:val="22"/>
        </w:rPr>
        <w:t xml:space="preserve"> (KZM 292005000</w:t>
      </w:r>
      <w:r>
        <w:rPr>
          <w:sz w:val="22"/>
          <w:szCs w:val="22"/>
        </w:rPr>
        <w:t>7</w:t>
      </w:r>
      <w:r w:rsidRPr="009A76B2">
        <w:rPr>
          <w:sz w:val="22"/>
          <w:szCs w:val="22"/>
        </w:rPr>
        <w:t>)</w:t>
      </w:r>
    </w:p>
    <w:p w14:paraId="646464C6" w14:textId="77777777" w:rsidR="00671397" w:rsidRDefault="00671397" w:rsidP="00671397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 w:rsidRPr="00671397">
        <w:rPr>
          <w:sz w:val="22"/>
          <w:szCs w:val="22"/>
        </w:rPr>
        <w:t xml:space="preserve">C5 </w:t>
      </w:r>
      <w:r>
        <w:rPr>
          <w:sz w:val="22"/>
          <w:szCs w:val="22"/>
        </w:rPr>
        <w:t xml:space="preserve">bílá (KZM </w:t>
      </w:r>
      <w:r w:rsidRPr="00671397">
        <w:rPr>
          <w:sz w:val="22"/>
          <w:szCs w:val="22"/>
        </w:rPr>
        <w:t>2920050008</w:t>
      </w:r>
      <w:r>
        <w:rPr>
          <w:sz w:val="22"/>
          <w:szCs w:val="22"/>
        </w:rPr>
        <w:t>)</w:t>
      </w:r>
    </w:p>
    <w:p w14:paraId="646464C7" w14:textId="77777777" w:rsidR="00671397" w:rsidRDefault="00671397" w:rsidP="00671397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C5 s červeným pruhem (KZM </w:t>
      </w:r>
      <w:r w:rsidRPr="00671397">
        <w:rPr>
          <w:sz w:val="22"/>
          <w:szCs w:val="22"/>
        </w:rPr>
        <w:t>2920050009</w:t>
      </w:r>
      <w:r>
        <w:rPr>
          <w:sz w:val="22"/>
          <w:szCs w:val="22"/>
        </w:rPr>
        <w:t>)</w:t>
      </w:r>
    </w:p>
    <w:p w14:paraId="646464C8" w14:textId="77777777" w:rsidR="00671397" w:rsidRPr="00671397" w:rsidRDefault="00671397" w:rsidP="00671397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C5 s modrým pruhem (KZM29200500010) </w:t>
      </w:r>
    </w:p>
    <w:p w14:paraId="646464CA" w14:textId="77777777" w:rsidR="00C10954" w:rsidRPr="00FF7502" w:rsidRDefault="00FF7502" w:rsidP="00FF7502">
      <w:pPr>
        <w:spacing w:after="0"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Popis:</w:t>
      </w:r>
    </w:p>
    <w:p w14:paraId="646464CB" w14:textId="77777777" w:rsidR="00C10954" w:rsidRPr="00C539B9" w:rsidRDefault="00FF7502" w:rsidP="00FF7502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N</w:t>
      </w:r>
      <w:r w:rsidR="00C10954" w:rsidRPr="00C539B9">
        <w:rPr>
          <w:sz w:val="22"/>
          <w:szCs w:val="22"/>
        </w:rPr>
        <w:t>a adresní straně obálky je z těla obálky vytrhávací okénko ve formátu 100x182 mm, které je z těla obálky vyjímáno pomocí obvodové perforace</w:t>
      </w:r>
      <w:r w:rsidR="00C10954">
        <w:rPr>
          <w:sz w:val="22"/>
          <w:szCs w:val="22"/>
        </w:rPr>
        <w:t xml:space="preserve"> (viz. </w:t>
      </w:r>
      <w:proofErr w:type="gramStart"/>
      <w:r w:rsidR="00C10954">
        <w:rPr>
          <w:sz w:val="22"/>
          <w:szCs w:val="22"/>
        </w:rPr>
        <w:t>obrázek</w:t>
      </w:r>
      <w:proofErr w:type="gramEnd"/>
      <w:r w:rsidR="00C10954">
        <w:rPr>
          <w:sz w:val="22"/>
          <w:szCs w:val="22"/>
        </w:rPr>
        <w:t xml:space="preserve">) </w:t>
      </w:r>
      <w:r w:rsidR="00C10954" w:rsidRPr="00C539B9">
        <w:rPr>
          <w:sz w:val="22"/>
          <w:szCs w:val="22"/>
        </w:rPr>
        <w:t>Prostor pod okénkem je z vnitřní strany podlepen ofsetovým papírem tak, aby i po oddělení vytrhávacího dokladu zůstal vložený dokument (písemnost) ochráněn před neoprávněným vyjmutím. Obálka není konstruována jako samopropisovací!</w:t>
      </w:r>
    </w:p>
    <w:p w14:paraId="646464CC" w14:textId="77777777" w:rsidR="00020B53" w:rsidRDefault="00020B53" w:rsidP="00FF7502">
      <w:pPr>
        <w:spacing w:after="0" w:line="240" w:lineRule="auto"/>
        <w:jc w:val="left"/>
        <w:rPr>
          <w:sz w:val="22"/>
          <w:szCs w:val="22"/>
        </w:rPr>
      </w:pPr>
    </w:p>
    <w:p w14:paraId="646464CD" w14:textId="77777777" w:rsidR="00671397" w:rsidRDefault="00020B53" w:rsidP="00020B53">
      <w:pPr>
        <w:spacing w:after="0"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Materiál</w:t>
      </w:r>
      <w:r w:rsidRPr="00FF7502">
        <w:rPr>
          <w:b/>
          <w:sz w:val="22"/>
          <w:szCs w:val="22"/>
        </w:rPr>
        <w:t>:</w:t>
      </w:r>
    </w:p>
    <w:p w14:paraId="646464CE" w14:textId="77777777" w:rsidR="00020B53" w:rsidRPr="00C539B9" w:rsidRDefault="00020B53" w:rsidP="00020B53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Papír </w:t>
      </w:r>
      <w:r w:rsidRPr="00C539B9">
        <w:rPr>
          <w:sz w:val="22"/>
          <w:szCs w:val="22"/>
        </w:rPr>
        <w:t>80 g bezdřevý ofset</w:t>
      </w:r>
      <w:r>
        <w:rPr>
          <w:sz w:val="22"/>
          <w:szCs w:val="22"/>
        </w:rPr>
        <w:t xml:space="preserve">. Zalepování prostřednictvím </w:t>
      </w:r>
      <w:proofErr w:type="spellStart"/>
      <w:r w:rsidRPr="00FF7502">
        <w:rPr>
          <w:sz w:val="22"/>
          <w:szCs w:val="22"/>
        </w:rPr>
        <w:t>olizov</w:t>
      </w:r>
      <w:r>
        <w:rPr>
          <w:sz w:val="22"/>
          <w:szCs w:val="22"/>
        </w:rPr>
        <w:t>é</w:t>
      </w:r>
      <w:proofErr w:type="spellEnd"/>
      <w:r>
        <w:rPr>
          <w:sz w:val="22"/>
          <w:szCs w:val="22"/>
        </w:rPr>
        <w:t xml:space="preserve"> (dextrinové) klopy.</w:t>
      </w:r>
    </w:p>
    <w:p w14:paraId="646464CF" w14:textId="77777777" w:rsidR="00C10954" w:rsidRDefault="00C10954" w:rsidP="00456290">
      <w:pPr>
        <w:spacing w:after="0" w:line="240" w:lineRule="auto"/>
        <w:jc w:val="left"/>
        <w:rPr>
          <w:sz w:val="22"/>
          <w:szCs w:val="22"/>
        </w:rPr>
      </w:pPr>
    </w:p>
    <w:p w14:paraId="646464D0" w14:textId="77777777" w:rsidR="00FF7502" w:rsidRPr="00FF7502" w:rsidRDefault="00FF7502" w:rsidP="00FF7502">
      <w:pPr>
        <w:spacing w:after="0" w:line="240" w:lineRule="auto"/>
        <w:jc w:val="left"/>
        <w:rPr>
          <w:b/>
          <w:sz w:val="22"/>
          <w:szCs w:val="22"/>
        </w:rPr>
      </w:pPr>
      <w:r w:rsidRPr="00FF7502">
        <w:rPr>
          <w:b/>
          <w:sz w:val="22"/>
          <w:szCs w:val="22"/>
        </w:rPr>
        <w:t>Potisk:</w:t>
      </w:r>
    </w:p>
    <w:p w14:paraId="646464D1" w14:textId="77777777" w:rsidR="00671397" w:rsidRDefault="00671397" w:rsidP="00671397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Dle náhledů v příloze č. 2 doplněných o EAN kód</w:t>
      </w:r>
    </w:p>
    <w:p w14:paraId="646464D2" w14:textId="77777777" w:rsidR="00671397" w:rsidRDefault="00671397" w:rsidP="00671397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Barevnost (</w:t>
      </w:r>
      <w:r w:rsidRPr="000B3440">
        <w:rPr>
          <w:sz w:val="22"/>
          <w:szCs w:val="22"/>
        </w:rPr>
        <w:t xml:space="preserve">barevný pruh pouze na adresní straně tak, aby byl umístěn </w:t>
      </w:r>
      <w:r w:rsidRPr="00064340">
        <w:rPr>
          <w:sz w:val="22"/>
          <w:szCs w:val="22"/>
        </w:rPr>
        <w:t>přes celou dodejku a cca 2 cm i na obálku</w:t>
      </w:r>
      <w:r w:rsidRPr="000B3440">
        <w:rPr>
          <w:sz w:val="22"/>
          <w:szCs w:val="22"/>
        </w:rPr>
        <w:t>):</w:t>
      </w:r>
    </w:p>
    <w:p w14:paraId="646464D3" w14:textId="77777777" w:rsidR="00671397" w:rsidRDefault="00671397" w:rsidP="00671397">
      <w:pPr>
        <w:spacing w:after="0" w:line="240" w:lineRule="auto"/>
        <w:jc w:val="left"/>
        <w:rPr>
          <w:sz w:val="22"/>
          <w:szCs w:val="22"/>
        </w:rPr>
      </w:pPr>
      <w:r w:rsidRPr="007B0641">
        <w:rPr>
          <w:sz w:val="22"/>
          <w:szCs w:val="22"/>
        </w:rPr>
        <w:t xml:space="preserve">KZM </w:t>
      </w:r>
      <w:r>
        <w:rPr>
          <w:sz w:val="22"/>
          <w:szCs w:val="22"/>
        </w:rPr>
        <w:t>292005</w:t>
      </w:r>
      <w:r w:rsidRPr="007B0641">
        <w:rPr>
          <w:sz w:val="22"/>
          <w:szCs w:val="22"/>
        </w:rPr>
        <w:t>00</w:t>
      </w:r>
      <w:r>
        <w:rPr>
          <w:sz w:val="22"/>
          <w:szCs w:val="22"/>
        </w:rPr>
        <w:t xml:space="preserve">06 2/1 černá + </w:t>
      </w:r>
      <w:proofErr w:type="gramStart"/>
      <w:r>
        <w:rPr>
          <w:sz w:val="22"/>
          <w:szCs w:val="22"/>
        </w:rPr>
        <w:t>zelená</w:t>
      </w:r>
      <w:proofErr w:type="gramEnd"/>
      <w:r>
        <w:rPr>
          <w:sz w:val="22"/>
          <w:szCs w:val="22"/>
        </w:rPr>
        <w:t xml:space="preserve"> PANTONE 382</w:t>
      </w:r>
    </w:p>
    <w:p w14:paraId="646464D4" w14:textId="77777777" w:rsidR="00671397" w:rsidRDefault="00671397" w:rsidP="00671397">
      <w:pPr>
        <w:spacing w:after="0" w:line="240" w:lineRule="auto"/>
        <w:jc w:val="left"/>
        <w:rPr>
          <w:sz w:val="22"/>
          <w:szCs w:val="22"/>
        </w:rPr>
      </w:pPr>
      <w:r w:rsidRPr="009A76B2">
        <w:rPr>
          <w:sz w:val="22"/>
          <w:szCs w:val="22"/>
        </w:rPr>
        <w:t>KZM 292005000</w:t>
      </w:r>
      <w:r>
        <w:rPr>
          <w:sz w:val="22"/>
          <w:szCs w:val="22"/>
        </w:rPr>
        <w:t xml:space="preserve">7 2/1 černá + </w:t>
      </w:r>
      <w:proofErr w:type="gramStart"/>
      <w:r>
        <w:rPr>
          <w:sz w:val="22"/>
          <w:szCs w:val="22"/>
        </w:rPr>
        <w:t>zelená</w:t>
      </w:r>
      <w:proofErr w:type="gramEnd"/>
      <w:r>
        <w:rPr>
          <w:sz w:val="22"/>
          <w:szCs w:val="22"/>
        </w:rPr>
        <w:t xml:space="preserve"> PANTONE 382</w:t>
      </w:r>
    </w:p>
    <w:p w14:paraId="646464D5" w14:textId="77777777" w:rsidR="00671397" w:rsidRPr="00C973D4" w:rsidRDefault="00671397" w:rsidP="00671397">
      <w:pPr>
        <w:spacing w:after="0" w:line="240" w:lineRule="auto"/>
        <w:jc w:val="left"/>
        <w:rPr>
          <w:sz w:val="22"/>
          <w:szCs w:val="22"/>
        </w:rPr>
      </w:pPr>
      <w:r w:rsidRPr="00C973D4">
        <w:rPr>
          <w:sz w:val="22"/>
          <w:szCs w:val="22"/>
        </w:rPr>
        <w:t>KZM 292005000</w:t>
      </w:r>
      <w:r>
        <w:rPr>
          <w:sz w:val="22"/>
          <w:szCs w:val="22"/>
        </w:rPr>
        <w:t>8</w:t>
      </w:r>
      <w:r w:rsidRPr="00C973D4">
        <w:rPr>
          <w:sz w:val="22"/>
          <w:szCs w:val="22"/>
        </w:rPr>
        <w:t xml:space="preserve"> 1/1 černá </w:t>
      </w:r>
    </w:p>
    <w:p w14:paraId="646464D6" w14:textId="77777777" w:rsidR="00671397" w:rsidRDefault="00671397" w:rsidP="00671397">
      <w:pPr>
        <w:spacing w:after="0" w:line="240" w:lineRule="auto"/>
        <w:jc w:val="left"/>
        <w:rPr>
          <w:sz w:val="22"/>
          <w:szCs w:val="22"/>
        </w:rPr>
      </w:pPr>
      <w:r w:rsidRPr="00C973D4">
        <w:rPr>
          <w:sz w:val="22"/>
          <w:szCs w:val="22"/>
        </w:rPr>
        <w:t>KZM 292005000</w:t>
      </w:r>
      <w:r>
        <w:rPr>
          <w:sz w:val="22"/>
          <w:szCs w:val="22"/>
        </w:rPr>
        <w:t>9</w:t>
      </w:r>
      <w:r w:rsidRPr="00C973D4">
        <w:rPr>
          <w:sz w:val="22"/>
          <w:szCs w:val="22"/>
        </w:rPr>
        <w:t xml:space="preserve"> 2/</w:t>
      </w:r>
      <w:r>
        <w:rPr>
          <w:sz w:val="22"/>
          <w:szCs w:val="22"/>
        </w:rPr>
        <w:t>1</w:t>
      </w:r>
      <w:r w:rsidRPr="00C973D4">
        <w:rPr>
          <w:sz w:val="22"/>
          <w:szCs w:val="22"/>
        </w:rPr>
        <w:t xml:space="preserve"> černá + </w:t>
      </w:r>
      <w:proofErr w:type="gramStart"/>
      <w:r w:rsidRPr="00C973D4">
        <w:rPr>
          <w:sz w:val="22"/>
          <w:szCs w:val="22"/>
        </w:rPr>
        <w:t>červená</w:t>
      </w:r>
      <w:proofErr w:type="gramEnd"/>
      <w:r w:rsidRPr="00C973D4">
        <w:rPr>
          <w:sz w:val="22"/>
          <w:szCs w:val="22"/>
        </w:rPr>
        <w:t xml:space="preserve"> PANTONE 192</w:t>
      </w:r>
      <w:r>
        <w:rPr>
          <w:sz w:val="22"/>
          <w:szCs w:val="22"/>
        </w:rPr>
        <w:t>C</w:t>
      </w:r>
    </w:p>
    <w:p w14:paraId="646464D7" w14:textId="77777777" w:rsidR="00671397" w:rsidRPr="00671397" w:rsidRDefault="00671397" w:rsidP="00671397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KZM 2920050010</w:t>
      </w:r>
      <w:r w:rsidRPr="00C973D4">
        <w:rPr>
          <w:sz w:val="22"/>
          <w:szCs w:val="22"/>
        </w:rPr>
        <w:t xml:space="preserve"> 2/</w:t>
      </w:r>
      <w:r>
        <w:rPr>
          <w:sz w:val="22"/>
          <w:szCs w:val="22"/>
        </w:rPr>
        <w:t>1</w:t>
      </w:r>
      <w:r w:rsidRPr="00C973D4">
        <w:rPr>
          <w:sz w:val="22"/>
          <w:szCs w:val="22"/>
        </w:rPr>
        <w:t xml:space="preserve"> černá + </w:t>
      </w:r>
      <w:proofErr w:type="gramStart"/>
      <w:r w:rsidRPr="00C973D4">
        <w:rPr>
          <w:sz w:val="22"/>
          <w:szCs w:val="22"/>
        </w:rPr>
        <w:t>modrá</w:t>
      </w:r>
      <w:proofErr w:type="gramEnd"/>
      <w:r w:rsidRPr="00C973D4">
        <w:rPr>
          <w:sz w:val="22"/>
          <w:szCs w:val="22"/>
        </w:rPr>
        <w:t xml:space="preserve"> PANTONE </w:t>
      </w:r>
      <w:r w:rsidRPr="00671397">
        <w:rPr>
          <w:sz w:val="22"/>
          <w:szCs w:val="22"/>
        </w:rPr>
        <w:t>CMYK (40/0/0/0)</w:t>
      </w:r>
    </w:p>
    <w:p w14:paraId="646464D8" w14:textId="77777777" w:rsidR="00671397" w:rsidRDefault="00671397" w:rsidP="00671397"/>
    <w:p w14:paraId="646464D9" w14:textId="77777777" w:rsidR="00456290" w:rsidRPr="00107817" w:rsidRDefault="00456290" w:rsidP="00456290">
      <w:pPr>
        <w:pStyle w:val="Odstavec2"/>
        <w:numPr>
          <w:ilvl w:val="1"/>
          <w:numId w:val="7"/>
        </w:numPr>
        <w:spacing w:line="240" w:lineRule="auto"/>
        <w:rPr>
          <w:b/>
          <w:sz w:val="24"/>
          <w:u w:val="single"/>
          <w:lang w:val="cs-CZ"/>
        </w:rPr>
      </w:pPr>
      <w:r w:rsidRPr="00107817">
        <w:rPr>
          <w:b/>
          <w:sz w:val="24"/>
          <w:u w:val="single"/>
          <w:lang w:val="cs-CZ"/>
        </w:rPr>
        <w:t>Speciální polyetylénové obálky na cenné psaní</w:t>
      </w:r>
    </w:p>
    <w:p w14:paraId="646464DA" w14:textId="77777777" w:rsidR="00456290" w:rsidRPr="00167C5E" w:rsidRDefault="00456290" w:rsidP="00456290">
      <w:pPr>
        <w:pStyle w:val="Odstavec2"/>
        <w:numPr>
          <w:ilvl w:val="0"/>
          <w:numId w:val="0"/>
        </w:numPr>
        <w:spacing w:line="240" w:lineRule="auto"/>
        <w:ind w:left="792"/>
        <w:rPr>
          <w:b/>
          <w:sz w:val="22"/>
          <w:szCs w:val="22"/>
          <w:lang w:val="cs-CZ"/>
        </w:rPr>
      </w:pPr>
      <w:r w:rsidRPr="00167C5E">
        <w:rPr>
          <w:sz w:val="22"/>
          <w:szCs w:val="22"/>
          <w:lang w:val="cs-CZ"/>
        </w:rPr>
        <w:t>(KZM 29</w:t>
      </w:r>
      <w:r w:rsidR="00290448">
        <w:rPr>
          <w:sz w:val="22"/>
          <w:szCs w:val="22"/>
          <w:lang w:val="cs-CZ"/>
        </w:rPr>
        <w:t>2</w:t>
      </w:r>
      <w:r w:rsidRPr="00167C5E">
        <w:rPr>
          <w:sz w:val="22"/>
          <w:szCs w:val="22"/>
          <w:lang w:val="cs-CZ"/>
        </w:rPr>
        <w:t xml:space="preserve">0080003; </w:t>
      </w:r>
      <w:r w:rsidR="0064478F">
        <w:rPr>
          <w:sz w:val="22"/>
          <w:szCs w:val="22"/>
          <w:lang w:val="cs-CZ"/>
        </w:rPr>
        <w:t>292</w:t>
      </w:r>
      <w:r w:rsidRPr="00167C5E">
        <w:rPr>
          <w:sz w:val="22"/>
          <w:szCs w:val="22"/>
          <w:lang w:val="cs-CZ"/>
        </w:rPr>
        <w:t xml:space="preserve">0080004; </w:t>
      </w:r>
      <w:r w:rsidR="0064478F">
        <w:rPr>
          <w:sz w:val="22"/>
          <w:szCs w:val="22"/>
          <w:lang w:val="cs-CZ"/>
        </w:rPr>
        <w:t>292</w:t>
      </w:r>
      <w:r w:rsidRPr="00167C5E">
        <w:rPr>
          <w:sz w:val="22"/>
          <w:szCs w:val="22"/>
          <w:lang w:val="cs-CZ"/>
        </w:rPr>
        <w:t xml:space="preserve">0080005; </w:t>
      </w:r>
      <w:r w:rsidR="0064478F">
        <w:rPr>
          <w:sz w:val="22"/>
          <w:szCs w:val="22"/>
          <w:lang w:val="cs-CZ"/>
        </w:rPr>
        <w:t>292</w:t>
      </w:r>
      <w:r w:rsidRPr="00167C5E">
        <w:rPr>
          <w:sz w:val="22"/>
          <w:szCs w:val="22"/>
          <w:lang w:val="cs-CZ"/>
        </w:rPr>
        <w:t>0080006)</w:t>
      </w:r>
    </w:p>
    <w:p w14:paraId="646464DB" w14:textId="77777777" w:rsidR="00456290" w:rsidRPr="00017B3E" w:rsidRDefault="00456290" w:rsidP="00456290">
      <w:pPr>
        <w:spacing w:after="0" w:line="240" w:lineRule="auto"/>
        <w:jc w:val="left"/>
        <w:rPr>
          <w:sz w:val="22"/>
          <w:szCs w:val="22"/>
        </w:rPr>
      </w:pPr>
    </w:p>
    <w:p w14:paraId="646464DC" w14:textId="77777777" w:rsidR="00456290" w:rsidRPr="007B0641" w:rsidRDefault="00456290" w:rsidP="00456290">
      <w:pPr>
        <w:spacing w:after="0" w:line="240" w:lineRule="auto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>Typy a rozměry:</w:t>
      </w:r>
    </w:p>
    <w:p w14:paraId="646464DD" w14:textId="77777777" w:rsidR="00456290" w:rsidRPr="007B0641" w:rsidRDefault="00456290" w:rsidP="00456290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 w:rsidRPr="007B0641">
        <w:rPr>
          <w:sz w:val="22"/>
          <w:szCs w:val="22"/>
        </w:rPr>
        <w:t>CPS C5 (KZM 29</w:t>
      </w:r>
      <w:r w:rsidR="00290448">
        <w:rPr>
          <w:sz w:val="22"/>
          <w:szCs w:val="22"/>
        </w:rPr>
        <w:t>2</w:t>
      </w:r>
      <w:r w:rsidRPr="007B0641">
        <w:rPr>
          <w:sz w:val="22"/>
          <w:szCs w:val="22"/>
        </w:rPr>
        <w:t>0080003) = cca 185 x 240 + 20 + 50mm</w:t>
      </w:r>
    </w:p>
    <w:p w14:paraId="646464DE" w14:textId="77777777" w:rsidR="00456290" w:rsidRPr="007B0641" w:rsidRDefault="00456290" w:rsidP="00456290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 w:rsidRPr="007B0641">
        <w:rPr>
          <w:sz w:val="22"/>
          <w:szCs w:val="22"/>
        </w:rPr>
        <w:t>CPS C5 dobírková (KZM 29</w:t>
      </w:r>
      <w:r w:rsidR="00290448">
        <w:rPr>
          <w:sz w:val="22"/>
          <w:szCs w:val="22"/>
        </w:rPr>
        <w:t>2</w:t>
      </w:r>
      <w:r w:rsidRPr="007B0641">
        <w:rPr>
          <w:sz w:val="22"/>
          <w:szCs w:val="22"/>
        </w:rPr>
        <w:t>008000</w:t>
      </w:r>
      <w:r w:rsidR="00244704">
        <w:rPr>
          <w:sz w:val="22"/>
          <w:szCs w:val="22"/>
        </w:rPr>
        <w:t>5</w:t>
      </w:r>
      <w:r w:rsidRPr="007B0641">
        <w:rPr>
          <w:sz w:val="22"/>
          <w:szCs w:val="22"/>
        </w:rPr>
        <w:t>) = cca 185 x 240 + 20 + 120 mm opatřená transparentní kapsou</w:t>
      </w:r>
    </w:p>
    <w:p w14:paraId="646464DF" w14:textId="77777777" w:rsidR="00456290" w:rsidRPr="007B0641" w:rsidRDefault="00456290" w:rsidP="00456290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 w:rsidRPr="007B0641">
        <w:rPr>
          <w:sz w:val="22"/>
          <w:szCs w:val="22"/>
        </w:rPr>
        <w:t>CPS C4 (KZM 29</w:t>
      </w:r>
      <w:r w:rsidR="00290448">
        <w:rPr>
          <w:sz w:val="22"/>
          <w:szCs w:val="22"/>
        </w:rPr>
        <w:t>2</w:t>
      </w:r>
      <w:r w:rsidRPr="007B0641">
        <w:rPr>
          <w:sz w:val="22"/>
          <w:szCs w:val="22"/>
        </w:rPr>
        <w:t>008000</w:t>
      </w:r>
      <w:r w:rsidR="00290448">
        <w:rPr>
          <w:sz w:val="22"/>
          <w:szCs w:val="22"/>
        </w:rPr>
        <w:t>4</w:t>
      </w:r>
      <w:r w:rsidRPr="007B0641">
        <w:rPr>
          <w:sz w:val="22"/>
          <w:szCs w:val="22"/>
        </w:rPr>
        <w:t>) = cca 255 x 335 + 20 + 70mm</w:t>
      </w:r>
    </w:p>
    <w:p w14:paraId="646464E0" w14:textId="77777777" w:rsidR="00456290" w:rsidRPr="007B0641" w:rsidRDefault="00456290" w:rsidP="00456290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 w:rsidRPr="007B0641">
        <w:rPr>
          <w:sz w:val="22"/>
          <w:szCs w:val="22"/>
        </w:rPr>
        <w:t>CPS C4 dobírková (KZM 29</w:t>
      </w:r>
      <w:r w:rsidR="00290448">
        <w:rPr>
          <w:sz w:val="22"/>
          <w:szCs w:val="22"/>
        </w:rPr>
        <w:t>20</w:t>
      </w:r>
      <w:r w:rsidRPr="007B0641">
        <w:rPr>
          <w:sz w:val="22"/>
          <w:szCs w:val="22"/>
        </w:rPr>
        <w:t>080006) = cca 255 x 335 + 20 + 120mm opatřená transparentní kapsou</w:t>
      </w:r>
    </w:p>
    <w:p w14:paraId="646464E1" w14:textId="77777777" w:rsidR="00456290" w:rsidRDefault="00456290" w:rsidP="00456290">
      <w:pPr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left"/>
        <w:rPr>
          <w:b/>
          <w:sz w:val="22"/>
          <w:szCs w:val="22"/>
        </w:rPr>
      </w:pPr>
    </w:p>
    <w:p w14:paraId="646464E2" w14:textId="77777777" w:rsidR="00456290" w:rsidRPr="007B0641" w:rsidRDefault="00456290" w:rsidP="00456290">
      <w:pPr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 xml:space="preserve">Popis: </w:t>
      </w:r>
    </w:p>
    <w:p w14:paraId="646464E3" w14:textId="77777777" w:rsidR="00456290" w:rsidRDefault="00456290" w:rsidP="0045629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F</w:t>
      </w:r>
      <w:r w:rsidRPr="00017B3E">
        <w:rPr>
          <w:sz w:val="22"/>
          <w:szCs w:val="22"/>
        </w:rPr>
        <w:t>óliová obálka s potiskem a nalepenou potištěnou papírovou etiket</w:t>
      </w:r>
      <w:r>
        <w:rPr>
          <w:sz w:val="22"/>
          <w:szCs w:val="22"/>
        </w:rPr>
        <w:t xml:space="preserve">ou, s  bezpečnostním uzávěrem, </w:t>
      </w:r>
      <w:r w:rsidRPr="00017B3E">
        <w:rPr>
          <w:sz w:val="22"/>
          <w:szCs w:val="22"/>
        </w:rPr>
        <w:t>která</w:t>
      </w:r>
      <w:r>
        <w:rPr>
          <w:sz w:val="22"/>
          <w:szCs w:val="22"/>
        </w:rPr>
        <w:t xml:space="preserve"> </w:t>
      </w:r>
      <w:r w:rsidRPr="00017B3E">
        <w:rPr>
          <w:sz w:val="22"/>
          <w:szCs w:val="22"/>
        </w:rPr>
        <w:t>nemůže</w:t>
      </w:r>
      <w:r>
        <w:rPr>
          <w:sz w:val="22"/>
          <w:szCs w:val="22"/>
        </w:rPr>
        <w:t xml:space="preserve"> </w:t>
      </w:r>
      <w:r w:rsidRPr="00017B3E">
        <w:rPr>
          <w:sz w:val="22"/>
          <w:szCs w:val="22"/>
        </w:rPr>
        <w:t>být otevřena bez zanechání neodstranitelných stop. Samolepící uzavírací chlopeň opatřena systémem "</w:t>
      </w:r>
      <w:proofErr w:type="spellStart"/>
      <w:r w:rsidRPr="00017B3E">
        <w:rPr>
          <w:sz w:val="22"/>
          <w:szCs w:val="22"/>
        </w:rPr>
        <w:t>easy</w:t>
      </w:r>
      <w:proofErr w:type="spellEnd"/>
      <w:r w:rsidRPr="00017B3E">
        <w:rPr>
          <w:sz w:val="22"/>
          <w:szCs w:val="22"/>
        </w:rPr>
        <w:t xml:space="preserve"> </w:t>
      </w:r>
      <w:proofErr w:type="spellStart"/>
      <w:r w:rsidRPr="00017B3E">
        <w:rPr>
          <w:sz w:val="22"/>
          <w:szCs w:val="22"/>
        </w:rPr>
        <w:t>releasy</w:t>
      </w:r>
      <w:proofErr w:type="spellEnd"/>
      <w:r w:rsidRPr="00017B3E">
        <w:rPr>
          <w:sz w:val="22"/>
          <w:szCs w:val="22"/>
        </w:rPr>
        <w:t xml:space="preserve"> </w:t>
      </w:r>
      <w:proofErr w:type="spellStart"/>
      <w:r w:rsidRPr="00017B3E">
        <w:rPr>
          <w:sz w:val="22"/>
          <w:szCs w:val="22"/>
        </w:rPr>
        <w:t>tape</w:t>
      </w:r>
      <w:proofErr w:type="spellEnd"/>
      <w:r w:rsidRPr="00017B3E">
        <w:rPr>
          <w:sz w:val="22"/>
          <w:szCs w:val="22"/>
        </w:rPr>
        <w:t>" pro snadné a přesné zalepení. Obálka odolná proti v</w:t>
      </w:r>
      <w:r>
        <w:rPr>
          <w:sz w:val="22"/>
          <w:szCs w:val="22"/>
        </w:rPr>
        <w:t>l</w:t>
      </w:r>
      <w:r w:rsidRPr="00017B3E">
        <w:rPr>
          <w:sz w:val="22"/>
          <w:szCs w:val="22"/>
        </w:rPr>
        <w:t>hkosti.  </w:t>
      </w:r>
    </w:p>
    <w:p w14:paraId="646464E4" w14:textId="77777777" w:rsidR="00456290" w:rsidRPr="00017B3E" w:rsidRDefault="00456290" w:rsidP="00456290">
      <w:pPr>
        <w:spacing w:after="0" w:line="240" w:lineRule="auto"/>
        <w:ind w:left="540"/>
        <w:jc w:val="left"/>
        <w:rPr>
          <w:sz w:val="22"/>
          <w:szCs w:val="22"/>
        </w:rPr>
      </w:pPr>
    </w:p>
    <w:p w14:paraId="646464E5" w14:textId="77777777" w:rsidR="00456290" w:rsidRDefault="00456290" w:rsidP="00456290">
      <w:pPr>
        <w:spacing w:after="0" w:line="240" w:lineRule="auto"/>
        <w:jc w:val="left"/>
        <w:rPr>
          <w:sz w:val="22"/>
          <w:szCs w:val="22"/>
        </w:rPr>
      </w:pPr>
      <w:r w:rsidRPr="007B0641">
        <w:rPr>
          <w:b/>
          <w:sz w:val="22"/>
          <w:szCs w:val="22"/>
        </w:rPr>
        <w:t>Materiál</w:t>
      </w:r>
      <w:r w:rsidRPr="001C6E44">
        <w:rPr>
          <w:sz w:val="22"/>
          <w:szCs w:val="22"/>
        </w:rPr>
        <w:t>:</w:t>
      </w:r>
    </w:p>
    <w:p w14:paraId="646464E6" w14:textId="77777777" w:rsidR="00456290" w:rsidRPr="00017B3E" w:rsidRDefault="00456290" w:rsidP="0045629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B</w:t>
      </w:r>
      <w:r w:rsidRPr="00017B3E">
        <w:rPr>
          <w:sz w:val="22"/>
          <w:szCs w:val="22"/>
        </w:rPr>
        <w:t>íločerná polyetylénová fólie 0,07 mm (PE-LD) zabraňující prosvícení.</w:t>
      </w:r>
    </w:p>
    <w:p w14:paraId="646464E7" w14:textId="77777777" w:rsidR="00456290" w:rsidRDefault="00456290" w:rsidP="00456290">
      <w:pPr>
        <w:spacing w:after="0" w:line="240" w:lineRule="auto"/>
        <w:jc w:val="left"/>
        <w:rPr>
          <w:sz w:val="22"/>
          <w:szCs w:val="22"/>
        </w:rPr>
      </w:pPr>
    </w:p>
    <w:p w14:paraId="646464E8" w14:textId="77777777" w:rsidR="00456290" w:rsidRPr="007B0641" w:rsidRDefault="00456290" w:rsidP="00456290">
      <w:pPr>
        <w:spacing w:after="0" w:line="240" w:lineRule="auto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 xml:space="preserve">Etiketa: </w:t>
      </w:r>
    </w:p>
    <w:p w14:paraId="646464E9" w14:textId="77777777" w:rsidR="00456290" w:rsidRPr="00017B3E" w:rsidRDefault="00456290" w:rsidP="0045629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N</w:t>
      </w:r>
      <w:r w:rsidRPr="00017B3E">
        <w:rPr>
          <w:sz w:val="22"/>
          <w:szCs w:val="22"/>
        </w:rPr>
        <w:t xml:space="preserve">a všech typech shodná papírová etiketa s vysokou adhezí, rozměr </w:t>
      </w:r>
      <w:r>
        <w:rPr>
          <w:sz w:val="22"/>
          <w:szCs w:val="22"/>
        </w:rPr>
        <w:t xml:space="preserve">cca </w:t>
      </w:r>
      <w:r w:rsidRPr="00017B3E">
        <w:rPr>
          <w:sz w:val="22"/>
          <w:szCs w:val="22"/>
        </w:rPr>
        <w:t>148 x 38 mm s jednobarevným potiskem</w:t>
      </w:r>
    </w:p>
    <w:p w14:paraId="646464EA" w14:textId="77777777" w:rsidR="00456290" w:rsidRDefault="00456290" w:rsidP="00456290">
      <w:pPr>
        <w:spacing w:after="0" w:line="240" w:lineRule="auto"/>
        <w:jc w:val="left"/>
        <w:rPr>
          <w:sz w:val="22"/>
          <w:szCs w:val="22"/>
        </w:rPr>
      </w:pPr>
    </w:p>
    <w:p w14:paraId="646464EB" w14:textId="77777777" w:rsidR="00456290" w:rsidRPr="007B0641" w:rsidRDefault="00456290" w:rsidP="00456290">
      <w:pPr>
        <w:spacing w:after="0" w:line="240" w:lineRule="auto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 xml:space="preserve">Bezpečnostní prvky: </w:t>
      </w:r>
    </w:p>
    <w:p w14:paraId="646464EC" w14:textId="77777777" w:rsidR="00456290" w:rsidRPr="00017B3E" w:rsidRDefault="00456290" w:rsidP="00456290">
      <w:pPr>
        <w:spacing w:after="0" w:line="240" w:lineRule="auto"/>
        <w:jc w:val="left"/>
        <w:rPr>
          <w:sz w:val="22"/>
          <w:szCs w:val="22"/>
        </w:rPr>
      </w:pPr>
      <w:r w:rsidRPr="001C6E44">
        <w:rPr>
          <w:sz w:val="22"/>
          <w:szCs w:val="22"/>
        </w:rPr>
        <w:t>Samolepící chlopeň</w:t>
      </w:r>
      <w:r w:rsidRPr="00017B3E">
        <w:rPr>
          <w:sz w:val="22"/>
          <w:szCs w:val="22"/>
        </w:rPr>
        <w:t xml:space="preserve"> se skrytým textem, který se při násilném otevření objeví. Tento prvek je odolný chladu, teplu i rozpouštědlům. V chlopni je proužek tepelného indikátoru, který roztavením indikuje pokus o otevření obálky pomocí ohřevu. </w:t>
      </w:r>
      <w:r w:rsidR="00112843">
        <w:rPr>
          <w:sz w:val="22"/>
          <w:szCs w:val="22"/>
        </w:rPr>
        <w:t>P</w:t>
      </w:r>
      <w:r w:rsidR="00112843" w:rsidRPr="00112843">
        <w:rPr>
          <w:sz w:val="22"/>
          <w:szCs w:val="22"/>
        </w:rPr>
        <w:t xml:space="preserve">ři násilném odtržení </w:t>
      </w:r>
      <w:r w:rsidR="00112843">
        <w:rPr>
          <w:sz w:val="22"/>
          <w:szCs w:val="22"/>
        </w:rPr>
        <w:t>nezalepené modré krycí pásky, nesmí být možné tuto opakovaně přilepit bez viditelného poškození. P</w:t>
      </w:r>
      <w:r w:rsidR="00112843" w:rsidRPr="00112843">
        <w:rPr>
          <w:sz w:val="22"/>
          <w:szCs w:val="22"/>
        </w:rPr>
        <w:t xml:space="preserve">áska </w:t>
      </w:r>
      <w:r w:rsidR="00112843">
        <w:rPr>
          <w:sz w:val="22"/>
          <w:szCs w:val="22"/>
        </w:rPr>
        <w:t>musí být jednolitá, nesmí se skládat</w:t>
      </w:r>
      <w:r w:rsidR="00112843" w:rsidRPr="00112843">
        <w:rPr>
          <w:sz w:val="22"/>
          <w:szCs w:val="22"/>
        </w:rPr>
        <w:t xml:space="preserve"> ze dvou</w:t>
      </w:r>
      <w:r w:rsidR="00112843">
        <w:rPr>
          <w:sz w:val="22"/>
          <w:szCs w:val="22"/>
        </w:rPr>
        <w:t xml:space="preserve"> či více</w:t>
      </w:r>
      <w:r w:rsidR="00112843" w:rsidRPr="00112843">
        <w:rPr>
          <w:sz w:val="22"/>
          <w:szCs w:val="22"/>
        </w:rPr>
        <w:t xml:space="preserve"> pruhů, mez</w:t>
      </w:r>
      <w:r w:rsidR="00112843">
        <w:rPr>
          <w:sz w:val="22"/>
          <w:szCs w:val="22"/>
        </w:rPr>
        <w:t>i kterými je prostor.</w:t>
      </w:r>
    </w:p>
    <w:p w14:paraId="646464ED" w14:textId="77777777" w:rsidR="00456290" w:rsidRPr="00017B3E" w:rsidRDefault="00456290" w:rsidP="00456290">
      <w:pPr>
        <w:spacing w:after="0" w:line="240" w:lineRule="auto"/>
        <w:jc w:val="left"/>
        <w:rPr>
          <w:sz w:val="22"/>
          <w:szCs w:val="22"/>
        </w:rPr>
      </w:pPr>
      <w:r w:rsidRPr="00017B3E">
        <w:rPr>
          <w:sz w:val="22"/>
          <w:szCs w:val="22"/>
        </w:rPr>
        <w:t>Dvojitý svár s potiskem.</w:t>
      </w:r>
    </w:p>
    <w:p w14:paraId="646464EE" w14:textId="77777777" w:rsidR="00456290" w:rsidRDefault="00456290" w:rsidP="00456290">
      <w:pPr>
        <w:spacing w:after="0" w:line="240" w:lineRule="auto"/>
        <w:jc w:val="left"/>
        <w:rPr>
          <w:sz w:val="22"/>
          <w:szCs w:val="22"/>
        </w:rPr>
      </w:pPr>
      <w:r w:rsidRPr="00017B3E">
        <w:rPr>
          <w:sz w:val="22"/>
          <w:szCs w:val="22"/>
        </w:rPr>
        <w:t xml:space="preserve">Podpisové pole v místě pod samolepící chlopní. </w:t>
      </w:r>
    </w:p>
    <w:p w14:paraId="10EB671C" w14:textId="77777777" w:rsidR="00F671EA" w:rsidRPr="00017B3E" w:rsidRDefault="00F671EA" w:rsidP="00456290">
      <w:pPr>
        <w:spacing w:after="0" w:line="240" w:lineRule="auto"/>
        <w:jc w:val="left"/>
        <w:rPr>
          <w:sz w:val="22"/>
          <w:szCs w:val="22"/>
        </w:rPr>
      </w:pPr>
    </w:p>
    <w:p w14:paraId="646464EF" w14:textId="77777777" w:rsidR="00456290" w:rsidRDefault="00456290" w:rsidP="00456290">
      <w:pPr>
        <w:spacing w:after="0" w:line="240" w:lineRule="auto"/>
        <w:jc w:val="left"/>
        <w:rPr>
          <w:sz w:val="22"/>
          <w:szCs w:val="22"/>
        </w:rPr>
      </w:pPr>
    </w:p>
    <w:p w14:paraId="646464F0" w14:textId="77777777" w:rsidR="00456290" w:rsidRPr="00FF7502" w:rsidRDefault="00456290" w:rsidP="00456290">
      <w:pPr>
        <w:spacing w:after="0" w:line="240" w:lineRule="auto"/>
        <w:jc w:val="left"/>
        <w:rPr>
          <w:b/>
          <w:sz w:val="22"/>
          <w:szCs w:val="22"/>
        </w:rPr>
      </w:pPr>
      <w:r w:rsidRPr="00FF7502">
        <w:rPr>
          <w:b/>
          <w:sz w:val="22"/>
          <w:szCs w:val="22"/>
        </w:rPr>
        <w:lastRenderedPageBreak/>
        <w:t>Potisk:</w:t>
      </w:r>
    </w:p>
    <w:p w14:paraId="646464F1" w14:textId="77777777" w:rsidR="00456290" w:rsidRDefault="00456290" w:rsidP="0045629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Dle náhledů v příloze č. 2 doplněných o EAN kód</w:t>
      </w:r>
    </w:p>
    <w:p w14:paraId="646464F2" w14:textId="77777777" w:rsidR="00456290" w:rsidRDefault="00456290" w:rsidP="0045629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Barevnost 2/1 </w:t>
      </w:r>
      <w:proofErr w:type="gramStart"/>
      <w:r>
        <w:rPr>
          <w:sz w:val="22"/>
          <w:szCs w:val="22"/>
        </w:rPr>
        <w:t>modrá</w:t>
      </w:r>
      <w:proofErr w:type="gramEnd"/>
      <w:r>
        <w:rPr>
          <w:sz w:val="22"/>
          <w:szCs w:val="22"/>
        </w:rPr>
        <w:t xml:space="preserve"> PANTONE 280C</w:t>
      </w:r>
    </w:p>
    <w:p w14:paraId="646464F3" w14:textId="77777777" w:rsidR="009A76B2" w:rsidRDefault="009A76B2" w:rsidP="009A76B2">
      <w:pPr>
        <w:spacing w:line="240" w:lineRule="auto"/>
        <w:jc w:val="left"/>
        <w:rPr>
          <w:sz w:val="22"/>
          <w:szCs w:val="22"/>
        </w:rPr>
      </w:pPr>
    </w:p>
    <w:p w14:paraId="646464F4" w14:textId="77777777" w:rsidR="009A76B2" w:rsidRPr="00107817" w:rsidRDefault="009A76B2" w:rsidP="00C55065">
      <w:pPr>
        <w:pStyle w:val="Odstavec2"/>
        <w:numPr>
          <w:ilvl w:val="1"/>
          <w:numId w:val="7"/>
        </w:numPr>
        <w:spacing w:line="240" w:lineRule="auto"/>
        <w:rPr>
          <w:b/>
          <w:sz w:val="24"/>
          <w:u w:val="single"/>
          <w:lang w:val="cs-CZ"/>
        </w:rPr>
      </w:pPr>
      <w:r w:rsidRPr="00107817">
        <w:rPr>
          <w:b/>
          <w:sz w:val="24"/>
          <w:u w:val="single"/>
          <w:lang w:val="cs-CZ"/>
        </w:rPr>
        <w:t>Obálky bublinkové</w:t>
      </w:r>
    </w:p>
    <w:p w14:paraId="646464F5" w14:textId="77777777" w:rsidR="0064478F" w:rsidRPr="009A76B2" w:rsidRDefault="0064478F" w:rsidP="0064478F">
      <w:pPr>
        <w:pStyle w:val="Odstavec2"/>
        <w:numPr>
          <w:ilvl w:val="0"/>
          <w:numId w:val="0"/>
        </w:numPr>
        <w:spacing w:line="240" w:lineRule="auto"/>
        <w:ind w:left="360" w:firstLine="348"/>
        <w:rPr>
          <w:b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(KZM 2920060001</w:t>
      </w:r>
      <w:r w:rsidRPr="00167C5E">
        <w:rPr>
          <w:sz w:val="22"/>
          <w:szCs w:val="22"/>
          <w:lang w:val="cs-CZ"/>
        </w:rPr>
        <w:t xml:space="preserve">; </w:t>
      </w:r>
      <w:r>
        <w:rPr>
          <w:sz w:val="22"/>
          <w:szCs w:val="22"/>
          <w:lang w:val="cs-CZ"/>
        </w:rPr>
        <w:t>292006000</w:t>
      </w:r>
      <w:r w:rsidR="00290448">
        <w:rPr>
          <w:sz w:val="22"/>
          <w:szCs w:val="22"/>
          <w:lang w:val="cs-CZ"/>
        </w:rPr>
        <w:t>2</w:t>
      </w:r>
      <w:r>
        <w:rPr>
          <w:sz w:val="22"/>
          <w:szCs w:val="22"/>
          <w:lang w:val="cs-CZ"/>
        </w:rPr>
        <w:t>;</w:t>
      </w:r>
      <w:r w:rsidRPr="00167C5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2920060003; 2920060004</w:t>
      </w:r>
      <w:r w:rsidRPr="00167C5E">
        <w:rPr>
          <w:sz w:val="22"/>
          <w:szCs w:val="22"/>
          <w:lang w:val="cs-CZ"/>
        </w:rPr>
        <w:t xml:space="preserve">; </w:t>
      </w:r>
      <w:r>
        <w:rPr>
          <w:sz w:val="22"/>
          <w:szCs w:val="22"/>
          <w:lang w:val="cs-CZ"/>
        </w:rPr>
        <w:t>2920060005</w:t>
      </w:r>
      <w:r w:rsidRPr="00167C5E">
        <w:rPr>
          <w:sz w:val="22"/>
          <w:szCs w:val="22"/>
          <w:lang w:val="cs-CZ"/>
        </w:rPr>
        <w:t>)</w:t>
      </w:r>
    </w:p>
    <w:p w14:paraId="646464F6" w14:textId="77777777" w:rsidR="0064478F" w:rsidRPr="007B0641" w:rsidRDefault="0064478F" w:rsidP="0064478F">
      <w:pPr>
        <w:spacing w:after="0" w:line="240" w:lineRule="auto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>Typy a rozměry:</w:t>
      </w:r>
    </w:p>
    <w:p w14:paraId="646464F7" w14:textId="77777777" w:rsidR="0064478F" w:rsidRDefault="0064478F" w:rsidP="0064478F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Vnitřní rozměr 150x215 mm</w:t>
      </w:r>
      <w:r w:rsidRPr="007B0641">
        <w:rPr>
          <w:sz w:val="22"/>
          <w:szCs w:val="22"/>
        </w:rPr>
        <w:t xml:space="preserve"> (KZM </w:t>
      </w:r>
      <w:r>
        <w:rPr>
          <w:sz w:val="22"/>
          <w:szCs w:val="22"/>
        </w:rPr>
        <w:t>2920060001)</w:t>
      </w:r>
    </w:p>
    <w:p w14:paraId="646464F8" w14:textId="77777777" w:rsidR="0064478F" w:rsidRPr="0064478F" w:rsidRDefault="0064478F" w:rsidP="0064478F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Vnitřní rozměr 195x215 mm</w:t>
      </w:r>
      <w:r w:rsidRPr="007B0641">
        <w:rPr>
          <w:sz w:val="22"/>
          <w:szCs w:val="22"/>
        </w:rPr>
        <w:t xml:space="preserve"> (KZM </w:t>
      </w:r>
      <w:r>
        <w:rPr>
          <w:sz w:val="22"/>
          <w:szCs w:val="22"/>
        </w:rPr>
        <w:t>2920060002)</w:t>
      </w:r>
    </w:p>
    <w:p w14:paraId="646464F9" w14:textId="77777777" w:rsidR="0064478F" w:rsidRDefault="0064478F" w:rsidP="0064478F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Vnitřní rozměr 180x260 mm</w:t>
      </w:r>
      <w:r w:rsidRPr="007B0641">
        <w:rPr>
          <w:sz w:val="22"/>
          <w:szCs w:val="22"/>
        </w:rPr>
        <w:t xml:space="preserve"> (KZM </w:t>
      </w:r>
      <w:r>
        <w:rPr>
          <w:sz w:val="22"/>
          <w:szCs w:val="22"/>
        </w:rPr>
        <w:t>2920060003)</w:t>
      </w:r>
    </w:p>
    <w:p w14:paraId="646464FA" w14:textId="77777777" w:rsidR="0064478F" w:rsidRDefault="0064478F" w:rsidP="0064478F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Vnitřní rozměr 230x330 mm</w:t>
      </w:r>
      <w:r w:rsidRPr="007B0641">
        <w:rPr>
          <w:sz w:val="22"/>
          <w:szCs w:val="22"/>
        </w:rPr>
        <w:t xml:space="preserve"> (KZM </w:t>
      </w:r>
      <w:r>
        <w:rPr>
          <w:sz w:val="22"/>
          <w:szCs w:val="22"/>
        </w:rPr>
        <w:t>2920060004)</w:t>
      </w:r>
    </w:p>
    <w:p w14:paraId="646464FB" w14:textId="77777777" w:rsidR="009A76B2" w:rsidRPr="0064478F" w:rsidRDefault="0064478F" w:rsidP="0064478F">
      <w:pPr>
        <w:pStyle w:val="Odstavecseseznamem"/>
        <w:numPr>
          <w:ilvl w:val="0"/>
          <w:numId w:val="6"/>
        </w:numPr>
        <w:tabs>
          <w:tab w:val="num" w:pos="720"/>
        </w:tabs>
        <w:spacing w:after="0" w:line="240" w:lineRule="auto"/>
        <w:jc w:val="left"/>
        <w:rPr>
          <w:b/>
          <w:sz w:val="22"/>
          <w:szCs w:val="22"/>
        </w:rPr>
      </w:pPr>
      <w:r w:rsidRPr="0064478F">
        <w:rPr>
          <w:sz w:val="22"/>
          <w:szCs w:val="22"/>
        </w:rPr>
        <w:t>Vnitřní rozměr 265x355 mm (KZM 2920060005)</w:t>
      </w:r>
    </w:p>
    <w:p w14:paraId="646464FC" w14:textId="77777777" w:rsidR="0064478F" w:rsidRDefault="0064478F" w:rsidP="009A76B2">
      <w:pPr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left"/>
        <w:rPr>
          <w:b/>
          <w:sz w:val="22"/>
          <w:szCs w:val="22"/>
        </w:rPr>
      </w:pPr>
    </w:p>
    <w:p w14:paraId="646464FD" w14:textId="77777777" w:rsidR="0064478F" w:rsidRDefault="0064478F" w:rsidP="009A76B2">
      <w:pPr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left"/>
        <w:rPr>
          <w:b/>
          <w:sz w:val="22"/>
          <w:szCs w:val="22"/>
        </w:rPr>
      </w:pPr>
    </w:p>
    <w:p w14:paraId="646464FE" w14:textId="77777777" w:rsidR="009A76B2" w:rsidRDefault="009A76B2" w:rsidP="009A76B2">
      <w:pPr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 xml:space="preserve">Popis: </w:t>
      </w:r>
    </w:p>
    <w:p w14:paraId="646464FF" w14:textId="77777777" w:rsidR="009A76B2" w:rsidRPr="00FF7502" w:rsidRDefault="009A76B2" w:rsidP="009A76B2">
      <w:pPr>
        <w:tabs>
          <w:tab w:val="num" w:pos="720"/>
        </w:tabs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Obálka </w:t>
      </w:r>
      <w:r w:rsidRPr="00391C37">
        <w:rPr>
          <w:sz w:val="22"/>
          <w:szCs w:val="22"/>
        </w:rPr>
        <w:t>ze dvou vrstev - vnější pevné papírové a vnitřní bublinkov</w:t>
      </w:r>
      <w:r>
        <w:rPr>
          <w:sz w:val="22"/>
          <w:szCs w:val="22"/>
        </w:rPr>
        <w:t xml:space="preserve">é. Po stranách má obálka 0,5 cm </w:t>
      </w:r>
      <w:r w:rsidRPr="00391C37">
        <w:rPr>
          <w:sz w:val="22"/>
          <w:szCs w:val="22"/>
        </w:rPr>
        <w:t>široké pevné okraje.</w:t>
      </w:r>
      <w:r>
        <w:rPr>
          <w:sz w:val="22"/>
          <w:szCs w:val="22"/>
        </w:rPr>
        <w:t xml:space="preserve"> C</w:t>
      </w:r>
      <w:r w:rsidRPr="00391C37">
        <w:rPr>
          <w:sz w:val="22"/>
          <w:szCs w:val="22"/>
        </w:rPr>
        <w:t>hlopeň</w:t>
      </w:r>
      <w:r>
        <w:rPr>
          <w:sz w:val="22"/>
          <w:szCs w:val="22"/>
        </w:rPr>
        <w:t xml:space="preserve"> je</w:t>
      </w:r>
      <w:r w:rsidRPr="00391C37">
        <w:rPr>
          <w:sz w:val="22"/>
          <w:szCs w:val="22"/>
        </w:rPr>
        <w:t xml:space="preserve"> samolepící.  </w:t>
      </w:r>
    </w:p>
    <w:p w14:paraId="64646500" w14:textId="77777777" w:rsidR="00C10954" w:rsidRDefault="00C10954" w:rsidP="00C10954">
      <w:pPr>
        <w:pStyle w:val="Odstavec2"/>
        <w:numPr>
          <w:ilvl w:val="0"/>
          <w:numId w:val="0"/>
        </w:numPr>
        <w:spacing w:line="240" w:lineRule="auto"/>
        <w:rPr>
          <w:b/>
          <w:sz w:val="22"/>
          <w:szCs w:val="22"/>
          <w:lang w:val="cs-CZ"/>
        </w:rPr>
      </w:pPr>
    </w:p>
    <w:p w14:paraId="64646501" w14:textId="77777777" w:rsidR="00C64869" w:rsidRDefault="00C64869" w:rsidP="00C64869">
      <w:pPr>
        <w:spacing w:after="0" w:line="240" w:lineRule="auto"/>
        <w:jc w:val="left"/>
        <w:rPr>
          <w:sz w:val="22"/>
          <w:szCs w:val="22"/>
        </w:rPr>
      </w:pPr>
      <w:r w:rsidRPr="007B0641">
        <w:rPr>
          <w:b/>
          <w:sz w:val="22"/>
          <w:szCs w:val="22"/>
        </w:rPr>
        <w:t>Materiál</w:t>
      </w:r>
      <w:r w:rsidRPr="001C6E44">
        <w:rPr>
          <w:sz w:val="22"/>
          <w:szCs w:val="22"/>
        </w:rPr>
        <w:t>:</w:t>
      </w:r>
    </w:p>
    <w:p w14:paraId="64646502" w14:textId="77777777" w:rsidR="00C64869" w:rsidRPr="00C64869" w:rsidRDefault="00C64869" w:rsidP="00C64869">
      <w:pPr>
        <w:pStyle w:val="Odstavec2"/>
        <w:numPr>
          <w:ilvl w:val="0"/>
          <w:numId w:val="0"/>
        </w:numPr>
        <w:spacing w:line="240" w:lineRule="auto"/>
        <w:rPr>
          <w:b/>
          <w:sz w:val="22"/>
          <w:szCs w:val="22"/>
          <w:lang w:val="cs-CZ"/>
        </w:rPr>
      </w:pPr>
      <w:r w:rsidRPr="00C973D4">
        <w:rPr>
          <w:sz w:val="22"/>
          <w:szCs w:val="22"/>
          <w:lang w:val="cs-CZ"/>
        </w:rPr>
        <w:t>Vnější papír</w:t>
      </w:r>
      <w:r w:rsidR="00C973D4" w:rsidRPr="00C973D4">
        <w:rPr>
          <w:sz w:val="22"/>
          <w:szCs w:val="22"/>
          <w:lang w:val="cs-CZ"/>
        </w:rPr>
        <w:t xml:space="preserve"> nespecifikovaný</w:t>
      </w:r>
      <w:r w:rsidRPr="00C973D4">
        <w:rPr>
          <w:sz w:val="22"/>
          <w:szCs w:val="22"/>
          <w:lang w:val="cs-CZ"/>
        </w:rPr>
        <w:t>, vnitřní bublinková folie.</w:t>
      </w:r>
    </w:p>
    <w:p w14:paraId="64646503" w14:textId="77777777" w:rsidR="0064478F" w:rsidRPr="00FF7502" w:rsidRDefault="0064478F" w:rsidP="0064478F">
      <w:pPr>
        <w:spacing w:after="0" w:line="240" w:lineRule="auto"/>
        <w:jc w:val="left"/>
        <w:rPr>
          <w:b/>
          <w:sz w:val="22"/>
          <w:szCs w:val="22"/>
        </w:rPr>
      </w:pPr>
      <w:r w:rsidRPr="00FF7502">
        <w:rPr>
          <w:b/>
          <w:sz w:val="22"/>
          <w:szCs w:val="22"/>
        </w:rPr>
        <w:t>Potisk:</w:t>
      </w:r>
    </w:p>
    <w:p w14:paraId="64646504" w14:textId="77777777" w:rsidR="00C55065" w:rsidRDefault="00BE1F36" w:rsidP="00C55065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Logo České </w:t>
      </w:r>
      <w:proofErr w:type="gramStart"/>
      <w:r>
        <w:rPr>
          <w:sz w:val="22"/>
          <w:szCs w:val="22"/>
        </w:rPr>
        <w:t>pošty</w:t>
      </w:r>
      <w:r w:rsidR="00C55065" w:rsidRPr="00C973D4">
        <w:rPr>
          <w:sz w:val="22"/>
          <w:szCs w:val="22"/>
        </w:rPr>
        <w:t xml:space="preserve"> </w:t>
      </w:r>
      <w:r w:rsidR="003A3FC7">
        <w:rPr>
          <w:sz w:val="22"/>
          <w:szCs w:val="22"/>
        </w:rPr>
        <w:t xml:space="preserve"> (umístění</w:t>
      </w:r>
      <w:proofErr w:type="gramEnd"/>
      <w:r>
        <w:rPr>
          <w:sz w:val="22"/>
          <w:szCs w:val="22"/>
        </w:rPr>
        <w:t xml:space="preserve"> a velikost</w:t>
      </w:r>
      <w:r w:rsidR="003A3FC7">
        <w:rPr>
          <w:sz w:val="22"/>
          <w:szCs w:val="22"/>
        </w:rPr>
        <w:t xml:space="preserve"> loga – </w:t>
      </w:r>
      <w:r>
        <w:rPr>
          <w:sz w:val="22"/>
          <w:szCs w:val="22"/>
        </w:rPr>
        <w:t>viz obrázek níže</w:t>
      </w:r>
      <w:r w:rsidR="003A3FC7">
        <w:rPr>
          <w:sz w:val="22"/>
          <w:szCs w:val="22"/>
        </w:rPr>
        <w:t xml:space="preserve">) </w:t>
      </w:r>
      <w:r w:rsidR="00C55065" w:rsidRPr="00C973D4">
        <w:rPr>
          <w:sz w:val="22"/>
          <w:szCs w:val="22"/>
        </w:rPr>
        <w:t>a EAN kód</w:t>
      </w:r>
    </w:p>
    <w:p w14:paraId="64646505" w14:textId="77777777" w:rsidR="00C55065" w:rsidRPr="00C55065" w:rsidRDefault="00C55065" w:rsidP="00C55065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Barevnost 1/0 </w:t>
      </w:r>
      <w:proofErr w:type="gramStart"/>
      <w:r>
        <w:rPr>
          <w:sz w:val="22"/>
          <w:szCs w:val="22"/>
        </w:rPr>
        <w:t>modrá</w:t>
      </w:r>
      <w:proofErr w:type="gramEnd"/>
      <w:r>
        <w:rPr>
          <w:sz w:val="22"/>
          <w:szCs w:val="22"/>
        </w:rPr>
        <w:t xml:space="preserve"> PANTONE 280C</w:t>
      </w:r>
    </w:p>
    <w:p w14:paraId="64646506" w14:textId="77777777" w:rsidR="00FB2C9C" w:rsidRPr="00C55065" w:rsidRDefault="00FB2C9C" w:rsidP="00C10954">
      <w:pPr>
        <w:pStyle w:val="Odstavec2"/>
        <w:numPr>
          <w:ilvl w:val="0"/>
          <w:numId w:val="0"/>
        </w:numPr>
        <w:spacing w:line="240" w:lineRule="auto"/>
        <w:rPr>
          <w:b/>
          <w:sz w:val="22"/>
          <w:szCs w:val="22"/>
          <w:lang w:val="cs-CZ"/>
        </w:rPr>
      </w:pPr>
    </w:p>
    <w:p w14:paraId="64646507" w14:textId="77777777" w:rsidR="003A3671" w:rsidRPr="00107817" w:rsidRDefault="00C55065" w:rsidP="00C55065">
      <w:pPr>
        <w:pStyle w:val="Odstavec2"/>
        <w:numPr>
          <w:ilvl w:val="1"/>
          <w:numId w:val="7"/>
        </w:numPr>
        <w:spacing w:line="240" w:lineRule="auto"/>
        <w:rPr>
          <w:b/>
          <w:sz w:val="24"/>
          <w:u w:val="single"/>
          <w:lang w:val="cs-CZ"/>
        </w:rPr>
      </w:pPr>
      <w:r w:rsidRPr="00107817">
        <w:rPr>
          <w:b/>
          <w:sz w:val="24"/>
          <w:u w:val="single"/>
          <w:lang w:val="cs-CZ"/>
        </w:rPr>
        <w:t>Obálky plastové</w:t>
      </w:r>
    </w:p>
    <w:p w14:paraId="64646508" w14:textId="77777777" w:rsidR="00C55065" w:rsidRPr="00C55065" w:rsidRDefault="00C55065" w:rsidP="00C55065">
      <w:pPr>
        <w:pStyle w:val="Odstavec2"/>
        <w:numPr>
          <w:ilvl w:val="0"/>
          <w:numId w:val="0"/>
        </w:numPr>
        <w:spacing w:line="240" w:lineRule="auto"/>
        <w:ind w:left="792"/>
        <w:rPr>
          <w:b/>
          <w:sz w:val="22"/>
          <w:szCs w:val="22"/>
          <w:u w:val="single"/>
          <w:lang w:val="cs-CZ"/>
        </w:rPr>
      </w:pPr>
      <w:r>
        <w:rPr>
          <w:sz w:val="22"/>
          <w:szCs w:val="22"/>
          <w:lang w:val="cs-CZ"/>
        </w:rPr>
        <w:t>(KZM 2920100001</w:t>
      </w:r>
      <w:r w:rsidRPr="00167C5E">
        <w:rPr>
          <w:sz w:val="22"/>
          <w:szCs w:val="22"/>
          <w:lang w:val="cs-CZ"/>
        </w:rPr>
        <w:t xml:space="preserve">; </w:t>
      </w:r>
      <w:r w:rsidR="00C973D4">
        <w:rPr>
          <w:sz w:val="22"/>
          <w:szCs w:val="22"/>
          <w:lang w:val="cs-CZ"/>
        </w:rPr>
        <w:t>2920100002</w:t>
      </w:r>
      <w:r>
        <w:rPr>
          <w:sz w:val="22"/>
          <w:szCs w:val="22"/>
          <w:lang w:val="cs-CZ"/>
        </w:rPr>
        <w:t>)</w:t>
      </w:r>
    </w:p>
    <w:p w14:paraId="64646509" w14:textId="77777777" w:rsidR="00C55065" w:rsidRPr="007B0641" w:rsidRDefault="00C55065" w:rsidP="00C55065">
      <w:pPr>
        <w:spacing w:after="0" w:line="240" w:lineRule="auto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>Typy a rozměry:</w:t>
      </w:r>
    </w:p>
    <w:p w14:paraId="6464650A" w14:textId="77777777" w:rsidR="00C55065" w:rsidRDefault="00C55065" w:rsidP="00C55065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sz w:val="22"/>
          <w:szCs w:val="22"/>
        </w:rPr>
      </w:pPr>
      <w:r w:rsidRPr="00C55065">
        <w:rPr>
          <w:sz w:val="22"/>
          <w:szCs w:val="22"/>
        </w:rPr>
        <w:t>C</w:t>
      </w:r>
      <w:r>
        <w:rPr>
          <w:sz w:val="22"/>
          <w:szCs w:val="22"/>
        </w:rPr>
        <w:t>4</w:t>
      </w:r>
      <w:r w:rsidRPr="00C55065">
        <w:rPr>
          <w:sz w:val="22"/>
          <w:szCs w:val="22"/>
        </w:rPr>
        <w:t xml:space="preserve"> (KZM </w:t>
      </w:r>
      <w:r>
        <w:rPr>
          <w:sz w:val="22"/>
          <w:szCs w:val="22"/>
        </w:rPr>
        <w:t>29201</w:t>
      </w:r>
      <w:r w:rsidRPr="00C55065">
        <w:rPr>
          <w:sz w:val="22"/>
          <w:szCs w:val="22"/>
        </w:rPr>
        <w:t>000</w:t>
      </w:r>
      <w:r>
        <w:rPr>
          <w:sz w:val="22"/>
          <w:szCs w:val="22"/>
        </w:rPr>
        <w:t>01</w:t>
      </w:r>
      <w:r w:rsidRPr="00C55065">
        <w:rPr>
          <w:sz w:val="22"/>
          <w:szCs w:val="22"/>
        </w:rPr>
        <w:t>)</w:t>
      </w:r>
    </w:p>
    <w:p w14:paraId="6464650B" w14:textId="77777777" w:rsidR="00C55065" w:rsidRPr="00C55065" w:rsidRDefault="00C55065" w:rsidP="00C55065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C3 (KZM </w:t>
      </w:r>
      <w:r w:rsidR="00C973D4">
        <w:rPr>
          <w:sz w:val="22"/>
          <w:szCs w:val="22"/>
        </w:rPr>
        <w:t>2920100002</w:t>
      </w:r>
      <w:r>
        <w:rPr>
          <w:sz w:val="22"/>
          <w:szCs w:val="22"/>
        </w:rPr>
        <w:t>)</w:t>
      </w:r>
    </w:p>
    <w:p w14:paraId="6464650C" w14:textId="77777777" w:rsidR="00C55065" w:rsidRDefault="00C55065" w:rsidP="00C55065">
      <w:pPr>
        <w:spacing w:after="0" w:line="240" w:lineRule="auto"/>
        <w:jc w:val="left"/>
        <w:rPr>
          <w:b/>
          <w:sz w:val="22"/>
          <w:szCs w:val="22"/>
        </w:rPr>
      </w:pPr>
    </w:p>
    <w:p w14:paraId="6464650D" w14:textId="77777777" w:rsidR="003A3671" w:rsidRPr="003A3671" w:rsidRDefault="003A3671" w:rsidP="003A3671">
      <w:pPr>
        <w:spacing w:after="0" w:line="240" w:lineRule="auto"/>
        <w:jc w:val="left"/>
        <w:rPr>
          <w:b/>
          <w:sz w:val="22"/>
          <w:szCs w:val="22"/>
        </w:rPr>
      </w:pPr>
      <w:r w:rsidRPr="003A3671">
        <w:rPr>
          <w:b/>
          <w:sz w:val="22"/>
          <w:szCs w:val="22"/>
        </w:rPr>
        <w:t>Popis:</w:t>
      </w:r>
    </w:p>
    <w:p w14:paraId="6464650E" w14:textId="77777777" w:rsidR="00C10954" w:rsidRDefault="00C10954" w:rsidP="00C10954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  <w:lang w:val="cs-CZ"/>
        </w:rPr>
      </w:pPr>
      <w:r w:rsidRPr="00C02B3A">
        <w:rPr>
          <w:sz w:val="22"/>
          <w:szCs w:val="22"/>
        </w:rPr>
        <w:t>Pevná foliová obálka na vnější straně ve světlé barvě</w:t>
      </w:r>
      <w:r>
        <w:rPr>
          <w:sz w:val="22"/>
          <w:szCs w:val="22"/>
        </w:rPr>
        <w:t xml:space="preserve"> se samolepící uzavírací chlopní.</w:t>
      </w:r>
    </w:p>
    <w:p w14:paraId="6464650F" w14:textId="77777777" w:rsidR="00C55065" w:rsidRPr="00FF7502" w:rsidRDefault="00C55065" w:rsidP="00C55065">
      <w:pPr>
        <w:spacing w:after="0" w:line="240" w:lineRule="auto"/>
        <w:jc w:val="left"/>
        <w:rPr>
          <w:b/>
          <w:sz w:val="22"/>
          <w:szCs w:val="22"/>
        </w:rPr>
      </w:pPr>
      <w:r w:rsidRPr="00FF7502">
        <w:rPr>
          <w:b/>
          <w:sz w:val="22"/>
          <w:szCs w:val="22"/>
        </w:rPr>
        <w:t>Potisk:</w:t>
      </w:r>
    </w:p>
    <w:p w14:paraId="64646510" w14:textId="77777777" w:rsidR="00BE1F36" w:rsidRDefault="00BE1F36" w:rsidP="00BE1F36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Logo České </w:t>
      </w:r>
      <w:proofErr w:type="gramStart"/>
      <w:r>
        <w:rPr>
          <w:sz w:val="22"/>
          <w:szCs w:val="22"/>
        </w:rPr>
        <w:t>pošty</w:t>
      </w:r>
      <w:r w:rsidRPr="00C973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(umístění</w:t>
      </w:r>
      <w:proofErr w:type="gramEnd"/>
      <w:r>
        <w:rPr>
          <w:sz w:val="22"/>
          <w:szCs w:val="22"/>
        </w:rPr>
        <w:t xml:space="preserve"> a velikost loga – viz obrázek níže) </w:t>
      </w:r>
      <w:r w:rsidRPr="00C973D4">
        <w:rPr>
          <w:sz w:val="22"/>
          <w:szCs w:val="22"/>
        </w:rPr>
        <w:t>a EAN kód</w:t>
      </w:r>
    </w:p>
    <w:p w14:paraId="64646511" w14:textId="77777777" w:rsidR="00FB2C9C" w:rsidRDefault="00C55065" w:rsidP="00C55065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Barevnost 1/0 </w:t>
      </w:r>
      <w:proofErr w:type="gramStart"/>
      <w:r>
        <w:rPr>
          <w:sz w:val="22"/>
          <w:szCs w:val="22"/>
        </w:rPr>
        <w:t>modrá</w:t>
      </w:r>
      <w:proofErr w:type="gramEnd"/>
      <w:r>
        <w:rPr>
          <w:sz w:val="22"/>
          <w:szCs w:val="22"/>
        </w:rPr>
        <w:t xml:space="preserve"> PANTONE 280C</w:t>
      </w:r>
    </w:p>
    <w:p w14:paraId="64646512" w14:textId="77777777" w:rsidR="00290448" w:rsidRDefault="00290448" w:rsidP="00C55065">
      <w:pPr>
        <w:spacing w:after="0" w:line="240" w:lineRule="auto"/>
        <w:jc w:val="left"/>
        <w:rPr>
          <w:sz w:val="22"/>
          <w:szCs w:val="22"/>
        </w:rPr>
      </w:pPr>
    </w:p>
    <w:p w14:paraId="64646513" w14:textId="77777777" w:rsidR="00290448" w:rsidRDefault="00290448" w:rsidP="00C55065">
      <w:pPr>
        <w:spacing w:after="0" w:line="240" w:lineRule="auto"/>
        <w:jc w:val="left"/>
        <w:rPr>
          <w:sz w:val="22"/>
          <w:szCs w:val="22"/>
        </w:rPr>
      </w:pPr>
    </w:p>
    <w:p w14:paraId="64646514" w14:textId="77777777" w:rsidR="00290448" w:rsidRDefault="00290448" w:rsidP="00C55065">
      <w:pPr>
        <w:spacing w:after="0" w:line="240" w:lineRule="auto"/>
        <w:jc w:val="left"/>
        <w:rPr>
          <w:sz w:val="22"/>
          <w:szCs w:val="22"/>
        </w:rPr>
      </w:pPr>
    </w:p>
    <w:p w14:paraId="64646515" w14:textId="77777777" w:rsidR="00C16774" w:rsidRPr="00107817" w:rsidRDefault="00C16774" w:rsidP="007601F9">
      <w:pPr>
        <w:pStyle w:val="Odstavec2"/>
        <w:numPr>
          <w:ilvl w:val="1"/>
          <w:numId w:val="7"/>
        </w:numPr>
        <w:spacing w:line="240" w:lineRule="auto"/>
        <w:rPr>
          <w:b/>
          <w:sz w:val="24"/>
          <w:u w:val="single"/>
          <w:lang w:val="cs-CZ"/>
        </w:rPr>
      </w:pPr>
      <w:r w:rsidRPr="00107817">
        <w:rPr>
          <w:b/>
          <w:sz w:val="24"/>
          <w:u w:val="single"/>
          <w:lang w:val="cs-CZ"/>
        </w:rPr>
        <w:t>Obálka dopisní foliová</w:t>
      </w:r>
    </w:p>
    <w:p w14:paraId="64646516" w14:textId="77777777" w:rsidR="00C16774" w:rsidRPr="00C55065" w:rsidRDefault="00C16774" w:rsidP="00C16774">
      <w:pPr>
        <w:pStyle w:val="Odstavec2"/>
        <w:numPr>
          <w:ilvl w:val="0"/>
          <w:numId w:val="0"/>
        </w:numPr>
        <w:spacing w:line="240" w:lineRule="auto"/>
        <w:ind w:left="792"/>
        <w:rPr>
          <w:b/>
          <w:sz w:val="22"/>
          <w:szCs w:val="22"/>
          <w:u w:val="single"/>
          <w:lang w:val="cs-CZ"/>
        </w:rPr>
      </w:pPr>
      <w:r>
        <w:rPr>
          <w:sz w:val="22"/>
          <w:szCs w:val="22"/>
          <w:lang w:val="cs-CZ"/>
        </w:rPr>
        <w:t>(KZM 2920040001)</w:t>
      </w:r>
    </w:p>
    <w:p w14:paraId="64646517" w14:textId="77777777" w:rsidR="00C16774" w:rsidRPr="007B0641" w:rsidRDefault="00C16774" w:rsidP="00C16774">
      <w:pPr>
        <w:spacing w:after="0" w:line="240" w:lineRule="auto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>Typy a rozměry:</w:t>
      </w:r>
    </w:p>
    <w:p w14:paraId="64646518" w14:textId="77777777" w:rsidR="00C16774" w:rsidRDefault="00C16774" w:rsidP="00C16774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Cca 218x110 mm</w:t>
      </w:r>
      <w:r w:rsidRPr="00C55065">
        <w:rPr>
          <w:sz w:val="22"/>
          <w:szCs w:val="22"/>
        </w:rPr>
        <w:t xml:space="preserve"> (KZM </w:t>
      </w:r>
      <w:r>
        <w:rPr>
          <w:sz w:val="22"/>
          <w:szCs w:val="22"/>
        </w:rPr>
        <w:t>2920040001</w:t>
      </w:r>
      <w:r w:rsidRPr="00C55065">
        <w:rPr>
          <w:sz w:val="22"/>
          <w:szCs w:val="22"/>
        </w:rPr>
        <w:t>)</w:t>
      </w:r>
    </w:p>
    <w:p w14:paraId="64646519" w14:textId="77777777" w:rsidR="00AE0195" w:rsidRPr="00AE0195" w:rsidRDefault="00AE0195" w:rsidP="00C10954">
      <w:pPr>
        <w:pStyle w:val="Odstavec2"/>
        <w:numPr>
          <w:ilvl w:val="0"/>
          <w:numId w:val="0"/>
        </w:numPr>
        <w:spacing w:line="240" w:lineRule="auto"/>
        <w:rPr>
          <w:b/>
          <w:sz w:val="22"/>
          <w:szCs w:val="22"/>
          <w:lang w:val="cs-CZ"/>
        </w:rPr>
      </w:pPr>
    </w:p>
    <w:p w14:paraId="6464651A" w14:textId="77777777" w:rsidR="00C64869" w:rsidRDefault="00C16774" w:rsidP="00C10954">
      <w:pPr>
        <w:pStyle w:val="Odstavec2"/>
        <w:numPr>
          <w:ilvl w:val="0"/>
          <w:numId w:val="0"/>
        </w:numPr>
        <w:spacing w:line="240" w:lineRule="auto"/>
        <w:rPr>
          <w:b/>
          <w:sz w:val="22"/>
          <w:szCs w:val="22"/>
          <w:lang w:val="cs-CZ"/>
        </w:rPr>
      </w:pPr>
      <w:r w:rsidRPr="00C973D4">
        <w:rPr>
          <w:b/>
          <w:sz w:val="22"/>
          <w:szCs w:val="22"/>
          <w:lang w:val="cs-CZ"/>
        </w:rPr>
        <w:t>Popis:</w:t>
      </w:r>
    </w:p>
    <w:p w14:paraId="6464651B" w14:textId="77777777" w:rsidR="00C973D4" w:rsidRPr="00C973D4" w:rsidRDefault="00C973D4" w:rsidP="00C973D4">
      <w:pPr>
        <w:spacing w:after="0" w:line="240" w:lineRule="auto"/>
        <w:jc w:val="left"/>
        <w:rPr>
          <w:sz w:val="22"/>
          <w:szCs w:val="22"/>
        </w:rPr>
      </w:pPr>
      <w:r w:rsidRPr="00C973D4">
        <w:rPr>
          <w:sz w:val="22"/>
          <w:szCs w:val="22"/>
        </w:rPr>
        <w:t>Obálka z průhledného foliového obalu</w:t>
      </w:r>
      <w:r>
        <w:rPr>
          <w:sz w:val="22"/>
          <w:szCs w:val="22"/>
        </w:rPr>
        <w:t>, uzavíratelná samolepící chlopní na kratší boční straně</w:t>
      </w:r>
      <w:r w:rsidRPr="00C973D4">
        <w:rPr>
          <w:sz w:val="22"/>
          <w:szCs w:val="22"/>
        </w:rPr>
        <w:t xml:space="preserve">. Zadní strana obálky je celoplošně lepící – </w:t>
      </w:r>
      <w:r>
        <w:rPr>
          <w:sz w:val="22"/>
          <w:szCs w:val="22"/>
        </w:rPr>
        <w:t xml:space="preserve">lepící plocha je </w:t>
      </w:r>
      <w:r w:rsidRPr="00C973D4">
        <w:rPr>
          <w:sz w:val="22"/>
          <w:szCs w:val="22"/>
        </w:rPr>
        <w:t xml:space="preserve">překrytá </w:t>
      </w:r>
      <w:r>
        <w:rPr>
          <w:sz w:val="22"/>
          <w:szCs w:val="22"/>
        </w:rPr>
        <w:t>odnímatelnou krycí vrstvou.</w:t>
      </w:r>
    </w:p>
    <w:p w14:paraId="6464651C" w14:textId="77777777" w:rsidR="00C64869" w:rsidRDefault="00C64869" w:rsidP="00C10954">
      <w:pPr>
        <w:pStyle w:val="Odstavec2"/>
        <w:numPr>
          <w:ilvl w:val="0"/>
          <w:numId w:val="0"/>
        </w:numPr>
        <w:spacing w:line="240" w:lineRule="auto"/>
        <w:rPr>
          <w:b/>
          <w:sz w:val="22"/>
          <w:szCs w:val="22"/>
          <w:highlight w:val="yellow"/>
          <w:lang w:val="cs-CZ"/>
        </w:rPr>
      </w:pPr>
      <w:bookmarkStart w:id="0" w:name="_GoBack"/>
      <w:bookmarkEnd w:id="0"/>
    </w:p>
    <w:p w14:paraId="6464651D" w14:textId="77777777" w:rsidR="00C64869" w:rsidRDefault="00C64869" w:rsidP="00C64869">
      <w:pPr>
        <w:spacing w:after="0" w:line="240" w:lineRule="auto"/>
        <w:jc w:val="left"/>
        <w:rPr>
          <w:sz w:val="22"/>
          <w:szCs w:val="22"/>
        </w:rPr>
      </w:pPr>
      <w:r w:rsidRPr="00C973D4">
        <w:rPr>
          <w:b/>
          <w:sz w:val="22"/>
          <w:szCs w:val="22"/>
        </w:rPr>
        <w:lastRenderedPageBreak/>
        <w:t>Materiál</w:t>
      </w:r>
      <w:r w:rsidRPr="00C973D4">
        <w:rPr>
          <w:sz w:val="22"/>
          <w:szCs w:val="22"/>
        </w:rPr>
        <w:t>:</w:t>
      </w:r>
    </w:p>
    <w:p w14:paraId="6464651E" w14:textId="77777777" w:rsidR="00C973D4" w:rsidRDefault="00C973D4" w:rsidP="00C64869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Obálka z průhledné folie, krycí vrstva bez preferencí</w:t>
      </w:r>
    </w:p>
    <w:p w14:paraId="6464651F" w14:textId="77777777" w:rsidR="00C16774" w:rsidRDefault="00C16774" w:rsidP="00C10954">
      <w:pPr>
        <w:pStyle w:val="Odstavec2"/>
        <w:numPr>
          <w:ilvl w:val="0"/>
          <w:numId w:val="0"/>
        </w:numPr>
        <w:spacing w:line="240" w:lineRule="auto"/>
        <w:rPr>
          <w:b/>
          <w:sz w:val="22"/>
          <w:szCs w:val="22"/>
          <w:lang w:val="cs-CZ"/>
        </w:rPr>
      </w:pPr>
    </w:p>
    <w:p w14:paraId="64646520" w14:textId="77777777" w:rsidR="00C16774" w:rsidRPr="00FF7502" w:rsidRDefault="00C16774" w:rsidP="00C16774">
      <w:pPr>
        <w:spacing w:after="0" w:line="240" w:lineRule="auto"/>
        <w:jc w:val="left"/>
        <w:rPr>
          <w:b/>
          <w:sz w:val="22"/>
          <w:szCs w:val="22"/>
        </w:rPr>
      </w:pPr>
      <w:r w:rsidRPr="00FF7502">
        <w:rPr>
          <w:b/>
          <w:sz w:val="22"/>
          <w:szCs w:val="22"/>
        </w:rPr>
        <w:t>Potisk:</w:t>
      </w:r>
    </w:p>
    <w:p w14:paraId="64646521" w14:textId="77777777" w:rsidR="00BE1F36" w:rsidRDefault="00BE1F36" w:rsidP="00BE1F36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Logo České </w:t>
      </w:r>
      <w:proofErr w:type="gramStart"/>
      <w:r>
        <w:rPr>
          <w:sz w:val="22"/>
          <w:szCs w:val="22"/>
        </w:rPr>
        <w:t>pošty</w:t>
      </w:r>
      <w:r w:rsidRPr="00C973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(umístění</w:t>
      </w:r>
      <w:proofErr w:type="gramEnd"/>
      <w:r>
        <w:rPr>
          <w:sz w:val="22"/>
          <w:szCs w:val="22"/>
        </w:rPr>
        <w:t xml:space="preserve"> a velikost loga – viz obrázek níže) </w:t>
      </w:r>
      <w:r w:rsidRPr="00C973D4">
        <w:rPr>
          <w:sz w:val="22"/>
          <w:szCs w:val="22"/>
        </w:rPr>
        <w:t>a EAN kód</w:t>
      </w:r>
    </w:p>
    <w:p w14:paraId="64646522" w14:textId="77777777" w:rsidR="00C16774" w:rsidRDefault="00C16774" w:rsidP="00C16774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Barevnost 1/0 </w:t>
      </w:r>
      <w:proofErr w:type="gramStart"/>
      <w:r>
        <w:rPr>
          <w:sz w:val="22"/>
          <w:szCs w:val="22"/>
        </w:rPr>
        <w:t>modrá</w:t>
      </w:r>
      <w:proofErr w:type="gramEnd"/>
      <w:r>
        <w:rPr>
          <w:sz w:val="22"/>
          <w:szCs w:val="22"/>
        </w:rPr>
        <w:t xml:space="preserve"> PANTONE 280C</w:t>
      </w:r>
    </w:p>
    <w:p w14:paraId="64646523" w14:textId="77777777" w:rsidR="00FB2C9C" w:rsidRPr="00C55065" w:rsidRDefault="00FB2C9C" w:rsidP="00C16774">
      <w:pPr>
        <w:spacing w:after="0" w:line="240" w:lineRule="auto"/>
        <w:jc w:val="left"/>
        <w:rPr>
          <w:sz w:val="22"/>
          <w:szCs w:val="22"/>
        </w:rPr>
      </w:pPr>
    </w:p>
    <w:p w14:paraId="64646524" w14:textId="77777777" w:rsidR="00C10954" w:rsidRPr="007601F9" w:rsidRDefault="00C10954" w:rsidP="00C10954">
      <w:pPr>
        <w:pStyle w:val="Odstavec2"/>
        <w:numPr>
          <w:ilvl w:val="0"/>
          <w:numId w:val="0"/>
        </w:numPr>
        <w:spacing w:line="240" w:lineRule="auto"/>
        <w:rPr>
          <w:b/>
          <w:sz w:val="22"/>
          <w:szCs w:val="22"/>
          <w:lang w:val="cs-CZ"/>
        </w:rPr>
      </w:pPr>
    </w:p>
    <w:p w14:paraId="64646525" w14:textId="77777777" w:rsidR="007601F9" w:rsidRPr="00107817" w:rsidRDefault="007601F9" w:rsidP="007601F9">
      <w:pPr>
        <w:pStyle w:val="Odstavec2"/>
        <w:numPr>
          <w:ilvl w:val="1"/>
          <w:numId w:val="7"/>
        </w:numPr>
        <w:spacing w:line="240" w:lineRule="auto"/>
        <w:rPr>
          <w:b/>
          <w:sz w:val="24"/>
          <w:u w:val="single"/>
          <w:lang w:val="cs-CZ"/>
        </w:rPr>
      </w:pPr>
      <w:r w:rsidRPr="00107817">
        <w:rPr>
          <w:b/>
          <w:sz w:val="24"/>
          <w:u w:val="single"/>
          <w:lang w:val="cs-CZ"/>
        </w:rPr>
        <w:t xml:space="preserve">Obálka samolepicí </w:t>
      </w:r>
      <w:r w:rsidR="00583D09">
        <w:rPr>
          <w:b/>
          <w:sz w:val="24"/>
          <w:u w:val="single"/>
          <w:lang w:val="cs-CZ"/>
        </w:rPr>
        <w:t xml:space="preserve">typu </w:t>
      </w:r>
      <w:proofErr w:type="spellStart"/>
      <w:r w:rsidRPr="00107817">
        <w:rPr>
          <w:b/>
          <w:sz w:val="24"/>
          <w:u w:val="single"/>
          <w:lang w:val="cs-CZ"/>
        </w:rPr>
        <w:t>Tyvek</w:t>
      </w:r>
      <w:proofErr w:type="spellEnd"/>
    </w:p>
    <w:p w14:paraId="64646526" w14:textId="34DE789A" w:rsidR="007601F9" w:rsidRPr="00C55065" w:rsidRDefault="007601F9" w:rsidP="007601F9">
      <w:pPr>
        <w:pStyle w:val="Odstavec2"/>
        <w:numPr>
          <w:ilvl w:val="0"/>
          <w:numId w:val="0"/>
        </w:numPr>
        <w:spacing w:line="240" w:lineRule="auto"/>
        <w:ind w:left="792"/>
        <w:rPr>
          <w:b/>
          <w:sz w:val="22"/>
          <w:szCs w:val="22"/>
          <w:u w:val="single"/>
          <w:lang w:val="cs-CZ"/>
        </w:rPr>
      </w:pPr>
      <w:r>
        <w:rPr>
          <w:sz w:val="22"/>
          <w:szCs w:val="22"/>
          <w:lang w:val="cs-CZ"/>
        </w:rPr>
        <w:t>(KZM 2920020031</w:t>
      </w:r>
      <w:r w:rsidR="009F3C96" w:rsidRPr="00167C5E">
        <w:rPr>
          <w:sz w:val="22"/>
          <w:szCs w:val="22"/>
          <w:lang w:val="cs-CZ"/>
        </w:rPr>
        <w:t>;</w:t>
      </w:r>
      <w:r w:rsidR="009F3C96">
        <w:rPr>
          <w:sz w:val="22"/>
          <w:szCs w:val="22"/>
          <w:lang w:val="cs-CZ"/>
        </w:rPr>
        <w:t xml:space="preserve"> </w:t>
      </w:r>
      <w:r w:rsidR="009F3C96" w:rsidRPr="001B4E46">
        <w:rPr>
          <w:sz w:val="22"/>
          <w:szCs w:val="22"/>
        </w:rPr>
        <w:t>2920020032</w:t>
      </w:r>
      <w:r>
        <w:rPr>
          <w:sz w:val="22"/>
          <w:szCs w:val="22"/>
          <w:lang w:val="cs-CZ"/>
        </w:rPr>
        <w:t>)</w:t>
      </w:r>
    </w:p>
    <w:p w14:paraId="64646527" w14:textId="77777777" w:rsidR="007601F9" w:rsidRPr="007B0641" w:rsidRDefault="007601F9" w:rsidP="007601F9">
      <w:pPr>
        <w:spacing w:after="0" w:line="240" w:lineRule="auto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>Typy a rozměry:</w:t>
      </w:r>
    </w:p>
    <w:p w14:paraId="64646528" w14:textId="77777777" w:rsidR="007601F9" w:rsidRDefault="007601F9" w:rsidP="007601F9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C4</w:t>
      </w:r>
      <w:r w:rsidRPr="00C55065">
        <w:rPr>
          <w:sz w:val="22"/>
          <w:szCs w:val="22"/>
        </w:rPr>
        <w:t xml:space="preserve"> (KZM </w:t>
      </w:r>
      <w:r>
        <w:rPr>
          <w:sz w:val="22"/>
          <w:szCs w:val="22"/>
        </w:rPr>
        <w:t>2920020031</w:t>
      </w:r>
      <w:r w:rsidRPr="00C55065">
        <w:rPr>
          <w:sz w:val="22"/>
          <w:szCs w:val="22"/>
        </w:rPr>
        <w:t>)</w:t>
      </w:r>
    </w:p>
    <w:p w14:paraId="64646529" w14:textId="77777777" w:rsidR="007601F9" w:rsidRPr="006360EA" w:rsidRDefault="006360EA" w:rsidP="006360EA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sz w:val="22"/>
          <w:szCs w:val="22"/>
        </w:rPr>
      </w:pPr>
      <w:r w:rsidRPr="006360EA">
        <w:rPr>
          <w:sz w:val="22"/>
          <w:szCs w:val="22"/>
        </w:rPr>
        <w:t>C5</w:t>
      </w:r>
      <w:r>
        <w:rPr>
          <w:sz w:val="22"/>
          <w:szCs w:val="22"/>
        </w:rPr>
        <w:t xml:space="preserve"> (</w:t>
      </w:r>
      <w:r w:rsidR="00671397">
        <w:rPr>
          <w:sz w:val="22"/>
          <w:szCs w:val="22"/>
        </w:rPr>
        <w:t xml:space="preserve">KZM </w:t>
      </w:r>
      <w:r w:rsidR="001B4E46" w:rsidRPr="001B4E46">
        <w:rPr>
          <w:sz w:val="22"/>
          <w:szCs w:val="22"/>
        </w:rPr>
        <w:t>2920020032)</w:t>
      </w:r>
    </w:p>
    <w:p w14:paraId="6464652A" w14:textId="77777777" w:rsidR="007601F9" w:rsidRPr="00C973D4" w:rsidRDefault="007601F9" w:rsidP="00107817">
      <w:pPr>
        <w:spacing w:after="0" w:line="240" w:lineRule="auto"/>
        <w:jc w:val="left"/>
        <w:rPr>
          <w:b/>
          <w:sz w:val="22"/>
          <w:szCs w:val="22"/>
        </w:rPr>
      </w:pPr>
      <w:r w:rsidRPr="00C973D4">
        <w:rPr>
          <w:b/>
          <w:sz w:val="22"/>
          <w:szCs w:val="22"/>
        </w:rPr>
        <w:t>Popis:</w:t>
      </w:r>
    </w:p>
    <w:p w14:paraId="6464652B" w14:textId="77777777" w:rsidR="00C64869" w:rsidRDefault="00C973D4" w:rsidP="00107817">
      <w:pPr>
        <w:spacing w:after="0" w:line="240" w:lineRule="auto"/>
        <w:jc w:val="left"/>
        <w:rPr>
          <w:sz w:val="22"/>
          <w:szCs w:val="22"/>
        </w:rPr>
      </w:pPr>
      <w:r w:rsidRPr="00C973D4">
        <w:rPr>
          <w:sz w:val="22"/>
          <w:szCs w:val="22"/>
        </w:rPr>
        <w:t>Obálka se samolepící chlopní z</w:t>
      </w:r>
      <w:r w:rsidR="00583D09">
        <w:rPr>
          <w:sz w:val="22"/>
          <w:szCs w:val="22"/>
        </w:rPr>
        <w:t> </w:t>
      </w:r>
      <w:r w:rsidRPr="00C973D4">
        <w:rPr>
          <w:sz w:val="22"/>
          <w:szCs w:val="22"/>
        </w:rPr>
        <w:t>materiálu</w:t>
      </w:r>
      <w:r w:rsidR="00583D09">
        <w:rPr>
          <w:sz w:val="22"/>
          <w:szCs w:val="22"/>
        </w:rPr>
        <w:t xml:space="preserve"> typu</w:t>
      </w:r>
      <w:r w:rsidRPr="00C973D4">
        <w:rPr>
          <w:sz w:val="22"/>
          <w:szCs w:val="22"/>
        </w:rPr>
        <w:t xml:space="preserve"> </w:t>
      </w:r>
      <w:proofErr w:type="spellStart"/>
      <w:r w:rsidRPr="00C973D4">
        <w:rPr>
          <w:sz w:val="22"/>
          <w:szCs w:val="22"/>
        </w:rPr>
        <w:t>Tyvek</w:t>
      </w:r>
      <w:proofErr w:type="spellEnd"/>
      <w:r w:rsidR="00107817">
        <w:rPr>
          <w:sz w:val="22"/>
          <w:szCs w:val="22"/>
        </w:rPr>
        <w:t>.</w:t>
      </w:r>
    </w:p>
    <w:p w14:paraId="6464652C" w14:textId="77777777" w:rsidR="00107817" w:rsidRPr="00C973D4" w:rsidRDefault="00107817" w:rsidP="00107817">
      <w:pPr>
        <w:spacing w:after="0" w:line="240" w:lineRule="auto"/>
        <w:jc w:val="left"/>
        <w:rPr>
          <w:sz w:val="22"/>
          <w:szCs w:val="22"/>
        </w:rPr>
      </w:pPr>
    </w:p>
    <w:p w14:paraId="6464652D" w14:textId="77777777" w:rsidR="00C64869" w:rsidRPr="00107817" w:rsidRDefault="00C64869" w:rsidP="00C64869">
      <w:pPr>
        <w:spacing w:after="0" w:line="240" w:lineRule="auto"/>
        <w:jc w:val="left"/>
        <w:rPr>
          <w:b/>
          <w:sz w:val="22"/>
          <w:szCs w:val="22"/>
        </w:rPr>
      </w:pPr>
      <w:r w:rsidRPr="00C973D4">
        <w:rPr>
          <w:b/>
          <w:sz w:val="22"/>
          <w:szCs w:val="22"/>
        </w:rPr>
        <w:t>Materiál</w:t>
      </w:r>
      <w:r w:rsidRPr="00107817">
        <w:rPr>
          <w:b/>
          <w:sz w:val="22"/>
          <w:szCs w:val="22"/>
        </w:rPr>
        <w:t>:</w:t>
      </w:r>
    </w:p>
    <w:p w14:paraId="6464652E" w14:textId="77777777" w:rsidR="00C973D4" w:rsidRPr="00C973D4" w:rsidRDefault="00290448" w:rsidP="00C64869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Typ </w:t>
      </w:r>
      <w:proofErr w:type="spellStart"/>
      <w:r w:rsidR="00C973D4">
        <w:rPr>
          <w:sz w:val="22"/>
          <w:szCs w:val="22"/>
        </w:rPr>
        <w:t>Tyvek</w:t>
      </w:r>
      <w:proofErr w:type="spellEnd"/>
    </w:p>
    <w:p w14:paraId="6464652F" w14:textId="77777777" w:rsidR="007601F9" w:rsidRPr="00C973D4" w:rsidRDefault="007601F9" w:rsidP="007601F9">
      <w:pPr>
        <w:pStyle w:val="Odstavec2"/>
        <w:numPr>
          <w:ilvl w:val="0"/>
          <w:numId w:val="0"/>
        </w:numPr>
        <w:spacing w:line="240" w:lineRule="auto"/>
        <w:rPr>
          <w:b/>
          <w:sz w:val="22"/>
          <w:szCs w:val="22"/>
          <w:lang w:val="cs-CZ"/>
        </w:rPr>
      </w:pPr>
    </w:p>
    <w:p w14:paraId="64646530" w14:textId="77777777" w:rsidR="007601F9" w:rsidRPr="00FF7502" w:rsidRDefault="007601F9" w:rsidP="007601F9">
      <w:pPr>
        <w:spacing w:after="0" w:line="240" w:lineRule="auto"/>
        <w:jc w:val="left"/>
        <w:rPr>
          <w:b/>
          <w:sz w:val="22"/>
          <w:szCs w:val="22"/>
        </w:rPr>
      </w:pPr>
      <w:r w:rsidRPr="00C973D4">
        <w:rPr>
          <w:b/>
          <w:sz w:val="22"/>
          <w:szCs w:val="22"/>
        </w:rPr>
        <w:t>Potisk:</w:t>
      </w:r>
    </w:p>
    <w:p w14:paraId="64646531" w14:textId="77777777" w:rsidR="00BE1F36" w:rsidRDefault="00BE1F36" w:rsidP="00BE1F36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Logo České </w:t>
      </w:r>
      <w:proofErr w:type="gramStart"/>
      <w:r>
        <w:rPr>
          <w:sz w:val="22"/>
          <w:szCs w:val="22"/>
        </w:rPr>
        <w:t>pošty</w:t>
      </w:r>
      <w:r w:rsidRPr="00C973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(umístění</w:t>
      </w:r>
      <w:proofErr w:type="gramEnd"/>
      <w:r>
        <w:rPr>
          <w:sz w:val="22"/>
          <w:szCs w:val="22"/>
        </w:rPr>
        <w:t xml:space="preserve"> a velikost loga – viz obrázek níže) </w:t>
      </w:r>
      <w:r w:rsidRPr="00C973D4">
        <w:rPr>
          <w:sz w:val="22"/>
          <w:szCs w:val="22"/>
        </w:rPr>
        <w:t>a EAN kód</w:t>
      </w:r>
    </w:p>
    <w:p w14:paraId="64646532" w14:textId="77777777" w:rsidR="002126B1" w:rsidRDefault="00107817" w:rsidP="00107817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Barevnost 1/0 </w:t>
      </w:r>
      <w:proofErr w:type="gramStart"/>
      <w:r>
        <w:rPr>
          <w:sz w:val="22"/>
          <w:szCs w:val="22"/>
        </w:rPr>
        <w:t>modrá</w:t>
      </w:r>
      <w:proofErr w:type="gramEnd"/>
      <w:r>
        <w:rPr>
          <w:sz w:val="22"/>
          <w:szCs w:val="22"/>
        </w:rPr>
        <w:t xml:space="preserve"> PANTONE 280C</w:t>
      </w:r>
    </w:p>
    <w:p w14:paraId="64646533" w14:textId="77777777" w:rsidR="00107817" w:rsidRDefault="00107817" w:rsidP="00107817">
      <w:pPr>
        <w:spacing w:after="0" w:line="240" w:lineRule="auto"/>
        <w:jc w:val="left"/>
        <w:rPr>
          <w:sz w:val="22"/>
          <w:szCs w:val="22"/>
        </w:rPr>
      </w:pPr>
    </w:p>
    <w:p w14:paraId="64646534" w14:textId="77777777" w:rsidR="00FB2C9C" w:rsidRPr="00107817" w:rsidRDefault="00FB2C9C" w:rsidP="00107817">
      <w:pPr>
        <w:spacing w:after="0" w:line="240" w:lineRule="auto"/>
        <w:jc w:val="left"/>
        <w:rPr>
          <w:sz w:val="22"/>
          <w:szCs w:val="22"/>
        </w:rPr>
      </w:pPr>
    </w:p>
    <w:p w14:paraId="64646535" w14:textId="77777777" w:rsidR="007601F9" w:rsidRPr="00107817" w:rsidRDefault="007601F9" w:rsidP="007601F9">
      <w:pPr>
        <w:pStyle w:val="Odstavec2"/>
        <w:numPr>
          <w:ilvl w:val="1"/>
          <w:numId w:val="7"/>
        </w:numPr>
        <w:spacing w:line="240" w:lineRule="auto"/>
        <w:rPr>
          <w:b/>
          <w:sz w:val="24"/>
          <w:u w:val="single"/>
          <w:lang w:val="cs-CZ"/>
        </w:rPr>
      </w:pPr>
      <w:r w:rsidRPr="00107817">
        <w:rPr>
          <w:b/>
          <w:sz w:val="24"/>
          <w:u w:val="single"/>
          <w:lang w:val="cs-CZ"/>
        </w:rPr>
        <w:t>Obálka samolepicí textilní křížové dno</w:t>
      </w:r>
    </w:p>
    <w:p w14:paraId="64646536" w14:textId="77777777" w:rsidR="007601F9" w:rsidRPr="00C55065" w:rsidRDefault="007601F9" w:rsidP="007601F9">
      <w:pPr>
        <w:pStyle w:val="Odstavec2"/>
        <w:numPr>
          <w:ilvl w:val="0"/>
          <w:numId w:val="0"/>
        </w:numPr>
        <w:spacing w:line="240" w:lineRule="auto"/>
        <w:ind w:left="792"/>
        <w:rPr>
          <w:b/>
          <w:sz w:val="22"/>
          <w:szCs w:val="22"/>
          <w:u w:val="single"/>
          <w:lang w:val="cs-CZ"/>
        </w:rPr>
      </w:pPr>
      <w:r>
        <w:rPr>
          <w:sz w:val="22"/>
          <w:szCs w:val="22"/>
          <w:lang w:val="cs-CZ"/>
        </w:rPr>
        <w:t>(KZM 2920020009)</w:t>
      </w:r>
    </w:p>
    <w:p w14:paraId="64646537" w14:textId="77777777" w:rsidR="007601F9" w:rsidRPr="007B0641" w:rsidRDefault="007601F9" w:rsidP="007601F9">
      <w:pPr>
        <w:spacing w:after="0" w:line="240" w:lineRule="auto"/>
        <w:jc w:val="left"/>
        <w:rPr>
          <w:b/>
          <w:sz w:val="22"/>
          <w:szCs w:val="22"/>
        </w:rPr>
      </w:pPr>
      <w:r w:rsidRPr="007B0641">
        <w:rPr>
          <w:b/>
          <w:sz w:val="22"/>
          <w:szCs w:val="22"/>
        </w:rPr>
        <w:t>Typy a rozměry:</w:t>
      </w:r>
    </w:p>
    <w:p w14:paraId="64646538" w14:textId="77777777" w:rsidR="007601F9" w:rsidRDefault="00583D09" w:rsidP="007601F9">
      <w:pPr>
        <w:pStyle w:val="Odstavecseseznamem"/>
        <w:numPr>
          <w:ilvl w:val="0"/>
          <w:numId w:val="17"/>
        </w:num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B</w:t>
      </w:r>
      <w:r w:rsidR="007601F9">
        <w:rPr>
          <w:sz w:val="22"/>
          <w:szCs w:val="22"/>
        </w:rPr>
        <w:t>4</w:t>
      </w:r>
      <w:r w:rsidR="007601F9" w:rsidRPr="00C55065">
        <w:rPr>
          <w:sz w:val="22"/>
          <w:szCs w:val="22"/>
        </w:rPr>
        <w:t xml:space="preserve"> (KZM </w:t>
      </w:r>
      <w:r w:rsidR="007601F9">
        <w:rPr>
          <w:sz w:val="22"/>
          <w:szCs w:val="22"/>
        </w:rPr>
        <w:t>2920020009</w:t>
      </w:r>
      <w:r w:rsidR="007601F9" w:rsidRPr="00C55065">
        <w:rPr>
          <w:sz w:val="22"/>
          <w:szCs w:val="22"/>
        </w:rPr>
        <w:t>)</w:t>
      </w:r>
    </w:p>
    <w:p w14:paraId="64646539" w14:textId="77777777" w:rsidR="007601F9" w:rsidRDefault="007601F9" w:rsidP="00107817">
      <w:pPr>
        <w:spacing w:after="0" w:line="240" w:lineRule="auto"/>
        <w:jc w:val="left"/>
        <w:rPr>
          <w:b/>
          <w:sz w:val="22"/>
          <w:szCs w:val="22"/>
        </w:rPr>
      </w:pPr>
      <w:r w:rsidRPr="00107817">
        <w:rPr>
          <w:b/>
          <w:sz w:val="22"/>
          <w:szCs w:val="22"/>
        </w:rPr>
        <w:t>Popis:</w:t>
      </w:r>
    </w:p>
    <w:p w14:paraId="6464653A" w14:textId="77777777" w:rsidR="00107817" w:rsidRPr="00107817" w:rsidRDefault="00107817" w:rsidP="00107817">
      <w:pPr>
        <w:spacing w:after="0" w:line="240" w:lineRule="auto"/>
        <w:jc w:val="left"/>
        <w:rPr>
          <w:sz w:val="22"/>
          <w:szCs w:val="22"/>
        </w:rPr>
      </w:pPr>
      <w:proofErr w:type="spellStart"/>
      <w:r w:rsidRPr="00107817">
        <w:rPr>
          <w:sz w:val="22"/>
          <w:szCs w:val="22"/>
        </w:rPr>
        <w:t>Neroztrhnutelná</w:t>
      </w:r>
      <w:proofErr w:type="spellEnd"/>
      <w:r w:rsidRPr="00107817">
        <w:rPr>
          <w:sz w:val="22"/>
          <w:szCs w:val="22"/>
        </w:rPr>
        <w:t xml:space="preserve"> obálka tvořena dvěma vrstvami. Svrchní vrstva </w:t>
      </w:r>
      <w:proofErr w:type="spellStart"/>
      <w:r w:rsidRPr="00107817">
        <w:rPr>
          <w:sz w:val="22"/>
          <w:szCs w:val="22"/>
        </w:rPr>
        <w:t>papírova</w:t>
      </w:r>
      <w:proofErr w:type="spellEnd"/>
      <w:r w:rsidRPr="00107817">
        <w:rPr>
          <w:sz w:val="22"/>
          <w:szCs w:val="22"/>
        </w:rPr>
        <w:t xml:space="preserve"> a vnitřní vrstva tvořena textilní výplní. Uzavírání samolepící chlopní.</w:t>
      </w:r>
    </w:p>
    <w:p w14:paraId="6464653B" w14:textId="77777777" w:rsidR="00107817" w:rsidRDefault="00107817" w:rsidP="00C64869">
      <w:pPr>
        <w:spacing w:after="0" w:line="240" w:lineRule="auto"/>
        <w:jc w:val="left"/>
        <w:rPr>
          <w:b/>
          <w:sz w:val="22"/>
          <w:szCs w:val="22"/>
        </w:rPr>
      </w:pPr>
    </w:p>
    <w:p w14:paraId="6464653C" w14:textId="77777777" w:rsidR="00C64869" w:rsidRPr="00107817" w:rsidRDefault="00C64869" w:rsidP="00C64869">
      <w:pPr>
        <w:spacing w:after="0" w:line="240" w:lineRule="auto"/>
        <w:jc w:val="left"/>
        <w:rPr>
          <w:sz w:val="22"/>
          <w:szCs w:val="22"/>
        </w:rPr>
      </w:pPr>
      <w:r w:rsidRPr="00107817">
        <w:rPr>
          <w:b/>
          <w:sz w:val="22"/>
          <w:szCs w:val="22"/>
        </w:rPr>
        <w:t>Materiál</w:t>
      </w:r>
      <w:r w:rsidRPr="00107817">
        <w:rPr>
          <w:sz w:val="22"/>
          <w:szCs w:val="22"/>
        </w:rPr>
        <w:t>:</w:t>
      </w:r>
    </w:p>
    <w:p w14:paraId="6464653D" w14:textId="77777777" w:rsidR="00C64869" w:rsidRPr="00107817" w:rsidRDefault="00107817" w:rsidP="00107817">
      <w:pPr>
        <w:spacing w:after="0" w:line="240" w:lineRule="auto"/>
        <w:jc w:val="left"/>
        <w:rPr>
          <w:sz w:val="22"/>
          <w:szCs w:val="22"/>
        </w:rPr>
      </w:pPr>
      <w:r w:rsidRPr="00107817">
        <w:rPr>
          <w:sz w:val="22"/>
          <w:szCs w:val="22"/>
        </w:rPr>
        <w:t>Papír a textil</w:t>
      </w:r>
    </w:p>
    <w:p w14:paraId="6464653E" w14:textId="77777777" w:rsidR="007601F9" w:rsidRPr="00FF7502" w:rsidRDefault="007601F9" w:rsidP="007601F9">
      <w:pPr>
        <w:spacing w:after="0" w:line="240" w:lineRule="auto"/>
        <w:jc w:val="left"/>
        <w:rPr>
          <w:b/>
          <w:sz w:val="22"/>
          <w:szCs w:val="22"/>
        </w:rPr>
      </w:pPr>
      <w:r w:rsidRPr="00107817">
        <w:rPr>
          <w:b/>
          <w:sz w:val="22"/>
          <w:szCs w:val="22"/>
        </w:rPr>
        <w:t>Potisk:</w:t>
      </w:r>
    </w:p>
    <w:p w14:paraId="6464653F" w14:textId="77777777" w:rsidR="00BE1F36" w:rsidRDefault="00BE1F36" w:rsidP="00BE1F36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Logo České </w:t>
      </w:r>
      <w:proofErr w:type="gramStart"/>
      <w:r>
        <w:rPr>
          <w:sz w:val="22"/>
          <w:szCs w:val="22"/>
        </w:rPr>
        <w:t>pošty</w:t>
      </w:r>
      <w:r w:rsidRPr="00C973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(umístění</w:t>
      </w:r>
      <w:proofErr w:type="gramEnd"/>
      <w:r>
        <w:rPr>
          <w:sz w:val="22"/>
          <w:szCs w:val="22"/>
        </w:rPr>
        <w:t xml:space="preserve"> a velikost loga – viz obrázek níže) </w:t>
      </w:r>
      <w:r w:rsidRPr="00C973D4">
        <w:rPr>
          <w:sz w:val="22"/>
          <w:szCs w:val="22"/>
        </w:rPr>
        <w:t>a EAN kód</w:t>
      </w:r>
    </w:p>
    <w:p w14:paraId="64646540" w14:textId="77777777" w:rsidR="00E341D0" w:rsidRDefault="00107817" w:rsidP="00107817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Barevnost 1/0 </w:t>
      </w:r>
      <w:proofErr w:type="gramStart"/>
      <w:r>
        <w:rPr>
          <w:sz w:val="22"/>
          <w:szCs w:val="22"/>
        </w:rPr>
        <w:t>modrá</w:t>
      </w:r>
      <w:proofErr w:type="gramEnd"/>
      <w:r>
        <w:rPr>
          <w:sz w:val="22"/>
          <w:szCs w:val="22"/>
        </w:rPr>
        <w:t xml:space="preserve"> PANTONE 280C</w:t>
      </w:r>
    </w:p>
    <w:p w14:paraId="64646541" w14:textId="77777777" w:rsidR="00AC2042" w:rsidRDefault="00AC2042" w:rsidP="00107817">
      <w:pPr>
        <w:spacing w:after="0" w:line="240" w:lineRule="auto"/>
        <w:jc w:val="left"/>
        <w:rPr>
          <w:sz w:val="22"/>
          <w:szCs w:val="22"/>
        </w:rPr>
      </w:pPr>
    </w:p>
    <w:p w14:paraId="64646544" w14:textId="0A234A45" w:rsidR="00FB2C9C" w:rsidRDefault="00AC2042" w:rsidP="00107817">
      <w:pPr>
        <w:spacing w:after="0" w:line="240" w:lineRule="auto"/>
        <w:jc w:val="left"/>
        <w:rPr>
          <w:sz w:val="22"/>
          <w:szCs w:val="22"/>
        </w:rPr>
      </w:pPr>
      <w:r w:rsidRPr="00AC2042">
        <w:rPr>
          <w:b/>
          <w:sz w:val="22"/>
          <w:szCs w:val="22"/>
          <w:u w:val="single"/>
        </w:rPr>
        <w:lastRenderedPageBreak/>
        <w:t>Umístění a velikost loga České pošty</w:t>
      </w:r>
      <w:r w:rsidR="00286A90">
        <w:rPr>
          <w:b/>
          <w:sz w:val="22"/>
          <w:szCs w:val="22"/>
          <w:u w:val="single"/>
        </w:rPr>
        <w:t xml:space="preserve"> </w:t>
      </w:r>
      <w:r w:rsidR="00583D09">
        <w:rPr>
          <w:noProof/>
          <w:sz w:val="22"/>
          <w:szCs w:val="22"/>
        </w:rPr>
        <w:drawing>
          <wp:inline distT="0" distB="0" distL="0" distR="0" wp14:anchorId="64646546" wp14:editId="64646547">
            <wp:extent cx="5400675" cy="2914650"/>
            <wp:effectExtent l="0" t="0" r="9525" b="0"/>
            <wp:docPr id="8" name="Obrázek 8" descr="C:\Users\180251\AppData\Local\Microsoft\Windows\Temporary Internet Files\Content.Outlook\LIJEZ1ZO\02_logo cp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0251\AppData\Local\Microsoft\Windows\Temporary Internet Files\Content.Outlook\LIJEZ1ZO\02_logo cp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46545" w14:textId="77777777" w:rsidR="00FB2C9C" w:rsidRDefault="00FB2C9C" w:rsidP="00107817">
      <w:pPr>
        <w:spacing w:after="0" w:line="240" w:lineRule="auto"/>
        <w:jc w:val="left"/>
      </w:pPr>
    </w:p>
    <w:sectPr w:rsidR="00FB2C9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E2414" w14:textId="77777777" w:rsidR="00504927" w:rsidRDefault="00504927" w:rsidP="00E341D0">
      <w:pPr>
        <w:spacing w:after="0" w:line="240" w:lineRule="auto"/>
      </w:pPr>
      <w:r>
        <w:separator/>
      </w:r>
    </w:p>
  </w:endnote>
  <w:endnote w:type="continuationSeparator" w:id="0">
    <w:p w14:paraId="32A96EC7" w14:textId="77777777" w:rsidR="00504927" w:rsidRDefault="00504927" w:rsidP="00E3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595865"/>
      <w:docPartObj>
        <w:docPartGallery w:val="Page Numbers (Bottom of Page)"/>
        <w:docPartUnique/>
      </w:docPartObj>
    </w:sdtPr>
    <w:sdtContent>
      <w:p w14:paraId="68F5DF33" w14:textId="4F95FACA" w:rsidR="006B0625" w:rsidRDefault="006B06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FF4D8A1" w14:textId="77777777" w:rsidR="006B0625" w:rsidRDefault="006B06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1B896" w14:textId="77777777" w:rsidR="00504927" w:rsidRDefault="00504927" w:rsidP="00E341D0">
      <w:pPr>
        <w:spacing w:after="0" w:line="240" w:lineRule="auto"/>
      </w:pPr>
      <w:r>
        <w:separator/>
      </w:r>
    </w:p>
  </w:footnote>
  <w:footnote w:type="continuationSeparator" w:id="0">
    <w:p w14:paraId="6D0DB2F4" w14:textId="77777777" w:rsidR="00504927" w:rsidRDefault="00504927" w:rsidP="00E3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6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EF2E9D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28A03B76"/>
    <w:multiLevelType w:val="hybridMultilevel"/>
    <w:tmpl w:val="7086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C7A11"/>
    <w:multiLevelType w:val="hybridMultilevel"/>
    <w:tmpl w:val="59FEE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F761D"/>
    <w:multiLevelType w:val="hybridMultilevel"/>
    <w:tmpl w:val="27F67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D7A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8845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D765A6"/>
    <w:multiLevelType w:val="hybridMultilevel"/>
    <w:tmpl w:val="BF800F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31F89"/>
    <w:multiLevelType w:val="hybridMultilevel"/>
    <w:tmpl w:val="EC32C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F14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5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7"/>
    <w:rsid w:val="00020B53"/>
    <w:rsid w:val="000E005A"/>
    <w:rsid w:val="00107817"/>
    <w:rsid w:val="00112843"/>
    <w:rsid w:val="00157637"/>
    <w:rsid w:val="00167C5E"/>
    <w:rsid w:val="001B4E46"/>
    <w:rsid w:val="001F088C"/>
    <w:rsid w:val="00212457"/>
    <w:rsid w:val="002126B1"/>
    <w:rsid w:val="00244704"/>
    <w:rsid w:val="00257261"/>
    <w:rsid w:val="00286A90"/>
    <w:rsid w:val="00290448"/>
    <w:rsid w:val="00307345"/>
    <w:rsid w:val="00361AEB"/>
    <w:rsid w:val="003829BE"/>
    <w:rsid w:val="003A3671"/>
    <w:rsid w:val="003A3FC7"/>
    <w:rsid w:val="003C5067"/>
    <w:rsid w:val="003F32EC"/>
    <w:rsid w:val="00403714"/>
    <w:rsid w:val="00456290"/>
    <w:rsid w:val="004658D2"/>
    <w:rsid w:val="00484DEB"/>
    <w:rsid w:val="004A699D"/>
    <w:rsid w:val="004C1E38"/>
    <w:rsid w:val="004D29FD"/>
    <w:rsid w:val="005044CD"/>
    <w:rsid w:val="00504927"/>
    <w:rsid w:val="00583ACC"/>
    <w:rsid w:val="00583D09"/>
    <w:rsid w:val="006360EA"/>
    <w:rsid w:val="0064478F"/>
    <w:rsid w:val="00671397"/>
    <w:rsid w:val="006B0625"/>
    <w:rsid w:val="0075330F"/>
    <w:rsid w:val="007601F9"/>
    <w:rsid w:val="007631DE"/>
    <w:rsid w:val="007B0641"/>
    <w:rsid w:val="007C0F6A"/>
    <w:rsid w:val="007E04DE"/>
    <w:rsid w:val="008521EE"/>
    <w:rsid w:val="00875330"/>
    <w:rsid w:val="00900C3F"/>
    <w:rsid w:val="009A76B2"/>
    <w:rsid w:val="009F3C96"/>
    <w:rsid w:val="009F7EDA"/>
    <w:rsid w:val="00AC2042"/>
    <w:rsid w:val="00AC3EB7"/>
    <w:rsid w:val="00AE0195"/>
    <w:rsid w:val="00AF18D0"/>
    <w:rsid w:val="00BE1F36"/>
    <w:rsid w:val="00C10954"/>
    <w:rsid w:val="00C16774"/>
    <w:rsid w:val="00C55065"/>
    <w:rsid w:val="00C64869"/>
    <w:rsid w:val="00C973D4"/>
    <w:rsid w:val="00CA0D81"/>
    <w:rsid w:val="00D01734"/>
    <w:rsid w:val="00D13D65"/>
    <w:rsid w:val="00D87BA3"/>
    <w:rsid w:val="00D93BF8"/>
    <w:rsid w:val="00DC1E4D"/>
    <w:rsid w:val="00DE3EEF"/>
    <w:rsid w:val="00E30CE5"/>
    <w:rsid w:val="00E341D0"/>
    <w:rsid w:val="00E55605"/>
    <w:rsid w:val="00EA59F7"/>
    <w:rsid w:val="00F06AB6"/>
    <w:rsid w:val="00F671EA"/>
    <w:rsid w:val="00FA14C7"/>
    <w:rsid w:val="00FB2C9C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6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954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0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1095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1095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lnek">
    <w:name w:val="Článek"/>
    <w:basedOn w:val="Nadpis1"/>
    <w:rsid w:val="00C10954"/>
    <w:pPr>
      <w:keepLines w:val="0"/>
      <w:numPr>
        <w:numId w:val="1"/>
      </w:numPr>
      <w:spacing w:before="240" w:after="120"/>
      <w:jc w:val="center"/>
    </w:pPr>
    <w:rPr>
      <w:rFonts w:ascii="Times New Roman" w:eastAsia="Times New Roman" w:hAnsi="Times New Roman" w:cs="Arial"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C10954"/>
    <w:pPr>
      <w:numPr>
        <w:ilvl w:val="1"/>
        <w:numId w:val="1"/>
      </w:numPr>
    </w:pPr>
    <w:rPr>
      <w:lang w:val="x-none" w:eastAsia="x-none"/>
    </w:rPr>
  </w:style>
  <w:style w:type="character" w:customStyle="1" w:styleId="Odstavec2Char">
    <w:name w:val="Odstavec 2 Char"/>
    <w:link w:val="Odstavec2"/>
    <w:rsid w:val="00C1095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Odkaznakoment">
    <w:name w:val="annotation reference"/>
    <w:rsid w:val="00C10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095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09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10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5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1D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1D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064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8D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8D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954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0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1095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1095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lnek">
    <w:name w:val="Článek"/>
    <w:basedOn w:val="Nadpis1"/>
    <w:rsid w:val="00C10954"/>
    <w:pPr>
      <w:keepLines w:val="0"/>
      <w:numPr>
        <w:numId w:val="1"/>
      </w:numPr>
      <w:spacing w:before="240" w:after="120"/>
      <w:jc w:val="center"/>
    </w:pPr>
    <w:rPr>
      <w:rFonts w:ascii="Times New Roman" w:eastAsia="Times New Roman" w:hAnsi="Times New Roman" w:cs="Arial"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C10954"/>
    <w:pPr>
      <w:numPr>
        <w:ilvl w:val="1"/>
        <w:numId w:val="1"/>
      </w:numPr>
    </w:pPr>
    <w:rPr>
      <w:lang w:val="x-none" w:eastAsia="x-none"/>
    </w:rPr>
  </w:style>
  <w:style w:type="character" w:customStyle="1" w:styleId="Odstavec2Char">
    <w:name w:val="Odstavec 2 Char"/>
    <w:link w:val="Odstavec2"/>
    <w:rsid w:val="00C1095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Odkaznakoment">
    <w:name w:val="annotation reference"/>
    <w:rsid w:val="00C10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095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09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10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5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1D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1D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064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8D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8D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dokončení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5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Kmochová Olga</DisplayName>
        <AccountId>52</AccountId>
        <AccountType/>
      </UserInfo>
      <UserInfo>
        <DisplayName>Mazačová Petra Mgr.</DisplayName>
        <AccountId>35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Props1.xml><?xml version="1.0" encoding="utf-8"?>
<ds:datastoreItem xmlns:ds="http://schemas.openxmlformats.org/officeDocument/2006/customXml" ds:itemID="{A1C25267-887D-40DC-ADC3-70E5550FF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4AA54-13E3-4108-928E-4443D4365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257ED-5B7F-48F2-89EA-4172CA064A38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Kmochová Olga</dc:creator>
  <cp:lastModifiedBy>Kmochová Olga</cp:lastModifiedBy>
  <cp:revision>8</cp:revision>
  <cp:lastPrinted>2014-02-06T12:57:00Z</cp:lastPrinted>
  <dcterms:created xsi:type="dcterms:W3CDTF">2017-03-02T11:16:00Z</dcterms:created>
  <dcterms:modified xsi:type="dcterms:W3CDTF">2017-03-06T14:13:00Z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