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C558CD"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C558CD">
        <w:rPr>
          <w:rFonts w:ascii="Garamond" w:hAnsi="Garamond" w:cs="Arial"/>
          <w:b/>
          <w:bCs/>
          <w:sz w:val="28"/>
          <w:szCs w:val="28"/>
        </w:rPr>
        <w:t xml:space="preserve">Smlouva o centralizovaném zadávání </w:t>
      </w:r>
    </w:p>
    <w:p w14:paraId="31393001"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A50F7" w:rsidRDefault="00B20D3B" w:rsidP="00B20D3B">
      <w:pPr>
        <w:spacing w:after="0" w:line="240" w:lineRule="atLeast"/>
        <w:rPr>
          <w:rFonts w:ascii="Garamond" w:hAnsi="Garamond" w:cs="Arial"/>
          <w:sz w:val="24"/>
          <w:szCs w:val="24"/>
        </w:rPr>
      </w:pPr>
      <w:r>
        <w:rPr>
          <w:rFonts w:ascii="Garamond" w:hAnsi="Garamond" w:cs="Arial"/>
          <w:sz w:val="24"/>
          <w:szCs w:val="24"/>
        </w:rPr>
        <w:tab/>
      </w:r>
    </w:p>
    <w:p w14:paraId="0A77D453" w14:textId="77777777" w:rsidR="00B20D3B" w:rsidRPr="001A50F7" w:rsidRDefault="00B20D3B" w:rsidP="00B20D3B">
      <w:pPr>
        <w:spacing w:after="0" w:line="240" w:lineRule="atLeast"/>
        <w:rPr>
          <w:rFonts w:ascii="Garamond" w:hAnsi="Garamond"/>
          <w:sz w:val="24"/>
          <w:szCs w:val="24"/>
        </w:rPr>
      </w:pPr>
      <w:r w:rsidRPr="001A50F7">
        <w:rPr>
          <w:rFonts w:ascii="Garamond" w:hAnsi="Garamond" w:cs="Arial"/>
          <w:sz w:val="24"/>
          <w:szCs w:val="24"/>
        </w:rPr>
        <w:t xml:space="preserve">            </w:t>
      </w:r>
      <w:r w:rsidRPr="001A50F7">
        <w:rPr>
          <w:rFonts w:ascii="Garamond" w:hAnsi="Garamond"/>
          <w:sz w:val="24"/>
          <w:szCs w:val="24"/>
        </w:rPr>
        <w:t>Česká republika – Krajský soud v Brně</w:t>
      </w:r>
    </w:p>
    <w:p w14:paraId="3219386A" w14:textId="77777777" w:rsidR="00B20D3B" w:rsidRDefault="00B20D3B" w:rsidP="00B20D3B">
      <w:pPr>
        <w:widowControl w:val="0"/>
        <w:autoSpaceDE w:val="0"/>
        <w:autoSpaceDN w:val="0"/>
        <w:adjustRightInd w:val="0"/>
        <w:spacing w:after="0" w:line="240" w:lineRule="auto"/>
        <w:jc w:val="both"/>
        <w:rPr>
          <w:rFonts w:ascii="Garamond" w:hAnsi="Garamond"/>
          <w:bCs/>
          <w:sz w:val="24"/>
          <w:szCs w:val="24"/>
        </w:rPr>
      </w:pPr>
      <w:r w:rsidRPr="00273506">
        <w:rPr>
          <w:rFonts w:ascii="Garamond" w:hAnsi="Garamond" w:cs="Arial"/>
          <w:sz w:val="24"/>
          <w:szCs w:val="24"/>
        </w:rPr>
        <w:tab/>
        <w:t>se sídlem</w:t>
      </w:r>
      <w:r>
        <w:rPr>
          <w:rFonts w:ascii="Garamond" w:hAnsi="Garamond" w:cs="Arial"/>
          <w:sz w:val="24"/>
          <w:szCs w:val="24"/>
        </w:rPr>
        <w:t>:</w:t>
      </w:r>
      <w:r w:rsidRPr="00273506">
        <w:rPr>
          <w:rFonts w:ascii="Garamond" w:hAnsi="Garamond" w:cs="Arial"/>
          <w:sz w:val="24"/>
          <w:szCs w:val="24"/>
        </w:rPr>
        <w:t xml:space="preserve"> </w:t>
      </w:r>
      <w:r w:rsidRPr="00273506">
        <w:rPr>
          <w:rFonts w:ascii="Garamond" w:hAnsi="Garamond"/>
          <w:bCs/>
          <w:sz w:val="24"/>
          <w:szCs w:val="24"/>
        </w:rPr>
        <w:t>Rooseveltova 648/16, 601 95</w:t>
      </w:r>
      <w:r w:rsidRPr="00273506">
        <w:rPr>
          <w:rFonts w:ascii="Garamond" w:hAnsi="Garamond"/>
          <w:sz w:val="24"/>
          <w:szCs w:val="24"/>
        </w:rPr>
        <w:t xml:space="preserve"> </w:t>
      </w:r>
      <w:r w:rsidRPr="00273506">
        <w:rPr>
          <w:rFonts w:ascii="Garamond" w:hAnsi="Garamond"/>
          <w:bCs/>
          <w:sz w:val="24"/>
          <w:szCs w:val="24"/>
        </w:rPr>
        <w:t>Brno</w:t>
      </w:r>
    </w:p>
    <w:p w14:paraId="5743F79E" w14:textId="77777777" w:rsidR="001E46A8" w:rsidRDefault="00B20D3B" w:rsidP="001E46A8">
      <w:pPr>
        <w:spacing w:after="0" w:line="240" w:lineRule="atLeast"/>
        <w:rPr>
          <w:rFonts w:ascii="Garamond" w:hAnsi="Garamond"/>
          <w:sz w:val="24"/>
          <w:szCs w:val="24"/>
        </w:rPr>
      </w:pPr>
      <w:r w:rsidRPr="00273506">
        <w:rPr>
          <w:rFonts w:ascii="Garamond" w:hAnsi="Garamond" w:cs="Arial"/>
          <w:sz w:val="24"/>
          <w:szCs w:val="24"/>
        </w:rPr>
        <w:tab/>
        <w:t>zastoupená</w:t>
      </w:r>
      <w:r>
        <w:rPr>
          <w:rFonts w:ascii="Garamond" w:hAnsi="Garamond" w:cs="Arial"/>
          <w:sz w:val="24"/>
          <w:szCs w:val="24"/>
        </w:rPr>
        <w:t xml:space="preserve">: </w:t>
      </w:r>
      <w:r w:rsidRPr="00273506">
        <w:rPr>
          <w:rFonts w:ascii="Garamond" w:hAnsi="Garamond"/>
          <w:sz w:val="24"/>
          <w:szCs w:val="24"/>
        </w:rPr>
        <w:t xml:space="preserve">Ing. Zdeňkem </w:t>
      </w:r>
      <w:proofErr w:type="spellStart"/>
      <w:r w:rsidRPr="00273506">
        <w:rPr>
          <w:rFonts w:ascii="Garamond" w:hAnsi="Garamond"/>
          <w:sz w:val="24"/>
          <w:szCs w:val="24"/>
        </w:rPr>
        <w:t>Tonarem</w:t>
      </w:r>
      <w:proofErr w:type="spellEnd"/>
      <w:r w:rsidRPr="00273506">
        <w:rPr>
          <w:rFonts w:ascii="Garamond" w:hAnsi="Garamond" w:cs="Arial"/>
          <w:sz w:val="24"/>
          <w:szCs w:val="24"/>
        </w:rPr>
        <w:t>, LL.M.</w:t>
      </w:r>
      <w:r w:rsidRPr="00273506">
        <w:rPr>
          <w:rFonts w:ascii="Garamond" w:hAnsi="Garamond"/>
          <w:sz w:val="24"/>
          <w:szCs w:val="24"/>
        </w:rPr>
        <w:t xml:space="preserve">, ředitelem správy soudu, </w:t>
      </w:r>
      <w:r w:rsidR="001E46A8" w:rsidRPr="00273506">
        <w:rPr>
          <w:rFonts w:ascii="Garamond" w:hAnsi="Garamond"/>
          <w:sz w:val="24"/>
          <w:szCs w:val="24"/>
        </w:rPr>
        <w:t xml:space="preserve">na základě Pověření </w:t>
      </w:r>
    </w:p>
    <w:p w14:paraId="657F4C5A" w14:textId="0AFC7A96" w:rsidR="001E46A8" w:rsidRPr="00273506" w:rsidRDefault="001E46A8"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 xml:space="preserve">ze dne </w:t>
      </w:r>
      <w:r>
        <w:rPr>
          <w:rFonts w:ascii="Garamond" w:hAnsi="Garamond"/>
          <w:sz w:val="24"/>
          <w:szCs w:val="24"/>
        </w:rPr>
        <w:t>4</w:t>
      </w:r>
      <w:r>
        <w:rPr>
          <w:rFonts w:ascii="Garamond" w:hAnsi="Garamond"/>
        </w:rPr>
        <w:t>.1.2022 (</w:t>
      </w:r>
      <w:proofErr w:type="spellStart"/>
      <w:r w:rsidRPr="00CB79A8">
        <w:rPr>
          <w:rFonts w:ascii="Garamond" w:hAnsi="Garamond"/>
        </w:rPr>
        <w:t>Spr</w:t>
      </w:r>
      <w:proofErr w:type="spellEnd"/>
      <w:r w:rsidRPr="00CB79A8">
        <w:rPr>
          <w:rFonts w:ascii="Garamond" w:hAnsi="Garamond"/>
        </w:rPr>
        <w:t xml:space="preserve"> </w:t>
      </w:r>
      <w:r w:rsidR="008A04F9">
        <w:rPr>
          <w:rFonts w:ascii="Garamond" w:hAnsi="Garamond"/>
        </w:rPr>
        <w:t>6</w:t>
      </w:r>
      <w:r>
        <w:rPr>
          <w:rFonts w:ascii="Garamond" w:hAnsi="Garamond"/>
        </w:rPr>
        <w:t>/2022)</w:t>
      </w:r>
    </w:p>
    <w:p w14:paraId="1019F72B" w14:textId="5FA0FE5F" w:rsidR="00B20D3B" w:rsidRPr="00273506" w:rsidRDefault="00B20D3B" w:rsidP="001E46A8">
      <w:pPr>
        <w:spacing w:after="0" w:line="240" w:lineRule="atLeast"/>
        <w:rPr>
          <w:rFonts w:ascii="Garamond" w:hAnsi="Garamond"/>
          <w:sz w:val="24"/>
          <w:szCs w:val="24"/>
        </w:rPr>
      </w:pPr>
      <w:r>
        <w:rPr>
          <w:rFonts w:ascii="Garamond" w:hAnsi="Garamond"/>
          <w:sz w:val="24"/>
          <w:szCs w:val="24"/>
        </w:rPr>
        <w:t xml:space="preserve">            </w:t>
      </w:r>
      <w:r w:rsidRPr="00273506">
        <w:rPr>
          <w:rFonts w:ascii="Garamond" w:hAnsi="Garamond"/>
          <w:sz w:val="24"/>
          <w:szCs w:val="24"/>
        </w:rPr>
        <w:t>IČO: 002 15 724</w:t>
      </w:r>
    </w:p>
    <w:p w14:paraId="4F2BE2C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jen "Centrální zadavatel") </w:t>
      </w:r>
    </w:p>
    <w:p w14:paraId="1547D9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0726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a</w:t>
      </w:r>
    </w:p>
    <w:p w14:paraId="408E9B6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133D0F1F" w14:textId="2879CEA9" w:rsidR="00205247" w:rsidRPr="00205247"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Pr>
          <w:rFonts w:ascii="Garamond" w:hAnsi="Garamond" w:cs="Arial"/>
          <w:sz w:val="24"/>
          <w:szCs w:val="24"/>
        </w:rPr>
        <w:t xml:space="preserve">           </w:t>
      </w:r>
    </w:p>
    <w:p w14:paraId="35184BB6" w14:textId="13777189" w:rsidR="00B20D3B" w:rsidRPr="00205247"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205247">
        <w:rPr>
          <w:rFonts w:ascii="Garamond" w:hAnsi="Garamond" w:cs="Arial"/>
          <w:sz w:val="24"/>
          <w:szCs w:val="24"/>
        </w:rPr>
        <w:t>Česká republika –</w:t>
      </w:r>
      <w:r w:rsidR="00205247" w:rsidRPr="00205247">
        <w:rPr>
          <w:rFonts w:ascii="Garamond" w:hAnsi="Garamond" w:cs="Arial"/>
          <w:sz w:val="24"/>
          <w:szCs w:val="24"/>
        </w:rPr>
        <w:t xml:space="preserve"> Okresní soud v Břeclavi</w:t>
      </w:r>
    </w:p>
    <w:p w14:paraId="001D63E8" w14:textId="38112C84" w:rsidR="00B20D3B" w:rsidRPr="00205247" w:rsidRDefault="00B20D3B" w:rsidP="00B20D3B">
      <w:pPr>
        <w:widowControl w:val="0"/>
        <w:autoSpaceDE w:val="0"/>
        <w:autoSpaceDN w:val="0"/>
        <w:adjustRightInd w:val="0"/>
        <w:spacing w:after="0" w:line="240" w:lineRule="auto"/>
        <w:jc w:val="both"/>
        <w:rPr>
          <w:rFonts w:ascii="Garamond" w:hAnsi="Garamond" w:cs="Arial"/>
          <w:sz w:val="24"/>
          <w:szCs w:val="24"/>
        </w:rPr>
      </w:pPr>
      <w:r w:rsidRPr="00205247">
        <w:rPr>
          <w:rFonts w:ascii="Garamond" w:hAnsi="Garamond" w:cs="Arial"/>
          <w:sz w:val="24"/>
          <w:szCs w:val="24"/>
        </w:rPr>
        <w:tab/>
        <w:t xml:space="preserve">se sídlem </w:t>
      </w:r>
      <w:r w:rsidR="00205247" w:rsidRPr="00205247">
        <w:rPr>
          <w:rFonts w:ascii="Garamond" w:hAnsi="Garamond" w:cs="Arial"/>
          <w:sz w:val="24"/>
          <w:szCs w:val="24"/>
        </w:rPr>
        <w:t>Národních hrdinů 17/11, 690 24 Břeclav</w:t>
      </w:r>
    </w:p>
    <w:p w14:paraId="028E6625" w14:textId="2AFDA8CC" w:rsidR="00B20D3B" w:rsidRPr="00205247" w:rsidRDefault="00B20D3B" w:rsidP="00B20D3B">
      <w:pPr>
        <w:widowControl w:val="0"/>
        <w:autoSpaceDE w:val="0"/>
        <w:autoSpaceDN w:val="0"/>
        <w:adjustRightInd w:val="0"/>
        <w:spacing w:after="0" w:line="240" w:lineRule="auto"/>
        <w:jc w:val="both"/>
        <w:rPr>
          <w:rFonts w:ascii="Garamond" w:hAnsi="Garamond" w:cs="Arial"/>
          <w:sz w:val="24"/>
          <w:szCs w:val="24"/>
        </w:rPr>
      </w:pPr>
      <w:r w:rsidRPr="00205247">
        <w:rPr>
          <w:rFonts w:ascii="Garamond" w:hAnsi="Garamond" w:cs="Arial"/>
          <w:sz w:val="24"/>
          <w:szCs w:val="24"/>
        </w:rPr>
        <w:tab/>
        <w:t>zastoupená</w:t>
      </w:r>
      <w:r w:rsidR="00205247" w:rsidRPr="00205247">
        <w:rPr>
          <w:rFonts w:ascii="Garamond" w:hAnsi="Garamond" w:cs="Arial"/>
          <w:sz w:val="24"/>
          <w:szCs w:val="24"/>
        </w:rPr>
        <w:t xml:space="preserve"> Mgr. Danielou Klobásovou, předsedkyní soudu</w:t>
      </w:r>
    </w:p>
    <w:p w14:paraId="2BF14906" w14:textId="3D79D738" w:rsidR="00B20D3B" w:rsidRPr="00205247" w:rsidRDefault="00B20D3B" w:rsidP="00B20D3B">
      <w:pPr>
        <w:widowControl w:val="0"/>
        <w:autoSpaceDE w:val="0"/>
        <w:autoSpaceDN w:val="0"/>
        <w:adjustRightInd w:val="0"/>
        <w:spacing w:after="0" w:line="240" w:lineRule="auto"/>
        <w:jc w:val="both"/>
        <w:rPr>
          <w:rFonts w:ascii="Garamond" w:hAnsi="Garamond" w:cs="Arial"/>
          <w:sz w:val="24"/>
          <w:szCs w:val="24"/>
        </w:rPr>
      </w:pPr>
      <w:r w:rsidRPr="00205247">
        <w:rPr>
          <w:rFonts w:ascii="Garamond" w:hAnsi="Garamond" w:cs="Arial"/>
          <w:sz w:val="24"/>
          <w:szCs w:val="24"/>
        </w:rPr>
        <w:tab/>
        <w:t xml:space="preserve">IČO: </w:t>
      </w:r>
      <w:r w:rsidR="00205247" w:rsidRPr="00205247">
        <w:rPr>
          <w:rFonts w:ascii="Garamond" w:hAnsi="Garamond" w:cs="Arial"/>
          <w:sz w:val="24"/>
          <w:szCs w:val="24"/>
        </w:rPr>
        <w:t>00025089</w:t>
      </w:r>
    </w:p>
    <w:p w14:paraId="628B3A2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p>
    <w:p w14:paraId="124262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(dále jen "Zadavatel"), </w:t>
      </w:r>
    </w:p>
    <w:p w14:paraId="17C08B2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A6C60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(dále také společně jen "Strany smlouvy"), </w:t>
      </w:r>
    </w:p>
    <w:p w14:paraId="2907241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FFD595" w14:textId="77777777" w:rsidR="00B20D3B" w:rsidRPr="001A50F7"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A50F7">
        <w:rPr>
          <w:rFonts w:ascii="Garamond" w:hAnsi="Garamond" w:cs="Arial"/>
          <w:bCs/>
          <w:sz w:val="24"/>
          <w:szCs w:val="24"/>
        </w:rPr>
        <w:t xml:space="preserve">uzavřely,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7" w:history="1">
        <w:r w:rsidRPr="001A50F7">
          <w:rPr>
            <w:rFonts w:ascii="Garamond" w:hAnsi="Garamond" w:cs="Arial"/>
            <w:bCs/>
            <w:sz w:val="24"/>
            <w:szCs w:val="24"/>
          </w:rPr>
          <w:t>§ 1746 odst. 2 zákona č. 89/2012 Sb.</w:t>
        </w:r>
      </w:hyperlink>
      <w:r w:rsidRPr="001A50F7">
        <w:rPr>
          <w:rFonts w:ascii="Garamond" w:hAnsi="Garamond" w:cs="Arial"/>
          <w:bCs/>
          <w:sz w:val="24"/>
          <w:szCs w:val="24"/>
        </w:rPr>
        <w:t xml:space="preserve">, </w:t>
      </w:r>
      <w:hyperlink r:id="rId8" w:history="1">
        <w:r w:rsidRPr="001A50F7">
          <w:rPr>
            <w:rFonts w:ascii="Garamond" w:hAnsi="Garamond" w:cs="Arial"/>
            <w:bCs/>
            <w:sz w:val="24"/>
            <w:szCs w:val="24"/>
          </w:rPr>
          <w:t>občanský zákoník</w:t>
        </w:r>
      </w:hyperlink>
      <w:r w:rsidRPr="001A50F7">
        <w:rPr>
          <w:rFonts w:ascii="Garamond" w:hAnsi="Garamond" w:cs="Arial"/>
          <w:bCs/>
          <w:sz w:val="24"/>
          <w:szCs w:val="24"/>
        </w:rPr>
        <w:t xml:space="preserve">, ve znění pozdějších předpisů a v souladu s </w:t>
      </w:r>
      <w:proofErr w:type="spellStart"/>
      <w:r w:rsidRPr="001A50F7">
        <w:rPr>
          <w:rFonts w:ascii="Garamond" w:hAnsi="Garamond" w:cs="Arial"/>
          <w:bCs/>
          <w:sz w:val="24"/>
          <w:szCs w:val="24"/>
        </w:rPr>
        <w:t>ust</w:t>
      </w:r>
      <w:proofErr w:type="spellEnd"/>
      <w:r w:rsidRPr="001A50F7">
        <w:rPr>
          <w:rFonts w:ascii="Garamond" w:hAnsi="Garamond" w:cs="Arial"/>
          <w:bCs/>
          <w:sz w:val="24"/>
          <w:szCs w:val="24"/>
        </w:rPr>
        <w:t xml:space="preserve">. </w:t>
      </w:r>
      <w:hyperlink r:id="rId9" w:history="1">
        <w:r w:rsidRPr="001A50F7">
          <w:rPr>
            <w:rFonts w:ascii="Garamond" w:hAnsi="Garamond" w:cs="Arial"/>
            <w:bCs/>
            <w:sz w:val="24"/>
            <w:szCs w:val="24"/>
          </w:rPr>
          <w:t>§ 9 odst. 4 zákona č. 134/2016 Sb.</w:t>
        </w:r>
      </w:hyperlink>
      <w:r w:rsidRPr="001A50F7">
        <w:rPr>
          <w:rFonts w:ascii="Garamond" w:hAnsi="Garamond" w:cs="Arial"/>
          <w:bCs/>
          <w:sz w:val="24"/>
          <w:szCs w:val="24"/>
        </w:rPr>
        <w:t>, o zadávání veřejných zakázek, ve znění pozdějších předpisů (dále jen "</w:t>
      </w:r>
      <w:hyperlink r:id="rId10" w:history="1">
        <w:r w:rsidRPr="001A50F7">
          <w:rPr>
            <w:rFonts w:ascii="Garamond" w:hAnsi="Garamond" w:cs="Arial"/>
            <w:bCs/>
            <w:sz w:val="24"/>
            <w:szCs w:val="24"/>
          </w:rPr>
          <w:t>ZZVZ</w:t>
        </w:r>
      </w:hyperlink>
      <w:r w:rsidRPr="001A50F7">
        <w:rPr>
          <w:rFonts w:ascii="Garamond" w:hAnsi="Garamond" w:cs="Arial"/>
          <w:bCs/>
          <w:sz w:val="24"/>
          <w:szCs w:val="24"/>
        </w:rPr>
        <w:t xml:space="preserve">"), tuto </w:t>
      </w:r>
    </w:p>
    <w:p w14:paraId="1EB15F17" w14:textId="77777777" w:rsidR="00B20D3B"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1599C468"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SMLOUVU O CE</w:t>
      </w:r>
      <w:r>
        <w:rPr>
          <w:rFonts w:ascii="Garamond" w:hAnsi="Garamond" w:cs="Arial"/>
          <w:b/>
          <w:bCs/>
          <w:sz w:val="24"/>
          <w:szCs w:val="24"/>
        </w:rPr>
        <w:t>NTRALIZOVANÉM ZADÁVÁNÍ VEŘEJNÉ ZAKÁZKY</w:t>
      </w:r>
      <w:r w:rsidRPr="00273506">
        <w:rPr>
          <w:rFonts w:ascii="Garamond" w:hAnsi="Garamond" w:cs="Arial"/>
          <w:b/>
          <w:bCs/>
          <w:sz w:val="24"/>
          <w:szCs w:val="24"/>
        </w:rPr>
        <w:t xml:space="preserve"> </w:t>
      </w:r>
    </w:p>
    <w:p w14:paraId="624294E0"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F563A61"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sz w:val="24"/>
          <w:szCs w:val="24"/>
        </w:rPr>
      </w:pPr>
      <w:r w:rsidRPr="00273506">
        <w:rPr>
          <w:rFonts w:ascii="Garamond" w:hAnsi="Garamond" w:cs="Arial"/>
          <w:sz w:val="24"/>
          <w:szCs w:val="24"/>
        </w:rPr>
        <w:t>(dále jen "Smlouva")</w:t>
      </w:r>
    </w:p>
    <w:p w14:paraId="1A0A6F6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D5FDBC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 Preambule </w:t>
      </w:r>
    </w:p>
    <w:p w14:paraId="017ECDE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78AD5594" w14:textId="77777777" w:rsidR="00B20D3B" w:rsidRPr="00357F53"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357F53">
        <w:rPr>
          <w:rFonts w:ascii="Garamond" w:hAnsi="Garamond" w:cs="Arial"/>
          <w:sz w:val="24"/>
          <w:szCs w:val="24"/>
        </w:rPr>
        <w:t xml:space="preserve">1. Centrální zadavatel je dle zákona č. </w:t>
      </w:r>
      <w:hyperlink r:id="rId11" w:history="1">
        <w:r w:rsidRPr="009B045C">
          <w:rPr>
            <w:rFonts w:ascii="Garamond" w:hAnsi="Garamond" w:cs="Arial"/>
            <w:sz w:val="24"/>
            <w:szCs w:val="24"/>
          </w:rPr>
          <w:t>6/2002 Sb.</w:t>
        </w:r>
      </w:hyperlink>
      <w:r w:rsidRPr="009B045C">
        <w:rPr>
          <w:rFonts w:ascii="Garamond" w:hAnsi="Garamond" w:cs="Arial"/>
          <w:sz w:val="24"/>
          <w:szCs w:val="24"/>
        </w:rPr>
        <w:t xml:space="preserve">, </w:t>
      </w:r>
      <w:r w:rsidRPr="00357F53">
        <w:rPr>
          <w:rFonts w:ascii="Garamond" w:hAnsi="Garamond" w:cs="Arial"/>
          <w:sz w:val="24"/>
          <w:szCs w:val="24"/>
        </w:rPr>
        <w:t xml:space="preserve">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041373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2. Vzhledem k tomu, že Centrální zadavatel disponuje nezbytnými personálními a organizačními prostředky pro zajišt</w:t>
      </w:r>
      <w:r>
        <w:rPr>
          <w:rFonts w:ascii="Garamond" w:hAnsi="Garamond" w:cs="Arial"/>
          <w:sz w:val="24"/>
          <w:szCs w:val="24"/>
        </w:rPr>
        <w:t>ění zadání a provedení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na dodávky uvedené </w:t>
      </w:r>
      <w:r w:rsidRPr="001A50F7">
        <w:rPr>
          <w:rFonts w:ascii="Garamond" w:hAnsi="Garamond" w:cs="Arial"/>
          <w:sz w:val="24"/>
          <w:szCs w:val="24"/>
        </w:rPr>
        <w:t xml:space="preserve">v </w:t>
      </w:r>
      <w:hyperlink r:id="rId12" w:history="1">
        <w:r w:rsidRPr="001A50F7">
          <w:rPr>
            <w:rFonts w:ascii="Garamond" w:hAnsi="Garamond" w:cs="Arial"/>
            <w:sz w:val="24"/>
            <w:szCs w:val="24"/>
          </w:rPr>
          <w:t>článku II</w:t>
        </w:r>
      </w:hyperlink>
      <w:r w:rsidRPr="001A50F7">
        <w:rPr>
          <w:rFonts w:ascii="Garamond" w:hAnsi="Garamond" w:cs="Arial"/>
          <w:sz w:val="24"/>
          <w:szCs w:val="24"/>
        </w:rPr>
        <w:t>. odst</w:t>
      </w:r>
      <w:r w:rsidRPr="00273506">
        <w:rPr>
          <w:rFonts w:ascii="Garamond" w:hAnsi="Garamond" w:cs="Arial"/>
          <w:sz w:val="24"/>
          <w:szCs w:val="24"/>
        </w:rPr>
        <w:t>. 1 této Smlouvy, dohodly se Strany smlouvy na uzavření této Smlouvy o ce</w:t>
      </w:r>
      <w:r>
        <w:rPr>
          <w:rFonts w:ascii="Garamond" w:hAnsi="Garamond" w:cs="Arial"/>
          <w:sz w:val="24"/>
          <w:szCs w:val="24"/>
        </w:rPr>
        <w:t>ntralizovaném zadávání veřejné zakázky</w:t>
      </w:r>
      <w:r w:rsidRPr="00273506">
        <w:rPr>
          <w:rFonts w:ascii="Garamond" w:hAnsi="Garamond" w:cs="Arial"/>
          <w:sz w:val="24"/>
          <w:szCs w:val="24"/>
        </w:rPr>
        <w:t xml:space="preserve">. </w:t>
      </w:r>
    </w:p>
    <w:p w14:paraId="70F137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0E7BAF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Smlouva předpokládá, že centrální zadávání je, s ohledem na potřeby </w:t>
      </w:r>
      <w:r>
        <w:rPr>
          <w:rFonts w:ascii="Garamond" w:hAnsi="Garamond" w:cs="Arial"/>
          <w:sz w:val="24"/>
          <w:szCs w:val="24"/>
        </w:rPr>
        <w:t>Zadavatelů v obvodu Centrálního zadavatele</w:t>
      </w:r>
      <w:r w:rsidRPr="00273506">
        <w:rPr>
          <w:rFonts w:ascii="Garamond" w:hAnsi="Garamond" w:cs="Arial"/>
          <w:sz w:val="24"/>
          <w:szCs w:val="24"/>
        </w:rPr>
        <w:t xml:space="preserve">, prokazatelně žádoucí a ekonomicky výhodné a je dále odůvodněno především potřebou </w:t>
      </w:r>
      <w:r w:rsidRPr="009B045C">
        <w:rPr>
          <w:rFonts w:ascii="Garamond" w:hAnsi="Garamond" w:cs="Arial"/>
          <w:sz w:val="24"/>
          <w:szCs w:val="24"/>
        </w:rPr>
        <w:t>jednotné</w:t>
      </w:r>
      <w:r w:rsidR="00181215" w:rsidRPr="009B045C">
        <w:rPr>
          <w:rFonts w:ascii="Garamond" w:hAnsi="Garamond" w:cs="Arial"/>
          <w:sz w:val="24"/>
          <w:szCs w:val="24"/>
        </w:rPr>
        <w:t>ho</w:t>
      </w:r>
      <w:r w:rsidRPr="009B045C">
        <w:rPr>
          <w:rFonts w:ascii="Garamond" w:hAnsi="Garamond" w:cs="Arial"/>
          <w:sz w:val="24"/>
          <w:szCs w:val="24"/>
        </w:rPr>
        <w:t xml:space="preserve"> </w:t>
      </w:r>
      <w:r w:rsidR="00181215" w:rsidRPr="009B045C">
        <w:rPr>
          <w:rFonts w:ascii="Garamond" w:hAnsi="Garamond" w:cs="Arial"/>
          <w:sz w:val="24"/>
          <w:szCs w:val="24"/>
        </w:rPr>
        <w:t xml:space="preserve">způsobu výkonu správy zálohovacího SW </w:t>
      </w:r>
      <w:r>
        <w:rPr>
          <w:rFonts w:ascii="Garamond" w:hAnsi="Garamond" w:cs="Arial"/>
          <w:sz w:val="24"/>
          <w:szCs w:val="24"/>
        </w:rPr>
        <w:t>Zadavatelů v obvodu Centrálního zadavatele</w:t>
      </w:r>
      <w:r w:rsidRPr="00273506">
        <w:rPr>
          <w:rFonts w:ascii="Garamond" w:hAnsi="Garamond" w:cs="Arial"/>
          <w:sz w:val="24"/>
          <w:szCs w:val="24"/>
        </w:rPr>
        <w:t xml:space="preserve">, v jejímž důsledku dojde i k úspoře vynaložených finančních prostředků. Lze předpokládat zvýšení efektivity v případě centralizace. </w:t>
      </w:r>
    </w:p>
    <w:p w14:paraId="04FB9CE0"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BDF173"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273506">
        <w:rPr>
          <w:rFonts w:ascii="Garamond" w:hAnsi="Garamond" w:cs="Arial"/>
          <w:b/>
          <w:bCs/>
          <w:sz w:val="24"/>
          <w:szCs w:val="24"/>
        </w:rPr>
        <w:lastRenderedPageBreak/>
        <w:t xml:space="preserve">II. Předmět Smlouvy </w:t>
      </w:r>
    </w:p>
    <w:p w14:paraId="68E4ABD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27A0E92A" w14:textId="4FB9DE48" w:rsidR="00B20D3B" w:rsidRPr="00DF2703" w:rsidRDefault="00B20D3B" w:rsidP="00B20D3B">
      <w:pPr>
        <w:ind w:firstLine="708"/>
        <w:jc w:val="both"/>
        <w:rPr>
          <w:rFonts w:ascii="Garamond" w:eastAsia="Calibri" w:hAnsi="Garamond"/>
          <w:sz w:val="24"/>
          <w:szCs w:val="24"/>
        </w:rPr>
      </w:pPr>
      <w:r w:rsidRPr="00273506">
        <w:rPr>
          <w:rFonts w:ascii="Garamond" w:hAnsi="Garamond" w:cs="Arial"/>
          <w:sz w:val="24"/>
          <w:szCs w:val="24"/>
        </w:rPr>
        <w:t>1. Předmětem této Smlouvy je úprava vzájemných práv a povinností Stran smlouvy, jakož i práv a povinností Stran smlouvy ve vztahu k třetím osobám při přípravě</w:t>
      </w:r>
      <w:r>
        <w:rPr>
          <w:rFonts w:ascii="Garamond" w:hAnsi="Garamond" w:cs="Arial"/>
          <w:sz w:val="24"/>
          <w:szCs w:val="24"/>
        </w:rPr>
        <w:t>, zadávání a provedení veřejné zakázky</w:t>
      </w:r>
      <w:r w:rsidRPr="00273506">
        <w:rPr>
          <w:rFonts w:ascii="Garamond" w:hAnsi="Garamond" w:cs="Arial"/>
          <w:sz w:val="24"/>
          <w:szCs w:val="24"/>
        </w:rPr>
        <w:t xml:space="preserve"> </w:t>
      </w:r>
      <w:r w:rsidRPr="009E3855">
        <w:rPr>
          <w:rFonts w:ascii="Garamond" w:hAnsi="Garamond" w:cs="Arial"/>
          <w:sz w:val="24"/>
          <w:szCs w:val="24"/>
        </w:rPr>
        <w:t xml:space="preserve">na uzavření rámcové dohody </w:t>
      </w:r>
      <w:r w:rsidRPr="00273506">
        <w:rPr>
          <w:rFonts w:ascii="Garamond" w:hAnsi="Garamond" w:cs="Arial"/>
          <w:sz w:val="24"/>
          <w:szCs w:val="24"/>
        </w:rPr>
        <w:t>na níže uvedené dodávky</w:t>
      </w:r>
      <w:r>
        <w:rPr>
          <w:rFonts w:ascii="Garamond" w:hAnsi="Garamond" w:cs="Arial"/>
          <w:sz w:val="24"/>
          <w:szCs w:val="24"/>
        </w:rPr>
        <w:t>. Kód veřejné zakáz</w:t>
      </w:r>
      <w:r w:rsidRPr="00273506">
        <w:rPr>
          <w:rFonts w:ascii="Garamond" w:hAnsi="Garamond" w:cs="Arial"/>
          <w:sz w:val="24"/>
          <w:szCs w:val="24"/>
        </w:rPr>
        <w:t>k</w:t>
      </w:r>
      <w:r>
        <w:rPr>
          <w:rFonts w:ascii="Garamond" w:hAnsi="Garamond" w:cs="Arial"/>
          <w:sz w:val="24"/>
          <w:szCs w:val="24"/>
        </w:rPr>
        <w:t>y</w:t>
      </w:r>
      <w:r w:rsidRPr="00273506">
        <w:rPr>
          <w:rFonts w:ascii="Garamond" w:hAnsi="Garamond" w:cs="Arial"/>
          <w:sz w:val="24"/>
          <w:szCs w:val="24"/>
        </w:rPr>
        <w:t xml:space="preserve"> dle číselníku Národní infrastruktury pro elektronické zadávání veřejných</w:t>
      </w:r>
      <w:r>
        <w:rPr>
          <w:rFonts w:ascii="Garamond" w:hAnsi="Garamond" w:cs="Arial"/>
          <w:sz w:val="24"/>
          <w:szCs w:val="24"/>
        </w:rPr>
        <w:t xml:space="preserve"> zakázek (dále jen "NIPEZ") je: </w:t>
      </w:r>
      <w:r w:rsidRPr="00B8658D">
        <w:rPr>
          <w:rStyle w:val="detail"/>
          <w:rFonts w:ascii="Garamond" w:hAnsi="Garamond"/>
          <w:sz w:val="24"/>
          <w:szCs w:val="24"/>
        </w:rPr>
        <w:t>72261000-2 Podpora programového vybavení</w:t>
      </w:r>
      <w:r w:rsidRPr="009B045C">
        <w:rPr>
          <w:rStyle w:val="detail"/>
          <w:rFonts w:ascii="Garamond" w:hAnsi="Garamond"/>
          <w:sz w:val="24"/>
          <w:szCs w:val="24"/>
        </w:rPr>
        <w:t xml:space="preserve">. </w:t>
      </w:r>
      <w:r w:rsidR="00CA37EC" w:rsidRPr="009B045C">
        <w:rPr>
          <w:rStyle w:val="detail"/>
          <w:rFonts w:ascii="Garamond" w:hAnsi="Garamond"/>
          <w:sz w:val="24"/>
          <w:szCs w:val="24"/>
        </w:rPr>
        <w:t xml:space="preserve">Programové vybavení </w:t>
      </w:r>
      <w:proofErr w:type="gramStart"/>
      <w:r w:rsidR="00CA37EC" w:rsidRPr="009B045C">
        <w:rPr>
          <w:rStyle w:val="detail"/>
          <w:rFonts w:ascii="Garamond" w:hAnsi="Garamond"/>
          <w:sz w:val="24"/>
          <w:szCs w:val="24"/>
        </w:rPr>
        <w:t>tvoří</w:t>
      </w:r>
      <w:proofErr w:type="gramEnd"/>
      <w:r w:rsidR="00CA37EC" w:rsidRPr="009B045C">
        <w:rPr>
          <w:rStyle w:val="detail"/>
          <w:rFonts w:ascii="Garamond" w:hAnsi="Garamond"/>
          <w:sz w:val="24"/>
          <w:szCs w:val="24"/>
        </w:rPr>
        <w:t xml:space="preserve"> zálohovací SW IBM </w:t>
      </w:r>
      <w:proofErr w:type="spellStart"/>
      <w:r w:rsidR="00CA37EC" w:rsidRPr="009B045C">
        <w:rPr>
          <w:rStyle w:val="detail"/>
          <w:rFonts w:ascii="Garamond" w:hAnsi="Garamond"/>
          <w:sz w:val="24"/>
          <w:szCs w:val="24"/>
        </w:rPr>
        <w:t>Spectrum</w:t>
      </w:r>
      <w:proofErr w:type="spellEnd"/>
      <w:r w:rsidR="00CA37EC" w:rsidRPr="009B045C">
        <w:rPr>
          <w:rStyle w:val="detail"/>
          <w:rFonts w:ascii="Garamond" w:hAnsi="Garamond"/>
          <w:sz w:val="24"/>
          <w:szCs w:val="24"/>
        </w:rPr>
        <w:t xml:space="preserve"> </w:t>
      </w:r>
      <w:proofErr w:type="spellStart"/>
      <w:r w:rsidR="00CA37EC" w:rsidRPr="009B045C">
        <w:rPr>
          <w:rStyle w:val="detail"/>
          <w:rFonts w:ascii="Garamond" w:hAnsi="Garamond"/>
          <w:sz w:val="24"/>
          <w:szCs w:val="24"/>
        </w:rPr>
        <w:t>Protect</w:t>
      </w:r>
      <w:proofErr w:type="spellEnd"/>
      <w:r w:rsidR="00CA37EC" w:rsidRPr="009B045C">
        <w:rPr>
          <w:rStyle w:val="detail"/>
          <w:rFonts w:ascii="Garamond" w:hAnsi="Garamond"/>
          <w:sz w:val="24"/>
          <w:szCs w:val="24"/>
        </w:rPr>
        <w:t xml:space="preserve">, jenž je licenčně kryt licencemi </w:t>
      </w:r>
      <w:r w:rsidR="00CE2AF5" w:rsidRPr="009B045C">
        <w:rPr>
          <w:rStyle w:val="detail"/>
          <w:rFonts w:ascii="Garamond" w:hAnsi="Garamond"/>
          <w:sz w:val="24"/>
          <w:szCs w:val="24"/>
        </w:rPr>
        <w:t xml:space="preserve">z roku 2021, v majetku Krajského soudu </w:t>
      </w:r>
      <w:r w:rsidR="00CA37EC" w:rsidRPr="009B045C">
        <w:rPr>
          <w:rStyle w:val="detail"/>
          <w:rFonts w:ascii="Garamond" w:hAnsi="Garamond"/>
          <w:sz w:val="24"/>
          <w:szCs w:val="24"/>
        </w:rPr>
        <w:t>v Brně, s platnou podporou výrobce.</w:t>
      </w:r>
      <w:r w:rsidR="00CA37EC">
        <w:rPr>
          <w:rStyle w:val="detail"/>
          <w:rFonts w:ascii="Garamond" w:hAnsi="Garamond"/>
          <w:sz w:val="24"/>
          <w:szCs w:val="24"/>
        </w:rPr>
        <w:t xml:space="preserve"> </w:t>
      </w:r>
      <w:r>
        <w:rPr>
          <w:rStyle w:val="detail"/>
          <w:rFonts w:ascii="Garamond" w:hAnsi="Garamond"/>
          <w:sz w:val="24"/>
          <w:szCs w:val="24"/>
        </w:rPr>
        <w:t xml:space="preserve">Rozsah a kvalita dodávek předmětu plnění </w:t>
      </w:r>
      <w:r w:rsidRPr="00DF2703">
        <w:rPr>
          <w:rFonts w:ascii="Garamond" w:hAnsi="Garamond"/>
          <w:sz w:val="24"/>
          <w:szCs w:val="24"/>
        </w:rPr>
        <w:t>a technická</w:t>
      </w:r>
      <w:r w:rsidR="009E3855">
        <w:rPr>
          <w:rFonts w:ascii="Garamond" w:hAnsi="Garamond"/>
          <w:sz w:val="24"/>
          <w:szCs w:val="24"/>
        </w:rPr>
        <w:t xml:space="preserve"> specifikace služeb, v rámci rámcové dohody</w:t>
      </w:r>
      <w:r>
        <w:rPr>
          <w:rStyle w:val="detail"/>
          <w:rFonts w:ascii="Garamond" w:hAnsi="Garamond"/>
          <w:sz w:val="24"/>
          <w:szCs w:val="24"/>
        </w:rPr>
        <w:t xml:space="preserve"> je stanovena v Příloze č. 2 této Smlouvy.</w:t>
      </w:r>
    </w:p>
    <w:p w14:paraId="631DC17A"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B8658D">
        <w:rPr>
          <w:rFonts w:ascii="Garamond" w:hAnsi="Garamond" w:cs="Courier"/>
          <w:sz w:val="24"/>
          <w:szCs w:val="24"/>
        </w:rPr>
        <w:t xml:space="preserve"> </w:t>
      </w:r>
      <w:r w:rsidRPr="00273506">
        <w:rPr>
          <w:rFonts w:ascii="Garamond" w:hAnsi="Garamond" w:cs="Arial"/>
          <w:sz w:val="24"/>
          <w:szCs w:val="24"/>
        </w:rPr>
        <w:t xml:space="preserve"> </w:t>
      </w:r>
      <w:r w:rsidRPr="00273506">
        <w:rPr>
          <w:rFonts w:ascii="Garamond" w:hAnsi="Garamond" w:cs="Arial"/>
          <w:sz w:val="24"/>
          <w:szCs w:val="24"/>
        </w:rPr>
        <w:tab/>
        <w:t xml:space="preserve">2. Centrální zadavatel bude provádět ve smyslu </w:t>
      </w:r>
      <w:hyperlink r:id="rId13" w:history="1">
        <w:r w:rsidRPr="001A50F7">
          <w:rPr>
            <w:rFonts w:ascii="Garamond" w:hAnsi="Garamond" w:cs="Arial"/>
            <w:sz w:val="24"/>
            <w:szCs w:val="24"/>
          </w:rPr>
          <w:t>§ 9 odst. 4 ZZVZ</w:t>
        </w:r>
      </w:hyperlink>
      <w:r w:rsidRPr="00273506">
        <w:rPr>
          <w:rFonts w:ascii="Garamond" w:hAnsi="Garamond" w:cs="Arial"/>
          <w:sz w:val="24"/>
          <w:szCs w:val="24"/>
        </w:rPr>
        <w:t xml:space="preserve"> svým jménem, na </w:t>
      </w:r>
      <w:r w:rsidR="009B045C">
        <w:rPr>
          <w:rFonts w:ascii="Garamond" w:hAnsi="Garamond" w:cs="Arial"/>
          <w:sz w:val="24"/>
          <w:szCs w:val="24"/>
        </w:rPr>
        <w:t>svůj účet</w:t>
      </w:r>
      <w:r w:rsidRPr="00B20D3B">
        <w:rPr>
          <w:rFonts w:ascii="Garamond" w:hAnsi="Garamond" w:cs="Arial"/>
          <w:color w:val="FF0000"/>
          <w:sz w:val="24"/>
          <w:szCs w:val="24"/>
        </w:rPr>
        <w:t xml:space="preserve"> </w:t>
      </w:r>
      <w:r>
        <w:rPr>
          <w:rFonts w:ascii="Garamond" w:hAnsi="Garamond" w:cs="Arial"/>
          <w:sz w:val="24"/>
          <w:szCs w:val="24"/>
        </w:rPr>
        <w:t>zadávací řízení k veřejné zakázce, její</w:t>
      </w:r>
      <w:r w:rsidRPr="00273506">
        <w:rPr>
          <w:rFonts w:ascii="Garamond" w:hAnsi="Garamond" w:cs="Arial"/>
          <w:sz w:val="24"/>
          <w:szCs w:val="24"/>
        </w:rPr>
        <w:t xml:space="preserve">ž předmět je vymezen v </w:t>
      </w:r>
      <w:hyperlink r:id="rId14" w:history="1">
        <w:r w:rsidRPr="001A50F7">
          <w:rPr>
            <w:rFonts w:ascii="Garamond" w:hAnsi="Garamond" w:cs="Arial"/>
            <w:sz w:val="24"/>
            <w:szCs w:val="24"/>
          </w:rPr>
          <w:t>čl. II</w:t>
        </w:r>
      </w:hyperlink>
      <w:r w:rsidRPr="001A50F7">
        <w:rPr>
          <w:rFonts w:ascii="Garamond" w:hAnsi="Garamond" w:cs="Arial"/>
          <w:sz w:val="24"/>
          <w:szCs w:val="24"/>
        </w:rPr>
        <w:t xml:space="preserve">. </w:t>
      </w:r>
      <w:r w:rsidRPr="00273506">
        <w:rPr>
          <w:rFonts w:ascii="Garamond" w:hAnsi="Garamond" w:cs="Arial"/>
          <w:sz w:val="24"/>
          <w:szCs w:val="24"/>
        </w:rPr>
        <w:t xml:space="preserve">odst. 1 této Smlouvy. </w:t>
      </w:r>
    </w:p>
    <w:p w14:paraId="079461A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2721E13" w14:textId="77777777" w:rsidR="00B20D3B"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bude na základě provedeného zadávacího řízení uzavírat </w:t>
      </w:r>
      <w:r>
        <w:rPr>
          <w:rFonts w:ascii="Garamond" w:hAnsi="Garamond" w:cs="Arial"/>
          <w:sz w:val="24"/>
          <w:szCs w:val="24"/>
        </w:rPr>
        <w:t>rámcovou dohodu s dodavatelem</w:t>
      </w:r>
      <w:r w:rsidRPr="00273506">
        <w:rPr>
          <w:rFonts w:ascii="Garamond" w:hAnsi="Garamond" w:cs="Arial"/>
          <w:sz w:val="24"/>
          <w:szCs w:val="24"/>
        </w:rPr>
        <w:t xml:space="preserve"> na předmět plnění </w:t>
      </w:r>
      <w:r>
        <w:rPr>
          <w:rFonts w:ascii="Garamond" w:hAnsi="Garamond" w:cs="Arial"/>
          <w:sz w:val="24"/>
          <w:szCs w:val="24"/>
        </w:rPr>
        <w:t>uvedený</w:t>
      </w:r>
      <w:r w:rsidRPr="00273506">
        <w:rPr>
          <w:rFonts w:ascii="Garamond" w:hAnsi="Garamond" w:cs="Arial"/>
          <w:sz w:val="24"/>
          <w:szCs w:val="24"/>
        </w:rPr>
        <w:t xml:space="preserve"> </w:t>
      </w:r>
      <w:r w:rsidRPr="001A50F7">
        <w:rPr>
          <w:rFonts w:ascii="Garamond" w:hAnsi="Garamond" w:cs="Arial"/>
          <w:sz w:val="24"/>
          <w:szCs w:val="24"/>
        </w:rPr>
        <w:t xml:space="preserve">v </w:t>
      </w:r>
      <w:hyperlink r:id="rId15" w:history="1">
        <w:r w:rsidRPr="001A50F7">
          <w:rPr>
            <w:rFonts w:ascii="Garamond" w:hAnsi="Garamond" w:cs="Arial"/>
            <w:sz w:val="24"/>
            <w:szCs w:val="24"/>
          </w:rPr>
          <w:t>čl. II</w:t>
        </w:r>
      </w:hyperlink>
      <w:r w:rsidRPr="001A50F7">
        <w:rPr>
          <w:rFonts w:ascii="Garamond" w:hAnsi="Garamond" w:cs="Arial"/>
          <w:sz w:val="24"/>
          <w:szCs w:val="24"/>
        </w:rPr>
        <w:t xml:space="preserve">. odst. 1. s účinky pro Centrálního zadavatele i pro Zadavatele. </w:t>
      </w:r>
    </w:p>
    <w:bookmarkEnd w:id="0"/>
    <w:p w14:paraId="4EF8AEC5" w14:textId="77777777" w:rsidR="009B045C"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III. Práva a povinnosti Stran smlouvy </w:t>
      </w:r>
    </w:p>
    <w:p w14:paraId="2E9AC2ED"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0234CA4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a) Práva a povinnosti Centrálního zadavatele </w:t>
      </w:r>
    </w:p>
    <w:p w14:paraId="3E41BB6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ABF0036" w14:textId="5522999A" w:rsidR="00B20D3B" w:rsidRPr="00BC78FF"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 xml:space="preserve">1. Centrální zadavatel je povinen provést zadávací řízení na uzavření rámcové dohody na dodávky uvedené v </w:t>
      </w:r>
      <w:hyperlink r:id="rId16" w:history="1">
        <w:r w:rsidRPr="00493B18">
          <w:rPr>
            <w:rFonts w:ascii="Garamond" w:hAnsi="Garamond" w:cs="Arial"/>
            <w:sz w:val="24"/>
            <w:szCs w:val="24"/>
          </w:rPr>
          <w:t>článku II</w:t>
        </w:r>
      </w:hyperlink>
      <w:r w:rsidRPr="00493B18">
        <w:rPr>
          <w:rFonts w:ascii="Garamond" w:hAnsi="Garamond" w:cs="Arial"/>
          <w:sz w:val="24"/>
          <w:szCs w:val="24"/>
        </w:rPr>
        <w:t xml:space="preserve">. odst. 1 této Smlouvy, a to zcela v souladu s příslušnými právními předpisy -  </w:t>
      </w:r>
      <w:hyperlink r:id="rId17" w:history="1">
        <w:r w:rsidRPr="00493B18">
          <w:rPr>
            <w:rFonts w:ascii="Garamond" w:hAnsi="Garamond" w:cs="Arial"/>
            <w:sz w:val="24"/>
            <w:szCs w:val="24"/>
          </w:rPr>
          <w:t>ZZVZ</w:t>
        </w:r>
      </w:hyperlink>
      <w:r w:rsidRPr="00493B18">
        <w:rPr>
          <w:rFonts w:ascii="Garamond" w:hAnsi="Garamond" w:cs="Arial"/>
          <w:sz w:val="24"/>
          <w:szCs w:val="24"/>
        </w:rPr>
        <w:t xml:space="preserve"> a </w:t>
      </w:r>
      <w:r w:rsidR="005D1634" w:rsidRPr="00493B18">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37384D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zejména: </w:t>
      </w:r>
    </w:p>
    <w:p w14:paraId="31BC69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4291AB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120C6CE"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b) zahájit zadávací řízení v souladu se </w:t>
      </w:r>
      <w:hyperlink r:id="rId18"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sz w:val="24"/>
          <w:szCs w:val="24"/>
        </w:rPr>
        <w:t>i</w:t>
      </w:r>
      <w:r w:rsidRPr="00BC78FF">
        <w:rPr>
          <w:rFonts w:ascii="Garamond" w:hAnsi="Garamond"/>
          <w:sz w:val="24"/>
          <w:szCs w:val="24"/>
        </w:rPr>
        <w:t>nstrukcí</w:t>
      </w:r>
      <w:r w:rsidRPr="00273506">
        <w:rPr>
          <w:rFonts w:ascii="Garamond" w:hAnsi="Garamond" w:cs="Arial"/>
          <w:sz w:val="24"/>
          <w:szCs w:val="24"/>
        </w:rPr>
        <w:t xml:space="preserve">, </w:t>
      </w:r>
    </w:p>
    <w:p w14:paraId="317798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42884B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c) postupovat při zadávacím řízení tak, aby chránil oprávněné zájmy Zadavatele, </w:t>
      </w:r>
    </w:p>
    <w:p w14:paraId="3177CA2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930F0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d) řádně přezkoumat kvalifikaci účastníků zadávacího řízení o veřejnou zakázku, </w:t>
      </w:r>
    </w:p>
    <w:p w14:paraId="33B5AAE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B6B6FA9"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e) dodržovat zásady </w:t>
      </w:r>
      <w:r>
        <w:rPr>
          <w:rFonts w:ascii="Garamond" w:hAnsi="Garamond" w:cs="Arial"/>
          <w:sz w:val="24"/>
          <w:szCs w:val="24"/>
        </w:rPr>
        <w:t>stanovené § 6 ZZVZ</w:t>
      </w:r>
      <w:r w:rsidRPr="00273506">
        <w:rPr>
          <w:rFonts w:ascii="Garamond" w:hAnsi="Garamond" w:cs="Arial"/>
          <w:sz w:val="24"/>
          <w:szCs w:val="24"/>
        </w:rPr>
        <w:t xml:space="preserve">. </w:t>
      </w:r>
    </w:p>
    <w:p w14:paraId="43A7824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3CEBF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F22123F"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Centrální zadavatel je Zadavateli zmocněn k podpisu rámcové dohody s dodavatelem v souladu se </w:t>
      </w:r>
      <w:hyperlink r:id="rId19" w:history="1">
        <w:r w:rsidRPr="00BC78FF">
          <w:rPr>
            <w:rFonts w:ascii="Garamond" w:hAnsi="Garamond" w:cs="Arial"/>
            <w:sz w:val="24"/>
            <w:szCs w:val="24"/>
          </w:rPr>
          <w:t>ZZVZ</w:t>
        </w:r>
      </w:hyperlink>
      <w:r>
        <w:rPr>
          <w:rFonts w:ascii="Garamond" w:hAnsi="Garamond" w:cs="Arial"/>
          <w:sz w:val="24"/>
          <w:szCs w:val="24"/>
        </w:rPr>
        <w:t xml:space="preserve"> a instrukcí</w:t>
      </w:r>
      <w:r w:rsidRPr="00273506">
        <w:rPr>
          <w:rFonts w:ascii="Garamond" w:hAnsi="Garamond" w:cs="Arial"/>
          <w:sz w:val="24"/>
          <w:szCs w:val="24"/>
        </w:rPr>
        <w:t xml:space="preserve">. </w:t>
      </w:r>
      <w:r w:rsidRPr="00D37011">
        <w:rPr>
          <w:rFonts w:ascii="Garamond" w:hAnsi="Garamond" w:cs="Arial"/>
          <w:sz w:val="24"/>
          <w:szCs w:val="24"/>
        </w:rPr>
        <w:t>Centrální zadavatel se zavazuje uzavřít s vybraným dodavatelem rámcovou dohodu tak, aby práva a povinnosti z nich vyplývající byly od okamž</w:t>
      </w:r>
      <w:r w:rsidR="009B045C">
        <w:rPr>
          <w:rFonts w:ascii="Garamond" w:hAnsi="Garamond" w:cs="Arial"/>
          <w:sz w:val="24"/>
          <w:szCs w:val="24"/>
        </w:rPr>
        <w:t>iku jejich uzavření realizovány</w:t>
      </w:r>
      <w:r w:rsidRPr="00D37011">
        <w:rPr>
          <w:rFonts w:ascii="Garamond" w:hAnsi="Garamond" w:cs="Arial"/>
          <w:sz w:val="24"/>
          <w:szCs w:val="24"/>
        </w:rPr>
        <w:t xml:space="preserve"> mezi dodavatelem a příslušným Zadavatelem v souladu s podklady, které tento </w:t>
      </w:r>
      <w:r w:rsidRPr="00D37011">
        <w:rPr>
          <w:rFonts w:ascii="Garamond" w:hAnsi="Garamond" w:cs="Arial"/>
          <w:sz w:val="24"/>
          <w:szCs w:val="24"/>
        </w:rPr>
        <w:lastRenderedPageBreak/>
        <w:t>Zadavatel poskytnul Centrálnímu zadavateli pro účely zadávacího řízení</w:t>
      </w:r>
      <w:r w:rsidRPr="009B045C">
        <w:rPr>
          <w:rFonts w:ascii="Garamond" w:hAnsi="Garamond" w:cs="Arial"/>
          <w:sz w:val="24"/>
          <w:szCs w:val="24"/>
        </w:rPr>
        <w:t>.</w:t>
      </w:r>
      <w:r w:rsidR="00D37011" w:rsidRPr="009B045C">
        <w:rPr>
          <w:rFonts w:ascii="Garamond" w:hAnsi="Garamond" w:cs="Arial"/>
          <w:sz w:val="24"/>
          <w:szCs w:val="24"/>
        </w:rPr>
        <w:t>, prostřednictvím Centrálního zadavatele.</w:t>
      </w:r>
    </w:p>
    <w:p w14:paraId="3922DAA5"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BE7734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6. Nastanou-li důvody ke zrušení zadávacího řízení</w:t>
      </w:r>
      <w:r>
        <w:rPr>
          <w:rFonts w:ascii="Garamond" w:hAnsi="Garamond" w:cs="Arial"/>
          <w:sz w:val="24"/>
          <w:szCs w:val="24"/>
        </w:rPr>
        <w:t>,</w:t>
      </w:r>
      <w:r w:rsidRPr="00273506">
        <w:rPr>
          <w:rFonts w:ascii="Garamond" w:hAnsi="Garamond" w:cs="Arial"/>
          <w:sz w:val="24"/>
          <w:szCs w:val="24"/>
        </w:rPr>
        <w:t xml:space="preserve"> Centrální zadavatel </w:t>
      </w:r>
      <w:proofErr w:type="gramStart"/>
      <w:r w:rsidRPr="00273506">
        <w:rPr>
          <w:rFonts w:ascii="Garamond" w:hAnsi="Garamond" w:cs="Arial"/>
          <w:sz w:val="24"/>
          <w:szCs w:val="24"/>
        </w:rPr>
        <w:t>zruší</w:t>
      </w:r>
      <w:proofErr w:type="gramEnd"/>
      <w:r w:rsidRPr="00273506">
        <w:rPr>
          <w:rFonts w:ascii="Garamond" w:hAnsi="Garamond" w:cs="Arial"/>
          <w:sz w:val="24"/>
          <w:szCs w:val="24"/>
        </w:rPr>
        <w:t xml:space="preserve"> nebo může zrušit zadávací řízení na veřejnou zakázku. Zrušení zadávacího řízení do 5 pracovních dnů písemně oznámí Zadavateli. </w:t>
      </w:r>
    </w:p>
    <w:p w14:paraId="393D46B3"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7ECE22CE"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9B045C">
        <w:rPr>
          <w:rFonts w:ascii="Garamond" w:hAnsi="Garamond" w:cs="Arial"/>
          <w:sz w:val="24"/>
          <w:szCs w:val="24"/>
        </w:rPr>
        <w:t xml:space="preserve">centrálním </w:t>
      </w:r>
      <w:r w:rsidRPr="009B045C">
        <w:rPr>
          <w:rFonts w:ascii="Garamond" w:hAnsi="Garamond" w:cs="Arial"/>
          <w:sz w:val="24"/>
          <w:szCs w:val="24"/>
        </w:rPr>
        <w:t>zadavatelem.</w:t>
      </w:r>
      <w:r w:rsidRPr="00273506">
        <w:rPr>
          <w:rFonts w:ascii="Garamond" w:hAnsi="Garamond" w:cs="Arial"/>
          <w:sz w:val="24"/>
          <w:szCs w:val="24"/>
        </w:rPr>
        <w:t xml:space="preserve"> </w:t>
      </w:r>
    </w:p>
    <w:p w14:paraId="451A3A9D" w14:textId="77777777" w:rsidR="00893F13"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9B045C" w:rsidRDefault="00893F13"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Pr="009B045C">
        <w:rPr>
          <w:rFonts w:ascii="Garamond" w:hAnsi="Garamond" w:cs="Arial"/>
          <w:sz w:val="24"/>
          <w:szCs w:val="24"/>
        </w:rPr>
        <w:t xml:space="preserve">8. </w:t>
      </w:r>
      <w:r w:rsidR="00CE2AF5" w:rsidRPr="009B045C">
        <w:rPr>
          <w:rFonts w:ascii="Garamond" w:hAnsi="Garamond" w:cs="Arial"/>
          <w:sz w:val="24"/>
          <w:szCs w:val="24"/>
        </w:rPr>
        <w:t>Centrální zadavatel se zavazuje, s ohledem na platnou legislativu v oblasti kybernetické bezpečnosti a GDPR, vymezit problematiku</w:t>
      </w:r>
      <w:r w:rsidR="00501F8B" w:rsidRPr="009B045C">
        <w:rPr>
          <w:rFonts w:ascii="Garamond" w:hAnsi="Garamond" w:cs="Arial"/>
          <w:sz w:val="24"/>
          <w:szCs w:val="24"/>
        </w:rPr>
        <w:t xml:space="preserve"> </w:t>
      </w:r>
      <w:r w:rsidRPr="009B045C">
        <w:rPr>
          <w:rFonts w:ascii="Garamond" w:hAnsi="Garamond" w:cs="Arial"/>
          <w:sz w:val="24"/>
          <w:szCs w:val="24"/>
        </w:rPr>
        <w:t>zajištění práv a povinností</w:t>
      </w:r>
      <w:r w:rsidR="00501F8B" w:rsidRPr="009B045C">
        <w:rPr>
          <w:rFonts w:ascii="Garamond" w:hAnsi="Garamond" w:cs="Arial"/>
          <w:sz w:val="24"/>
          <w:szCs w:val="24"/>
        </w:rPr>
        <w:t>,</w:t>
      </w:r>
      <w:r w:rsidRPr="009B045C">
        <w:rPr>
          <w:rFonts w:ascii="Garamond" w:hAnsi="Garamond" w:cs="Arial"/>
          <w:sz w:val="24"/>
          <w:szCs w:val="24"/>
        </w:rPr>
        <w:t xml:space="preserve"> vyplývajících z</w:t>
      </w:r>
      <w:r w:rsidR="00501F8B" w:rsidRPr="009B045C">
        <w:rPr>
          <w:rFonts w:ascii="Garamond" w:hAnsi="Garamond" w:cs="Arial"/>
          <w:sz w:val="24"/>
          <w:szCs w:val="24"/>
        </w:rPr>
        <w:t xml:space="preserve"> uvedených předpisů, </w:t>
      </w:r>
      <w:r w:rsidRPr="009B045C">
        <w:rPr>
          <w:rFonts w:ascii="Garamond" w:hAnsi="Garamond" w:cs="Arial"/>
          <w:sz w:val="24"/>
          <w:szCs w:val="24"/>
        </w:rPr>
        <w:t>mezi dodavatelem a Zadavateli</w:t>
      </w:r>
      <w:r w:rsidR="00501F8B" w:rsidRPr="009B045C">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b) Práva a povinnosti Zadavatele </w:t>
      </w:r>
    </w:p>
    <w:p w14:paraId="57B5984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6CA07D77" w14:textId="5355B2E5" w:rsidR="00B20D3B" w:rsidRPr="009E3855" w:rsidRDefault="00B20D3B" w:rsidP="00B20D3B">
      <w:pPr>
        <w:widowControl w:val="0"/>
        <w:autoSpaceDE w:val="0"/>
        <w:autoSpaceDN w:val="0"/>
        <w:adjustRightInd w:val="0"/>
        <w:spacing w:after="0" w:line="240" w:lineRule="auto"/>
        <w:jc w:val="both"/>
        <w:rPr>
          <w:rFonts w:ascii="Garamond" w:hAnsi="Garamond" w:cs="Arial"/>
          <w:strike/>
          <w:color w:val="FF0000"/>
          <w:sz w:val="24"/>
          <w:szCs w:val="24"/>
        </w:rPr>
      </w:pPr>
      <w:r w:rsidRPr="00273506">
        <w:rPr>
          <w:rFonts w:ascii="Garamond" w:hAnsi="Garamond" w:cs="Arial"/>
          <w:sz w:val="24"/>
          <w:szCs w:val="24"/>
        </w:rPr>
        <w:tab/>
        <w:t>1. Zadavatel je povinen respekto</w:t>
      </w:r>
      <w:r w:rsidR="009B045C">
        <w:rPr>
          <w:rFonts w:ascii="Garamond" w:hAnsi="Garamond" w:cs="Arial"/>
          <w:sz w:val="24"/>
          <w:szCs w:val="24"/>
        </w:rPr>
        <w:t>vat výsledek zadávacích řízení</w:t>
      </w:r>
      <w:r w:rsidR="00C35C27">
        <w:rPr>
          <w:rFonts w:ascii="Garamond" w:hAnsi="Garamond" w:cs="Arial"/>
          <w:sz w:val="24"/>
          <w:szCs w:val="24"/>
        </w:rPr>
        <w:t>,</w:t>
      </w:r>
      <w:r w:rsidR="009B045C">
        <w:rPr>
          <w:rFonts w:ascii="Garamond" w:hAnsi="Garamond" w:cs="Arial"/>
          <w:sz w:val="24"/>
          <w:szCs w:val="24"/>
        </w:rPr>
        <w:t xml:space="preserve"> </w:t>
      </w:r>
      <w:r w:rsidRPr="00273506">
        <w:rPr>
          <w:rFonts w:ascii="Garamond" w:hAnsi="Garamond" w:cs="Arial"/>
          <w:sz w:val="24"/>
          <w:szCs w:val="24"/>
        </w:rPr>
        <w:t xml:space="preserve">za podmínek stanovených v </w:t>
      </w:r>
      <w:hyperlink r:id="rId20" w:history="1">
        <w:r w:rsidRPr="00BC78FF">
          <w:rPr>
            <w:rFonts w:ascii="Garamond" w:hAnsi="Garamond" w:cs="Arial"/>
            <w:sz w:val="24"/>
            <w:szCs w:val="24"/>
          </w:rPr>
          <w:t>ZZVZ</w:t>
        </w:r>
      </w:hyperlink>
      <w:r w:rsidRPr="00BC78FF">
        <w:rPr>
          <w:rFonts w:ascii="Garamond" w:hAnsi="Garamond" w:cs="Arial"/>
          <w:sz w:val="24"/>
          <w:szCs w:val="24"/>
        </w:rPr>
        <w:t xml:space="preserve"> a </w:t>
      </w:r>
      <w:r>
        <w:rPr>
          <w:rFonts w:ascii="Garamond" w:hAnsi="Garamond" w:cs="Arial"/>
          <w:sz w:val="24"/>
          <w:szCs w:val="24"/>
        </w:rPr>
        <w:t>v</w:t>
      </w:r>
      <w:r w:rsidR="009E3855">
        <w:rPr>
          <w:rFonts w:ascii="Garamond" w:hAnsi="Garamond" w:cs="Arial"/>
          <w:sz w:val="24"/>
          <w:szCs w:val="24"/>
        </w:rPr>
        <w:t> </w:t>
      </w:r>
      <w:r>
        <w:rPr>
          <w:rFonts w:ascii="Garamond" w:hAnsi="Garamond"/>
          <w:sz w:val="24"/>
          <w:szCs w:val="24"/>
        </w:rPr>
        <w:t>instrukci</w:t>
      </w:r>
      <w:r w:rsidR="009E3855">
        <w:rPr>
          <w:rFonts w:ascii="Garamond" w:hAnsi="Garamond"/>
          <w:sz w:val="24"/>
          <w:szCs w:val="24"/>
        </w:rPr>
        <w:t>.</w:t>
      </w:r>
      <w:r w:rsidRPr="00273506">
        <w:rPr>
          <w:rFonts w:ascii="Garamond" w:hAnsi="Garamond" w:cs="Arial"/>
          <w:sz w:val="24"/>
          <w:szCs w:val="24"/>
        </w:rPr>
        <w:t xml:space="preserve"> </w:t>
      </w:r>
    </w:p>
    <w:p w14:paraId="63FA209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C1ED8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1F5E4F5"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3</w:t>
      </w:r>
      <w:r w:rsidRPr="00273506">
        <w:rPr>
          <w:rFonts w:ascii="Garamond" w:hAnsi="Garamond" w:cs="Arial"/>
          <w:sz w:val="24"/>
          <w:szCs w:val="24"/>
        </w:rPr>
        <w:t>.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w:t>
      </w:r>
      <w:r>
        <w:rPr>
          <w:rFonts w:ascii="Garamond" w:hAnsi="Garamond" w:cs="Arial"/>
          <w:sz w:val="24"/>
          <w:szCs w:val="24"/>
        </w:rPr>
        <w:t>ětlení zadávací dokumentace.</w:t>
      </w:r>
      <w:r w:rsidRPr="00273506">
        <w:rPr>
          <w:rFonts w:ascii="Garamond" w:hAnsi="Garamond" w:cs="Arial"/>
          <w:sz w:val="24"/>
          <w:szCs w:val="24"/>
        </w:rPr>
        <w:t xml:space="preserve"> </w:t>
      </w:r>
    </w:p>
    <w:p w14:paraId="115D6BAA"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7F818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Pr>
          <w:rFonts w:ascii="Garamond" w:hAnsi="Garamond" w:cs="Arial"/>
          <w:sz w:val="24"/>
          <w:szCs w:val="24"/>
        </w:rPr>
        <w:t>4</w:t>
      </w:r>
      <w:r w:rsidRPr="00273506">
        <w:rPr>
          <w:rFonts w:ascii="Garamond" w:hAnsi="Garamond" w:cs="Arial"/>
          <w:sz w:val="24"/>
          <w:szCs w:val="24"/>
        </w:rPr>
        <w:t xml:space="preserve">.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DF1764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5</w:t>
      </w:r>
      <w:r w:rsidRPr="00273506">
        <w:rPr>
          <w:rFonts w:ascii="Garamond" w:hAnsi="Garamond" w:cs="Arial"/>
          <w:sz w:val="24"/>
          <w:szCs w:val="24"/>
        </w:rPr>
        <w:t xml:space="preserve">. Zadavatel nemá právo na poskytnutí informací, ohledně kterých tak stanoví právní předpisy. </w:t>
      </w:r>
    </w:p>
    <w:p w14:paraId="035319A0"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60AB976"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t>6</w:t>
      </w:r>
      <w:r w:rsidRPr="00273506">
        <w:rPr>
          <w:rFonts w:ascii="Garamond" w:hAnsi="Garamond" w:cs="Arial"/>
          <w:sz w:val="24"/>
          <w:szCs w:val="24"/>
        </w:rPr>
        <w:t xml:space="preserve">. Zadavatel je povinen dodržovat mlčenlivost, a to ve vztahu ke všem datům a informacím, které se dozví od Centrálního zadavatele a které nejsou určeny k uveřejnění. </w:t>
      </w:r>
    </w:p>
    <w:p w14:paraId="0479AF6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33D5249" w14:textId="77777777" w:rsidR="0033105F"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273506"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lastRenderedPageBreak/>
        <w:t xml:space="preserve">IV. Trvání Smlouvy a její ukončení </w:t>
      </w:r>
    </w:p>
    <w:p w14:paraId="3DFDDCB9"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4F097DB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se uzavírá na dobu neurčitou. </w:t>
      </w:r>
    </w:p>
    <w:p w14:paraId="3A28035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5B744"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963B6D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4C0ADA4"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Tato Smlouva může zaniknout též písemnou dohodou Stran smlouvy. </w:t>
      </w:r>
    </w:p>
    <w:p w14:paraId="6ED224C6" w14:textId="77777777" w:rsidR="009B045C" w:rsidRPr="00273506"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273506" w:rsidRDefault="00B20D3B" w:rsidP="009B045C">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r w:rsidRPr="00273506">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0CA7688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 Náklady zadávacího </w:t>
      </w:r>
      <w:r w:rsidRPr="009B045C">
        <w:rPr>
          <w:rFonts w:ascii="Garamond" w:hAnsi="Garamond" w:cs="Arial"/>
          <w:b/>
          <w:bCs/>
          <w:sz w:val="24"/>
          <w:szCs w:val="24"/>
        </w:rPr>
        <w:t xml:space="preserve">řízení </w:t>
      </w:r>
      <w:r w:rsidR="00CA37EC" w:rsidRPr="009B045C">
        <w:rPr>
          <w:rFonts w:ascii="Garamond" w:hAnsi="Garamond" w:cs="Arial"/>
          <w:b/>
          <w:bCs/>
          <w:sz w:val="24"/>
          <w:szCs w:val="24"/>
        </w:rPr>
        <w:t xml:space="preserve">a plnění předmětu rámcové dohody </w:t>
      </w:r>
    </w:p>
    <w:p w14:paraId="7168B145"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5AAB6" w14:textId="77777777" w:rsidR="00CA37EC"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CA37EC">
        <w:rPr>
          <w:rFonts w:ascii="Garamond" w:hAnsi="Garamond" w:cs="Arial"/>
          <w:sz w:val="24"/>
          <w:szCs w:val="24"/>
        </w:rPr>
        <w:t>Smluvní strany se dohodly, že veškeré poplatky a ji</w:t>
      </w:r>
      <w:r w:rsidR="00CA37EC">
        <w:rPr>
          <w:rFonts w:ascii="Garamond" w:hAnsi="Garamond" w:cs="Arial"/>
          <w:sz w:val="24"/>
          <w:szCs w:val="24"/>
        </w:rPr>
        <w:t xml:space="preserve">né náklady spojené s prováděním </w:t>
      </w:r>
    </w:p>
    <w:p w14:paraId="4F52F1B1" w14:textId="77777777" w:rsidR="00B20D3B" w:rsidRPr="00CA37EC" w:rsidRDefault="00B20D3B" w:rsidP="00CA37EC">
      <w:pPr>
        <w:widowControl w:val="0"/>
        <w:autoSpaceDE w:val="0"/>
        <w:autoSpaceDN w:val="0"/>
        <w:adjustRightInd w:val="0"/>
        <w:spacing w:after="0" w:line="240" w:lineRule="auto"/>
        <w:jc w:val="both"/>
        <w:rPr>
          <w:rFonts w:ascii="Garamond" w:hAnsi="Garamond" w:cs="Arial"/>
          <w:sz w:val="24"/>
          <w:szCs w:val="24"/>
        </w:rPr>
      </w:pPr>
      <w:r w:rsidRPr="00CA37EC">
        <w:rPr>
          <w:rFonts w:ascii="Garamond" w:hAnsi="Garamond" w:cs="Arial"/>
          <w:sz w:val="24"/>
          <w:szCs w:val="24"/>
        </w:rPr>
        <w:t xml:space="preserve">zadávacích </w:t>
      </w:r>
      <w:r w:rsidRPr="009B045C">
        <w:rPr>
          <w:rFonts w:ascii="Garamond" w:hAnsi="Garamond" w:cs="Arial"/>
          <w:sz w:val="24"/>
          <w:szCs w:val="24"/>
        </w:rPr>
        <w:t>řízení</w:t>
      </w:r>
      <w:r w:rsidR="00501F8B" w:rsidRPr="009B045C">
        <w:rPr>
          <w:rFonts w:ascii="Garamond" w:hAnsi="Garamond" w:cs="Arial"/>
          <w:sz w:val="24"/>
          <w:szCs w:val="24"/>
        </w:rPr>
        <w:t>,</w:t>
      </w:r>
      <w:r w:rsidRPr="009B045C">
        <w:rPr>
          <w:rFonts w:ascii="Garamond" w:hAnsi="Garamond" w:cs="Arial"/>
          <w:sz w:val="24"/>
          <w:szCs w:val="24"/>
        </w:rPr>
        <w:t xml:space="preserve"> zadáváním</w:t>
      </w:r>
      <w:r w:rsidRPr="00CA37EC">
        <w:rPr>
          <w:rFonts w:ascii="Garamond" w:hAnsi="Garamond" w:cs="Arial"/>
          <w:sz w:val="24"/>
          <w:szCs w:val="24"/>
        </w:rPr>
        <w:t xml:space="preserve"> veřejných zakázek Centrálním zadavatelem </w:t>
      </w:r>
      <w:r w:rsidR="00CA37EC" w:rsidRPr="009B045C">
        <w:rPr>
          <w:rFonts w:ascii="Garamond" w:hAnsi="Garamond" w:cs="Arial"/>
          <w:sz w:val="24"/>
          <w:szCs w:val="24"/>
        </w:rPr>
        <w:t xml:space="preserve">a platby spojené </w:t>
      </w:r>
      <w:r w:rsidR="00CA37EC" w:rsidRPr="009B045C">
        <w:rPr>
          <w:rFonts w:ascii="Garamond" w:hAnsi="Garamond" w:cs="Arial"/>
          <w:sz w:val="24"/>
          <w:szCs w:val="24"/>
        </w:rPr>
        <w:br/>
        <w:t xml:space="preserve">s plněním předmětu rámcové dohody </w:t>
      </w:r>
      <w:r w:rsidRPr="009B045C">
        <w:rPr>
          <w:rFonts w:ascii="Garamond" w:hAnsi="Garamond" w:cs="Arial"/>
          <w:sz w:val="24"/>
          <w:szCs w:val="24"/>
        </w:rPr>
        <w:t>budou hrazeny Centrálním zadavatelem.</w:t>
      </w:r>
      <w:r w:rsidRPr="00CA37EC">
        <w:rPr>
          <w:rFonts w:ascii="Garamond" w:hAnsi="Garamond" w:cs="Arial"/>
          <w:sz w:val="24"/>
          <w:szCs w:val="24"/>
        </w:rPr>
        <w:t xml:space="preserve"> </w:t>
      </w:r>
    </w:p>
    <w:p w14:paraId="3C0EEA85" w14:textId="77777777" w:rsidR="00CA37EC" w:rsidRPr="00CA37EC"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0DBD7F8"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 Odpovědnost za centralizované zadávání </w:t>
      </w:r>
    </w:p>
    <w:p w14:paraId="5CF90634"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586FF32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9D32B5B"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4454DD2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273506"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273506">
        <w:rPr>
          <w:rFonts w:ascii="Garamond" w:hAnsi="Garamond" w:cs="Arial"/>
          <w:b/>
          <w:bCs/>
          <w:sz w:val="24"/>
          <w:szCs w:val="24"/>
        </w:rPr>
        <w:t xml:space="preserve">VII. Závěrečná ustanovení </w:t>
      </w:r>
    </w:p>
    <w:p w14:paraId="57368F63" w14:textId="77777777" w:rsidR="00B20D3B" w:rsidRPr="00273506" w:rsidRDefault="00B20D3B" w:rsidP="00B20D3B">
      <w:pPr>
        <w:widowControl w:val="0"/>
        <w:autoSpaceDE w:val="0"/>
        <w:autoSpaceDN w:val="0"/>
        <w:adjustRightInd w:val="0"/>
        <w:spacing w:after="0" w:line="240" w:lineRule="auto"/>
        <w:rPr>
          <w:rFonts w:ascii="Garamond" w:hAnsi="Garamond" w:cs="Arial"/>
          <w:b/>
          <w:bCs/>
          <w:sz w:val="24"/>
          <w:szCs w:val="24"/>
        </w:rPr>
      </w:pPr>
      <w:r w:rsidRPr="00273506">
        <w:rPr>
          <w:rFonts w:ascii="Garamond" w:hAnsi="Garamond" w:cs="Arial"/>
          <w:b/>
          <w:bCs/>
          <w:sz w:val="24"/>
          <w:szCs w:val="24"/>
        </w:rPr>
        <w:t xml:space="preserve"> </w:t>
      </w:r>
    </w:p>
    <w:p w14:paraId="6327A773" w14:textId="626D802F"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1. Tato Smlouva nabývá platnosti okamžikem jejího podpisu oběma smluvními stranami. </w:t>
      </w:r>
    </w:p>
    <w:p w14:paraId="034FC27E"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5E51BD7"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2. Strany smlouvy se zavazují řešit případné spory dohodou. </w:t>
      </w:r>
    </w:p>
    <w:p w14:paraId="6169C632"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31E55AC2"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5976D45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w:t>
      </w:r>
      <w:r w:rsidRPr="00273506">
        <w:rPr>
          <w:rFonts w:ascii="Garamond" w:hAnsi="Garamond" w:cs="Arial"/>
          <w:sz w:val="24"/>
          <w:szCs w:val="24"/>
        </w:rPr>
        <w:lastRenderedPageBreak/>
        <w:t xml:space="preserve">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055E5BA" w14:textId="2E55DE7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r>
      <w:r w:rsidRPr="00493B18">
        <w:rPr>
          <w:rFonts w:ascii="Garamond" w:hAnsi="Garamond" w:cs="Arial"/>
          <w:sz w:val="24"/>
          <w:szCs w:val="24"/>
        </w:rPr>
        <w:t>5. Tato Smlouva je vyhotovena v</w:t>
      </w:r>
      <w:r w:rsidR="005D1634" w:rsidRPr="00493B18">
        <w:rPr>
          <w:rFonts w:ascii="Garamond" w:hAnsi="Garamond" w:cs="Arial"/>
          <w:sz w:val="24"/>
          <w:szCs w:val="24"/>
        </w:rPr>
        <w:t xml:space="preserve"> elektronickém </w:t>
      </w:r>
      <w:r w:rsidRPr="00493B18">
        <w:rPr>
          <w:rFonts w:ascii="Garamond" w:hAnsi="Garamond" w:cs="Arial"/>
          <w:sz w:val="24"/>
          <w:szCs w:val="24"/>
        </w:rPr>
        <w:t xml:space="preserve">vyhotovení, </w:t>
      </w:r>
      <w:r w:rsidR="005D1634" w:rsidRPr="00493B18">
        <w:rPr>
          <w:rFonts w:ascii="Garamond" w:hAnsi="Garamond" w:cs="Arial"/>
          <w:sz w:val="24"/>
          <w:szCs w:val="24"/>
        </w:rPr>
        <w:t xml:space="preserve">které </w:t>
      </w:r>
      <w:proofErr w:type="gramStart"/>
      <w:r w:rsidR="005D1634" w:rsidRPr="00493B18">
        <w:rPr>
          <w:rFonts w:ascii="Garamond" w:hAnsi="Garamond" w:cs="Arial"/>
          <w:sz w:val="24"/>
          <w:szCs w:val="24"/>
        </w:rPr>
        <w:t>obdrží</w:t>
      </w:r>
      <w:proofErr w:type="gramEnd"/>
      <w:r w:rsidR="005D1634" w:rsidRPr="00493B18">
        <w:rPr>
          <w:rFonts w:ascii="Garamond" w:hAnsi="Garamond" w:cs="Arial"/>
          <w:sz w:val="24"/>
          <w:szCs w:val="24"/>
        </w:rPr>
        <w:t xml:space="preserve"> </w:t>
      </w:r>
      <w:r w:rsidRPr="00493B18">
        <w:rPr>
          <w:rFonts w:ascii="Garamond" w:hAnsi="Garamond" w:cs="Arial"/>
          <w:sz w:val="24"/>
          <w:szCs w:val="24"/>
        </w:rPr>
        <w:t xml:space="preserve">Centrální zadavatel </w:t>
      </w:r>
      <w:r w:rsidR="005D1634" w:rsidRPr="00493B18">
        <w:rPr>
          <w:rFonts w:ascii="Garamond" w:hAnsi="Garamond" w:cs="Arial"/>
          <w:sz w:val="24"/>
          <w:szCs w:val="24"/>
        </w:rPr>
        <w:t xml:space="preserve">a </w:t>
      </w:r>
      <w:r w:rsidRPr="00493B18">
        <w:rPr>
          <w:rFonts w:ascii="Garamond" w:hAnsi="Garamond" w:cs="Arial"/>
          <w:sz w:val="24"/>
          <w:szCs w:val="24"/>
        </w:rPr>
        <w:t xml:space="preserve">Zadavatel. </w:t>
      </w:r>
    </w:p>
    <w:p w14:paraId="1A5AE504"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2C10992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273506" w:rsidRDefault="00B20D3B" w:rsidP="00B20D3B">
      <w:pPr>
        <w:widowControl w:val="0"/>
        <w:autoSpaceDE w:val="0"/>
        <w:autoSpaceDN w:val="0"/>
        <w:adjustRightInd w:val="0"/>
        <w:spacing w:after="0" w:line="240" w:lineRule="auto"/>
        <w:rPr>
          <w:rFonts w:ascii="Garamond" w:hAnsi="Garamond" w:cs="Arial"/>
          <w:sz w:val="24"/>
          <w:szCs w:val="24"/>
        </w:rPr>
      </w:pPr>
      <w:r w:rsidRPr="00273506">
        <w:rPr>
          <w:rFonts w:ascii="Garamond" w:hAnsi="Garamond" w:cs="Arial"/>
          <w:sz w:val="24"/>
          <w:szCs w:val="24"/>
        </w:rPr>
        <w:t xml:space="preserve"> </w:t>
      </w:r>
    </w:p>
    <w:p w14:paraId="142A490E" w14:textId="6D9EA35B"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Pr>
          <w:rFonts w:ascii="Garamond" w:hAnsi="Garamond" w:cs="Arial"/>
          <w:sz w:val="24"/>
          <w:szCs w:val="24"/>
        </w:rPr>
        <w:t xml:space="preserve">elektronické </w:t>
      </w:r>
      <w:r w:rsidRPr="00273506">
        <w:rPr>
          <w:rFonts w:ascii="Garamond" w:hAnsi="Garamond" w:cs="Arial"/>
          <w:sz w:val="24"/>
          <w:szCs w:val="24"/>
        </w:rPr>
        <w:t xml:space="preserve">podpisy. </w:t>
      </w:r>
    </w:p>
    <w:p w14:paraId="35415ADB" w14:textId="77777777" w:rsidR="00B20D3B"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8</w:t>
      </w:r>
      <w:r w:rsidR="001E46A8" w:rsidRPr="00493B18">
        <w:rPr>
          <w:rFonts w:ascii="Garamond" w:hAnsi="Garamond" w:cs="Arial"/>
          <w:sz w:val="24"/>
          <w:szCs w:val="24"/>
        </w:rPr>
        <w:t xml:space="preserve">. </w:t>
      </w:r>
      <w:r w:rsidR="0033105F">
        <w:rPr>
          <w:rFonts w:ascii="Garamond" w:hAnsi="Garamond" w:cs="Arial"/>
          <w:sz w:val="24"/>
          <w:szCs w:val="24"/>
        </w:rPr>
        <w:t>Strany smlouvy berou na vědomí, že d</w:t>
      </w:r>
      <w:r w:rsidR="001E46A8" w:rsidRPr="00493B18">
        <w:rPr>
          <w:rFonts w:ascii="Garamond" w:hAnsi="Garamond" w:cs="Arial"/>
          <w:sz w:val="24"/>
          <w:szCs w:val="24"/>
        </w:rPr>
        <w:t xml:space="preserve">nem uzavření rámcové dohody s účastníkem zadávacího řízení, jehož nabídka </w:t>
      </w:r>
      <w:r w:rsidR="0033105F">
        <w:rPr>
          <w:rFonts w:ascii="Garamond" w:hAnsi="Garamond" w:cs="Arial"/>
          <w:sz w:val="24"/>
          <w:szCs w:val="24"/>
        </w:rPr>
        <w:t>bude</w:t>
      </w:r>
      <w:r w:rsidR="001E46A8" w:rsidRPr="00493B18">
        <w:rPr>
          <w:rFonts w:ascii="Garamond" w:hAnsi="Garamond" w:cs="Arial"/>
          <w:sz w:val="24"/>
          <w:szCs w:val="24"/>
        </w:rPr>
        <w:t xml:space="preserve"> </w:t>
      </w:r>
      <w:r w:rsidR="0033105F">
        <w:rPr>
          <w:rFonts w:ascii="Garamond" w:hAnsi="Garamond" w:cs="Arial"/>
          <w:sz w:val="24"/>
          <w:szCs w:val="24"/>
        </w:rPr>
        <w:t xml:space="preserve">v tomto zadávacím řízení </w:t>
      </w:r>
      <w:r w:rsidR="001E46A8" w:rsidRPr="00493B18">
        <w:rPr>
          <w:rFonts w:ascii="Garamond" w:hAnsi="Garamond" w:cs="Arial"/>
          <w:sz w:val="24"/>
          <w:szCs w:val="24"/>
        </w:rPr>
        <w:t>vybrána jako nejvýhodnější, zanik</w:t>
      </w:r>
      <w:r w:rsidR="005D1634" w:rsidRPr="00493B18">
        <w:rPr>
          <w:rFonts w:ascii="Garamond" w:hAnsi="Garamond" w:cs="Arial"/>
          <w:sz w:val="24"/>
          <w:szCs w:val="24"/>
        </w:rPr>
        <w:t>á</w:t>
      </w:r>
      <w:r w:rsidR="001E46A8" w:rsidRPr="00493B18">
        <w:rPr>
          <w:rFonts w:ascii="Garamond" w:hAnsi="Garamond" w:cs="Arial"/>
          <w:sz w:val="24"/>
          <w:szCs w:val="24"/>
        </w:rPr>
        <w:t xml:space="preserve"> předchozí smlouv</w:t>
      </w:r>
      <w:r w:rsidR="005D1634" w:rsidRPr="00493B18">
        <w:rPr>
          <w:rFonts w:ascii="Garamond" w:hAnsi="Garamond" w:cs="Arial"/>
          <w:sz w:val="24"/>
          <w:szCs w:val="24"/>
        </w:rPr>
        <w:t xml:space="preserve">a o </w:t>
      </w:r>
      <w:r w:rsidR="00493B18" w:rsidRPr="00493B18">
        <w:rPr>
          <w:rFonts w:ascii="Garamond" w:hAnsi="Garamond" w:cs="Arial"/>
          <w:sz w:val="24"/>
          <w:szCs w:val="24"/>
        </w:rPr>
        <w:t>c</w:t>
      </w:r>
      <w:r w:rsidR="005D1634" w:rsidRPr="00493B18">
        <w:rPr>
          <w:rFonts w:ascii="Garamond" w:hAnsi="Garamond" w:cs="Arial"/>
          <w:sz w:val="24"/>
          <w:szCs w:val="24"/>
        </w:rPr>
        <w:t>entralizovaném zadávání veře</w:t>
      </w:r>
      <w:r w:rsidR="00493B18" w:rsidRPr="00493B18">
        <w:rPr>
          <w:rFonts w:ascii="Garamond" w:hAnsi="Garamond" w:cs="Arial"/>
          <w:sz w:val="24"/>
          <w:szCs w:val="24"/>
        </w:rPr>
        <w:t>j</w:t>
      </w:r>
      <w:r w:rsidR="005D1634" w:rsidRPr="00493B18">
        <w:rPr>
          <w:rFonts w:ascii="Garamond" w:hAnsi="Garamond" w:cs="Arial"/>
          <w:sz w:val="24"/>
          <w:szCs w:val="24"/>
        </w:rPr>
        <w:t>né zakázky</w:t>
      </w:r>
      <w:r w:rsidR="00493B18" w:rsidRPr="00493B18">
        <w:rPr>
          <w:rFonts w:ascii="Garamond" w:hAnsi="Garamond" w:cs="Arial"/>
          <w:sz w:val="24"/>
          <w:szCs w:val="24"/>
        </w:rPr>
        <w:t xml:space="preserve"> </w:t>
      </w:r>
      <w:r w:rsidR="0033105F">
        <w:rPr>
          <w:rFonts w:ascii="Garamond" w:hAnsi="Garamond" w:cs="Arial"/>
          <w:sz w:val="24"/>
          <w:szCs w:val="24"/>
        </w:rPr>
        <w:t xml:space="preserve">na podporu zálohování mezi Centrálním zadavatelem a Zadavatelem </w:t>
      </w:r>
      <w:r w:rsidR="00493B18" w:rsidRPr="00493B18">
        <w:rPr>
          <w:rFonts w:ascii="Garamond" w:hAnsi="Garamond" w:cs="Arial"/>
          <w:sz w:val="24"/>
          <w:szCs w:val="24"/>
        </w:rPr>
        <w:t>z roku 2021</w:t>
      </w:r>
      <w:r w:rsidR="0033105F">
        <w:rPr>
          <w:rFonts w:ascii="Garamond" w:hAnsi="Garamond" w:cs="Arial"/>
          <w:sz w:val="24"/>
          <w:szCs w:val="24"/>
        </w:rPr>
        <w:t>,</w:t>
      </w:r>
      <w:r w:rsidR="00493B18" w:rsidRPr="00493B18">
        <w:rPr>
          <w:rFonts w:ascii="Garamond" w:hAnsi="Garamond" w:cs="Arial"/>
          <w:sz w:val="24"/>
          <w:szCs w:val="24"/>
        </w:rPr>
        <w:t xml:space="preserve"> vedená pod </w:t>
      </w:r>
      <w:proofErr w:type="spellStart"/>
      <w:r w:rsidR="00493B18" w:rsidRPr="00493B18">
        <w:rPr>
          <w:rFonts w:ascii="Garamond" w:hAnsi="Garamond" w:cs="Arial"/>
          <w:sz w:val="24"/>
          <w:szCs w:val="24"/>
        </w:rPr>
        <w:t>Spr</w:t>
      </w:r>
      <w:proofErr w:type="spellEnd"/>
      <w:r w:rsidR="00493B18" w:rsidRPr="00493B18">
        <w:rPr>
          <w:rFonts w:ascii="Garamond" w:hAnsi="Garamond" w:cs="Arial"/>
          <w:sz w:val="24"/>
          <w:szCs w:val="24"/>
        </w:rPr>
        <w:t xml:space="preserve"> 485/2021.</w:t>
      </w:r>
    </w:p>
    <w:p w14:paraId="6216AD4A" w14:textId="77777777" w:rsidR="00B7566A" w:rsidRPr="00493B18"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45CDDD01" w14:textId="790A16D0" w:rsidR="00B7566A" w:rsidRPr="00493B18" w:rsidRDefault="00B7566A" w:rsidP="00B7566A">
      <w:pPr>
        <w:widowControl w:val="0"/>
        <w:autoSpaceDE w:val="0"/>
        <w:autoSpaceDN w:val="0"/>
        <w:adjustRightInd w:val="0"/>
        <w:spacing w:after="0" w:line="240" w:lineRule="auto"/>
        <w:ind w:firstLine="708"/>
        <w:jc w:val="both"/>
        <w:rPr>
          <w:rFonts w:ascii="Garamond" w:hAnsi="Garamond" w:cs="Arial"/>
          <w:sz w:val="24"/>
          <w:szCs w:val="24"/>
        </w:rPr>
      </w:pPr>
      <w:r w:rsidRPr="00493B18">
        <w:rPr>
          <w:rFonts w:ascii="Garamond" w:hAnsi="Garamond" w:cs="Arial"/>
          <w:sz w:val="24"/>
          <w:szCs w:val="24"/>
        </w:rPr>
        <w:t xml:space="preserve">9. </w:t>
      </w:r>
      <w:r w:rsidRPr="00493B18">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sidR="00E0373D">
        <w:rPr>
          <w:rFonts w:ascii="Garamond" w:hAnsi="Garamond"/>
          <w:sz w:val="24"/>
          <w:szCs w:val="24"/>
        </w:rPr>
        <w:t>Centrální z</w:t>
      </w:r>
      <w:r w:rsidRPr="00493B18">
        <w:rPr>
          <w:rFonts w:ascii="Garamond" w:hAnsi="Garamond"/>
          <w:sz w:val="24"/>
          <w:szCs w:val="24"/>
        </w:rPr>
        <w:t>adavatel.</w:t>
      </w:r>
    </w:p>
    <w:p w14:paraId="1C3A511E" w14:textId="77777777" w:rsidR="00B7566A"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61A8AD10" w:rsidR="00B20D3B"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ab/>
      </w:r>
      <w:r w:rsidR="00B7566A">
        <w:rPr>
          <w:rFonts w:ascii="Garamond" w:hAnsi="Garamond" w:cs="Arial"/>
          <w:sz w:val="24"/>
          <w:szCs w:val="24"/>
        </w:rPr>
        <w:t>10</w:t>
      </w:r>
      <w:r>
        <w:rPr>
          <w:rFonts w:ascii="Garamond" w:hAnsi="Garamond" w:cs="Arial"/>
          <w:sz w:val="24"/>
          <w:szCs w:val="24"/>
        </w:rPr>
        <w:t>. Nedílnou součástí Smlouvy jsou i její přílohy:</w:t>
      </w:r>
    </w:p>
    <w:p w14:paraId="6682DFBA" w14:textId="62BAB264" w:rsidR="00B7566A" w:rsidRDefault="001E46A8" w:rsidP="00B7566A">
      <w:pPr>
        <w:spacing w:after="0" w:line="240" w:lineRule="atLeast"/>
        <w:rPr>
          <w:rFonts w:ascii="Garamond" w:hAnsi="Garamond"/>
        </w:rPr>
      </w:pPr>
      <w:r>
        <w:rPr>
          <w:rFonts w:ascii="Garamond" w:hAnsi="Garamond" w:cs="Arial"/>
          <w:sz w:val="24"/>
          <w:szCs w:val="24"/>
        </w:rPr>
        <w:t xml:space="preserve">Příloha č. 1 - </w:t>
      </w:r>
      <w:r w:rsidRPr="00273506">
        <w:rPr>
          <w:rFonts w:ascii="Garamond" w:hAnsi="Garamond"/>
          <w:sz w:val="24"/>
          <w:szCs w:val="24"/>
        </w:rPr>
        <w:t xml:space="preserve">Pověření </w:t>
      </w:r>
      <w:r>
        <w:rPr>
          <w:rFonts w:ascii="Garamond" w:hAnsi="Garamond"/>
          <w:sz w:val="24"/>
          <w:szCs w:val="24"/>
        </w:rPr>
        <w:t xml:space="preserve">pro Ing. </w:t>
      </w:r>
      <w:proofErr w:type="spellStart"/>
      <w:r>
        <w:rPr>
          <w:rFonts w:ascii="Garamond" w:hAnsi="Garamond"/>
          <w:sz w:val="24"/>
          <w:szCs w:val="24"/>
        </w:rPr>
        <w:t>Tonara</w:t>
      </w:r>
      <w:proofErr w:type="spellEnd"/>
      <w:r>
        <w:rPr>
          <w:rFonts w:ascii="Garamond" w:hAnsi="Garamond"/>
          <w:sz w:val="24"/>
          <w:szCs w:val="24"/>
        </w:rPr>
        <w:t xml:space="preserve"> </w:t>
      </w:r>
      <w:r w:rsidRPr="00493B18">
        <w:rPr>
          <w:rFonts w:ascii="Garamond" w:hAnsi="Garamond"/>
          <w:sz w:val="24"/>
          <w:szCs w:val="24"/>
        </w:rPr>
        <w:t>ze dne 4.1.2022 (</w:t>
      </w:r>
      <w:proofErr w:type="spellStart"/>
      <w:r w:rsidRPr="00493B18">
        <w:rPr>
          <w:rFonts w:ascii="Garamond" w:hAnsi="Garamond"/>
          <w:sz w:val="24"/>
          <w:szCs w:val="24"/>
        </w:rPr>
        <w:t>Spr</w:t>
      </w:r>
      <w:proofErr w:type="spellEnd"/>
      <w:r w:rsidRPr="00493B18">
        <w:rPr>
          <w:rFonts w:ascii="Garamond" w:hAnsi="Garamond"/>
          <w:sz w:val="24"/>
          <w:szCs w:val="24"/>
        </w:rPr>
        <w:t xml:space="preserve"> </w:t>
      </w:r>
      <w:r w:rsidR="00493B18" w:rsidRPr="00493B18">
        <w:rPr>
          <w:rFonts w:ascii="Garamond" w:hAnsi="Garamond"/>
          <w:sz w:val="24"/>
          <w:szCs w:val="24"/>
        </w:rPr>
        <w:t>6</w:t>
      </w:r>
      <w:r w:rsidRPr="00493B18">
        <w:rPr>
          <w:rFonts w:ascii="Garamond" w:hAnsi="Garamond"/>
          <w:sz w:val="24"/>
          <w:szCs w:val="24"/>
        </w:rPr>
        <w:t>/2022)</w:t>
      </w:r>
    </w:p>
    <w:p w14:paraId="2F58F255" w14:textId="19AB9514" w:rsidR="00B20D3B" w:rsidRPr="00B7566A" w:rsidRDefault="00B20D3B" w:rsidP="00B7566A">
      <w:pPr>
        <w:spacing w:after="0" w:line="240" w:lineRule="atLeast"/>
        <w:rPr>
          <w:rFonts w:ascii="Garamond" w:hAnsi="Garamond"/>
        </w:rPr>
      </w:pPr>
      <w:r w:rsidRPr="001A50F7">
        <w:rPr>
          <w:rFonts w:ascii="Garamond" w:hAnsi="Garamond"/>
          <w:sz w:val="24"/>
          <w:szCs w:val="24"/>
        </w:rPr>
        <w:t xml:space="preserve">Příloha č. 2 </w:t>
      </w:r>
      <w:r>
        <w:rPr>
          <w:rFonts w:ascii="Garamond" w:hAnsi="Garamond"/>
          <w:sz w:val="24"/>
          <w:szCs w:val="24"/>
        </w:rPr>
        <w:t>–</w:t>
      </w:r>
      <w:r w:rsidRPr="001A50F7">
        <w:rPr>
          <w:rFonts w:ascii="Garamond" w:hAnsi="Garamond"/>
          <w:sz w:val="24"/>
          <w:szCs w:val="24"/>
        </w:rPr>
        <w:t xml:space="preserve"> </w:t>
      </w:r>
      <w:r w:rsidRPr="00DF2703">
        <w:rPr>
          <w:rFonts w:ascii="Garamond" w:hAnsi="Garamond"/>
          <w:sz w:val="24"/>
          <w:szCs w:val="24"/>
        </w:rPr>
        <w:t>Rozsah a kvalita dodávek předmětu plnění a technická</w:t>
      </w:r>
      <w:r>
        <w:rPr>
          <w:rFonts w:ascii="Garamond" w:hAnsi="Garamond"/>
          <w:sz w:val="24"/>
          <w:szCs w:val="24"/>
        </w:rPr>
        <w:t xml:space="preserve"> specifikace služeb, v rámci RD</w:t>
      </w:r>
    </w:p>
    <w:p w14:paraId="02557A94" w14:textId="77777777" w:rsidR="00B20D3B" w:rsidRPr="001A50F7" w:rsidRDefault="00B20D3B" w:rsidP="00B20D3B">
      <w:pPr>
        <w:spacing w:after="0" w:line="240" w:lineRule="atLeast"/>
        <w:rPr>
          <w:rFonts w:ascii="Garamond" w:hAnsi="Garamond"/>
          <w:sz w:val="24"/>
          <w:szCs w:val="24"/>
        </w:rPr>
      </w:pPr>
    </w:p>
    <w:p w14:paraId="244C2F1F"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p>
    <w:p w14:paraId="19B88A5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579EE592" w14:textId="77777777" w:rsidR="00B20D3B" w:rsidRPr="00493B18" w:rsidRDefault="00B20D3B" w:rsidP="00B20D3B">
      <w:pPr>
        <w:widowControl w:val="0"/>
        <w:autoSpaceDE w:val="0"/>
        <w:autoSpaceDN w:val="0"/>
        <w:adjustRightInd w:val="0"/>
        <w:spacing w:after="0" w:line="240" w:lineRule="auto"/>
        <w:jc w:val="both"/>
        <w:rPr>
          <w:rFonts w:ascii="Garamond" w:hAnsi="Garamond" w:cs="Courier"/>
          <w:sz w:val="24"/>
          <w:szCs w:val="24"/>
        </w:rPr>
      </w:pPr>
    </w:p>
    <w:p w14:paraId="05D9E8F6" w14:textId="519421A9"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493B18">
        <w:rPr>
          <w:rFonts w:ascii="Garamond" w:hAnsi="Garamond" w:cs="Courier"/>
          <w:sz w:val="24"/>
          <w:szCs w:val="24"/>
        </w:rPr>
        <w:t xml:space="preserve">V Brně dne </w:t>
      </w:r>
      <w:r w:rsidR="005D1634" w:rsidRPr="00493B18">
        <w:rPr>
          <w:rFonts w:ascii="Garamond" w:hAnsi="Garamond" w:cs="Courier"/>
          <w:sz w:val="24"/>
          <w:szCs w:val="24"/>
        </w:rPr>
        <w:t>elektronického podpisu</w:t>
      </w:r>
      <w:r w:rsidRPr="00493B18">
        <w:rPr>
          <w:rFonts w:ascii="Garamond" w:hAnsi="Garamond" w:cs="Courier"/>
          <w:sz w:val="24"/>
          <w:szCs w:val="24"/>
        </w:rPr>
        <w:t xml:space="preserve">                            </w:t>
      </w:r>
      <w:r w:rsidRPr="00154D0A">
        <w:rPr>
          <w:rFonts w:ascii="Garamond" w:hAnsi="Garamond" w:cs="Courier"/>
          <w:sz w:val="24"/>
          <w:szCs w:val="24"/>
        </w:rPr>
        <w:t xml:space="preserve">V </w:t>
      </w:r>
      <w:r w:rsidR="00205247" w:rsidRPr="00154D0A">
        <w:rPr>
          <w:rFonts w:ascii="Garamond" w:hAnsi="Garamond" w:cs="Courier"/>
          <w:sz w:val="24"/>
          <w:szCs w:val="24"/>
        </w:rPr>
        <w:t>Břeclavi</w:t>
      </w:r>
      <w:r w:rsidRPr="00154D0A">
        <w:rPr>
          <w:rFonts w:ascii="Garamond" w:hAnsi="Garamond" w:cs="Courier"/>
          <w:sz w:val="24"/>
          <w:szCs w:val="24"/>
        </w:rPr>
        <w:t xml:space="preserve"> dne</w:t>
      </w:r>
      <w:r w:rsidR="00154D0A">
        <w:rPr>
          <w:rFonts w:ascii="Garamond" w:hAnsi="Garamond" w:cs="Courier"/>
          <w:sz w:val="24"/>
          <w:szCs w:val="24"/>
        </w:rPr>
        <w:t xml:space="preserve"> 27.2.2025</w:t>
      </w:r>
      <w:r w:rsidR="005D1634">
        <w:rPr>
          <w:rFonts w:ascii="Garamond" w:hAnsi="Garamond" w:cs="Courier"/>
          <w:sz w:val="24"/>
          <w:szCs w:val="24"/>
        </w:rPr>
        <w:t xml:space="preserve"> </w:t>
      </w:r>
    </w:p>
    <w:p w14:paraId="13CACD75"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638BBCC"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29896717" w14:textId="11E1F82A"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Arial"/>
          <w:sz w:val="24"/>
          <w:szCs w:val="24"/>
        </w:rPr>
        <w:t xml:space="preserve">                                                                                       </w:t>
      </w:r>
      <w:r w:rsidRPr="00273506">
        <w:rPr>
          <w:rFonts w:ascii="Garamond" w:hAnsi="Garamond" w:cs="Arial"/>
          <w:sz w:val="24"/>
          <w:szCs w:val="24"/>
        </w:rPr>
        <w:t xml:space="preserve"> </w:t>
      </w:r>
    </w:p>
    <w:p w14:paraId="17449900"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3DAE5EF4" w14:textId="2CFD1FC6"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Centrální </w:t>
      </w:r>
      <w:proofErr w:type="gramStart"/>
      <w:r w:rsidRPr="00273506">
        <w:rPr>
          <w:rFonts w:ascii="Garamond" w:hAnsi="Garamond" w:cs="Courier"/>
          <w:sz w:val="24"/>
          <w:szCs w:val="24"/>
        </w:rPr>
        <w:t>zadavatel</w:t>
      </w:r>
      <w:r>
        <w:rPr>
          <w:rFonts w:ascii="Garamond" w:hAnsi="Garamond" w:cs="Courier"/>
          <w:sz w:val="24"/>
          <w:szCs w:val="24"/>
        </w:rPr>
        <w:t xml:space="preserve">:   </w:t>
      </w:r>
      <w:proofErr w:type="gramEnd"/>
      <w:r>
        <w:rPr>
          <w:rFonts w:ascii="Garamond" w:hAnsi="Garamond" w:cs="Courier"/>
          <w:sz w:val="24"/>
          <w:szCs w:val="24"/>
        </w:rPr>
        <w:t xml:space="preserve">                                          </w:t>
      </w:r>
      <w:r w:rsidRPr="00273506">
        <w:rPr>
          <w:rFonts w:ascii="Garamond" w:hAnsi="Garamond" w:cs="Courier"/>
          <w:sz w:val="24"/>
          <w:szCs w:val="24"/>
        </w:rPr>
        <w:t xml:space="preserve">        Zadavatel</w:t>
      </w:r>
      <w:r>
        <w:rPr>
          <w:rFonts w:ascii="Garamond" w:hAnsi="Garamond" w:cs="Courier"/>
          <w:sz w:val="24"/>
          <w:szCs w:val="24"/>
        </w:rPr>
        <w:t>:</w:t>
      </w:r>
    </w:p>
    <w:p w14:paraId="657D9B31"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1EB79DDD"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p>
    <w:p w14:paraId="052FF2D1" w14:textId="77777777"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Arial"/>
          <w:sz w:val="24"/>
          <w:szCs w:val="24"/>
        </w:rPr>
        <w:t xml:space="preserve"> </w:t>
      </w:r>
    </w:p>
    <w:p w14:paraId="1B82F300" w14:textId="57816703"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sidRPr="00273506">
        <w:rPr>
          <w:rFonts w:ascii="Garamond" w:hAnsi="Garamond" w:cs="Courier"/>
          <w:sz w:val="24"/>
          <w:szCs w:val="24"/>
        </w:rPr>
        <w:t xml:space="preserve">................................            </w:t>
      </w:r>
      <w:r>
        <w:rPr>
          <w:rFonts w:ascii="Garamond" w:hAnsi="Garamond" w:cs="Courier"/>
          <w:sz w:val="24"/>
          <w:szCs w:val="24"/>
        </w:rPr>
        <w:t xml:space="preserve">                                           </w:t>
      </w:r>
      <w:r w:rsidRPr="00273506">
        <w:rPr>
          <w:rFonts w:ascii="Garamond" w:hAnsi="Garamond" w:cs="Courier"/>
          <w:sz w:val="24"/>
          <w:szCs w:val="24"/>
        </w:rPr>
        <w:t>.............</w:t>
      </w:r>
      <w:r w:rsidR="00205247">
        <w:rPr>
          <w:rFonts w:ascii="Garamond" w:hAnsi="Garamond" w:cs="Courier"/>
          <w:sz w:val="24"/>
          <w:szCs w:val="24"/>
        </w:rPr>
        <w:t>....................................</w:t>
      </w:r>
      <w:r w:rsidRPr="00273506">
        <w:rPr>
          <w:rFonts w:ascii="Garamond" w:hAnsi="Garamond" w:cs="Courier"/>
          <w:sz w:val="24"/>
          <w:szCs w:val="24"/>
        </w:rPr>
        <w:t>...................</w:t>
      </w:r>
    </w:p>
    <w:p w14:paraId="09B10DE3"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r w:rsidRPr="00273506">
        <w:rPr>
          <w:rFonts w:ascii="Garamond" w:hAnsi="Garamond" w:cs="Courier"/>
          <w:sz w:val="24"/>
          <w:szCs w:val="24"/>
        </w:rPr>
        <w:t xml:space="preserve"> </w:t>
      </w:r>
    </w:p>
    <w:p w14:paraId="686E6A7F" w14:textId="693220CE" w:rsidR="00B20D3B" w:rsidRDefault="00B20D3B" w:rsidP="00B20D3B">
      <w:pPr>
        <w:widowControl w:val="0"/>
        <w:autoSpaceDE w:val="0"/>
        <w:autoSpaceDN w:val="0"/>
        <w:adjustRightInd w:val="0"/>
        <w:spacing w:after="0" w:line="240" w:lineRule="auto"/>
        <w:jc w:val="both"/>
        <w:rPr>
          <w:rFonts w:ascii="Garamond" w:hAnsi="Garamond" w:cs="Courier CE"/>
          <w:sz w:val="24"/>
          <w:szCs w:val="24"/>
        </w:rPr>
      </w:pPr>
      <w:r w:rsidRPr="00273506">
        <w:rPr>
          <w:rFonts w:ascii="Garamond" w:hAnsi="Garamond" w:cs="Courier CE"/>
          <w:sz w:val="24"/>
          <w:szCs w:val="24"/>
        </w:rPr>
        <w:t xml:space="preserve">Ing. </w:t>
      </w:r>
      <w:r>
        <w:rPr>
          <w:rFonts w:ascii="Garamond" w:hAnsi="Garamond" w:cs="Courier CE"/>
          <w:sz w:val="24"/>
          <w:szCs w:val="24"/>
        </w:rPr>
        <w:t xml:space="preserve">Zdeněk Tonar, LL.M.                                           </w:t>
      </w:r>
      <w:r w:rsidR="00205247">
        <w:rPr>
          <w:rFonts w:ascii="Garamond" w:hAnsi="Garamond" w:cs="Courier CE"/>
          <w:sz w:val="24"/>
          <w:szCs w:val="24"/>
        </w:rPr>
        <w:t>Mgr. Daniela Klobásová</w:t>
      </w:r>
      <w:r>
        <w:rPr>
          <w:rFonts w:ascii="Garamond" w:hAnsi="Garamond" w:cs="Courier CE"/>
          <w:sz w:val="24"/>
          <w:szCs w:val="24"/>
        </w:rPr>
        <w:t xml:space="preserve">  </w:t>
      </w:r>
    </w:p>
    <w:p w14:paraId="6EF86A58" w14:textId="029F597D" w:rsidR="00B20D3B" w:rsidRPr="00273506" w:rsidRDefault="00B20D3B" w:rsidP="00B20D3B">
      <w:pPr>
        <w:widowControl w:val="0"/>
        <w:autoSpaceDE w:val="0"/>
        <w:autoSpaceDN w:val="0"/>
        <w:adjustRightInd w:val="0"/>
        <w:spacing w:after="0" w:line="240" w:lineRule="auto"/>
        <w:jc w:val="both"/>
        <w:rPr>
          <w:rFonts w:ascii="Garamond" w:hAnsi="Garamond" w:cs="Arial"/>
          <w:sz w:val="24"/>
          <w:szCs w:val="24"/>
        </w:rPr>
      </w:pPr>
      <w:r>
        <w:rPr>
          <w:rFonts w:ascii="Garamond" w:hAnsi="Garamond" w:cs="Courier CE"/>
          <w:sz w:val="24"/>
          <w:szCs w:val="24"/>
        </w:rPr>
        <w:t>ředitel správy Krajského soudu v</w:t>
      </w:r>
      <w:r w:rsidR="00205247">
        <w:rPr>
          <w:rFonts w:ascii="Garamond" w:hAnsi="Garamond" w:cs="Courier CE"/>
          <w:sz w:val="24"/>
          <w:szCs w:val="24"/>
        </w:rPr>
        <w:t> </w:t>
      </w:r>
      <w:r>
        <w:rPr>
          <w:rFonts w:ascii="Garamond" w:hAnsi="Garamond" w:cs="Courier CE"/>
          <w:sz w:val="24"/>
          <w:szCs w:val="24"/>
        </w:rPr>
        <w:t>Brně</w:t>
      </w:r>
      <w:r w:rsidR="00205247">
        <w:rPr>
          <w:rFonts w:ascii="Garamond" w:hAnsi="Garamond" w:cs="Courier CE"/>
          <w:sz w:val="24"/>
          <w:szCs w:val="24"/>
        </w:rPr>
        <w:t xml:space="preserve">                         předsedkyně Okresního soudu v Břeclavi</w:t>
      </w:r>
    </w:p>
    <w:p w14:paraId="4B149480" w14:textId="77777777" w:rsidR="00B20D3B" w:rsidRPr="00273506" w:rsidRDefault="00B20D3B" w:rsidP="00B20D3B">
      <w:pPr>
        <w:widowControl w:val="0"/>
        <w:autoSpaceDE w:val="0"/>
        <w:autoSpaceDN w:val="0"/>
        <w:adjustRightInd w:val="0"/>
        <w:spacing w:after="0" w:line="240" w:lineRule="auto"/>
        <w:jc w:val="both"/>
        <w:rPr>
          <w:rFonts w:ascii="Garamond" w:hAnsi="Garamond" w:cs="Courier"/>
          <w:sz w:val="24"/>
          <w:szCs w:val="24"/>
        </w:rPr>
      </w:pPr>
    </w:p>
    <w:p w14:paraId="7DEE6270" w14:textId="40163AFC" w:rsidR="00174080" w:rsidRDefault="00174080" w:rsidP="00493B18">
      <w:pPr>
        <w:widowControl w:val="0"/>
        <w:autoSpaceDE w:val="0"/>
        <w:autoSpaceDN w:val="0"/>
        <w:adjustRightInd w:val="0"/>
        <w:spacing w:after="0" w:line="240" w:lineRule="auto"/>
        <w:jc w:val="both"/>
      </w:pPr>
    </w:p>
    <w:p w14:paraId="0552301B" w14:textId="77777777" w:rsidR="00806591" w:rsidRDefault="00806591" w:rsidP="00493B18">
      <w:pPr>
        <w:widowControl w:val="0"/>
        <w:autoSpaceDE w:val="0"/>
        <w:autoSpaceDN w:val="0"/>
        <w:adjustRightInd w:val="0"/>
        <w:spacing w:after="0" w:line="240" w:lineRule="auto"/>
        <w:jc w:val="both"/>
      </w:pPr>
    </w:p>
    <w:p w14:paraId="178D348C" w14:textId="77777777" w:rsidR="00806591" w:rsidRDefault="00806591" w:rsidP="00493B18">
      <w:pPr>
        <w:widowControl w:val="0"/>
        <w:autoSpaceDE w:val="0"/>
        <w:autoSpaceDN w:val="0"/>
        <w:adjustRightInd w:val="0"/>
        <w:spacing w:after="0" w:line="240" w:lineRule="auto"/>
        <w:jc w:val="both"/>
      </w:pPr>
    </w:p>
    <w:p w14:paraId="0459BF7D" w14:textId="77777777" w:rsidR="00866109" w:rsidRPr="00AA43A6" w:rsidRDefault="00866109" w:rsidP="00866109">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Česká </w:t>
      </w:r>
      <w:proofErr w:type="gramStart"/>
      <w:r w:rsidRPr="00AA43A6">
        <w:rPr>
          <w:rFonts w:ascii="Garamond" w:eastAsia="Times New Roman" w:hAnsi="Garamond"/>
          <w:sz w:val="24"/>
          <w:szCs w:val="24"/>
        </w:rPr>
        <w:t>republika  -</w:t>
      </w:r>
      <w:proofErr w:type="gramEnd"/>
      <w:r w:rsidRPr="00AA43A6">
        <w:rPr>
          <w:rFonts w:ascii="Garamond" w:eastAsia="Times New Roman" w:hAnsi="Garamond"/>
          <w:sz w:val="24"/>
          <w:szCs w:val="24"/>
        </w:rPr>
        <w:t xml:space="preserve"> Krajský soud v Brně</w:t>
      </w:r>
    </w:p>
    <w:p w14:paraId="0213D6D6" w14:textId="77777777" w:rsidR="00866109" w:rsidRPr="00AA43A6" w:rsidRDefault="00866109" w:rsidP="00866109">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4E257A9A" w14:textId="77777777" w:rsidR="00866109" w:rsidRPr="00AA43A6" w:rsidRDefault="00866109" w:rsidP="00866109">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0EDD3BE5" w14:textId="77777777" w:rsidR="00866109" w:rsidRPr="00AA43A6" w:rsidRDefault="00866109" w:rsidP="00866109">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584F716B" w14:textId="77777777" w:rsidR="00866109" w:rsidRPr="00AA43A6" w:rsidRDefault="00866109" w:rsidP="00866109">
      <w:pPr>
        <w:overflowPunct w:val="0"/>
        <w:autoSpaceDE w:val="0"/>
        <w:autoSpaceDN w:val="0"/>
        <w:adjustRightInd w:val="0"/>
        <w:spacing w:after="0" w:line="240" w:lineRule="atLeast"/>
        <w:jc w:val="right"/>
        <w:textAlignment w:val="baseline"/>
        <w:rPr>
          <w:rFonts w:ascii="Garamond" w:eastAsia="Times New Roman" w:hAnsi="Garamond"/>
          <w:sz w:val="24"/>
          <w:szCs w:val="24"/>
        </w:rPr>
      </w:pPr>
      <w:proofErr w:type="spellStart"/>
      <w:r>
        <w:rPr>
          <w:rFonts w:ascii="Garamond" w:eastAsia="Times New Roman" w:hAnsi="Garamond"/>
          <w:sz w:val="24"/>
          <w:szCs w:val="24"/>
        </w:rPr>
        <w:t>Spr</w:t>
      </w:r>
      <w:proofErr w:type="spellEnd"/>
      <w:r>
        <w:rPr>
          <w:rFonts w:ascii="Garamond" w:eastAsia="Times New Roman" w:hAnsi="Garamond"/>
          <w:sz w:val="24"/>
          <w:szCs w:val="24"/>
        </w:rPr>
        <w:t xml:space="preserve"> 6/2022</w:t>
      </w:r>
    </w:p>
    <w:p w14:paraId="7ABEFCAB" w14:textId="77777777" w:rsidR="00866109" w:rsidRPr="00AA43A6" w:rsidRDefault="00866109" w:rsidP="00866109">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0BF0346B" w14:textId="77777777" w:rsidR="00866109" w:rsidRPr="00AA43A6" w:rsidRDefault="00866109" w:rsidP="00866109">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1917AFEF" w14:textId="77777777" w:rsidR="00866109" w:rsidRPr="00AA43A6" w:rsidRDefault="00866109" w:rsidP="00866109">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3CC52D1B" w14:textId="77777777" w:rsidR="00866109" w:rsidRPr="00AA43A6" w:rsidRDefault="00866109" w:rsidP="00866109">
      <w:pPr>
        <w:spacing w:after="0" w:line="240" w:lineRule="atLeast"/>
        <w:jc w:val="both"/>
        <w:rPr>
          <w:rFonts w:ascii="Garamond" w:hAnsi="Garamond"/>
          <w:sz w:val="24"/>
          <w:szCs w:val="24"/>
        </w:rPr>
      </w:pPr>
      <w:r>
        <w:rPr>
          <w:rFonts w:ascii="Garamond" w:hAnsi="Garamond"/>
          <w:sz w:val="24"/>
          <w:szCs w:val="24"/>
        </w:rPr>
        <w:t>zaměstnavatel:</w:t>
      </w:r>
    </w:p>
    <w:p w14:paraId="73603102" w14:textId="77777777" w:rsidR="00866109" w:rsidRPr="00AA43A6" w:rsidRDefault="00866109" w:rsidP="00866109">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4C450F83" w14:textId="77777777" w:rsidR="00866109" w:rsidRPr="00AA43A6" w:rsidRDefault="00866109" w:rsidP="00866109">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1071031D" w14:textId="77777777" w:rsidR="00866109" w:rsidRPr="00AA43A6" w:rsidRDefault="00866109" w:rsidP="00866109">
      <w:pPr>
        <w:spacing w:after="0" w:line="240" w:lineRule="atLeast"/>
        <w:jc w:val="both"/>
        <w:rPr>
          <w:rFonts w:ascii="Garamond" w:hAnsi="Garamond"/>
          <w:sz w:val="24"/>
          <w:szCs w:val="24"/>
        </w:rPr>
      </w:pPr>
      <w:r w:rsidRPr="00AA43A6">
        <w:rPr>
          <w:rFonts w:ascii="Garamond" w:hAnsi="Garamond"/>
          <w:sz w:val="24"/>
          <w:szCs w:val="24"/>
        </w:rPr>
        <w:t xml:space="preserve">zastupuje: JUDr. Milan </w:t>
      </w:r>
      <w:proofErr w:type="spellStart"/>
      <w:r>
        <w:rPr>
          <w:rFonts w:ascii="Garamond" w:hAnsi="Garamond"/>
          <w:sz w:val="24"/>
          <w:szCs w:val="24"/>
        </w:rPr>
        <w:t>Čečotka</w:t>
      </w:r>
      <w:proofErr w:type="spellEnd"/>
      <w:r w:rsidRPr="00AA43A6">
        <w:rPr>
          <w:rFonts w:ascii="Garamond" w:hAnsi="Garamond"/>
          <w:sz w:val="24"/>
          <w:szCs w:val="24"/>
        </w:rPr>
        <w:t>, předseda Krajského soudu v Brně</w:t>
      </w:r>
    </w:p>
    <w:p w14:paraId="5A911FF0" w14:textId="77777777" w:rsidR="00866109" w:rsidRPr="00AA43A6" w:rsidRDefault="00866109" w:rsidP="00866109">
      <w:pPr>
        <w:spacing w:after="0" w:line="240" w:lineRule="atLeast"/>
        <w:jc w:val="both"/>
        <w:rPr>
          <w:rFonts w:ascii="Garamond" w:hAnsi="Garamond"/>
          <w:sz w:val="24"/>
          <w:szCs w:val="24"/>
        </w:rPr>
      </w:pPr>
      <w:r w:rsidRPr="00AA43A6">
        <w:rPr>
          <w:rFonts w:ascii="Garamond" w:hAnsi="Garamond"/>
          <w:sz w:val="24"/>
          <w:szCs w:val="24"/>
        </w:rPr>
        <w:t>IČO: 00215724</w:t>
      </w:r>
    </w:p>
    <w:p w14:paraId="0C832111" w14:textId="77777777" w:rsidR="00866109" w:rsidRPr="00AA43A6" w:rsidRDefault="00866109" w:rsidP="00866109">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1D984BB7" w14:textId="77777777" w:rsidR="00866109" w:rsidRPr="00AA43A6" w:rsidRDefault="00866109" w:rsidP="00866109">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769D6A58" w14:textId="77777777" w:rsidR="00866109" w:rsidRPr="00AA43A6" w:rsidRDefault="00866109" w:rsidP="00866109">
      <w:pPr>
        <w:spacing w:after="0" w:line="240" w:lineRule="atLeast"/>
        <w:rPr>
          <w:rFonts w:ascii="Garamond" w:hAnsi="Garamond"/>
          <w:sz w:val="24"/>
          <w:szCs w:val="24"/>
        </w:rPr>
      </w:pPr>
    </w:p>
    <w:p w14:paraId="10059B05" w14:textId="77777777" w:rsidR="00866109" w:rsidRPr="00AA43A6" w:rsidRDefault="00866109" w:rsidP="00866109">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4218DBC5" w14:textId="77777777" w:rsidR="00866109" w:rsidRPr="00AA43A6" w:rsidRDefault="00866109" w:rsidP="00866109">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4EB3DCF2" w14:textId="77777777" w:rsidR="00866109" w:rsidRDefault="00866109" w:rsidP="00866109">
      <w:pPr>
        <w:overflowPunct w:val="0"/>
        <w:autoSpaceDE w:val="0"/>
        <w:autoSpaceDN w:val="0"/>
        <w:adjustRightInd w:val="0"/>
        <w:spacing w:after="0" w:line="240" w:lineRule="atLeast"/>
        <w:textAlignment w:val="baseline"/>
        <w:rPr>
          <w:rFonts w:ascii="Garamond" w:eastAsia="Times New Roman" w:hAnsi="Garamond"/>
          <w:sz w:val="24"/>
          <w:szCs w:val="24"/>
        </w:rPr>
      </w:pPr>
    </w:p>
    <w:p w14:paraId="65301B96" w14:textId="77777777" w:rsidR="00866109" w:rsidRPr="00AA43A6" w:rsidRDefault="00866109" w:rsidP="00866109">
      <w:pPr>
        <w:overflowPunct w:val="0"/>
        <w:autoSpaceDE w:val="0"/>
        <w:autoSpaceDN w:val="0"/>
        <w:adjustRightInd w:val="0"/>
        <w:spacing w:after="0" w:line="240" w:lineRule="atLeast"/>
        <w:textAlignment w:val="baseline"/>
        <w:rPr>
          <w:rFonts w:ascii="Garamond" w:eastAsia="Times New Roman" w:hAnsi="Garamond"/>
          <w:sz w:val="24"/>
          <w:szCs w:val="24"/>
        </w:rPr>
      </w:pPr>
    </w:p>
    <w:p w14:paraId="019F2402" w14:textId="77777777" w:rsidR="00866109" w:rsidRPr="003A43EB" w:rsidRDefault="00866109" w:rsidP="00866109">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51352463" w14:textId="77777777" w:rsidR="00866109" w:rsidRPr="00AA43A6" w:rsidRDefault="00866109" w:rsidP="00866109">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7EC1C4A0" w14:textId="77777777" w:rsidR="00866109" w:rsidRPr="00AA43A6" w:rsidRDefault="00866109" w:rsidP="00866109">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6AA1318C" w14:textId="77777777" w:rsidR="00866109" w:rsidRPr="00AA43A6" w:rsidRDefault="00866109" w:rsidP="00866109">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4F6B8C7" w14:textId="77777777" w:rsidR="00866109" w:rsidRPr="00AA43A6" w:rsidRDefault="00866109" w:rsidP="00866109">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81B79DE" w14:textId="77777777" w:rsidR="00866109" w:rsidRPr="00AA43A6" w:rsidRDefault="00866109" w:rsidP="00866109">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11F0FBD" w14:textId="77777777" w:rsidR="00866109" w:rsidRPr="00AA43A6" w:rsidRDefault="00866109" w:rsidP="00866109">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7FABBA8B" w14:textId="77777777" w:rsidR="00866109" w:rsidRDefault="00866109" w:rsidP="00866109">
      <w:pPr>
        <w:spacing w:after="0" w:line="240" w:lineRule="atLeast"/>
        <w:jc w:val="both"/>
        <w:rPr>
          <w:rFonts w:ascii="Garamond" w:hAnsi="Garamond"/>
          <w:sz w:val="24"/>
          <w:szCs w:val="24"/>
        </w:rPr>
      </w:pPr>
    </w:p>
    <w:p w14:paraId="7A20747B" w14:textId="77777777" w:rsidR="00866109" w:rsidRPr="00AA43A6" w:rsidRDefault="00866109" w:rsidP="00866109">
      <w:pPr>
        <w:spacing w:after="0" w:line="240" w:lineRule="atLeast"/>
        <w:jc w:val="both"/>
        <w:rPr>
          <w:rFonts w:ascii="Garamond" w:eastAsia="Arial Unicode MS" w:hAnsi="Garamond"/>
          <w:sz w:val="24"/>
          <w:szCs w:val="24"/>
        </w:rPr>
      </w:pPr>
      <w:r>
        <w:rPr>
          <w:rFonts w:ascii="Garamond" w:hAnsi="Garamond"/>
          <w:sz w:val="24"/>
          <w:szCs w:val="24"/>
        </w:rPr>
        <w:t xml:space="preserve">JUDr. Milan </w:t>
      </w:r>
      <w:proofErr w:type="spellStart"/>
      <w:r>
        <w:rPr>
          <w:rFonts w:ascii="Garamond" w:hAnsi="Garamond"/>
          <w:sz w:val="24"/>
          <w:szCs w:val="24"/>
        </w:rPr>
        <w:t>Čečotka</w:t>
      </w:r>
      <w:proofErr w:type="spellEnd"/>
      <w:r w:rsidRPr="00AA43A6">
        <w:rPr>
          <w:rFonts w:ascii="Garamond" w:hAnsi="Garamond"/>
          <w:sz w:val="24"/>
          <w:szCs w:val="24"/>
        </w:rPr>
        <w:t>, p</w:t>
      </w:r>
      <w:r>
        <w:rPr>
          <w:rFonts w:ascii="Garamond" w:hAnsi="Garamond"/>
          <w:sz w:val="24"/>
          <w:szCs w:val="24"/>
        </w:rPr>
        <w:t>ředseda Krajského soudu v Brně</w:t>
      </w:r>
    </w:p>
    <w:p w14:paraId="4A219AFA" w14:textId="77777777" w:rsidR="00866109" w:rsidRPr="00AA43A6" w:rsidRDefault="00866109" w:rsidP="00866109">
      <w:pPr>
        <w:spacing w:after="0" w:line="240" w:lineRule="atLeast"/>
        <w:jc w:val="both"/>
        <w:rPr>
          <w:rFonts w:ascii="Garamond" w:eastAsia="Arial Unicode MS" w:hAnsi="Garamond"/>
          <w:sz w:val="24"/>
          <w:szCs w:val="24"/>
        </w:rPr>
      </w:pPr>
    </w:p>
    <w:p w14:paraId="06435240" w14:textId="77777777" w:rsidR="00866109" w:rsidRPr="00AA43A6" w:rsidRDefault="00866109" w:rsidP="00866109">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5FB7042A" w14:textId="77777777" w:rsidR="00866109" w:rsidRPr="00AA43A6" w:rsidRDefault="00866109" w:rsidP="00866109">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B27B1D4" w14:textId="77777777" w:rsidR="00866109" w:rsidRPr="00AA43A6" w:rsidRDefault="00866109" w:rsidP="00866109">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CDDBB14" w14:textId="77777777" w:rsidR="00866109" w:rsidRPr="00AA43A6" w:rsidRDefault="00866109" w:rsidP="00866109">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315EB66C" w14:textId="77777777" w:rsidR="00866109" w:rsidRPr="00AA43A6" w:rsidRDefault="00866109" w:rsidP="00866109">
      <w:pPr>
        <w:pStyle w:val="Normlnweb"/>
        <w:spacing w:before="0" w:beforeAutospacing="0" w:after="0" w:afterAutospacing="0" w:line="240" w:lineRule="atLeast"/>
        <w:jc w:val="both"/>
        <w:rPr>
          <w:rFonts w:ascii="Garamond" w:hAnsi="Garamond"/>
        </w:rPr>
      </w:pPr>
    </w:p>
    <w:p w14:paraId="19892401" w14:textId="77777777" w:rsidR="00866109" w:rsidRPr="00AA43A6" w:rsidRDefault="00866109" w:rsidP="00866109">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3D36FAE1" w14:textId="77777777" w:rsidR="00866109" w:rsidRDefault="00866109" w:rsidP="00866109">
      <w:pPr>
        <w:overflowPunct w:val="0"/>
        <w:autoSpaceDE w:val="0"/>
        <w:autoSpaceDN w:val="0"/>
        <w:adjustRightInd w:val="0"/>
        <w:spacing w:after="0" w:line="240" w:lineRule="atLeast"/>
        <w:jc w:val="both"/>
        <w:textAlignment w:val="baseline"/>
        <w:rPr>
          <w:rFonts w:ascii="Garamond" w:hAnsi="Garamond"/>
          <w:sz w:val="24"/>
          <w:szCs w:val="24"/>
        </w:rPr>
      </w:pPr>
    </w:p>
    <w:p w14:paraId="01434C47" w14:textId="77777777" w:rsidR="00866109" w:rsidRPr="00AA43A6" w:rsidRDefault="00866109" w:rsidP="00866109">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0DD1FEA9" w14:textId="77777777" w:rsidR="00866109" w:rsidRPr="00AA43A6" w:rsidRDefault="00866109" w:rsidP="00866109">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0203C10B" w14:textId="4D38FC55" w:rsidR="00103E20" w:rsidRDefault="00103E20" w:rsidP="00493B18">
      <w:pPr>
        <w:widowControl w:val="0"/>
        <w:autoSpaceDE w:val="0"/>
        <w:autoSpaceDN w:val="0"/>
        <w:adjustRightInd w:val="0"/>
        <w:spacing w:after="0" w:line="240" w:lineRule="auto"/>
        <w:jc w:val="both"/>
      </w:pPr>
      <w:r>
        <w:br/>
      </w:r>
    </w:p>
    <w:p w14:paraId="5A08532D" w14:textId="77777777" w:rsidR="00103E20" w:rsidRDefault="00103E20">
      <w:r>
        <w:br w:type="page"/>
      </w:r>
    </w:p>
    <w:p w14:paraId="0C6BCE53" w14:textId="77777777" w:rsidR="00103E20" w:rsidRDefault="00103E20" w:rsidP="00103E20">
      <w:pPr>
        <w:jc w:val="right"/>
        <w:rPr>
          <w:rFonts w:ascii="Garamond" w:hAnsi="Garamond"/>
          <w:b/>
        </w:rPr>
      </w:pPr>
      <w:r>
        <w:rPr>
          <w:rFonts w:ascii="Garamond" w:hAnsi="Garamond"/>
          <w:b/>
        </w:rPr>
        <w:lastRenderedPageBreak/>
        <w:t>Příloha č. 2</w:t>
      </w:r>
    </w:p>
    <w:p w14:paraId="1ED70BFD" w14:textId="77777777" w:rsidR="00103E20" w:rsidRPr="00F62370" w:rsidRDefault="00103E20" w:rsidP="00103E20">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3AF3A77A" w14:textId="77777777" w:rsidR="00103E20" w:rsidRPr="0099040F" w:rsidRDefault="00103E20" w:rsidP="00103E20">
      <w:pPr>
        <w:rPr>
          <w:rFonts w:ascii="Garamond" w:hAnsi="Garamond"/>
        </w:rPr>
      </w:pPr>
      <w:r>
        <w:rPr>
          <w:rFonts w:ascii="Garamond" w:hAnsi="Garamond"/>
          <w:i/>
        </w:rPr>
        <w:t>Provozní podpora</w:t>
      </w:r>
    </w:p>
    <w:p w14:paraId="306CC07F" w14:textId="77777777" w:rsidR="00103E20" w:rsidRPr="00B00A25" w:rsidRDefault="00103E20" w:rsidP="00103E20">
      <w:pPr>
        <w:numPr>
          <w:ilvl w:val="0"/>
          <w:numId w:val="2"/>
        </w:numPr>
        <w:spacing w:after="200" w:line="276" w:lineRule="auto"/>
        <w:ind w:left="709" w:hanging="709"/>
        <w:rPr>
          <w:rFonts w:ascii="Garamond" w:hAnsi="Garamond"/>
        </w:rPr>
      </w:pPr>
      <w:r w:rsidRPr="00B00A25">
        <w:rPr>
          <w:rFonts w:ascii="Garamond" w:hAnsi="Garamond"/>
        </w:rPr>
        <w:t xml:space="preserve">Denní kontrola zálohovacích </w:t>
      </w:r>
      <w:proofErr w:type="spellStart"/>
      <w:r w:rsidRPr="00B00A25">
        <w:rPr>
          <w:rFonts w:ascii="Garamond" w:hAnsi="Garamond"/>
        </w:rPr>
        <w:t>jobů</w:t>
      </w:r>
      <w:proofErr w:type="spellEnd"/>
      <w:r w:rsidRPr="00B00A25">
        <w:rPr>
          <w:rFonts w:ascii="Garamond" w:hAnsi="Garamond"/>
        </w:rPr>
        <w:t xml:space="preserve"> a provozních parametrů zálohovacího systému, nápravná opatření, zhotovení opravných záloh</w:t>
      </w:r>
    </w:p>
    <w:p w14:paraId="5721A56C" w14:textId="77777777" w:rsidR="00103E20" w:rsidRPr="00B00A25" w:rsidRDefault="00103E20" w:rsidP="00103E20">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40D3FF8B" w14:textId="77777777" w:rsidR="00103E20" w:rsidRPr="00B00A25" w:rsidRDefault="00103E20" w:rsidP="00103E20">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1FFF5323" w14:textId="77777777" w:rsidR="00103E20" w:rsidRPr="00B00A25" w:rsidRDefault="00103E20" w:rsidP="00103E20">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21251ED0" w14:textId="77777777" w:rsidR="00103E20" w:rsidRPr="00B00A25" w:rsidRDefault="00103E20" w:rsidP="00103E20">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281BD4C6" w14:textId="77777777" w:rsidR="00103E20" w:rsidRPr="00B00A25" w:rsidRDefault="00103E20" w:rsidP="00103E20">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4EBE8725" w14:textId="77777777" w:rsidR="00103E20" w:rsidRPr="00B00A25" w:rsidRDefault="00103E20" w:rsidP="00103E20">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w:t>
      </w:r>
      <w:proofErr w:type="spellStart"/>
      <w:r w:rsidRPr="00B00A25">
        <w:rPr>
          <w:rFonts w:ascii="Garamond" w:hAnsi="Garamond"/>
        </w:rPr>
        <w:t>patching</w:t>
      </w:r>
      <w:proofErr w:type="spellEnd"/>
      <w:r w:rsidRPr="00B00A25">
        <w:rPr>
          <w:rFonts w:ascii="Garamond" w:hAnsi="Garamond"/>
        </w:rPr>
        <w:t xml:space="preserve"> serverových a klientských komponent zálohovacího systému na aktuální výrobcem doporučené verze, reorganizace ISP databáze (DB2), </w:t>
      </w:r>
      <w:r w:rsidRPr="00B00A25">
        <w:rPr>
          <w:rFonts w:ascii="Garamond" w:hAnsi="Garamond"/>
          <w:lang w:val="en-US"/>
        </w:rPr>
        <w:t xml:space="preserve">health-check </w:t>
      </w:r>
      <w:r w:rsidRPr="00B00A25">
        <w:rPr>
          <w:rFonts w:ascii="Garamond" w:hAnsi="Garamond"/>
        </w:rPr>
        <w:t>zálohovacích systémů, auditní zpráva s obsahem:</w:t>
      </w:r>
    </w:p>
    <w:p w14:paraId="7E5380C3" w14:textId="77777777" w:rsidR="00103E20" w:rsidRPr="00B00A25" w:rsidRDefault="00103E20" w:rsidP="00103E20">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647FAF60" w14:textId="77777777" w:rsidR="00103E20" w:rsidRPr="00B00A25" w:rsidRDefault="00103E20" w:rsidP="00103E20">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1177DD81" w14:textId="77777777" w:rsidR="00103E20" w:rsidRPr="00B00A25" w:rsidRDefault="00103E20" w:rsidP="00103E2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3E79595B" w14:textId="77777777" w:rsidR="00103E20" w:rsidRPr="00B00A25" w:rsidRDefault="00103E20" w:rsidP="00103E20">
      <w:pPr>
        <w:spacing w:after="0" w:line="240" w:lineRule="auto"/>
        <w:ind w:left="357"/>
        <w:rPr>
          <w:rFonts w:ascii="Garamond" w:hAnsi="Garamond"/>
        </w:rPr>
      </w:pPr>
      <w:r w:rsidRPr="00B00A25">
        <w:rPr>
          <w:rFonts w:ascii="Garamond" w:hAnsi="Garamond"/>
        </w:rPr>
        <w:tab/>
      </w:r>
      <w:r w:rsidRPr="00B00A25">
        <w:rPr>
          <w:rFonts w:ascii="Garamond" w:hAnsi="Garamond"/>
        </w:rPr>
        <w:tab/>
        <w:t xml:space="preserve">- přístupové údaje používané pro </w:t>
      </w:r>
      <w:proofErr w:type="spellStart"/>
      <w:r w:rsidRPr="00B00A25">
        <w:rPr>
          <w:rFonts w:ascii="Garamond" w:hAnsi="Garamond"/>
        </w:rPr>
        <w:t>dsmadmc</w:t>
      </w:r>
      <w:proofErr w:type="spellEnd"/>
    </w:p>
    <w:p w14:paraId="5065DA70" w14:textId="77777777" w:rsidR="00103E20" w:rsidRPr="00B00A25" w:rsidRDefault="00103E20" w:rsidP="00103E2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w:t>
      </w:r>
      <w:proofErr w:type="spellStart"/>
      <w:r w:rsidRPr="00B00A25">
        <w:rPr>
          <w:rFonts w:ascii="Garamond" w:hAnsi="Garamond"/>
        </w:rPr>
        <w:t>datamover</w:t>
      </w:r>
      <w:proofErr w:type="spellEnd"/>
      <w:r w:rsidRPr="00B00A25">
        <w:rPr>
          <w:rFonts w:ascii="Garamond" w:hAnsi="Garamond"/>
        </w:rPr>
        <w:t xml:space="preserve"> nody, </w:t>
      </w:r>
      <w:proofErr w:type="spellStart"/>
      <w:r w:rsidRPr="00B00A25">
        <w:rPr>
          <w:rFonts w:ascii="Garamond" w:hAnsi="Garamond"/>
        </w:rPr>
        <w:t>vcenter</w:t>
      </w:r>
      <w:proofErr w:type="spellEnd"/>
      <w:r w:rsidRPr="00B00A25">
        <w:rPr>
          <w:rFonts w:ascii="Garamond" w:hAnsi="Garamond"/>
        </w:rPr>
        <w:t>)</w:t>
      </w:r>
    </w:p>
    <w:p w14:paraId="6E79E77B" w14:textId="77777777" w:rsidR="00103E20" w:rsidRPr="00B00A25" w:rsidRDefault="00103E20" w:rsidP="00103E2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55B24FFF" w14:textId="77777777" w:rsidR="00103E20" w:rsidRPr="00B00A25" w:rsidRDefault="00103E20" w:rsidP="00103E20">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34B3BC49" w14:textId="77777777" w:rsidR="00103E20" w:rsidRPr="00B00A25" w:rsidRDefault="00103E20" w:rsidP="00103E20">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6E4AFD68" w14:textId="77777777" w:rsidR="00103E20" w:rsidRPr="00B00A25" w:rsidRDefault="00103E20" w:rsidP="00103E20">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4DE86429" w14:textId="77777777" w:rsidR="00103E20" w:rsidRPr="00B00A25" w:rsidRDefault="00103E20" w:rsidP="00103E20">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67574997" w14:textId="77777777" w:rsidR="00103E20" w:rsidRPr="00B00A25" w:rsidRDefault="00103E20" w:rsidP="00103E20">
      <w:pPr>
        <w:tabs>
          <w:tab w:val="center" w:pos="5244"/>
        </w:tabs>
        <w:spacing w:after="0" w:line="240" w:lineRule="auto"/>
        <w:ind w:left="1416"/>
        <w:rPr>
          <w:rFonts w:ascii="Garamond" w:hAnsi="Garamond"/>
        </w:rPr>
      </w:pPr>
    </w:p>
    <w:p w14:paraId="1AAF17C0" w14:textId="77777777" w:rsidR="00103E20" w:rsidRPr="00B00A25" w:rsidRDefault="00103E20" w:rsidP="00103E20">
      <w:pPr>
        <w:numPr>
          <w:ilvl w:val="0"/>
          <w:numId w:val="2"/>
        </w:numPr>
        <w:spacing w:after="200" w:line="276" w:lineRule="auto"/>
        <w:ind w:left="709" w:hanging="709"/>
        <w:jc w:val="both"/>
        <w:rPr>
          <w:rFonts w:ascii="Garamond" w:hAnsi="Garamond"/>
        </w:rPr>
      </w:pPr>
      <w:r w:rsidRPr="00B00A25">
        <w:rPr>
          <w:rFonts w:ascii="Garamond" w:hAnsi="Garamond"/>
        </w:rPr>
        <w:t xml:space="preserve">Kvartální kontrolní den: v lokalitě KS Brno s osobní účastí za Dodavatele minimálně s rolí </w:t>
      </w:r>
      <w:proofErr w:type="spellStart"/>
      <w:r w:rsidRPr="00B00A25">
        <w:rPr>
          <w:rFonts w:ascii="Garamond" w:hAnsi="Garamond"/>
        </w:rPr>
        <w:t>Backup</w:t>
      </w:r>
      <w:proofErr w:type="spellEnd"/>
      <w:r w:rsidRPr="00B00A25">
        <w:rPr>
          <w:rFonts w:ascii="Garamond" w:hAnsi="Garamond"/>
        </w:rPr>
        <w:t xml:space="preserve"> Architekt, </w:t>
      </w:r>
      <w:proofErr w:type="spellStart"/>
      <w:r w:rsidRPr="00B00A25">
        <w:rPr>
          <w:rFonts w:ascii="Garamond" w:hAnsi="Garamond"/>
        </w:rPr>
        <w:t>ProjektMgr</w:t>
      </w:r>
      <w:proofErr w:type="spellEnd"/>
      <w:r w:rsidRPr="00B00A25">
        <w:rPr>
          <w:rFonts w:ascii="Garamond" w:hAnsi="Garamond"/>
        </w:rPr>
        <w:t>. V případě, že to okolnosti, stav infrastruktury a stav konektivity umožní, je možné kontrolní den provést formou videokonference.</w:t>
      </w:r>
    </w:p>
    <w:p w14:paraId="4A2ED7D2" w14:textId="77777777" w:rsidR="00103E20" w:rsidRPr="00B00A25" w:rsidRDefault="00103E20" w:rsidP="00103E20">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w:t>
      </w:r>
      <w:proofErr w:type="spellStart"/>
      <w:r w:rsidRPr="00B00A25">
        <w:rPr>
          <w:rFonts w:ascii="Garamond" w:hAnsi="Garamond"/>
        </w:rPr>
        <w:t>restoru</w:t>
      </w:r>
      <w:proofErr w:type="spellEnd"/>
      <w:r w:rsidRPr="00B00A25">
        <w:rPr>
          <w:rFonts w:ascii="Garamond" w:hAnsi="Garamond"/>
        </w:rPr>
        <w:t>: od každého typu použitého agenta zálohování (</w:t>
      </w:r>
      <w:proofErr w:type="spellStart"/>
      <w:r w:rsidRPr="00B00A25">
        <w:rPr>
          <w:rFonts w:ascii="Garamond" w:hAnsi="Garamond"/>
        </w:rPr>
        <w:t>oracle</w:t>
      </w:r>
      <w:proofErr w:type="spellEnd"/>
      <w:r w:rsidRPr="00B00A25">
        <w:rPr>
          <w:rFonts w:ascii="Garamond" w:hAnsi="Garamond"/>
        </w:rPr>
        <w:t xml:space="preserve"> </w:t>
      </w:r>
      <w:proofErr w:type="spellStart"/>
      <w:r w:rsidRPr="00B00A25">
        <w:rPr>
          <w:rFonts w:ascii="Garamond" w:hAnsi="Garamond"/>
        </w:rPr>
        <w:t>rman</w:t>
      </w:r>
      <w:proofErr w:type="spellEnd"/>
      <w:r w:rsidRPr="00B00A25">
        <w:rPr>
          <w:rFonts w:ascii="Garamond" w:hAnsi="Garamond"/>
        </w:rPr>
        <w:t xml:space="preserve"> </w:t>
      </w:r>
      <w:proofErr w:type="spellStart"/>
      <w:r w:rsidRPr="00B00A25">
        <w:rPr>
          <w:rFonts w:ascii="Garamond" w:hAnsi="Garamond"/>
        </w:rPr>
        <w:t>recovery</w:t>
      </w:r>
      <w:proofErr w:type="spellEnd"/>
      <w:r w:rsidRPr="00B00A25">
        <w:rPr>
          <w:rFonts w:ascii="Garamond" w:hAnsi="Garamond"/>
        </w:rPr>
        <w:t xml:space="preserve">, DB2, MS SQL, Lotus Notes, </w:t>
      </w:r>
      <w:proofErr w:type="spellStart"/>
      <w:r w:rsidRPr="00B00A25">
        <w:rPr>
          <w:rFonts w:ascii="Garamond" w:hAnsi="Garamond"/>
        </w:rPr>
        <w:t>VMware</w:t>
      </w:r>
      <w:proofErr w:type="spellEnd"/>
      <w:r w:rsidRPr="00B00A25">
        <w:rPr>
          <w:rFonts w:ascii="Garamond" w:hAnsi="Garamond"/>
        </w:rPr>
        <w:t xml:space="preserve"> VM </w:t>
      </w:r>
      <w:proofErr w:type="spellStart"/>
      <w:r w:rsidRPr="00B00A25">
        <w:rPr>
          <w:rFonts w:ascii="Garamond" w:hAnsi="Garamond"/>
        </w:rPr>
        <w:t>restore</w:t>
      </w:r>
      <w:proofErr w:type="spellEnd"/>
      <w:r w:rsidRPr="00B00A25">
        <w:rPr>
          <w:rFonts w:ascii="Garamond" w:hAnsi="Garamond"/>
        </w:rPr>
        <w:t xml:space="preserve">, </w:t>
      </w:r>
      <w:proofErr w:type="spellStart"/>
      <w:r w:rsidRPr="00B00A25">
        <w:rPr>
          <w:rFonts w:ascii="Garamond" w:hAnsi="Garamond"/>
        </w:rPr>
        <w:t>file</w:t>
      </w:r>
      <w:proofErr w:type="spellEnd"/>
      <w:r w:rsidRPr="00B00A25">
        <w:rPr>
          <w:rFonts w:ascii="Garamond" w:hAnsi="Garamond"/>
        </w:rPr>
        <w:t xml:space="preserve">-level </w:t>
      </w:r>
      <w:proofErr w:type="spellStart"/>
      <w:proofErr w:type="gramStart"/>
      <w:r w:rsidRPr="00B00A25">
        <w:rPr>
          <w:rFonts w:ascii="Garamond" w:hAnsi="Garamond"/>
        </w:rPr>
        <w:t>restore</w:t>
      </w:r>
      <w:proofErr w:type="spellEnd"/>
      <w:r w:rsidRPr="00B00A25">
        <w:rPr>
          <w:rFonts w:ascii="Garamond" w:hAnsi="Garamond"/>
        </w:rPr>
        <w:t>,</w:t>
      </w:r>
      <w:proofErr w:type="gramEnd"/>
      <w:r w:rsidRPr="00B00A25">
        <w:rPr>
          <w:rFonts w:ascii="Garamond" w:hAnsi="Garamond"/>
        </w:rPr>
        <w:t xml:space="preserve"> apod.) - rozsah </w:t>
      </w:r>
      <w:r w:rsidRPr="00B00A25">
        <w:rPr>
          <w:rFonts w:ascii="Garamond" w:hAnsi="Garamond"/>
        </w:rPr>
        <w:br/>
        <w:t xml:space="preserve">a objekty pro testovací </w:t>
      </w:r>
      <w:proofErr w:type="spellStart"/>
      <w:r w:rsidRPr="00B00A25">
        <w:rPr>
          <w:rFonts w:ascii="Garamond" w:hAnsi="Garamond"/>
        </w:rPr>
        <w:t>restore</w:t>
      </w:r>
      <w:proofErr w:type="spellEnd"/>
      <w:r w:rsidRPr="00B00A25">
        <w:rPr>
          <w:rFonts w:ascii="Garamond" w:hAnsi="Garamond"/>
        </w:rPr>
        <w:t xml:space="preserve"> specifikuje Odběratel (maximálně však </w:t>
      </w:r>
      <w:proofErr w:type="spellStart"/>
      <w:r w:rsidRPr="00B00A25">
        <w:rPr>
          <w:rFonts w:ascii="Garamond" w:hAnsi="Garamond"/>
        </w:rPr>
        <w:t>restore</w:t>
      </w:r>
      <w:proofErr w:type="spellEnd"/>
      <w:r w:rsidRPr="00B00A25">
        <w:rPr>
          <w:rFonts w:ascii="Garamond" w:hAnsi="Garamond"/>
        </w:rPr>
        <w:t xml:space="preserve"> 2 objektů každého typu zálohovacího agenta na každém zálohovacím prostředí lokalit)</w:t>
      </w:r>
    </w:p>
    <w:p w14:paraId="021A808A" w14:textId="77777777" w:rsidR="00103E20" w:rsidRPr="00B00A25" w:rsidRDefault="00103E20" w:rsidP="00103E20">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4DC1DB2A" w14:textId="77777777" w:rsidR="00103E20" w:rsidRPr="00B00A25" w:rsidRDefault="00103E20" w:rsidP="00103E20">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2101BA78" w14:textId="77777777" w:rsidR="00103E20" w:rsidRPr="00B00A25" w:rsidRDefault="00103E20" w:rsidP="00103E20">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5A5B60C3" w14:textId="77777777" w:rsidR="00103E20" w:rsidRPr="00B00A25" w:rsidRDefault="00103E20" w:rsidP="00103E20">
      <w:pPr>
        <w:rPr>
          <w:rFonts w:ascii="Garamond" w:hAnsi="Garamond"/>
        </w:rPr>
      </w:pPr>
      <w:r w:rsidRPr="00B00A25">
        <w:rPr>
          <w:rFonts w:ascii="Garamond" w:hAnsi="Garamond"/>
          <w:i/>
        </w:rPr>
        <w:lastRenderedPageBreak/>
        <w:t>Zajištění vyžádaných služeb nad rámec provozní podpory</w:t>
      </w:r>
    </w:p>
    <w:p w14:paraId="7E9C0A81" w14:textId="77777777" w:rsidR="00103E20" w:rsidRPr="00B00A25" w:rsidRDefault="00103E20" w:rsidP="00103E20">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434BE5C2" w14:textId="77777777" w:rsidR="00103E20" w:rsidRPr="00B00A25" w:rsidRDefault="00103E20" w:rsidP="00103E20">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w:t>
      </w:r>
      <w:proofErr w:type="gramStart"/>
      <w:r w:rsidRPr="00B00A25">
        <w:rPr>
          <w:rFonts w:ascii="Garamond" w:hAnsi="Garamond"/>
        </w:rPr>
        <w:t>parkovné,</w:t>
      </w:r>
      <w:proofErr w:type="gramEnd"/>
      <w:r w:rsidRPr="00B00A25">
        <w:rPr>
          <w:rFonts w:ascii="Garamond" w:hAnsi="Garamond"/>
        </w:rPr>
        <w:t xml:space="preserve"> apod.)  </w:t>
      </w:r>
    </w:p>
    <w:p w14:paraId="51BA16B9" w14:textId="77777777" w:rsidR="00103E20" w:rsidRPr="00B00A25" w:rsidRDefault="00103E20" w:rsidP="00103E20">
      <w:pPr>
        <w:rPr>
          <w:rFonts w:ascii="Garamond" w:hAnsi="Garamond"/>
          <w:i/>
          <w:iCs/>
        </w:rPr>
      </w:pPr>
      <w:r w:rsidRPr="00B00A25">
        <w:rPr>
          <w:rFonts w:ascii="Garamond" w:hAnsi="Garamond"/>
          <w:i/>
          <w:iCs/>
        </w:rPr>
        <w:t>Zajištění součinnosti při bezpečnostním auditu v lokalitě Dodavatele</w:t>
      </w:r>
    </w:p>
    <w:p w14:paraId="6B06897A" w14:textId="77777777" w:rsidR="00103E20" w:rsidRPr="00B00A25" w:rsidRDefault="00103E20" w:rsidP="00103E20">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 xml:space="preserve">v souladu s politikou řízení dodavatelů </w:t>
      </w:r>
      <w:proofErr w:type="spellStart"/>
      <w:r w:rsidRPr="00B00A25">
        <w:rPr>
          <w:rFonts w:ascii="Garamond" w:hAnsi="Garamond"/>
        </w:rPr>
        <w:t>MSp</w:t>
      </w:r>
      <w:proofErr w:type="spellEnd"/>
      <w:r w:rsidRPr="00B00A25">
        <w:rPr>
          <w:rFonts w:ascii="Garamond" w:hAnsi="Garamond"/>
        </w:rPr>
        <w:t>" - kontrola dodržování standardů zabezpečení a ochrany osobních údajů dle příslušných ustavení Instrukce o zajištění bezpečnosti informací v prostředí informačních a komunikačních technologií resortu spravedlnosti.</w:t>
      </w:r>
    </w:p>
    <w:p w14:paraId="74D4F817" w14:textId="77777777" w:rsidR="00103E20" w:rsidRPr="00E3647F" w:rsidRDefault="00103E20" w:rsidP="00103E20">
      <w:pPr>
        <w:spacing w:after="0" w:line="240" w:lineRule="auto"/>
        <w:rPr>
          <w:rFonts w:ascii="Garamond" w:hAnsi="Garamond"/>
        </w:rPr>
      </w:pPr>
    </w:p>
    <w:p w14:paraId="7D607DE1" w14:textId="77777777" w:rsidR="00806591" w:rsidRDefault="00806591" w:rsidP="00493B18">
      <w:pPr>
        <w:widowControl w:val="0"/>
        <w:autoSpaceDE w:val="0"/>
        <w:autoSpaceDN w:val="0"/>
        <w:adjustRightInd w:val="0"/>
        <w:spacing w:after="0" w:line="240" w:lineRule="auto"/>
        <w:jc w:val="both"/>
      </w:pPr>
    </w:p>
    <w:sectPr w:rsidR="00806591">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3E71" w14:textId="77777777" w:rsidR="00A84C08" w:rsidRDefault="00A84C08" w:rsidP="00493B18">
      <w:pPr>
        <w:spacing w:after="0" w:line="240" w:lineRule="auto"/>
      </w:pPr>
      <w:r>
        <w:separator/>
      </w:r>
    </w:p>
  </w:endnote>
  <w:endnote w:type="continuationSeparator" w:id="0">
    <w:p w14:paraId="00D28550" w14:textId="77777777" w:rsidR="00A84C08" w:rsidRDefault="00A84C08"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4275" w14:textId="77777777" w:rsidR="00A84C08" w:rsidRDefault="00A84C08" w:rsidP="00493B18">
      <w:pPr>
        <w:spacing w:after="0" w:line="240" w:lineRule="auto"/>
      </w:pPr>
      <w:r>
        <w:separator/>
      </w:r>
    </w:p>
  </w:footnote>
  <w:footnote w:type="continuationSeparator" w:id="0">
    <w:p w14:paraId="58299D3B" w14:textId="77777777" w:rsidR="00A84C08" w:rsidRDefault="00A84C08"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2283E889" w:rsidR="00493B18" w:rsidRPr="00493B18" w:rsidRDefault="00493B18" w:rsidP="00493B18">
    <w:pPr>
      <w:pStyle w:val="Zhlav"/>
      <w:jc w:val="right"/>
      <w:rPr>
        <w:rFonts w:ascii="Garamond" w:hAnsi="Garamond"/>
      </w:rPr>
    </w:pPr>
    <w:proofErr w:type="spellStart"/>
    <w:r>
      <w:rPr>
        <w:rFonts w:ascii="Garamond" w:hAnsi="Garamond"/>
      </w:rPr>
      <w:t>Spr</w:t>
    </w:r>
    <w:proofErr w:type="spellEnd"/>
    <w:r>
      <w:rPr>
        <w:rFonts w:ascii="Garamond" w:hAnsi="Garamond"/>
      </w:rPr>
      <w:t xml:space="preserve"> 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86948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093CEB"/>
    <w:rsid w:val="00103E20"/>
    <w:rsid w:val="001121D2"/>
    <w:rsid w:val="00154D0A"/>
    <w:rsid w:val="00174080"/>
    <w:rsid w:val="00181215"/>
    <w:rsid w:val="001E46A8"/>
    <w:rsid w:val="00205247"/>
    <w:rsid w:val="002633EE"/>
    <w:rsid w:val="0033105F"/>
    <w:rsid w:val="00347C19"/>
    <w:rsid w:val="00493B18"/>
    <w:rsid w:val="004F1194"/>
    <w:rsid w:val="00501F8B"/>
    <w:rsid w:val="005D1634"/>
    <w:rsid w:val="0068111A"/>
    <w:rsid w:val="00806591"/>
    <w:rsid w:val="008166EF"/>
    <w:rsid w:val="00866109"/>
    <w:rsid w:val="00893F13"/>
    <w:rsid w:val="008A04F9"/>
    <w:rsid w:val="009B045C"/>
    <w:rsid w:val="009E3855"/>
    <w:rsid w:val="00A84C08"/>
    <w:rsid w:val="00A9607C"/>
    <w:rsid w:val="00B20D3B"/>
    <w:rsid w:val="00B7566A"/>
    <w:rsid w:val="00C267DF"/>
    <w:rsid w:val="00C35C27"/>
    <w:rsid w:val="00C558B5"/>
    <w:rsid w:val="00CA37EC"/>
    <w:rsid w:val="00CE15F6"/>
    <w:rsid w:val="00CE2AF5"/>
    <w:rsid w:val="00D37011"/>
    <w:rsid w:val="00E0373D"/>
    <w:rsid w:val="00EE45C5"/>
    <w:rsid w:val="00F14496"/>
    <w:rsid w:val="00F42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86610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2694</Words>
  <Characters>15900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12</cp:revision>
  <dcterms:created xsi:type="dcterms:W3CDTF">2025-01-28T08:33:00Z</dcterms:created>
  <dcterms:modified xsi:type="dcterms:W3CDTF">2025-03-07T07:38:00Z</dcterms:modified>
</cp:coreProperties>
</file>