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A0DCA" w14:textId="0391CD2D" w:rsidR="007C0E08" w:rsidRDefault="007C0D9B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80" w:lineRule="exact"/>
        <w:rPr>
          <w:rFonts w:ascii="Calibri" w:hAnsi="Calibri" w:cs="Calibri"/>
          <w:b/>
          <w:bCs/>
          <w:i/>
          <w:iCs/>
          <w:kern w:val="0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</w:rPr>
        <w:t xml:space="preserve">               </w:t>
      </w:r>
      <w:r w:rsidR="007C0E08">
        <w:rPr>
          <w:rFonts w:ascii="Calibri" w:hAnsi="Calibri" w:cs="Calibri"/>
          <w:b/>
          <w:bCs/>
          <w:i/>
          <w:iCs/>
          <w:kern w:val="0"/>
          <w:sz w:val="28"/>
          <w:szCs w:val="28"/>
        </w:rPr>
        <w:t xml:space="preserve">SMLOUVA O DÍLO č.: 250018 (projekt č. </w:t>
      </w:r>
      <w:r w:rsidR="007C0E08">
        <w:rPr>
          <w:rFonts w:ascii="Calibri" w:hAnsi="Calibri" w:cs="Calibri"/>
          <w:b/>
          <w:bCs/>
          <w:i/>
          <w:iCs/>
          <w:kern w:val="0"/>
          <w:sz w:val="28"/>
          <w:szCs w:val="28"/>
          <w:lang w:val="en-US"/>
        </w:rPr>
        <w:t>PR230103</w:t>
      </w:r>
      <w:r w:rsidR="007C0E08">
        <w:rPr>
          <w:rFonts w:ascii="Calibri" w:hAnsi="Calibri" w:cs="Calibri"/>
          <w:b/>
          <w:bCs/>
          <w:i/>
          <w:iCs/>
          <w:kern w:val="0"/>
          <w:sz w:val="28"/>
          <w:szCs w:val="28"/>
        </w:rPr>
        <w:t>)</w:t>
      </w:r>
    </w:p>
    <w:p w14:paraId="443FEA34" w14:textId="48EC109F" w:rsidR="007C0E08" w:rsidRDefault="007C0D9B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        </w:t>
      </w:r>
      <w:r w:rsidR="007C0E08">
        <w:rPr>
          <w:rFonts w:ascii="Calibri" w:hAnsi="Calibri" w:cs="Calibri"/>
          <w:kern w:val="0"/>
        </w:rPr>
        <w:t xml:space="preserve">uzavřená podle občanského zákoníku č.89/2012Sb.         </w:t>
      </w:r>
    </w:p>
    <w:p w14:paraId="06DF2D62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</w:p>
    <w:p w14:paraId="3ADCACCB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MEZI SMLUVNÍMI STRANAMI</w:t>
      </w:r>
    </w:p>
    <w:p w14:paraId="3EDDB752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</w:p>
    <w:p w14:paraId="5ACE9AE1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>OBJEDNATEL:</w:t>
      </w:r>
      <w:r>
        <w:rPr>
          <w:rFonts w:ascii="Calibri" w:hAnsi="Calibri" w:cs="Calibri"/>
          <w:kern w:val="0"/>
        </w:rPr>
        <w:tab/>
      </w:r>
      <w:proofErr w:type="spellStart"/>
      <w:r>
        <w:rPr>
          <w:rFonts w:ascii="Calibri" w:hAnsi="Calibri" w:cs="Calibri"/>
          <w:kern w:val="0"/>
        </w:rPr>
        <w:t>Středn</w:t>
      </w:r>
      <w:proofErr w:type="spellEnd"/>
      <w:r>
        <w:rPr>
          <w:rFonts w:ascii="Calibri" w:hAnsi="Calibri" w:cs="Calibri"/>
          <w:kern w:val="0"/>
          <w:lang w:val="en-US"/>
        </w:rPr>
        <w:t xml:space="preserve">í </w:t>
      </w:r>
      <w:proofErr w:type="spellStart"/>
      <w:r>
        <w:rPr>
          <w:rFonts w:ascii="Calibri" w:hAnsi="Calibri" w:cs="Calibri"/>
          <w:kern w:val="0"/>
          <w:lang w:val="en-US"/>
        </w:rPr>
        <w:t>škola</w:t>
      </w:r>
      <w:proofErr w:type="spellEnd"/>
      <w:r>
        <w:rPr>
          <w:rFonts w:ascii="Calibri" w:hAnsi="Calibri" w:cs="Calibri"/>
          <w:kern w:val="0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lang w:val="en-US"/>
        </w:rPr>
        <w:t>pedagogická</w:t>
      </w:r>
      <w:proofErr w:type="spellEnd"/>
      <w:r>
        <w:rPr>
          <w:rFonts w:ascii="Calibri" w:hAnsi="Calibri" w:cs="Calibri"/>
          <w:kern w:val="0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lang w:val="en-US"/>
        </w:rPr>
        <w:t>hotelnictví</w:t>
      </w:r>
      <w:proofErr w:type="spellEnd"/>
      <w:r>
        <w:rPr>
          <w:rFonts w:ascii="Calibri" w:hAnsi="Calibri" w:cs="Calibri"/>
          <w:kern w:val="0"/>
          <w:lang w:val="en-US"/>
        </w:rPr>
        <w:t xml:space="preserve"> a </w:t>
      </w:r>
      <w:proofErr w:type="spellStart"/>
      <w:r>
        <w:rPr>
          <w:rFonts w:ascii="Calibri" w:hAnsi="Calibri" w:cs="Calibri"/>
          <w:kern w:val="0"/>
          <w:lang w:val="en-US"/>
        </w:rPr>
        <w:t>služeb</w:t>
      </w:r>
      <w:proofErr w:type="spellEnd"/>
      <w:r>
        <w:rPr>
          <w:rFonts w:ascii="Calibri" w:hAnsi="Calibri" w:cs="Calibri"/>
          <w:kern w:val="0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lang w:val="en-US"/>
        </w:rPr>
        <w:t>Litoměřice</w:t>
      </w:r>
      <w:proofErr w:type="spellEnd"/>
      <w:r>
        <w:rPr>
          <w:rFonts w:ascii="Calibri" w:hAnsi="Calibri" w:cs="Calibri"/>
          <w:kern w:val="0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lang w:val="en-US"/>
        </w:rPr>
        <w:t>příspěvková</w:t>
      </w:r>
      <w:proofErr w:type="spellEnd"/>
      <w:r>
        <w:rPr>
          <w:rFonts w:ascii="Calibri" w:hAnsi="Calibri" w:cs="Calibri"/>
          <w:kern w:val="0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lang w:val="en-US"/>
        </w:rPr>
        <w:t>organizace</w:t>
      </w:r>
      <w:proofErr w:type="spellEnd"/>
    </w:p>
    <w:p w14:paraId="228A47C1" w14:textId="19F1FA49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proofErr w:type="spellStart"/>
      <w:r>
        <w:rPr>
          <w:rFonts w:ascii="Calibri" w:hAnsi="Calibri" w:cs="Calibri"/>
          <w:kern w:val="0"/>
        </w:rPr>
        <w:t>Komensk</w:t>
      </w:r>
      <w:r>
        <w:rPr>
          <w:rFonts w:ascii="Calibri" w:hAnsi="Calibri" w:cs="Calibri"/>
          <w:kern w:val="0"/>
          <w:lang w:val="en-US"/>
        </w:rPr>
        <w:t>ého</w:t>
      </w:r>
      <w:proofErr w:type="spellEnd"/>
      <w:r>
        <w:rPr>
          <w:rFonts w:ascii="Calibri" w:hAnsi="Calibri" w:cs="Calibri"/>
          <w:kern w:val="0"/>
          <w:lang w:val="en-US"/>
        </w:rPr>
        <w:t xml:space="preserve"> 754/3</w:t>
      </w:r>
      <w:r w:rsidR="007C0D9B">
        <w:rPr>
          <w:rFonts w:ascii="Calibri" w:hAnsi="Calibri" w:cs="Calibri"/>
          <w:kern w:val="0"/>
          <w:lang w:val="en-US"/>
        </w:rPr>
        <w:t>,</w:t>
      </w:r>
      <w:r w:rsidR="007C0D9B">
        <w:rPr>
          <w:rFonts w:ascii="Calibri" w:hAnsi="Calibri" w:cs="Calibri"/>
          <w:kern w:val="0"/>
        </w:rPr>
        <w:t>412 01 Litoměřice</w:t>
      </w:r>
    </w:p>
    <w:p w14:paraId="560C86B0" w14:textId="46F57E8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IČ: 46773495</w:t>
      </w:r>
      <w:r w:rsidR="007C0D9B">
        <w:rPr>
          <w:rFonts w:ascii="Calibri" w:hAnsi="Calibri" w:cs="Calibri"/>
          <w:kern w:val="0"/>
        </w:rPr>
        <w:t>,</w:t>
      </w:r>
      <w:r w:rsidR="007C0D9B" w:rsidRPr="007C0D9B">
        <w:rPr>
          <w:rFonts w:ascii="Calibri" w:hAnsi="Calibri" w:cs="Calibri"/>
          <w:kern w:val="0"/>
        </w:rPr>
        <w:t xml:space="preserve"> </w:t>
      </w:r>
      <w:r w:rsidR="007C0D9B">
        <w:rPr>
          <w:rFonts w:ascii="Calibri" w:hAnsi="Calibri" w:cs="Calibri"/>
          <w:kern w:val="0"/>
        </w:rPr>
        <w:t>DIČ: CZ46773495</w:t>
      </w:r>
    </w:p>
    <w:p w14:paraId="5BF7A13A" w14:textId="536D2F4C" w:rsidR="00FB5E08" w:rsidRDefault="007C0D9B" w:rsidP="0079733E">
      <w:pPr>
        <w:framePr w:w="10206" w:wrap="auto" w:vAnchor="page" w:hAnchor="text" w:x="895" w:y="991"/>
        <w:spacing w:after="0" w:line="240" w:lineRule="auto"/>
        <w:rPr>
          <w:rFonts w:eastAsia="Times New Roman" w:cstheme="minorHAnsi"/>
          <w:iCs/>
          <w:kern w:val="0"/>
          <w14:ligatures w14:val="none"/>
        </w:rPr>
      </w:pPr>
      <w:r>
        <w:rPr>
          <w:rFonts w:ascii="Calibri" w:hAnsi="Calibri" w:cs="Calibri"/>
          <w:kern w:val="0"/>
        </w:rPr>
        <w:t xml:space="preserve">                 </w:t>
      </w:r>
      <w:r w:rsidR="00FB5E08">
        <w:rPr>
          <w:rFonts w:eastAsia="Times New Roman" w:cstheme="minorHAnsi"/>
          <w:iCs/>
          <w:kern w:val="0"/>
          <w14:ligatures w14:val="none"/>
        </w:rPr>
        <w:t xml:space="preserve"> </w:t>
      </w:r>
      <w:r>
        <w:rPr>
          <w:rFonts w:ascii="Calibri" w:hAnsi="Calibri" w:cs="Calibri"/>
          <w:kern w:val="0"/>
        </w:rPr>
        <w:t xml:space="preserve">Bankovní spojení: </w:t>
      </w:r>
      <w:proofErr w:type="spellStart"/>
      <w:r w:rsidR="00FA00E6">
        <w:rPr>
          <w:rFonts w:ascii="Calibri" w:hAnsi="Calibri" w:cs="Calibri"/>
          <w:kern w:val="0"/>
        </w:rPr>
        <w:t>xxxxxxxxxxxxxxxxxxxxxxxxxxxxxxxxxxxxxxxxxxxx</w:t>
      </w:r>
      <w:proofErr w:type="spellEnd"/>
    </w:p>
    <w:p w14:paraId="42139B65" w14:textId="77777777" w:rsidR="0079733E" w:rsidRDefault="0079733E" w:rsidP="0079733E">
      <w:pPr>
        <w:framePr w:w="10206" w:wrap="auto" w:vAnchor="page" w:hAnchor="text" w:x="895" w:y="991"/>
        <w:spacing w:after="0"/>
        <w:rPr>
          <w:rFonts w:ascii="Times New Roman" w:eastAsia="Times New Roman" w:hAnsi="Times New Roman" w:cs="Times New Roman"/>
          <w:iCs/>
          <w:kern w:val="0"/>
          <w14:ligatures w14:val="none"/>
        </w:rPr>
      </w:pPr>
      <w:r>
        <w:rPr>
          <w:rFonts w:eastAsia="Times New Roman" w:cstheme="minorHAnsi"/>
          <w:iCs/>
          <w:kern w:val="0"/>
          <w14:ligatures w14:val="none"/>
        </w:rPr>
        <w:t xml:space="preserve">                  Registrace:</w:t>
      </w:r>
      <w:r w:rsidRPr="0079733E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Zřizovací listina č.j. 175/2001 vydaná Krajským úřadem Ústeckého kraje</w:t>
      </w:r>
    </w:p>
    <w:p w14:paraId="605A605B" w14:textId="526E605F" w:rsidR="0079733E" w:rsidRPr="0079733E" w:rsidRDefault="0079733E" w:rsidP="0079733E">
      <w:pPr>
        <w:framePr w:w="10206" w:wrap="auto" w:vAnchor="page" w:hAnchor="text" w:x="895" w:y="991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               č.87/22/2001</w:t>
      </w:r>
      <w:r w:rsidRPr="0079733E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 </w:t>
      </w:r>
      <w:r w:rsidRPr="0079733E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                                                                                                     </w:t>
      </w:r>
      <w:r w:rsidRPr="007973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997FABC" w14:textId="3CAEBF0F" w:rsidR="007C0E08" w:rsidRPr="00FB5E08" w:rsidRDefault="00FB5E08" w:rsidP="0079733E">
      <w:pPr>
        <w:framePr w:w="10206" w:wrap="auto" w:vAnchor="page" w:hAnchor="text" w:x="895" w:y="991"/>
        <w:spacing w:after="0" w:line="240" w:lineRule="auto"/>
        <w:rPr>
          <w:rFonts w:eastAsia="Times New Roman" w:cstheme="minorHAnsi"/>
          <w:iCs/>
          <w:kern w:val="0"/>
          <w14:ligatures w14:val="none"/>
        </w:rPr>
      </w:pPr>
      <w:r>
        <w:rPr>
          <w:rFonts w:eastAsia="Times New Roman" w:cstheme="minorHAnsi"/>
          <w:iCs/>
          <w:kern w:val="0"/>
          <w14:ligatures w14:val="none"/>
        </w:rPr>
        <w:t xml:space="preserve">      </w:t>
      </w:r>
      <w:r>
        <w:rPr>
          <w:rFonts w:ascii="Calibri" w:hAnsi="Calibri" w:cs="Calibri"/>
          <w:kern w:val="0"/>
        </w:rPr>
        <w:t xml:space="preserve">        O</w:t>
      </w:r>
      <w:r w:rsidR="007C0E08">
        <w:rPr>
          <w:rFonts w:ascii="Calibri" w:hAnsi="Calibri" w:cs="Calibri"/>
          <w:kern w:val="0"/>
        </w:rPr>
        <w:t>právněný jednat za objednatele ve věcech</w:t>
      </w:r>
    </w:p>
    <w:p w14:paraId="167ACE40" w14:textId="22894E39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 xml:space="preserve">- smluvních: </w:t>
      </w:r>
      <w:proofErr w:type="spellStart"/>
      <w:r w:rsidR="00FA00E6">
        <w:rPr>
          <w:rFonts w:ascii="Calibri" w:hAnsi="Calibri" w:cs="Calibri"/>
          <w:kern w:val="0"/>
        </w:rPr>
        <w:t>xxxxxxxxxxxxxxxxxxxxxxxxxxxxxxxxxxxxxxxxxxxx</w:t>
      </w:r>
      <w:proofErr w:type="spellEnd"/>
    </w:p>
    <w:p w14:paraId="00471976" w14:textId="784627A9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 xml:space="preserve">- technických: </w:t>
      </w:r>
      <w:proofErr w:type="spellStart"/>
      <w:r w:rsidR="00FA00E6">
        <w:rPr>
          <w:rFonts w:ascii="Calibri" w:hAnsi="Calibri" w:cs="Calibri"/>
          <w:kern w:val="0"/>
        </w:rPr>
        <w:t>xxxxxxxxxxxxxxxxxxxxxxxxxxxxxxxxxxxxxxxxxx</w:t>
      </w:r>
      <w:proofErr w:type="spellEnd"/>
    </w:p>
    <w:p w14:paraId="42A87DC9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dále jen objednatel</w:t>
      </w:r>
    </w:p>
    <w:p w14:paraId="54EE7185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</w:p>
    <w:p w14:paraId="5A85D9F3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>ZHOTOVITEL:</w:t>
      </w:r>
      <w:r>
        <w:rPr>
          <w:rFonts w:ascii="Calibri" w:hAnsi="Calibri" w:cs="Calibri"/>
          <w:kern w:val="0"/>
        </w:rPr>
        <w:tab/>
        <w:t>OKNA-DVEŘE JAVORNÍK, s.r.o.</w:t>
      </w:r>
      <w:r>
        <w:rPr>
          <w:rFonts w:ascii="Calibri" w:hAnsi="Calibri" w:cs="Calibri"/>
          <w:kern w:val="0"/>
        </w:rPr>
        <w:tab/>
        <w:t>IČ:14048914</w:t>
      </w:r>
    </w:p>
    <w:p w14:paraId="5C0728ED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Štítná nad Vláří 573</w:t>
      </w:r>
      <w:r>
        <w:rPr>
          <w:rFonts w:ascii="Calibri" w:hAnsi="Calibri" w:cs="Calibri"/>
          <w:kern w:val="0"/>
        </w:rPr>
        <w:tab/>
        <w:t>DIČ:CZ14048914</w:t>
      </w:r>
    </w:p>
    <w:p w14:paraId="19B9EA49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 xml:space="preserve">763 </w:t>
      </w:r>
      <w:proofErr w:type="gramStart"/>
      <w:r>
        <w:rPr>
          <w:rFonts w:ascii="Calibri" w:hAnsi="Calibri" w:cs="Calibri"/>
          <w:kern w:val="0"/>
        </w:rPr>
        <w:t>33  Štítná</w:t>
      </w:r>
      <w:proofErr w:type="gramEnd"/>
      <w:r>
        <w:rPr>
          <w:rFonts w:ascii="Calibri" w:hAnsi="Calibri" w:cs="Calibri"/>
          <w:kern w:val="0"/>
        </w:rPr>
        <w:t xml:space="preserve"> nad Vláří</w:t>
      </w:r>
    </w:p>
    <w:p w14:paraId="0C5DB25D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plátce DPH</w:t>
      </w:r>
    </w:p>
    <w:p w14:paraId="019043F9" w14:textId="014D457E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 xml:space="preserve">Bankovní spojení: </w:t>
      </w:r>
      <w:proofErr w:type="spellStart"/>
      <w:r w:rsidR="00FA00E6">
        <w:rPr>
          <w:rFonts w:ascii="Calibri" w:hAnsi="Calibri" w:cs="Calibri"/>
          <w:kern w:val="0"/>
        </w:rPr>
        <w:t>xxxxxxxxxxxxxxxxxxxxxxxxxxxxxxxxxxxxxxxx</w:t>
      </w:r>
      <w:proofErr w:type="spellEnd"/>
    </w:p>
    <w:p w14:paraId="168C650D" w14:textId="10678F15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 xml:space="preserve">číslo účtu: </w:t>
      </w:r>
      <w:proofErr w:type="spellStart"/>
      <w:r w:rsidR="00FA00E6">
        <w:rPr>
          <w:rFonts w:ascii="Calibri" w:hAnsi="Calibri" w:cs="Calibri"/>
          <w:kern w:val="0"/>
        </w:rPr>
        <w:t>xxxxxxxxxxxxxxxxxxxxxxxxxxxxxxxxxxxxx</w:t>
      </w:r>
      <w:proofErr w:type="spellEnd"/>
    </w:p>
    <w:p w14:paraId="230D630A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Oprávněný jednat za zhotovitele ve věcech</w:t>
      </w:r>
    </w:p>
    <w:p w14:paraId="539D4844" w14:textId="35B2B9DA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 xml:space="preserve">- smluvních: </w:t>
      </w:r>
      <w:r w:rsidRPr="003543CF">
        <w:rPr>
          <w:rFonts w:ascii="Calibri" w:hAnsi="Calibri" w:cs="Calibri"/>
          <w:color w:val="FF0000"/>
          <w:kern w:val="0"/>
        </w:rPr>
        <w:tab/>
      </w:r>
      <w:r w:rsidR="003543CF" w:rsidRPr="00473843">
        <w:rPr>
          <w:rFonts w:ascii="Calibri" w:hAnsi="Calibri" w:cs="Calibri"/>
          <w:kern w:val="0"/>
        </w:rPr>
        <w:t>Ing. Jan Čech</w:t>
      </w:r>
    </w:p>
    <w:p w14:paraId="53EA41CA" w14:textId="7798B8E3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 xml:space="preserve">- technických: </w:t>
      </w:r>
      <w:r>
        <w:rPr>
          <w:rFonts w:ascii="Calibri" w:hAnsi="Calibri" w:cs="Calibri"/>
          <w:kern w:val="0"/>
        </w:rPr>
        <w:tab/>
        <w:t xml:space="preserve">Ondřej </w:t>
      </w:r>
      <w:proofErr w:type="spellStart"/>
      <w:r>
        <w:rPr>
          <w:rFonts w:ascii="Calibri" w:hAnsi="Calibri" w:cs="Calibri"/>
          <w:kern w:val="0"/>
        </w:rPr>
        <w:t>Skuček</w:t>
      </w:r>
      <w:proofErr w:type="spellEnd"/>
      <w:proofErr w:type="gramStart"/>
      <w:r w:rsidR="00FA00E6">
        <w:rPr>
          <w:rFonts w:ascii="Calibri" w:hAnsi="Calibri" w:cs="Calibri"/>
          <w:kern w:val="0"/>
        </w:rPr>
        <w:t xml:space="preserve">   (</w:t>
      </w:r>
      <w:proofErr w:type="gramEnd"/>
      <w:r w:rsidR="00FA00E6">
        <w:rPr>
          <w:rFonts w:ascii="Calibri" w:hAnsi="Calibri" w:cs="Calibri"/>
          <w:kern w:val="0"/>
        </w:rPr>
        <w:t>mob.:</w:t>
      </w:r>
      <w:proofErr w:type="spellStart"/>
      <w:r w:rsidR="00FA00E6">
        <w:rPr>
          <w:rFonts w:ascii="Calibri" w:hAnsi="Calibri" w:cs="Calibri"/>
          <w:kern w:val="0"/>
        </w:rPr>
        <w:t>xxxxxxxxxxxxxxx</w:t>
      </w:r>
      <w:proofErr w:type="spellEnd"/>
      <w:r w:rsidR="00FA00E6">
        <w:rPr>
          <w:rFonts w:ascii="Calibri" w:hAnsi="Calibri" w:cs="Calibri"/>
          <w:kern w:val="0"/>
        </w:rPr>
        <w:t>)</w:t>
      </w:r>
    </w:p>
    <w:p w14:paraId="5CEAC5E3" w14:textId="4ED8C02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             Petr </w:t>
      </w:r>
      <w:proofErr w:type="spellStart"/>
      <w:r>
        <w:rPr>
          <w:rFonts w:ascii="Calibri" w:hAnsi="Calibri" w:cs="Calibri"/>
          <w:kern w:val="0"/>
        </w:rPr>
        <w:t>Matůš</w:t>
      </w:r>
      <w:proofErr w:type="spellEnd"/>
      <w:r>
        <w:rPr>
          <w:rFonts w:ascii="Calibri" w:hAnsi="Calibri" w:cs="Calibri"/>
          <w:kern w:val="0"/>
        </w:rPr>
        <w:tab/>
        <w:t xml:space="preserve">(mob.: </w:t>
      </w:r>
      <w:r w:rsidR="00FA00E6">
        <w:rPr>
          <w:rFonts w:ascii="Calibri" w:hAnsi="Calibri" w:cs="Calibri"/>
          <w:kern w:val="0"/>
        </w:rPr>
        <w:t>xxxxxxxxxxxxxxx</w:t>
      </w:r>
      <w:bookmarkStart w:id="0" w:name="_GoBack"/>
      <w:bookmarkEnd w:id="0"/>
      <w:r>
        <w:rPr>
          <w:rFonts w:ascii="Calibri" w:hAnsi="Calibri" w:cs="Calibri"/>
          <w:kern w:val="0"/>
        </w:rPr>
        <w:t>)</w:t>
      </w:r>
    </w:p>
    <w:p w14:paraId="35B677B2" w14:textId="77777777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dále jen zhotovitel</w:t>
      </w:r>
    </w:p>
    <w:p w14:paraId="341AC686" w14:textId="6A86B82B" w:rsidR="007C0E08" w:rsidRDefault="007C0E08" w:rsidP="00FB5E08">
      <w:pPr>
        <w:framePr w:w="10206" w:wrap="auto" w:vAnchor="page" w:hAnchor="text" w:x="895" w:y="991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  <w:kern w:val="0"/>
        </w:rPr>
      </w:pPr>
    </w:p>
    <w:p w14:paraId="023EDAE0" w14:textId="75598755" w:rsidR="007C0E08" w:rsidRPr="00D029E0" w:rsidRDefault="00FB5E08" w:rsidP="00FB5E08">
      <w:pPr>
        <w:pStyle w:val="Odstavecseseznamem"/>
        <w:framePr w:w="10206" w:wrap="auto" w:hAnchor="text" w:x="895" w:y="7961"/>
        <w:widowControl w:val="0"/>
        <w:numPr>
          <w:ilvl w:val="0"/>
          <w:numId w:val="6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kern w:val="0"/>
        </w:rPr>
      </w:pPr>
      <w:r w:rsidRPr="00D029E0">
        <w:rPr>
          <w:rFonts w:ascii="Calibri" w:hAnsi="Calibri" w:cs="Calibri"/>
          <w:b/>
          <w:kern w:val="0"/>
        </w:rPr>
        <w:t>Předmět</w:t>
      </w:r>
      <w:r w:rsidR="00D029E0">
        <w:rPr>
          <w:rFonts w:ascii="Calibri" w:hAnsi="Calibri" w:cs="Calibri"/>
          <w:b/>
          <w:kern w:val="0"/>
        </w:rPr>
        <w:t>:</w:t>
      </w:r>
      <w:r w:rsidR="007C0E08" w:rsidRPr="00D029E0">
        <w:rPr>
          <w:rFonts w:ascii="Calibri" w:hAnsi="Calibri" w:cs="Calibri"/>
          <w:b/>
          <w:kern w:val="0"/>
        </w:rPr>
        <w:t xml:space="preserve"> </w:t>
      </w:r>
    </w:p>
    <w:p w14:paraId="405F6ED5" w14:textId="77777777" w:rsidR="007C0E08" w:rsidRDefault="007C0E08" w:rsidP="007C0E08">
      <w:pPr>
        <w:framePr w:w="10206" w:wrap="auto" w:hAnchor="text" w:x="895" w:y="8201"/>
        <w:widowControl w:val="0"/>
        <w:numPr>
          <w:ilvl w:val="0"/>
          <w:numId w:val="1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Zhotovitel se zavazuje dle této smlouvy v dohodnuté kvalitě, ceně a termínu, dodat včetně montáže výplně stavebních otvorů definované odstavcem č. V. VÝPIS PRVKŮ této smlouvy.</w:t>
      </w:r>
    </w:p>
    <w:p w14:paraId="282BC8B6" w14:textId="77777777" w:rsidR="007C0E08" w:rsidRDefault="007C0E08" w:rsidP="007C0E08">
      <w:pPr>
        <w:framePr w:w="10206" w:wrap="auto" w:hAnchor="text" w:x="895" w:y="8201"/>
        <w:widowControl w:val="0"/>
        <w:numPr>
          <w:ilvl w:val="0"/>
          <w:numId w:val="1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Objednatel se zavazuje poskytnout zhotoviteli dohodnuté spolupůsobení, dokončené dílo převzít a zaplatit dohodnutou cenu za jeho provedení.</w:t>
      </w:r>
    </w:p>
    <w:p w14:paraId="32BFA4BE" w14:textId="77777777" w:rsidR="007C0E08" w:rsidRDefault="007C0E08">
      <w:pPr>
        <w:framePr w:w="10206" w:wrap="auto" w:hAnchor="text" w:x="895" w:y="9214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</w:p>
    <w:p w14:paraId="7D1FD075" w14:textId="77777777" w:rsidR="007C0E08" w:rsidRDefault="007C0E08">
      <w:pPr>
        <w:framePr w:w="10206" w:wrap="auto" w:hAnchor="text" w:x="895" w:y="9214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II. MÍSTO A TERMÍN PLNĚNÍ:</w:t>
      </w:r>
    </w:p>
    <w:p w14:paraId="488D04A0" w14:textId="77777777" w:rsidR="007C0E08" w:rsidRDefault="007C0E08">
      <w:pPr>
        <w:framePr w:w="10206" w:wrap="auto" w:hAnchor="text" w:x="895" w:y="9699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</w:p>
    <w:p w14:paraId="64F74C28" w14:textId="77777777" w:rsidR="007C0E08" w:rsidRDefault="007C0E08" w:rsidP="007C0E08">
      <w:pPr>
        <w:framePr w:w="10206" w:wrap="auto" w:hAnchor="text" w:x="895" w:y="9939"/>
        <w:widowControl w:val="0"/>
        <w:numPr>
          <w:ilvl w:val="0"/>
          <w:numId w:val="2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Zhotovitel je povinen dílo provést a předat dle termínu sjednaném smluvními stranami do </w:t>
      </w:r>
      <w:r>
        <w:rPr>
          <w:rFonts w:ascii="Calibri" w:hAnsi="Calibri" w:cs="Calibri"/>
          <w:b/>
          <w:bCs/>
          <w:i/>
          <w:iCs/>
          <w:kern w:val="0"/>
        </w:rPr>
        <w:t>2 kalendářních týdnů</w:t>
      </w:r>
      <w:r>
        <w:rPr>
          <w:rFonts w:ascii="Calibri" w:hAnsi="Calibri" w:cs="Calibri"/>
          <w:kern w:val="0"/>
        </w:rPr>
        <w:t xml:space="preserve"> od uhrazení I. zálohy, podpisu smlouvy oběma smluvními stranami a případném dořešení technických detailů nutných pro zahájení a dokončení výroby.</w:t>
      </w:r>
    </w:p>
    <w:p w14:paraId="7E319928" w14:textId="77777777" w:rsidR="007C0E08" w:rsidRDefault="007C0E08" w:rsidP="007C0E08">
      <w:pPr>
        <w:framePr w:w="10206" w:wrap="auto" w:hAnchor="text" w:x="895" w:y="9939"/>
        <w:widowControl w:val="0"/>
        <w:numPr>
          <w:ilvl w:val="0"/>
          <w:numId w:val="2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Termín dodání je přímo závislý na připsání I. zálohy zhotoviteli na účet. V případě pozdržení úhrady zálohy se termín dodání automaticky počítá dle odstavce II. čl. 1 ode dne připsání zálohy nebo dle volných kapacit výroby.</w:t>
      </w:r>
    </w:p>
    <w:p w14:paraId="4FCD92AF" w14:textId="77777777" w:rsidR="007C0E08" w:rsidRDefault="007C0E08" w:rsidP="007C0E08">
      <w:pPr>
        <w:framePr w:w="10206" w:wrap="auto" w:hAnchor="text" w:x="895" w:y="9939"/>
        <w:widowControl w:val="0"/>
        <w:numPr>
          <w:ilvl w:val="0"/>
          <w:numId w:val="2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Zhotovitel může dílo provést ještě před sjednanou dobou a objednatel je povinen jej převzít.</w:t>
      </w:r>
    </w:p>
    <w:p w14:paraId="1C8126DB" w14:textId="768FE542" w:rsidR="007C0E08" w:rsidRDefault="007C0E08" w:rsidP="007C0E08">
      <w:pPr>
        <w:framePr w:w="10206" w:wrap="auto" w:hAnchor="text" w:x="895" w:y="9939"/>
        <w:widowControl w:val="0"/>
        <w:numPr>
          <w:ilvl w:val="0"/>
          <w:numId w:val="2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Místem předání se rozumí: </w:t>
      </w:r>
      <w:proofErr w:type="spellStart"/>
      <w:r>
        <w:rPr>
          <w:rFonts w:ascii="Calibri" w:hAnsi="Calibri" w:cs="Calibri"/>
          <w:b/>
          <w:bCs/>
          <w:kern w:val="0"/>
        </w:rPr>
        <w:t>Středn</w:t>
      </w:r>
      <w:proofErr w:type="spellEnd"/>
      <w:r>
        <w:rPr>
          <w:rFonts w:ascii="Calibri" w:hAnsi="Calibri" w:cs="Calibri"/>
          <w:b/>
          <w:bCs/>
          <w:kern w:val="0"/>
          <w:lang w:val="en-US"/>
        </w:rPr>
        <w:t xml:space="preserve">í </w:t>
      </w:r>
      <w:proofErr w:type="spellStart"/>
      <w:r>
        <w:rPr>
          <w:rFonts w:ascii="Calibri" w:hAnsi="Calibri" w:cs="Calibri"/>
          <w:b/>
          <w:bCs/>
          <w:kern w:val="0"/>
          <w:lang w:val="en-US"/>
        </w:rPr>
        <w:t>škola</w:t>
      </w:r>
      <w:proofErr w:type="spellEnd"/>
      <w:r>
        <w:rPr>
          <w:rFonts w:ascii="Calibri" w:hAnsi="Calibri" w:cs="Calibri"/>
          <w:b/>
          <w:bCs/>
          <w:kern w:val="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  <w:lang w:val="en-US"/>
        </w:rPr>
        <w:t>pedagogická</w:t>
      </w:r>
      <w:proofErr w:type="spellEnd"/>
      <w:r>
        <w:rPr>
          <w:rFonts w:ascii="Calibri" w:hAnsi="Calibri" w:cs="Calibri"/>
          <w:b/>
          <w:bCs/>
          <w:kern w:val="0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bCs/>
          <w:kern w:val="0"/>
          <w:lang w:val="en-US"/>
        </w:rPr>
        <w:t>hotelnictví</w:t>
      </w:r>
      <w:proofErr w:type="spellEnd"/>
      <w:r>
        <w:rPr>
          <w:rFonts w:ascii="Calibri" w:hAnsi="Calibri" w:cs="Calibri"/>
          <w:b/>
          <w:bCs/>
          <w:kern w:val="0"/>
          <w:lang w:val="en-US"/>
        </w:rPr>
        <w:t xml:space="preserve"> a </w:t>
      </w:r>
      <w:proofErr w:type="spellStart"/>
      <w:r>
        <w:rPr>
          <w:rFonts w:ascii="Calibri" w:hAnsi="Calibri" w:cs="Calibri"/>
          <w:b/>
          <w:bCs/>
          <w:kern w:val="0"/>
          <w:lang w:val="en-US"/>
        </w:rPr>
        <w:t>služeb</w:t>
      </w:r>
      <w:proofErr w:type="spellEnd"/>
      <w:r>
        <w:rPr>
          <w:rFonts w:ascii="Calibri" w:hAnsi="Calibri" w:cs="Calibri"/>
          <w:kern w:val="0"/>
        </w:rPr>
        <w:t xml:space="preserve">, </w:t>
      </w:r>
      <w:proofErr w:type="spellStart"/>
      <w:r>
        <w:rPr>
          <w:rFonts w:ascii="Calibri" w:hAnsi="Calibri" w:cs="Calibri"/>
          <w:b/>
          <w:bCs/>
          <w:kern w:val="0"/>
        </w:rPr>
        <w:t>Komensk</w:t>
      </w:r>
      <w:r>
        <w:rPr>
          <w:rFonts w:ascii="Calibri" w:hAnsi="Calibri" w:cs="Calibri"/>
          <w:b/>
          <w:bCs/>
          <w:kern w:val="0"/>
          <w:lang w:val="en-US"/>
        </w:rPr>
        <w:t>ého</w:t>
      </w:r>
      <w:proofErr w:type="spellEnd"/>
      <w:r>
        <w:rPr>
          <w:rFonts w:ascii="Calibri" w:hAnsi="Calibri" w:cs="Calibri"/>
          <w:b/>
          <w:bCs/>
          <w:kern w:val="0"/>
          <w:lang w:val="en-US"/>
        </w:rPr>
        <w:t xml:space="preserve"> 754</w:t>
      </w:r>
      <w:r w:rsidR="00D029E0">
        <w:rPr>
          <w:rFonts w:ascii="Calibri" w:hAnsi="Calibri" w:cs="Calibri"/>
          <w:b/>
          <w:bCs/>
          <w:kern w:val="0"/>
          <w:lang w:val="en-US"/>
        </w:rPr>
        <w:t>/</w:t>
      </w:r>
      <w:proofErr w:type="gramStart"/>
      <w:r w:rsidR="00D029E0">
        <w:rPr>
          <w:rFonts w:ascii="Calibri" w:hAnsi="Calibri" w:cs="Calibri"/>
          <w:b/>
          <w:bCs/>
          <w:kern w:val="0"/>
          <w:lang w:val="en-US"/>
        </w:rPr>
        <w:t>3</w:t>
      </w:r>
      <w:r>
        <w:rPr>
          <w:rFonts w:ascii="Calibri" w:hAnsi="Calibri" w:cs="Calibri"/>
          <w:b/>
          <w:bCs/>
          <w:kern w:val="0"/>
        </w:rPr>
        <w:t>,</w:t>
      </w:r>
      <w:r w:rsidR="00D029E0">
        <w:rPr>
          <w:rFonts w:ascii="Calibri" w:hAnsi="Calibri" w:cs="Calibri"/>
          <w:b/>
          <w:bCs/>
          <w:kern w:val="0"/>
        </w:rPr>
        <w:t xml:space="preserve">   </w:t>
      </w:r>
      <w:proofErr w:type="gramEnd"/>
      <w:r>
        <w:rPr>
          <w:rFonts w:ascii="Calibri" w:hAnsi="Calibri" w:cs="Calibri"/>
          <w:b/>
          <w:bCs/>
          <w:kern w:val="0"/>
        </w:rPr>
        <w:t xml:space="preserve"> 412 01  Litoměřice</w:t>
      </w:r>
      <w:r>
        <w:rPr>
          <w:rFonts w:ascii="Calibri" w:hAnsi="Calibri" w:cs="Calibri"/>
          <w:kern w:val="0"/>
        </w:rPr>
        <w:t>.</w:t>
      </w:r>
    </w:p>
    <w:p w14:paraId="21BC6CE3" w14:textId="77777777" w:rsidR="007C0E08" w:rsidRDefault="007C0E08">
      <w:pPr>
        <w:framePr w:w="10206" w:wrap="auto" w:hAnchor="text" w:x="895" w:y="12152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</w:p>
    <w:p w14:paraId="54AA0553" w14:textId="77777777" w:rsidR="007C0E08" w:rsidRDefault="007C0E08">
      <w:pPr>
        <w:framePr w:w="10206" w:wrap="auto" w:hAnchor="text" w:x="895" w:y="12152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III. CENA PŘEDMĚTU DÍLA:</w:t>
      </w:r>
    </w:p>
    <w:p w14:paraId="199B1839" w14:textId="77777777" w:rsidR="007C0E08" w:rsidRDefault="007C0E08">
      <w:pPr>
        <w:framePr w:w="10206" w:wrap="auto" w:hAnchor="text" w:x="895" w:y="12637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</w:p>
    <w:p w14:paraId="6DFCF8BA" w14:textId="77777777" w:rsidR="007C0E08" w:rsidRDefault="007C0E08" w:rsidP="007C0E08">
      <w:pPr>
        <w:framePr w:w="10206" w:wrap="auto" w:hAnchor="text" w:x="895" w:y="12877"/>
        <w:widowControl w:val="0"/>
        <w:numPr>
          <w:ilvl w:val="0"/>
          <w:numId w:val="3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Cena předmětu díla je sjednána dohodou smluvních stran v celkové výši:</w:t>
      </w:r>
    </w:p>
    <w:p w14:paraId="1CDEF65A" w14:textId="77777777" w:rsidR="007C0E08" w:rsidRDefault="007C0E08">
      <w:pPr>
        <w:framePr w:w="10206" w:wrap="auto" w:hAnchor="text" w:x="895" w:y="13170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>191.339 Kč</w:t>
      </w:r>
      <w:r>
        <w:rPr>
          <w:rFonts w:ascii="Calibri" w:hAnsi="Calibri" w:cs="Calibri"/>
          <w:color w:val="000000"/>
          <w:kern w:val="0"/>
        </w:rPr>
        <w:t xml:space="preserve"> bez DPH (přenesená daňová povinnost </w:t>
      </w:r>
      <w:proofErr w:type="gramStart"/>
      <w:r>
        <w:rPr>
          <w:rFonts w:ascii="Calibri" w:hAnsi="Calibri" w:cs="Calibri"/>
          <w:color w:val="000000"/>
          <w:kern w:val="0"/>
        </w:rPr>
        <w:t>21%</w:t>
      </w:r>
      <w:proofErr w:type="gramEnd"/>
      <w:r>
        <w:rPr>
          <w:rFonts w:ascii="Calibri" w:hAnsi="Calibri" w:cs="Calibri"/>
          <w:color w:val="000000"/>
          <w:kern w:val="0"/>
        </w:rPr>
        <w:t>).</w:t>
      </w:r>
    </w:p>
    <w:p w14:paraId="309D9B0F" w14:textId="77777777" w:rsidR="007C0E08" w:rsidRDefault="007C0E08">
      <w:pPr>
        <w:framePr w:w="10206" w:wrap="auto" w:hAnchor="text" w:x="895" w:y="13170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</w:p>
    <w:p w14:paraId="2952696A" w14:textId="77777777" w:rsidR="007C0E08" w:rsidRDefault="007C0E08">
      <w:pPr>
        <w:framePr w:w="10206" w:wrap="auto" w:hAnchor="text" w:x="895" w:y="13170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IV. PLATEBNÍ PODMÍNKY:</w:t>
      </w:r>
    </w:p>
    <w:p w14:paraId="59A2CE9D" w14:textId="77777777" w:rsidR="007C0E08" w:rsidRDefault="007C0E08">
      <w:pPr>
        <w:framePr w:w="10206" w:wrap="auto" w:hAnchor="text" w:x="895" w:y="13943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</w:p>
    <w:p w14:paraId="55DD4556" w14:textId="77777777" w:rsidR="007C0E08" w:rsidRDefault="007C0E08" w:rsidP="007C0E08">
      <w:pPr>
        <w:framePr w:w="10206" w:wrap="auto" w:hAnchor="text" w:x="895" w:y="14183"/>
        <w:widowControl w:val="0"/>
        <w:numPr>
          <w:ilvl w:val="0"/>
          <w:numId w:val="4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I. záloha ve výši 0,- Kč bude uhrazena bankovním převodem nejpozději do pěti dnů od podpisu smlouvy.</w:t>
      </w:r>
    </w:p>
    <w:p w14:paraId="24B9C817" w14:textId="77777777" w:rsidR="007C0E08" w:rsidRDefault="007C0E08" w:rsidP="007C0E08">
      <w:pPr>
        <w:framePr w:w="10206" w:wrap="auto" w:hAnchor="text" w:x="895" w:y="14183"/>
        <w:widowControl w:val="0"/>
        <w:numPr>
          <w:ilvl w:val="0"/>
          <w:numId w:val="4"/>
        </w:numPr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Doplatek ve výši 191.339,- Kč bude uhrazen do </w:t>
      </w:r>
      <w:proofErr w:type="gramStart"/>
      <w:r>
        <w:rPr>
          <w:rFonts w:ascii="Calibri" w:hAnsi="Calibri" w:cs="Calibri"/>
          <w:kern w:val="0"/>
        </w:rPr>
        <w:t>14-ti</w:t>
      </w:r>
      <w:proofErr w:type="gramEnd"/>
      <w:r>
        <w:rPr>
          <w:rFonts w:ascii="Calibri" w:hAnsi="Calibri" w:cs="Calibri"/>
          <w:kern w:val="0"/>
        </w:rPr>
        <w:t xml:space="preserve"> dnů po předání díla. Teprve po uhrazení doplatku se předmět díla stává majetkem objednatele.</w:t>
      </w:r>
    </w:p>
    <w:p w14:paraId="063DD7A7" w14:textId="77777777" w:rsidR="007C0E08" w:rsidRDefault="007C0E08">
      <w:pPr>
        <w:framePr w:w="10206" w:h="270" w:hRule="exact" w:wrap="auto" w:hAnchor="text" w:x="895" w:y="15196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kern w:val="0"/>
        </w:rPr>
        <w:t xml:space="preserve"> </w:t>
      </w:r>
    </w:p>
    <w:p w14:paraId="0D86C51D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_________________________________________________________________________________________________________________</w:t>
      </w:r>
    </w:p>
    <w:p w14:paraId="064499CB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b/>
          <w:bCs/>
          <w:color w:val="008000"/>
          <w:kern w:val="0"/>
          <w:sz w:val="16"/>
          <w:szCs w:val="16"/>
        </w:rPr>
        <w:t>OKNA-DVEŘE JAVORNÍK, s.r.o.</w:t>
      </w:r>
      <w:r>
        <w:rPr>
          <w:rFonts w:ascii="Arial" w:hAnsi="Arial" w:cs="Arial"/>
          <w:color w:val="000000"/>
          <w:kern w:val="0"/>
          <w:sz w:val="16"/>
          <w:szCs w:val="16"/>
        </w:rPr>
        <w:t>, Štítná nad Vláří 573, 76 333 Štítná nad Vláří, IČ: 14048914, DIČ: CZ14048914</w:t>
      </w:r>
    </w:p>
    <w:p w14:paraId="10CCB353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společnost je vedená v OR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vedeném KS v Brně, oddíle C, vložce 126332</w:t>
      </w:r>
    </w:p>
    <w:p w14:paraId="180841EF" w14:textId="77777777" w:rsidR="007C0E08" w:rsidRDefault="007C0E08">
      <w:pPr>
        <w:framePr w:w="10206" w:h="730" w:hRule="exact" w:wrap="auto" w:hAnchor="text" w:x="754" w:y="15465"/>
        <w:widowControl w:val="0"/>
        <w:tabs>
          <w:tab w:val="left" w:pos="4402"/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kern w:val="0"/>
          <w:sz w:val="16"/>
          <w:szCs w:val="16"/>
          <w:lang w:val="de-DE"/>
        </w:rPr>
      </w:pP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  <w:lang w:val="de-DE"/>
        </w:rPr>
        <w:t>Smlouva</w:t>
      </w:r>
      <w:proofErr w:type="spellEnd"/>
      <w:r>
        <w:rPr>
          <w:rFonts w:ascii="Arial" w:hAnsi="Arial" w:cs="Arial"/>
          <w:kern w:val="0"/>
          <w:sz w:val="16"/>
          <w:szCs w:val="16"/>
          <w:lang w:val="de-DE"/>
        </w:rPr>
        <w:t xml:space="preserve"> :</w:t>
      </w:r>
      <w:proofErr w:type="gramEnd"/>
      <w:r>
        <w:rPr>
          <w:rFonts w:ascii="Arial" w:hAnsi="Arial" w:cs="Arial"/>
          <w:kern w:val="0"/>
          <w:sz w:val="16"/>
          <w:szCs w:val="16"/>
          <w:lang w:val="de-DE"/>
        </w:rPr>
        <w:t xml:space="preserve"> 250018</w:t>
      </w:r>
      <w:r>
        <w:rPr>
          <w:rFonts w:ascii="Arial" w:hAnsi="Arial" w:cs="Arial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  <w:sz w:val="16"/>
          <w:szCs w:val="16"/>
          <w:lang w:val="de-DE"/>
        </w:rPr>
        <w:t>S</w:t>
      </w:r>
      <w:proofErr w:type="spellStart"/>
      <w:r>
        <w:rPr>
          <w:rFonts w:ascii="Arial" w:hAnsi="Arial" w:cs="Arial"/>
          <w:kern w:val="0"/>
          <w:sz w:val="16"/>
          <w:szCs w:val="16"/>
        </w:rPr>
        <w:t>trana</w:t>
      </w:r>
      <w:proofErr w:type="spellEnd"/>
      <w:r>
        <w:rPr>
          <w:rFonts w:ascii="Arial" w:hAnsi="Arial" w:cs="Arial"/>
          <w:kern w:val="0"/>
          <w:sz w:val="16"/>
          <w:szCs w:val="16"/>
          <w:lang w:val="de-DE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>1</w:t>
      </w:r>
      <w:r>
        <w:rPr>
          <w:rFonts w:ascii="Arial" w:hAnsi="Arial" w:cs="Arial"/>
          <w:kern w:val="0"/>
          <w:sz w:val="16"/>
          <w:szCs w:val="16"/>
          <w:lang w:val="de-DE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>z</w:t>
      </w:r>
      <w:r>
        <w:rPr>
          <w:rFonts w:ascii="Arial" w:hAnsi="Arial" w:cs="Arial"/>
          <w:kern w:val="0"/>
          <w:sz w:val="16"/>
          <w:szCs w:val="16"/>
          <w:lang w:val="de-DE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 xml:space="preserve">3 </w:t>
      </w:r>
    </w:p>
    <w:p w14:paraId="0FD62BF1" w14:textId="77777777" w:rsidR="007C0E08" w:rsidRDefault="007C0E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  <w:sectPr w:rsidR="007C0E08">
          <w:pgSz w:w="11906" w:h="16838"/>
          <w:pgMar w:top="240" w:right="240" w:bottom="240" w:left="240" w:header="708" w:footer="708" w:gutter="0"/>
          <w:cols w:space="708"/>
          <w:noEndnote/>
        </w:sectPr>
      </w:pPr>
    </w:p>
    <w:p w14:paraId="26608648" w14:textId="77777777" w:rsidR="007C0E08" w:rsidRDefault="007C0E08">
      <w:pPr>
        <w:framePr w:w="10206" w:h="538" w:hRule="exact" w:wrap="auto" w:hAnchor="text" w:x="895" w:y="895"/>
        <w:widowControl w:val="0"/>
        <w:tabs>
          <w:tab w:val="left" w:pos="1846"/>
          <w:tab w:val="left" w:pos="3408"/>
          <w:tab w:val="left" w:pos="5112"/>
        </w:tabs>
        <w:autoSpaceDE w:val="0"/>
        <w:autoSpaceDN w:val="0"/>
        <w:adjustRightInd w:val="0"/>
        <w:spacing w:after="200" w:line="240" w:lineRule="exact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lastRenderedPageBreak/>
        <w:t>V. VÝPIS PRVKŮ:</w:t>
      </w:r>
    </w:p>
    <w:p w14:paraId="600C47CE" w14:textId="77777777" w:rsidR="007C0E08" w:rsidRDefault="007C0E08">
      <w:pPr>
        <w:keepLines/>
        <w:framePr w:w="10206" w:wrap="auto" w:hAnchor="text" w:x="895" w:y="1715"/>
        <w:widowControl w:val="0"/>
        <w:tabs>
          <w:tab w:val="left" w:pos="2268"/>
          <w:tab w:val="left" w:pos="4536"/>
          <w:tab w:val="left" w:pos="7370"/>
        </w:tabs>
        <w:autoSpaceDE w:val="0"/>
        <w:autoSpaceDN w:val="0"/>
        <w:adjustRightInd w:val="0"/>
        <w:spacing w:after="0" w:line="200" w:lineRule="exact"/>
        <w:ind w:left="283"/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</w:rPr>
        <w:t>Všechny pohledy elementů jsou zobrazeny z pohledu zevnitř, pokud není uvedeno jinak.</w:t>
      </w:r>
    </w:p>
    <w:p w14:paraId="522B86E5" w14:textId="77777777" w:rsidR="007C0E08" w:rsidRDefault="007C0E08">
      <w:pPr>
        <w:keepLines/>
        <w:framePr w:w="10206" w:wrap="auto" w:hAnchor="text" w:x="895" w:y="1715"/>
        <w:widowControl w:val="0"/>
        <w:tabs>
          <w:tab w:val="left" w:pos="2268"/>
          <w:tab w:val="left" w:pos="4536"/>
          <w:tab w:val="left" w:pos="7370"/>
        </w:tabs>
        <w:autoSpaceDE w:val="0"/>
        <w:autoSpaceDN w:val="0"/>
        <w:adjustRightInd w:val="0"/>
        <w:spacing w:after="0" w:line="200" w:lineRule="exact"/>
        <w:ind w:left="283"/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</w:rPr>
        <w:t>Pro vchodové a balkonové dveře otvíravé ven platí pohled z exteriéru.</w:t>
      </w:r>
    </w:p>
    <w:p w14:paraId="6AE2EFF5" w14:textId="77777777" w:rsidR="007C0E08" w:rsidRDefault="007C0E08">
      <w:pPr>
        <w:keepLines/>
        <w:framePr w:w="10206" w:wrap="auto" w:hAnchor="text" w:x="895" w:y="1715"/>
        <w:widowControl w:val="0"/>
        <w:tabs>
          <w:tab w:val="left" w:pos="2268"/>
          <w:tab w:val="left" w:pos="4536"/>
          <w:tab w:val="left" w:pos="7370"/>
        </w:tabs>
        <w:autoSpaceDE w:val="0"/>
        <w:autoSpaceDN w:val="0"/>
        <w:adjustRightInd w:val="0"/>
        <w:spacing w:after="0" w:line="200" w:lineRule="exact"/>
        <w:ind w:left="283"/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</w:rPr>
        <w:t>Uvedené rozměry jsou vnější rozměry rámu. Případně vnější rozměr rámu vč. rozšíření.</w:t>
      </w:r>
    </w:p>
    <w:p w14:paraId="1F1C7202" w14:textId="77777777" w:rsidR="007C0E08" w:rsidRDefault="007C0E08">
      <w:pPr>
        <w:keepLines/>
        <w:framePr w:w="10206" w:h="234" w:hRule="exact" w:wrap="auto" w:hAnchor="text" w:x="895" w:y="2406"/>
        <w:widowControl w:val="0"/>
        <w:tabs>
          <w:tab w:val="left" w:pos="2268"/>
          <w:tab w:val="left" w:pos="4536"/>
          <w:tab w:val="left" w:pos="7370"/>
        </w:tabs>
        <w:autoSpaceDE w:val="0"/>
        <w:autoSpaceDN w:val="0"/>
        <w:adjustRightInd w:val="0"/>
        <w:spacing w:after="0" w:line="200" w:lineRule="exact"/>
        <w:ind w:left="567"/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</w:rPr>
        <w:t>Všechny obrázky mají pouze informativní charakter. Přesné informace Vám podá obchodní zástupce.</w:t>
      </w:r>
    </w:p>
    <w:p w14:paraId="214E6EB3" w14:textId="77777777" w:rsidR="007C0E08" w:rsidRDefault="007C0E08">
      <w:pPr>
        <w:framePr w:w="2722" w:h="559" w:hRule="exact" w:wrap="auto" w:hAnchor="text" w:x="895" w:y="2922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8F996CD" w14:textId="77777777" w:rsidR="007C0E08" w:rsidRDefault="007C0E08">
      <w:pPr>
        <w:framePr w:w="2722" w:h="559" w:hRule="exact" w:wrap="auto" w:hAnchor="text" w:x="895" w:y="2979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  <w:lang w:val="de-DE"/>
        </w:rPr>
      </w:pPr>
      <w:r>
        <w:rPr>
          <w:rFonts w:ascii="Arial" w:hAnsi="Arial" w:cs="Arial"/>
          <w:kern w:val="0"/>
          <w:sz w:val="20"/>
          <w:szCs w:val="20"/>
        </w:rPr>
        <w:t>Pozice</w:t>
      </w:r>
    </w:p>
    <w:p w14:paraId="7A1B2523" w14:textId="77777777" w:rsidR="007C0E08" w:rsidRDefault="007C0E08">
      <w:pPr>
        <w:framePr w:w="1532" w:h="559" w:hRule="exact" w:wrap="auto" w:hAnchor="text" w:x="3616" w:y="2922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E6CBAC7" w14:textId="77777777" w:rsidR="007C0E08" w:rsidRDefault="007C0E08">
      <w:pPr>
        <w:framePr w:w="1532" w:h="559" w:hRule="exact" w:wrap="auto" w:hAnchor="text" w:x="3616" w:y="2979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  <w:lang w:val="de-DE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Množství</w:t>
      </w:r>
    </w:p>
    <w:p w14:paraId="2C46694B" w14:textId="77777777" w:rsidR="007C0E08" w:rsidRDefault="007C0E08">
      <w:pPr>
        <w:framePr w:w="2836" w:h="559" w:hRule="exact" w:wrap="auto" w:hAnchor="text" w:x="5147" w:y="2922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442259C" w14:textId="77777777" w:rsidR="007C0E08" w:rsidRDefault="007C0E08">
      <w:pPr>
        <w:framePr w:w="2836" w:h="559" w:hRule="exact" w:wrap="auto" w:hAnchor="text" w:x="5147" w:y="2979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  <w:lang w:val="de-DE"/>
        </w:rPr>
      </w:pPr>
      <w:r>
        <w:rPr>
          <w:rFonts w:ascii="Arial" w:hAnsi="Arial" w:cs="Arial"/>
          <w:kern w:val="0"/>
          <w:sz w:val="20"/>
          <w:szCs w:val="20"/>
        </w:rPr>
        <w:t>Popis</w:t>
      </w:r>
    </w:p>
    <w:p w14:paraId="18A99077" w14:textId="77777777" w:rsidR="007C0E08" w:rsidRDefault="007C0E08">
      <w:pPr>
        <w:framePr w:w="1418" w:h="559" w:hRule="exact" w:wrap="auto" w:hAnchor="text" w:x="8265" w:y="2922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C17E0F3" w14:textId="77777777" w:rsidR="007C0E08" w:rsidRDefault="007C0E08">
      <w:pPr>
        <w:framePr w:w="1418" w:h="559" w:hRule="exact" w:wrap="auto" w:hAnchor="text" w:x="8265" w:y="2979"/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Cena</w:t>
      </w:r>
    </w:p>
    <w:p w14:paraId="7B1D9B32" w14:textId="77777777" w:rsidR="007C0E08" w:rsidRDefault="007C0E08">
      <w:pPr>
        <w:framePr w:w="1418" w:h="559" w:hRule="exact" w:wrap="auto" w:hAnchor="text" w:x="8265" w:y="2979"/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kern w:val="0"/>
          <w:sz w:val="20"/>
          <w:szCs w:val="20"/>
          <w:lang w:val="de-DE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po slevě</w:t>
      </w:r>
    </w:p>
    <w:p w14:paraId="39D7D3F6" w14:textId="77777777" w:rsidR="007C0E08" w:rsidRDefault="007C0E08">
      <w:pPr>
        <w:framePr w:w="1418" w:h="559" w:hRule="exact" w:wrap="auto" w:hAnchor="text" w:x="9682" w:y="2922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7EB5584" w14:textId="77777777" w:rsidR="007C0E08" w:rsidRDefault="007C0E08">
      <w:pPr>
        <w:framePr w:w="1418" w:h="559" w:hRule="exact" w:wrap="auto" w:hAnchor="text" w:x="9682" w:y="2979"/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kern w:val="0"/>
          <w:sz w:val="20"/>
          <w:szCs w:val="20"/>
          <w:lang w:val="de-DE"/>
        </w:rPr>
      </w:pPr>
      <w:r>
        <w:rPr>
          <w:rFonts w:ascii="Arial" w:hAnsi="Arial" w:cs="Arial"/>
          <w:kern w:val="0"/>
          <w:sz w:val="20"/>
          <w:szCs w:val="20"/>
        </w:rPr>
        <w:t xml:space="preserve">       Cena * ks</w:t>
      </w:r>
    </w:p>
    <w:p w14:paraId="0A3C77EE" w14:textId="77777777" w:rsidR="007C0E08" w:rsidRDefault="007C0E08">
      <w:pPr>
        <w:framePr w:w="1418" w:h="559" w:hRule="exact" w:wrap="auto" w:hAnchor="text" w:x="5714" w:y="2922"/>
        <w:widowControl w:val="0"/>
        <w:pBdr>
          <w:top w:val="dashed" w:sz="6" w:space="0" w:color="000000"/>
          <w:bottom w:val="dashed" w:sz="6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CD1AA2B" w14:textId="77777777" w:rsidR="007C0E08" w:rsidRDefault="007C0E08">
      <w:pPr>
        <w:framePr w:w="1418" w:h="559" w:hRule="exact" w:wrap="auto" w:hAnchor="text" w:x="5714" w:y="2979"/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kern w:val="0"/>
          <w:sz w:val="20"/>
          <w:szCs w:val="20"/>
          <w:lang w:val="de-DE"/>
        </w:rPr>
      </w:pPr>
      <w:r>
        <w:rPr>
          <w:rFonts w:ascii="Arial" w:hAnsi="Arial" w:cs="Arial"/>
          <w:kern w:val="0"/>
          <w:sz w:val="20"/>
          <w:szCs w:val="20"/>
        </w:rPr>
        <w:t>Cena</w:t>
      </w:r>
    </w:p>
    <w:p w14:paraId="227A231E" w14:textId="77777777" w:rsidR="007C0E08" w:rsidRDefault="007C0E08">
      <w:pPr>
        <w:framePr w:w="1418" w:h="559" w:hRule="exact" w:wrap="auto" w:hAnchor="text" w:x="5714" w:y="2979"/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kern w:val="0"/>
          <w:sz w:val="20"/>
          <w:szCs w:val="20"/>
          <w:lang w:val="de-DE"/>
        </w:rPr>
      </w:pPr>
      <w:r>
        <w:rPr>
          <w:rFonts w:ascii="Arial" w:hAnsi="Arial" w:cs="Arial"/>
          <w:kern w:val="0"/>
          <w:sz w:val="20"/>
          <w:szCs w:val="20"/>
        </w:rPr>
        <w:t>před slevou</w:t>
      </w:r>
    </w:p>
    <w:p w14:paraId="42A1F42A" w14:textId="77777777" w:rsidR="007C0E08" w:rsidRDefault="007C0E08">
      <w:pPr>
        <w:framePr w:w="1135" w:h="559" w:hRule="exact" w:wrap="auto" w:hAnchor="text" w:x="7131" w:y="2922"/>
        <w:widowControl w:val="0"/>
        <w:pBdr>
          <w:top w:val="single" w:sz="2" w:space="0" w:color="000000"/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A20C6EC" w14:textId="77777777" w:rsidR="007C0E08" w:rsidRDefault="007C0E08">
      <w:pPr>
        <w:framePr w:w="1135" w:h="559" w:hRule="exact" w:wrap="auto" w:hAnchor="text" w:x="7131" w:y="2979"/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kern w:val="0"/>
          <w:sz w:val="20"/>
          <w:szCs w:val="20"/>
          <w:lang w:val="de-DE"/>
        </w:rPr>
      </w:pPr>
      <w:r>
        <w:rPr>
          <w:rFonts w:ascii="Arial" w:hAnsi="Arial" w:cs="Arial"/>
          <w:kern w:val="0"/>
          <w:sz w:val="20"/>
          <w:szCs w:val="20"/>
        </w:rPr>
        <w:t>Sleva</w:t>
      </w:r>
    </w:p>
    <w:p w14:paraId="367C3981" w14:textId="77777777" w:rsidR="007C0E08" w:rsidRDefault="007C0E08">
      <w:pPr>
        <w:framePr w:w="568" w:h="866" w:hRule="exact" w:wrap="auto" w:hAnchor="text" w:x="895" w:y="3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6B6E7AC" w14:textId="77777777" w:rsidR="007C0E08" w:rsidRDefault="007C0E08">
      <w:pPr>
        <w:framePr w:w="851" w:h="866" w:hRule="exact" w:wrap="auto" w:hAnchor="text" w:x="4297" w:y="3537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kern w:val="0"/>
          <w:sz w:val="20"/>
          <w:szCs w:val="20"/>
          <w:lang w:val="de-DE"/>
        </w:rPr>
        <w:t>ks</w:t>
      </w:r>
      <w:proofErr w:type="spellEnd"/>
    </w:p>
    <w:p w14:paraId="41E29B35" w14:textId="77777777" w:rsidR="007C0E08" w:rsidRDefault="007C0E08">
      <w:pPr>
        <w:framePr w:w="5670" w:h="866" w:hRule="exact" w:wrap="auto" w:hAnchor="text" w:x="5147" w:y="3537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Parapet DTTD 500</w:t>
      </w:r>
    </w:p>
    <w:p w14:paraId="2D692569" w14:textId="77777777" w:rsidR="007C0E08" w:rsidRDefault="007C0E08">
      <w:pPr>
        <w:framePr w:w="5670" w:h="866" w:hRule="exact" w:wrap="auto" w:hAnchor="text" w:x="5147" w:y="3537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- 8bm</w:t>
      </w:r>
    </w:p>
    <w:p w14:paraId="35CCE8DD" w14:textId="77777777" w:rsidR="007C0E08" w:rsidRDefault="007C0E08">
      <w:pPr>
        <w:framePr w:w="5670" w:h="866" w:hRule="exact" w:wrap="auto" w:hAnchor="text" w:x="5147" w:y="3537"/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Arial" w:hAnsi="Arial" w:cs="Arial"/>
          <w:kern w:val="0"/>
        </w:rPr>
        <w:t>včetně příslušenství</w:t>
      </w:r>
    </w:p>
    <w:p w14:paraId="110E3736" w14:textId="77777777" w:rsidR="007C0E08" w:rsidRDefault="007C0E08">
      <w:pPr>
        <w:framePr w:w="1248" w:h="243" w:hRule="exact" w:wrap="auto" w:hAnchor="text" w:x="8265" w:y="4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16.026 Kč</w:t>
      </w:r>
    </w:p>
    <w:p w14:paraId="6968CCAF" w14:textId="77777777" w:rsidR="007C0E08" w:rsidRDefault="007C0E08">
      <w:pPr>
        <w:framePr w:w="1588" w:h="243" w:hRule="exact" w:wrap="auto" w:hAnchor="text" w:x="9512" w:y="4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16.026 Kč</w:t>
      </w:r>
    </w:p>
    <w:p w14:paraId="74814D02" w14:textId="77777777" w:rsidR="007C0E08" w:rsidRDefault="007C0E08">
      <w:pPr>
        <w:framePr w:w="568" w:h="866" w:hRule="exact" w:wrap="auto" w:hAnchor="text" w:x="895" w:y="52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1F743419" w14:textId="77777777" w:rsidR="007C0E08" w:rsidRDefault="007C0E08">
      <w:pPr>
        <w:framePr w:w="851" w:h="866" w:hRule="exact" w:wrap="auto" w:hAnchor="text" w:x="4297" w:y="5210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kern w:val="0"/>
          <w:sz w:val="20"/>
          <w:szCs w:val="20"/>
          <w:lang w:val="de-DE"/>
        </w:rPr>
        <w:t>ks</w:t>
      </w:r>
      <w:proofErr w:type="spellEnd"/>
    </w:p>
    <w:p w14:paraId="47FF6BFD" w14:textId="77777777" w:rsidR="007C0E08" w:rsidRDefault="007C0E08">
      <w:pPr>
        <w:framePr w:w="5670" w:h="866" w:hRule="exact" w:wrap="auto" w:hAnchor="text" w:x="5147" w:y="5210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Parapet DTTD 350</w:t>
      </w:r>
    </w:p>
    <w:p w14:paraId="2CDE98A3" w14:textId="77777777" w:rsidR="007C0E08" w:rsidRDefault="007C0E08">
      <w:pPr>
        <w:framePr w:w="5670" w:h="866" w:hRule="exact" w:wrap="auto" w:hAnchor="text" w:x="5147" w:y="5210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- 47bm</w:t>
      </w:r>
    </w:p>
    <w:p w14:paraId="729262E1" w14:textId="77777777" w:rsidR="007C0E08" w:rsidRDefault="007C0E08">
      <w:pPr>
        <w:framePr w:w="5670" w:h="866" w:hRule="exact" w:wrap="auto" w:hAnchor="text" w:x="5147" w:y="5210"/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Arial" w:hAnsi="Arial" w:cs="Arial"/>
          <w:kern w:val="0"/>
        </w:rPr>
        <w:t>včetně příslušenství</w:t>
      </w:r>
    </w:p>
    <w:p w14:paraId="74E83E62" w14:textId="77777777" w:rsidR="007C0E08" w:rsidRDefault="007C0E08">
      <w:pPr>
        <w:framePr w:w="1248" w:h="243" w:hRule="exact" w:wrap="auto" w:hAnchor="text" w:x="8265" w:y="6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35.923 Kč</w:t>
      </w:r>
    </w:p>
    <w:p w14:paraId="0CAE1E21" w14:textId="77777777" w:rsidR="007C0E08" w:rsidRDefault="007C0E08">
      <w:pPr>
        <w:framePr w:w="1588" w:h="243" w:hRule="exact" w:wrap="auto" w:hAnchor="text" w:x="9512" w:y="6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35.923 Kč</w:t>
      </w:r>
    </w:p>
    <w:p w14:paraId="0EC69A74" w14:textId="77777777" w:rsidR="007C0E08" w:rsidRDefault="007C0E08">
      <w:pPr>
        <w:framePr w:w="568" w:h="866" w:hRule="exact" w:wrap="auto" w:hAnchor="text" w:x="895" w:y="68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3</w:t>
      </w:r>
    </w:p>
    <w:p w14:paraId="74200C09" w14:textId="77777777" w:rsidR="007C0E08" w:rsidRDefault="007C0E08">
      <w:pPr>
        <w:framePr w:w="851" w:h="866" w:hRule="exact" w:wrap="auto" w:hAnchor="text" w:x="4297" w:y="6883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kern w:val="0"/>
          <w:sz w:val="20"/>
          <w:szCs w:val="20"/>
          <w:lang w:val="de-DE"/>
        </w:rPr>
        <w:t>ks</w:t>
      </w:r>
      <w:proofErr w:type="spellEnd"/>
    </w:p>
    <w:p w14:paraId="0C7AA272" w14:textId="77777777" w:rsidR="007C0E08" w:rsidRDefault="007C0E08">
      <w:pPr>
        <w:framePr w:w="5670" w:h="866" w:hRule="exact" w:wrap="auto" w:hAnchor="text" w:x="5147" w:y="6883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Parapet DTTD 300</w:t>
      </w:r>
    </w:p>
    <w:p w14:paraId="57B6958D" w14:textId="77777777" w:rsidR="007C0E08" w:rsidRDefault="007C0E08">
      <w:pPr>
        <w:framePr w:w="5670" w:h="866" w:hRule="exact" w:wrap="auto" w:hAnchor="text" w:x="5147" w:y="6883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- 100bm</w:t>
      </w:r>
    </w:p>
    <w:p w14:paraId="12942D86" w14:textId="77777777" w:rsidR="007C0E08" w:rsidRDefault="007C0E08">
      <w:pPr>
        <w:framePr w:w="5670" w:h="866" w:hRule="exact" w:wrap="auto" w:hAnchor="text" w:x="5147" w:y="6883"/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Arial" w:hAnsi="Arial" w:cs="Arial"/>
          <w:kern w:val="0"/>
        </w:rPr>
        <w:t>včetně příslušenství</w:t>
      </w:r>
    </w:p>
    <w:p w14:paraId="59A3255A" w14:textId="77777777" w:rsidR="007C0E08" w:rsidRDefault="007C0E08">
      <w:pPr>
        <w:framePr w:w="1248" w:h="243" w:hRule="exact" w:wrap="auto" w:hAnchor="text" w:x="8265" w:y="79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61.926 Kč</w:t>
      </w:r>
    </w:p>
    <w:p w14:paraId="62DCC5F6" w14:textId="77777777" w:rsidR="007C0E08" w:rsidRDefault="007C0E08">
      <w:pPr>
        <w:framePr w:w="1588" w:h="243" w:hRule="exact" w:wrap="auto" w:hAnchor="text" w:x="9512" w:y="79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61.926 Kč</w:t>
      </w:r>
    </w:p>
    <w:p w14:paraId="4AA34728" w14:textId="77777777" w:rsidR="007C0E08" w:rsidRDefault="007C0E08">
      <w:pPr>
        <w:framePr w:w="568" w:h="866" w:hRule="exact" w:wrap="auto" w:hAnchor="text" w:x="895" w:y="85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4</w:t>
      </w:r>
    </w:p>
    <w:p w14:paraId="74EDACBC" w14:textId="77777777" w:rsidR="007C0E08" w:rsidRDefault="007C0E08">
      <w:pPr>
        <w:framePr w:w="851" w:h="866" w:hRule="exact" w:wrap="auto" w:hAnchor="text" w:x="4297" w:y="8556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kern w:val="0"/>
          <w:sz w:val="20"/>
          <w:szCs w:val="20"/>
          <w:lang w:val="de-DE"/>
        </w:rPr>
        <w:t>ks</w:t>
      </w:r>
      <w:proofErr w:type="spellEnd"/>
    </w:p>
    <w:p w14:paraId="5D089504" w14:textId="77777777" w:rsidR="007C0E08" w:rsidRDefault="007C0E08">
      <w:pPr>
        <w:framePr w:w="5670" w:h="866" w:hRule="exact" w:wrap="auto" w:hAnchor="text" w:x="5147" w:y="8556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Parapet DTTD 250</w:t>
      </w:r>
    </w:p>
    <w:p w14:paraId="2D49A9DF" w14:textId="77777777" w:rsidR="007C0E08" w:rsidRDefault="007C0E08">
      <w:pPr>
        <w:framePr w:w="5670" w:h="866" w:hRule="exact" w:wrap="auto" w:hAnchor="text" w:x="5147" w:y="8556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- 15bm</w:t>
      </w:r>
    </w:p>
    <w:p w14:paraId="7E06ADAB" w14:textId="77777777" w:rsidR="007C0E08" w:rsidRDefault="007C0E08">
      <w:pPr>
        <w:framePr w:w="5670" w:h="866" w:hRule="exact" w:wrap="auto" w:hAnchor="text" w:x="5147" w:y="8556"/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kern w:val="0"/>
        </w:rPr>
      </w:pPr>
      <w:r>
        <w:rPr>
          <w:rFonts w:ascii="Arial" w:hAnsi="Arial" w:cs="Arial"/>
          <w:kern w:val="0"/>
        </w:rPr>
        <w:t>včetně příslušenství</w:t>
      </w:r>
    </w:p>
    <w:p w14:paraId="61417B45" w14:textId="77777777" w:rsidR="007C0E08" w:rsidRDefault="007C0E08">
      <w:pPr>
        <w:framePr w:w="1248" w:h="243" w:hRule="exact" w:wrap="auto" w:hAnchor="text" w:x="8265" w:y="9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17.889 Kč</w:t>
      </w:r>
    </w:p>
    <w:p w14:paraId="2822F38A" w14:textId="77777777" w:rsidR="007C0E08" w:rsidRDefault="007C0E08">
      <w:pPr>
        <w:framePr w:w="1588" w:h="243" w:hRule="exact" w:wrap="auto" w:hAnchor="text" w:x="9512" w:y="9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17.889 Kč</w:t>
      </w:r>
    </w:p>
    <w:p w14:paraId="5FE5B711" w14:textId="77777777" w:rsidR="007C0E08" w:rsidRDefault="007C0E08">
      <w:pPr>
        <w:framePr w:w="568" w:h="598" w:hRule="exact" w:wrap="auto" w:hAnchor="text" w:x="895" w:y="102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5</w:t>
      </w:r>
    </w:p>
    <w:p w14:paraId="0AAD0163" w14:textId="77777777" w:rsidR="007C0E08" w:rsidRDefault="007C0E08">
      <w:pPr>
        <w:framePr w:w="851" w:h="598" w:hRule="exact" w:wrap="auto" w:hAnchor="text" w:x="4297" w:y="10229"/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kern w:val="0"/>
          <w:sz w:val="20"/>
          <w:szCs w:val="20"/>
          <w:lang w:val="de-DE"/>
        </w:rPr>
        <w:t>ks</w:t>
      </w:r>
      <w:proofErr w:type="spellEnd"/>
    </w:p>
    <w:p w14:paraId="2A1AF042" w14:textId="77777777" w:rsidR="007C0E08" w:rsidRDefault="007C0E08">
      <w:pPr>
        <w:framePr w:w="5670" w:h="598" w:hRule="exact" w:wrap="auto" w:hAnchor="text" w:x="5147" w:y="10229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Montáž, doprava a ubytování (3 osoby) včetně materiálu</w:t>
      </w:r>
    </w:p>
    <w:p w14:paraId="667FDDC7" w14:textId="77777777" w:rsidR="007C0E08" w:rsidRDefault="007C0E08">
      <w:pPr>
        <w:framePr w:w="1248" w:h="243" w:hRule="exact" w:wrap="auto" w:hAnchor="text" w:x="8265" w:y="11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59.575 Kč</w:t>
      </w:r>
    </w:p>
    <w:p w14:paraId="526C1846" w14:textId="77777777" w:rsidR="007C0E08" w:rsidRDefault="007C0E08">
      <w:pPr>
        <w:framePr w:w="1588" w:h="243" w:hRule="exact" w:wrap="auto" w:hAnchor="text" w:x="9512" w:y="11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color w:val="000000"/>
          <w:kern w:val="0"/>
          <w:sz w:val="20"/>
          <w:szCs w:val="20"/>
        </w:rPr>
        <w:t>59.575 Kč</w:t>
      </w:r>
    </w:p>
    <w:p w14:paraId="17EC0E5F" w14:textId="77777777" w:rsidR="007C0E08" w:rsidRDefault="007C0E08">
      <w:pPr>
        <w:framePr w:w="5670" w:h="694" w:hRule="exact" w:wrap="auto" w:hAnchor="text" w:x="895" w:y="12144"/>
        <w:widowControl w:val="0"/>
        <w:pBdr>
          <w:top w:val="single" w:sz="6" w:space="0" w:color="000000"/>
          <w:left w:val="single" w:sz="6" w:space="0" w:color="000000"/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5F01D4A" w14:textId="77777777" w:rsidR="007C0E08" w:rsidRDefault="007C0E08">
      <w:pPr>
        <w:framePr w:w="5557" w:h="694" w:hRule="exact" w:wrap="auto" w:hAnchor="text" w:x="1008" w:y="12257"/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Suma polo</w:t>
      </w:r>
      <w:r>
        <w:rPr>
          <w:rFonts w:ascii="Arial" w:hAnsi="Arial" w:cs="Arial"/>
          <w:kern w:val="0"/>
          <w:sz w:val="20"/>
          <w:szCs w:val="20"/>
        </w:rPr>
        <w:t xml:space="preserve">žek </w:t>
      </w:r>
    </w:p>
    <w:p w14:paraId="77A0845C" w14:textId="77777777" w:rsidR="007C0E08" w:rsidRDefault="007C0E08">
      <w:pPr>
        <w:framePr w:w="4536" w:h="694" w:hRule="exact" w:wrap="auto" w:hAnchor="text" w:x="6564" w:y="12144"/>
        <w:widowControl w:val="0"/>
        <w:pBdr>
          <w:top w:val="single" w:sz="6" w:space="0" w:color="000000"/>
          <w:bottom w:val="single" w:sz="2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402AD83" w14:textId="77777777" w:rsidR="007C0E08" w:rsidRDefault="007C0E08">
      <w:pPr>
        <w:framePr w:w="4423" w:h="694" w:hRule="exact" w:wrap="auto" w:hAnchor="text" w:x="6564" w:y="12257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191.339 K</w:t>
      </w:r>
      <w:r>
        <w:rPr>
          <w:rFonts w:ascii="Arial" w:hAnsi="Arial" w:cs="Arial"/>
          <w:b/>
          <w:bCs/>
          <w:kern w:val="0"/>
          <w:sz w:val="20"/>
          <w:szCs w:val="20"/>
        </w:rPr>
        <w:t>č</w:t>
      </w:r>
    </w:p>
    <w:p w14:paraId="55C7709A" w14:textId="77777777" w:rsidR="007C0E08" w:rsidRDefault="007C0E08">
      <w:pPr>
        <w:framePr w:w="4423" w:h="694" w:hRule="exact" w:wrap="auto" w:hAnchor="text" w:x="6564" w:y="12257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Calibri" w:hAnsi="Calibri" w:cs="Calibri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191.339 Kč</w:t>
      </w:r>
    </w:p>
    <w:p w14:paraId="5F37A101" w14:textId="77777777" w:rsidR="007C0E08" w:rsidRDefault="007C0E08" w:rsidP="00003595">
      <w:pPr>
        <w:framePr w:w="5670" w:h="290" w:hRule="exact" w:wrap="auto" w:vAnchor="page" w:hAnchor="text" w:x="895" w:y="12991"/>
        <w:widowControl w:val="0"/>
        <w:pBdr>
          <w:top w:val="single" w:sz="2" w:space="0" w:color="000000"/>
          <w:lef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4289421" w14:textId="28EB249C" w:rsidR="007C0E08" w:rsidRDefault="00003595">
      <w:pPr>
        <w:framePr w:w="5557" w:h="290" w:hRule="exact" w:wrap="auto" w:hAnchor="text" w:x="1008" w:y="12894"/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Č</w:t>
      </w:r>
      <w:r w:rsidR="007C0E08">
        <w:rPr>
          <w:rFonts w:ascii="Arial" w:hAnsi="Arial" w:cs="Arial"/>
          <w:kern w:val="0"/>
          <w:sz w:val="20"/>
          <w:szCs w:val="20"/>
        </w:rPr>
        <w:t>ástka bez DPH</w:t>
      </w:r>
    </w:p>
    <w:p w14:paraId="53C79DFD" w14:textId="77777777" w:rsidR="007C0E08" w:rsidRDefault="007C0E08">
      <w:pPr>
        <w:framePr w:w="4536" w:h="290" w:hRule="exact" w:wrap="auto" w:hAnchor="text" w:x="6564" w:y="12837"/>
        <w:widowControl w:val="0"/>
        <w:pBdr>
          <w:top w:val="single" w:sz="2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C04D13F" w14:textId="77777777" w:rsidR="007C0E08" w:rsidRDefault="007C0E08">
      <w:pPr>
        <w:framePr w:w="4423" w:h="290" w:hRule="exact" w:wrap="auto" w:hAnchor="text" w:x="6564" w:y="12894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Calibri" w:hAnsi="Calibri" w:cs="Calibri"/>
          <w:b/>
          <w:bCs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191.339 K</w:t>
      </w:r>
      <w:r>
        <w:rPr>
          <w:rFonts w:ascii="Arial" w:hAnsi="Arial" w:cs="Arial"/>
          <w:b/>
          <w:bCs/>
          <w:kern w:val="0"/>
          <w:sz w:val="20"/>
          <w:szCs w:val="20"/>
        </w:rPr>
        <w:t>č</w:t>
      </w:r>
    </w:p>
    <w:p w14:paraId="4FDC2BA9" w14:textId="77777777" w:rsidR="007C0E08" w:rsidRDefault="007C0E08">
      <w:pPr>
        <w:framePr w:w="5670" w:h="281" w:hRule="exact" w:wrap="auto" w:hAnchor="text" w:x="895" w:y="13126"/>
        <w:widowControl w:val="0"/>
        <w:pBdr>
          <w:left w:val="single" w:sz="6" w:space="0" w:color="000000"/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C83E110" w14:textId="77777777" w:rsidR="007C0E08" w:rsidRDefault="007C0E08">
      <w:pPr>
        <w:framePr w:w="5557" w:h="281" w:hRule="exact" w:wrap="auto" w:hAnchor="text" w:x="1008" w:y="13126"/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DPH 0%</w:t>
      </w:r>
    </w:p>
    <w:p w14:paraId="7A5E0783" w14:textId="77777777" w:rsidR="007C0E08" w:rsidRDefault="007C0E08">
      <w:pPr>
        <w:framePr w:w="2836" w:h="281" w:hRule="exact" w:wrap="auto" w:hAnchor="text" w:x="6564" w:y="13126"/>
        <w:widowControl w:val="0"/>
        <w:pBdr>
          <w:bottom w:val="single" w:sz="2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4533197" w14:textId="77777777" w:rsidR="007C0E08" w:rsidRDefault="007C0E08">
      <w:pPr>
        <w:framePr w:w="2836" w:h="281" w:hRule="exact" w:wrap="auto" w:hAnchor="text" w:x="6564" w:y="13126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0,00 %</w:t>
      </w:r>
    </w:p>
    <w:p w14:paraId="06A23138" w14:textId="77777777" w:rsidR="007C0E08" w:rsidRDefault="007C0E08">
      <w:pPr>
        <w:framePr w:w="1702" w:h="281" w:hRule="exact" w:wrap="auto" w:hAnchor="text" w:x="9399" w:y="13126"/>
        <w:widowControl w:val="0"/>
        <w:pBdr>
          <w:bottom w:val="single" w:sz="2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746F023" w14:textId="77777777" w:rsidR="007C0E08" w:rsidRDefault="007C0E08">
      <w:pPr>
        <w:framePr w:w="1589" w:h="281" w:hRule="exact" w:wrap="auto" w:hAnchor="text" w:x="9399" w:y="13126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0 K</w:t>
      </w:r>
      <w:r>
        <w:rPr>
          <w:rFonts w:ascii="Arial" w:hAnsi="Arial" w:cs="Arial"/>
          <w:kern w:val="0"/>
          <w:sz w:val="20"/>
          <w:szCs w:val="20"/>
        </w:rPr>
        <w:t>č</w:t>
      </w:r>
    </w:p>
    <w:p w14:paraId="17772A6F" w14:textId="77777777" w:rsidR="007C0E08" w:rsidRDefault="007C0E08">
      <w:pPr>
        <w:framePr w:w="5670" w:h="582" w:hRule="exact" w:wrap="auto" w:hAnchor="text" w:x="895" w:y="1340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1A3B53F" w14:textId="6DB9ED87" w:rsidR="007C0E08" w:rsidRDefault="00003595">
      <w:pPr>
        <w:framePr w:w="5557" w:h="582" w:hRule="exact" w:wrap="auto" w:hAnchor="text" w:x="1008" w:y="13463"/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Č</w:t>
      </w:r>
      <w:r w:rsidR="007C0E08">
        <w:rPr>
          <w:rFonts w:ascii="Arial" w:hAnsi="Arial" w:cs="Arial"/>
          <w:kern w:val="0"/>
          <w:sz w:val="20"/>
          <w:szCs w:val="20"/>
        </w:rPr>
        <w:t xml:space="preserve">ástka celkem </w:t>
      </w:r>
    </w:p>
    <w:p w14:paraId="106D1253" w14:textId="77777777" w:rsidR="007C0E08" w:rsidRDefault="007C0E08">
      <w:pPr>
        <w:framePr w:w="4536" w:h="582" w:hRule="exact" w:wrap="auto" w:hAnchor="text" w:x="6564" w:y="1340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364A4DD" w14:textId="77777777" w:rsidR="007C0E08" w:rsidRDefault="007C0E08">
      <w:pPr>
        <w:framePr w:w="4423" w:h="582" w:hRule="exact" w:wrap="auto" w:hAnchor="text" w:x="6564" w:y="13463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191.339 K</w:t>
      </w:r>
      <w:r>
        <w:rPr>
          <w:rFonts w:ascii="Arial" w:hAnsi="Arial" w:cs="Arial"/>
          <w:b/>
          <w:bCs/>
          <w:kern w:val="0"/>
          <w:sz w:val="20"/>
          <w:szCs w:val="20"/>
        </w:rPr>
        <w:t>č</w:t>
      </w:r>
    </w:p>
    <w:p w14:paraId="07157A4C" w14:textId="77777777" w:rsidR="007C0E08" w:rsidRDefault="007C0E08">
      <w:pPr>
        <w:framePr w:w="4423" w:h="582" w:hRule="exact" w:wrap="auto" w:hAnchor="text" w:x="6564" w:y="13463"/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b/>
          <w:bCs/>
          <w:kern w:val="0"/>
          <w:sz w:val="20"/>
          <w:szCs w:val="20"/>
          <w:lang w:val="de-DE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=============</w:t>
      </w:r>
    </w:p>
    <w:p w14:paraId="5E015813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_________________________________________________________________________________________________________________</w:t>
      </w:r>
    </w:p>
    <w:p w14:paraId="749CC005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b/>
          <w:bCs/>
          <w:color w:val="008000"/>
          <w:kern w:val="0"/>
          <w:sz w:val="16"/>
          <w:szCs w:val="16"/>
        </w:rPr>
        <w:t>OKNA-DVEŘE JAVORNÍK, s.r.o.</w:t>
      </w:r>
      <w:r>
        <w:rPr>
          <w:rFonts w:ascii="Arial" w:hAnsi="Arial" w:cs="Arial"/>
          <w:color w:val="000000"/>
          <w:kern w:val="0"/>
          <w:sz w:val="16"/>
          <w:szCs w:val="16"/>
        </w:rPr>
        <w:t>, Štítná nad Vláří 573, 76 333 Štítná nad Vláří, IČ: 14048914, DIČ: CZ14048914</w:t>
      </w:r>
    </w:p>
    <w:p w14:paraId="3C7F67F8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společnost je vedená v OR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vedeném KS v Brně, oddíle C, vložce 126332</w:t>
      </w:r>
    </w:p>
    <w:p w14:paraId="7EC45B26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kern w:val="0"/>
          <w:sz w:val="16"/>
          <w:szCs w:val="16"/>
          <w:lang w:val="de-DE"/>
        </w:rPr>
      </w:pP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  <w:lang w:val="de-DE"/>
        </w:rPr>
        <w:t>Smlouva</w:t>
      </w:r>
      <w:proofErr w:type="spellEnd"/>
      <w:r>
        <w:rPr>
          <w:rFonts w:ascii="Arial" w:hAnsi="Arial" w:cs="Arial"/>
          <w:kern w:val="0"/>
          <w:sz w:val="16"/>
          <w:szCs w:val="16"/>
          <w:lang w:val="de-DE"/>
        </w:rPr>
        <w:t xml:space="preserve"> :</w:t>
      </w:r>
      <w:proofErr w:type="gramEnd"/>
      <w:r>
        <w:rPr>
          <w:rFonts w:ascii="Arial" w:hAnsi="Arial" w:cs="Arial"/>
          <w:kern w:val="0"/>
          <w:sz w:val="16"/>
          <w:szCs w:val="16"/>
          <w:lang w:val="de-DE"/>
        </w:rPr>
        <w:t xml:space="preserve"> 250018</w:t>
      </w:r>
      <w:r>
        <w:rPr>
          <w:rFonts w:ascii="Arial" w:hAnsi="Arial" w:cs="Arial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  <w:sz w:val="16"/>
          <w:szCs w:val="16"/>
          <w:lang w:val="de-DE"/>
        </w:rPr>
        <w:t>S</w:t>
      </w:r>
      <w:proofErr w:type="spellStart"/>
      <w:r>
        <w:rPr>
          <w:rFonts w:ascii="Arial" w:hAnsi="Arial" w:cs="Arial"/>
          <w:kern w:val="0"/>
          <w:sz w:val="16"/>
          <w:szCs w:val="16"/>
        </w:rPr>
        <w:t>trana</w:t>
      </w:r>
      <w:proofErr w:type="spellEnd"/>
      <w:r>
        <w:rPr>
          <w:rFonts w:ascii="Arial" w:hAnsi="Arial" w:cs="Arial"/>
          <w:kern w:val="0"/>
          <w:sz w:val="16"/>
          <w:szCs w:val="16"/>
          <w:lang w:val="de-DE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>2</w:t>
      </w:r>
      <w:r>
        <w:rPr>
          <w:rFonts w:ascii="Arial" w:hAnsi="Arial" w:cs="Arial"/>
          <w:kern w:val="0"/>
          <w:sz w:val="16"/>
          <w:szCs w:val="16"/>
          <w:lang w:val="de-DE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>z</w:t>
      </w:r>
      <w:r>
        <w:rPr>
          <w:rFonts w:ascii="Arial" w:hAnsi="Arial" w:cs="Arial"/>
          <w:kern w:val="0"/>
          <w:sz w:val="16"/>
          <w:szCs w:val="16"/>
          <w:lang w:val="de-DE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 xml:space="preserve">3 </w:t>
      </w:r>
    </w:p>
    <w:p w14:paraId="4DE9BAA3" w14:textId="77777777" w:rsidR="007C0E08" w:rsidRDefault="007C0E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  <w:sectPr w:rsidR="007C0E08">
          <w:pgSz w:w="11906" w:h="16838"/>
          <w:pgMar w:top="240" w:right="240" w:bottom="240" w:left="240" w:header="708" w:footer="708" w:gutter="0"/>
          <w:cols w:space="708"/>
          <w:noEndnote/>
        </w:sectPr>
      </w:pPr>
    </w:p>
    <w:p w14:paraId="1AA9E68B" w14:textId="77777777" w:rsidR="007C0E08" w:rsidRDefault="007C0E08">
      <w:pPr>
        <w:framePr w:w="10206" w:wrap="auto" w:hAnchor="text" w:x="895" w:y="895"/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lastRenderedPageBreak/>
        <w:t>VI. ZÁVĚREČNÁ USTANOVENÍ:</w:t>
      </w:r>
    </w:p>
    <w:p w14:paraId="02FE287C" w14:textId="77777777" w:rsidR="007C0E08" w:rsidRDefault="007C0E08">
      <w:pPr>
        <w:framePr w:w="10206" w:wrap="auto" w:hAnchor="text" w:x="895" w:y="1135"/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B63C32F" w14:textId="017D8BB8" w:rsidR="007C0E08" w:rsidRPr="00473843" w:rsidRDefault="007C0E08" w:rsidP="007C0E08">
      <w:pPr>
        <w:framePr w:w="10206" w:wrap="auto" w:hAnchor="text" w:x="895" w:y="137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Arial" w:hAnsi="Arial" w:cs="Arial"/>
          <w:kern w:val="0"/>
          <w:sz w:val="20"/>
          <w:szCs w:val="20"/>
        </w:rPr>
      </w:pPr>
      <w:r w:rsidRPr="00473843">
        <w:rPr>
          <w:rFonts w:ascii="Arial" w:hAnsi="Arial" w:cs="Arial"/>
          <w:kern w:val="0"/>
          <w:sz w:val="20"/>
          <w:szCs w:val="20"/>
        </w:rPr>
        <w:t xml:space="preserve">Smlouva </w:t>
      </w:r>
      <w:r w:rsidR="0079733E" w:rsidRPr="00473843">
        <w:rPr>
          <w:rFonts w:ascii="Arial" w:hAnsi="Arial" w:cs="Arial"/>
          <w:kern w:val="0"/>
          <w:sz w:val="20"/>
          <w:szCs w:val="20"/>
        </w:rPr>
        <w:t>nabývá platnosti dnem jejího uzavření a účinnosti dnem uveřejnění v Registru smluv.</w:t>
      </w:r>
    </w:p>
    <w:p w14:paraId="6D43CD5F" w14:textId="77777777" w:rsidR="007C0E08" w:rsidRDefault="007C0E08" w:rsidP="007C0E08">
      <w:pPr>
        <w:framePr w:w="10206" w:wrap="auto" w:hAnchor="text" w:x="895" w:y="137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Smlouva může být měněna, doplněna nebo upřesněna písemnými dodatky. Návrhy dodatků jsou oprávněny předkládat obě smluvní strany.</w:t>
      </w:r>
    </w:p>
    <w:p w14:paraId="5D2AAAA0" w14:textId="77777777" w:rsidR="007C0E08" w:rsidRDefault="007C0E08" w:rsidP="007C0E08">
      <w:pPr>
        <w:framePr w:w="10206" w:wrap="auto" w:hAnchor="text" w:x="895" w:y="137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Smlouva o dílo je vyhotovena ve dvou rovnocenných vyhotoveních, z nichž každý z účastníků obdrží po jednom. </w:t>
      </w:r>
    </w:p>
    <w:p w14:paraId="48E0925E" w14:textId="77777777" w:rsidR="007C0E08" w:rsidRDefault="007C0E08" w:rsidP="007C0E08">
      <w:pPr>
        <w:framePr w:w="10206" w:wrap="auto" w:hAnchor="text" w:x="895" w:y="137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Práva a povinnosti smluvních stran výslovně neupravená v této smlouvě se řídí všeobecnými obchodními podmínkami zhotovitele, které jsou nedílnou součástí smlouvy jako příloha č. 1 a příslušnými právními předpisy.</w:t>
      </w:r>
    </w:p>
    <w:p w14:paraId="6A5BFC9C" w14:textId="77777777" w:rsidR="007C0E08" w:rsidRDefault="007C0E08" w:rsidP="007C0E08">
      <w:pPr>
        <w:framePr w:w="10206" w:wrap="auto" w:hAnchor="text" w:x="895" w:y="137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Účastníci smlouvy po jejím přečtení výslovně prohlašují, že jsou způsobilí k právním úkonům a že právní úkony spojené s uzavřením této smlouvy učinili na základě své svobodné a vážné vůle, nikoliv v tísni či za nápadně nevýhodných podmínek. S obsahem se řádně seznámili, souhlasí s ním a na důkaz toho se podepisují.</w:t>
      </w:r>
    </w:p>
    <w:p w14:paraId="65F6CC0E" w14:textId="77777777" w:rsidR="007C0E08" w:rsidRDefault="007C0E08" w:rsidP="007C0E08">
      <w:pPr>
        <w:framePr w:w="10206" w:wrap="auto" w:hAnchor="text" w:x="895" w:y="137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Nedílnou součástí smlouvy je příloha č. 1 VŠEOBECNÉ OBCHODNÍ PODMÍNKY společnosti OKNA-DVEŘE JAVORNÍK, s.r.o.</w:t>
      </w:r>
    </w:p>
    <w:p w14:paraId="47FF17B1" w14:textId="77777777" w:rsidR="007C0E08" w:rsidRDefault="007C0E08" w:rsidP="007C0E08">
      <w:pPr>
        <w:framePr w:w="10206" w:wrap="auto" w:hAnchor="text" w:x="895" w:y="137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Záruční doba na EUROOKNA a VCHODOVÉ DVEŘE činí 60 měsíců. Záruční doba na INTERIÉROVÉ DVEŘE a PARAPETY činí 24 měsíců.</w:t>
      </w:r>
    </w:p>
    <w:p w14:paraId="203CBCA4" w14:textId="7D70AECB" w:rsidR="007C0E08" w:rsidRDefault="007C0E08" w:rsidP="007C0E08">
      <w:pPr>
        <w:framePr w:w="10206" w:wrap="auto" w:hAnchor="text" w:x="895" w:y="137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Přehled výrobků v této smlouvě je zobrazován jako pohled z interiéru. Pro vchodové, balkonové dveře či jiné prvky otvíravé ven platí pohled z exteriéru.</w:t>
      </w:r>
    </w:p>
    <w:p w14:paraId="66EEA41F" w14:textId="77777777" w:rsidR="00D029E0" w:rsidRDefault="00D029E0" w:rsidP="00D029E0">
      <w:pPr>
        <w:framePr w:w="10206" w:wrap="auto" w:hAnchor="text" w:x="895" w:y="1375"/>
        <w:widowControl w:val="0"/>
        <w:autoSpaceDE w:val="0"/>
        <w:autoSpaceDN w:val="0"/>
        <w:adjustRightInd w:val="0"/>
        <w:spacing w:after="0" w:line="240" w:lineRule="exact"/>
        <w:ind w:left="357"/>
        <w:jc w:val="both"/>
        <w:rPr>
          <w:rFonts w:ascii="Arial" w:hAnsi="Arial" w:cs="Arial"/>
          <w:kern w:val="0"/>
          <w:sz w:val="20"/>
          <w:szCs w:val="20"/>
        </w:rPr>
      </w:pPr>
    </w:p>
    <w:p w14:paraId="62BAAFE5" w14:textId="3F0E3979" w:rsidR="00D029E0" w:rsidRPr="00473843" w:rsidRDefault="00D029E0" w:rsidP="00D029E0">
      <w:pPr>
        <w:framePr w:w="10206" w:wrap="auto" w:hAnchor="text" w:x="895" w:y="1375"/>
        <w:outlineLvl w:val="0"/>
      </w:pPr>
      <w:r w:rsidRPr="00473843">
        <w:rPr>
          <w:rFonts w:ascii="Arial" w:hAnsi="Arial" w:cs="Arial"/>
          <w:sz w:val="20"/>
          <w:szCs w:val="20"/>
        </w:rPr>
        <w:t>Tato smlouva bude v úplném znění uveřejněna prostřednictvím registru smluv postupem dle zákona č. 340/2015 Sb., ve znění pozdějších předpisů. Smluvní strany se dohodly na tom, že uveřejnění v registru smluv provede objednatel, který zároveň zajistí, aby informace o uveřejnění této smlouvy byla zaslána zhotoviteli na e-mail</w:t>
      </w:r>
      <w:r w:rsidRPr="00473843">
        <w:t>.</w:t>
      </w:r>
    </w:p>
    <w:p w14:paraId="22B3CD6A" w14:textId="77777777" w:rsidR="00D029E0" w:rsidRDefault="00D029E0" w:rsidP="00D029E0">
      <w:pPr>
        <w:framePr w:w="10206" w:wrap="auto" w:hAnchor="text" w:x="895" w:y="1375"/>
        <w:widowControl w:val="0"/>
        <w:autoSpaceDE w:val="0"/>
        <w:autoSpaceDN w:val="0"/>
        <w:adjustRightInd w:val="0"/>
        <w:spacing w:after="0" w:line="240" w:lineRule="exact"/>
        <w:ind w:left="357"/>
        <w:jc w:val="both"/>
        <w:rPr>
          <w:rFonts w:ascii="Arial" w:hAnsi="Arial" w:cs="Arial"/>
          <w:kern w:val="0"/>
          <w:sz w:val="20"/>
          <w:szCs w:val="20"/>
        </w:rPr>
      </w:pPr>
    </w:p>
    <w:p w14:paraId="551DA32A" w14:textId="55B6E461" w:rsidR="007C0E08" w:rsidRDefault="00D029E0" w:rsidP="00D029E0">
      <w:pPr>
        <w:framePr w:w="10206" w:h="3123" w:hRule="exact" w:wrap="auto" w:vAnchor="page" w:hAnchor="page" w:x="1111" w:y="6931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</w:t>
      </w:r>
    </w:p>
    <w:p w14:paraId="6D0955F3" w14:textId="7B1FB177" w:rsidR="007C0E08" w:rsidRDefault="0079733E" w:rsidP="00D029E0">
      <w:pPr>
        <w:framePr w:w="10206" w:h="3123" w:hRule="exact" w:wrap="auto" w:vAnchor="page" w:hAnchor="page" w:x="1111" w:y="6931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V Litoměřicích 25.03.2025                               Ve Štítné nad Vláří 25.03.2025</w:t>
      </w:r>
    </w:p>
    <w:p w14:paraId="1A33475C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</w:p>
    <w:p w14:paraId="3C456678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</w:p>
    <w:p w14:paraId="4D78DF76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tabs>
          <w:tab w:val="left" w:pos="568"/>
          <w:tab w:val="left" w:pos="525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  <w:lang w:val="en-US"/>
        </w:rPr>
      </w:pPr>
      <w:r>
        <w:rPr>
          <w:rFonts w:ascii="Arial" w:hAnsi="Arial" w:cs="Arial"/>
          <w:kern w:val="0"/>
          <w:sz w:val="20"/>
          <w:szCs w:val="20"/>
          <w:lang w:val="en-US"/>
        </w:rPr>
        <w:t xml:space="preserve">  </w:t>
      </w: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ab/>
        <w:t xml:space="preserve">Datum a </w:t>
      </w:r>
      <w:proofErr w:type="spellStart"/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>podpis</w:t>
      </w:r>
      <w:proofErr w:type="spellEnd"/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>objednatel</w:t>
      </w:r>
      <w:proofErr w:type="spellEnd"/>
      <w:r>
        <w:rPr>
          <w:rFonts w:ascii="Arial" w:hAnsi="Arial" w:cs="Arial"/>
          <w:kern w:val="0"/>
          <w:sz w:val="20"/>
          <w:szCs w:val="20"/>
          <w:lang w:val="en-US"/>
        </w:rPr>
        <w:t xml:space="preserve">:             </w:t>
      </w:r>
      <w:r>
        <w:rPr>
          <w:rFonts w:ascii="Arial" w:hAnsi="Arial" w:cs="Arial"/>
          <w:kern w:val="0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 xml:space="preserve">Datum a </w:t>
      </w:r>
      <w:proofErr w:type="spellStart"/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>podpis</w:t>
      </w:r>
      <w:proofErr w:type="spellEnd"/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>zhotovitel</w:t>
      </w:r>
      <w:proofErr w:type="spellEnd"/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>:</w:t>
      </w:r>
    </w:p>
    <w:p w14:paraId="312191DA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tabs>
          <w:tab w:val="left" w:pos="568"/>
          <w:tab w:val="left" w:pos="525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  <w:lang w:val="en-US"/>
        </w:rPr>
      </w:pPr>
    </w:p>
    <w:p w14:paraId="6FE525D2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tabs>
          <w:tab w:val="left" w:pos="568"/>
          <w:tab w:val="left" w:pos="525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  <w:lang w:val="en-US"/>
        </w:rPr>
      </w:pPr>
    </w:p>
    <w:p w14:paraId="44E8CA06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tabs>
          <w:tab w:val="left" w:pos="568"/>
          <w:tab w:val="left" w:pos="525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  <w:lang w:val="en-US"/>
        </w:rPr>
      </w:pPr>
    </w:p>
    <w:p w14:paraId="319B0ED7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tabs>
          <w:tab w:val="left" w:pos="568"/>
          <w:tab w:val="left" w:pos="525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  <w:lang w:val="en-US"/>
        </w:rPr>
      </w:pPr>
    </w:p>
    <w:p w14:paraId="24950C99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tabs>
          <w:tab w:val="left" w:pos="568"/>
          <w:tab w:val="left" w:pos="525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  <w:lang w:val="en-US"/>
        </w:rPr>
      </w:pPr>
    </w:p>
    <w:p w14:paraId="05110FCB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tabs>
          <w:tab w:val="left" w:pos="568"/>
          <w:tab w:val="left" w:pos="525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  <w:lang w:val="en-US"/>
        </w:rPr>
      </w:pPr>
    </w:p>
    <w:p w14:paraId="7A9799C9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tabs>
          <w:tab w:val="left" w:pos="568"/>
          <w:tab w:val="left" w:pos="525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  <w:lang w:val="en-US"/>
        </w:rPr>
      </w:pPr>
    </w:p>
    <w:p w14:paraId="24F3B952" w14:textId="77777777" w:rsidR="007C0E08" w:rsidRDefault="007C0E08" w:rsidP="00D029E0">
      <w:pPr>
        <w:framePr w:w="10206" w:h="3123" w:hRule="exact" w:wrap="auto" w:vAnchor="page" w:hAnchor="page" w:x="1111" w:y="6931"/>
        <w:widowControl w:val="0"/>
        <w:tabs>
          <w:tab w:val="left" w:pos="568"/>
          <w:tab w:val="left" w:pos="525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lang w:val="en-US"/>
        </w:rPr>
        <w:tab/>
        <w:t>________________________</w:t>
      </w:r>
      <w:r>
        <w:rPr>
          <w:rFonts w:ascii="Arial" w:hAnsi="Arial" w:cs="Arial"/>
          <w:kern w:val="0"/>
          <w:sz w:val="20"/>
          <w:szCs w:val="20"/>
          <w:lang w:val="en-US"/>
        </w:rPr>
        <w:tab/>
        <w:t>______________________</w:t>
      </w:r>
    </w:p>
    <w:p w14:paraId="351937A9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_________________________________________________________________________________________________________________</w:t>
      </w:r>
    </w:p>
    <w:p w14:paraId="23792311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b/>
          <w:bCs/>
          <w:color w:val="008000"/>
          <w:kern w:val="0"/>
          <w:sz w:val="16"/>
          <w:szCs w:val="16"/>
        </w:rPr>
        <w:t>OKNA-DVEŘE JAVORNÍK, s.r.o.</w:t>
      </w:r>
      <w:r>
        <w:rPr>
          <w:rFonts w:ascii="Arial" w:hAnsi="Arial" w:cs="Arial"/>
          <w:color w:val="000000"/>
          <w:kern w:val="0"/>
          <w:sz w:val="16"/>
          <w:szCs w:val="16"/>
        </w:rPr>
        <w:t>, Štítná nad Vláří 573, 76 333 Štítná nad Vláří, IČ: 14048914, DIČ: CZ14048914</w:t>
      </w:r>
    </w:p>
    <w:p w14:paraId="79430064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společnost je vedená v OR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vedeném KS v Brně, oddíle C, vložce 126332</w:t>
      </w:r>
    </w:p>
    <w:p w14:paraId="1A72E588" w14:textId="77777777" w:rsidR="007C0E08" w:rsidRDefault="007C0E08">
      <w:pPr>
        <w:framePr w:w="10206" w:h="730" w:hRule="exact" w:wrap="auto" w:hAnchor="text" w:x="754" w:y="15465"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kern w:val="0"/>
          <w:sz w:val="16"/>
          <w:szCs w:val="16"/>
          <w:lang w:val="de-DE"/>
        </w:rPr>
      </w:pP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  <w:lang w:val="de-DE"/>
        </w:rPr>
        <w:t>Smlouva</w:t>
      </w:r>
      <w:proofErr w:type="spellEnd"/>
      <w:r>
        <w:rPr>
          <w:rFonts w:ascii="Arial" w:hAnsi="Arial" w:cs="Arial"/>
          <w:kern w:val="0"/>
          <w:sz w:val="16"/>
          <w:szCs w:val="16"/>
          <w:lang w:val="de-DE"/>
        </w:rPr>
        <w:t xml:space="preserve"> :</w:t>
      </w:r>
      <w:proofErr w:type="gramEnd"/>
      <w:r>
        <w:rPr>
          <w:rFonts w:ascii="Arial" w:hAnsi="Arial" w:cs="Arial"/>
          <w:kern w:val="0"/>
          <w:sz w:val="16"/>
          <w:szCs w:val="16"/>
          <w:lang w:val="de-DE"/>
        </w:rPr>
        <w:t xml:space="preserve"> 250018</w:t>
      </w:r>
      <w:r>
        <w:rPr>
          <w:rFonts w:ascii="Arial" w:hAnsi="Arial" w:cs="Arial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  <w:sz w:val="16"/>
          <w:szCs w:val="16"/>
          <w:lang w:val="de-DE"/>
        </w:rPr>
        <w:t>S</w:t>
      </w:r>
      <w:proofErr w:type="spellStart"/>
      <w:r>
        <w:rPr>
          <w:rFonts w:ascii="Arial" w:hAnsi="Arial" w:cs="Arial"/>
          <w:kern w:val="0"/>
          <w:sz w:val="16"/>
          <w:szCs w:val="16"/>
        </w:rPr>
        <w:t>trana</w:t>
      </w:r>
      <w:proofErr w:type="spellEnd"/>
      <w:r>
        <w:rPr>
          <w:rFonts w:ascii="Arial" w:hAnsi="Arial" w:cs="Arial"/>
          <w:kern w:val="0"/>
          <w:sz w:val="16"/>
          <w:szCs w:val="16"/>
          <w:lang w:val="de-DE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>3</w:t>
      </w:r>
      <w:r>
        <w:rPr>
          <w:rFonts w:ascii="Arial" w:hAnsi="Arial" w:cs="Arial"/>
          <w:kern w:val="0"/>
          <w:sz w:val="16"/>
          <w:szCs w:val="16"/>
          <w:lang w:val="de-DE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>z</w:t>
      </w:r>
      <w:r>
        <w:rPr>
          <w:rFonts w:ascii="Arial" w:hAnsi="Arial" w:cs="Arial"/>
          <w:kern w:val="0"/>
          <w:sz w:val="16"/>
          <w:szCs w:val="16"/>
          <w:lang w:val="de-DE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 xml:space="preserve">3 </w:t>
      </w:r>
    </w:p>
    <w:sectPr w:rsidR="007C0E08">
      <w:pgSz w:w="11906" w:h="16838"/>
      <w:pgMar w:top="240" w:right="240" w:bottom="240" w:left="2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77D"/>
    <w:multiLevelType w:val="singleLevel"/>
    <w:tmpl w:val="7DCC832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" w15:restartNumberingAfterBreak="0">
    <w:nsid w:val="2A4F5947"/>
    <w:multiLevelType w:val="singleLevel"/>
    <w:tmpl w:val="7DCC832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" w15:restartNumberingAfterBreak="0">
    <w:nsid w:val="352045C8"/>
    <w:multiLevelType w:val="singleLevel"/>
    <w:tmpl w:val="7DCC832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" w15:restartNumberingAfterBreak="0">
    <w:nsid w:val="4DED3049"/>
    <w:multiLevelType w:val="hybridMultilevel"/>
    <w:tmpl w:val="9C2EFCA0"/>
    <w:lvl w:ilvl="0" w:tplc="9F366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D182F"/>
    <w:multiLevelType w:val="singleLevel"/>
    <w:tmpl w:val="7DCC832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" w15:restartNumberingAfterBreak="0">
    <w:nsid w:val="6CAB220F"/>
    <w:multiLevelType w:val="singleLevel"/>
    <w:tmpl w:val="7DCC832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08"/>
    <w:rsid w:val="00003595"/>
    <w:rsid w:val="00020298"/>
    <w:rsid w:val="003543CF"/>
    <w:rsid w:val="00473843"/>
    <w:rsid w:val="004F7B5A"/>
    <w:rsid w:val="00751DEB"/>
    <w:rsid w:val="0079733E"/>
    <w:rsid w:val="007C0D9B"/>
    <w:rsid w:val="007C0E08"/>
    <w:rsid w:val="00B1205C"/>
    <w:rsid w:val="00C14668"/>
    <w:rsid w:val="00C47E08"/>
    <w:rsid w:val="00D029E0"/>
    <w:rsid w:val="00EA772E"/>
    <w:rsid w:val="00FA00E6"/>
    <w:rsid w:val="00FB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CEB73"/>
  <w14:defaultImageDpi w14:val="0"/>
  <w15:docId w15:val="{C8ECACC7-62F8-4AF3-8412-212F00FF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Slaběňáková</dc:creator>
  <cp:keywords/>
  <dc:description/>
  <cp:lastModifiedBy>Jarmila Lopušníková</cp:lastModifiedBy>
  <cp:revision>2</cp:revision>
  <dcterms:created xsi:type="dcterms:W3CDTF">2025-03-25T12:35:00Z</dcterms:created>
  <dcterms:modified xsi:type="dcterms:W3CDTF">2025-03-25T12:35:00Z</dcterms:modified>
</cp:coreProperties>
</file>