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BD4F3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311198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1981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0025030034/21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A36865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25030034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267087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087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A36865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  <w:ind w:left="40"/>
            </w:pPr>
            <w:r>
              <w:rPr>
                <w:b/>
              </w:rPr>
              <w:t xml:space="preserve">3Dees </w:t>
            </w:r>
            <w:proofErr w:type="spellStart"/>
            <w:r>
              <w:rPr>
                <w:b/>
              </w:rPr>
              <w:t>Industries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Doudlebská 1699/5</w:t>
            </w:r>
            <w:r>
              <w:rPr>
                <w:b/>
              </w:rPr>
              <w:br/>
              <w:t>140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 w:rsidP="00A36865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rPr>
                <w:b/>
              </w:rPr>
              <w:t>05997577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rPr>
                <w:b/>
              </w:rPr>
              <w:t>CZ05997577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  <w:ind w:left="60" w:right="6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default10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/>
              <w:jc w:val="center"/>
            </w:pPr>
            <w:r>
              <w:rPr>
                <w:b/>
              </w:rPr>
              <w:t>12.05.2025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default10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default10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default10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D4F3D" w:rsidRDefault="00A36865">
            <w:pPr>
              <w:pStyle w:val="default10"/>
              <w:ind w:left="40" w:right="40"/>
            </w:pPr>
            <w:r>
              <w:rPr>
                <w:sz w:val="18"/>
              </w:rPr>
              <w:t xml:space="preserve">Software ZEISS INSPECT </w:t>
            </w:r>
            <w:proofErr w:type="spellStart"/>
            <w:r>
              <w:rPr>
                <w:sz w:val="18"/>
              </w:rPr>
              <w:t>Optical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3D</w:t>
            </w:r>
            <w:proofErr w:type="gramEnd"/>
            <w:r>
              <w:rPr>
                <w:sz w:val="18"/>
              </w:rPr>
              <w:t xml:space="preserve"> Pro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13 896,00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13 896,00 EUR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D4F3D" w:rsidRDefault="00A36865">
            <w:pPr>
              <w:pStyle w:val="default10"/>
              <w:ind w:left="40" w:right="40"/>
            </w:pPr>
            <w:r>
              <w:rPr>
                <w:sz w:val="18"/>
              </w:rPr>
              <w:t>Sada objektivů s příslušenstvím pro ATOS Q (měřící objem MV 100)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4 280,00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4 280,00 EUR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D4F3D" w:rsidRDefault="00A36865">
            <w:pPr>
              <w:pStyle w:val="default10"/>
              <w:ind w:left="40" w:right="40"/>
            </w:pPr>
            <w:r>
              <w:rPr>
                <w:sz w:val="18"/>
              </w:rPr>
              <w:t xml:space="preserve">SLEVA pro Institute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z w:val="18"/>
              </w:rPr>
              <w:t xml:space="preserve"> Plasma </w:t>
            </w:r>
            <w:proofErr w:type="spellStart"/>
            <w:r>
              <w:rPr>
                <w:sz w:val="18"/>
              </w:rPr>
              <w:t>Physics</w:t>
            </w:r>
            <w:proofErr w:type="spellEnd"/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-800,00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-800,00 EUR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BD4F3D" w:rsidRDefault="00A36865">
            <w:pPr>
              <w:pStyle w:val="default10"/>
              <w:ind w:left="40" w:right="40"/>
            </w:pPr>
            <w:r>
              <w:rPr>
                <w:sz w:val="18"/>
              </w:rPr>
              <w:t>Nabídka č. 25NAMR006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BD4F3D" w:rsidRDefault="00BD4F3D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17 376,00 EUR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F3D" w:rsidRDefault="00A36865">
            <w:pPr>
              <w:pStyle w:val="default10"/>
              <w:ind w:left="40"/>
            </w:pPr>
            <w:r>
              <w:rPr>
                <w:sz w:val="24"/>
              </w:rPr>
              <w:t>24.03.2025</w:t>
            </w: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5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8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30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7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3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1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  <w:tr w:rsidR="00BD4F3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F3D" w:rsidRDefault="00A36865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260" w:type="dxa"/>
          </w:tcPr>
          <w:p w:rsidR="00BD4F3D" w:rsidRDefault="00BD4F3D">
            <w:pPr>
              <w:pStyle w:val="EMPTYCELLSTYLE"/>
            </w:pPr>
          </w:p>
        </w:tc>
        <w:tc>
          <w:tcPr>
            <w:tcW w:w="460" w:type="dxa"/>
          </w:tcPr>
          <w:p w:rsidR="00BD4F3D" w:rsidRDefault="00BD4F3D">
            <w:pPr>
              <w:pStyle w:val="EMPTYCELLSTYLE"/>
            </w:pPr>
          </w:p>
        </w:tc>
      </w:tr>
    </w:tbl>
    <w:p w:rsidR="00000000" w:rsidRDefault="00A36865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3D"/>
    <w:rsid w:val="00A36865"/>
    <w:rsid w:val="00B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0FD9"/>
  <w15:docId w15:val="{DAF9302B-17D0-4196-9215-9F86822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2025-03-25T07:44:00Z</dcterms:created>
  <dcterms:modified xsi:type="dcterms:W3CDTF">2025-03-25T07:44:00Z</dcterms:modified>
</cp:coreProperties>
</file>