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4D11" w14:textId="77777777" w:rsidR="00485350" w:rsidRPr="00485350" w:rsidRDefault="00485350" w:rsidP="004853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1109502F" w14:textId="77777777" w:rsidR="00485350" w:rsidRPr="00485350" w:rsidRDefault="00485350" w:rsidP="004853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2D55C7BC" w14:textId="77777777" w:rsidR="00485350" w:rsidRPr="00485350" w:rsidRDefault="00485350" w:rsidP="0048535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4EDC34AA" w14:textId="7E23973C" w:rsidR="00485350" w:rsidRPr="00BB5973" w:rsidRDefault="00485350" w:rsidP="00887F1D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bCs/>
          <w:lang w:eastAsia="ar-SA"/>
        </w:rPr>
      </w:pPr>
      <w:r w:rsidRPr="00BB5973">
        <w:rPr>
          <w:rFonts w:eastAsia="Times New Roman" w:cs="Times New Roman"/>
          <w:b/>
          <w:bCs/>
          <w:lang w:eastAsia="ar-SA"/>
        </w:rPr>
        <w:t>Č</w:t>
      </w:r>
      <w:r w:rsidR="00B27467" w:rsidRPr="00BB5973">
        <w:rPr>
          <w:rFonts w:eastAsia="Times New Roman" w:cs="Times New Roman"/>
          <w:b/>
          <w:bCs/>
          <w:lang w:eastAsia="ar-SA"/>
        </w:rPr>
        <w:t>.</w:t>
      </w:r>
      <w:r w:rsidR="00887F1D">
        <w:rPr>
          <w:rFonts w:eastAsia="Times New Roman" w:cs="Times New Roman"/>
          <w:b/>
          <w:bCs/>
          <w:lang w:eastAsia="ar-SA"/>
        </w:rPr>
        <w:t>2</w:t>
      </w:r>
    </w:p>
    <w:p w14:paraId="70DD2E87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485350">
        <w:rPr>
          <w:rFonts w:eastAsia="Times New Roman" w:cs="Times New Roman"/>
          <w:b/>
          <w:lang w:eastAsia="ar-SA"/>
        </w:rPr>
        <w:t>VÝZVA K POSKYTNUTÍ PLNĚNÍ</w:t>
      </w:r>
    </w:p>
    <w:p w14:paraId="704EE9E6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485350">
        <w:rPr>
          <w:rFonts w:eastAsia="Times New Roman" w:cs="Times New Roman"/>
          <w:b/>
          <w:lang w:eastAsia="ar-SA"/>
        </w:rPr>
        <w:t>PODLE RÁMCOVÉ DOHODY O POSKYTOVÁNÍ PORADENSKÝCH SLUŽEB</w:t>
      </w:r>
    </w:p>
    <w:p w14:paraId="1E701C4F" w14:textId="7DD1EFC1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uzavřen</w:t>
      </w:r>
      <w:r w:rsidRPr="00B27467">
        <w:rPr>
          <w:rFonts w:eastAsia="Times New Roman" w:cs="Times New Roman"/>
          <w:lang w:eastAsia="ar-SA"/>
        </w:rPr>
        <w:t xml:space="preserve">é dne </w:t>
      </w:r>
      <w:r w:rsidR="00B27467" w:rsidRPr="00B27467">
        <w:rPr>
          <w:rFonts w:eastAsia="Times New Roman" w:cs="Times New Roman"/>
          <w:lang w:eastAsia="ar-SA"/>
        </w:rPr>
        <w:t>12.02</w:t>
      </w:r>
      <w:r w:rsidRPr="00B27467">
        <w:rPr>
          <w:rFonts w:eastAsia="Times New Roman" w:cs="Times New Roman"/>
          <w:lang w:eastAsia="ar-SA"/>
        </w:rPr>
        <w:t>.202</w:t>
      </w:r>
      <w:r w:rsidR="00B27467" w:rsidRPr="00B27467">
        <w:rPr>
          <w:rFonts w:eastAsia="Times New Roman" w:cs="Times New Roman"/>
          <w:lang w:eastAsia="ar-SA"/>
        </w:rPr>
        <w:t>5</w:t>
      </w:r>
      <w:r w:rsidRPr="00485350">
        <w:rPr>
          <w:rFonts w:eastAsia="Times New Roman" w:cs="Times New Roman"/>
          <w:lang w:eastAsia="ar-SA"/>
        </w:rPr>
        <w:t xml:space="preserve"> (dále jen „Rámcová dohoda")</w:t>
      </w:r>
    </w:p>
    <w:p w14:paraId="4DFAD100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mezi</w:t>
      </w:r>
    </w:p>
    <w:p w14:paraId="2A30BFB9" w14:textId="77777777" w:rsidR="00485350" w:rsidRPr="00485350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b/>
          <w:lang w:eastAsia="ar-SA"/>
        </w:rPr>
      </w:pPr>
      <w:r w:rsidRPr="00485350">
        <w:rPr>
          <w:rFonts w:eastAsia="Times New Roman" w:cs="Times New Roman"/>
          <w:b/>
          <w:lang w:eastAsia="ar-SA"/>
        </w:rPr>
        <w:t>Česká republika – Ministerstvo průmyslu a obchodu</w:t>
      </w:r>
    </w:p>
    <w:p w14:paraId="2B37E411" w14:textId="77777777" w:rsidR="00485350" w:rsidRPr="00485350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IČ:</w:t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  <w:t>47609109</w:t>
      </w:r>
    </w:p>
    <w:p w14:paraId="1A351B12" w14:textId="77777777" w:rsidR="00485350" w:rsidRPr="00485350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DIČ:</w:t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  <w:t>CZ47609109, neplátce DPH</w:t>
      </w:r>
    </w:p>
    <w:p w14:paraId="025C528A" w14:textId="77777777" w:rsidR="00485350" w:rsidRPr="00485350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Se sídlem:</w:t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  <w:t>Na Františku 32, Praha 1, PSČ: 110 15</w:t>
      </w:r>
    </w:p>
    <w:p w14:paraId="2AD7392C" w14:textId="03594B8D" w:rsidR="00485350" w:rsidRPr="00485350" w:rsidRDefault="00485350" w:rsidP="00485350">
      <w:pPr>
        <w:suppressAutoHyphens/>
        <w:overflowPunct w:val="0"/>
        <w:autoSpaceDE w:val="0"/>
        <w:ind w:left="2160" w:hanging="2160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Zastoupená: </w:t>
      </w:r>
      <w:r w:rsidRPr="00485350">
        <w:rPr>
          <w:rFonts w:eastAsia="Times New Roman" w:cs="Times New Roman"/>
          <w:lang w:eastAsia="ar-SA"/>
        </w:rPr>
        <w:tab/>
      </w:r>
    </w:p>
    <w:p w14:paraId="1DB919F1" w14:textId="77777777" w:rsidR="00485350" w:rsidRPr="00485350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Bankovní spojení:</w:t>
      </w:r>
      <w:r w:rsidRPr="00485350">
        <w:rPr>
          <w:rFonts w:eastAsia="Times New Roman" w:cs="Times New Roman"/>
          <w:lang w:eastAsia="ar-SA"/>
        </w:rPr>
        <w:tab/>
        <w:t>Česká národní banka, pobočka Praha</w:t>
      </w:r>
    </w:p>
    <w:p w14:paraId="6124EB92" w14:textId="77777777" w:rsidR="00485350" w:rsidRPr="00485350" w:rsidRDefault="00485350" w:rsidP="00485350">
      <w:pPr>
        <w:suppressAutoHyphens/>
        <w:overflowPunct w:val="0"/>
        <w:autoSpaceDE w:val="0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b/>
          <w:bCs/>
          <w:lang w:eastAsia="ar-SA"/>
        </w:rPr>
        <w:t>Č. účtu:</w:t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  <w:t>1525001/0710</w:t>
      </w:r>
    </w:p>
    <w:p w14:paraId="606E22A5" w14:textId="77777777" w:rsidR="00485350" w:rsidRPr="00485350" w:rsidRDefault="00485350" w:rsidP="00485350">
      <w:pPr>
        <w:suppressAutoHyphens/>
        <w:autoSpaceDE w:val="0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(dále jen „Objednatel“) na straně jedné</w:t>
      </w:r>
    </w:p>
    <w:p w14:paraId="7C33EF47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both"/>
        <w:textAlignment w:val="baseline"/>
        <w:rPr>
          <w:rFonts w:eastAsia="Times New Roman" w:cs="Times New Roman"/>
          <w:lang w:eastAsia="ar-SA"/>
        </w:rPr>
      </w:pPr>
    </w:p>
    <w:p w14:paraId="6F6F60BD" w14:textId="0463937F" w:rsidR="00485350" w:rsidRDefault="00485350" w:rsidP="00485350">
      <w:pPr>
        <w:suppressAutoHyphens/>
        <w:overflowPunct w:val="0"/>
        <w:autoSpaceDE w:val="0"/>
        <w:spacing w:after="160" w:line="340" w:lineRule="exact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a </w:t>
      </w:r>
    </w:p>
    <w:p w14:paraId="7B1E11D3" w14:textId="0EEC0196" w:rsidR="00B27467" w:rsidRPr="00B27467" w:rsidRDefault="00B27467" w:rsidP="00B27467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FTI France</w:t>
      </w:r>
    </w:p>
    <w:p w14:paraId="1EDF2CDF" w14:textId="5611EC3B" w:rsidR="00485350" w:rsidRPr="00485350" w:rsidRDefault="00485350" w:rsidP="0048535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85350">
        <w:rPr>
          <w:rFonts w:eastAsia="Times New Roman" w:cs="Times New Roman"/>
          <w:lang w:eastAsia="ar-SA"/>
        </w:rPr>
        <w:t>IČ:</w:t>
      </w:r>
      <w:r w:rsidRPr="00485350">
        <w:rPr>
          <w:rFonts w:eastAsia="Times New Roman" w:cs="Times New Roman"/>
          <w:lang w:eastAsia="ar-SA"/>
        </w:rPr>
        <w:tab/>
      </w:r>
      <w:r w:rsidR="00BB2DB4">
        <w:rPr>
          <w:rFonts w:eastAsia="Times New Roman" w:cs="Times New Roman"/>
          <w:lang w:eastAsia="ar-SA"/>
        </w:rPr>
        <w:tab/>
      </w:r>
      <w:r w:rsidR="00BB2DB4">
        <w:rPr>
          <w:rFonts w:eastAsia="Times New Roman" w:cs="Times New Roman"/>
          <w:lang w:eastAsia="ar-SA"/>
        </w:rPr>
        <w:tab/>
      </w:r>
      <w:r w:rsidR="00B27467" w:rsidRPr="00B27467">
        <w:rPr>
          <w:rFonts w:eastAsia="Times New Roman" w:cs="Times New Roman"/>
          <w:lang w:eastAsia="ar-SA"/>
        </w:rPr>
        <w:t>513 692 038 R.C.S. Paris</w:t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</w:p>
    <w:p w14:paraId="72C92460" w14:textId="08A080D5" w:rsidR="00485350" w:rsidRPr="00485350" w:rsidRDefault="00485350" w:rsidP="0048535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85350">
        <w:rPr>
          <w:rFonts w:eastAsia="Times New Roman" w:cs="Times New Roman"/>
          <w:lang w:eastAsia="ar-SA"/>
        </w:rPr>
        <w:t>DIČ:</w:t>
      </w:r>
      <w:r w:rsidRPr="00485350">
        <w:rPr>
          <w:rFonts w:eastAsia="Times New Roman" w:cs="Times New Roman"/>
          <w:lang w:eastAsia="ar-SA"/>
        </w:rPr>
        <w:tab/>
      </w:r>
      <w:r w:rsidR="00BB2DB4">
        <w:rPr>
          <w:rFonts w:eastAsia="Times New Roman" w:cs="Times New Roman"/>
          <w:lang w:eastAsia="ar-SA"/>
        </w:rPr>
        <w:tab/>
      </w:r>
      <w:r w:rsidR="00BB2DB4">
        <w:rPr>
          <w:rFonts w:eastAsia="Times New Roman" w:cs="Times New Roman"/>
          <w:lang w:eastAsia="ar-SA"/>
        </w:rPr>
        <w:tab/>
      </w:r>
      <w:r w:rsidR="00B27467" w:rsidRPr="00B27467">
        <w:rPr>
          <w:rFonts w:eastAsia="Times New Roman" w:cs="Times New Roman"/>
          <w:lang w:eastAsia="ar-SA"/>
        </w:rPr>
        <w:t>FR72 513 692 038</w:t>
      </w:r>
      <w:r w:rsidRPr="00485350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</w:p>
    <w:p w14:paraId="29856E03" w14:textId="107B265A" w:rsidR="00485350" w:rsidRPr="00485350" w:rsidRDefault="00485350" w:rsidP="00485350">
      <w:pPr>
        <w:widowControl w:val="0"/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85350">
        <w:rPr>
          <w:rFonts w:eastAsia="Times New Roman" w:cs="Times New Roman"/>
          <w:lang w:eastAsia="ar-SA"/>
        </w:rPr>
        <w:t>Se sídlem:</w:t>
      </w:r>
      <w:r w:rsidRPr="00485350">
        <w:rPr>
          <w:rFonts w:eastAsia="Times New Roman" w:cs="Times New Roman"/>
          <w:lang w:eastAsia="ar-SA"/>
        </w:rPr>
        <w:tab/>
      </w:r>
      <w:r w:rsidR="00BB2DB4">
        <w:rPr>
          <w:rFonts w:eastAsia="Times New Roman" w:cs="Times New Roman"/>
          <w:lang w:eastAsia="ar-SA"/>
        </w:rPr>
        <w:tab/>
      </w:r>
      <w:r w:rsidR="00B27467" w:rsidRPr="00B27467">
        <w:rPr>
          <w:rFonts w:eastAsia="Times New Roman" w:cs="Times New Roman"/>
          <w:lang w:eastAsia="ar-SA"/>
        </w:rPr>
        <w:t>10 rue de Bassano, 75116 Paris, France</w:t>
      </w:r>
      <w:r w:rsidR="00B27467" w:rsidRPr="00B27467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</w:p>
    <w:p w14:paraId="7EDA3BBB" w14:textId="27C356A3" w:rsidR="00485350" w:rsidRPr="00485350" w:rsidRDefault="00485350" w:rsidP="00485350">
      <w:pPr>
        <w:widowControl w:val="0"/>
        <w:suppressAutoHyphens/>
        <w:overflowPunct w:val="0"/>
        <w:autoSpaceDE w:val="0"/>
        <w:ind w:left="2160" w:hanging="2160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Zastoupená:</w:t>
      </w:r>
      <w:r w:rsidR="00BB2DB4">
        <w:rPr>
          <w:rFonts w:eastAsia="Times New Roman" w:cs="Times New Roman"/>
          <w:lang w:eastAsia="ar-SA"/>
        </w:rPr>
        <w:t xml:space="preserve">       </w:t>
      </w:r>
      <w:r w:rsidR="00BB2DB4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lang w:eastAsia="ar-SA"/>
        </w:rPr>
        <w:tab/>
      </w:r>
    </w:p>
    <w:p w14:paraId="1532828D" w14:textId="77777777" w:rsidR="00485350" w:rsidRPr="00485350" w:rsidRDefault="00485350" w:rsidP="00485350">
      <w:pPr>
        <w:suppressAutoHyphens/>
        <w:overflowPunct w:val="0"/>
        <w:autoSpaceDE w:val="0"/>
        <w:ind w:hanging="15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Zapsaná do obchodního rejstříku </w:t>
      </w:r>
    </w:p>
    <w:p w14:paraId="4DC71A63" w14:textId="053283AF" w:rsidR="00485350" w:rsidRPr="00485350" w:rsidRDefault="00485350" w:rsidP="00485350">
      <w:pPr>
        <w:suppressAutoHyphens/>
        <w:overflowPunct w:val="0"/>
        <w:autoSpaceDE w:val="0"/>
        <w:ind w:hanging="15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Bankovní spojení:</w:t>
      </w:r>
      <w:r w:rsidRPr="00485350">
        <w:rPr>
          <w:rFonts w:eastAsia="Times New Roman" w:cs="Times New Roman"/>
          <w:lang w:eastAsia="ar-SA"/>
        </w:rPr>
        <w:tab/>
      </w:r>
      <w:r w:rsidR="00B27467" w:rsidRPr="00B27467">
        <w:rPr>
          <w:rFonts w:eastAsia="Times New Roman" w:cs="Times New Roman"/>
          <w:lang w:eastAsia="ar-SA"/>
        </w:rPr>
        <w:t>HSBC France</w:t>
      </w:r>
    </w:p>
    <w:p w14:paraId="6A4C2686" w14:textId="1ED1BA41" w:rsidR="00485350" w:rsidRPr="00485350" w:rsidRDefault="00485350" w:rsidP="00485350">
      <w:pPr>
        <w:suppressAutoHyphens/>
        <w:overflowPunct w:val="0"/>
        <w:autoSpaceDE w:val="0"/>
        <w:ind w:hanging="15"/>
        <w:textAlignment w:val="baseline"/>
        <w:rPr>
          <w:rFonts w:eastAsia="Times New Roman" w:cs="Times New Roman"/>
          <w:bCs/>
          <w:lang w:eastAsia="ar-SA"/>
        </w:rPr>
      </w:pPr>
      <w:r w:rsidRPr="00485350">
        <w:rPr>
          <w:rFonts w:eastAsia="Times New Roman" w:cs="Times New Roman"/>
          <w:b/>
          <w:bCs/>
          <w:lang w:eastAsia="ar-SA"/>
        </w:rPr>
        <w:t xml:space="preserve">Č. účtu: </w:t>
      </w:r>
      <w:r w:rsidRPr="00485350">
        <w:rPr>
          <w:rFonts w:eastAsia="Times New Roman" w:cs="Times New Roman"/>
          <w:b/>
          <w:bCs/>
          <w:lang w:eastAsia="ar-SA"/>
        </w:rPr>
        <w:tab/>
      </w:r>
      <w:r w:rsidR="00B27467">
        <w:rPr>
          <w:rFonts w:eastAsia="Times New Roman" w:cs="Times New Roman"/>
          <w:b/>
          <w:bCs/>
          <w:lang w:eastAsia="ar-SA"/>
        </w:rPr>
        <w:tab/>
      </w:r>
      <w:r w:rsidR="00B27467" w:rsidRPr="00B27467">
        <w:rPr>
          <w:rFonts w:eastAsia="Times New Roman" w:cs="Times New Roman"/>
          <w:lang w:eastAsia="ar-SA"/>
        </w:rPr>
        <w:t>05120076879</w:t>
      </w:r>
      <w:r w:rsidR="00B27467" w:rsidRPr="00B27467">
        <w:rPr>
          <w:rFonts w:eastAsia="Times New Roman" w:cs="Times New Roman"/>
          <w:lang w:eastAsia="ar-SA"/>
        </w:rPr>
        <w:tab/>
      </w:r>
      <w:r w:rsidRPr="00485350">
        <w:rPr>
          <w:rFonts w:eastAsia="Times New Roman" w:cs="Times New Roman"/>
          <w:b/>
          <w:bCs/>
          <w:lang w:eastAsia="ar-SA"/>
        </w:rPr>
        <w:tab/>
      </w:r>
      <w:r w:rsidRPr="00485350">
        <w:rPr>
          <w:rFonts w:eastAsia="Times New Roman" w:cs="Times New Roman"/>
          <w:b/>
          <w:bCs/>
          <w:lang w:eastAsia="ar-SA"/>
        </w:rPr>
        <w:tab/>
      </w:r>
    </w:p>
    <w:p w14:paraId="066EC55D" w14:textId="77777777" w:rsidR="00485350" w:rsidRPr="00485350" w:rsidRDefault="00485350" w:rsidP="00485350">
      <w:pPr>
        <w:suppressAutoHyphens/>
        <w:overflowPunct w:val="0"/>
        <w:autoSpaceDE w:val="0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(dále jen „Poskytovatel“) </w:t>
      </w:r>
    </w:p>
    <w:p w14:paraId="62963CBA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485350">
        <w:rPr>
          <w:rFonts w:eastAsia="Times New Roman" w:cs="Times New Roman"/>
          <w:b/>
          <w:lang w:eastAsia="ar-SA"/>
        </w:rPr>
        <w:t>I. Předmět plnění</w:t>
      </w:r>
    </w:p>
    <w:p w14:paraId="33276BDF" w14:textId="193A6B77" w:rsidR="0007089B" w:rsidRDefault="00485350" w:rsidP="00E60400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Předmětem plnění dle této výzvy je </w:t>
      </w:r>
      <w:r w:rsidR="00346D5F">
        <w:rPr>
          <w:rFonts w:eastAsia="Times New Roman" w:cs="Times New Roman"/>
          <w:lang w:eastAsia="ar-SA"/>
        </w:rPr>
        <w:t>p</w:t>
      </w:r>
      <w:r w:rsidR="00346D5F" w:rsidRPr="00346D5F">
        <w:rPr>
          <w:rFonts w:eastAsia="Times New Roman" w:cs="Times New Roman"/>
          <w:lang w:eastAsia="ar-SA"/>
        </w:rPr>
        <w:t>odpor</w:t>
      </w:r>
      <w:r w:rsidR="00346D5F">
        <w:rPr>
          <w:rFonts w:eastAsia="Times New Roman" w:cs="Times New Roman"/>
          <w:lang w:eastAsia="ar-SA"/>
        </w:rPr>
        <w:t>a</w:t>
      </w:r>
      <w:r w:rsidR="00346D5F" w:rsidRPr="00346D5F">
        <w:rPr>
          <w:rFonts w:eastAsia="Times New Roman" w:cs="Times New Roman"/>
          <w:lang w:eastAsia="ar-SA"/>
        </w:rPr>
        <w:t xml:space="preserve"> </w:t>
      </w:r>
      <w:r w:rsidR="0007089B">
        <w:rPr>
          <w:rFonts w:eastAsia="Times New Roman" w:cs="Times New Roman"/>
          <w:lang w:eastAsia="ar-SA"/>
        </w:rPr>
        <w:t>při vyjednávání jednotlivých smluv v rámci smluvního uspořádání mezi státem a společnostmi Elektrárna Dukovany II, a. s. a ČEZ, a. s. pro modifikovaný investorský model</w:t>
      </w:r>
      <w:r w:rsidR="00FF3653">
        <w:rPr>
          <w:rFonts w:eastAsia="Times New Roman" w:cs="Times New Roman"/>
          <w:lang w:eastAsia="ar-SA"/>
        </w:rPr>
        <w:t>.</w:t>
      </w:r>
    </w:p>
    <w:p w14:paraId="0E5D3278" w14:textId="3C2030F1" w:rsidR="00A44AAD" w:rsidRDefault="0007089B" w:rsidP="001E1095">
      <w:pPr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Předmětem plnění dle této výzvy je </w:t>
      </w:r>
      <w:r>
        <w:rPr>
          <w:rFonts w:eastAsia="Times New Roman" w:cs="Times New Roman"/>
          <w:lang w:eastAsia="ar-SA"/>
        </w:rPr>
        <w:t>p</w:t>
      </w:r>
      <w:r w:rsidRPr="00346D5F">
        <w:rPr>
          <w:rFonts w:eastAsia="Times New Roman" w:cs="Times New Roman"/>
          <w:lang w:eastAsia="ar-SA"/>
        </w:rPr>
        <w:t>odpor</w:t>
      </w:r>
      <w:r>
        <w:rPr>
          <w:rFonts w:eastAsia="Times New Roman" w:cs="Times New Roman"/>
          <w:lang w:eastAsia="ar-SA"/>
        </w:rPr>
        <w:t>a</w:t>
      </w:r>
      <w:r w:rsidRPr="00346D5F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při přípravě notifikace veřejné podpory </w:t>
      </w:r>
      <w:r w:rsidR="000F6811">
        <w:rPr>
          <w:rFonts w:eastAsia="Times New Roman" w:cs="Times New Roman"/>
          <w:lang w:eastAsia="ar-SA"/>
        </w:rPr>
        <w:t xml:space="preserve">pro </w:t>
      </w:r>
      <w:r>
        <w:rPr>
          <w:rFonts w:eastAsia="Times New Roman" w:cs="Times New Roman"/>
          <w:lang w:eastAsia="ar-SA"/>
        </w:rPr>
        <w:t>nový jaderný zdroj v lokalitě Dukovany pro modifikovaný investorský model a dvoublokové uspořádání</w:t>
      </w:r>
      <w:r w:rsidR="001B0CB9">
        <w:rPr>
          <w:rFonts w:eastAsia="Times New Roman" w:cs="Times New Roman"/>
          <w:lang w:eastAsia="ar-SA"/>
        </w:rPr>
        <w:t xml:space="preserve"> </w:t>
      </w:r>
      <w:r w:rsidR="00346D5F">
        <w:rPr>
          <w:rFonts w:eastAsia="Times New Roman" w:cs="Times New Roman"/>
          <w:lang w:eastAsia="ar-SA"/>
        </w:rPr>
        <w:t>a to zejména</w:t>
      </w:r>
      <w:r w:rsidR="00DA69DC">
        <w:rPr>
          <w:rFonts w:eastAsia="Times New Roman" w:cs="Times New Roman"/>
          <w:lang w:eastAsia="ar-SA"/>
        </w:rPr>
        <w:t xml:space="preserve"> podpora při přípravě strategie, přípravě dokumentů a prezentací na jednání a účast na jednání (osobní nebo on-line) a</w:t>
      </w:r>
      <w:r w:rsidR="00DA69DC" w:rsidRPr="00E60400" w:rsidDel="00DA69DC">
        <w:rPr>
          <w:rFonts w:eastAsia="Times New Roman" w:cs="Times New Roman"/>
          <w:lang w:eastAsia="ar-SA"/>
        </w:rPr>
        <w:t xml:space="preserve"> </w:t>
      </w:r>
      <w:bookmarkStart w:id="0" w:name="_Hlk190922206"/>
      <w:r w:rsidR="00A44AAD" w:rsidRPr="00A44AAD">
        <w:rPr>
          <w:rFonts w:eastAsia="Times New Roman" w:cs="Times New Roman"/>
          <w:lang w:eastAsia="ar-SA"/>
        </w:rPr>
        <w:t>další poradenská činnost související s tímto rámcovým tématem</w:t>
      </w:r>
      <w:r w:rsidR="00DA69DC">
        <w:rPr>
          <w:rFonts w:eastAsia="Times New Roman" w:cs="Times New Roman"/>
          <w:lang w:eastAsia="ar-SA"/>
        </w:rPr>
        <w:t>, a to v rámci fáze pre-notifikace i samotné notifikace.</w:t>
      </w:r>
    </w:p>
    <w:bookmarkEnd w:id="0"/>
    <w:p w14:paraId="6ADAFF17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485350">
        <w:rPr>
          <w:rFonts w:eastAsia="Times New Roman" w:cs="Times New Roman"/>
          <w:b/>
          <w:lang w:eastAsia="ar-SA"/>
        </w:rPr>
        <w:t>II. Další ujednání</w:t>
      </w:r>
    </w:p>
    <w:p w14:paraId="6E791375" w14:textId="285298BC" w:rsidR="00485350" w:rsidRPr="00B27467" w:rsidRDefault="00485350" w:rsidP="00485350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B27467">
        <w:rPr>
          <w:rFonts w:eastAsia="Times New Roman" w:cs="Times New Roman"/>
          <w:lang w:eastAsia="ar-SA"/>
        </w:rPr>
        <w:t>Kontaktní osobou Objednatele je v tomto případě</w:t>
      </w:r>
      <w:r w:rsidR="00A16BB9">
        <w:rPr>
          <w:rFonts w:eastAsia="Times New Roman" w:cs="Times New Roman"/>
          <w:lang w:eastAsia="ar-SA"/>
        </w:rPr>
        <w:t>……………………………………</w:t>
      </w:r>
      <w:r w:rsidR="007424D8">
        <w:rPr>
          <w:rFonts w:eastAsia="Times New Roman" w:cs="Times New Roman"/>
          <w:lang w:eastAsia="ar-SA"/>
        </w:rPr>
        <w:t>.</w:t>
      </w:r>
      <w:r w:rsidRPr="00B27467">
        <w:rPr>
          <w:rFonts w:eastAsia="Times New Roman" w:cs="Times New Roman"/>
          <w:lang w:eastAsia="ar-SA"/>
        </w:rPr>
        <w:t xml:space="preserve"> Kontaktní osobou Zhotovitele je v tomto případě </w:t>
      </w:r>
      <w:r w:rsidR="00A16BB9">
        <w:rPr>
          <w:rFonts w:eastAsia="Times New Roman" w:cs="Times New Roman"/>
          <w:lang w:eastAsia="ar-SA"/>
        </w:rPr>
        <w:t>…………………………………………………….</w:t>
      </w:r>
      <w:r w:rsidR="00BB2DB4">
        <w:rPr>
          <w:rFonts w:eastAsia="Times New Roman" w:cs="Times New Roman"/>
          <w:lang w:eastAsia="ar-SA"/>
        </w:rPr>
        <w:t>.</w:t>
      </w:r>
    </w:p>
    <w:p w14:paraId="35EC6451" w14:textId="5D82884C" w:rsidR="00485350" w:rsidRPr="00BB2DB4" w:rsidRDefault="00485350" w:rsidP="00BB2DB4">
      <w:pPr>
        <w:numPr>
          <w:ilvl w:val="0"/>
          <w:numId w:val="42"/>
        </w:numPr>
        <w:suppressAutoHyphens/>
        <w:overflowPunct w:val="0"/>
        <w:autoSpaceDE w:val="0"/>
        <w:spacing w:after="160" w:line="340" w:lineRule="exact"/>
        <w:ind w:left="426" w:hanging="426"/>
        <w:jc w:val="both"/>
        <w:textAlignment w:val="baseline"/>
      </w:pPr>
      <w:r w:rsidRPr="00B27467">
        <w:rPr>
          <w:rFonts w:eastAsia="Times New Roman" w:cs="Times New Roman"/>
          <w:lang w:eastAsia="ar-SA"/>
        </w:rPr>
        <w:t xml:space="preserve">Místem plnění je v tomto případě </w:t>
      </w:r>
      <w:r w:rsidR="002C5270">
        <w:rPr>
          <w:rFonts w:eastAsia="Times New Roman" w:cs="Times New Roman"/>
          <w:iCs/>
          <w:lang w:eastAsia="ar-SA"/>
        </w:rPr>
        <w:t xml:space="preserve">sídlo Objednatele - </w:t>
      </w:r>
      <w:r w:rsidR="002C5270" w:rsidRPr="00FC5FA7">
        <w:rPr>
          <w:rStyle w:val="hps"/>
        </w:rPr>
        <w:t>Ministerstvo průmyslu a</w:t>
      </w:r>
      <w:r w:rsidR="002C5270">
        <w:rPr>
          <w:rStyle w:val="hps"/>
        </w:rPr>
        <w:t> </w:t>
      </w:r>
      <w:r w:rsidR="002C5270" w:rsidRPr="00FC5FA7">
        <w:rPr>
          <w:rStyle w:val="hps"/>
        </w:rPr>
        <w:t>obchodu, Na Františku</w:t>
      </w:r>
      <w:r w:rsidR="000F6811">
        <w:rPr>
          <w:rStyle w:val="hps"/>
        </w:rPr>
        <w:t> </w:t>
      </w:r>
      <w:r w:rsidR="002C5270" w:rsidRPr="00FC5FA7">
        <w:rPr>
          <w:rStyle w:val="hps"/>
        </w:rPr>
        <w:t>32, Praha 1.</w:t>
      </w:r>
    </w:p>
    <w:p w14:paraId="48D15828" w14:textId="297E4377" w:rsidR="00485350" w:rsidRPr="00B27467" w:rsidRDefault="00485350" w:rsidP="00485350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B27467">
        <w:rPr>
          <w:rFonts w:eastAsia="Times New Roman" w:cs="Times New Roman"/>
          <w:lang w:eastAsia="ar-SA"/>
        </w:rPr>
        <w:lastRenderedPageBreak/>
        <w:t>Poskytovatel předpokládá splnění předmětu plnění výzvy v termínu do</w:t>
      </w:r>
      <w:r w:rsidR="002C5270">
        <w:rPr>
          <w:rFonts w:eastAsia="Times New Roman" w:cs="Times New Roman"/>
          <w:lang w:eastAsia="ar-SA"/>
        </w:rPr>
        <w:t xml:space="preserve"> </w:t>
      </w:r>
      <w:r w:rsidR="00A44AAD" w:rsidRPr="00A95C37">
        <w:rPr>
          <w:rFonts w:eastAsia="Times New Roman" w:cs="Times New Roman"/>
          <w:lang w:eastAsia="ar-SA"/>
        </w:rPr>
        <w:t>3</w:t>
      </w:r>
      <w:r w:rsidR="002C5270" w:rsidRPr="00A95C37">
        <w:rPr>
          <w:rFonts w:eastAsia="Times New Roman" w:cs="Times New Roman"/>
          <w:lang w:eastAsia="ar-SA"/>
        </w:rPr>
        <w:t>1</w:t>
      </w:r>
      <w:r w:rsidR="00346D5F" w:rsidRPr="00A95C37">
        <w:rPr>
          <w:rFonts w:eastAsia="Times New Roman" w:cs="Times New Roman"/>
          <w:lang w:eastAsia="ar-SA"/>
        </w:rPr>
        <w:t>.</w:t>
      </w:r>
      <w:r w:rsidR="00A85A9A" w:rsidRPr="00A95C37">
        <w:rPr>
          <w:rFonts w:eastAsia="Times New Roman" w:cs="Times New Roman"/>
          <w:lang w:eastAsia="ar-SA"/>
        </w:rPr>
        <w:t>7</w:t>
      </w:r>
      <w:r w:rsidR="002C5270" w:rsidRPr="00A95C37">
        <w:rPr>
          <w:rFonts w:eastAsia="Times New Roman" w:cs="Times New Roman"/>
          <w:lang w:eastAsia="ar-SA"/>
        </w:rPr>
        <w:t xml:space="preserve">.2025. </w:t>
      </w:r>
      <w:r w:rsidRPr="00A95C37">
        <w:rPr>
          <w:rFonts w:eastAsia="Times New Roman" w:cs="Times New Roman"/>
          <w:lang w:eastAsia="ar-SA"/>
        </w:rPr>
        <w:t>R</w:t>
      </w:r>
      <w:r w:rsidRPr="00B27467">
        <w:rPr>
          <w:rFonts w:eastAsia="Times New Roman" w:cs="Times New Roman"/>
          <w:lang w:eastAsia="ar-SA"/>
        </w:rPr>
        <w:t>ozsah plnění</w:t>
      </w:r>
      <w:r w:rsidR="002C5270">
        <w:rPr>
          <w:rFonts w:eastAsia="Times New Roman" w:cs="Times New Roman"/>
          <w:lang w:eastAsia="ar-SA"/>
        </w:rPr>
        <w:t>,</w:t>
      </w:r>
      <w:r w:rsidRPr="00B27467">
        <w:rPr>
          <w:rFonts w:eastAsia="Times New Roman" w:cs="Times New Roman"/>
          <w:lang w:eastAsia="ar-SA"/>
        </w:rPr>
        <w:t xml:space="preserve"> </w:t>
      </w:r>
      <w:r w:rsidR="002C5270" w:rsidRPr="007424D8">
        <w:rPr>
          <w:rFonts w:eastAsia="Times New Roman" w:cs="Times New Roman"/>
          <w:lang w:eastAsia="ar-SA"/>
        </w:rPr>
        <w:t xml:space="preserve">které </w:t>
      </w:r>
      <w:r w:rsidRPr="007424D8">
        <w:rPr>
          <w:rFonts w:eastAsia="Times New Roman" w:cs="Times New Roman"/>
          <w:lang w:eastAsia="ar-SA"/>
        </w:rPr>
        <w:t>předpoklád</w:t>
      </w:r>
      <w:r w:rsidR="002C5270" w:rsidRPr="007424D8">
        <w:rPr>
          <w:rFonts w:eastAsia="Times New Roman" w:cs="Times New Roman"/>
          <w:lang w:eastAsia="ar-SA"/>
        </w:rPr>
        <w:t>ají obě strany</w:t>
      </w:r>
      <w:r w:rsidR="00BB2DB4" w:rsidRPr="007424D8">
        <w:rPr>
          <w:rFonts w:eastAsia="Times New Roman" w:cs="Times New Roman"/>
          <w:lang w:eastAsia="ar-SA"/>
        </w:rPr>
        <w:t>,</w:t>
      </w:r>
      <w:r w:rsidR="002C5270">
        <w:rPr>
          <w:rFonts w:eastAsia="Times New Roman" w:cs="Times New Roman"/>
          <w:lang w:eastAsia="ar-SA"/>
        </w:rPr>
        <w:t xml:space="preserve"> činí maximálně </w:t>
      </w:r>
      <w:r w:rsidR="00A85A9A" w:rsidRPr="00A95C37">
        <w:rPr>
          <w:rFonts w:eastAsia="Times New Roman" w:cs="Times New Roman"/>
          <w:lang w:eastAsia="ar-SA"/>
        </w:rPr>
        <w:t>6</w:t>
      </w:r>
      <w:r w:rsidR="00A062AF" w:rsidRPr="00A95C37">
        <w:rPr>
          <w:rFonts w:eastAsia="Times New Roman" w:cs="Times New Roman"/>
          <w:lang w:eastAsia="ar-SA"/>
        </w:rPr>
        <w:t>3</w:t>
      </w:r>
      <w:r w:rsidR="00346D5F" w:rsidRPr="00A95C37">
        <w:rPr>
          <w:rFonts w:eastAsia="Times New Roman" w:cs="Times New Roman"/>
          <w:lang w:eastAsia="ar-SA"/>
        </w:rPr>
        <w:t>0</w:t>
      </w:r>
      <w:r w:rsidR="002C5270" w:rsidRPr="00A95C37">
        <w:rPr>
          <w:rFonts w:eastAsia="Times New Roman" w:cs="Times New Roman"/>
          <w:lang w:eastAsia="ar-SA"/>
        </w:rPr>
        <w:t xml:space="preserve"> </w:t>
      </w:r>
      <w:r w:rsidRPr="00A95C37">
        <w:rPr>
          <w:rFonts w:eastAsia="Times New Roman" w:cs="Times New Roman"/>
          <w:lang w:eastAsia="ar-SA"/>
        </w:rPr>
        <w:t>hodin.</w:t>
      </w:r>
      <w:r w:rsidRPr="00B27467">
        <w:rPr>
          <w:rFonts w:eastAsia="Times New Roman" w:cs="Times New Roman"/>
          <w:lang w:eastAsia="ar-SA"/>
        </w:rPr>
        <w:t xml:space="preserve"> </w:t>
      </w:r>
    </w:p>
    <w:p w14:paraId="222FE37B" w14:textId="77777777" w:rsidR="00485350" w:rsidRPr="00485350" w:rsidRDefault="00485350" w:rsidP="00485350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Doba plnění počíná běžet dnem, kdy byly Objednatelem schváleny rozsah a termín plnění a končí dnem akceptace hotových výstupů.</w:t>
      </w:r>
    </w:p>
    <w:p w14:paraId="22369D35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ind w:left="426"/>
        <w:jc w:val="both"/>
        <w:textAlignment w:val="baseline"/>
        <w:rPr>
          <w:rFonts w:eastAsia="Times New Roman" w:cs="Times New Roman"/>
          <w:lang w:eastAsia="ar-SA"/>
        </w:rPr>
      </w:pPr>
    </w:p>
    <w:p w14:paraId="2439C496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jc w:val="center"/>
        <w:textAlignment w:val="baseline"/>
        <w:rPr>
          <w:rFonts w:eastAsia="Times New Roman" w:cs="Times New Roman"/>
          <w:b/>
          <w:lang w:eastAsia="ar-SA"/>
        </w:rPr>
      </w:pPr>
      <w:r w:rsidRPr="00485350">
        <w:rPr>
          <w:rFonts w:eastAsia="Times New Roman" w:cs="Times New Roman"/>
          <w:b/>
          <w:lang w:eastAsia="ar-SA"/>
        </w:rPr>
        <w:t>III. Zvláštní ustanovení</w:t>
      </w:r>
    </w:p>
    <w:p w14:paraId="57376929" w14:textId="77777777" w:rsidR="00485350" w:rsidRPr="00485350" w:rsidRDefault="00485350" w:rsidP="00485350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Podmínky, které nejsou sjednány v této výzvě, se řídí podmínkami sjednanými v Rámcové dohodě.</w:t>
      </w:r>
    </w:p>
    <w:p w14:paraId="03CA2C5B" w14:textId="77777777" w:rsidR="00485350" w:rsidRPr="00485350" w:rsidRDefault="00485350" w:rsidP="00485350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after="160" w:line="340" w:lineRule="exact"/>
        <w:ind w:left="426" w:hanging="426"/>
        <w:jc w:val="both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Tato výzva je platná a účinná dnem schválení této výzvy Objednatelem způsobem podle čl. III. odst. 2 Rámcové dohody.</w:t>
      </w:r>
    </w:p>
    <w:p w14:paraId="7E144618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</w:p>
    <w:p w14:paraId="6AD1F8E8" w14:textId="3AE12E8F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 xml:space="preserve">V Praze dne </w:t>
      </w:r>
      <w:r w:rsidR="00A95C37">
        <w:rPr>
          <w:rFonts w:eastAsia="Times New Roman" w:cs="Times New Roman"/>
          <w:lang w:eastAsia="ar-SA"/>
        </w:rPr>
        <w:t>25.3.2025</w:t>
      </w:r>
    </w:p>
    <w:p w14:paraId="1446D598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</w:p>
    <w:p w14:paraId="7C7CDEB0" w14:textId="4D09103B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…</w:t>
      </w:r>
      <w:r w:rsidR="00CF449B">
        <w:rPr>
          <w:rFonts w:eastAsia="Times New Roman" w:cs="Times New Roman"/>
          <w:lang w:eastAsia="ar-SA"/>
        </w:rPr>
        <w:t>………………………………………….</w:t>
      </w:r>
      <w:r w:rsidRPr="00485350">
        <w:rPr>
          <w:rFonts w:eastAsia="Times New Roman" w:cs="Times New Roman"/>
          <w:lang w:eastAsia="ar-SA"/>
        </w:rPr>
        <w:t>………………………..</w:t>
      </w:r>
    </w:p>
    <w:p w14:paraId="5D780829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Česká republika – Ministerstvo průmyslu a obchodu</w:t>
      </w:r>
    </w:p>
    <w:p w14:paraId="60DE0168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</w:p>
    <w:p w14:paraId="3FE8DDEE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</w:p>
    <w:p w14:paraId="6396C38F" w14:textId="7A72BB06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Převzal za Poskytovatele:…</w:t>
      </w:r>
      <w:r w:rsidR="00CF449B">
        <w:rPr>
          <w:rFonts w:eastAsia="Times New Roman" w:cs="Times New Roman"/>
          <w:lang w:eastAsia="ar-SA"/>
        </w:rPr>
        <w:t>…………………………</w:t>
      </w:r>
      <w:r w:rsidRPr="00485350">
        <w:rPr>
          <w:rFonts w:eastAsia="Times New Roman" w:cs="Times New Roman"/>
          <w:lang w:eastAsia="ar-SA"/>
        </w:rPr>
        <w:t>………….</w:t>
      </w:r>
    </w:p>
    <w:p w14:paraId="29D92575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</w:p>
    <w:p w14:paraId="0A7ED18C" w14:textId="60FAA2E6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Dne:</w:t>
      </w:r>
      <w:r w:rsidR="00A16BB9">
        <w:rPr>
          <w:rFonts w:eastAsia="Times New Roman" w:cs="Times New Roman"/>
          <w:lang w:eastAsia="ar-SA"/>
        </w:rPr>
        <w:t xml:space="preserve"> 25.3.2025</w:t>
      </w:r>
    </w:p>
    <w:p w14:paraId="3E39ABBF" w14:textId="77777777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</w:p>
    <w:p w14:paraId="457E8797" w14:textId="69E3EBF2" w:rsidR="00485350" w:rsidRPr="00485350" w:rsidRDefault="00485350" w:rsidP="00485350">
      <w:pPr>
        <w:suppressAutoHyphens/>
        <w:overflowPunct w:val="0"/>
        <w:autoSpaceDE w:val="0"/>
        <w:spacing w:after="160" w:line="340" w:lineRule="exact"/>
        <w:textAlignment w:val="baseline"/>
        <w:rPr>
          <w:rFonts w:eastAsia="Times New Roman" w:cs="Times New Roman"/>
          <w:lang w:eastAsia="ar-SA"/>
        </w:rPr>
      </w:pPr>
      <w:r w:rsidRPr="00485350">
        <w:rPr>
          <w:rFonts w:eastAsia="Times New Roman" w:cs="Times New Roman"/>
          <w:lang w:eastAsia="ar-SA"/>
        </w:rPr>
        <w:t>Podpis: …</w:t>
      </w:r>
      <w:r w:rsidR="00CF449B">
        <w:rPr>
          <w:rFonts w:eastAsia="Times New Roman" w:cs="Times New Roman"/>
          <w:lang w:eastAsia="ar-SA"/>
        </w:rPr>
        <w:t>…………………………………………</w:t>
      </w:r>
      <w:r w:rsidRPr="00485350">
        <w:rPr>
          <w:rFonts w:eastAsia="Times New Roman" w:cs="Times New Roman"/>
          <w:lang w:eastAsia="ar-SA"/>
        </w:rPr>
        <w:t>………………..</w:t>
      </w:r>
    </w:p>
    <w:p w14:paraId="56ED701B" w14:textId="77777777" w:rsidR="00587C58" w:rsidRPr="00587C58" w:rsidRDefault="00587C58" w:rsidP="00775228">
      <w:pPr>
        <w:rPr>
          <w:rFonts w:eastAsia="Times New Roman"/>
        </w:rPr>
      </w:pPr>
    </w:p>
    <w:sectPr w:rsidR="00587C58" w:rsidRPr="00587C58" w:rsidSect="00CC5E40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CD39" w14:textId="77777777" w:rsidR="00CA1B7F" w:rsidRDefault="00CA1B7F" w:rsidP="00677FE0">
      <w:r>
        <w:separator/>
      </w:r>
    </w:p>
  </w:endnote>
  <w:endnote w:type="continuationSeparator" w:id="0">
    <w:p w14:paraId="3F60B313" w14:textId="77777777" w:rsidR="00CA1B7F" w:rsidRDefault="00CA1B7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F000" w14:textId="77777777" w:rsidR="00CA1B7F" w:rsidRDefault="00CA1B7F" w:rsidP="00677FE0">
      <w:r>
        <w:separator/>
      </w:r>
    </w:p>
  </w:footnote>
  <w:footnote w:type="continuationSeparator" w:id="0">
    <w:p w14:paraId="61919C6D" w14:textId="77777777" w:rsidR="00CA1B7F" w:rsidRDefault="00CA1B7F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D306" w14:textId="4A20C974" w:rsidR="00677FE0" w:rsidRDefault="002053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DD3FB4" wp14:editId="4C5285F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54150" cy="345440"/>
              <wp:effectExtent l="0" t="0" r="0" b="16510"/>
              <wp:wrapNone/>
              <wp:docPr id="804314248" name="Textové pole 2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3450E" w14:textId="544D0B58" w:rsidR="0020531B" w:rsidRPr="0020531B" w:rsidRDefault="0020531B" w:rsidP="0020531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531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6DD3F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          " style="position:absolute;margin-left:63.3pt;margin-top:0;width:114.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" filled="f" stroked="f">
              <v:textbox style="mso-fit-shape-to-text:t" inset="0,15pt,20pt,0">
                <w:txbxContent>
                  <w:p w14:paraId="4E13450E" w14:textId="544D0B58" w:rsidR="0020531B" w:rsidRPr="0020531B" w:rsidRDefault="0020531B" w:rsidP="0020531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531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6C64" w14:textId="6DE871DA" w:rsidR="00677FE0" w:rsidRDefault="002053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649E67" wp14:editId="6728BEB4">
              <wp:simplePos x="7239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1454150" cy="345440"/>
              <wp:effectExtent l="0" t="0" r="0" b="16510"/>
              <wp:wrapNone/>
              <wp:docPr id="643284926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5CF63" w14:textId="49DF6A56" w:rsidR="0020531B" w:rsidRPr="0020531B" w:rsidRDefault="0020531B" w:rsidP="0020531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531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9649E6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          " style="position:absolute;margin-left:63.3pt;margin-top:0;width:114.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" filled="f" stroked="f">
              <v:textbox style="mso-fit-shape-to-text:t" inset="0,15pt,20pt,0">
                <w:txbxContent>
                  <w:p w14:paraId="00D5CF63" w14:textId="49DF6A56" w:rsidR="0020531B" w:rsidRPr="0020531B" w:rsidRDefault="0020531B" w:rsidP="0020531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531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8CB" w14:textId="701ACB22" w:rsidR="00677FE0" w:rsidRDefault="002053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EFCB1D" wp14:editId="189353B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54150" cy="345440"/>
              <wp:effectExtent l="0" t="0" r="0" b="16510"/>
              <wp:wrapNone/>
              <wp:docPr id="2071160171" name="Textové pole 1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7C99A" w14:textId="519E14A7" w:rsidR="0020531B" w:rsidRPr="0020531B" w:rsidRDefault="0020531B" w:rsidP="0020531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531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EEFCB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          " style="position:absolute;margin-left:63.3pt;margin-top:0;width:114.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" filled="f" stroked="f">
              <v:textbox style="mso-fit-shape-to-text:t" inset="0,15pt,20pt,0">
                <w:txbxContent>
                  <w:p w14:paraId="5E17C99A" w14:textId="519E14A7" w:rsidR="0020531B" w:rsidRPr="0020531B" w:rsidRDefault="0020531B" w:rsidP="0020531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531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51A1D27"/>
    <w:multiLevelType w:val="multilevel"/>
    <w:tmpl w:val="15D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2E3E4138"/>
    <w:multiLevelType w:val="hybridMultilevel"/>
    <w:tmpl w:val="01848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110B6"/>
    <w:multiLevelType w:val="multilevel"/>
    <w:tmpl w:val="8BF6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42817E2F"/>
    <w:multiLevelType w:val="multilevel"/>
    <w:tmpl w:val="41EA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1602B"/>
    <w:multiLevelType w:val="multilevel"/>
    <w:tmpl w:val="3C60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C166DB"/>
    <w:multiLevelType w:val="hybridMultilevel"/>
    <w:tmpl w:val="4D2AC2AC"/>
    <w:lvl w:ilvl="0" w:tplc="6BA6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7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30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32"/>
  </w:num>
  <w:num w:numId="27">
    <w:abstractNumId w:val="26"/>
  </w:num>
  <w:num w:numId="28">
    <w:abstractNumId w:val="25"/>
  </w:num>
  <w:num w:numId="29">
    <w:abstractNumId w:val="18"/>
  </w:num>
  <w:num w:numId="30">
    <w:abstractNumId w:val="34"/>
  </w:num>
  <w:num w:numId="31">
    <w:abstractNumId w:val="38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9"/>
  </w:num>
  <w:num w:numId="43">
    <w:abstractNumId w:val="39"/>
  </w:num>
  <w:num w:numId="44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58"/>
    <w:rsid w:val="00015306"/>
    <w:rsid w:val="0002674B"/>
    <w:rsid w:val="00030BF1"/>
    <w:rsid w:val="0004162E"/>
    <w:rsid w:val="0004786B"/>
    <w:rsid w:val="00063405"/>
    <w:rsid w:val="0007089B"/>
    <w:rsid w:val="000809B9"/>
    <w:rsid w:val="000871D1"/>
    <w:rsid w:val="00090B40"/>
    <w:rsid w:val="00095A0A"/>
    <w:rsid w:val="000A5562"/>
    <w:rsid w:val="000B1B3D"/>
    <w:rsid w:val="000C4CAF"/>
    <w:rsid w:val="000F6811"/>
    <w:rsid w:val="00121485"/>
    <w:rsid w:val="001268B0"/>
    <w:rsid w:val="00140043"/>
    <w:rsid w:val="00165339"/>
    <w:rsid w:val="0018051B"/>
    <w:rsid w:val="001B0CB9"/>
    <w:rsid w:val="001B1E4A"/>
    <w:rsid w:val="001D27C0"/>
    <w:rsid w:val="001E1095"/>
    <w:rsid w:val="001E74C3"/>
    <w:rsid w:val="001F6937"/>
    <w:rsid w:val="0020531B"/>
    <w:rsid w:val="00220DE3"/>
    <w:rsid w:val="0022486D"/>
    <w:rsid w:val="0025290D"/>
    <w:rsid w:val="00260372"/>
    <w:rsid w:val="00262DAF"/>
    <w:rsid w:val="00285AED"/>
    <w:rsid w:val="002C5270"/>
    <w:rsid w:val="002E2442"/>
    <w:rsid w:val="002E56C2"/>
    <w:rsid w:val="002F0E8C"/>
    <w:rsid w:val="00302078"/>
    <w:rsid w:val="00310FA0"/>
    <w:rsid w:val="003142D5"/>
    <w:rsid w:val="00320481"/>
    <w:rsid w:val="003250CB"/>
    <w:rsid w:val="00327E8F"/>
    <w:rsid w:val="00346D5F"/>
    <w:rsid w:val="00363201"/>
    <w:rsid w:val="003767B1"/>
    <w:rsid w:val="0039063C"/>
    <w:rsid w:val="003A46A8"/>
    <w:rsid w:val="003A51AA"/>
    <w:rsid w:val="003A6690"/>
    <w:rsid w:val="003B565A"/>
    <w:rsid w:val="003D00A1"/>
    <w:rsid w:val="0041427F"/>
    <w:rsid w:val="004509E5"/>
    <w:rsid w:val="0045629E"/>
    <w:rsid w:val="00474BE1"/>
    <w:rsid w:val="00485350"/>
    <w:rsid w:val="00486FB9"/>
    <w:rsid w:val="004C212A"/>
    <w:rsid w:val="00500232"/>
    <w:rsid w:val="00504668"/>
    <w:rsid w:val="005455E1"/>
    <w:rsid w:val="005502BD"/>
    <w:rsid w:val="00556787"/>
    <w:rsid w:val="00582276"/>
    <w:rsid w:val="00587C58"/>
    <w:rsid w:val="00590F9D"/>
    <w:rsid w:val="005A7A73"/>
    <w:rsid w:val="005C2560"/>
    <w:rsid w:val="005F7585"/>
    <w:rsid w:val="00605759"/>
    <w:rsid w:val="006134D1"/>
    <w:rsid w:val="00650C6C"/>
    <w:rsid w:val="00652FE6"/>
    <w:rsid w:val="00667898"/>
    <w:rsid w:val="00677FE0"/>
    <w:rsid w:val="006B27DF"/>
    <w:rsid w:val="006D04EF"/>
    <w:rsid w:val="006E2FB0"/>
    <w:rsid w:val="00701B32"/>
    <w:rsid w:val="007102D2"/>
    <w:rsid w:val="00713948"/>
    <w:rsid w:val="007424D8"/>
    <w:rsid w:val="00753A27"/>
    <w:rsid w:val="00775228"/>
    <w:rsid w:val="0079342A"/>
    <w:rsid w:val="007B4949"/>
    <w:rsid w:val="007F0BC6"/>
    <w:rsid w:val="00831374"/>
    <w:rsid w:val="00857580"/>
    <w:rsid w:val="00865238"/>
    <w:rsid w:val="008667BF"/>
    <w:rsid w:val="00887F1D"/>
    <w:rsid w:val="00895645"/>
    <w:rsid w:val="008A7851"/>
    <w:rsid w:val="008B131A"/>
    <w:rsid w:val="008C3782"/>
    <w:rsid w:val="008D4A32"/>
    <w:rsid w:val="008D593A"/>
    <w:rsid w:val="008E6859"/>
    <w:rsid w:val="008E7760"/>
    <w:rsid w:val="00922001"/>
    <w:rsid w:val="00922C17"/>
    <w:rsid w:val="00942DDD"/>
    <w:rsid w:val="009516A8"/>
    <w:rsid w:val="0097705C"/>
    <w:rsid w:val="009B26CA"/>
    <w:rsid w:val="009D6A77"/>
    <w:rsid w:val="009F393D"/>
    <w:rsid w:val="009F7F46"/>
    <w:rsid w:val="00A000BF"/>
    <w:rsid w:val="00A0587E"/>
    <w:rsid w:val="00A062AF"/>
    <w:rsid w:val="00A16BB9"/>
    <w:rsid w:val="00A275BC"/>
    <w:rsid w:val="00A44AAD"/>
    <w:rsid w:val="00A464B4"/>
    <w:rsid w:val="00A63D6B"/>
    <w:rsid w:val="00A84B52"/>
    <w:rsid w:val="00A85A9A"/>
    <w:rsid w:val="00A8660F"/>
    <w:rsid w:val="00A95C37"/>
    <w:rsid w:val="00A95C48"/>
    <w:rsid w:val="00AA7056"/>
    <w:rsid w:val="00AB31C6"/>
    <w:rsid w:val="00AB523B"/>
    <w:rsid w:val="00AD7E40"/>
    <w:rsid w:val="00B1477A"/>
    <w:rsid w:val="00B20993"/>
    <w:rsid w:val="00B27467"/>
    <w:rsid w:val="00B42E96"/>
    <w:rsid w:val="00B50EE6"/>
    <w:rsid w:val="00B52185"/>
    <w:rsid w:val="00B9753A"/>
    <w:rsid w:val="00BB2DB4"/>
    <w:rsid w:val="00BB479C"/>
    <w:rsid w:val="00BB5973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A1B7F"/>
    <w:rsid w:val="00CC5E40"/>
    <w:rsid w:val="00CF449B"/>
    <w:rsid w:val="00D1569F"/>
    <w:rsid w:val="00D20B1E"/>
    <w:rsid w:val="00D22462"/>
    <w:rsid w:val="00D230AC"/>
    <w:rsid w:val="00D32489"/>
    <w:rsid w:val="00D3349E"/>
    <w:rsid w:val="00D73CB8"/>
    <w:rsid w:val="00DA69DC"/>
    <w:rsid w:val="00DA7591"/>
    <w:rsid w:val="00E32798"/>
    <w:rsid w:val="00E33CC8"/>
    <w:rsid w:val="00E51C91"/>
    <w:rsid w:val="00E60400"/>
    <w:rsid w:val="00E667C1"/>
    <w:rsid w:val="00EC3F88"/>
    <w:rsid w:val="00ED36D8"/>
    <w:rsid w:val="00EE6BD7"/>
    <w:rsid w:val="00F02035"/>
    <w:rsid w:val="00F0689D"/>
    <w:rsid w:val="00F214BF"/>
    <w:rsid w:val="00F42929"/>
    <w:rsid w:val="00FA2991"/>
    <w:rsid w:val="00FB01B5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8C4B"/>
  <w15:chartTrackingRefBased/>
  <w15:docId w15:val="{640523B4-1668-44BE-84FE-EC2B0372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4D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customStyle="1" w:styleId="hps">
    <w:name w:val="hps"/>
    <w:rsid w:val="002C5270"/>
  </w:style>
  <w:style w:type="paragraph" w:styleId="Revize">
    <w:name w:val="Revision"/>
    <w:hidden/>
    <w:uiPriority w:val="99"/>
    <w:semiHidden/>
    <w:rsid w:val="00DA69DC"/>
    <w:pPr>
      <w:spacing w:after="0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3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653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653"/>
    <w:rPr>
      <w:rFonts w:ascii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7F80-04E7-4210-B213-3250F165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Skalický Igor</dc:creator>
  <cp:keywords/>
  <dc:description/>
  <cp:lastModifiedBy>Skalický Igor</cp:lastModifiedBy>
  <cp:revision>3</cp:revision>
  <dcterms:created xsi:type="dcterms:W3CDTF">2025-03-25T09:15:00Z</dcterms:created>
  <dcterms:modified xsi:type="dcterms:W3CDTF">2025-03-25T09:16:00Z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7b73656b,2ff0dc88,2657bfbe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 VNITŘNÍ POTŘEBU          </vt:lpwstr>
  </property>
  <property fmtid="{D5CDD505-2E9C-101B-9397-08002B2CF9AE}" pid="5" name="MSIP_Label_e4436c61-f8c4-4a05-8a4c-f56df6f11611_Enabled">
    <vt:lpwstr>true</vt:lpwstr>
  </property>
  <property fmtid="{D5CDD505-2E9C-101B-9397-08002B2CF9AE}" pid="6" name="MSIP_Label_e4436c61-f8c4-4a05-8a4c-f56df6f11611_SetDate">
    <vt:lpwstr>2025-02-20T05:35:16Z</vt:lpwstr>
  </property>
  <property fmtid="{D5CDD505-2E9C-101B-9397-08002B2CF9AE}" pid="7" name="MSIP_Label_e4436c61-f8c4-4a05-8a4c-f56df6f11611_Method">
    <vt:lpwstr>Privileged</vt:lpwstr>
  </property>
  <property fmtid="{D5CDD505-2E9C-101B-9397-08002B2CF9AE}" pid="8" name="MSIP_Label_e4436c61-f8c4-4a05-8a4c-f56df6f11611_Name">
    <vt:lpwstr>Interní - s popiskem</vt:lpwstr>
  </property>
  <property fmtid="{D5CDD505-2E9C-101B-9397-08002B2CF9AE}" pid="9" name="MSIP_Label_e4436c61-f8c4-4a05-8a4c-f56df6f11611_SiteId">
    <vt:lpwstr>1f9775f0-c6d0-40f3-b27c-91cb5bbd294a</vt:lpwstr>
  </property>
  <property fmtid="{D5CDD505-2E9C-101B-9397-08002B2CF9AE}" pid="10" name="MSIP_Label_e4436c61-f8c4-4a05-8a4c-f56df6f11611_ActionId">
    <vt:lpwstr>e859e79b-63f4-465b-a3a7-2ce56dd6da64</vt:lpwstr>
  </property>
  <property fmtid="{D5CDD505-2E9C-101B-9397-08002B2CF9AE}" pid="11" name="MSIP_Label_e4436c61-f8c4-4a05-8a4c-f56df6f11611_ContentBits">
    <vt:lpwstr>1</vt:lpwstr>
  </property>
  <property fmtid="{D5CDD505-2E9C-101B-9397-08002B2CF9AE}" pid="12" name="MSIP_Label_e4436c61-f8c4-4a05-8a4c-f56df6f11611_Tag">
    <vt:lpwstr>10, 0, 1, 1</vt:lpwstr>
  </property>
</Properties>
</file>