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082CC7EF" w:rsidR="006B360A" w:rsidRDefault="006B360A" w:rsidP="006B360A">
      <w:pPr>
        <w:jc w:val="center"/>
        <w:rPr>
          <w:rFonts w:cs="Arial"/>
          <w:b/>
        </w:rPr>
      </w:pPr>
      <w:proofErr w:type="gramStart"/>
      <w:r w:rsidRPr="00445B8F">
        <w:rPr>
          <w:rFonts w:cs="Arial"/>
          <w:b/>
        </w:rPr>
        <w:t>č.j.</w:t>
      </w:r>
      <w:proofErr w:type="gramEnd"/>
      <w:r w:rsidRPr="00445B8F">
        <w:rPr>
          <w:rFonts w:cs="Arial"/>
          <w:b/>
        </w:rPr>
        <w:t xml:space="preserve"> </w:t>
      </w:r>
      <w:r w:rsidR="00E37668">
        <w:rPr>
          <w:rFonts w:cs="Arial"/>
          <w:b/>
        </w:rPr>
        <w:t>A005/25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46B93E29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C458ED">
        <w:rPr>
          <w:rFonts w:cs="Arial"/>
          <w:szCs w:val="20"/>
        </w:rPr>
        <w:t>6</w:t>
      </w:r>
      <w:r w:rsidR="00507753">
        <w:rPr>
          <w:rFonts w:cs="Arial"/>
          <w:szCs w:val="20"/>
        </w:rPr>
        <w:t>.</w:t>
      </w:r>
      <w:r w:rsidR="001527DD">
        <w:rPr>
          <w:rFonts w:cs="Arial"/>
          <w:szCs w:val="20"/>
        </w:rPr>
        <w:t xml:space="preserve"> </w:t>
      </w:r>
      <w:r w:rsidR="00507753">
        <w:rPr>
          <w:rFonts w:cs="Arial"/>
          <w:szCs w:val="20"/>
        </w:rPr>
        <w:t>12.</w:t>
      </w:r>
      <w:r w:rsidR="001527DD">
        <w:rPr>
          <w:rFonts w:cs="Arial"/>
          <w:szCs w:val="20"/>
        </w:rPr>
        <w:t xml:space="preserve"> </w:t>
      </w:r>
      <w:r w:rsidR="00507753">
        <w:rPr>
          <w:rFonts w:cs="Arial"/>
          <w:szCs w:val="20"/>
        </w:rPr>
        <w:t>2024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>osobních automobilů</w:t>
      </w:r>
      <w:r w:rsidR="00ED788B">
        <w:rPr>
          <w:rFonts w:cs="Arial"/>
          <w:szCs w:val="20"/>
        </w:rPr>
        <w:t xml:space="preserve"> na elektrický pohon</w:t>
      </w:r>
      <w:r>
        <w:rPr>
          <w:rFonts w:cs="Arial"/>
          <w:szCs w:val="20"/>
        </w:rPr>
        <w:t xml:space="preserve">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</w:t>
      </w:r>
      <w:r w:rsidR="00840392" w:rsidRPr="00A62657">
        <w:rPr>
          <w:rFonts w:cs="Arial"/>
          <w:szCs w:val="20"/>
        </w:rPr>
        <w:t>em „</w:t>
      </w:r>
      <w:r w:rsidR="00A62657" w:rsidRPr="00A62657">
        <w:rPr>
          <w:rFonts w:cs="Arial"/>
          <w:szCs w:val="20"/>
        </w:rPr>
        <w:t xml:space="preserve">Centrální nákup osobních vozidel </w:t>
      </w:r>
      <w:r w:rsidR="00946ABF">
        <w:rPr>
          <w:rFonts w:cs="Arial"/>
          <w:szCs w:val="20"/>
        </w:rPr>
        <w:br/>
      </w:r>
      <w:r w:rsidR="00A62657" w:rsidRPr="00A62657">
        <w:rPr>
          <w:rFonts w:cs="Arial"/>
          <w:szCs w:val="20"/>
        </w:rPr>
        <w:t>s elektrickým pohonem – kategorie 1 EV</w:t>
      </w:r>
      <w:r w:rsidR="008B1F69">
        <w:rPr>
          <w:rFonts w:cs="Arial"/>
          <w:szCs w:val="20"/>
        </w:rPr>
        <w:t xml:space="preserve"> II</w:t>
      </w:r>
      <w:r w:rsidR="00840392" w:rsidRPr="00A62657">
        <w:rPr>
          <w:rFonts w:cs="Arial"/>
          <w:szCs w:val="20"/>
        </w:rPr>
        <w:t>“ u</w:t>
      </w:r>
      <w:r w:rsidR="00840392">
        <w:rPr>
          <w:rFonts w:cs="Arial"/>
          <w:szCs w:val="20"/>
        </w:rPr>
        <w:t>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D2690B" w:rsidRPr="00D2690B">
        <w:rPr>
          <w:rFonts w:cs="Arial"/>
          <w:szCs w:val="20"/>
        </w:rPr>
        <w:t>N006-24-V00024359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3DD6315E" w14:textId="77777777" w:rsidR="00E37668" w:rsidRPr="003952EA" w:rsidRDefault="00E37668" w:rsidP="00E37668">
      <w:pPr>
        <w:spacing w:before="6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Povodí Odry, státní podnik</w:t>
      </w:r>
    </w:p>
    <w:p w14:paraId="5D30C634" w14:textId="77777777" w:rsidR="00E37668" w:rsidRPr="003952EA" w:rsidRDefault="00E37668" w:rsidP="00E37668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 xml:space="preserve">sídlo: </w:t>
      </w:r>
      <w:r w:rsidRPr="00D62175">
        <w:rPr>
          <w:rFonts w:cs="Arial"/>
          <w:szCs w:val="20"/>
        </w:rPr>
        <w:t>Varenská 3101/49, Moravská Ostrava, 702 00 Ostrava</w:t>
      </w:r>
    </w:p>
    <w:p w14:paraId="333097AD" w14:textId="77777777" w:rsidR="00E37668" w:rsidRPr="003952EA" w:rsidRDefault="00E37668" w:rsidP="00E37668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952EA">
        <w:rPr>
          <w:rFonts w:cs="Arial"/>
          <w:szCs w:val="20"/>
        </w:rPr>
        <w:t xml:space="preserve">: </w:t>
      </w:r>
      <w:r w:rsidRPr="00D62175">
        <w:rPr>
          <w:rFonts w:cs="Arial"/>
          <w:szCs w:val="20"/>
        </w:rPr>
        <w:t>70890021</w:t>
      </w:r>
    </w:p>
    <w:p w14:paraId="6A379911" w14:textId="77777777" w:rsidR="00E37668" w:rsidRPr="000848AA" w:rsidRDefault="00E37668" w:rsidP="00E37668">
      <w:pPr>
        <w:jc w:val="both"/>
        <w:rPr>
          <w:rFonts w:cs="Arial"/>
          <w:szCs w:val="20"/>
        </w:rPr>
      </w:pPr>
      <w:r w:rsidRPr="00D62175">
        <w:rPr>
          <w:rFonts w:cs="Arial"/>
          <w:szCs w:val="20"/>
        </w:rPr>
        <w:t xml:space="preserve">DIČ: </w:t>
      </w:r>
      <w:r>
        <w:rPr>
          <w:rFonts w:cs="Arial"/>
          <w:szCs w:val="20"/>
        </w:rPr>
        <w:t>CZ</w:t>
      </w:r>
      <w:r w:rsidRPr="00D62175">
        <w:rPr>
          <w:rFonts w:cs="Arial"/>
          <w:szCs w:val="20"/>
        </w:rPr>
        <w:t>70890021</w:t>
      </w:r>
    </w:p>
    <w:p w14:paraId="71F81D7B" w14:textId="77777777" w:rsidR="00E37668" w:rsidRPr="008C60DE" w:rsidRDefault="00E37668" w:rsidP="00E37668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banka: </w:t>
      </w:r>
      <w:proofErr w:type="spellStart"/>
      <w:r w:rsidRPr="00D62175">
        <w:rPr>
          <w:rFonts w:cs="Arial"/>
          <w:szCs w:val="20"/>
        </w:rPr>
        <w:t>Raiffeisenbank</w:t>
      </w:r>
      <w:proofErr w:type="spellEnd"/>
      <w:r w:rsidRPr="00D62175">
        <w:rPr>
          <w:rFonts w:cs="Arial"/>
          <w:szCs w:val="20"/>
        </w:rPr>
        <w:t xml:space="preserve"> a.s.</w:t>
      </w:r>
    </w:p>
    <w:p w14:paraId="568FDEA2" w14:textId="77777777" w:rsidR="00E37668" w:rsidRPr="008C60DE" w:rsidRDefault="00E37668" w:rsidP="00E37668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č. účtu: </w:t>
      </w:r>
      <w:r w:rsidRPr="00D62175">
        <w:rPr>
          <w:rFonts w:cs="Arial"/>
          <w:szCs w:val="20"/>
        </w:rPr>
        <w:t>1320871002/5500</w:t>
      </w:r>
      <w:r w:rsidRPr="008C60DE">
        <w:rPr>
          <w:rFonts w:cs="Arial"/>
          <w:szCs w:val="20"/>
        </w:rPr>
        <w:t xml:space="preserve"> </w:t>
      </w:r>
    </w:p>
    <w:p w14:paraId="685CDCDE" w14:textId="77777777" w:rsidR="00E37668" w:rsidRPr="000848AA" w:rsidRDefault="00E37668" w:rsidP="00E37668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>ID datové schránky</w:t>
      </w:r>
      <w:r w:rsidRPr="000848AA">
        <w:rPr>
          <w:rFonts w:cs="Arial"/>
          <w:szCs w:val="20"/>
        </w:rPr>
        <w:t xml:space="preserve">: </w:t>
      </w:r>
      <w:r w:rsidRPr="00D62175">
        <w:rPr>
          <w:szCs w:val="20"/>
        </w:rPr>
        <w:t>wwit8gq</w:t>
      </w:r>
    </w:p>
    <w:p w14:paraId="4D921FB1" w14:textId="33D38931" w:rsidR="00E37668" w:rsidRDefault="008219F9" w:rsidP="00E3766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zastoupen</w:t>
      </w:r>
      <w:r w:rsidR="00E37668" w:rsidRPr="000848AA">
        <w:rPr>
          <w:rFonts w:cs="Arial"/>
          <w:szCs w:val="20"/>
        </w:rPr>
        <w:t xml:space="preserve">: </w:t>
      </w:r>
      <w:proofErr w:type="spellStart"/>
      <w:r w:rsidR="002824FD">
        <w:rPr>
          <w:rFonts w:cs="Arial"/>
          <w:szCs w:val="20"/>
        </w:rPr>
        <w:t>xxx</w:t>
      </w:r>
      <w:proofErr w:type="spellEnd"/>
      <w:r w:rsidR="00E37668" w:rsidRPr="00D62175">
        <w:rPr>
          <w:rFonts w:cs="Arial"/>
          <w:szCs w:val="20"/>
        </w:rPr>
        <w:t>, generální</w:t>
      </w:r>
      <w:r w:rsidR="00FC13A7">
        <w:rPr>
          <w:rFonts w:cs="Arial"/>
          <w:szCs w:val="20"/>
        </w:rPr>
        <w:t>m</w:t>
      </w:r>
      <w:r w:rsidR="00E37668" w:rsidRPr="00D62175">
        <w:rPr>
          <w:rFonts w:cs="Arial"/>
          <w:szCs w:val="20"/>
        </w:rPr>
        <w:t xml:space="preserve"> ředitel</w:t>
      </w:r>
      <w:r w:rsidR="00FC13A7">
        <w:rPr>
          <w:rFonts w:cs="Arial"/>
          <w:szCs w:val="20"/>
        </w:rPr>
        <w:t>em</w:t>
      </w:r>
    </w:p>
    <w:p w14:paraId="79D6AA7B" w14:textId="77777777" w:rsidR="00E37668" w:rsidRPr="003952EA" w:rsidRDefault="00E37668" w:rsidP="00E37668">
      <w:pPr>
        <w:jc w:val="both"/>
        <w:rPr>
          <w:rFonts w:cs="Arial"/>
          <w:szCs w:val="20"/>
        </w:rPr>
      </w:pPr>
    </w:p>
    <w:p w14:paraId="3B572114" w14:textId="77777777" w:rsidR="00E37668" w:rsidRPr="003952EA" w:rsidRDefault="00E37668" w:rsidP="00E37668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11EDDE19" w14:textId="48A393E5" w:rsidR="000A3F91" w:rsidRPr="006B2197" w:rsidRDefault="000A3F91" w:rsidP="000A3F91">
      <w:pPr>
        <w:jc w:val="both"/>
        <w:rPr>
          <w:rFonts w:cs="Arial"/>
        </w:rPr>
      </w:pPr>
      <w:r w:rsidRPr="006B2197">
        <w:rPr>
          <w:rFonts w:cs="Arial"/>
        </w:rPr>
        <w:t>Auto Eder</w:t>
      </w:r>
      <w:r w:rsidR="00C458ED">
        <w:rPr>
          <w:rFonts w:cs="Arial"/>
        </w:rPr>
        <w:t xml:space="preserve"> a.</w:t>
      </w:r>
      <w:r w:rsidRPr="006B2197">
        <w:rPr>
          <w:rFonts w:cs="Arial"/>
        </w:rPr>
        <w:t>s</w:t>
      </w:r>
      <w:r w:rsidR="00C458ED">
        <w:rPr>
          <w:rFonts w:cs="Arial"/>
        </w:rPr>
        <w:t>.</w:t>
      </w:r>
    </w:p>
    <w:p w14:paraId="6D6E11F6" w14:textId="77777777" w:rsidR="000A3F91" w:rsidRPr="006B2197" w:rsidRDefault="000A3F91" w:rsidP="000A3F91">
      <w:pPr>
        <w:jc w:val="both"/>
        <w:rPr>
          <w:rFonts w:cs="Arial"/>
        </w:rPr>
      </w:pPr>
      <w:r w:rsidRPr="006B2197">
        <w:rPr>
          <w:rFonts w:cs="Arial"/>
        </w:rPr>
        <w:t>sídlo: Chebská 392/116b, Dvory, 360 06 Karlovy Vary</w:t>
      </w:r>
    </w:p>
    <w:p w14:paraId="3EE401EC" w14:textId="0616D71E" w:rsidR="000A3F91" w:rsidRPr="006B2197" w:rsidRDefault="000A3F91" w:rsidP="00132E3C">
      <w:pPr>
        <w:jc w:val="both"/>
        <w:rPr>
          <w:rFonts w:cs="Arial"/>
        </w:rPr>
      </w:pPr>
      <w:r w:rsidRPr="006B2197">
        <w:rPr>
          <w:rFonts w:cs="Arial"/>
        </w:rPr>
        <w:t>zapsaná v obchodní</w:t>
      </w:r>
      <w:r w:rsidRPr="00132E3C">
        <w:t>m rejstříku vedeném u Krajského soudu v</w:t>
      </w:r>
      <w:r w:rsidR="00132E3C">
        <w:t> </w:t>
      </w:r>
      <w:r w:rsidRPr="00132E3C">
        <w:t>Plzni</w:t>
      </w:r>
      <w:r w:rsidR="00132E3C">
        <w:t>,</w:t>
      </w:r>
      <w:r w:rsidRPr="00132E3C">
        <w:t xml:space="preserve"> </w:t>
      </w:r>
      <w:r w:rsidR="00132E3C" w:rsidRPr="00132E3C">
        <w:rPr>
          <w:color w:val="000000"/>
        </w:rPr>
        <w:t>oddíl B, spisová značka B 2252</w:t>
      </w:r>
    </w:p>
    <w:p w14:paraId="4C2A9C4A" w14:textId="77777777" w:rsidR="000A3F91" w:rsidRPr="006B2197" w:rsidRDefault="000A3F91" w:rsidP="000A3F91">
      <w:pPr>
        <w:jc w:val="both"/>
        <w:rPr>
          <w:rFonts w:cs="Arial"/>
        </w:rPr>
      </w:pPr>
      <w:r w:rsidRPr="006B2197">
        <w:rPr>
          <w:rFonts w:cs="Arial"/>
        </w:rPr>
        <w:t>IČO: 29066476</w:t>
      </w:r>
    </w:p>
    <w:p w14:paraId="19BAAFC2" w14:textId="77777777" w:rsidR="000A3F91" w:rsidRPr="006B2197" w:rsidRDefault="000A3F91" w:rsidP="000A3F91">
      <w:pPr>
        <w:jc w:val="both"/>
        <w:rPr>
          <w:rFonts w:cs="Arial"/>
        </w:rPr>
      </w:pPr>
      <w:r w:rsidRPr="006B2197">
        <w:rPr>
          <w:rFonts w:cs="Arial"/>
        </w:rPr>
        <w:t>DIČ: CZ29066476</w:t>
      </w:r>
    </w:p>
    <w:p w14:paraId="29F55608" w14:textId="77777777" w:rsidR="000A3F91" w:rsidRPr="006B2197" w:rsidRDefault="000A3F91" w:rsidP="000A3F91">
      <w:pPr>
        <w:jc w:val="both"/>
        <w:rPr>
          <w:rFonts w:cs="Arial"/>
        </w:rPr>
      </w:pPr>
      <w:r w:rsidRPr="006B2197">
        <w:rPr>
          <w:rFonts w:cs="Arial"/>
        </w:rPr>
        <w:t>banka:</w:t>
      </w:r>
      <w:r w:rsidRPr="006B2197">
        <w:t xml:space="preserve"> </w:t>
      </w:r>
      <w:r w:rsidRPr="006B2197">
        <w:rPr>
          <w:rFonts w:cs="Arial"/>
        </w:rPr>
        <w:t>Československá obchodní banka, a.s.</w:t>
      </w:r>
    </w:p>
    <w:p w14:paraId="43F23F5B" w14:textId="77777777" w:rsidR="000A3F91" w:rsidRPr="006B2197" w:rsidRDefault="000A3F91" w:rsidP="000A3F91">
      <w:pPr>
        <w:jc w:val="both"/>
        <w:rPr>
          <w:rFonts w:cs="Arial"/>
        </w:rPr>
      </w:pPr>
      <w:r w:rsidRPr="006B2197">
        <w:rPr>
          <w:rFonts w:cs="Arial"/>
        </w:rPr>
        <w:t>č. účtu: 286252560/0300</w:t>
      </w:r>
    </w:p>
    <w:p w14:paraId="3F7566B7" w14:textId="77777777" w:rsidR="000A3F91" w:rsidRPr="006B2197" w:rsidRDefault="000A3F91" w:rsidP="000A3F91">
      <w:pPr>
        <w:jc w:val="both"/>
        <w:rPr>
          <w:rFonts w:cs="Arial"/>
        </w:rPr>
      </w:pPr>
      <w:r w:rsidRPr="006B2197">
        <w:rPr>
          <w:rFonts w:cs="Arial"/>
        </w:rPr>
        <w:t>ID datové schránky: z8epb42</w:t>
      </w:r>
    </w:p>
    <w:p w14:paraId="15F26076" w14:textId="7BCA91DD" w:rsidR="000A3F91" w:rsidRPr="001F4826" w:rsidRDefault="000A3F91" w:rsidP="000A3F91">
      <w:pPr>
        <w:jc w:val="both"/>
        <w:rPr>
          <w:rFonts w:cs="Arial"/>
        </w:rPr>
      </w:pPr>
      <w:r w:rsidRPr="006B2197">
        <w:rPr>
          <w:rFonts w:cs="Arial"/>
        </w:rPr>
        <w:t>zastoupená:</w:t>
      </w:r>
      <w:r w:rsidRPr="006B2197">
        <w:t xml:space="preserve"> </w:t>
      </w:r>
      <w:proofErr w:type="spellStart"/>
      <w:r w:rsidR="002824FD">
        <w:rPr>
          <w:rFonts w:cs="Arial"/>
        </w:rPr>
        <w:t>xxx</w:t>
      </w:r>
      <w:proofErr w:type="spellEnd"/>
      <w:r w:rsidRPr="006B2197">
        <w:rPr>
          <w:rFonts w:cs="Arial"/>
        </w:rPr>
        <w:t xml:space="preserve">, </w:t>
      </w:r>
      <w:r w:rsidR="00CF7AB7">
        <w:rPr>
          <w:rFonts w:cs="Arial"/>
        </w:rPr>
        <w:t>předsed</w:t>
      </w:r>
      <w:r w:rsidR="00E73EB5">
        <w:rPr>
          <w:rFonts w:cs="Arial"/>
        </w:rPr>
        <w:t>ou</w:t>
      </w:r>
      <w:r w:rsidR="00CF7AB7">
        <w:rPr>
          <w:rFonts w:cs="Arial"/>
        </w:rPr>
        <w:t xml:space="preserve"> představenstva</w:t>
      </w:r>
    </w:p>
    <w:p w14:paraId="134A940E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2F1EA2FF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1E1928F6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</w:t>
      </w:r>
      <w:proofErr w:type="spellStart"/>
      <w:r w:rsidRPr="006711F9">
        <w:rPr>
          <w:rFonts w:cs="Arial"/>
          <w:szCs w:val="20"/>
        </w:rPr>
        <w:t>ust</w:t>
      </w:r>
      <w:proofErr w:type="spellEnd"/>
      <w:r w:rsidRPr="006711F9">
        <w:rPr>
          <w:rFonts w:cs="Arial"/>
          <w:szCs w:val="20"/>
        </w:rPr>
        <w:t xml:space="preserve">. § </w:t>
      </w:r>
      <w:r w:rsidR="008D70D6">
        <w:rPr>
          <w:rFonts w:cs="Arial"/>
          <w:szCs w:val="20"/>
        </w:rPr>
        <w:t xml:space="preserve">2079 a násl. </w:t>
      </w:r>
      <w:r w:rsidR="00E238ED">
        <w:rPr>
          <w:rFonts w:cs="Arial"/>
          <w:szCs w:val="20"/>
        </w:rPr>
        <w:br/>
      </w:r>
      <w:r w:rsidR="008D70D6">
        <w:rPr>
          <w:rFonts w:cs="Arial"/>
          <w:szCs w:val="20"/>
        </w:rPr>
        <w:t>a § 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 xml:space="preserve">, </w:t>
      </w:r>
      <w:r w:rsidRPr="006711F9">
        <w:rPr>
          <w:rFonts w:cs="Arial"/>
          <w:szCs w:val="20"/>
        </w:rPr>
        <w:lastRenderedPageBreak/>
        <w:t>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>veřejné zakázce s </w:t>
      </w:r>
      <w:r w:rsidRPr="007711B8">
        <w:rPr>
          <w:rFonts w:cs="Arial"/>
          <w:szCs w:val="20"/>
        </w:rPr>
        <w:t>názvem „</w:t>
      </w:r>
      <w:r w:rsidR="007711B8" w:rsidRPr="007711B8">
        <w:rPr>
          <w:rFonts w:cs="Arial"/>
          <w:szCs w:val="20"/>
        </w:rPr>
        <w:t>Centrální nákup osobních vozidel s elektrickým pohonem – kategorie 1 EV</w:t>
      </w:r>
      <w:r w:rsidR="008B1F69">
        <w:rPr>
          <w:rFonts w:cs="Arial"/>
          <w:szCs w:val="20"/>
        </w:rPr>
        <w:t xml:space="preserve"> II</w:t>
      </w:r>
      <w:r w:rsidR="00F50E50" w:rsidRPr="007711B8">
        <w:rPr>
          <w:rFonts w:cs="Arial"/>
          <w:szCs w:val="20"/>
        </w:rPr>
        <w:t>“</w:t>
      </w:r>
      <w:r w:rsidRPr="007711B8">
        <w:rPr>
          <w:rFonts w:cs="Arial"/>
          <w:i/>
          <w:szCs w:val="20"/>
        </w:rPr>
        <w:t xml:space="preserve"> </w:t>
      </w:r>
      <w:r w:rsidRPr="007711B8">
        <w:rPr>
          <w:rFonts w:cs="Arial"/>
          <w:szCs w:val="20"/>
        </w:rPr>
        <w:t>uv</w:t>
      </w:r>
      <w:r w:rsidRPr="00130C56">
        <w:rPr>
          <w:rFonts w:cs="Arial"/>
          <w:szCs w:val="20"/>
        </w:rPr>
        <w:t>eřejněné</w:t>
      </w:r>
      <w:r w:rsidRPr="006711F9">
        <w:rPr>
          <w:rFonts w:cs="Arial"/>
          <w:szCs w:val="20"/>
        </w:rPr>
        <w:t xml:space="preserve"> ve Věstníku veřejných zakázek dne </w:t>
      </w:r>
      <w:r w:rsidR="00367EC7">
        <w:rPr>
          <w:rFonts w:cs="Arial"/>
          <w:szCs w:val="20"/>
        </w:rPr>
        <w:t xml:space="preserve">22. 8. 2024 </w:t>
      </w:r>
      <w:r w:rsidRPr="006711F9">
        <w:rPr>
          <w:rFonts w:cs="Arial"/>
          <w:szCs w:val="20"/>
        </w:rPr>
        <w:t>pod evidenčním číslem</w:t>
      </w:r>
      <w:r w:rsidR="00367EC7">
        <w:rPr>
          <w:rFonts w:cs="Arial"/>
          <w:szCs w:val="20"/>
        </w:rPr>
        <w:t xml:space="preserve"> </w:t>
      </w:r>
      <w:r w:rsidR="00367EC7" w:rsidRPr="00367EC7">
        <w:t>Z2024-040624</w:t>
      </w:r>
      <w:r w:rsidRPr="006711F9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77777777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této Kupní smlouvy je realizace Rámcové dohody. Předmětem této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 xml:space="preserve">, a to za podmínek uvedených v této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1C7CFAC7" w:rsidR="006B360A" w:rsidRPr="006814E3" w:rsidRDefault="006B360A" w:rsidP="00730C1D">
      <w:pPr>
        <w:pStyle w:val="Nadpis2"/>
      </w:pPr>
      <w:r w:rsidRPr="006814E3">
        <w:t xml:space="preserve">Předmětem této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této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377678AC" w14:textId="07FC54F4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E37668">
        <w:t>Předmět p</w:t>
      </w:r>
      <w:r w:rsidR="00E37668" w:rsidRPr="006814E3">
        <w:t xml:space="preserve">lnění dle této Kupní smlouvy činí </w:t>
      </w:r>
      <w:r w:rsidR="00E37668">
        <w:t>1316730,00</w:t>
      </w:r>
      <w:r w:rsidR="00E37668" w:rsidRPr="006814E3">
        <w:t xml:space="preserve">,- Kč bez DPH, sazba DPH činí </w:t>
      </w:r>
      <w:r w:rsidR="00E37668">
        <w:t>21</w:t>
      </w:r>
      <w:r w:rsidR="00E37668" w:rsidRPr="006814E3">
        <w:t xml:space="preserve">%, DPH činí </w:t>
      </w:r>
      <w:r w:rsidR="00E37668">
        <w:t>276513,30</w:t>
      </w:r>
      <w:r w:rsidR="00E37668" w:rsidRPr="006814E3">
        <w:t xml:space="preserve">,- Kč, Cena za Předmět plnění včetně DPH činí </w:t>
      </w:r>
      <w:r w:rsidR="00E37668">
        <w:t>1593243,30</w:t>
      </w:r>
      <w:r w:rsidRPr="006814E3">
        <w:t xml:space="preserve">,- 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532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114"/>
        <w:gridCol w:w="1114"/>
        <w:gridCol w:w="1114"/>
        <w:gridCol w:w="2296"/>
      </w:tblGrid>
      <w:tr w:rsidR="00AA7C02" w14:paraId="457499FD" w14:textId="77777777" w:rsidTr="00AA7C02">
        <w:trPr>
          <w:trHeight w:val="4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AA7C02" w:rsidRDefault="00AA7C02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AA7C02" w:rsidRDefault="00AA7C02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633FFCB1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98504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09872059" w14:textId="79D70591" w:rsidR="00AA7C02" w:rsidRDefault="00AA7C02" w:rsidP="002D66B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Další servisní služby v Kč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AA7C02" w:rsidRDefault="00AA7C02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AA7C02" w:rsidRDefault="00AA7C02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AA7C02" w:rsidRDefault="00AA7C02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AA7C02" w14:paraId="73264712" w14:textId="77777777" w:rsidTr="00A201AE">
        <w:trPr>
          <w:trHeight w:val="437"/>
          <w:jc w:val="center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AA7C02" w:rsidRDefault="00AA7C02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AA7C02" w:rsidRPr="00F62E84" w:rsidRDefault="002D66BB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</w:t>
            </w:r>
            <w:r w:rsidR="00AA7C02">
              <w:rPr>
                <w:rFonts w:cs="Arial"/>
                <w:sz w:val="20"/>
                <w:szCs w:val="20"/>
              </w:rPr>
              <w:t xml:space="preserve">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4416A9BE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6A272" w14:textId="5581749F" w:rsidR="00AA7C02" w:rsidRPr="002D66BB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D66BB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C1FEF" w14:textId="14172E59" w:rsidR="00AA7C02" w:rsidRPr="002D66BB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D66BB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AA7C02" w:rsidRDefault="00AA7C02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AA7C02" w:rsidRDefault="00AA7C02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37668" w14:paraId="0D8117F2" w14:textId="77777777" w:rsidTr="00773F01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428E269F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Toyota </w:t>
            </w:r>
            <w:r w:rsidRPr="0092662B">
              <w:rPr>
                <w:rFonts w:cs="Arial"/>
                <w:sz w:val="20"/>
                <w:szCs w:val="20"/>
              </w:rPr>
              <w:t>BZ4X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626C729C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657365,00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7575A422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795411,65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3D26A7E9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0F045D5B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1210,00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966" w14:textId="357E1904" w:rsidR="00E37668" w:rsidRPr="00F62E84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7FBE" w14:textId="419287B1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2D6C77F4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35429FA3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AB3" w14:textId="57F2FB71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F083" w14:textId="1FA505FB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18E31F30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5C304655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1593243,30</w:t>
            </w:r>
          </w:p>
        </w:tc>
      </w:tr>
      <w:tr w:rsidR="00E37668" w14:paraId="65CD3A08" w14:textId="77777777" w:rsidTr="00AA7C02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F5D8" w14:textId="77777777" w:rsidR="00E37668" w:rsidRPr="00F62E84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1091" w14:textId="0E45B8E6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5A7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B53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2939D145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37668" w14:paraId="7F0643E1" w14:textId="77777777" w:rsidTr="00AA7C02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7FDB" w14:textId="77777777" w:rsidR="00E37668" w:rsidRPr="00F62E84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02187" w14:textId="5D69CFA9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62F8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B26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5DA53F06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37668" w14:paraId="01C0FE95" w14:textId="77777777" w:rsidTr="00021A19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2209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A1DE" w14:textId="77777777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3F3D" w14:textId="6EDCD459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D7C8" w14:textId="6370FD0E" w:rsidR="00E37668" w:rsidRDefault="00E37668" w:rsidP="00E3766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1593243,30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7DE3394C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 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E37668" w:rsidRPr="0092662B">
        <w:t>Varenská 3101/49, Moravská Ostrava, 702 00 Ostrava</w:t>
      </w:r>
      <w:r w:rsidR="006B360A" w:rsidRPr="00EC7235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 xml:space="preserve">podmínek stanovených touto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4D79C64A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 této 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5B21AB2C" w14:textId="5E9F9D57" w:rsidR="004E723F" w:rsidRPr="008C5B7D" w:rsidRDefault="000C6451" w:rsidP="0051343C">
      <w:pPr>
        <w:pStyle w:val="Nadpis3"/>
        <w:numPr>
          <w:ilvl w:val="0"/>
          <w:numId w:val="42"/>
        </w:num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je: </w:t>
      </w:r>
      <w:proofErr w:type="spellStart"/>
      <w:r w:rsidR="002824FD">
        <w:t>xxx</w:t>
      </w:r>
      <w:proofErr w:type="spellEnd"/>
      <w:r w:rsidR="00E37668" w:rsidRPr="00DE75FB">
        <w:t xml:space="preserve">, vedoucí správy majetku, </w:t>
      </w:r>
      <w:proofErr w:type="spellStart"/>
      <w:r w:rsidR="002824FD">
        <w:t>xxx</w:t>
      </w:r>
      <w:proofErr w:type="spellEnd"/>
      <w:r w:rsidR="00E37668" w:rsidRPr="00DE75FB">
        <w:t xml:space="preserve">, </w:t>
      </w:r>
      <w:proofErr w:type="spellStart"/>
      <w:r w:rsidR="002824FD">
        <w:t>xxx</w:t>
      </w:r>
      <w:proofErr w:type="spellEnd"/>
      <w:r w:rsidR="00E37668" w:rsidRPr="00DE75FB">
        <w:t>.</w:t>
      </w:r>
    </w:p>
    <w:p w14:paraId="35B0A907" w14:textId="77777777" w:rsidR="004E723F" w:rsidRDefault="004E723F" w:rsidP="00730C1D">
      <w:pPr>
        <w:pStyle w:val="Nadpis2"/>
        <w:numPr>
          <w:ilvl w:val="0"/>
          <w:numId w:val="0"/>
        </w:numPr>
        <w:ind w:left="360"/>
      </w:pP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3E288D40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 </w:t>
      </w:r>
      <w:proofErr w:type="spellStart"/>
      <w:r w:rsidR="002824FD">
        <w:rPr>
          <w:rFonts w:cs="Arial"/>
          <w:szCs w:val="20"/>
        </w:rPr>
        <w:t>xxx</w:t>
      </w:r>
      <w:proofErr w:type="spellEnd"/>
      <w:r w:rsidR="00E37668" w:rsidRPr="00D62175">
        <w:rPr>
          <w:rFonts w:cs="Arial"/>
          <w:szCs w:val="20"/>
        </w:rPr>
        <w:t>, generální ředitel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72C89F27" w:rsidR="006B360A" w:rsidRDefault="006B360A" w:rsidP="00730C1D">
      <w:pPr>
        <w:pStyle w:val="Nadpis2"/>
      </w:pPr>
      <w:r w:rsidRPr="00C70C7A">
        <w:t xml:space="preserve">Veškerá ujednání této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této </w:t>
      </w:r>
      <w:r w:rsidR="00C70C7A">
        <w:t>Kupní</w:t>
      </w:r>
      <w:r w:rsidRPr="00C70C7A">
        <w:t xml:space="preserve"> smlouvě se řídí ustanoveními Rámcové </w:t>
      </w:r>
      <w:r w:rsidR="00C70C7A">
        <w:t>dohody</w:t>
      </w:r>
      <w:r w:rsidRPr="00C70C7A">
        <w:t xml:space="preserve">. V případě, že ujednání obsažené v této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 této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 xml:space="preserve">neupravené touto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</w:t>
      </w:r>
      <w:r w:rsidR="00E917E9">
        <w:br/>
      </w:r>
      <w:r w:rsidRPr="00C70C7A">
        <w:t>a obecně závaznými právními předpisy.</w:t>
      </w:r>
    </w:p>
    <w:p w14:paraId="0C8A0EBE" w14:textId="77777777" w:rsidR="00040B28" w:rsidRPr="00040B28" w:rsidRDefault="00040B28" w:rsidP="00730C1D">
      <w:pPr>
        <w:pStyle w:val="Nadpis2"/>
      </w:pPr>
      <w:r>
        <w:t xml:space="preserve">Podpisem této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</w:t>
      </w:r>
      <w:r>
        <w:lastRenderedPageBreak/>
        <w:t>oprávnění stanovená v Rámcové dohodě. Dodavatel bere na vědomí a souhlasí s postupem dle tohoto odstavce.</w:t>
      </w:r>
    </w:p>
    <w:p w14:paraId="276459E1" w14:textId="6611BF82" w:rsidR="006B360A" w:rsidRPr="00E37668" w:rsidRDefault="006B360A" w:rsidP="00730C1D">
      <w:pPr>
        <w:pStyle w:val="Nadpis2"/>
      </w:pPr>
      <w:r w:rsidRPr="00E37668">
        <w:t xml:space="preserve">Tato </w:t>
      </w:r>
      <w:r w:rsidR="00C70C7A" w:rsidRPr="00E37668">
        <w:t>Kupní</w:t>
      </w:r>
      <w:r w:rsidRPr="00E37668">
        <w:t xml:space="preserve"> smlouva nabývá platnosti </w:t>
      </w:r>
      <w:r w:rsidR="00ED3DFC" w:rsidRPr="00E37668">
        <w:t xml:space="preserve">dnem </w:t>
      </w:r>
      <w:r w:rsidRPr="00E37668">
        <w:t xml:space="preserve">podpisu oběma </w:t>
      </w:r>
      <w:r w:rsidR="00427CB2" w:rsidRPr="00E37668">
        <w:t>stranami Kupní smlouvy</w:t>
      </w:r>
      <w:r w:rsidR="00BE204D" w:rsidRPr="00E37668">
        <w:t xml:space="preserve"> </w:t>
      </w:r>
      <w:r w:rsidR="009A6423" w:rsidRPr="00E37668">
        <w:br/>
      </w:r>
      <w:r w:rsidR="00BE204D" w:rsidRPr="00E37668">
        <w:t xml:space="preserve">a účinnosti dnem </w:t>
      </w:r>
      <w:r w:rsidR="00BA36AB" w:rsidRPr="00E37668">
        <w:t xml:space="preserve">uveřejnění </w:t>
      </w:r>
      <w:r w:rsidR="00BE204D" w:rsidRPr="00E37668">
        <w:t>v registru smluv dle čl. XV odst. 9 Rámcové dohody</w:t>
      </w:r>
      <w:r w:rsidRPr="00E37668">
        <w:t>.</w:t>
      </w:r>
    </w:p>
    <w:p w14:paraId="44590EDF" w14:textId="642B6BA3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této </w:t>
      </w:r>
      <w:r w:rsidR="00526D78">
        <w:t>Kupní</w:t>
      </w:r>
      <w:r w:rsidRPr="00C70C7A">
        <w:t xml:space="preserve"> smlouvy souhlasí, rozumí jí a zavazují se k jejímu plnění, připojují své podpisy a prohlašují, že tato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70CD34D0" w14:textId="77777777" w:rsidR="00362D62" w:rsidRPr="006B45C7" w:rsidRDefault="00362D62" w:rsidP="006B45C7"/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7782BCCB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V</w:t>
      </w:r>
      <w:r w:rsidR="00FC13A7">
        <w:rPr>
          <w:rFonts w:cs="Arial"/>
          <w:szCs w:val="20"/>
        </w:rPr>
        <w:t> Ostravě dne</w:t>
      </w:r>
      <w:r w:rsidRPr="006711F9">
        <w:rPr>
          <w:rFonts w:cs="Arial"/>
          <w:szCs w:val="20"/>
        </w:rPr>
        <w:t xml:space="preserve"> </w:t>
      </w:r>
      <w:proofErr w:type="gramStart"/>
      <w:r w:rsidR="002824FD">
        <w:rPr>
          <w:rFonts w:cs="Arial"/>
          <w:szCs w:val="20"/>
        </w:rPr>
        <w:t>24.3.2025</w:t>
      </w:r>
      <w:proofErr w:type="gramEnd"/>
      <w:r w:rsidRPr="006711F9">
        <w:rPr>
          <w:rFonts w:cs="Arial"/>
          <w:szCs w:val="20"/>
        </w:rPr>
        <w:tab/>
      </w:r>
      <w:r w:rsidR="00FC13A7">
        <w:rPr>
          <w:rFonts w:cs="Arial"/>
          <w:szCs w:val="20"/>
        </w:rPr>
        <w:tab/>
      </w:r>
      <w:r w:rsidR="00FC13A7">
        <w:rPr>
          <w:rFonts w:cs="Arial"/>
          <w:szCs w:val="20"/>
        </w:rPr>
        <w:tab/>
      </w:r>
      <w:r w:rsidR="00FC13A7">
        <w:rPr>
          <w:rFonts w:cs="Arial"/>
          <w:szCs w:val="20"/>
        </w:rPr>
        <w:tab/>
        <w:t>V Karlových Varech dne</w:t>
      </w:r>
      <w:r w:rsidR="002824FD">
        <w:rPr>
          <w:rFonts w:cs="Arial"/>
          <w:szCs w:val="20"/>
        </w:rPr>
        <w:t xml:space="preserve">  13.3.2025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279D0EB2" w:rsidR="006B360A" w:rsidRPr="006711F9" w:rsidRDefault="002824FD" w:rsidP="002824FD">
      <w:pPr>
        <w:tabs>
          <w:tab w:val="center" w:pos="1560"/>
          <w:tab w:val="center" w:pos="6804"/>
        </w:tabs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xxx</w:t>
      </w:r>
      <w:proofErr w:type="spellEnd"/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56A8277C" w14:textId="2817A1BA" w:rsidR="00E37668" w:rsidRDefault="006B360A" w:rsidP="002824FD">
      <w:pPr>
        <w:tabs>
          <w:tab w:val="center" w:pos="1560"/>
          <w:tab w:val="center" w:pos="6804"/>
        </w:tabs>
        <w:spacing w:before="120" w:after="120"/>
        <w:rPr>
          <w:rFonts w:cs="Arial"/>
        </w:rPr>
      </w:pPr>
      <w:r w:rsidRPr="006711F9">
        <w:rPr>
          <w:rFonts w:cs="Arial"/>
          <w:szCs w:val="20"/>
        </w:rPr>
        <w:tab/>
      </w:r>
      <w:proofErr w:type="spellStart"/>
      <w:r w:rsidR="002824FD">
        <w:rPr>
          <w:rFonts w:cs="Arial"/>
          <w:szCs w:val="20"/>
        </w:rPr>
        <w:t>xxx</w:t>
      </w:r>
      <w:proofErr w:type="spellEnd"/>
      <w:r w:rsidR="00E37668">
        <w:rPr>
          <w:rFonts w:cs="Arial"/>
          <w:szCs w:val="20"/>
        </w:rPr>
        <w:tab/>
      </w:r>
      <w:proofErr w:type="spellStart"/>
      <w:r w:rsidR="002824FD">
        <w:rPr>
          <w:rFonts w:cs="Arial"/>
          <w:szCs w:val="20"/>
        </w:rPr>
        <w:t>xxx</w:t>
      </w:r>
      <w:proofErr w:type="spellEnd"/>
      <w:r w:rsidR="00E37668">
        <w:rPr>
          <w:rFonts w:cs="Arial"/>
          <w:szCs w:val="20"/>
        </w:rPr>
        <w:tab/>
      </w:r>
      <w:r w:rsidR="002824FD">
        <w:rPr>
          <w:rFonts w:cs="Arial"/>
          <w:szCs w:val="20"/>
        </w:rPr>
        <w:tab/>
      </w:r>
      <w:r w:rsidR="002824FD">
        <w:rPr>
          <w:rFonts w:cs="Arial"/>
          <w:szCs w:val="20"/>
        </w:rPr>
        <w:tab/>
      </w:r>
      <w:bookmarkStart w:id="0" w:name="_GoBack"/>
      <w:bookmarkEnd w:id="0"/>
      <w:r w:rsidR="00254C08" w:rsidRPr="00166B77">
        <w:rPr>
          <w:rFonts w:cs="Arial"/>
        </w:rPr>
        <w:t xml:space="preserve"> </w:t>
      </w:r>
    </w:p>
    <w:p w14:paraId="74DB86ED" w14:textId="6F8ADC70" w:rsidR="00E37668" w:rsidRDefault="00E37668" w:rsidP="00E37668">
      <w:pPr>
        <w:spacing w:before="120" w:after="120"/>
        <w:ind w:firstLine="708"/>
        <w:rPr>
          <w:rFonts w:cs="Arial"/>
        </w:rPr>
      </w:pPr>
      <w:r w:rsidRPr="00D62175">
        <w:rPr>
          <w:rFonts w:cs="Arial"/>
          <w:szCs w:val="20"/>
        </w:rPr>
        <w:t>generální ředitel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54C08">
        <w:rPr>
          <w:rFonts w:cs="Arial"/>
        </w:rPr>
        <w:t>předseda představenstva,</w:t>
      </w:r>
    </w:p>
    <w:p w14:paraId="7535405E" w14:textId="3824BFB6" w:rsidR="00254C08" w:rsidRPr="00166B77" w:rsidRDefault="00254C08" w:rsidP="00E37668">
      <w:pPr>
        <w:spacing w:before="120" w:after="120"/>
        <w:ind w:left="4956" w:firstLine="708"/>
        <w:rPr>
          <w:rFonts w:cs="Arial"/>
        </w:rPr>
      </w:pPr>
      <w:r>
        <w:rPr>
          <w:rFonts w:cs="Arial"/>
        </w:rPr>
        <w:t xml:space="preserve">         </w:t>
      </w:r>
      <w:r w:rsidRPr="00166B77">
        <w:rPr>
          <w:rFonts w:cs="Arial"/>
        </w:rPr>
        <w:t>Auto Eder</w:t>
      </w:r>
      <w:r>
        <w:rPr>
          <w:rFonts w:cs="Arial"/>
        </w:rPr>
        <w:t xml:space="preserve"> a.</w:t>
      </w:r>
      <w:r w:rsidRPr="00166B77">
        <w:rPr>
          <w:rFonts w:cs="Arial"/>
        </w:rPr>
        <w:t>s.</w:t>
      </w:r>
    </w:p>
    <w:p w14:paraId="72768B40" w14:textId="16F3433F" w:rsidR="0051538F" w:rsidRPr="0051538F" w:rsidRDefault="0051538F" w:rsidP="0051538F">
      <w:pPr>
        <w:spacing w:before="120" w:after="120"/>
        <w:rPr>
          <w:rFonts w:cs="Arial"/>
          <w:szCs w:val="20"/>
        </w:rPr>
      </w:pPr>
    </w:p>
    <w:p w14:paraId="48C90AD7" w14:textId="77777777" w:rsidR="0051538F" w:rsidRDefault="0051538F" w:rsidP="00FD5138">
      <w:pPr>
        <w:autoSpaceDE w:val="0"/>
        <w:ind w:left="-1"/>
        <w:jc w:val="both"/>
      </w:pPr>
    </w:p>
    <w:p w14:paraId="63B1A5DB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3134B4E7" w14:textId="77777777" w:rsidR="00275EE3" w:rsidRDefault="00275EE3" w:rsidP="001B40FB">
      <w:pPr>
        <w:autoSpaceDE w:val="0"/>
        <w:jc w:val="both"/>
        <w:rPr>
          <w:b/>
        </w:rPr>
      </w:pPr>
    </w:p>
    <w:sectPr w:rsidR="00275EE3" w:rsidSect="001B40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D76BB" w14:textId="77777777" w:rsidR="003B3AE4" w:rsidRDefault="003B3AE4">
      <w:r>
        <w:separator/>
      </w:r>
    </w:p>
  </w:endnote>
  <w:endnote w:type="continuationSeparator" w:id="0">
    <w:p w14:paraId="37F50DD9" w14:textId="77777777" w:rsidR="003B3AE4" w:rsidRDefault="003B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0A185D7B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4FD">
          <w:rPr>
            <w:noProof/>
          </w:rPr>
          <w:t>2</w:t>
        </w:r>
        <w:r>
          <w:fldChar w:fldCharType="end"/>
        </w:r>
        <w:r>
          <w:t xml:space="preserve"> / </w:t>
        </w:r>
        <w:fldSimple w:instr=" NUMPAGES  \* Arabic  \* MERGEFORMAT ">
          <w:r w:rsidR="002824FD">
            <w:rPr>
              <w:noProof/>
            </w:rPr>
            <w:t>5</w:t>
          </w:r>
        </w:fldSimple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B7533" w14:textId="67B725DB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2824FD">
      <w:rPr>
        <w:rStyle w:val="slostrnky"/>
        <w:rFonts w:ascii="Calibri" w:hAnsi="Calibri"/>
        <w:noProof/>
        <w:color w:val="808080"/>
        <w:sz w:val="18"/>
        <w:szCs w:val="18"/>
      </w:rPr>
      <w:t>4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2824FD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1A129" w14:textId="77777777" w:rsidR="003B3AE4" w:rsidRDefault="003B3AE4">
      <w:r>
        <w:separator/>
      </w:r>
    </w:p>
  </w:footnote>
  <w:footnote w:type="continuationSeparator" w:id="0">
    <w:p w14:paraId="57479E50" w14:textId="77777777" w:rsidR="003B3AE4" w:rsidRDefault="003B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2AD6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3F91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257F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2E3C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549"/>
    <w:rsid w:val="001527DD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57E5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4C08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24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B07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1DB6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05F2E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67EC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0095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AE4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6E7A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3EC9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07753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6A4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2D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9D8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AA3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2197"/>
    <w:rsid w:val="006B3259"/>
    <w:rsid w:val="006B360A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11B8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19F9"/>
    <w:rsid w:val="008225DD"/>
    <w:rsid w:val="00822DBC"/>
    <w:rsid w:val="008266AF"/>
    <w:rsid w:val="008267FD"/>
    <w:rsid w:val="00826A7D"/>
    <w:rsid w:val="00826B33"/>
    <w:rsid w:val="00827800"/>
    <w:rsid w:val="008301A7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793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1F69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ABF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0B3D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6423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1DB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2657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5989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0A15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58E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3B1F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CF7AB7"/>
    <w:rsid w:val="00D00C84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65B8"/>
    <w:rsid w:val="00D1717B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90B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ED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668"/>
    <w:rsid w:val="00E37F8D"/>
    <w:rsid w:val="00E4009A"/>
    <w:rsid w:val="00E40AD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3EB5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17E9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0D7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88B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92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0E50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C83"/>
    <w:rsid w:val="00F9048D"/>
    <w:rsid w:val="00F9102D"/>
    <w:rsid w:val="00F92479"/>
    <w:rsid w:val="00F927E8"/>
    <w:rsid w:val="00F936EE"/>
    <w:rsid w:val="00F93F50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3A7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C589-C81A-457D-873D-9FBE1812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Groholova</cp:lastModifiedBy>
  <cp:revision>4</cp:revision>
  <cp:lastPrinted>2025-03-11T12:30:00Z</cp:lastPrinted>
  <dcterms:created xsi:type="dcterms:W3CDTF">2025-03-11T12:27:00Z</dcterms:created>
  <dcterms:modified xsi:type="dcterms:W3CDTF">2025-03-25T08:19:00Z</dcterms:modified>
</cp:coreProperties>
</file>