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14" w:rsidRDefault="00A02314" w:rsidP="00A02314">
      <w:pPr>
        <w:spacing w:after="240"/>
      </w:pPr>
      <w:r>
        <w:rPr>
          <w:rFonts w:eastAsia="Times New Roman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PhDr. David Malinkovič </w:t>
      </w: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20, 2025 10:51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Chironaxbrno</w:t>
      </w:r>
      <w:proofErr w:type="spellEnd"/>
      <w:r>
        <w:rPr>
          <w:rFonts w:ascii="Calibri" w:hAnsi="Calibri" w:cs="Calibri"/>
          <w:sz w:val="22"/>
          <w:szCs w:val="22"/>
        </w:rPr>
        <w:t xml:space="preserve"> s.r.o. - obchod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"mailto:obchod@chironaxbrno.cz"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A02314" w:rsidRDefault="00A02314" w:rsidP="00A02314">
      <w:pPr>
        <w:pStyle w:val="mcntmsonormal1"/>
      </w:pPr>
      <w:r>
        <w:t> </w:t>
      </w:r>
      <w:proofErr w:type="spellStart"/>
      <w:r>
        <w:rPr>
          <w:rFonts w:ascii="Calibri" w:hAnsi="Calibri" w:cs="Calibri"/>
          <w:sz w:val="22"/>
          <w:szCs w:val="22"/>
        </w:rPr>
        <w:t>Chironax</w:t>
      </w:r>
      <w:proofErr w:type="spellEnd"/>
      <w:r>
        <w:rPr>
          <w:rFonts w:ascii="Calibri" w:hAnsi="Calibri" w:cs="Calibri"/>
          <w:sz w:val="22"/>
          <w:szCs w:val="22"/>
        </w:rPr>
        <w:t>, spol. s r.o.</w:t>
      </w:r>
      <w:r>
        <w:rPr>
          <w:rFonts w:ascii="Calibri" w:hAnsi="Calibri" w:cs="Calibri"/>
          <w:sz w:val="22"/>
          <w:szCs w:val="22"/>
        </w:rPr>
        <w:br/>
        <w:t>Mlýnská 412/42, </w:t>
      </w:r>
      <w:r>
        <w:rPr>
          <w:rFonts w:ascii="Calibri" w:hAnsi="Calibri" w:cs="Calibri"/>
          <w:sz w:val="22"/>
          <w:szCs w:val="22"/>
        </w:rPr>
        <w:br/>
        <w:t>Brno-střed - Trnitá, 60200 </w:t>
      </w:r>
      <w:r>
        <w:rPr>
          <w:rFonts w:ascii="Calibri" w:hAnsi="Calibri" w:cs="Calibri"/>
          <w:sz w:val="22"/>
          <w:szCs w:val="22"/>
        </w:rPr>
        <w:br/>
        <w:t>IČ: 47915081 </w:t>
      </w:r>
      <w:r>
        <w:rPr>
          <w:rFonts w:ascii="Calibri" w:hAnsi="Calibri" w:cs="Calibri"/>
          <w:sz w:val="22"/>
          <w:szCs w:val="22"/>
        </w:rPr>
        <w:br/>
        <w:t>DIČ: CZ47915081</w:t>
      </w:r>
    </w:p>
    <w:p w:rsidR="00A02314" w:rsidRDefault="00A02314" w:rsidP="00A02314">
      <w:pPr>
        <w:pStyle w:val="mcntmcntmcntmcntmcntmsonospacing1"/>
      </w:pPr>
      <w:r>
        <w:rPr>
          <w:rFonts w:ascii="Calibri" w:hAnsi="Calibri" w:cs="Calibri"/>
          <w:sz w:val="22"/>
          <w:szCs w:val="22"/>
        </w:rPr>
        <w:t xml:space="preserve"> Dobrý den, </w:t>
      </w:r>
    </w:p>
    <w:p w:rsidR="00A02314" w:rsidRDefault="00A02314" w:rsidP="00A02314">
      <w:pPr>
        <w:pStyle w:val="mcntmcntmcntmcntmcntmsonospacing1"/>
      </w:pPr>
      <w:r>
        <w:rPr>
          <w:rFonts w:ascii="Calibri" w:hAnsi="Calibri" w:cs="Calibri"/>
          <w:sz w:val="22"/>
          <w:szCs w:val="22"/>
        </w:rPr>
        <w:t>objednávám u Vás materiál potřebný pro opravu polohovacích lůžek:</w:t>
      </w:r>
    </w:p>
    <w:p w:rsidR="00A02314" w:rsidRDefault="00A02314" w:rsidP="00A02314">
      <w:pPr>
        <w:pStyle w:val="mcntmcntmsonormal1"/>
      </w:pPr>
      <w:r>
        <w:t xml:space="preserve">- Ovladač </w:t>
      </w:r>
      <w:proofErr w:type="spellStart"/>
      <w:r>
        <w:t>PromaReha</w:t>
      </w:r>
      <w:proofErr w:type="spellEnd"/>
      <w:r>
        <w:t xml:space="preserve"> TH12-2338-001…1 ks 2 450,00Kč…</w:t>
      </w:r>
      <w:proofErr w:type="gramStart"/>
      <w:r>
        <w:t>….16</w:t>
      </w:r>
      <w:proofErr w:type="gramEnd"/>
      <w:r>
        <w:t xml:space="preserve"> ks……39 200,00Kč</w:t>
      </w:r>
    </w:p>
    <w:p w:rsidR="00A02314" w:rsidRDefault="00A02314" w:rsidP="00A02314">
      <w:pPr>
        <w:pStyle w:val="mcntmcntmsonormal1"/>
      </w:pPr>
      <w:r>
        <w:t xml:space="preserve">- Ovladač </w:t>
      </w:r>
      <w:proofErr w:type="spellStart"/>
      <w:r>
        <w:t>Promareha</w:t>
      </w:r>
      <w:proofErr w:type="spellEnd"/>
      <w:r>
        <w:t xml:space="preserve"> TH12…………</w:t>
      </w:r>
      <w:proofErr w:type="gramStart"/>
      <w:r>
        <w:t>….1 ks</w:t>
      </w:r>
      <w:proofErr w:type="gramEnd"/>
      <w:r>
        <w:t xml:space="preserve"> 2 450,00Kč………8 ks……19 600,00Kč</w:t>
      </w:r>
    </w:p>
    <w:p w:rsidR="00A02314" w:rsidRDefault="00A02314" w:rsidP="00A02314">
      <w:pPr>
        <w:pStyle w:val="mcntmcntmsonormal1"/>
      </w:pPr>
      <w:r>
        <w:t>- Doprava PPL……………………</w:t>
      </w:r>
      <w:proofErr w:type="gramStart"/>
      <w:r>
        <w:t>…</w:t>
      </w:r>
      <w:r>
        <w:t>..</w:t>
      </w:r>
      <w:bookmarkStart w:id="0" w:name="_GoBack"/>
      <w:bookmarkEnd w:id="0"/>
      <w:r>
        <w:t>…</w:t>
      </w:r>
      <w:proofErr w:type="gramEnd"/>
      <w:r>
        <w:t>……………………………………350,00Kč</w:t>
      </w:r>
    </w:p>
    <w:p w:rsidR="00A02314" w:rsidRDefault="00A02314" w:rsidP="00A02314">
      <w:pPr>
        <w:pStyle w:val="mcntmcntmsonormal1"/>
      </w:pPr>
      <w:r>
        <w:t>--------------------------------------------------------------------------------------------------------</w:t>
      </w:r>
    </w:p>
    <w:p w:rsidR="00A02314" w:rsidRDefault="00A02314" w:rsidP="00A02314">
      <w:pPr>
        <w:pStyle w:val="mcntmcntmsonormal1"/>
      </w:pPr>
      <w:r>
        <w:t>Cena cekem bez DPH…………………………………………………</w:t>
      </w:r>
      <w:proofErr w:type="gramStart"/>
      <w:r>
        <w:t>…..</w:t>
      </w:r>
      <w:proofErr w:type="gramEnd"/>
      <w:r>
        <w:t xml:space="preserve"> 59 150,00Kč</w:t>
      </w:r>
    </w:p>
    <w:p w:rsidR="00A02314" w:rsidRDefault="00A02314" w:rsidP="00A02314">
      <w:pPr>
        <w:pStyle w:val="mcntmcntmsonormal1"/>
      </w:pPr>
      <w:r>
        <w:t xml:space="preserve">DPH </w:t>
      </w:r>
      <w:proofErr w:type="gramStart"/>
      <w:r>
        <w:t>21%.........................................................</w:t>
      </w:r>
      <w:r>
        <w:t>...........</w:t>
      </w:r>
      <w:r>
        <w:t>.................................12 421,50Kč</w:t>
      </w:r>
      <w:proofErr w:type="gramEnd"/>
    </w:p>
    <w:p w:rsidR="00A02314" w:rsidRDefault="00A02314" w:rsidP="00A02314">
      <w:pPr>
        <w:pStyle w:val="mcntmcntmsonormal1"/>
      </w:pPr>
      <w:r>
        <w:t>---------------------------------------------------------------------------------------------------------</w:t>
      </w:r>
    </w:p>
    <w:p w:rsidR="00A02314" w:rsidRDefault="00A02314" w:rsidP="00A02314">
      <w:pPr>
        <w:pStyle w:val="mcntmcntmsonormal1"/>
      </w:pPr>
      <w:r>
        <w:rPr>
          <w:b/>
          <w:bCs/>
          <w:u w:val="single"/>
        </w:rPr>
        <w:t>Celková maximální cena za objednávku včetně DPH 21% a dopravy….</w:t>
      </w:r>
      <w:proofErr w:type="gramStart"/>
      <w:r>
        <w:rPr>
          <w:b/>
          <w:bCs/>
          <w:u w:val="single"/>
        </w:rPr>
        <w:t>…..71 571,50Kč</w:t>
      </w:r>
      <w:proofErr w:type="gramEnd"/>
    </w:p>
    <w:p w:rsidR="00A02314" w:rsidRDefault="00A02314" w:rsidP="00A02314">
      <w:pPr>
        <w:pStyle w:val="mcntmsonormal1"/>
      </w:pPr>
      <w:r>
        <w:t xml:space="preserve">Termín dodání do 30. dubna </w:t>
      </w:r>
      <w:proofErr w:type="gramStart"/>
      <w:r>
        <w:t>t.r.</w:t>
      </w:r>
      <w:proofErr w:type="gramEnd"/>
    </w:p>
    <w:p w:rsidR="00A02314" w:rsidRDefault="00A02314" w:rsidP="00A02314">
      <w:pPr>
        <w:pStyle w:val="mcntmcntmcntmcntmcntmsonospacing1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Místo dodání a fakturační adresa: </w:t>
      </w:r>
    </w:p>
    <w:p w:rsidR="00A02314" w:rsidRDefault="00A02314" w:rsidP="00A02314">
      <w:pPr>
        <w:pStyle w:val="mcntmcntmcntmcntmcntmsonospacing1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Domov seniorů Břeclav, příspěvková organizace</w:t>
      </w:r>
    </w:p>
    <w:p w:rsidR="00A02314" w:rsidRDefault="00A02314" w:rsidP="00A02314">
      <w:pPr>
        <w:pStyle w:val="mcntmcntmcntmcntmcntmsonospacing1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Na Pěšině 2842/13, 690 03   Břeclav.</w:t>
      </w:r>
    </w:p>
    <w:p w:rsidR="00A02314" w:rsidRDefault="00A02314" w:rsidP="00A02314">
      <w:pPr>
        <w:pStyle w:val="mcntmcntmcntmcntmcntmsonospacing1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IČ: 484 52 734 </w:t>
      </w:r>
    </w:p>
    <w:p w:rsidR="00A02314" w:rsidRDefault="00A02314" w:rsidP="00A02314">
      <w:pPr>
        <w:pStyle w:val="mcntmcntmcntmcntmcntmsonospacing1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DIČ: CZ48452734 </w:t>
      </w:r>
    </w:p>
    <w:p w:rsidR="00A02314" w:rsidRDefault="00A02314" w:rsidP="00A02314">
      <w:pPr>
        <w:pStyle w:val="mcntmcntmcntmcntmcntmsonospacing1"/>
      </w:pPr>
      <w:r>
        <w:rPr>
          <w:rFonts w:ascii="Calibri" w:hAnsi="Calibri" w:cs="Calibri"/>
          <w:sz w:val="22"/>
          <w:szCs w:val="22"/>
        </w:rP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rPr>
          <w:rFonts w:ascii="Calibri" w:hAnsi="Calibri" w:cs="Calibri"/>
          <w:sz w:val="22"/>
          <w:szCs w:val="22"/>
        </w:rPr>
        <w:br/>
        <w:t>Prosím o potvrzení této objednávky.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S pozdravem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PhDr. David Malinkovič</w:t>
      </w:r>
      <w:r>
        <w:rPr>
          <w:rFonts w:ascii="Calibri" w:hAnsi="Calibri" w:cs="Calibri"/>
          <w:sz w:val="22"/>
          <w:szCs w:val="22"/>
        </w:rPr>
        <w:br/>
        <w:t xml:space="preserve">ředitel Domova seniorů Břeclav,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p.o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</w:p>
    <w:p w:rsidR="00A02314" w:rsidRDefault="00A02314" w:rsidP="00A02314">
      <w:pPr>
        <w:pStyle w:val="mcntmcntmcntmcntmcntmsonospacing1"/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>
        <w:rPr>
          <w:rFonts w:ascii="Calibri" w:hAnsi="Calibri" w:cs="Calibri"/>
          <w:sz w:val="22"/>
          <w:szCs w:val="22"/>
        </w:rPr>
        <w:t>xxxxxxxxxxxxx</w:t>
      </w:r>
      <w:proofErr w:type="spellEnd"/>
    </w:p>
    <w:p w:rsidR="00A02314" w:rsidRDefault="00A02314" w:rsidP="00A02314">
      <w:pPr>
        <w:spacing w:after="240"/>
        <w:outlineLvl w:val="0"/>
        <w:rPr>
          <w:rFonts w:eastAsia="Times New Roman"/>
        </w:rPr>
      </w:pPr>
      <w:proofErr w:type="gramStart"/>
      <w:r>
        <w:rPr>
          <w:rStyle w:val="Siln"/>
          <w:rFonts w:eastAsia="Times New Roman"/>
        </w:rPr>
        <w:lastRenderedPageBreak/>
        <w:t>Od</w:t>
      </w:r>
      <w:proofErr w:type="gramEnd"/>
      <w:r>
        <w:rPr>
          <w:rStyle w:val="Siln"/>
          <w:rFonts w:eastAsia="Times New Roman"/>
        </w:rPr>
        <w:t xml:space="preserve">: </w:t>
      </w:r>
      <w:proofErr w:type="spellStart"/>
      <w:r>
        <w:rPr>
          <w:rFonts w:eastAsia="Times New Roman"/>
        </w:rPr>
        <w:t>Chironaxbrno</w:t>
      </w:r>
      <w:proofErr w:type="spellEnd"/>
      <w:r>
        <w:rPr>
          <w:rFonts w:eastAsia="Times New Roman"/>
        </w:rPr>
        <w:t xml:space="preserve"> s.r.o. - obchod &lt;</w:t>
      </w:r>
      <w:hyperlink r:id="rId5" w:history="1">
        <w:r>
          <w:rPr>
            <w:rStyle w:val="Hypertextovodkaz"/>
            <w:rFonts w:eastAsia="Times New Roman"/>
          </w:rPr>
          <w:t>xxxxxxxxxxx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t xml:space="preserve">PhDr. David Malinkovič </w:t>
      </w:r>
      <w:proofErr w:type="spellStart"/>
      <w:r>
        <w:rPr>
          <w:rFonts w:eastAsia="Times New Roman"/>
        </w:rPr>
        <w:t>xxxxxxxxxxxxxxx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20.3.2025 11:13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sz w:val="22"/>
          <w:szCs w:val="22"/>
          <w:lang w:eastAsia="en-US"/>
        </w:rPr>
        <w:t>potvrzujeme přijetí objednávky.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sz w:val="22"/>
          <w:szCs w:val="22"/>
          <w:lang w:eastAsia="en-US"/>
        </w:rPr>
        <w:t>S pozdravem a přáním pěkného dne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 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_________________________________</w:t>
      </w:r>
    </w:p>
    <w:p w:rsidR="00A02314" w:rsidRDefault="00A02314" w:rsidP="00A02314">
      <w:pPr>
        <w:pStyle w:val="mcntmsonormal1"/>
      </w:pPr>
      <w:proofErr w:type="spellStart"/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xxxxxxxxxxxxxxxx</w:t>
      </w:r>
      <w:proofErr w:type="spellEnd"/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obchodní odd.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 </w:t>
      </w:r>
    </w:p>
    <w:p w:rsidR="00A02314" w:rsidRDefault="00A02314" w:rsidP="00A02314">
      <w:pPr>
        <w:pStyle w:val="mcntmsonormal1"/>
      </w:pPr>
      <w:proofErr w:type="spellStart"/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Chironax</w:t>
      </w:r>
      <w:proofErr w:type="spellEnd"/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, spol. s r.o.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Mlýnská 42, Brno 602 00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 xml:space="preserve">tel.: </w:t>
      </w:r>
      <w:proofErr w:type="spellStart"/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xxxxxxxxxxxxx</w:t>
      </w:r>
      <w:proofErr w:type="spellEnd"/>
    </w:p>
    <w:p w:rsidR="00A02314" w:rsidRDefault="00A02314" w:rsidP="00A02314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 xml:space="preserve">mob.: </w:t>
      </w:r>
      <w:proofErr w:type="spellStart"/>
      <w:r>
        <w:rPr>
          <w:rFonts w:ascii="Calibri" w:hAnsi="Calibri" w:cs="Calibri"/>
          <w:color w:val="1F497D"/>
          <w:sz w:val="22"/>
          <w:szCs w:val="22"/>
          <w14:ligatures w14:val="standardContextual"/>
        </w:rPr>
        <w:t>xxxxxxxxxxxx</w:t>
      </w:r>
      <w:proofErr w:type="spellEnd"/>
    </w:p>
    <w:p w:rsidR="00A02314" w:rsidRDefault="00A02314" w:rsidP="00A02314">
      <w:pPr>
        <w:pStyle w:val="mcntmsonormal1"/>
      </w:pPr>
      <w:hyperlink r:id="rId6" w:tgtFrame="_blank" w:history="1">
        <w:r>
          <w:rPr>
            <w:rStyle w:val="Hypertextovodkaz"/>
            <w:rFonts w:ascii="Calibri" w:hAnsi="Calibri" w:cs="Calibri"/>
            <w:sz w:val="22"/>
            <w:szCs w:val="22"/>
            <w14:ligatures w14:val="standardContextual"/>
          </w:rPr>
          <w:t>www.chironaxbrno.cz</w:t>
        </w:r>
      </w:hyperlink>
    </w:p>
    <w:p w:rsidR="00A02314" w:rsidRDefault="00A02314" w:rsidP="00A02314">
      <w:pPr>
        <w:pStyle w:val="mcntmsonormal1"/>
      </w:pPr>
      <w:r>
        <w:rPr>
          <w:rFonts w:ascii="Calibri" w:hAnsi="Calibri" w:cs="Calibri"/>
          <w:sz w:val="22"/>
          <w:szCs w:val="22"/>
          <w14:ligatures w14:val="standardContextual"/>
        </w:rPr>
        <w:t> </w:t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A4DB732" wp14:editId="6279C01F">
            <wp:extent cx="2950210" cy="540385"/>
            <wp:effectExtent l="0" t="0" r="2540" b="0"/>
            <wp:docPr id="2" name="Obrázek 2" descr="cid:image001.png@01DB9989.2725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cid:image001.png@01DB9989.272532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14" w:rsidRDefault="00A02314" w:rsidP="00A02314">
      <w:pPr>
        <w:pStyle w:val="mcntmsonormal1"/>
      </w:pPr>
      <w:r>
        <w:rPr>
          <w:rFonts w:ascii="Calibri" w:hAnsi="Calibri" w:cs="Calibri"/>
          <w:sz w:val="22"/>
          <w:szCs w:val="22"/>
        </w:rPr>
        <w:t> </w:t>
      </w:r>
    </w:p>
    <w:p w:rsidR="00C72DE1" w:rsidRDefault="00C72DE1"/>
    <w:sectPr w:rsidR="00C7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14"/>
    <w:rsid w:val="00A02314"/>
    <w:rsid w:val="00C7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314"/>
    <w:rPr>
      <w:color w:val="0000FF"/>
      <w:u w:val="single"/>
    </w:rPr>
  </w:style>
  <w:style w:type="paragraph" w:customStyle="1" w:styleId="mcntmsonormal1">
    <w:name w:val="mcntmsonormal1"/>
    <w:basedOn w:val="Normln"/>
    <w:rsid w:val="00A02314"/>
    <w:rPr>
      <w:rFonts w:ascii="Aptos" w:hAnsi="Aptos"/>
    </w:rPr>
  </w:style>
  <w:style w:type="paragraph" w:customStyle="1" w:styleId="mcntmcntmcntmcntmcntmsonospacing1">
    <w:name w:val="mcntmcntmcntmcntmcntmsonospacing1"/>
    <w:basedOn w:val="Normln"/>
    <w:rsid w:val="00A02314"/>
    <w:pPr>
      <w:spacing w:before="100" w:beforeAutospacing="1" w:after="100" w:afterAutospacing="1"/>
    </w:pPr>
    <w:rPr>
      <w:rFonts w:ascii="Aptos" w:hAnsi="Aptos"/>
    </w:rPr>
  </w:style>
  <w:style w:type="paragraph" w:customStyle="1" w:styleId="mcntmcntmsonormal1">
    <w:name w:val="mcntmcntmsonormal1"/>
    <w:basedOn w:val="Normln"/>
    <w:rsid w:val="00A02314"/>
    <w:pPr>
      <w:spacing w:before="100" w:beforeAutospacing="1" w:after="100" w:afterAutospacing="1"/>
    </w:pPr>
    <w:rPr>
      <w:rFonts w:ascii="Aptos" w:hAnsi="Aptos"/>
    </w:rPr>
  </w:style>
  <w:style w:type="character" w:styleId="Siln">
    <w:name w:val="Strong"/>
    <w:basedOn w:val="Standardnpsmoodstavce"/>
    <w:uiPriority w:val="22"/>
    <w:qFormat/>
    <w:rsid w:val="00A023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3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31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314"/>
    <w:rPr>
      <w:color w:val="0000FF"/>
      <w:u w:val="single"/>
    </w:rPr>
  </w:style>
  <w:style w:type="paragraph" w:customStyle="1" w:styleId="mcntmsonormal1">
    <w:name w:val="mcntmsonormal1"/>
    <w:basedOn w:val="Normln"/>
    <w:rsid w:val="00A02314"/>
    <w:rPr>
      <w:rFonts w:ascii="Aptos" w:hAnsi="Aptos"/>
    </w:rPr>
  </w:style>
  <w:style w:type="paragraph" w:customStyle="1" w:styleId="mcntmcntmcntmcntmcntmsonospacing1">
    <w:name w:val="mcntmcntmcntmcntmcntmsonospacing1"/>
    <w:basedOn w:val="Normln"/>
    <w:rsid w:val="00A02314"/>
    <w:pPr>
      <w:spacing w:before="100" w:beforeAutospacing="1" w:after="100" w:afterAutospacing="1"/>
    </w:pPr>
    <w:rPr>
      <w:rFonts w:ascii="Aptos" w:hAnsi="Aptos"/>
    </w:rPr>
  </w:style>
  <w:style w:type="paragraph" w:customStyle="1" w:styleId="mcntmcntmsonormal1">
    <w:name w:val="mcntmcntmsonormal1"/>
    <w:basedOn w:val="Normln"/>
    <w:rsid w:val="00A02314"/>
    <w:pPr>
      <w:spacing w:before="100" w:beforeAutospacing="1" w:after="100" w:afterAutospacing="1"/>
    </w:pPr>
    <w:rPr>
      <w:rFonts w:ascii="Aptos" w:hAnsi="Aptos"/>
    </w:rPr>
  </w:style>
  <w:style w:type="character" w:styleId="Siln">
    <w:name w:val="Strong"/>
    <w:basedOn w:val="Standardnpsmoodstavce"/>
    <w:uiPriority w:val="22"/>
    <w:qFormat/>
    <w:rsid w:val="00A023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3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31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9989.272532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onaxbrno.cz/" TargetMode="External"/><Relationship Id="rId5" Type="http://schemas.openxmlformats.org/officeDocument/2006/relationships/hyperlink" Target="mailto:obchod@chironaxbrn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2025-03-25T10:37:00Z</dcterms:created>
  <dcterms:modified xsi:type="dcterms:W3CDTF">2025-03-25T10:41:00Z</dcterms:modified>
</cp:coreProperties>
</file>