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2551" w14:textId="4456AD54" w:rsidR="003A0D0E" w:rsidRPr="004359ED" w:rsidRDefault="003A0D0E" w:rsidP="003A0D0E">
      <w:pPr>
        <w:tabs>
          <w:tab w:val="right" w:pos="9638"/>
        </w:tabs>
        <w:spacing w:after="160" w:line="259" w:lineRule="auto"/>
        <w:jc w:val="center"/>
        <w:rPr>
          <w:rFonts w:asciiTheme="minorHAnsi" w:hAnsiTheme="minorHAnsi" w:cstheme="minorHAnsi"/>
          <w:b/>
          <w:sz w:val="22"/>
          <w:szCs w:val="22"/>
          <w:u w:val="single"/>
        </w:rPr>
      </w:pPr>
    </w:p>
    <w:p w14:paraId="36545EFB" w14:textId="77777777" w:rsidR="005331C9" w:rsidRPr="00A917C6" w:rsidRDefault="005331C9" w:rsidP="003A0D0E">
      <w:pPr>
        <w:tabs>
          <w:tab w:val="right" w:pos="9638"/>
        </w:tabs>
        <w:spacing w:after="160" w:line="259" w:lineRule="auto"/>
        <w:jc w:val="center"/>
        <w:rPr>
          <w:rFonts w:asciiTheme="minorHAnsi" w:hAnsiTheme="minorHAnsi" w:cstheme="minorHAnsi"/>
          <w:b/>
          <w:sz w:val="40"/>
          <w:szCs w:val="22"/>
          <w:u w:val="single"/>
        </w:rPr>
      </w:pPr>
      <w:r w:rsidRPr="00A917C6">
        <w:rPr>
          <w:rFonts w:asciiTheme="minorHAnsi" w:hAnsiTheme="minorHAnsi" w:cstheme="minorHAnsi"/>
          <w:b/>
          <w:sz w:val="40"/>
          <w:szCs w:val="22"/>
          <w:u w:val="single"/>
        </w:rPr>
        <w:t>KUPNÍ SMLOUVA</w:t>
      </w:r>
    </w:p>
    <w:p w14:paraId="5DCC92C2" w14:textId="77777777" w:rsidR="005331C9" w:rsidRPr="004359ED" w:rsidRDefault="005331C9" w:rsidP="00772E74">
      <w:pPr>
        <w:rPr>
          <w:rFonts w:asciiTheme="minorHAnsi" w:hAnsiTheme="minorHAnsi" w:cstheme="minorHAnsi"/>
          <w:sz w:val="22"/>
          <w:szCs w:val="22"/>
          <w:highlight w:val="yellow"/>
        </w:rPr>
      </w:pPr>
    </w:p>
    <w:p w14:paraId="0C26F293" w14:textId="3DC46AFD" w:rsidR="00A63B40" w:rsidRPr="004359ED" w:rsidRDefault="002A2262" w:rsidP="00747D56">
      <w:pPr>
        <w:jc w:val="center"/>
        <w:rPr>
          <w:rFonts w:asciiTheme="minorHAnsi" w:hAnsiTheme="minorHAnsi" w:cstheme="minorHAnsi"/>
          <w:b/>
          <w:sz w:val="22"/>
          <w:szCs w:val="22"/>
          <w:u w:val="single"/>
        </w:rPr>
      </w:pPr>
      <w:r>
        <w:rPr>
          <w:b/>
          <w:bCs/>
        </w:rPr>
        <w:t>Analytický skenovací elektronový mikroskop s fokusovaným iontovým svazkem</w:t>
      </w:r>
      <w:r w:rsidR="00FA4DBE">
        <w:rPr>
          <w:b/>
          <w:bCs/>
        </w:rPr>
        <w:t xml:space="preserve"> – 3</w:t>
      </w:r>
      <w:r w:rsidR="00602EC8">
        <w:rPr>
          <w:b/>
          <w:bCs/>
        </w:rPr>
        <w:t>. vyhlášení</w:t>
      </w:r>
    </w:p>
    <w:p w14:paraId="4D349990" w14:textId="77777777" w:rsidR="00747D56" w:rsidRPr="004359ED" w:rsidRDefault="00B97A8F" w:rsidP="00B97A8F">
      <w:pPr>
        <w:tabs>
          <w:tab w:val="left" w:pos="2910"/>
        </w:tabs>
        <w:rPr>
          <w:rFonts w:asciiTheme="minorHAnsi" w:hAnsiTheme="minorHAnsi" w:cstheme="minorHAnsi"/>
          <w:sz w:val="22"/>
          <w:szCs w:val="22"/>
        </w:rPr>
      </w:pPr>
      <w:r w:rsidRPr="004359ED">
        <w:rPr>
          <w:rFonts w:asciiTheme="minorHAnsi" w:hAnsiTheme="minorHAnsi" w:cstheme="minorHAnsi"/>
          <w:sz w:val="22"/>
          <w:szCs w:val="22"/>
        </w:rPr>
        <w:tab/>
      </w:r>
    </w:p>
    <w:p w14:paraId="75F410EF" w14:textId="77777777" w:rsidR="00BF7CE8" w:rsidRPr="004359ED" w:rsidRDefault="00BF7CE8" w:rsidP="00B97A8F">
      <w:pPr>
        <w:tabs>
          <w:tab w:val="left" w:pos="2910"/>
        </w:tabs>
        <w:rPr>
          <w:rFonts w:asciiTheme="minorHAnsi" w:hAnsiTheme="minorHAnsi" w:cstheme="minorHAnsi"/>
          <w:sz w:val="22"/>
          <w:szCs w:val="22"/>
        </w:rPr>
      </w:pPr>
    </w:p>
    <w:p w14:paraId="2F3AA90C" w14:textId="77777777" w:rsidR="00BF7CE8" w:rsidRPr="004359ED" w:rsidRDefault="00BF7CE8" w:rsidP="00B97A8F">
      <w:pPr>
        <w:tabs>
          <w:tab w:val="left" w:pos="2910"/>
        </w:tabs>
        <w:rPr>
          <w:rFonts w:asciiTheme="minorHAnsi" w:hAnsiTheme="minorHAnsi" w:cstheme="minorHAnsi"/>
          <w:sz w:val="22"/>
          <w:szCs w:val="22"/>
        </w:rPr>
      </w:pPr>
    </w:p>
    <w:p w14:paraId="7873ED86" w14:textId="77777777" w:rsidR="00772E74" w:rsidRPr="004359ED" w:rsidRDefault="00772E74" w:rsidP="00772E74">
      <w:pPr>
        <w:rPr>
          <w:rFonts w:asciiTheme="minorHAnsi" w:hAnsiTheme="minorHAnsi" w:cstheme="minorHAnsi"/>
          <w:sz w:val="22"/>
          <w:szCs w:val="22"/>
        </w:rPr>
      </w:pPr>
      <w:r w:rsidRPr="004359ED">
        <w:rPr>
          <w:rFonts w:asciiTheme="minorHAnsi" w:hAnsiTheme="minorHAnsi" w:cstheme="minorHAnsi"/>
          <w:sz w:val="22"/>
          <w:szCs w:val="22"/>
        </w:rPr>
        <w:t>Níže uvedeného dne, měsíce a roku smluvní strany:</w:t>
      </w:r>
    </w:p>
    <w:p w14:paraId="126C286A" w14:textId="77777777" w:rsidR="00772E74" w:rsidRPr="004359ED" w:rsidRDefault="00772E74" w:rsidP="00772E74">
      <w:pPr>
        <w:rPr>
          <w:rFonts w:asciiTheme="minorHAnsi" w:hAnsiTheme="minorHAnsi" w:cstheme="minorHAnsi"/>
          <w:bCs/>
          <w:sz w:val="22"/>
          <w:szCs w:val="22"/>
        </w:rPr>
      </w:pPr>
    </w:p>
    <w:p w14:paraId="5A57325D" w14:textId="77777777" w:rsidR="00FC6129" w:rsidRPr="004359ED" w:rsidRDefault="00FC6129" w:rsidP="00FC6129">
      <w:pPr>
        <w:ind w:left="540" w:hanging="540"/>
        <w:rPr>
          <w:rFonts w:asciiTheme="minorHAnsi" w:hAnsiTheme="minorHAnsi" w:cstheme="minorHAnsi"/>
          <w:b/>
          <w:sz w:val="22"/>
          <w:szCs w:val="22"/>
        </w:rPr>
      </w:pPr>
      <w:r w:rsidRPr="004359ED">
        <w:rPr>
          <w:rFonts w:asciiTheme="minorHAnsi" w:hAnsiTheme="minorHAnsi" w:cstheme="minorHAnsi"/>
          <w:b/>
          <w:sz w:val="22"/>
          <w:szCs w:val="22"/>
        </w:rPr>
        <w:t>Západočeská univerzita v Plzni</w:t>
      </w:r>
    </w:p>
    <w:p w14:paraId="5E33FB0A" w14:textId="77777777" w:rsidR="00FC6129" w:rsidRPr="004359ED" w:rsidRDefault="00FC6129" w:rsidP="00FC6129">
      <w:pPr>
        <w:ind w:left="540"/>
        <w:rPr>
          <w:rFonts w:asciiTheme="minorHAnsi" w:hAnsiTheme="minorHAnsi" w:cstheme="minorHAnsi"/>
          <w:sz w:val="22"/>
          <w:szCs w:val="22"/>
        </w:rPr>
      </w:pPr>
      <w:r w:rsidRPr="004359ED">
        <w:rPr>
          <w:rFonts w:asciiTheme="minorHAnsi" w:hAnsiTheme="minorHAnsi" w:cstheme="minorHAnsi"/>
          <w:sz w:val="22"/>
          <w:szCs w:val="22"/>
        </w:rPr>
        <w:t xml:space="preserve">se sídlem: </w:t>
      </w:r>
      <w:r w:rsidRPr="004359ED">
        <w:rPr>
          <w:rFonts w:asciiTheme="minorHAnsi" w:hAnsiTheme="minorHAnsi" w:cstheme="minorHAnsi"/>
          <w:sz w:val="22"/>
          <w:szCs w:val="22"/>
        </w:rPr>
        <w:tab/>
      </w:r>
      <w:r w:rsidRPr="004359ED">
        <w:rPr>
          <w:rFonts w:asciiTheme="minorHAnsi" w:hAnsiTheme="minorHAnsi" w:cstheme="minorHAnsi"/>
          <w:sz w:val="22"/>
          <w:szCs w:val="22"/>
        </w:rPr>
        <w:tab/>
        <w:t xml:space="preserve">Univerzitní 8, 301 00 Plzeň </w:t>
      </w:r>
    </w:p>
    <w:p w14:paraId="0B32A5FF" w14:textId="77777777" w:rsidR="00FC6129" w:rsidRPr="004359ED" w:rsidRDefault="00FC6129" w:rsidP="00FC6129">
      <w:pPr>
        <w:ind w:left="540"/>
        <w:rPr>
          <w:rFonts w:asciiTheme="minorHAnsi" w:hAnsiTheme="minorHAnsi" w:cstheme="minorHAnsi"/>
          <w:sz w:val="22"/>
          <w:szCs w:val="22"/>
        </w:rPr>
      </w:pPr>
      <w:r w:rsidRPr="004359ED">
        <w:rPr>
          <w:rFonts w:asciiTheme="minorHAnsi" w:hAnsiTheme="minorHAnsi" w:cstheme="minorHAnsi"/>
          <w:sz w:val="22"/>
          <w:szCs w:val="22"/>
        </w:rPr>
        <w:t xml:space="preserve">IČO: </w:t>
      </w:r>
      <w:r w:rsidRPr="004359ED">
        <w:rPr>
          <w:rFonts w:asciiTheme="minorHAnsi" w:hAnsiTheme="minorHAnsi" w:cstheme="minorHAnsi"/>
          <w:sz w:val="22"/>
          <w:szCs w:val="22"/>
        </w:rPr>
        <w:tab/>
      </w:r>
      <w:r w:rsidRPr="004359ED">
        <w:rPr>
          <w:rFonts w:asciiTheme="minorHAnsi" w:hAnsiTheme="minorHAnsi" w:cstheme="minorHAnsi"/>
          <w:sz w:val="22"/>
          <w:szCs w:val="22"/>
        </w:rPr>
        <w:tab/>
      </w:r>
      <w:r w:rsidRPr="004359ED">
        <w:rPr>
          <w:rFonts w:asciiTheme="minorHAnsi" w:hAnsiTheme="minorHAnsi" w:cstheme="minorHAnsi"/>
          <w:sz w:val="22"/>
          <w:szCs w:val="22"/>
        </w:rPr>
        <w:tab/>
        <w:t>49777513</w:t>
      </w:r>
    </w:p>
    <w:p w14:paraId="3116E8AD" w14:textId="77777777" w:rsidR="00FC6129" w:rsidRPr="004359ED" w:rsidRDefault="00FC6129" w:rsidP="00FC6129">
      <w:pPr>
        <w:ind w:left="540"/>
        <w:rPr>
          <w:rFonts w:asciiTheme="minorHAnsi" w:hAnsiTheme="minorHAnsi" w:cstheme="minorHAnsi"/>
          <w:sz w:val="22"/>
          <w:szCs w:val="22"/>
        </w:rPr>
      </w:pPr>
      <w:r w:rsidRPr="004359ED">
        <w:rPr>
          <w:rFonts w:asciiTheme="minorHAnsi" w:hAnsiTheme="minorHAnsi" w:cstheme="minorHAnsi"/>
          <w:sz w:val="22"/>
          <w:szCs w:val="22"/>
        </w:rPr>
        <w:t xml:space="preserve">DIČ: </w:t>
      </w:r>
      <w:r w:rsidRPr="004359ED">
        <w:rPr>
          <w:rFonts w:asciiTheme="minorHAnsi" w:hAnsiTheme="minorHAnsi" w:cstheme="minorHAnsi"/>
          <w:sz w:val="22"/>
          <w:szCs w:val="22"/>
        </w:rPr>
        <w:tab/>
      </w:r>
      <w:r w:rsidRPr="004359ED">
        <w:rPr>
          <w:rFonts w:asciiTheme="minorHAnsi" w:hAnsiTheme="minorHAnsi" w:cstheme="minorHAnsi"/>
          <w:sz w:val="22"/>
          <w:szCs w:val="22"/>
        </w:rPr>
        <w:tab/>
      </w:r>
      <w:r w:rsidRPr="004359ED">
        <w:rPr>
          <w:rFonts w:asciiTheme="minorHAnsi" w:hAnsiTheme="minorHAnsi" w:cstheme="minorHAnsi"/>
          <w:sz w:val="22"/>
          <w:szCs w:val="22"/>
        </w:rPr>
        <w:tab/>
        <w:t>CZ49777513</w:t>
      </w:r>
    </w:p>
    <w:p w14:paraId="56E901CC" w14:textId="77777777" w:rsidR="00FC6129" w:rsidRPr="004359ED" w:rsidRDefault="00FC6129" w:rsidP="00FC6129">
      <w:pPr>
        <w:ind w:left="540"/>
        <w:rPr>
          <w:rFonts w:asciiTheme="minorHAnsi" w:hAnsiTheme="minorHAnsi" w:cstheme="minorHAnsi"/>
          <w:sz w:val="22"/>
          <w:szCs w:val="22"/>
        </w:rPr>
      </w:pPr>
      <w:r w:rsidRPr="004359ED">
        <w:rPr>
          <w:rFonts w:asciiTheme="minorHAnsi" w:hAnsiTheme="minorHAnsi" w:cstheme="minorHAnsi"/>
          <w:sz w:val="22"/>
          <w:szCs w:val="22"/>
        </w:rPr>
        <w:t xml:space="preserve">zřízena zákonem </w:t>
      </w:r>
      <w:r w:rsidRPr="004359ED">
        <w:rPr>
          <w:rFonts w:asciiTheme="minorHAnsi" w:hAnsiTheme="minorHAnsi" w:cstheme="minorHAnsi"/>
          <w:sz w:val="22"/>
          <w:szCs w:val="22"/>
        </w:rPr>
        <w:tab/>
        <w:t>č. 314/1991 Sb.</w:t>
      </w:r>
    </w:p>
    <w:p w14:paraId="43F6DDDA" w14:textId="77777777" w:rsidR="00FC6129" w:rsidRPr="004359ED" w:rsidRDefault="00FC6129" w:rsidP="00FC6129">
      <w:pPr>
        <w:ind w:left="540"/>
        <w:rPr>
          <w:rFonts w:asciiTheme="minorHAnsi" w:hAnsiTheme="minorHAnsi" w:cstheme="minorHAnsi"/>
          <w:sz w:val="22"/>
          <w:szCs w:val="22"/>
        </w:rPr>
      </w:pPr>
      <w:r w:rsidRPr="004359ED">
        <w:rPr>
          <w:rFonts w:asciiTheme="minorHAnsi" w:hAnsiTheme="minorHAnsi" w:cstheme="minorHAnsi"/>
          <w:sz w:val="22"/>
          <w:szCs w:val="22"/>
        </w:rPr>
        <w:t xml:space="preserve">zastoupená: </w:t>
      </w:r>
      <w:r w:rsidRPr="004359ED">
        <w:rPr>
          <w:rFonts w:asciiTheme="minorHAnsi" w:hAnsiTheme="minorHAnsi" w:cstheme="minorHAnsi"/>
          <w:sz w:val="22"/>
          <w:szCs w:val="22"/>
        </w:rPr>
        <w:tab/>
      </w:r>
      <w:r w:rsidRPr="004359ED">
        <w:rPr>
          <w:rFonts w:asciiTheme="minorHAnsi" w:hAnsiTheme="minorHAnsi" w:cstheme="minorHAnsi"/>
          <w:sz w:val="22"/>
          <w:szCs w:val="22"/>
        </w:rPr>
        <w:tab/>
      </w:r>
      <w:r w:rsidR="00C87FDC" w:rsidRPr="004359ED">
        <w:rPr>
          <w:rFonts w:asciiTheme="minorHAnsi" w:hAnsiTheme="minorHAnsi" w:cstheme="minorHAnsi"/>
          <w:sz w:val="22"/>
          <w:szCs w:val="22"/>
        </w:rPr>
        <w:t>prof. RNDr. Miroslav Lávička, Ph.D.</w:t>
      </w:r>
      <w:r w:rsidRPr="004359ED">
        <w:rPr>
          <w:rFonts w:asciiTheme="minorHAnsi" w:hAnsiTheme="minorHAnsi" w:cstheme="minorHAnsi"/>
          <w:sz w:val="22"/>
          <w:szCs w:val="22"/>
        </w:rPr>
        <w:t>, rektor</w:t>
      </w:r>
    </w:p>
    <w:p w14:paraId="70A9DFDD" w14:textId="77777777" w:rsidR="00FC6129" w:rsidRPr="004359ED" w:rsidRDefault="00FC6129" w:rsidP="00FC6129">
      <w:pPr>
        <w:ind w:left="540"/>
        <w:rPr>
          <w:rFonts w:asciiTheme="minorHAnsi" w:hAnsiTheme="minorHAnsi" w:cstheme="minorHAnsi"/>
          <w:sz w:val="22"/>
          <w:szCs w:val="22"/>
        </w:rPr>
      </w:pPr>
      <w:r w:rsidRPr="004359ED">
        <w:rPr>
          <w:rFonts w:asciiTheme="minorHAnsi" w:hAnsiTheme="minorHAnsi" w:cstheme="minorHAnsi"/>
          <w:sz w:val="22"/>
          <w:szCs w:val="22"/>
        </w:rPr>
        <w:t xml:space="preserve">bankovní spojení: </w:t>
      </w:r>
      <w:r w:rsidRPr="004359ED">
        <w:rPr>
          <w:rFonts w:asciiTheme="minorHAnsi" w:hAnsiTheme="minorHAnsi" w:cstheme="minorHAnsi"/>
          <w:sz w:val="22"/>
          <w:szCs w:val="22"/>
        </w:rPr>
        <w:tab/>
      </w:r>
      <w:r w:rsidRPr="004359ED">
        <w:rPr>
          <w:rFonts w:asciiTheme="minorHAnsi" w:hAnsiTheme="minorHAnsi" w:cstheme="minorHAnsi"/>
          <w:sz w:val="22"/>
          <w:szCs w:val="22"/>
        </w:rPr>
        <w:tab/>
        <w:t>Komerční banka, a.s., Plzeň - město</w:t>
      </w:r>
    </w:p>
    <w:p w14:paraId="3FFE222A" w14:textId="77777777" w:rsidR="00FC6129" w:rsidRPr="004359ED" w:rsidRDefault="00FC6129" w:rsidP="00FC6129">
      <w:pPr>
        <w:ind w:left="540"/>
        <w:rPr>
          <w:rFonts w:asciiTheme="minorHAnsi" w:hAnsiTheme="minorHAnsi" w:cstheme="minorHAnsi"/>
          <w:sz w:val="22"/>
          <w:szCs w:val="22"/>
        </w:rPr>
      </w:pPr>
      <w:r w:rsidRPr="004359ED">
        <w:rPr>
          <w:rFonts w:asciiTheme="minorHAnsi" w:hAnsiTheme="minorHAnsi" w:cstheme="minorHAnsi"/>
          <w:sz w:val="22"/>
          <w:szCs w:val="22"/>
        </w:rPr>
        <w:t xml:space="preserve">číslo účtu.: </w:t>
      </w:r>
      <w:r w:rsidRPr="004359ED">
        <w:rPr>
          <w:rFonts w:asciiTheme="minorHAnsi" w:hAnsiTheme="minorHAnsi" w:cstheme="minorHAnsi"/>
          <w:sz w:val="22"/>
          <w:szCs w:val="22"/>
        </w:rPr>
        <w:tab/>
      </w:r>
      <w:r w:rsidRPr="004359ED">
        <w:rPr>
          <w:rFonts w:asciiTheme="minorHAnsi" w:hAnsiTheme="minorHAnsi" w:cstheme="minorHAnsi"/>
          <w:sz w:val="22"/>
          <w:szCs w:val="22"/>
        </w:rPr>
        <w:tab/>
        <w:t>4811530257/0100</w:t>
      </w:r>
    </w:p>
    <w:p w14:paraId="137168EC" w14:textId="77777777" w:rsidR="00772E74" w:rsidRPr="004359ED" w:rsidRDefault="00F308A8" w:rsidP="00B17471">
      <w:pPr>
        <w:tabs>
          <w:tab w:val="left" w:pos="5970"/>
          <w:tab w:val="right" w:pos="9072"/>
        </w:tabs>
        <w:rPr>
          <w:rFonts w:asciiTheme="minorHAnsi" w:hAnsiTheme="minorHAnsi" w:cstheme="minorHAnsi"/>
          <w:sz w:val="22"/>
          <w:szCs w:val="22"/>
        </w:rPr>
      </w:pPr>
      <w:r w:rsidRPr="004359ED">
        <w:rPr>
          <w:rFonts w:asciiTheme="minorHAnsi" w:hAnsiTheme="minorHAnsi" w:cstheme="minorHAnsi"/>
          <w:sz w:val="22"/>
          <w:szCs w:val="22"/>
        </w:rPr>
        <w:tab/>
      </w:r>
      <w:r w:rsidR="00B17471" w:rsidRPr="004359ED">
        <w:rPr>
          <w:rFonts w:asciiTheme="minorHAnsi" w:hAnsiTheme="minorHAnsi" w:cstheme="minorHAnsi"/>
          <w:sz w:val="22"/>
          <w:szCs w:val="22"/>
        </w:rPr>
        <w:tab/>
      </w:r>
    </w:p>
    <w:p w14:paraId="00D2DA0A" w14:textId="77777777" w:rsidR="00772E74" w:rsidRPr="004359ED" w:rsidRDefault="00772E74" w:rsidP="00772E74">
      <w:pPr>
        <w:tabs>
          <w:tab w:val="left" w:pos="6804"/>
        </w:tabs>
        <w:rPr>
          <w:rFonts w:asciiTheme="minorHAnsi" w:hAnsiTheme="minorHAnsi" w:cstheme="minorHAnsi"/>
          <w:sz w:val="22"/>
          <w:szCs w:val="22"/>
        </w:rPr>
      </w:pPr>
      <w:r w:rsidRPr="004359ED">
        <w:rPr>
          <w:rFonts w:asciiTheme="minorHAnsi" w:hAnsiTheme="minorHAnsi" w:cstheme="minorHAnsi"/>
          <w:sz w:val="22"/>
          <w:szCs w:val="22"/>
        </w:rPr>
        <w:t>(dále jen „kupující“)</w:t>
      </w:r>
    </w:p>
    <w:p w14:paraId="34035CDE" w14:textId="77777777" w:rsidR="00772E74" w:rsidRPr="004359ED" w:rsidRDefault="00772E74" w:rsidP="00772E74">
      <w:pPr>
        <w:rPr>
          <w:rFonts w:asciiTheme="minorHAnsi" w:hAnsiTheme="minorHAnsi" w:cstheme="minorHAnsi"/>
          <w:sz w:val="22"/>
          <w:szCs w:val="22"/>
        </w:rPr>
      </w:pPr>
    </w:p>
    <w:p w14:paraId="000E8313" w14:textId="77777777" w:rsidR="00772E74" w:rsidRPr="004359ED" w:rsidRDefault="00772E74" w:rsidP="00772E74">
      <w:pPr>
        <w:rPr>
          <w:rFonts w:asciiTheme="minorHAnsi" w:hAnsiTheme="minorHAnsi" w:cstheme="minorHAnsi"/>
          <w:bCs/>
          <w:sz w:val="22"/>
          <w:szCs w:val="22"/>
        </w:rPr>
      </w:pPr>
      <w:r w:rsidRPr="004359ED">
        <w:rPr>
          <w:rFonts w:asciiTheme="minorHAnsi" w:hAnsiTheme="minorHAnsi" w:cstheme="minorHAnsi"/>
          <w:bCs/>
          <w:sz w:val="22"/>
          <w:szCs w:val="22"/>
        </w:rPr>
        <w:t>a</w:t>
      </w:r>
    </w:p>
    <w:p w14:paraId="47C72763" w14:textId="77777777" w:rsidR="00772E74" w:rsidRPr="004359ED" w:rsidRDefault="00772E74" w:rsidP="00772E74">
      <w:pPr>
        <w:rPr>
          <w:rFonts w:asciiTheme="minorHAnsi" w:hAnsiTheme="minorHAnsi" w:cstheme="minorHAnsi"/>
          <w:color w:val="000000"/>
          <w:sz w:val="22"/>
          <w:szCs w:val="22"/>
          <w:highlight w:val="yellow"/>
        </w:rPr>
      </w:pPr>
      <w:bookmarkStart w:id="0" w:name="_Hlk160011347"/>
    </w:p>
    <w:p w14:paraId="3E3EDAFE" w14:textId="42B880E8" w:rsidR="00772E74" w:rsidRPr="007C6B3C" w:rsidRDefault="00F827E5" w:rsidP="00772E74">
      <w:pPr>
        <w:rPr>
          <w:rFonts w:asciiTheme="minorHAnsi" w:hAnsiTheme="minorHAnsi" w:cstheme="minorHAnsi"/>
          <w:b/>
          <w:color w:val="000000"/>
          <w:sz w:val="22"/>
          <w:szCs w:val="22"/>
        </w:rPr>
      </w:pPr>
      <w:r w:rsidRPr="007C6B3C">
        <w:rPr>
          <w:rFonts w:asciiTheme="minorHAnsi" w:hAnsiTheme="minorHAnsi" w:cstheme="minorHAnsi"/>
          <w:b/>
          <w:sz w:val="22"/>
          <w:szCs w:val="22"/>
        </w:rPr>
        <w:t>TESCAN GROUP, a.s</w:t>
      </w:r>
    </w:p>
    <w:p w14:paraId="0C641FDD" w14:textId="30BAEE80" w:rsidR="00772E74" w:rsidRPr="007C6B3C" w:rsidRDefault="002B0611" w:rsidP="00772E74">
      <w:pPr>
        <w:tabs>
          <w:tab w:val="left" w:pos="3402"/>
        </w:tabs>
        <w:rPr>
          <w:rFonts w:asciiTheme="minorHAnsi" w:hAnsiTheme="minorHAnsi" w:cstheme="minorHAnsi"/>
          <w:sz w:val="22"/>
          <w:szCs w:val="22"/>
        </w:rPr>
      </w:pPr>
      <w:r w:rsidRPr="007C6B3C">
        <w:rPr>
          <w:rFonts w:asciiTheme="minorHAnsi" w:hAnsiTheme="minorHAnsi" w:cstheme="minorHAnsi"/>
          <w:bCs/>
          <w:iCs/>
          <w:color w:val="000000"/>
          <w:sz w:val="22"/>
          <w:szCs w:val="22"/>
        </w:rPr>
        <w:t>s</w:t>
      </w:r>
      <w:r w:rsidR="00772E74" w:rsidRPr="007C6B3C">
        <w:rPr>
          <w:rFonts w:asciiTheme="minorHAnsi" w:hAnsiTheme="minorHAnsi" w:cstheme="minorHAnsi"/>
          <w:bCs/>
          <w:iCs/>
          <w:color w:val="000000"/>
          <w:sz w:val="22"/>
          <w:szCs w:val="22"/>
        </w:rPr>
        <w:t>e sídlem</w:t>
      </w:r>
      <w:r w:rsidR="00772E74" w:rsidRPr="007C6B3C">
        <w:rPr>
          <w:rFonts w:asciiTheme="minorHAnsi" w:hAnsiTheme="minorHAnsi" w:cstheme="minorHAnsi"/>
          <w:bCs/>
          <w:color w:val="000000"/>
          <w:sz w:val="22"/>
          <w:szCs w:val="22"/>
        </w:rPr>
        <w:t>:</w:t>
      </w:r>
      <w:r w:rsidR="00772E74" w:rsidRPr="007C6B3C">
        <w:rPr>
          <w:rFonts w:asciiTheme="minorHAnsi" w:hAnsiTheme="minorHAnsi" w:cstheme="minorHAnsi"/>
          <w:bCs/>
          <w:color w:val="000000"/>
          <w:sz w:val="22"/>
          <w:szCs w:val="22"/>
        </w:rPr>
        <w:tab/>
      </w:r>
      <w:r w:rsidR="00F827E5" w:rsidRPr="007C6B3C">
        <w:rPr>
          <w:rFonts w:asciiTheme="minorHAnsi" w:hAnsiTheme="minorHAnsi" w:cstheme="minorHAnsi"/>
          <w:sz w:val="22"/>
          <w:szCs w:val="22"/>
        </w:rPr>
        <w:t>Libušina třída 863/21, Brno – Kohoutovice, 62300</w:t>
      </w:r>
    </w:p>
    <w:p w14:paraId="78270FBD" w14:textId="2677749B" w:rsidR="00B863C4" w:rsidRPr="007C6B3C" w:rsidRDefault="002B0611" w:rsidP="00772E74">
      <w:pPr>
        <w:tabs>
          <w:tab w:val="left" w:pos="3402"/>
        </w:tabs>
        <w:rPr>
          <w:rFonts w:asciiTheme="minorHAnsi" w:hAnsiTheme="minorHAnsi" w:cstheme="minorHAnsi"/>
          <w:sz w:val="22"/>
          <w:szCs w:val="22"/>
        </w:rPr>
      </w:pPr>
      <w:r w:rsidRPr="007C6B3C">
        <w:rPr>
          <w:rFonts w:asciiTheme="minorHAnsi" w:hAnsiTheme="minorHAnsi" w:cstheme="minorHAnsi"/>
          <w:sz w:val="22"/>
          <w:szCs w:val="22"/>
        </w:rPr>
        <w:t>k</w:t>
      </w:r>
      <w:r w:rsidR="00B863C4" w:rsidRPr="007C6B3C">
        <w:rPr>
          <w:rFonts w:asciiTheme="minorHAnsi" w:hAnsiTheme="minorHAnsi" w:cstheme="minorHAnsi"/>
          <w:sz w:val="22"/>
          <w:szCs w:val="22"/>
        </w:rPr>
        <w:t>orespondenční adresa:</w:t>
      </w:r>
      <w:r w:rsidR="00B863C4" w:rsidRPr="007C6B3C">
        <w:rPr>
          <w:rFonts w:asciiTheme="minorHAnsi" w:hAnsiTheme="minorHAnsi" w:cstheme="minorHAnsi"/>
          <w:bCs/>
          <w:color w:val="000000"/>
          <w:sz w:val="22"/>
          <w:szCs w:val="22"/>
        </w:rPr>
        <w:t xml:space="preserve"> </w:t>
      </w:r>
      <w:r w:rsidR="00B863C4" w:rsidRPr="007C6B3C">
        <w:rPr>
          <w:rFonts w:asciiTheme="minorHAnsi" w:hAnsiTheme="minorHAnsi" w:cstheme="minorHAnsi"/>
          <w:bCs/>
          <w:color w:val="000000"/>
          <w:sz w:val="22"/>
          <w:szCs w:val="22"/>
        </w:rPr>
        <w:tab/>
      </w:r>
      <w:r w:rsidR="00F827E5" w:rsidRPr="007C6B3C">
        <w:rPr>
          <w:rFonts w:asciiTheme="minorHAnsi" w:hAnsiTheme="minorHAnsi" w:cstheme="minorHAnsi"/>
          <w:sz w:val="22"/>
          <w:szCs w:val="22"/>
        </w:rPr>
        <w:t>Libušina třída 863/21, Brno – Kohoutovice, 62300</w:t>
      </w:r>
    </w:p>
    <w:p w14:paraId="0D93B72E" w14:textId="53988B77" w:rsidR="002B0611" w:rsidRPr="007C6B3C" w:rsidRDefault="002B0611" w:rsidP="002B0611">
      <w:pPr>
        <w:tabs>
          <w:tab w:val="left" w:pos="3402"/>
        </w:tabs>
        <w:rPr>
          <w:rFonts w:asciiTheme="minorHAnsi" w:hAnsiTheme="minorHAnsi" w:cstheme="minorHAnsi"/>
          <w:sz w:val="22"/>
          <w:szCs w:val="22"/>
        </w:rPr>
      </w:pPr>
      <w:r w:rsidRPr="007C6B3C">
        <w:rPr>
          <w:rFonts w:asciiTheme="minorHAnsi" w:hAnsiTheme="minorHAnsi" w:cstheme="minorHAnsi"/>
          <w:bCs/>
          <w:iCs/>
          <w:color w:val="000000"/>
          <w:sz w:val="22"/>
          <w:szCs w:val="22"/>
        </w:rPr>
        <w:t>IČO:</w:t>
      </w:r>
      <w:r w:rsidRPr="007C6B3C">
        <w:rPr>
          <w:rFonts w:asciiTheme="minorHAnsi" w:hAnsiTheme="minorHAnsi" w:cstheme="minorHAnsi"/>
          <w:bCs/>
          <w:iCs/>
          <w:color w:val="000000"/>
          <w:sz w:val="22"/>
          <w:szCs w:val="22"/>
        </w:rPr>
        <w:tab/>
      </w:r>
      <w:r w:rsidR="00F827E5" w:rsidRPr="007C6B3C">
        <w:rPr>
          <w:rFonts w:asciiTheme="minorHAnsi" w:hAnsiTheme="minorHAnsi" w:cstheme="minorHAnsi"/>
          <w:sz w:val="22"/>
          <w:szCs w:val="22"/>
        </w:rPr>
        <w:t>17774713</w:t>
      </w:r>
    </w:p>
    <w:p w14:paraId="76E71A60" w14:textId="07C2F6AA" w:rsidR="002B0611" w:rsidRPr="007C6B3C" w:rsidRDefault="002B0611" w:rsidP="00772E74">
      <w:pPr>
        <w:tabs>
          <w:tab w:val="left" w:pos="3402"/>
        </w:tabs>
        <w:rPr>
          <w:rFonts w:asciiTheme="minorHAnsi" w:hAnsiTheme="minorHAnsi" w:cstheme="minorHAnsi"/>
          <w:bCs/>
          <w:iCs/>
          <w:color w:val="000000"/>
          <w:sz w:val="22"/>
          <w:szCs w:val="22"/>
        </w:rPr>
      </w:pPr>
      <w:r w:rsidRPr="007C6B3C">
        <w:rPr>
          <w:rFonts w:asciiTheme="minorHAnsi" w:hAnsiTheme="minorHAnsi" w:cstheme="minorHAnsi"/>
          <w:bCs/>
          <w:iCs/>
          <w:color w:val="000000"/>
          <w:sz w:val="22"/>
          <w:szCs w:val="22"/>
        </w:rPr>
        <w:t>DIČ:</w:t>
      </w:r>
      <w:r w:rsidRPr="007C6B3C">
        <w:rPr>
          <w:rFonts w:asciiTheme="minorHAnsi" w:hAnsiTheme="minorHAnsi" w:cstheme="minorHAnsi"/>
          <w:bCs/>
          <w:iCs/>
          <w:color w:val="000000"/>
          <w:sz w:val="22"/>
          <w:szCs w:val="22"/>
        </w:rPr>
        <w:tab/>
      </w:r>
      <w:r w:rsidR="00F827E5" w:rsidRPr="007C6B3C">
        <w:rPr>
          <w:rFonts w:asciiTheme="minorHAnsi" w:hAnsiTheme="minorHAnsi" w:cstheme="minorHAnsi"/>
          <w:sz w:val="22"/>
          <w:szCs w:val="22"/>
        </w:rPr>
        <w:t>CZ17774713</w:t>
      </w:r>
    </w:p>
    <w:p w14:paraId="1AEBDDB2" w14:textId="14960F55" w:rsidR="00772E74" w:rsidRPr="007C6B3C" w:rsidRDefault="002B0611" w:rsidP="00772E74">
      <w:pPr>
        <w:tabs>
          <w:tab w:val="left" w:pos="3402"/>
        </w:tabs>
        <w:ind w:left="3402" w:hanging="3402"/>
        <w:rPr>
          <w:rFonts w:asciiTheme="minorHAnsi" w:hAnsiTheme="minorHAnsi" w:cstheme="minorHAnsi"/>
          <w:bCs/>
          <w:color w:val="000000"/>
          <w:sz w:val="22"/>
          <w:szCs w:val="22"/>
        </w:rPr>
      </w:pPr>
      <w:r w:rsidRPr="007C6B3C">
        <w:rPr>
          <w:rFonts w:asciiTheme="minorHAnsi" w:hAnsiTheme="minorHAnsi" w:cstheme="minorHAnsi"/>
          <w:bCs/>
          <w:color w:val="000000"/>
          <w:sz w:val="22"/>
          <w:szCs w:val="22"/>
        </w:rPr>
        <w:t>z</w:t>
      </w:r>
      <w:r w:rsidR="00772E74" w:rsidRPr="007C6B3C">
        <w:rPr>
          <w:rFonts w:asciiTheme="minorHAnsi" w:hAnsiTheme="minorHAnsi" w:cstheme="minorHAnsi"/>
          <w:bCs/>
          <w:color w:val="000000"/>
          <w:sz w:val="22"/>
          <w:szCs w:val="22"/>
        </w:rPr>
        <w:t>apsaná v OR:</w:t>
      </w:r>
      <w:r w:rsidR="00772E74" w:rsidRPr="007C6B3C">
        <w:rPr>
          <w:rFonts w:asciiTheme="minorHAnsi" w:hAnsiTheme="minorHAnsi" w:cstheme="minorHAnsi"/>
          <w:bCs/>
          <w:color w:val="000000"/>
          <w:sz w:val="22"/>
          <w:szCs w:val="22"/>
        </w:rPr>
        <w:tab/>
      </w:r>
      <w:r w:rsidR="00F827E5" w:rsidRPr="007C6B3C">
        <w:rPr>
          <w:rFonts w:asciiTheme="minorHAnsi" w:hAnsiTheme="minorHAnsi" w:cstheme="minorHAnsi"/>
          <w:bCs/>
          <w:color w:val="000000"/>
          <w:sz w:val="22"/>
          <w:szCs w:val="22"/>
        </w:rPr>
        <w:t>vedeném Krajským soudem v Brně, oddíl B, vložka 8821</w:t>
      </w:r>
    </w:p>
    <w:p w14:paraId="65A4C336" w14:textId="74E36691" w:rsidR="00772E74" w:rsidRPr="007C6B3C" w:rsidRDefault="002B0611" w:rsidP="00772E74">
      <w:pPr>
        <w:tabs>
          <w:tab w:val="left" w:pos="3402"/>
        </w:tabs>
        <w:rPr>
          <w:rFonts w:asciiTheme="minorHAnsi" w:hAnsiTheme="minorHAnsi" w:cstheme="minorHAnsi"/>
          <w:bCs/>
          <w:iCs/>
          <w:color w:val="000000"/>
          <w:sz w:val="22"/>
          <w:szCs w:val="22"/>
        </w:rPr>
      </w:pPr>
      <w:r w:rsidRPr="007C6B3C">
        <w:rPr>
          <w:rFonts w:asciiTheme="minorHAnsi" w:hAnsiTheme="minorHAnsi" w:cstheme="minorHAnsi"/>
          <w:bCs/>
          <w:iCs/>
          <w:color w:val="000000"/>
          <w:sz w:val="22"/>
          <w:szCs w:val="22"/>
        </w:rPr>
        <w:t>b</w:t>
      </w:r>
      <w:r w:rsidR="00772E74" w:rsidRPr="007C6B3C">
        <w:rPr>
          <w:rFonts w:asciiTheme="minorHAnsi" w:hAnsiTheme="minorHAnsi" w:cstheme="minorHAnsi"/>
          <w:bCs/>
          <w:iCs/>
          <w:color w:val="000000"/>
          <w:sz w:val="22"/>
          <w:szCs w:val="22"/>
        </w:rPr>
        <w:t>ankovní spojení:</w:t>
      </w:r>
      <w:r w:rsidR="00772E74" w:rsidRPr="007C6B3C">
        <w:rPr>
          <w:rFonts w:asciiTheme="minorHAnsi" w:hAnsiTheme="minorHAnsi" w:cstheme="minorHAnsi"/>
          <w:bCs/>
          <w:iCs/>
          <w:color w:val="000000"/>
          <w:sz w:val="22"/>
          <w:szCs w:val="22"/>
        </w:rPr>
        <w:tab/>
      </w:r>
      <w:r w:rsidR="00F827E5" w:rsidRPr="007C6B3C">
        <w:rPr>
          <w:rFonts w:asciiTheme="minorHAnsi" w:hAnsiTheme="minorHAnsi" w:cstheme="minorHAnsi"/>
          <w:sz w:val="22"/>
          <w:szCs w:val="22"/>
        </w:rPr>
        <w:t>Komerční banka a.s., Praha 1</w:t>
      </w:r>
    </w:p>
    <w:p w14:paraId="7CE1EEBE" w14:textId="4A7FE487" w:rsidR="00772E74" w:rsidRPr="007C6B3C" w:rsidRDefault="002B0611" w:rsidP="00772E74">
      <w:pPr>
        <w:tabs>
          <w:tab w:val="left" w:pos="3402"/>
        </w:tabs>
        <w:rPr>
          <w:rFonts w:asciiTheme="minorHAnsi" w:hAnsiTheme="minorHAnsi" w:cstheme="minorHAnsi"/>
          <w:sz w:val="22"/>
          <w:szCs w:val="22"/>
        </w:rPr>
      </w:pPr>
      <w:r w:rsidRPr="007C6B3C">
        <w:rPr>
          <w:rFonts w:asciiTheme="minorHAnsi" w:hAnsiTheme="minorHAnsi" w:cstheme="minorHAnsi"/>
          <w:bCs/>
          <w:color w:val="000000"/>
          <w:sz w:val="22"/>
          <w:szCs w:val="22"/>
        </w:rPr>
        <w:t>č</w:t>
      </w:r>
      <w:r w:rsidR="00772E74" w:rsidRPr="007C6B3C">
        <w:rPr>
          <w:rFonts w:asciiTheme="minorHAnsi" w:hAnsiTheme="minorHAnsi" w:cstheme="minorHAnsi"/>
          <w:bCs/>
          <w:color w:val="000000"/>
          <w:sz w:val="22"/>
          <w:szCs w:val="22"/>
        </w:rPr>
        <w:t>íslo účtu:</w:t>
      </w:r>
      <w:r w:rsidR="00772E74" w:rsidRPr="007C6B3C">
        <w:rPr>
          <w:rFonts w:asciiTheme="minorHAnsi" w:hAnsiTheme="minorHAnsi" w:cstheme="minorHAnsi"/>
          <w:bCs/>
          <w:color w:val="000000"/>
          <w:sz w:val="22"/>
          <w:szCs w:val="22"/>
        </w:rPr>
        <w:tab/>
      </w:r>
      <w:r w:rsidR="00F827E5" w:rsidRPr="007C6B3C">
        <w:rPr>
          <w:rFonts w:asciiTheme="minorHAnsi" w:hAnsiTheme="minorHAnsi" w:cstheme="minorHAnsi"/>
          <w:bCs/>
          <w:color w:val="000000"/>
          <w:sz w:val="22"/>
          <w:szCs w:val="22"/>
        </w:rPr>
        <w:t>107-5125330217/0100</w:t>
      </w:r>
    </w:p>
    <w:p w14:paraId="0290E018" w14:textId="4CA55652" w:rsidR="002B0611" w:rsidRPr="007C6B3C" w:rsidRDefault="002B0611" w:rsidP="00772E74">
      <w:pPr>
        <w:tabs>
          <w:tab w:val="left" w:pos="3402"/>
        </w:tabs>
        <w:rPr>
          <w:rFonts w:asciiTheme="minorHAnsi" w:hAnsiTheme="minorHAnsi" w:cstheme="minorHAnsi"/>
          <w:bCs/>
          <w:color w:val="000000"/>
          <w:sz w:val="22"/>
          <w:szCs w:val="22"/>
        </w:rPr>
      </w:pPr>
      <w:r w:rsidRPr="007C6B3C">
        <w:rPr>
          <w:rFonts w:asciiTheme="minorHAnsi" w:hAnsiTheme="minorHAnsi" w:cstheme="minorHAnsi"/>
          <w:bCs/>
          <w:color w:val="000000"/>
          <w:sz w:val="22"/>
          <w:szCs w:val="22"/>
        </w:rPr>
        <w:t>zastoupená:</w:t>
      </w:r>
      <w:r w:rsidRPr="007C6B3C">
        <w:rPr>
          <w:rFonts w:asciiTheme="minorHAnsi" w:hAnsiTheme="minorHAnsi" w:cstheme="minorHAnsi"/>
          <w:bCs/>
          <w:color w:val="000000"/>
          <w:sz w:val="22"/>
          <w:szCs w:val="22"/>
        </w:rPr>
        <w:tab/>
      </w:r>
      <w:r w:rsidR="00F827E5" w:rsidRPr="007C6B3C">
        <w:rPr>
          <w:rFonts w:asciiTheme="minorHAnsi" w:hAnsiTheme="minorHAnsi" w:cstheme="minorHAnsi"/>
          <w:sz w:val="22"/>
          <w:szCs w:val="22"/>
        </w:rPr>
        <w:t>Ing. Pavlem Šustkem, členem ELT</w:t>
      </w:r>
    </w:p>
    <w:bookmarkEnd w:id="0"/>
    <w:p w14:paraId="0AF1AFF2" w14:textId="77777777" w:rsidR="00772E74" w:rsidRPr="004359ED" w:rsidRDefault="00772E74" w:rsidP="00772E74">
      <w:pPr>
        <w:tabs>
          <w:tab w:val="left" w:pos="3402"/>
        </w:tabs>
        <w:rPr>
          <w:rFonts w:asciiTheme="minorHAnsi" w:hAnsiTheme="minorHAnsi" w:cstheme="minorHAnsi"/>
          <w:bCs/>
          <w:i/>
          <w:color w:val="000000"/>
          <w:sz w:val="22"/>
          <w:szCs w:val="22"/>
        </w:rPr>
      </w:pPr>
      <w:r w:rsidRPr="007C6B3C">
        <w:rPr>
          <w:rFonts w:asciiTheme="minorHAnsi" w:hAnsiTheme="minorHAnsi" w:cstheme="minorHAnsi"/>
          <w:bCs/>
          <w:i/>
          <w:color w:val="000000"/>
          <w:sz w:val="22"/>
          <w:szCs w:val="22"/>
        </w:rPr>
        <w:t xml:space="preserve">(*vyplní </w:t>
      </w:r>
      <w:r w:rsidR="00966213" w:rsidRPr="007C6B3C">
        <w:rPr>
          <w:rFonts w:asciiTheme="minorHAnsi" w:hAnsiTheme="minorHAnsi" w:cstheme="minorHAnsi"/>
          <w:bCs/>
          <w:i/>
          <w:color w:val="000000"/>
          <w:sz w:val="22"/>
          <w:szCs w:val="22"/>
        </w:rPr>
        <w:t>dodavatel - účastník zadávacího řízení</w:t>
      </w:r>
      <w:r w:rsidRPr="007C6B3C">
        <w:rPr>
          <w:rFonts w:asciiTheme="minorHAnsi" w:hAnsiTheme="minorHAnsi" w:cstheme="minorHAnsi"/>
          <w:bCs/>
          <w:i/>
          <w:color w:val="000000"/>
          <w:sz w:val="22"/>
          <w:szCs w:val="22"/>
        </w:rPr>
        <w:t>)</w:t>
      </w:r>
    </w:p>
    <w:p w14:paraId="74F7855E" w14:textId="77777777" w:rsidR="004A2C54" w:rsidRPr="004359ED" w:rsidRDefault="004A2C54" w:rsidP="00772E74">
      <w:pPr>
        <w:widowControl w:val="0"/>
        <w:rPr>
          <w:rFonts w:asciiTheme="minorHAnsi" w:hAnsiTheme="minorHAnsi" w:cstheme="minorHAnsi"/>
          <w:bCs/>
          <w:sz w:val="22"/>
          <w:szCs w:val="22"/>
        </w:rPr>
      </w:pPr>
    </w:p>
    <w:p w14:paraId="56C46FA8" w14:textId="77777777" w:rsidR="00772E74" w:rsidRPr="004359ED" w:rsidRDefault="00772E74" w:rsidP="00772E74">
      <w:pPr>
        <w:widowControl w:val="0"/>
        <w:rPr>
          <w:rFonts w:asciiTheme="minorHAnsi" w:hAnsiTheme="minorHAnsi" w:cstheme="minorHAnsi"/>
          <w:bCs/>
          <w:sz w:val="22"/>
          <w:szCs w:val="22"/>
        </w:rPr>
      </w:pPr>
      <w:r w:rsidRPr="004359ED">
        <w:rPr>
          <w:rFonts w:asciiTheme="minorHAnsi" w:hAnsiTheme="minorHAnsi" w:cstheme="minorHAnsi"/>
          <w:bCs/>
          <w:sz w:val="22"/>
          <w:szCs w:val="22"/>
        </w:rPr>
        <w:t>(dále jen „prodávající”)</w:t>
      </w:r>
    </w:p>
    <w:p w14:paraId="48FC6F26" w14:textId="77777777" w:rsidR="00772E74" w:rsidRPr="004359ED" w:rsidRDefault="00772E74" w:rsidP="00772E74">
      <w:pPr>
        <w:jc w:val="center"/>
        <w:rPr>
          <w:rFonts w:asciiTheme="minorHAnsi" w:hAnsiTheme="minorHAnsi" w:cstheme="minorHAnsi"/>
          <w:bCs/>
          <w:iCs/>
          <w:sz w:val="22"/>
          <w:szCs w:val="22"/>
          <w:highlight w:val="yellow"/>
        </w:rPr>
      </w:pPr>
    </w:p>
    <w:p w14:paraId="1740ECF5" w14:textId="77777777" w:rsidR="00772E74" w:rsidRPr="004359ED" w:rsidRDefault="00772E74" w:rsidP="00772E74">
      <w:pPr>
        <w:ind w:left="284" w:hanging="284"/>
        <w:jc w:val="center"/>
        <w:rPr>
          <w:rFonts w:asciiTheme="minorHAnsi" w:hAnsiTheme="minorHAnsi" w:cstheme="minorHAnsi"/>
          <w:sz w:val="22"/>
          <w:szCs w:val="22"/>
          <w:highlight w:val="yellow"/>
        </w:rPr>
      </w:pPr>
    </w:p>
    <w:p w14:paraId="30CF38EA" w14:textId="77777777" w:rsidR="00BF1884" w:rsidRPr="004359ED" w:rsidRDefault="00BF1884" w:rsidP="00BF1884">
      <w:pPr>
        <w:widowControl w:val="0"/>
        <w:jc w:val="center"/>
        <w:rPr>
          <w:rFonts w:asciiTheme="minorHAnsi" w:hAnsiTheme="minorHAnsi" w:cstheme="minorHAnsi"/>
          <w:bCs/>
          <w:sz w:val="22"/>
          <w:szCs w:val="22"/>
        </w:rPr>
      </w:pPr>
      <w:r w:rsidRPr="004359ED">
        <w:rPr>
          <w:rFonts w:asciiTheme="minorHAnsi" w:hAnsiTheme="minorHAnsi" w:cstheme="minorHAnsi"/>
          <w:bCs/>
          <w:sz w:val="22"/>
          <w:szCs w:val="22"/>
        </w:rPr>
        <w:t>uzavřely dle § 2079 a násl. zákona č. 89/2012 Sb., občanský zákoník, v platném znění</w:t>
      </w:r>
    </w:p>
    <w:p w14:paraId="18C72E8B" w14:textId="77777777" w:rsidR="00BF1884" w:rsidRPr="004359ED" w:rsidRDefault="00BF1884" w:rsidP="00BF1884">
      <w:pPr>
        <w:widowControl w:val="0"/>
        <w:jc w:val="center"/>
        <w:rPr>
          <w:rFonts w:asciiTheme="minorHAnsi" w:hAnsiTheme="minorHAnsi" w:cstheme="minorHAnsi"/>
          <w:bCs/>
          <w:sz w:val="22"/>
          <w:szCs w:val="22"/>
        </w:rPr>
      </w:pPr>
      <w:r w:rsidRPr="004359ED">
        <w:rPr>
          <w:rFonts w:asciiTheme="minorHAnsi" w:hAnsiTheme="minorHAnsi" w:cstheme="minorHAnsi"/>
          <w:bCs/>
          <w:sz w:val="22"/>
          <w:szCs w:val="22"/>
        </w:rPr>
        <w:t>(dále jen „OZ“)</w:t>
      </w:r>
    </w:p>
    <w:p w14:paraId="2C51538D" w14:textId="77777777" w:rsidR="00BF1884" w:rsidRPr="004359ED" w:rsidRDefault="00BF1884" w:rsidP="00BF1884">
      <w:pPr>
        <w:widowControl w:val="0"/>
        <w:jc w:val="center"/>
        <w:rPr>
          <w:rFonts w:asciiTheme="minorHAnsi" w:hAnsiTheme="minorHAnsi" w:cstheme="minorHAnsi"/>
          <w:bCs/>
          <w:sz w:val="22"/>
          <w:szCs w:val="22"/>
        </w:rPr>
      </w:pPr>
    </w:p>
    <w:p w14:paraId="46FF25E2" w14:textId="77777777" w:rsidR="00BF1884" w:rsidRPr="004359ED" w:rsidRDefault="00BF1884" w:rsidP="00BF1884">
      <w:pPr>
        <w:widowControl w:val="0"/>
        <w:jc w:val="center"/>
        <w:rPr>
          <w:rFonts w:asciiTheme="minorHAnsi" w:hAnsiTheme="minorHAnsi" w:cstheme="minorHAnsi"/>
          <w:b/>
          <w:bCs/>
          <w:sz w:val="22"/>
          <w:szCs w:val="22"/>
        </w:rPr>
      </w:pPr>
      <w:r w:rsidRPr="004359ED">
        <w:rPr>
          <w:rFonts w:asciiTheme="minorHAnsi" w:hAnsiTheme="minorHAnsi" w:cstheme="minorHAnsi"/>
          <w:b/>
          <w:bCs/>
          <w:sz w:val="22"/>
          <w:szCs w:val="22"/>
        </w:rPr>
        <w:t>kupní smlouvu</w:t>
      </w:r>
    </w:p>
    <w:p w14:paraId="455D2AE4" w14:textId="77777777" w:rsidR="00BF1884" w:rsidRPr="004359ED" w:rsidRDefault="00BF1884" w:rsidP="00BF1884">
      <w:pPr>
        <w:widowControl w:val="0"/>
        <w:jc w:val="center"/>
        <w:rPr>
          <w:rFonts w:asciiTheme="minorHAnsi" w:hAnsiTheme="minorHAnsi" w:cstheme="minorHAnsi"/>
          <w:bCs/>
          <w:sz w:val="22"/>
          <w:szCs w:val="22"/>
        </w:rPr>
      </w:pPr>
      <w:r w:rsidRPr="004359ED">
        <w:rPr>
          <w:rFonts w:asciiTheme="minorHAnsi" w:hAnsiTheme="minorHAnsi" w:cstheme="minorHAnsi"/>
          <w:bCs/>
          <w:sz w:val="22"/>
          <w:szCs w:val="22"/>
        </w:rPr>
        <w:t>(dále jen „smlouva“)</w:t>
      </w:r>
    </w:p>
    <w:p w14:paraId="224333DD" w14:textId="77777777" w:rsidR="00772E74" w:rsidRPr="004359ED" w:rsidRDefault="00772E74" w:rsidP="00772E74">
      <w:pPr>
        <w:jc w:val="center"/>
        <w:rPr>
          <w:rFonts w:asciiTheme="minorHAnsi" w:hAnsiTheme="minorHAnsi" w:cstheme="minorHAnsi"/>
          <w:sz w:val="22"/>
          <w:szCs w:val="22"/>
        </w:rPr>
      </w:pPr>
    </w:p>
    <w:p w14:paraId="07296042" w14:textId="77777777" w:rsidR="00772E74" w:rsidRPr="004359ED" w:rsidRDefault="00772E74" w:rsidP="00772E74">
      <w:pPr>
        <w:jc w:val="center"/>
        <w:rPr>
          <w:rFonts w:asciiTheme="minorHAnsi" w:hAnsiTheme="minorHAnsi" w:cstheme="minorHAnsi"/>
          <w:b/>
          <w:sz w:val="22"/>
          <w:szCs w:val="22"/>
        </w:rPr>
      </w:pPr>
      <w:r w:rsidRPr="004359ED">
        <w:rPr>
          <w:rFonts w:asciiTheme="minorHAnsi" w:hAnsiTheme="minorHAnsi" w:cstheme="minorHAnsi"/>
          <w:b/>
          <w:sz w:val="22"/>
          <w:szCs w:val="22"/>
        </w:rPr>
        <w:t>PREAMBULE</w:t>
      </w:r>
    </w:p>
    <w:p w14:paraId="595E7594" w14:textId="77777777" w:rsidR="00772E74" w:rsidRPr="004359ED" w:rsidRDefault="00772E74" w:rsidP="00772E74">
      <w:pPr>
        <w:rPr>
          <w:rFonts w:asciiTheme="minorHAnsi" w:hAnsiTheme="minorHAnsi" w:cstheme="minorHAnsi"/>
          <w:sz w:val="22"/>
          <w:szCs w:val="22"/>
        </w:rPr>
      </w:pPr>
    </w:p>
    <w:p w14:paraId="17D1920C" w14:textId="6EFD7FAA" w:rsidR="00673BB1" w:rsidRPr="00A917C6" w:rsidRDefault="00673BB1" w:rsidP="00BF7CE8">
      <w:pPr>
        <w:pStyle w:val="Odstavecseseznamem"/>
        <w:numPr>
          <w:ilvl w:val="0"/>
          <w:numId w:val="19"/>
        </w:numPr>
        <w:ind w:left="284" w:hanging="284"/>
        <w:rPr>
          <w:rFonts w:asciiTheme="minorHAnsi" w:hAnsiTheme="minorHAnsi" w:cstheme="minorHAnsi"/>
          <w:spacing w:val="-5"/>
          <w:sz w:val="22"/>
          <w:szCs w:val="22"/>
          <w:lang w:eastAsia="en-US"/>
        </w:rPr>
      </w:pPr>
      <w:r w:rsidRPr="00A917C6">
        <w:rPr>
          <w:rFonts w:asciiTheme="minorHAnsi" w:hAnsiTheme="minorHAnsi" w:cstheme="minorHAnsi"/>
          <w:spacing w:val="-5"/>
          <w:sz w:val="22"/>
          <w:szCs w:val="22"/>
          <w:lang w:eastAsia="en-US"/>
        </w:rPr>
        <w:t>Prodávající je vybraným dodavatelem veřejné zakázky s názvem „</w:t>
      </w:r>
      <w:r w:rsidR="009828ED" w:rsidRPr="00A917C6">
        <w:rPr>
          <w:b/>
          <w:bCs/>
        </w:rPr>
        <w:t>Analytický skenovací elektronový mikroskop s fokusovaným iontovým svazkem</w:t>
      </w:r>
      <w:r w:rsidR="00FA4DBE">
        <w:rPr>
          <w:b/>
          <w:bCs/>
        </w:rPr>
        <w:t xml:space="preserve"> – 3. </w:t>
      </w:r>
      <w:r w:rsidR="00602EC8">
        <w:rPr>
          <w:b/>
          <w:bCs/>
        </w:rPr>
        <w:t>vyhlášení“</w:t>
      </w:r>
      <w:r w:rsidR="00B77CF1" w:rsidRPr="00A917C6">
        <w:rPr>
          <w:rFonts w:asciiTheme="minorHAnsi" w:hAnsiTheme="minorHAnsi" w:cstheme="minorHAnsi"/>
          <w:spacing w:val="-5"/>
          <w:sz w:val="22"/>
          <w:szCs w:val="22"/>
          <w:lang w:eastAsia="en-US"/>
        </w:rPr>
        <w:t xml:space="preserve"> </w:t>
      </w:r>
      <w:r w:rsidRPr="00A917C6">
        <w:rPr>
          <w:rFonts w:asciiTheme="minorHAnsi" w:hAnsiTheme="minorHAnsi" w:cstheme="minorHAnsi"/>
          <w:spacing w:val="-5"/>
          <w:sz w:val="22"/>
          <w:szCs w:val="22"/>
          <w:lang w:eastAsia="en-US"/>
        </w:rPr>
        <w:t xml:space="preserve">(dále jen „VZ“), zadané kupujícím v rámci </w:t>
      </w:r>
      <w:r w:rsidR="00747D56" w:rsidRPr="00A917C6">
        <w:rPr>
          <w:rFonts w:asciiTheme="minorHAnsi" w:hAnsiTheme="minorHAnsi" w:cstheme="minorHAnsi"/>
          <w:spacing w:val="-5"/>
          <w:sz w:val="22"/>
          <w:szCs w:val="22"/>
          <w:lang w:eastAsia="en-US"/>
        </w:rPr>
        <w:t xml:space="preserve">nadlimitního </w:t>
      </w:r>
      <w:r w:rsidRPr="00A917C6">
        <w:rPr>
          <w:rFonts w:asciiTheme="minorHAnsi" w:hAnsiTheme="minorHAnsi" w:cstheme="minorHAnsi"/>
          <w:spacing w:val="-5"/>
          <w:sz w:val="22"/>
          <w:szCs w:val="22"/>
          <w:lang w:eastAsia="en-US"/>
        </w:rPr>
        <w:t xml:space="preserve">otevřeného řízení dle </w:t>
      </w:r>
      <w:r w:rsidRPr="00A917C6">
        <w:rPr>
          <w:rFonts w:asciiTheme="minorHAnsi" w:hAnsiTheme="minorHAnsi" w:cstheme="minorHAnsi"/>
          <w:b/>
          <w:sz w:val="22"/>
          <w:szCs w:val="22"/>
        </w:rPr>
        <w:t>zákona</w:t>
      </w:r>
      <w:r w:rsidR="00747D56" w:rsidRPr="00A917C6">
        <w:rPr>
          <w:rFonts w:asciiTheme="minorHAnsi" w:hAnsiTheme="minorHAnsi" w:cstheme="minorHAnsi"/>
          <w:b/>
          <w:sz w:val="22"/>
          <w:szCs w:val="22"/>
        </w:rPr>
        <w:t xml:space="preserve"> </w:t>
      </w:r>
      <w:r w:rsidRPr="00A917C6">
        <w:rPr>
          <w:rFonts w:asciiTheme="minorHAnsi" w:hAnsiTheme="minorHAnsi" w:cstheme="minorHAnsi"/>
          <w:b/>
          <w:sz w:val="22"/>
          <w:szCs w:val="22"/>
        </w:rPr>
        <w:t xml:space="preserve">č. 134/2016 Sb., o zadávání veřejných zakázek, v platném znění </w:t>
      </w:r>
      <w:r w:rsidRPr="00A917C6">
        <w:rPr>
          <w:rFonts w:asciiTheme="minorHAnsi" w:hAnsiTheme="minorHAnsi" w:cstheme="minorHAnsi"/>
          <w:sz w:val="22"/>
          <w:szCs w:val="22"/>
        </w:rPr>
        <w:t>(dále jen „ZZVZ“)</w:t>
      </w:r>
      <w:r w:rsidRPr="00A917C6">
        <w:rPr>
          <w:rFonts w:asciiTheme="minorHAnsi" w:hAnsiTheme="minorHAnsi" w:cstheme="minorHAnsi"/>
          <w:spacing w:val="-5"/>
          <w:sz w:val="22"/>
          <w:szCs w:val="22"/>
          <w:lang w:eastAsia="en-US"/>
        </w:rPr>
        <w:t>.</w:t>
      </w:r>
    </w:p>
    <w:p w14:paraId="5DDCA3AF" w14:textId="77777777" w:rsidR="00772E74" w:rsidRPr="004359ED" w:rsidRDefault="00772E74" w:rsidP="00D04402">
      <w:pPr>
        <w:widowControl w:val="0"/>
        <w:suppressAutoHyphens/>
        <w:ind w:left="284"/>
        <w:rPr>
          <w:rFonts w:asciiTheme="minorHAnsi" w:hAnsiTheme="minorHAnsi" w:cstheme="minorHAnsi"/>
          <w:sz w:val="22"/>
          <w:szCs w:val="22"/>
          <w:highlight w:val="yellow"/>
        </w:rPr>
      </w:pPr>
    </w:p>
    <w:p w14:paraId="74805BCB" w14:textId="747510BC" w:rsidR="00D04402" w:rsidRPr="00904756" w:rsidRDefault="00D04402" w:rsidP="00904756">
      <w:pPr>
        <w:pStyle w:val="Odstavecseseznamem"/>
        <w:numPr>
          <w:ilvl w:val="0"/>
          <w:numId w:val="19"/>
        </w:numPr>
        <w:ind w:left="284" w:hanging="284"/>
        <w:rPr>
          <w:rFonts w:asciiTheme="minorHAnsi" w:hAnsiTheme="minorHAnsi" w:cstheme="minorHAnsi"/>
          <w:spacing w:val="-5"/>
          <w:sz w:val="22"/>
          <w:szCs w:val="22"/>
          <w:lang w:eastAsia="en-US"/>
        </w:rPr>
      </w:pPr>
      <w:r w:rsidRPr="00904756">
        <w:rPr>
          <w:rFonts w:asciiTheme="minorHAnsi" w:hAnsiTheme="minorHAnsi" w:cstheme="minorHAnsi"/>
          <w:spacing w:val="-5"/>
          <w:sz w:val="22"/>
          <w:szCs w:val="22"/>
          <w:lang w:eastAsia="en-US"/>
        </w:rPr>
        <w:lastRenderedPageBreak/>
        <w:t xml:space="preserve">Prodávající bere na vědomí, že </w:t>
      </w:r>
      <w:r w:rsidR="004A2C54" w:rsidRPr="00904756">
        <w:rPr>
          <w:rFonts w:asciiTheme="minorHAnsi" w:hAnsiTheme="minorHAnsi" w:cstheme="minorHAnsi"/>
          <w:spacing w:val="-5"/>
          <w:sz w:val="22"/>
          <w:szCs w:val="22"/>
          <w:lang w:eastAsia="en-US"/>
        </w:rPr>
        <w:t>VZ</w:t>
      </w:r>
      <w:r w:rsidRPr="00904756">
        <w:rPr>
          <w:rFonts w:asciiTheme="minorHAnsi" w:hAnsiTheme="minorHAnsi" w:cstheme="minorHAnsi"/>
          <w:spacing w:val="-5"/>
          <w:sz w:val="22"/>
          <w:szCs w:val="22"/>
          <w:lang w:eastAsia="en-US"/>
        </w:rPr>
        <w:t xml:space="preserve"> </w:t>
      </w:r>
      <w:r w:rsidR="004A2C54" w:rsidRPr="00904756">
        <w:rPr>
          <w:rFonts w:asciiTheme="minorHAnsi" w:hAnsiTheme="minorHAnsi" w:cstheme="minorHAnsi"/>
          <w:spacing w:val="-5"/>
          <w:sz w:val="22"/>
          <w:szCs w:val="22"/>
          <w:lang w:eastAsia="en-US"/>
        </w:rPr>
        <w:t>je financována z</w:t>
      </w:r>
      <w:r w:rsidR="00503FB6" w:rsidRPr="00904756">
        <w:rPr>
          <w:rFonts w:asciiTheme="minorHAnsi" w:hAnsiTheme="minorHAnsi" w:cstheme="minorHAnsi"/>
          <w:spacing w:val="-5"/>
          <w:sz w:val="22"/>
          <w:szCs w:val="22"/>
          <w:lang w:eastAsia="en-US"/>
        </w:rPr>
        <w:t xml:space="preserve"> Operačního programu Jan Amos</w:t>
      </w:r>
      <w:r w:rsidR="00503FB6" w:rsidRPr="00904756">
        <w:rPr>
          <w:rFonts w:asciiTheme="minorHAnsi" w:hAnsiTheme="minorHAnsi" w:cstheme="minorHAnsi"/>
          <w:spacing w:val="-5"/>
          <w:sz w:val="22"/>
          <w:szCs w:val="22"/>
          <w:lang w:eastAsia="en-US"/>
        </w:rPr>
        <w:br/>
        <w:t>Komenský</w:t>
      </w:r>
      <w:r w:rsidR="00363AD0" w:rsidRPr="00904756">
        <w:rPr>
          <w:rFonts w:asciiTheme="minorHAnsi" w:hAnsiTheme="minorHAnsi" w:cstheme="minorHAnsi"/>
          <w:spacing w:val="-5"/>
          <w:sz w:val="22"/>
          <w:szCs w:val="22"/>
          <w:lang w:eastAsia="en-US"/>
        </w:rPr>
        <w:t xml:space="preserve"> (OP JAK) v rámci projektu: Kvantové materiály pro aplikace v udržitelných technologiích (QM4ST) s číslem projektu: CZ.02.01.01/00/22_008/0004572</w:t>
      </w:r>
      <w:r w:rsidR="004A2C54" w:rsidRPr="00904756">
        <w:rPr>
          <w:rFonts w:asciiTheme="minorHAnsi" w:hAnsiTheme="minorHAnsi" w:cstheme="minorHAnsi"/>
          <w:spacing w:val="-5"/>
          <w:sz w:val="22"/>
          <w:szCs w:val="22"/>
          <w:lang w:eastAsia="en-US"/>
        </w:rPr>
        <w:t xml:space="preserve"> (dále jen „dotace“).</w:t>
      </w:r>
    </w:p>
    <w:p w14:paraId="215DEE88" w14:textId="77777777" w:rsidR="003A0D0E" w:rsidRPr="00904756" w:rsidRDefault="003A0D0E" w:rsidP="00904756">
      <w:pPr>
        <w:pStyle w:val="Odstavecseseznamem"/>
        <w:ind w:left="284"/>
        <w:rPr>
          <w:rFonts w:asciiTheme="minorHAnsi" w:hAnsiTheme="minorHAnsi" w:cstheme="minorHAnsi"/>
          <w:spacing w:val="-5"/>
          <w:sz w:val="22"/>
          <w:szCs w:val="22"/>
          <w:lang w:eastAsia="en-US"/>
        </w:rPr>
      </w:pPr>
    </w:p>
    <w:p w14:paraId="2B94967F" w14:textId="77777777" w:rsidR="00772E74" w:rsidRPr="004359ED" w:rsidRDefault="00772E74" w:rsidP="00772E74">
      <w:pPr>
        <w:jc w:val="center"/>
        <w:rPr>
          <w:rFonts w:asciiTheme="minorHAnsi" w:hAnsiTheme="minorHAnsi" w:cstheme="minorHAnsi"/>
          <w:b/>
          <w:sz w:val="22"/>
          <w:szCs w:val="22"/>
        </w:rPr>
      </w:pPr>
      <w:r w:rsidRPr="004359ED">
        <w:rPr>
          <w:rFonts w:asciiTheme="minorHAnsi" w:hAnsiTheme="minorHAnsi" w:cstheme="minorHAnsi"/>
          <w:b/>
          <w:sz w:val="22"/>
          <w:szCs w:val="22"/>
        </w:rPr>
        <w:t>I.</w:t>
      </w:r>
    </w:p>
    <w:p w14:paraId="7E5E5DB9" w14:textId="77777777" w:rsidR="00772E74" w:rsidRPr="004359ED" w:rsidRDefault="00772E74" w:rsidP="00772E74">
      <w:pPr>
        <w:jc w:val="center"/>
        <w:rPr>
          <w:rFonts w:asciiTheme="minorHAnsi" w:hAnsiTheme="minorHAnsi" w:cstheme="minorHAnsi"/>
          <w:b/>
          <w:sz w:val="22"/>
          <w:szCs w:val="22"/>
        </w:rPr>
      </w:pPr>
      <w:r w:rsidRPr="004359ED">
        <w:rPr>
          <w:rFonts w:asciiTheme="minorHAnsi" w:hAnsiTheme="minorHAnsi" w:cstheme="minorHAnsi"/>
          <w:b/>
          <w:sz w:val="22"/>
          <w:szCs w:val="22"/>
        </w:rPr>
        <w:t>Vymezení pojmů</w:t>
      </w:r>
    </w:p>
    <w:p w14:paraId="053E8F60" w14:textId="77777777" w:rsidR="00772E74" w:rsidRPr="004359ED" w:rsidRDefault="00772E74" w:rsidP="00772E74">
      <w:pPr>
        <w:rPr>
          <w:rFonts w:asciiTheme="minorHAnsi" w:hAnsiTheme="minorHAnsi" w:cstheme="minorHAnsi"/>
          <w:b/>
          <w:sz w:val="22"/>
          <w:szCs w:val="22"/>
          <w:highlight w:val="yellow"/>
        </w:rPr>
      </w:pPr>
    </w:p>
    <w:p w14:paraId="4C0F1171" w14:textId="479E3FE7" w:rsidR="00772E74" w:rsidRDefault="00772E74" w:rsidP="00772E74">
      <w:pPr>
        <w:pStyle w:val="Nadpis2"/>
        <w:keepNext w:val="0"/>
        <w:keepLines w:val="0"/>
        <w:spacing w:before="0"/>
        <w:rPr>
          <w:rFonts w:asciiTheme="minorHAnsi" w:hAnsiTheme="minorHAnsi" w:cstheme="minorHAnsi"/>
          <w:b w:val="0"/>
          <w:color w:val="auto"/>
          <w:sz w:val="22"/>
          <w:szCs w:val="22"/>
        </w:rPr>
      </w:pPr>
      <w:r w:rsidRPr="004359ED">
        <w:rPr>
          <w:rFonts w:asciiTheme="minorHAnsi" w:hAnsiTheme="minorHAnsi" w:cstheme="minorHAnsi"/>
          <w:b w:val="0"/>
          <w:color w:val="auto"/>
          <w:sz w:val="22"/>
          <w:szCs w:val="22"/>
        </w:rPr>
        <w:t>Pro účely této smlouvy se rozumí:</w:t>
      </w:r>
    </w:p>
    <w:p w14:paraId="791D0566" w14:textId="77777777" w:rsidR="00772E74" w:rsidRPr="004359ED" w:rsidRDefault="00772E74" w:rsidP="00772E74">
      <w:pPr>
        <w:rPr>
          <w:rFonts w:asciiTheme="minorHAnsi" w:hAnsiTheme="minorHAnsi" w:cstheme="minorHAnsi"/>
          <w:sz w:val="22"/>
          <w:szCs w:val="22"/>
        </w:rPr>
      </w:pPr>
    </w:p>
    <w:p w14:paraId="696502BA" w14:textId="21279546" w:rsidR="008E2DDC" w:rsidRPr="004359ED" w:rsidRDefault="00D70A32" w:rsidP="00D70A32">
      <w:pPr>
        <w:rPr>
          <w:rFonts w:asciiTheme="minorHAnsi" w:hAnsiTheme="minorHAnsi" w:cstheme="minorHAnsi"/>
          <w:b/>
          <w:sz w:val="22"/>
          <w:szCs w:val="22"/>
        </w:rPr>
      </w:pPr>
      <w:r w:rsidRPr="004359ED">
        <w:rPr>
          <w:rFonts w:asciiTheme="minorHAnsi" w:hAnsiTheme="minorHAnsi" w:cstheme="minorHAnsi"/>
          <w:b/>
          <w:sz w:val="22"/>
          <w:szCs w:val="22"/>
        </w:rPr>
        <w:t>Dodání</w:t>
      </w:r>
      <w:r w:rsidR="000009EF" w:rsidRPr="004359ED">
        <w:rPr>
          <w:rFonts w:asciiTheme="minorHAnsi" w:hAnsiTheme="minorHAnsi" w:cstheme="minorHAnsi"/>
          <w:b/>
          <w:sz w:val="22"/>
          <w:szCs w:val="22"/>
        </w:rPr>
        <w:t>m</w:t>
      </w:r>
      <w:r w:rsidRPr="004359ED">
        <w:rPr>
          <w:rFonts w:asciiTheme="minorHAnsi" w:hAnsiTheme="minorHAnsi" w:cstheme="minorHAnsi"/>
          <w:b/>
          <w:sz w:val="22"/>
          <w:szCs w:val="22"/>
        </w:rPr>
        <w:t xml:space="preserve"> </w:t>
      </w:r>
      <w:r w:rsidR="005C1DC4" w:rsidRPr="004359ED">
        <w:rPr>
          <w:rFonts w:asciiTheme="minorHAnsi" w:hAnsiTheme="minorHAnsi" w:cstheme="minorHAnsi"/>
          <w:sz w:val="22"/>
          <w:szCs w:val="22"/>
        </w:rPr>
        <w:t xml:space="preserve">zajištění </w:t>
      </w:r>
      <w:r w:rsidR="00C335BB" w:rsidRPr="004359ED">
        <w:rPr>
          <w:rFonts w:asciiTheme="minorHAnsi" w:hAnsiTheme="minorHAnsi" w:cstheme="minorHAnsi"/>
          <w:sz w:val="22"/>
          <w:szCs w:val="22"/>
        </w:rPr>
        <w:t>jeho doprav</w:t>
      </w:r>
      <w:r w:rsidR="005C1DC4" w:rsidRPr="004359ED">
        <w:rPr>
          <w:rFonts w:asciiTheme="minorHAnsi" w:hAnsiTheme="minorHAnsi" w:cstheme="minorHAnsi"/>
          <w:sz w:val="22"/>
          <w:szCs w:val="22"/>
        </w:rPr>
        <w:t>y</w:t>
      </w:r>
      <w:r w:rsidR="00C335BB" w:rsidRPr="004359ED">
        <w:rPr>
          <w:rFonts w:asciiTheme="minorHAnsi" w:hAnsiTheme="minorHAnsi" w:cstheme="minorHAnsi"/>
          <w:sz w:val="22"/>
          <w:szCs w:val="22"/>
        </w:rPr>
        <w:t xml:space="preserve"> do místa plnění,</w:t>
      </w:r>
      <w:r w:rsidR="00DB59FE" w:rsidRPr="004359ED">
        <w:rPr>
          <w:rFonts w:asciiTheme="minorHAnsi" w:hAnsiTheme="minorHAnsi" w:cstheme="minorHAnsi"/>
          <w:sz w:val="22"/>
          <w:szCs w:val="22"/>
        </w:rPr>
        <w:t xml:space="preserve"> </w:t>
      </w:r>
      <w:r w:rsidR="00CE01E7" w:rsidRPr="004359ED">
        <w:rPr>
          <w:rFonts w:asciiTheme="minorHAnsi" w:hAnsiTheme="minorHAnsi" w:cstheme="minorHAnsi"/>
          <w:sz w:val="22"/>
          <w:szCs w:val="22"/>
        </w:rPr>
        <w:t xml:space="preserve">převzetí zásilky od přepravní společnosti, </w:t>
      </w:r>
      <w:r w:rsidR="00DB59FE" w:rsidRPr="004359ED">
        <w:rPr>
          <w:rFonts w:asciiTheme="minorHAnsi" w:hAnsiTheme="minorHAnsi" w:cstheme="minorHAnsi"/>
          <w:sz w:val="22"/>
          <w:szCs w:val="22"/>
        </w:rPr>
        <w:t>zkontrolov</w:t>
      </w:r>
      <w:r w:rsidR="00551629" w:rsidRPr="004359ED">
        <w:rPr>
          <w:rFonts w:asciiTheme="minorHAnsi" w:hAnsiTheme="minorHAnsi" w:cstheme="minorHAnsi"/>
          <w:sz w:val="22"/>
          <w:szCs w:val="22"/>
        </w:rPr>
        <w:t>á</w:t>
      </w:r>
      <w:r w:rsidR="00DB59FE" w:rsidRPr="004359ED">
        <w:rPr>
          <w:rFonts w:asciiTheme="minorHAnsi" w:hAnsiTheme="minorHAnsi" w:cstheme="minorHAnsi"/>
          <w:sz w:val="22"/>
          <w:szCs w:val="22"/>
        </w:rPr>
        <w:t xml:space="preserve">ní a umístění v místě plnění. </w:t>
      </w:r>
      <w:r w:rsidR="00543498">
        <w:rPr>
          <w:rFonts w:asciiTheme="minorHAnsi" w:hAnsiTheme="minorHAnsi" w:cstheme="minorHAnsi"/>
          <w:iCs/>
          <w:sz w:val="22"/>
          <w:szCs w:val="22"/>
        </w:rPr>
        <w:t>P</w:t>
      </w:r>
      <w:r w:rsidR="009549E6">
        <w:rPr>
          <w:rFonts w:asciiTheme="minorHAnsi" w:hAnsiTheme="minorHAnsi" w:cstheme="minorHAnsi"/>
          <w:iCs/>
          <w:sz w:val="22"/>
          <w:szCs w:val="22"/>
        </w:rPr>
        <w:t>ředmět smlouvy</w:t>
      </w:r>
      <w:r w:rsidR="00D4422C" w:rsidRPr="004359ED">
        <w:rPr>
          <w:rFonts w:asciiTheme="minorHAnsi" w:hAnsiTheme="minorHAnsi" w:cstheme="minorHAnsi"/>
          <w:iCs/>
          <w:sz w:val="22"/>
          <w:szCs w:val="22"/>
        </w:rPr>
        <w:t xml:space="preserve"> musí být dodán kompletní. </w:t>
      </w:r>
    </w:p>
    <w:p w14:paraId="63269054" w14:textId="77777777" w:rsidR="009D3874" w:rsidRPr="004359ED" w:rsidRDefault="009D3874" w:rsidP="00772E74">
      <w:pPr>
        <w:rPr>
          <w:rFonts w:asciiTheme="minorHAnsi" w:hAnsiTheme="minorHAnsi" w:cstheme="minorHAnsi"/>
          <w:bCs/>
          <w:sz w:val="22"/>
          <w:szCs w:val="22"/>
          <w:highlight w:val="yellow"/>
        </w:rPr>
      </w:pPr>
    </w:p>
    <w:p w14:paraId="597BE2E5" w14:textId="05C4EFF0" w:rsidR="00772E74" w:rsidRPr="004359ED" w:rsidRDefault="00772E74" w:rsidP="00772E74">
      <w:pPr>
        <w:rPr>
          <w:rFonts w:asciiTheme="minorHAnsi" w:hAnsiTheme="minorHAnsi" w:cstheme="minorHAnsi"/>
          <w:sz w:val="22"/>
          <w:szCs w:val="22"/>
        </w:rPr>
      </w:pPr>
      <w:r w:rsidRPr="004359ED">
        <w:rPr>
          <w:rFonts w:asciiTheme="minorHAnsi" w:hAnsiTheme="minorHAnsi" w:cstheme="minorHAnsi"/>
          <w:b/>
          <w:sz w:val="22"/>
          <w:szCs w:val="22"/>
        </w:rPr>
        <w:t xml:space="preserve">Instalací </w:t>
      </w:r>
      <w:r w:rsidRPr="004359ED">
        <w:rPr>
          <w:rFonts w:asciiTheme="minorHAnsi" w:hAnsiTheme="minorHAnsi" w:cstheme="minorHAnsi"/>
          <w:sz w:val="22"/>
          <w:szCs w:val="22"/>
        </w:rPr>
        <w:t xml:space="preserve">jeho </w:t>
      </w:r>
      <w:r w:rsidR="008703DA" w:rsidRPr="004359ED">
        <w:rPr>
          <w:rFonts w:asciiTheme="minorHAnsi" w:hAnsiTheme="minorHAnsi" w:cstheme="minorHAnsi"/>
          <w:sz w:val="22"/>
          <w:szCs w:val="22"/>
        </w:rPr>
        <w:t>vybalení a zkontrolování</w:t>
      </w:r>
      <w:r w:rsidR="008703DA" w:rsidRPr="004359ED">
        <w:rPr>
          <w:rFonts w:asciiTheme="minorHAnsi" w:hAnsiTheme="minorHAnsi" w:cstheme="minorHAnsi"/>
          <w:color w:val="00B050"/>
          <w:sz w:val="22"/>
          <w:szCs w:val="22"/>
        </w:rPr>
        <w:t>,</w:t>
      </w:r>
      <w:r w:rsidR="008703DA" w:rsidRPr="004359ED">
        <w:rPr>
          <w:rFonts w:asciiTheme="minorHAnsi" w:hAnsiTheme="minorHAnsi" w:cstheme="minorHAnsi"/>
          <w:sz w:val="22"/>
          <w:szCs w:val="22"/>
        </w:rPr>
        <w:t xml:space="preserve"> </w:t>
      </w:r>
      <w:r w:rsidRPr="004359ED">
        <w:rPr>
          <w:rFonts w:asciiTheme="minorHAnsi" w:hAnsiTheme="minorHAnsi" w:cstheme="minorHAnsi"/>
          <w:sz w:val="22"/>
          <w:szCs w:val="22"/>
        </w:rPr>
        <w:t xml:space="preserve">usazení v místě plnění, sestavení, propojení a napojení </w:t>
      </w:r>
      <w:r w:rsidR="009549E6">
        <w:rPr>
          <w:rFonts w:asciiTheme="minorHAnsi" w:hAnsiTheme="minorHAnsi" w:cstheme="minorHAnsi"/>
          <w:sz w:val="22"/>
          <w:szCs w:val="22"/>
        </w:rPr>
        <w:t>předmětu smlouvy</w:t>
      </w:r>
      <w:r w:rsidRPr="004359ED">
        <w:rPr>
          <w:rFonts w:asciiTheme="minorHAnsi" w:hAnsiTheme="minorHAnsi" w:cstheme="minorHAnsi"/>
          <w:sz w:val="22"/>
          <w:szCs w:val="22"/>
        </w:rPr>
        <w:t xml:space="preserve"> na zdroje, zejména připojení </w:t>
      </w:r>
      <w:r w:rsidR="009549E6">
        <w:rPr>
          <w:rFonts w:asciiTheme="minorHAnsi" w:hAnsiTheme="minorHAnsi" w:cstheme="minorHAnsi"/>
          <w:sz w:val="22"/>
          <w:szCs w:val="22"/>
        </w:rPr>
        <w:t>předmětu smlouvy</w:t>
      </w:r>
      <w:r w:rsidRPr="004359ED">
        <w:rPr>
          <w:rFonts w:asciiTheme="minorHAnsi" w:hAnsiTheme="minorHAnsi" w:cstheme="minorHAnsi"/>
          <w:sz w:val="22"/>
          <w:szCs w:val="22"/>
        </w:rPr>
        <w:t xml:space="preserve"> k elektrickým rozvodům, k slaboproudým a optickým rozvodům, rozvodu vody, plynu, technických plynů, tepla, chladu či vzduchotechniky (je-li funkce </w:t>
      </w:r>
      <w:r w:rsidR="009549E6">
        <w:rPr>
          <w:rFonts w:asciiTheme="minorHAnsi" w:hAnsiTheme="minorHAnsi" w:cstheme="minorHAnsi"/>
          <w:sz w:val="22"/>
          <w:szCs w:val="22"/>
        </w:rPr>
        <w:t>předmětu smlouvy</w:t>
      </w:r>
      <w:r w:rsidRPr="004359ED">
        <w:rPr>
          <w:rFonts w:asciiTheme="minorHAnsi" w:hAnsiTheme="minorHAnsi" w:cstheme="minorHAnsi"/>
          <w:sz w:val="22"/>
          <w:szCs w:val="22"/>
        </w:rPr>
        <w:t xml:space="preserve"> podmíněna takovým připojením)</w:t>
      </w:r>
      <w:r w:rsidR="00053F79" w:rsidRPr="004359ED">
        <w:rPr>
          <w:rFonts w:asciiTheme="minorHAnsi" w:hAnsiTheme="minorHAnsi" w:cstheme="minorHAnsi"/>
          <w:sz w:val="22"/>
          <w:szCs w:val="22"/>
        </w:rPr>
        <w:t xml:space="preserve"> </w:t>
      </w:r>
      <w:r w:rsidR="009B7A38" w:rsidRPr="004359ED">
        <w:rPr>
          <w:rFonts w:asciiTheme="minorHAnsi" w:hAnsiTheme="minorHAnsi" w:cstheme="minorHAnsi"/>
          <w:sz w:val="22"/>
          <w:szCs w:val="22"/>
        </w:rPr>
        <w:t>a </w:t>
      </w:r>
      <w:r w:rsidR="00053F79" w:rsidRPr="004359ED">
        <w:rPr>
          <w:rFonts w:asciiTheme="minorHAnsi" w:hAnsiTheme="minorHAnsi" w:cstheme="minorHAnsi"/>
          <w:sz w:val="22"/>
          <w:szCs w:val="22"/>
        </w:rPr>
        <w:t xml:space="preserve">naplnění </w:t>
      </w:r>
      <w:r w:rsidR="009549E6">
        <w:rPr>
          <w:rFonts w:asciiTheme="minorHAnsi" w:hAnsiTheme="minorHAnsi" w:cstheme="minorHAnsi"/>
          <w:sz w:val="22"/>
          <w:szCs w:val="22"/>
        </w:rPr>
        <w:t>předmětu smlouvy</w:t>
      </w:r>
      <w:r w:rsidR="00053F79" w:rsidRPr="004359ED">
        <w:rPr>
          <w:rFonts w:asciiTheme="minorHAnsi" w:hAnsiTheme="minorHAnsi" w:cstheme="minorHAnsi"/>
          <w:sz w:val="22"/>
          <w:szCs w:val="22"/>
        </w:rPr>
        <w:t xml:space="preserve"> všemi potřebnými médii</w:t>
      </w:r>
      <w:r w:rsidRPr="004359ED">
        <w:rPr>
          <w:rFonts w:asciiTheme="minorHAnsi" w:hAnsiTheme="minorHAnsi" w:cstheme="minorHAnsi"/>
          <w:sz w:val="22"/>
          <w:szCs w:val="22"/>
        </w:rPr>
        <w:t>.</w:t>
      </w:r>
    </w:p>
    <w:p w14:paraId="00BC591E" w14:textId="77777777" w:rsidR="00772E74" w:rsidRPr="004359ED" w:rsidRDefault="00772E74" w:rsidP="00772E74">
      <w:pPr>
        <w:rPr>
          <w:rFonts w:asciiTheme="minorHAnsi" w:hAnsiTheme="minorHAnsi" w:cstheme="minorHAnsi"/>
          <w:sz w:val="22"/>
          <w:szCs w:val="22"/>
        </w:rPr>
      </w:pPr>
    </w:p>
    <w:p w14:paraId="54B372EB" w14:textId="4E1734B2" w:rsidR="00772E74" w:rsidRPr="004359ED" w:rsidRDefault="00772E74" w:rsidP="00772E74">
      <w:pPr>
        <w:rPr>
          <w:rFonts w:asciiTheme="minorHAnsi" w:hAnsiTheme="minorHAnsi" w:cstheme="minorHAnsi"/>
          <w:sz w:val="22"/>
          <w:szCs w:val="22"/>
        </w:rPr>
      </w:pPr>
      <w:r w:rsidRPr="004359ED">
        <w:rPr>
          <w:rFonts w:asciiTheme="minorHAnsi" w:hAnsiTheme="minorHAnsi" w:cstheme="minorHAnsi"/>
          <w:b/>
          <w:sz w:val="22"/>
          <w:szCs w:val="22"/>
        </w:rPr>
        <w:t xml:space="preserve">Uvedením </w:t>
      </w:r>
      <w:r w:rsidR="00BF551D" w:rsidRPr="004359ED">
        <w:rPr>
          <w:rFonts w:asciiTheme="minorHAnsi" w:hAnsiTheme="minorHAnsi" w:cstheme="minorHAnsi"/>
          <w:b/>
          <w:sz w:val="22"/>
          <w:szCs w:val="22"/>
        </w:rPr>
        <w:t>d</w:t>
      </w:r>
      <w:r w:rsidRPr="004359ED">
        <w:rPr>
          <w:rFonts w:asciiTheme="minorHAnsi" w:hAnsiTheme="minorHAnsi" w:cstheme="minorHAnsi"/>
          <w:b/>
          <w:sz w:val="22"/>
          <w:szCs w:val="22"/>
        </w:rPr>
        <w:t>o provozu</w:t>
      </w:r>
      <w:r w:rsidRPr="004359ED">
        <w:rPr>
          <w:rFonts w:asciiTheme="minorHAnsi" w:hAnsiTheme="minorHAnsi" w:cstheme="minorHAnsi"/>
          <w:sz w:val="22"/>
          <w:szCs w:val="22"/>
        </w:rPr>
        <w:t xml:space="preserve"> jeho odzkoušení a ověření správné funkce </w:t>
      </w:r>
      <w:r w:rsidR="009549E6">
        <w:rPr>
          <w:rFonts w:asciiTheme="minorHAnsi" w:hAnsiTheme="minorHAnsi" w:cstheme="minorHAnsi"/>
          <w:sz w:val="22"/>
          <w:szCs w:val="22"/>
        </w:rPr>
        <w:t>předmětu smlouvy</w:t>
      </w:r>
      <w:r w:rsidRPr="004359ED">
        <w:rPr>
          <w:rFonts w:asciiTheme="minorHAnsi" w:hAnsiTheme="minorHAnsi" w:cstheme="minorHAnsi"/>
          <w:sz w:val="22"/>
          <w:szCs w:val="22"/>
        </w:rPr>
        <w:t xml:space="preserve">, případně jeho seřízení, jakož i provedení jiných úkonů a činností nutných pro to, aby </w:t>
      </w:r>
      <w:r w:rsidR="009549E6">
        <w:rPr>
          <w:rFonts w:asciiTheme="minorHAnsi" w:hAnsiTheme="minorHAnsi" w:cstheme="minorHAnsi"/>
          <w:sz w:val="22"/>
          <w:szCs w:val="22"/>
        </w:rPr>
        <w:t>předmět smlouvy</w:t>
      </w:r>
      <w:r w:rsidRPr="004359ED">
        <w:rPr>
          <w:rFonts w:asciiTheme="minorHAnsi" w:hAnsiTheme="minorHAnsi" w:cstheme="minorHAnsi"/>
          <w:sz w:val="22"/>
          <w:szCs w:val="22"/>
        </w:rPr>
        <w:t xml:space="preserve"> mohl plnit sjednaný či obvyklý účel a zaškolení obsluhy kupujícího.</w:t>
      </w:r>
    </w:p>
    <w:p w14:paraId="034C82DC" w14:textId="77777777" w:rsidR="00772E74" w:rsidRPr="004359ED" w:rsidRDefault="00772E74" w:rsidP="00772E74">
      <w:pPr>
        <w:rPr>
          <w:rFonts w:asciiTheme="minorHAnsi" w:hAnsiTheme="minorHAnsi" w:cstheme="minorHAnsi"/>
          <w:sz w:val="22"/>
          <w:szCs w:val="22"/>
        </w:rPr>
      </w:pPr>
    </w:p>
    <w:p w14:paraId="2944D690" w14:textId="27FC8270" w:rsidR="00772E74" w:rsidRPr="004359ED" w:rsidRDefault="00772E74" w:rsidP="00772E74">
      <w:pPr>
        <w:rPr>
          <w:rFonts w:asciiTheme="minorHAnsi" w:hAnsiTheme="minorHAnsi" w:cstheme="minorHAnsi"/>
          <w:sz w:val="22"/>
          <w:szCs w:val="22"/>
        </w:rPr>
      </w:pPr>
      <w:r w:rsidRPr="004359ED">
        <w:rPr>
          <w:rFonts w:asciiTheme="minorHAnsi" w:hAnsiTheme="minorHAnsi" w:cstheme="minorHAnsi"/>
          <w:b/>
          <w:sz w:val="22"/>
          <w:szCs w:val="22"/>
        </w:rPr>
        <w:t xml:space="preserve">Zaškolením obsluhy </w:t>
      </w:r>
      <w:r w:rsidR="00DF1799" w:rsidRPr="00904756">
        <w:rPr>
          <w:rFonts w:asciiTheme="minorHAnsi" w:hAnsiTheme="minorHAnsi" w:cstheme="minorHAnsi"/>
          <w:sz w:val="22"/>
          <w:szCs w:val="22"/>
        </w:rPr>
        <w:t xml:space="preserve">se rozumí poskytnutí výkladu o konstrukci a funkci </w:t>
      </w:r>
      <w:r w:rsidR="009549E6">
        <w:rPr>
          <w:rFonts w:asciiTheme="minorHAnsi" w:hAnsiTheme="minorHAnsi" w:cstheme="minorHAnsi"/>
          <w:sz w:val="22"/>
          <w:szCs w:val="22"/>
        </w:rPr>
        <w:t>předmětu smlouvy</w:t>
      </w:r>
      <w:r w:rsidR="00DF1799" w:rsidRPr="00904756">
        <w:rPr>
          <w:rFonts w:asciiTheme="minorHAnsi" w:hAnsiTheme="minorHAnsi" w:cstheme="minorHAnsi"/>
          <w:sz w:val="22"/>
          <w:szCs w:val="22"/>
        </w:rPr>
        <w:t xml:space="preserve">, předvedení obsluhy </w:t>
      </w:r>
      <w:r w:rsidR="009549E6">
        <w:rPr>
          <w:rFonts w:asciiTheme="minorHAnsi" w:hAnsiTheme="minorHAnsi" w:cstheme="minorHAnsi"/>
          <w:sz w:val="22"/>
          <w:szCs w:val="22"/>
        </w:rPr>
        <w:t>předmětu smlouvy</w:t>
      </w:r>
      <w:r w:rsidR="00DF1799" w:rsidRPr="00904756">
        <w:rPr>
          <w:rFonts w:asciiTheme="minorHAnsi" w:hAnsiTheme="minorHAnsi" w:cstheme="minorHAnsi"/>
          <w:sz w:val="22"/>
          <w:szCs w:val="22"/>
        </w:rPr>
        <w:t xml:space="preserve"> včetně postupů všech rutinních měření a údržby </w:t>
      </w:r>
      <w:r w:rsidR="009549E6">
        <w:rPr>
          <w:rFonts w:asciiTheme="minorHAnsi" w:hAnsiTheme="minorHAnsi" w:cstheme="minorHAnsi"/>
          <w:sz w:val="22"/>
          <w:szCs w:val="22"/>
        </w:rPr>
        <w:t>předmět smlouvy</w:t>
      </w:r>
      <w:r w:rsidR="009549E6" w:rsidRPr="00904756">
        <w:rPr>
          <w:rFonts w:asciiTheme="minorHAnsi" w:hAnsiTheme="minorHAnsi" w:cstheme="minorHAnsi"/>
          <w:sz w:val="22"/>
          <w:szCs w:val="22"/>
        </w:rPr>
        <w:t xml:space="preserve"> </w:t>
      </w:r>
      <w:r w:rsidR="00DF1799" w:rsidRPr="00904756">
        <w:rPr>
          <w:rFonts w:asciiTheme="minorHAnsi" w:hAnsiTheme="minorHAnsi" w:cstheme="minorHAnsi"/>
          <w:sz w:val="22"/>
          <w:szCs w:val="22"/>
        </w:rPr>
        <w:t>vykonávané obsluhou.</w:t>
      </w:r>
    </w:p>
    <w:p w14:paraId="50E82556" w14:textId="2562F726" w:rsidR="00B77CF1" w:rsidRDefault="00B77CF1" w:rsidP="00B77CF1">
      <w:pPr>
        <w:rPr>
          <w:rFonts w:asciiTheme="minorHAnsi" w:hAnsiTheme="minorHAnsi" w:cstheme="minorHAnsi"/>
          <w:b/>
          <w:sz w:val="22"/>
          <w:szCs w:val="22"/>
        </w:rPr>
      </w:pPr>
    </w:p>
    <w:p w14:paraId="60B029B8" w14:textId="0A9AC8EF" w:rsidR="005A05EF" w:rsidRPr="004359ED" w:rsidRDefault="00AD2294" w:rsidP="00B77CF1">
      <w:pPr>
        <w:rPr>
          <w:rFonts w:asciiTheme="minorHAnsi" w:hAnsiTheme="minorHAnsi" w:cstheme="minorHAnsi"/>
          <w:b/>
          <w:sz w:val="22"/>
          <w:szCs w:val="22"/>
        </w:rPr>
      </w:pPr>
      <w:r w:rsidRPr="00BD42E3">
        <w:rPr>
          <w:rFonts w:asciiTheme="minorHAnsi" w:hAnsiTheme="minorHAnsi" w:cstheme="minorHAnsi"/>
          <w:b/>
          <w:sz w:val="22"/>
          <w:szCs w:val="22"/>
        </w:rPr>
        <w:t xml:space="preserve">Aplikačním školením </w:t>
      </w:r>
      <w:r w:rsidR="00BD42E3" w:rsidRPr="00BD42E3">
        <w:rPr>
          <w:rFonts w:asciiTheme="minorHAnsi" w:hAnsiTheme="minorHAnsi" w:cstheme="minorHAnsi"/>
          <w:b/>
          <w:sz w:val="22"/>
          <w:szCs w:val="22"/>
        </w:rPr>
        <w:t xml:space="preserve"> </w:t>
      </w:r>
      <w:r w:rsidR="00BD42E3" w:rsidRPr="00904756">
        <w:rPr>
          <w:rFonts w:asciiTheme="minorHAnsi" w:hAnsiTheme="minorHAnsi" w:cstheme="minorHAnsi"/>
          <w:sz w:val="22"/>
          <w:szCs w:val="22"/>
        </w:rPr>
        <w:t xml:space="preserve">se rozumí poskytnutí výkladu aplikačním specialistou o pokročilých funkcích </w:t>
      </w:r>
      <w:r w:rsidR="009549E6">
        <w:rPr>
          <w:rFonts w:asciiTheme="minorHAnsi" w:hAnsiTheme="minorHAnsi" w:cstheme="minorHAnsi"/>
          <w:sz w:val="22"/>
          <w:szCs w:val="22"/>
        </w:rPr>
        <w:t>předmětu smlouvy</w:t>
      </w:r>
      <w:r w:rsidR="00BD42E3" w:rsidRPr="00904756">
        <w:rPr>
          <w:rFonts w:asciiTheme="minorHAnsi" w:hAnsiTheme="minorHAnsi" w:cstheme="minorHAnsi"/>
          <w:sz w:val="22"/>
          <w:szCs w:val="22"/>
        </w:rPr>
        <w:t xml:space="preserve"> s ohledem na specifika použití  </w:t>
      </w:r>
      <w:r w:rsidR="009549E6">
        <w:rPr>
          <w:rFonts w:asciiTheme="minorHAnsi" w:hAnsiTheme="minorHAnsi" w:cstheme="minorHAnsi"/>
          <w:sz w:val="22"/>
          <w:szCs w:val="22"/>
        </w:rPr>
        <w:t>předmětu smlouvy</w:t>
      </w:r>
      <w:r w:rsidR="00BD42E3" w:rsidRPr="00904756">
        <w:rPr>
          <w:rFonts w:asciiTheme="minorHAnsi" w:hAnsiTheme="minorHAnsi" w:cstheme="minorHAnsi"/>
          <w:sz w:val="22"/>
          <w:szCs w:val="22"/>
        </w:rPr>
        <w:t xml:space="preserve"> Kupujícím. Jedná se zejména o metodické vedení a kontrola vícečlenné skupiny školených pracovníků při praktickém nácviku obsluhy a údržby vykonávané obsluhou </w:t>
      </w:r>
      <w:r w:rsidR="009549E6">
        <w:rPr>
          <w:rFonts w:asciiTheme="minorHAnsi" w:hAnsiTheme="minorHAnsi" w:cstheme="minorHAnsi"/>
          <w:sz w:val="22"/>
          <w:szCs w:val="22"/>
        </w:rPr>
        <w:t>předmět smlouvy</w:t>
      </w:r>
      <w:r w:rsidR="00BD42E3" w:rsidRPr="00904756">
        <w:rPr>
          <w:rFonts w:asciiTheme="minorHAnsi" w:hAnsiTheme="minorHAnsi" w:cstheme="minorHAnsi"/>
          <w:sz w:val="22"/>
          <w:szCs w:val="22"/>
        </w:rPr>
        <w:t>.</w:t>
      </w:r>
    </w:p>
    <w:p w14:paraId="74ED289C" w14:textId="77777777" w:rsidR="00BF1E06" w:rsidRPr="004359ED" w:rsidRDefault="00BF1E06" w:rsidP="00772E74">
      <w:pPr>
        <w:rPr>
          <w:rFonts w:asciiTheme="minorHAnsi" w:hAnsiTheme="minorHAnsi" w:cstheme="minorHAnsi"/>
          <w:b/>
          <w:sz w:val="22"/>
          <w:szCs w:val="22"/>
        </w:rPr>
      </w:pPr>
    </w:p>
    <w:p w14:paraId="493BD6BE" w14:textId="77777777" w:rsidR="00772E74" w:rsidRPr="004359ED" w:rsidRDefault="00772E74" w:rsidP="00772E74">
      <w:pPr>
        <w:jc w:val="center"/>
        <w:rPr>
          <w:rFonts w:asciiTheme="minorHAnsi" w:hAnsiTheme="minorHAnsi" w:cstheme="minorHAnsi"/>
          <w:b/>
          <w:sz w:val="22"/>
          <w:szCs w:val="22"/>
        </w:rPr>
      </w:pPr>
      <w:r w:rsidRPr="004359ED">
        <w:rPr>
          <w:rFonts w:asciiTheme="minorHAnsi" w:hAnsiTheme="minorHAnsi" w:cstheme="minorHAnsi"/>
          <w:b/>
          <w:sz w:val="22"/>
          <w:szCs w:val="22"/>
        </w:rPr>
        <w:t>II.</w:t>
      </w:r>
    </w:p>
    <w:p w14:paraId="17AA0A6C" w14:textId="6F1B3C8F" w:rsidR="00772E74" w:rsidRPr="004359ED" w:rsidRDefault="00007332" w:rsidP="00772E74">
      <w:pPr>
        <w:jc w:val="center"/>
        <w:rPr>
          <w:rFonts w:asciiTheme="minorHAnsi" w:hAnsiTheme="minorHAnsi" w:cstheme="minorHAnsi"/>
          <w:b/>
          <w:bCs/>
          <w:sz w:val="22"/>
          <w:szCs w:val="22"/>
        </w:rPr>
      </w:pPr>
      <w:r w:rsidRPr="004359ED">
        <w:rPr>
          <w:rFonts w:asciiTheme="minorHAnsi" w:hAnsiTheme="minorHAnsi" w:cstheme="minorHAnsi"/>
          <w:b/>
          <w:sz w:val="22"/>
          <w:szCs w:val="22"/>
        </w:rPr>
        <w:t xml:space="preserve">Předmět </w:t>
      </w:r>
      <w:r w:rsidR="009875A8">
        <w:rPr>
          <w:rFonts w:asciiTheme="minorHAnsi" w:hAnsiTheme="minorHAnsi" w:cstheme="minorHAnsi"/>
          <w:b/>
          <w:sz w:val="22"/>
          <w:szCs w:val="22"/>
        </w:rPr>
        <w:t>smlouvy</w:t>
      </w:r>
    </w:p>
    <w:p w14:paraId="715E8B14" w14:textId="77777777" w:rsidR="00772E74" w:rsidRPr="004359ED" w:rsidRDefault="00772E74" w:rsidP="00772E74">
      <w:pPr>
        <w:rPr>
          <w:rFonts w:asciiTheme="minorHAnsi" w:hAnsiTheme="minorHAnsi" w:cstheme="minorHAnsi"/>
          <w:iCs/>
          <w:sz w:val="22"/>
          <w:szCs w:val="22"/>
        </w:rPr>
      </w:pPr>
    </w:p>
    <w:p w14:paraId="530A60CC" w14:textId="328A9831" w:rsidR="00772E74" w:rsidRPr="004359ED" w:rsidRDefault="00772E74" w:rsidP="00BF551D">
      <w:pPr>
        <w:numPr>
          <w:ilvl w:val="0"/>
          <w:numId w:val="1"/>
        </w:numPr>
        <w:tabs>
          <w:tab w:val="clear" w:pos="705"/>
          <w:tab w:val="num" w:pos="284"/>
        </w:tabs>
        <w:ind w:left="284" w:hanging="284"/>
        <w:rPr>
          <w:rFonts w:asciiTheme="minorHAnsi" w:hAnsiTheme="minorHAnsi" w:cstheme="minorHAnsi"/>
          <w:b/>
          <w:iCs/>
          <w:sz w:val="22"/>
          <w:szCs w:val="22"/>
        </w:rPr>
      </w:pPr>
      <w:r w:rsidRPr="00381653">
        <w:rPr>
          <w:rFonts w:asciiTheme="minorHAnsi" w:hAnsiTheme="minorHAnsi" w:cstheme="minorHAnsi"/>
          <w:sz w:val="22"/>
          <w:szCs w:val="22"/>
        </w:rPr>
        <w:t>Prodávající se zavazuje dodat kupujícímu na místo plnění na svůj náklad a nebezpečí za podmínek stanovených touto smlouvou</w:t>
      </w:r>
      <w:r w:rsidR="00756CFB" w:rsidRPr="00381653">
        <w:rPr>
          <w:rFonts w:asciiTheme="minorHAnsi" w:hAnsiTheme="minorHAnsi" w:cstheme="minorHAnsi"/>
          <w:sz w:val="22"/>
          <w:szCs w:val="22"/>
        </w:rPr>
        <w:t xml:space="preserve"> </w:t>
      </w:r>
      <w:r w:rsidR="009828ED" w:rsidRPr="0032289A">
        <w:rPr>
          <w:rFonts w:asciiTheme="minorHAnsi" w:hAnsiTheme="minorHAnsi" w:cstheme="minorHAnsi"/>
          <w:b/>
          <w:bCs/>
          <w:sz w:val="22"/>
          <w:szCs w:val="22"/>
        </w:rPr>
        <w:t>analytický skenovací elektronový mikroskop s fokusovaným iontovým svazkem</w:t>
      </w:r>
      <w:r w:rsidR="00DA1EEE" w:rsidRPr="0032289A">
        <w:rPr>
          <w:rFonts w:asciiTheme="minorHAnsi" w:hAnsiTheme="minorHAnsi" w:cstheme="minorHAnsi"/>
          <w:b/>
          <w:bCs/>
          <w:sz w:val="22"/>
          <w:szCs w:val="22"/>
        </w:rPr>
        <w:t xml:space="preserve"> vč. </w:t>
      </w:r>
      <w:r w:rsidR="00BF551D" w:rsidRPr="0032289A">
        <w:rPr>
          <w:rFonts w:asciiTheme="minorHAnsi" w:hAnsiTheme="minorHAnsi" w:cstheme="minorHAnsi"/>
          <w:b/>
          <w:bCs/>
          <w:sz w:val="22"/>
          <w:szCs w:val="22"/>
        </w:rPr>
        <w:t>SW a ostatní plnění dle Přílohy č. 1 této smlouvy</w:t>
      </w:r>
      <w:r w:rsidR="00661F5D" w:rsidRPr="00381653">
        <w:rPr>
          <w:rFonts w:asciiTheme="minorHAnsi" w:hAnsiTheme="minorHAnsi" w:cstheme="minorHAnsi"/>
          <w:sz w:val="22"/>
          <w:szCs w:val="22"/>
        </w:rPr>
        <w:t xml:space="preserve"> </w:t>
      </w:r>
      <w:r w:rsidR="00747D56" w:rsidRPr="00381653">
        <w:rPr>
          <w:rFonts w:asciiTheme="minorHAnsi" w:eastAsia="Calibri" w:hAnsiTheme="minorHAnsi" w:cstheme="minorHAnsi"/>
          <w:b/>
          <w:sz w:val="22"/>
          <w:szCs w:val="22"/>
          <w:shd w:val="clear" w:color="auto" w:fill="FFFFFF"/>
        </w:rPr>
        <w:t xml:space="preserve"> </w:t>
      </w:r>
      <w:r w:rsidRPr="00381653">
        <w:rPr>
          <w:rFonts w:asciiTheme="minorHAnsi" w:hAnsiTheme="minorHAnsi" w:cstheme="minorHAnsi"/>
          <w:sz w:val="22"/>
          <w:szCs w:val="22"/>
        </w:rPr>
        <w:t xml:space="preserve">(dále též </w:t>
      </w:r>
      <w:r w:rsidR="00C335BB" w:rsidRPr="00381653">
        <w:rPr>
          <w:rFonts w:asciiTheme="minorHAnsi" w:hAnsiTheme="minorHAnsi" w:cstheme="minorHAnsi"/>
          <w:sz w:val="22"/>
          <w:szCs w:val="22"/>
        </w:rPr>
        <w:t>„</w:t>
      </w:r>
      <w:r w:rsidRPr="00D75E36">
        <w:rPr>
          <w:rFonts w:asciiTheme="minorHAnsi" w:hAnsiTheme="minorHAnsi" w:cstheme="minorHAnsi"/>
          <w:b/>
          <w:bCs/>
          <w:i/>
          <w:iCs/>
          <w:sz w:val="22"/>
          <w:szCs w:val="22"/>
        </w:rPr>
        <w:t>zařízen</w:t>
      </w:r>
      <w:r w:rsidRPr="00381653">
        <w:rPr>
          <w:rFonts w:asciiTheme="minorHAnsi" w:hAnsiTheme="minorHAnsi" w:cstheme="minorHAnsi"/>
          <w:sz w:val="22"/>
          <w:szCs w:val="22"/>
        </w:rPr>
        <w:t>í“</w:t>
      </w:r>
      <w:r w:rsidR="00092516" w:rsidRPr="00381653">
        <w:rPr>
          <w:rFonts w:asciiTheme="minorHAnsi" w:hAnsiTheme="minorHAnsi" w:cstheme="minorHAnsi"/>
          <w:sz w:val="22"/>
          <w:szCs w:val="22"/>
        </w:rPr>
        <w:t xml:space="preserve"> či „</w:t>
      </w:r>
      <w:r w:rsidR="00092516" w:rsidRPr="00D75E36">
        <w:rPr>
          <w:rFonts w:asciiTheme="minorHAnsi" w:hAnsiTheme="minorHAnsi" w:cstheme="minorHAnsi"/>
          <w:b/>
          <w:bCs/>
          <w:i/>
          <w:iCs/>
          <w:sz w:val="22"/>
          <w:szCs w:val="22"/>
        </w:rPr>
        <w:t xml:space="preserve">předmět </w:t>
      </w:r>
      <w:r w:rsidR="009549E6" w:rsidRPr="00D75E36">
        <w:rPr>
          <w:rFonts w:asciiTheme="minorHAnsi" w:hAnsiTheme="minorHAnsi" w:cstheme="minorHAnsi"/>
          <w:b/>
          <w:bCs/>
          <w:i/>
          <w:iCs/>
          <w:sz w:val="22"/>
          <w:szCs w:val="22"/>
        </w:rPr>
        <w:t>smlouvy</w:t>
      </w:r>
      <w:r w:rsidR="00092516" w:rsidRPr="00381653">
        <w:rPr>
          <w:rFonts w:asciiTheme="minorHAnsi" w:hAnsiTheme="minorHAnsi" w:cstheme="minorHAnsi"/>
          <w:sz w:val="22"/>
          <w:szCs w:val="22"/>
        </w:rPr>
        <w:t>“</w:t>
      </w:r>
      <w:r w:rsidRPr="00381653">
        <w:rPr>
          <w:rFonts w:asciiTheme="minorHAnsi" w:hAnsiTheme="minorHAnsi" w:cstheme="minorHAnsi"/>
          <w:sz w:val="22"/>
          <w:szCs w:val="22"/>
        </w:rPr>
        <w:t xml:space="preserve">) a převést na kupujícího vlastnické právo k </w:t>
      </w:r>
      <w:r w:rsidR="009549E6">
        <w:rPr>
          <w:rFonts w:asciiTheme="minorHAnsi" w:hAnsiTheme="minorHAnsi" w:cstheme="minorHAnsi"/>
          <w:sz w:val="22"/>
          <w:szCs w:val="22"/>
        </w:rPr>
        <w:t>předmětu smlouvy</w:t>
      </w:r>
      <w:r w:rsidRPr="00381653">
        <w:rPr>
          <w:rFonts w:asciiTheme="minorHAnsi" w:hAnsiTheme="minorHAnsi" w:cstheme="minorHAnsi"/>
          <w:sz w:val="22"/>
          <w:szCs w:val="22"/>
        </w:rPr>
        <w:t xml:space="preserve">. </w:t>
      </w:r>
      <w:r w:rsidR="00A91882" w:rsidRPr="00381653">
        <w:rPr>
          <w:rFonts w:asciiTheme="minorHAnsi" w:hAnsiTheme="minorHAnsi" w:cstheme="minorHAnsi"/>
          <w:sz w:val="22"/>
          <w:szCs w:val="22"/>
        </w:rPr>
        <w:t xml:space="preserve">V případě, že je </w:t>
      </w:r>
      <w:r w:rsidR="00A91882" w:rsidRPr="00381653">
        <w:rPr>
          <w:rFonts w:asciiTheme="minorHAnsi" w:hAnsiTheme="minorHAnsi" w:cstheme="minorHAnsi"/>
          <w:bCs/>
          <w:sz w:val="22"/>
          <w:szCs w:val="22"/>
        </w:rPr>
        <w:t>pro</w:t>
      </w:r>
      <w:r w:rsidR="00156CAC" w:rsidRPr="00381653">
        <w:rPr>
          <w:rFonts w:asciiTheme="minorHAnsi" w:hAnsiTheme="minorHAnsi" w:cstheme="minorHAnsi"/>
          <w:bCs/>
          <w:sz w:val="22"/>
          <w:szCs w:val="22"/>
        </w:rPr>
        <w:t xml:space="preserve"> efektivní užívání </w:t>
      </w:r>
      <w:r w:rsidR="009549E6">
        <w:rPr>
          <w:rFonts w:asciiTheme="minorHAnsi" w:hAnsiTheme="minorHAnsi" w:cstheme="minorHAnsi"/>
          <w:bCs/>
          <w:sz w:val="22"/>
          <w:szCs w:val="22"/>
        </w:rPr>
        <w:t>předmětu smlouvy</w:t>
      </w:r>
      <w:r w:rsidR="00156CAC" w:rsidRPr="00381653">
        <w:rPr>
          <w:rFonts w:asciiTheme="minorHAnsi" w:hAnsiTheme="minorHAnsi" w:cstheme="minorHAnsi"/>
          <w:bCs/>
          <w:sz w:val="22"/>
          <w:szCs w:val="22"/>
        </w:rPr>
        <w:t xml:space="preserve"> </w:t>
      </w:r>
      <w:r w:rsidR="00A91882" w:rsidRPr="00381653">
        <w:rPr>
          <w:rFonts w:asciiTheme="minorHAnsi" w:hAnsiTheme="minorHAnsi" w:cstheme="minorHAnsi"/>
          <w:bCs/>
          <w:sz w:val="22"/>
          <w:szCs w:val="22"/>
        </w:rPr>
        <w:t xml:space="preserve">nutné </w:t>
      </w:r>
      <w:r w:rsidR="00156CAC" w:rsidRPr="00381653">
        <w:rPr>
          <w:rFonts w:asciiTheme="minorHAnsi" w:hAnsiTheme="minorHAnsi" w:cstheme="minorHAnsi"/>
          <w:bCs/>
          <w:sz w:val="22"/>
          <w:szCs w:val="22"/>
        </w:rPr>
        <w:t>uděl</w:t>
      </w:r>
      <w:r w:rsidR="00A91882" w:rsidRPr="00381653">
        <w:rPr>
          <w:rFonts w:asciiTheme="minorHAnsi" w:hAnsiTheme="minorHAnsi" w:cstheme="minorHAnsi"/>
          <w:bCs/>
          <w:sz w:val="22"/>
          <w:szCs w:val="22"/>
        </w:rPr>
        <w:t>it</w:t>
      </w:r>
      <w:r w:rsidR="00A91882" w:rsidRPr="004359ED">
        <w:rPr>
          <w:rFonts w:asciiTheme="minorHAnsi" w:hAnsiTheme="minorHAnsi" w:cstheme="minorHAnsi"/>
          <w:bCs/>
          <w:sz w:val="22"/>
          <w:szCs w:val="22"/>
        </w:rPr>
        <w:t xml:space="preserve"> licenci, uděluje</w:t>
      </w:r>
      <w:r w:rsidR="00156CAC" w:rsidRPr="004359ED">
        <w:rPr>
          <w:rFonts w:asciiTheme="minorHAnsi" w:hAnsiTheme="minorHAnsi" w:cstheme="minorHAnsi"/>
          <w:bCs/>
          <w:sz w:val="22"/>
          <w:szCs w:val="22"/>
        </w:rPr>
        <w:t xml:space="preserve"> touto smlouvou prodávající kupujícímu bezúplatně licenci k užívání dodávaného software, a to na dobu, po kterou trvá vlastnické právo kupujícího k </w:t>
      </w:r>
      <w:r w:rsidR="009549E6">
        <w:rPr>
          <w:rFonts w:asciiTheme="minorHAnsi" w:hAnsiTheme="minorHAnsi" w:cstheme="minorHAnsi"/>
          <w:bCs/>
          <w:sz w:val="22"/>
          <w:szCs w:val="22"/>
        </w:rPr>
        <w:t>předmětu smlouvy</w:t>
      </w:r>
      <w:r w:rsidR="00156CAC" w:rsidRPr="004359ED">
        <w:rPr>
          <w:rFonts w:asciiTheme="minorHAnsi" w:hAnsiTheme="minorHAnsi" w:cstheme="minorHAnsi"/>
          <w:bCs/>
          <w:sz w:val="22"/>
          <w:szCs w:val="22"/>
        </w:rPr>
        <w:t xml:space="preserve">. </w:t>
      </w:r>
      <w:r w:rsidR="009549E6">
        <w:rPr>
          <w:rFonts w:asciiTheme="minorHAnsi" w:hAnsiTheme="minorHAnsi" w:cstheme="minorHAnsi"/>
          <w:sz w:val="22"/>
          <w:szCs w:val="22"/>
        </w:rPr>
        <w:t>Předmět smlouvy</w:t>
      </w:r>
      <w:r w:rsidRPr="004359ED">
        <w:rPr>
          <w:rFonts w:asciiTheme="minorHAnsi" w:hAnsiTheme="minorHAnsi" w:cstheme="minorHAnsi"/>
          <w:iCs/>
          <w:sz w:val="22"/>
          <w:szCs w:val="22"/>
        </w:rPr>
        <w:t xml:space="preserve"> je podrobně specifikován zadávací dokumentací </w:t>
      </w:r>
      <w:r w:rsidR="00661F5D" w:rsidRPr="004359ED">
        <w:rPr>
          <w:rFonts w:asciiTheme="minorHAnsi" w:hAnsiTheme="minorHAnsi" w:cstheme="minorHAnsi"/>
          <w:iCs/>
          <w:sz w:val="22"/>
          <w:szCs w:val="22"/>
        </w:rPr>
        <w:t>k VZ</w:t>
      </w:r>
      <w:r w:rsidRPr="004359ED">
        <w:rPr>
          <w:rFonts w:asciiTheme="minorHAnsi" w:hAnsiTheme="minorHAnsi" w:cstheme="minorHAnsi"/>
          <w:iCs/>
          <w:sz w:val="22"/>
          <w:szCs w:val="22"/>
        </w:rPr>
        <w:t xml:space="preserve"> a specifikací</w:t>
      </w:r>
      <w:r w:rsidR="009549E6">
        <w:rPr>
          <w:rFonts w:asciiTheme="minorHAnsi" w:hAnsiTheme="minorHAnsi" w:cstheme="minorHAnsi"/>
          <w:iCs/>
          <w:sz w:val="22"/>
          <w:szCs w:val="22"/>
        </w:rPr>
        <w:t xml:space="preserve"> Předmětu smlouvy</w:t>
      </w:r>
      <w:r w:rsidR="00214859" w:rsidRPr="004359ED">
        <w:rPr>
          <w:rFonts w:asciiTheme="minorHAnsi" w:hAnsiTheme="minorHAnsi" w:cstheme="minorHAnsi"/>
          <w:iCs/>
          <w:sz w:val="22"/>
          <w:szCs w:val="22"/>
        </w:rPr>
        <w:t xml:space="preserve"> uvedenou v Příloze č. </w:t>
      </w:r>
      <w:r w:rsidR="00B224DF" w:rsidRPr="004359ED">
        <w:rPr>
          <w:rFonts w:asciiTheme="minorHAnsi" w:hAnsiTheme="minorHAnsi" w:cstheme="minorHAnsi"/>
          <w:iCs/>
          <w:sz w:val="22"/>
          <w:szCs w:val="22"/>
        </w:rPr>
        <w:t>1</w:t>
      </w:r>
      <w:r w:rsidRPr="004359ED">
        <w:rPr>
          <w:rFonts w:asciiTheme="minorHAnsi" w:hAnsiTheme="minorHAnsi" w:cstheme="minorHAnsi"/>
          <w:iCs/>
          <w:sz w:val="22"/>
          <w:szCs w:val="22"/>
        </w:rPr>
        <w:t xml:space="preserve"> této smlouvy</w:t>
      </w:r>
      <w:r w:rsidR="00156CAC" w:rsidRPr="004359ED">
        <w:rPr>
          <w:rFonts w:asciiTheme="minorHAnsi" w:hAnsiTheme="minorHAnsi" w:cstheme="minorHAnsi"/>
          <w:iCs/>
          <w:sz w:val="22"/>
          <w:szCs w:val="22"/>
        </w:rPr>
        <w:t xml:space="preserve"> – Technická specifikace (Nabídka </w:t>
      </w:r>
      <w:r w:rsidR="00D81A7B" w:rsidRPr="004359ED">
        <w:rPr>
          <w:rFonts w:asciiTheme="minorHAnsi" w:hAnsiTheme="minorHAnsi" w:cstheme="minorHAnsi"/>
          <w:iCs/>
          <w:sz w:val="22"/>
          <w:szCs w:val="22"/>
        </w:rPr>
        <w:t>p</w:t>
      </w:r>
      <w:r w:rsidR="004011F6" w:rsidRPr="004359ED">
        <w:rPr>
          <w:rFonts w:asciiTheme="minorHAnsi" w:hAnsiTheme="minorHAnsi" w:cstheme="minorHAnsi"/>
          <w:iCs/>
          <w:sz w:val="22"/>
          <w:szCs w:val="22"/>
        </w:rPr>
        <w:t>rodávajícího</w:t>
      </w:r>
      <w:r w:rsidR="00156CAC" w:rsidRPr="004359ED">
        <w:rPr>
          <w:rFonts w:asciiTheme="minorHAnsi" w:hAnsiTheme="minorHAnsi" w:cstheme="minorHAnsi"/>
          <w:iCs/>
          <w:sz w:val="22"/>
          <w:szCs w:val="22"/>
        </w:rPr>
        <w:t>)</w:t>
      </w:r>
      <w:r w:rsidRPr="004359ED">
        <w:rPr>
          <w:rFonts w:asciiTheme="minorHAnsi" w:hAnsiTheme="minorHAnsi" w:cstheme="minorHAnsi"/>
          <w:iCs/>
          <w:sz w:val="22"/>
          <w:szCs w:val="22"/>
        </w:rPr>
        <w:t>.</w:t>
      </w:r>
    </w:p>
    <w:p w14:paraId="5030468E" w14:textId="77777777" w:rsidR="00772E74" w:rsidRPr="004359ED" w:rsidRDefault="00772E74" w:rsidP="00772E74">
      <w:pPr>
        <w:rPr>
          <w:rFonts w:asciiTheme="minorHAnsi" w:hAnsiTheme="minorHAnsi" w:cstheme="minorHAnsi"/>
          <w:bCs/>
          <w:iCs/>
          <w:snapToGrid w:val="0"/>
          <w:sz w:val="22"/>
          <w:szCs w:val="22"/>
          <w:highlight w:val="yellow"/>
        </w:rPr>
      </w:pPr>
    </w:p>
    <w:p w14:paraId="670F8442" w14:textId="4ED348FC" w:rsidR="00AB273C" w:rsidRPr="004359ED" w:rsidRDefault="009875A8" w:rsidP="00594928">
      <w:pPr>
        <w:numPr>
          <w:ilvl w:val="0"/>
          <w:numId w:val="1"/>
        </w:numPr>
        <w:tabs>
          <w:tab w:val="clear" w:pos="705"/>
          <w:tab w:val="num" w:pos="284"/>
        </w:tabs>
        <w:ind w:left="284" w:hanging="284"/>
        <w:rPr>
          <w:rFonts w:asciiTheme="minorHAnsi" w:hAnsiTheme="minorHAnsi" w:cstheme="minorHAnsi"/>
          <w:bCs/>
          <w:iCs/>
          <w:snapToGrid w:val="0"/>
          <w:sz w:val="22"/>
          <w:szCs w:val="22"/>
        </w:rPr>
      </w:pPr>
      <w:r>
        <w:rPr>
          <w:rFonts w:asciiTheme="minorHAnsi" w:hAnsiTheme="minorHAnsi" w:cstheme="minorHAnsi"/>
          <w:sz w:val="22"/>
          <w:szCs w:val="22"/>
        </w:rPr>
        <w:t xml:space="preserve">Předmět smlouvy </w:t>
      </w:r>
      <w:r w:rsidR="00772E74" w:rsidRPr="004359ED">
        <w:rPr>
          <w:rFonts w:asciiTheme="minorHAnsi" w:hAnsiTheme="minorHAnsi" w:cstheme="minorHAnsi"/>
          <w:sz w:val="22"/>
          <w:szCs w:val="22"/>
        </w:rPr>
        <w:t xml:space="preserve"> musí být nov</w:t>
      </w:r>
      <w:r>
        <w:rPr>
          <w:rFonts w:asciiTheme="minorHAnsi" w:hAnsiTheme="minorHAnsi" w:cstheme="minorHAnsi"/>
          <w:sz w:val="22"/>
          <w:szCs w:val="22"/>
        </w:rPr>
        <w:t>ý</w:t>
      </w:r>
      <w:r w:rsidR="00772E74" w:rsidRPr="004359ED">
        <w:rPr>
          <w:rFonts w:asciiTheme="minorHAnsi" w:hAnsiTheme="minorHAnsi" w:cstheme="minorHAnsi"/>
          <w:sz w:val="22"/>
          <w:szCs w:val="22"/>
        </w:rPr>
        <w:t>, nepoužit</w:t>
      </w:r>
      <w:r>
        <w:rPr>
          <w:rFonts w:asciiTheme="minorHAnsi" w:hAnsiTheme="minorHAnsi" w:cstheme="minorHAnsi"/>
          <w:sz w:val="22"/>
          <w:szCs w:val="22"/>
        </w:rPr>
        <w:t>ý</w:t>
      </w:r>
      <w:r w:rsidR="00772E74" w:rsidRPr="004359ED">
        <w:rPr>
          <w:rFonts w:asciiTheme="minorHAnsi" w:hAnsiTheme="minorHAnsi" w:cstheme="minorHAnsi"/>
          <w:sz w:val="22"/>
          <w:szCs w:val="22"/>
        </w:rPr>
        <w:t>, plně funkční, nerenovovan</w:t>
      </w:r>
      <w:r>
        <w:rPr>
          <w:rFonts w:asciiTheme="minorHAnsi" w:hAnsiTheme="minorHAnsi" w:cstheme="minorHAnsi"/>
          <w:sz w:val="22"/>
          <w:szCs w:val="22"/>
        </w:rPr>
        <w:t>ý</w:t>
      </w:r>
      <w:r w:rsidR="00772E74" w:rsidRPr="004359ED">
        <w:rPr>
          <w:rFonts w:asciiTheme="minorHAnsi" w:hAnsiTheme="minorHAnsi" w:cstheme="minorHAnsi"/>
          <w:sz w:val="22"/>
          <w:szCs w:val="22"/>
        </w:rPr>
        <w:t>, kompletní, nezapůjčen</w:t>
      </w:r>
      <w:r>
        <w:rPr>
          <w:rFonts w:asciiTheme="minorHAnsi" w:hAnsiTheme="minorHAnsi" w:cstheme="minorHAnsi"/>
          <w:sz w:val="22"/>
          <w:szCs w:val="22"/>
        </w:rPr>
        <w:t>ý</w:t>
      </w:r>
      <w:r w:rsidR="00772E74" w:rsidRPr="004359ED">
        <w:rPr>
          <w:rFonts w:asciiTheme="minorHAnsi" w:hAnsiTheme="minorHAnsi" w:cstheme="minorHAnsi"/>
          <w:sz w:val="22"/>
          <w:szCs w:val="22"/>
        </w:rPr>
        <w:t>, nezatížen</w:t>
      </w:r>
      <w:r>
        <w:rPr>
          <w:rFonts w:asciiTheme="minorHAnsi" w:hAnsiTheme="minorHAnsi" w:cstheme="minorHAnsi"/>
          <w:sz w:val="22"/>
          <w:szCs w:val="22"/>
        </w:rPr>
        <w:t>ý</w:t>
      </w:r>
      <w:r w:rsidR="00772E74" w:rsidRPr="004359ED">
        <w:rPr>
          <w:rFonts w:asciiTheme="minorHAnsi" w:hAnsiTheme="minorHAnsi" w:cstheme="minorHAnsi"/>
          <w:sz w:val="22"/>
          <w:szCs w:val="22"/>
        </w:rPr>
        <w:t xml:space="preserve"> leasingem nebo jinými právními vadami a nesmí porušovat práva třetích osob k patentu nebo k jiné formě duševního vlastnictví a v souladu se specifikací uvedenou v Příloze č. 1 </w:t>
      </w:r>
      <w:r w:rsidR="008703DA" w:rsidRPr="004359ED">
        <w:rPr>
          <w:rFonts w:asciiTheme="minorHAnsi" w:hAnsiTheme="minorHAnsi" w:cstheme="minorHAnsi"/>
          <w:sz w:val="22"/>
          <w:szCs w:val="22"/>
        </w:rPr>
        <w:t xml:space="preserve">– Technická specifikace </w:t>
      </w:r>
      <w:r w:rsidR="00772E74" w:rsidRPr="004359ED">
        <w:rPr>
          <w:rFonts w:asciiTheme="minorHAnsi" w:hAnsiTheme="minorHAnsi" w:cstheme="minorHAnsi"/>
          <w:sz w:val="22"/>
          <w:szCs w:val="22"/>
        </w:rPr>
        <w:t>této smlouvy tak, aby bylo možné jeho plné využití.</w:t>
      </w:r>
    </w:p>
    <w:p w14:paraId="5951CD8A" w14:textId="77777777" w:rsidR="00594928" w:rsidRPr="004359ED" w:rsidRDefault="00594928" w:rsidP="003056A1">
      <w:pPr>
        <w:rPr>
          <w:rFonts w:asciiTheme="minorHAnsi" w:hAnsiTheme="minorHAnsi" w:cstheme="minorHAnsi"/>
          <w:bCs/>
          <w:iCs/>
          <w:snapToGrid w:val="0"/>
          <w:sz w:val="22"/>
          <w:szCs w:val="22"/>
          <w:highlight w:val="yellow"/>
        </w:rPr>
      </w:pPr>
    </w:p>
    <w:p w14:paraId="324700C0" w14:textId="77777777" w:rsidR="00AB273C" w:rsidRPr="004359ED" w:rsidRDefault="00772E74" w:rsidP="007B3CCE">
      <w:pPr>
        <w:numPr>
          <w:ilvl w:val="0"/>
          <w:numId w:val="1"/>
        </w:numPr>
        <w:tabs>
          <w:tab w:val="clear" w:pos="705"/>
          <w:tab w:val="num" w:pos="284"/>
        </w:tabs>
        <w:ind w:left="284" w:hanging="284"/>
        <w:rPr>
          <w:rFonts w:asciiTheme="minorHAnsi" w:hAnsiTheme="minorHAnsi" w:cstheme="minorHAnsi"/>
          <w:bCs/>
          <w:iCs/>
          <w:snapToGrid w:val="0"/>
          <w:sz w:val="22"/>
          <w:szCs w:val="22"/>
        </w:rPr>
      </w:pPr>
      <w:r w:rsidRPr="004359ED">
        <w:rPr>
          <w:rFonts w:asciiTheme="minorHAnsi" w:hAnsiTheme="minorHAnsi" w:cstheme="minorHAnsi"/>
          <w:sz w:val="22"/>
          <w:szCs w:val="22"/>
        </w:rPr>
        <w:t>Prodávající</w:t>
      </w:r>
      <w:r w:rsidR="00A06EBA" w:rsidRPr="004359ED">
        <w:rPr>
          <w:rFonts w:asciiTheme="minorHAnsi" w:hAnsiTheme="minorHAnsi" w:cstheme="minorHAnsi"/>
          <w:color w:val="00B050"/>
          <w:sz w:val="22"/>
          <w:szCs w:val="22"/>
        </w:rPr>
        <w:t xml:space="preserve"> </w:t>
      </w:r>
      <w:r w:rsidR="00A06EBA" w:rsidRPr="004359ED">
        <w:rPr>
          <w:rFonts w:asciiTheme="minorHAnsi" w:hAnsiTheme="minorHAnsi" w:cstheme="minorHAnsi"/>
          <w:sz w:val="22"/>
          <w:szCs w:val="22"/>
        </w:rPr>
        <w:t>se</w:t>
      </w:r>
      <w:r w:rsidRPr="004359ED">
        <w:rPr>
          <w:rFonts w:asciiTheme="minorHAnsi" w:hAnsiTheme="minorHAnsi" w:cstheme="minorHAnsi"/>
          <w:sz w:val="22"/>
          <w:szCs w:val="22"/>
        </w:rPr>
        <w:t xml:space="preserve"> </w:t>
      </w:r>
      <w:r w:rsidR="00DB59FE" w:rsidRPr="004359ED">
        <w:rPr>
          <w:rFonts w:asciiTheme="minorHAnsi" w:hAnsiTheme="minorHAnsi" w:cstheme="minorHAnsi"/>
          <w:sz w:val="22"/>
          <w:szCs w:val="22"/>
        </w:rPr>
        <w:t xml:space="preserve">dále </w:t>
      </w:r>
      <w:r w:rsidRPr="004359ED">
        <w:rPr>
          <w:rFonts w:asciiTheme="minorHAnsi" w:hAnsiTheme="minorHAnsi" w:cstheme="minorHAnsi"/>
          <w:sz w:val="22"/>
          <w:szCs w:val="22"/>
        </w:rPr>
        <w:t xml:space="preserve">zavazuje zajistit </w:t>
      </w:r>
      <w:r w:rsidR="00DB59FE" w:rsidRPr="004359ED">
        <w:rPr>
          <w:rFonts w:asciiTheme="minorHAnsi" w:hAnsiTheme="minorHAnsi" w:cstheme="minorHAnsi"/>
          <w:sz w:val="22"/>
          <w:szCs w:val="22"/>
        </w:rPr>
        <w:t>v </w:t>
      </w:r>
      <w:r w:rsidRPr="004359ED">
        <w:rPr>
          <w:rFonts w:asciiTheme="minorHAnsi" w:hAnsiTheme="minorHAnsi" w:cstheme="minorHAnsi"/>
          <w:sz w:val="22"/>
          <w:szCs w:val="22"/>
        </w:rPr>
        <w:t>místě plnění</w:t>
      </w:r>
      <w:r w:rsidR="003A6C2B" w:rsidRPr="004359ED">
        <w:rPr>
          <w:rFonts w:asciiTheme="minorHAnsi" w:hAnsiTheme="minorHAnsi" w:cstheme="minorHAnsi"/>
          <w:sz w:val="22"/>
          <w:szCs w:val="22"/>
        </w:rPr>
        <w:t xml:space="preserve"> </w:t>
      </w:r>
      <w:r w:rsidR="00685CAC" w:rsidRPr="004359ED">
        <w:rPr>
          <w:rFonts w:asciiTheme="minorHAnsi" w:hAnsiTheme="minorHAnsi" w:cstheme="minorHAnsi"/>
          <w:sz w:val="22"/>
          <w:szCs w:val="22"/>
        </w:rPr>
        <w:t>dle</w:t>
      </w:r>
      <w:r w:rsidR="003A6C2B" w:rsidRPr="004359ED">
        <w:rPr>
          <w:rFonts w:asciiTheme="minorHAnsi" w:hAnsiTheme="minorHAnsi" w:cstheme="minorHAnsi"/>
          <w:sz w:val="22"/>
          <w:szCs w:val="22"/>
        </w:rPr>
        <w:t xml:space="preserve"> čl. </w:t>
      </w:r>
      <w:r w:rsidR="00AB273C" w:rsidRPr="004359ED">
        <w:rPr>
          <w:rFonts w:asciiTheme="minorHAnsi" w:hAnsiTheme="minorHAnsi" w:cstheme="minorHAnsi"/>
          <w:sz w:val="22"/>
          <w:szCs w:val="22"/>
        </w:rPr>
        <w:t>IV. odst. 1</w:t>
      </w:r>
      <w:r w:rsidR="008703DA" w:rsidRPr="004359ED">
        <w:rPr>
          <w:rFonts w:asciiTheme="minorHAnsi" w:hAnsiTheme="minorHAnsi" w:cstheme="minorHAnsi"/>
          <w:sz w:val="22"/>
          <w:szCs w:val="22"/>
        </w:rPr>
        <w:t xml:space="preserve"> </w:t>
      </w:r>
      <w:r w:rsidR="00AB273C" w:rsidRPr="004359ED">
        <w:rPr>
          <w:rFonts w:asciiTheme="minorHAnsi" w:hAnsiTheme="minorHAnsi" w:cstheme="minorHAnsi"/>
          <w:sz w:val="22"/>
          <w:szCs w:val="22"/>
        </w:rPr>
        <w:t xml:space="preserve">této smlouvy </w:t>
      </w:r>
      <w:r w:rsidR="00DF6483" w:rsidRPr="004359ED">
        <w:rPr>
          <w:rFonts w:asciiTheme="minorHAnsi" w:hAnsiTheme="minorHAnsi" w:cstheme="minorHAnsi"/>
          <w:sz w:val="22"/>
          <w:szCs w:val="22"/>
        </w:rPr>
        <w:t>následující:</w:t>
      </w:r>
    </w:p>
    <w:p w14:paraId="68F48284" w14:textId="40820AED" w:rsidR="00195427" w:rsidRPr="004359ED" w:rsidRDefault="009828ED" w:rsidP="00BF7CE8">
      <w:pPr>
        <w:pStyle w:val="Odstavecseseznamem"/>
        <w:numPr>
          <w:ilvl w:val="1"/>
          <w:numId w:val="9"/>
        </w:numPr>
        <w:ind w:left="709" w:hanging="425"/>
        <w:rPr>
          <w:rFonts w:asciiTheme="minorHAnsi" w:hAnsiTheme="minorHAnsi" w:cstheme="minorHAnsi"/>
          <w:bCs/>
          <w:iCs/>
          <w:snapToGrid w:val="0"/>
          <w:sz w:val="22"/>
          <w:szCs w:val="22"/>
        </w:rPr>
      </w:pPr>
      <w:r>
        <w:rPr>
          <w:rFonts w:asciiTheme="minorHAnsi" w:hAnsiTheme="minorHAnsi" w:cstheme="minorHAnsi"/>
          <w:bCs/>
          <w:iCs/>
          <w:snapToGrid w:val="0"/>
          <w:sz w:val="22"/>
          <w:szCs w:val="22"/>
        </w:rPr>
        <w:t>Dopravu</w:t>
      </w:r>
      <w:r w:rsidRPr="004359ED">
        <w:rPr>
          <w:rFonts w:asciiTheme="minorHAnsi" w:hAnsiTheme="minorHAnsi" w:cstheme="minorHAnsi"/>
          <w:bCs/>
          <w:iCs/>
          <w:snapToGrid w:val="0"/>
          <w:sz w:val="22"/>
          <w:szCs w:val="22"/>
        </w:rPr>
        <w:t xml:space="preserve"> </w:t>
      </w:r>
      <w:r w:rsidR="00195427" w:rsidRPr="004359ED">
        <w:rPr>
          <w:rFonts w:asciiTheme="minorHAnsi" w:hAnsiTheme="minorHAnsi" w:cstheme="minorHAnsi"/>
          <w:bCs/>
          <w:iCs/>
          <w:snapToGrid w:val="0"/>
          <w:sz w:val="22"/>
          <w:szCs w:val="22"/>
        </w:rPr>
        <w:t>do místa plnění;</w:t>
      </w:r>
    </w:p>
    <w:p w14:paraId="073FE7B6" w14:textId="77777777" w:rsidR="00C335BB" w:rsidRPr="004359ED" w:rsidRDefault="00C335BB" w:rsidP="00BF7CE8">
      <w:pPr>
        <w:pStyle w:val="Odstavecseseznamem"/>
        <w:numPr>
          <w:ilvl w:val="1"/>
          <w:numId w:val="9"/>
        </w:numPr>
        <w:ind w:left="709" w:hanging="425"/>
        <w:rPr>
          <w:rFonts w:asciiTheme="minorHAnsi" w:hAnsiTheme="minorHAnsi" w:cstheme="minorHAnsi"/>
          <w:bCs/>
          <w:iCs/>
          <w:snapToGrid w:val="0"/>
          <w:sz w:val="22"/>
          <w:szCs w:val="22"/>
        </w:rPr>
      </w:pPr>
      <w:r w:rsidRPr="004359ED">
        <w:rPr>
          <w:rFonts w:asciiTheme="minorHAnsi" w:hAnsiTheme="minorHAnsi" w:cstheme="minorHAnsi"/>
          <w:bCs/>
          <w:iCs/>
          <w:snapToGrid w:val="0"/>
          <w:sz w:val="22"/>
          <w:szCs w:val="22"/>
        </w:rPr>
        <w:t>instalac</w:t>
      </w:r>
      <w:r w:rsidR="00CE01E7" w:rsidRPr="004359ED">
        <w:rPr>
          <w:rFonts w:asciiTheme="minorHAnsi" w:hAnsiTheme="minorHAnsi" w:cstheme="minorHAnsi"/>
          <w:bCs/>
          <w:iCs/>
          <w:snapToGrid w:val="0"/>
          <w:sz w:val="22"/>
          <w:szCs w:val="22"/>
        </w:rPr>
        <w:t>i</w:t>
      </w:r>
      <w:r w:rsidRPr="004359ED">
        <w:rPr>
          <w:rFonts w:asciiTheme="minorHAnsi" w:hAnsiTheme="minorHAnsi" w:cstheme="minorHAnsi"/>
          <w:bCs/>
          <w:iCs/>
          <w:snapToGrid w:val="0"/>
          <w:sz w:val="22"/>
          <w:szCs w:val="22"/>
        </w:rPr>
        <w:t xml:space="preserve"> zařízení;</w:t>
      </w:r>
    </w:p>
    <w:p w14:paraId="39A8D7DB" w14:textId="48233F51" w:rsidR="00AB273C" w:rsidRPr="004359ED" w:rsidRDefault="009828ED" w:rsidP="00BF7CE8">
      <w:pPr>
        <w:pStyle w:val="Odstavecseseznamem"/>
        <w:numPr>
          <w:ilvl w:val="1"/>
          <w:numId w:val="9"/>
        </w:numPr>
        <w:ind w:left="709" w:hanging="425"/>
        <w:rPr>
          <w:rFonts w:asciiTheme="minorHAnsi" w:hAnsiTheme="minorHAnsi" w:cstheme="minorHAnsi"/>
          <w:bCs/>
          <w:iCs/>
          <w:snapToGrid w:val="0"/>
          <w:sz w:val="22"/>
          <w:szCs w:val="22"/>
        </w:rPr>
      </w:pPr>
      <w:r>
        <w:rPr>
          <w:rFonts w:asciiTheme="minorHAnsi" w:hAnsiTheme="minorHAnsi" w:cstheme="minorHAnsi"/>
          <w:bCs/>
          <w:iCs/>
          <w:snapToGrid w:val="0"/>
          <w:sz w:val="22"/>
          <w:szCs w:val="22"/>
        </w:rPr>
        <w:t>uvedení</w:t>
      </w:r>
      <w:r w:rsidRPr="004359ED">
        <w:rPr>
          <w:rFonts w:asciiTheme="minorHAnsi" w:hAnsiTheme="minorHAnsi" w:cstheme="minorHAnsi"/>
          <w:bCs/>
          <w:iCs/>
          <w:snapToGrid w:val="0"/>
          <w:sz w:val="22"/>
          <w:szCs w:val="22"/>
        </w:rPr>
        <w:t xml:space="preserve"> </w:t>
      </w:r>
      <w:r w:rsidR="00AB273C" w:rsidRPr="004359ED">
        <w:rPr>
          <w:rFonts w:asciiTheme="minorHAnsi" w:hAnsiTheme="minorHAnsi" w:cstheme="minorHAnsi"/>
          <w:bCs/>
          <w:iCs/>
          <w:snapToGrid w:val="0"/>
          <w:sz w:val="22"/>
          <w:szCs w:val="22"/>
        </w:rPr>
        <w:t xml:space="preserve">zařízení do provozu, </w:t>
      </w:r>
      <w:r>
        <w:rPr>
          <w:rFonts w:asciiTheme="minorHAnsi" w:hAnsiTheme="minorHAnsi" w:cstheme="minorHAnsi"/>
          <w:bCs/>
          <w:iCs/>
          <w:snapToGrid w:val="0"/>
          <w:sz w:val="22"/>
          <w:szCs w:val="22"/>
        </w:rPr>
        <w:t>provedení</w:t>
      </w:r>
      <w:r w:rsidRPr="004359ED">
        <w:rPr>
          <w:rFonts w:asciiTheme="minorHAnsi" w:hAnsiTheme="minorHAnsi" w:cstheme="minorHAnsi"/>
          <w:bCs/>
          <w:iCs/>
          <w:snapToGrid w:val="0"/>
          <w:sz w:val="22"/>
          <w:szCs w:val="22"/>
        </w:rPr>
        <w:t xml:space="preserve"> </w:t>
      </w:r>
      <w:r w:rsidR="00AB273C" w:rsidRPr="004359ED">
        <w:rPr>
          <w:rFonts w:asciiTheme="minorHAnsi" w:hAnsiTheme="minorHAnsi" w:cstheme="minorHAnsi"/>
          <w:bCs/>
          <w:iCs/>
          <w:snapToGrid w:val="0"/>
          <w:sz w:val="22"/>
          <w:szCs w:val="22"/>
        </w:rPr>
        <w:t>seřízení;</w:t>
      </w:r>
    </w:p>
    <w:p w14:paraId="1D6DC2E1" w14:textId="2330E099" w:rsidR="00AB273C" w:rsidRPr="004359ED" w:rsidRDefault="00400040" w:rsidP="00BF7CE8">
      <w:pPr>
        <w:pStyle w:val="Odstavecseseznamem"/>
        <w:numPr>
          <w:ilvl w:val="1"/>
          <w:numId w:val="9"/>
        </w:numPr>
        <w:ind w:left="709" w:hanging="425"/>
        <w:rPr>
          <w:rFonts w:asciiTheme="minorHAnsi" w:hAnsiTheme="minorHAnsi" w:cstheme="minorHAnsi"/>
          <w:bCs/>
          <w:iCs/>
          <w:snapToGrid w:val="0"/>
          <w:sz w:val="22"/>
          <w:szCs w:val="22"/>
        </w:rPr>
      </w:pPr>
      <w:r w:rsidRPr="004359ED">
        <w:rPr>
          <w:rFonts w:asciiTheme="minorHAnsi" w:hAnsiTheme="minorHAnsi" w:cstheme="minorHAnsi"/>
          <w:bCs/>
          <w:iCs/>
          <w:snapToGrid w:val="0"/>
          <w:sz w:val="22"/>
          <w:szCs w:val="22"/>
        </w:rPr>
        <w:t xml:space="preserve">za účasti kupujícího </w:t>
      </w:r>
      <w:r w:rsidR="00977682">
        <w:rPr>
          <w:rFonts w:asciiTheme="minorHAnsi" w:hAnsiTheme="minorHAnsi" w:cstheme="minorHAnsi"/>
          <w:bCs/>
          <w:iCs/>
          <w:snapToGrid w:val="0"/>
          <w:sz w:val="22"/>
          <w:szCs w:val="22"/>
        </w:rPr>
        <w:t>provedení</w:t>
      </w:r>
      <w:r w:rsidR="00977682" w:rsidRPr="004359ED">
        <w:rPr>
          <w:rFonts w:asciiTheme="minorHAnsi" w:hAnsiTheme="minorHAnsi" w:cstheme="minorHAnsi"/>
          <w:bCs/>
          <w:iCs/>
          <w:snapToGrid w:val="0"/>
          <w:sz w:val="22"/>
          <w:szCs w:val="22"/>
        </w:rPr>
        <w:t xml:space="preserve"> </w:t>
      </w:r>
      <w:r w:rsidR="00AB273C" w:rsidRPr="004359ED">
        <w:rPr>
          <w:rFonts w:asciiTheme="minorHAnsi" w:hAnsiTheme="minorHAnsi" w:cstheme="minorHAnsi"/>
          <w:bCs/>
          <w:iCs/>
          <w:snapToGrid w:val="0"/>
          <w:sz w:val="22"/>
          <w:szCs w:val="22"/>
        </w:rPr>
        <w:t>vstupní zkoušky zařízení za účelem prověření bezchybné funkčnosti nainstalovaného zařízení</w:t>
      </w:r>
      <w:r w:rsidR="00073568" w:rsidRPr="004359ED">
        <w:rPr>
          <w:rFonts w:asciiTheme="minorHAnsi" w:hAnsiTheme="minorHAnsi" w:cstheme="minorHAnsi"/>
          <w:bCs/>
          <w:iCs/>
          <w:snapToGrid w:val="0"/>
          <w:sz w:val="22"/>
          <w:szCs w:val="22"/>
        </w:rPr>
        <w:t>, jsou-li tyto výrobcem, prov</w:t>
      </w:r>
      <w:r w:rsidR="00D35831" w:rsidRPr="004359ED">
        <w:rPr>
          <w:rFonts w:asciiTheme="minorHAnsi" w:hAnsiTheme="minorHAnsi" w:cstheme="minorHAnsi"/>
          <w:bCs/>
          <w:iCs/>
          <w:snapToGrid w:val="0"/>
          <w:sz w:val="22"/>
          <w:szCs w:val="22"/>
        </w:rPr>
        <w:t>o</w:t>
      </w:r>
      <w:r w:rsidR="00073568" w:rsidRPr="004359ED">
        <w:rPr>
          <w:rFonts w:asciiTheme="minorHAnsi" w:hAnsiTheme="minorHAnsi" w:cstheme="minorHAnsi"/>
          <w:bCs/>
          <w:iCs/>
          <w:snapToGrid w:val="0"/>
          <w:sz w:val="22"/>
          <w:szCs w:val="22"/>
        </w:rPr>
        <w:t>zem zařízení či zákonnými normami předepisovány</w:t>
      </w:r>
      <w:r w:rsidR="00AB273C" w:rsidRPr="004359ED">
        <w:rPr>
          <w:rFonts w:asciiTheme="minorHAnsi" w:hAnsiTheme="minorHAnsi" w:cstheme="minorHAnsi"/>
          <w:bCs/>
          <w:iCs/>
          <w:snapToGrid w:val="0"/>
          <w:sz w:val="22"/>
          <w:szCs w:val="22"/>
        </w:rPr>
        <w:t>;</w:t>
      </w:r>
      <w:r w:rsidR="00B849F8" w:rsidRPr="004359ED">
        <w:rPr>
          <w:rFonts w:asciiTheme="minorHAnsi" w:hAnsiTheme="minorHAnsi" w:cstheme="minorHAnsi"/>
          <w:b/>
          <w:bCs/>
          <w:i/>
          <w:iCs/>
          <w:snapToGrid w:val="0"/>
          <w:sz w:val="22"/>
          <w:szCs w:val="22"/>
          <w:vertAlign w:val="superscript"/>
        </w:rPr>
        <w:t xml:space="preserve"> </w:t>
      </w:r>
    </w:p>
    <w:p w14:paraId="16D9EECF" w14:textId="506D1EF5" w:rsidR="00AB273C" w:rsidRPr="00C14800" w:rsidRDefault="00977682" w:rsidP="00BF7CE8">
      <w:pPr>
        <w:pStyle w:val="Odstavecseseznamem"/>
        <w:numPr>
          <w:ilvl w:val="1"/>
          <w:numId w:val="9"/>
        </w:numPr>
        <w:ind w:left="709" w:hanging="425"/>
        <w:rPr>
          <w:rFonts w:asciiTheme="minorHAnsi" w:eastAsia="MS Gothic" w:hAnsiTheme="minorHAnsi" w:cstheme="minorHAnsi"/>
          <w:b/>
          <w:bCs/>
          <w:i/>
          <w:sz w:val="22"/>
          <w:szCs w:val="22"/>
        </w:rPr>
      </w:pPr>
      <w:r>
        <w:rPr>
          <w:rFonts w:asciiTheme="minorHAnsi" w:hAnsiTheme="minorHAnsi" w:cstheme="minorHAnsi"/>
          <w:bCs/>
          <w:iCs/>
          <w:snapToGrid w:val="0"/>
          <w:sz w:val="22"/>
          <w:szCs w:val="22"/>
        </w:rPr>
        <w:lastRenderedPageBreak/>
        <w:t>provedení</w:t>
      </w:r>
      <w:r w:rsidRPr="00C14800">
        <w:rPr>
          <w:rFonts w:asciiTheme="minorHAnsi" w:hAnsiTheme="minorHAnsi" w:cstheme="minorHAnsi"/>
          <w:bCs/>
          <w:iCs/>
          <w:snapToGrid w:val="0"/>
          <w:sz w:val="22"/>
          <w:szCs w:val="22"/>
        </w:rPr>
        <w:t xml:space="preserve"> </w:t>
      </w:r>
      <w:r w:rsidR="00AB273C" w:rsidRPr="00C14800">
        <w:rPr>
          <w:rFonts w:asciiTheme="minorHAnsi" w:hAnsiTheme="minorHAnsi" w:cstheme="minorHAnsi"/>
          <w:bCs/>
          <w:iCs/>
          <w:snapToGrid w:val="0"/>
          <w:sz w:val="22"/>
          <w:szCs w:val="22"/>
        </w:rPr>
        <w:t>případné revize, jsou-li tyto výrobcem, provozem zařízení či zákonnými normami předepisovány</w:t>
      </w:r>
      <w:r w:rsidR="00195427" w:rsidRPr="00C14800">
        <w:rPr>
          <w:rFonts w:asciiTheme="minorHAnsi" w:hAnsiTheme="minorHAnsi" w:cstheme="minorHAnsi"/>
          <w:bCs/>
          <w:iCs/>
          <w:snapToGrid w:val="0"/>
          <w:sz w:val="22"/>
          <w:szCs w:val="22"/>
        </w:rPr>
        <w:t>;</w:t>
      </w:r>
    </w:p>
    <w:p w14:paraId="41AB3019" w14:textId="648469C9" w:rsidR="00A74904" w:rsidRPr="00C14800" w:rsidRDefault="00977682" w:rsidP="00BF7CE8">
      <w:pPr>
        <w:pStyle w:val="Odstavecseseznamem"/>
        <w:numPr>
          <w:ilvl w:val="1"/>
          <w:numId w:val="9"/>
        </w:numPr>
        <w:ind w:left="709" w:hanging="425"/>
        <w:rPr>
          <w:rFonts w:asciiTheme="minorHAnsi" w:hAnsiTheme="minorHAnsi" w:cstheme="minorHAnsi"/>
          <w:bCs/>
          <w:iCs/>
          <w:snapToGrid w:val="0"/>
          <w:sz w:val="22"/>
          <w:szCs w:val="22"/>
        </w:rPr>
      </w:pPr>
      <w:r>
        <w:rPr>
          <w:rFonts w:asciiTheme="minorHAnsi" w:hAnsiTheme="minorHAnsi" w:cstheme="minorHAnsi"/>
          <w:bCs/>
          <w:iCs/>
          <w:snapToGrid w:val="0"/>
          <w:sz w:val="22"/>
          <w:szCs w:val="22"/>
        </w:rPr>
        <w:t>provedení</w:t>
      </w:r>
      <w:r w:rsidRPr="00C14800">
        <w:rPr>
          <w:rFonts w:asciiTheme="minorHAnsi" w:hAnsiTheme="minorHAnsi" w:cstheme="minorHAnsi"/>
          <w:bCs/>
          <w:iCs/>
          <w:snapToGrid w:val="0"/>
          <w:sz w:val="22"/>
          <w:szCs w:val="22"/>
        </w:rPr>
        <w:t xml:space="preserve"> </w:t>
      </w:r>
      <w:r w:rsidR="004A1BAC">
        <w:rPr>
          <w:rFonts w:asciiTheme="minorHAnsi" w:hAnsiTheme="minorHAnsi" w:cstheme="minorHAnsi"/>
          <w:bCs/>
          <w:iCs/>
          <w:snapToGrid w:val="0"/>
          <w:sz w:val="22"/>
          <w:szCs w:val="22"/>
        </w:rPr>
        <w:t xml:space="preserve">aplikačního </w:t>
      </w:r>
      <w:r w:rsidR="00AB273C" w:rsidRPr="00C14800">
        <w:rPr>
          <w:rFonts w:asciiTheme="minorHAnsi" w:hAnsiTheme="minorHAnsi" w:cstheme="minorHAnsi"/>
          <w:bCs/>
          <w:iCs/>
          <w:snapToGrid w:val="0"/>
          <w:sz w:val="22"/>
          <w:szCs w:val="22"/>
        </w:rPr>
        <w:t xml:space="preserve">zaškolení vícečlenné obsluhy kupujícího </w:t>
      </w:r>
      <w:r w:rsidRPr="00C14800">
        <w:rPr>
          <w:rFonts w:asciiTheme="minorHAnsi" w:hAnsiTheme="minorHAnsi" w:cstheme="minorHAnsi"/>
          <w:bCs/>
          <w:iCs/>
          <w:snapToGrid w:val="0"/>
          <w:sz w:val="22"/>
          <w:szCs w:val="22"/>
        </w:rPr>
        <w:t xml:space="preserve">k obsluze zařízení </w:t>
      </w:r>
      <w:r w:rsidR="00AB273C" w:rsidRPr="00C14800">
        <w:rPr>
          <w:rFonts w:asciiTheme="minorHAnsi" w:hAnsiTheme="minorHAnsi" w:cstheme="minorHAnsi"/>
          <w:bCs/>
          <w:iCs/>
          <w:snapToGrid w:val="0"/>
          <w:sz w:val="22"/>
          <w:szCs w:val="22"/>
        </w:rPr>
        <w:t>v prostorách místa plnění;</w:t>
      </w:r>
    </w:p>
    <w:p w14:paraId="5F611210" w14:textId="77777777" w:rsidR="00A74904" w:rsidRPr="004359ED" w:rsidRDefault="00400040" w:rsidP="00BF7CE8">
      <w:pPr>
        <w:pStyle w:val="Odstavecseseznamem"/>
        <w:numPr>
          <w:ilvl w:val="1"/>
          <w:numId w:val="9"/>
        </w:numPr>
        <w:ind w:left="709" w:hanging="425"/>
        <w:rPr>
          <w:rFonts w:asciiTheme="minorHAnsi" w:hAnsiTheme="minorHAnsi" w:cstheme="minorHAnsi"/>
          <w:bCs/>
          <w:iCs/>
          <w:snapToGrid w:val="0"/>
          <w:sz w:val="22"/>
          <w:szCs w:val="22"/>
        </w:rPr>
      </w:pPr>
      <w:r w:rsidRPr="00C14800">
        <w:rPr>
          <w:rFonts w:asciiTheme="minorHAnsi" w:hAnsiTheme="minorHAnsi" w:cstheme="minorHAnsi"/>
          <w:bCs/>
          <w:iCs/>
          <w:snapToGrid w:val="0"/>
          <w:sz w:val="22"/>
          <w:szCs w:val="22"/>
        </w:rPr>
        <w:t>za účasti kupujícího</w:t>
      </w:r>
      <w:r w:rsidRPr="00C14800">
        <w:rPr>
          <w:rFonts w:asciiTheme="minorHAnsi" w:hAnsiTheme="minorHAnsi" w:cstheme="minorHAnsi"/>
          <w:sz w:val="22"/>
          <w:szCs w:val="22"/>
        </w:rPr>
        <w:t xml:space="preserve"> p</w:t>
      </w:r>
      <w:r w:rsidR="00A74904" w:rsidRPr="00C14800">
        <w:rPr>
          <w:rFonts w:asciiTheme="minorHAnsi" w:hAnsiTheme="minorHAnsi" w:cstheme="minorHAnsi"/>
          <w:sz w:val="22"/>
          <w:szCs w:val="22"/>
        </w:rPr>
        <w:t xml:space="preserve">rovést </w:t>
      </w:r>
      <w:r w:rsidR="004C5FCF" w:rsidRPr="00C14800">
        <w:rPr>
          <w:rFonts w:asciiTheme="minorHAnsi" w:hAnsiTheme="minorHAnsi" w:cstheme="minorHAnsi"/>
          <w:sz w:val="22"/>
          <w:szCs w:val="22"/>
        </w:rPr>
        <w:t>zkoušku</w:t>
      </w:r>
      <w:r w:rsidR="00195427" w:rsidRPr="00C14800">
        <w:rPr>
          <w:rFonts w:asciiTheme="minorHAnsi" w:hAnsiTheme="minorHAnsi" w:cstheme="minorHAnsi"/>
          <w:sz w:val="22"/>
          <w:szCs w:val="22"/>
        </w:rPr>
        <w:t xml:space="preserve"> </w:t>
      </w:r>
      <w:r w:rsidR="004C5FCF" w:rsidRPr="00C14800">
        <w:rPr>
          <w:rFonts w:asciiTheme="minorHAnsi" w:hAnsiTheme="minorHAnsi" w:cstheme="minorHAnsi"/>
          <w:sz w:val="22"/>
          <w:szCs w:val="22"/>
        </w:rPr>
        <w:t xml:space="preserve">zařízení (zkušební provoz) </w:t>
      </w:r>
      <w:r w:rsidR="00072CBC" w:rsidRPr="00C14800">
        <w:rPr>
          <w:rFonts w:asciiTheme="minorHAnsi" w:hAnsiTheme="minorHAnsi" w:cstheme="minorHAnsi"/>
          <w:sz w:val="22"/>
          <w:szCs w:val="22"/>
        </w:rPr>
        <w:t>definované Kupujícím</w:t>
      </w:r>
      <w:r w:rsidR="00A74904" w:rsidRPr="00C14800">
        <w:rPr>
          <w:rFonts w:asciiTheme="minorHAnsi" w:hAnsiTheme="minorHAnsi" w:cstheme="minorHAnsi"/>
          <w:sz w:val="22"/>
          <w:szCs w:val="22"/>
        </w:rPr>
        <w:t xml:space="preserve">, jejichž výstupem bude </w:t>
      </w:r>
      <w:r w:rsidRPr="00C14800">
        <w:rPr>
          <w:rFonts w:asciiTheme="minorHAnsi" w:hAnsiTheme="minorHAnsi" w:cstheme="minorHAnsi"/>
          <w:sz w:val="22"/>
          <w:szCs w:val="22"/>
        </w:rPr>
        <w:t xml:space="preserve">demonstrováno </w:t>
      </w:r>
      <w:r w:rsidR="00A74904" w:rsidRPr="00C14800">
        <w:rPr>
          <w:rFonts w:asciiTheme="minorHAnsi" w:hAnsiTheme="minorHAnsi" w:cstheme="minorHAnsi"/>
          <w:sz w:val="22"/>
          <w:szCs w:val="22"/>
        </w:rPr>
        <w:t>ověření požadovaných technických parametrů</w:t>
      </w:r>
      <w:r w:rsidR="00072CBC" w:rsidRPr="00C14800">
        <w:rPr>
          <w:rFonts w:asciiTheme="minorHAnsi" w:hAnsiTheme="minorHAnsi" w:cstheme="minorHAnsi"/>
          <w:bCs/>
          <w:iCs/>
          <w:snapToGrid w:val="0"/>
          <w:sz w:val="22"/>
          <w:szCs w:val="22"/>
        </w:rPr>
        <w:t xml:space="preserve"> v</w:t>
      </w:r>
      <w:r w:rsidR="00ED29F7" w:rsidRPr="00C14800">
        <w:rPr>
          <w:rFonts w:asciiTheme="minorHAnsi" w:hAnsiTheme="minorHAnsi" w:cstheme="minorHAnsi"/>
          <w:bCs/>
          <w:iCs/>
          <w:snapToGrid w:val="0"/>
          <w:sz w:val="22"/>
          <w:szCs w:val="22"/>
        </w:rPr>
        <w:t xml:space="preserve"> rozsahu</w:t>
      </w:r>
      <w:r w:rsidR="00ED29F7" w:rsidRPr="004359ED">
        <w:rPr>
          <w:rFonts w:asciiTheme="minorHAnsi" w:hAnsiTheme="minorHAnsi" w:cstheme="minorHAnsi"/>
          <w:bCs/>
          <w:iCs/>
          <w:snapToGrid w:val="0"/>
          <w:sz w:val="22"/>
          <w:szCs w:val="22"/>
        </w:rPr>
        <w:t xml:space="preserve"> stanoveném Technickou specifikací - viz příloha č. 1</w:t>
      </w:r>
      <w:r w:rsidR="00132DF2" w:rsidRPr="004359ED">
        <w:rPr>
          <w:rFonts w:asciiTheme="minorHAnsi" w:hAnsiTheme="minorHAnsi" w:cstheme="minorHAnsi"/>
          <w:bCs/>
          <w:iCs/>
          <w:snapToGrid w:val="0"/>
          <w:sz w:val="22"/>
          <w:szCs w:val="22"/>
        </w:rPr>
        <w:t xml:space="preserve"> této smlouvy</w:t>
      </w:r>
      <w:r w:rsidR="00685CAC" w:rsidRPr="004359ED">
        <w:rPr>
          <w:rFonts w:asciiTheme="minorHAnsi" w:hAnsiTheme="minorHAnsi" w:cstheme="minorHAnsi"/>
          <w:bCs/>
          <w:iCs/>
          <w:snapToGrid w:val="0"/>
          <w:sz w:val="22"/>
          <w:szCs w:val="22"/>
        </w:rPr>
        <w:t>.</w:t>
      </w:r>
    </w:p>
    <w:p w14:paraId="29FEC7A1" w14:textId="77777777" w:rsidR="00BD5DC1" w:rsidRPr="004359ED" w:rsidRDefault="00565AD4" w:rsidP="00BF7CE8">
      <w:pPr>
        <w:pStyle w:val="Odstavecseseznamem"/>
        <w:numPr>
          <w:ilvl w:val="1"/>
          <w:numId w:val="9"/>
        </w:numPr>
        <w:ind w:left="709" w:hanging="425"/>
        <w:rPr>
          <w:rFonts w:asciiTheme="minorHAnsi" w:hAnsiTheme="minorHAnsi" w:cstheme="minorHAnsi"/>
          <w:iCs/>
          <w:snapToGrid w:val="0"/>
          <w:sz w:val="22"/>
          <w:szCs w:val="22"/>
        </w:rPr>
      </w:pPr>
      <w:r w:rsidRPr="004359ED">
        <w:rPr>
          <w:rFonts w:asciiTheme="minorHAnsi" w:hAnsiTheme="minorHAnsi" w:cstheme="minorHAnsi"/>
          <w:bCs/>
          <w:iCs/>
          <w:snapToGrid w:val="0"/>
          <w:sz w:val="22"/>
          <w:szCs w:val="22"/>
        </w:rPr>
        <w:t>Z</w:t>
      </w:r>
      <w:r w:rsidR="00AB273C" w:rsidRPr="004359ED">
        <w:rPr>
          <w:rFonts w:asciiTheme="minorHAnsi" w:hAnsiTheme="minorHAnsi" w:cstheme="minorHAnsi"/>
          <w:bCs/>
          <w:iCs/>
          <w:snapToGrid w:val="0"/>
          <w:sz w:val="22"/>
          <w:szCs w:val="22"/>
        </w:rPr>
        <w:t xml:space="preserve">ajistit svým jménem a na své náklady odbornou likvidaci všech obalů a materiálů použitých při dodávce zařízení, </w:t>
      </w:r>
      <w:r w:rsidR="00AB273C" w:rsidRPr="004359ED">
        <w:rPr>
          <w:rFonts w:asciiTheme="minorHAnsi" w:hAnsiTheme="minorHAnsi" w:cstheme="minorHAnsi"/>
          <w:iCs/>
          <w:snapToGrid w:val="0"/>
          <w:sz w:val="22"/>
          <w:szCs w:val="22"/>
        </w:rPr>
        <w:t xml:space="preserve">v souladu s ustanoveními zákona </w:t>
      </w:r>
      <w:r w:rsidR="006460C7" w:rsidRPr="004359ED">
        <w:rPr>
          <w:rFonts w:asciiTheme="minorHAnsi" w:hAnsiTheme="minorHAnsi" w:cstheme="minorHAnsi"/>
          <w:iCs/>
          <w:snapToGrid w:val="0"/>
          <w:sz w:val="22"/>
          <w:szCs w:val="22"/>
        </w:rPr>
        <w:t xml:space="preserve">541/2020 </w:t>
      </w:r>
      <w:r w:rsidR="00AB273C" w:rsidRPr="004359ED">
        <w:rPr>
          <w:rFonts w:asciiTheme="minorHAnsi" w:hAnsiTheme="minorHAnsi" w:cstheme="minorHAnsi"/>
          <w:iCs/>
          <w:snapToGrid w:val="0"/>
          <w:sz w:val="22"/>
          <w:szCs w:val="22"/>
        </w:rPr>
        <w:t>Sb., o odpadech a o změně některých dalších zákonů, a příslušnou vyhláškou obce, kde se budou obaly/materiály likvidovat.</w:t>
      </w:r>
    </w:p>
    <w:p w14:paraId="2E3D40D5" w14:textId="1AA3C2B1" w:rsidR="00052DB7" w:rsidRPr="004359ED" w:rsidRDefault="00052DB7" w:rsidP="00BF7CE8">
      <w:pPr>
        <w:pStyle w:val="Odstavecseseznamem"/>
        <w:numPr>
          <w:ilvl w:val="1"/>
          <w:numId w:val="9"/>
        </w:numPr>
        <w:tabs>
          <w:tab w:val="left" w:pos="851"/>
        </w:tabs>
        <w:ind w:left="709" w:hanging="425"/>
        <w:rPr>
          <w:rFonts w:asciiTheme="minorHAnsi" w:hAnsiTheme="minorHAnsi" w:cstheme="minorHAnsi"/>
          <w:iCs/>
          <w:snapToGrid w:val="0"/>
          <w:sz w:val="22"/>
          <w:szCs w:val="22"/>
        </w:rPr>
      </w:pPr>
      <w:r w:rsidRPr="004359ED">
        <w:rPr>
          <w:rFonts w:asciiTheme="minorHAnsi" w:hAnsiTheme="minorHAnsi" w:cstheme="minorHAnsi"/>
          <w:iCs/>
          <w:snapToGrid w:val="0"/>
          <w:sz w:val="22"/>
          <w:szCs w:val="22"/>
        </w:rPr>
        <w:t>při předání zařízení dle čl. V. této smlouvy</w:t>
      </w:r>
      <w:r w:rsidR="005627C5" w:rsidRPr="004359ED">
        <w:rPr>
          <w:rFonts w:asciiTheme="minorHAnsi" w:hAnsiTheme="minorHAnsi" w:cstheme="minorHAnsi"/>
          <w:iCs/>
          <w:snapToGrid w:val="0"/>
          <w:sz w:val="22"/>
          <w:szCs w:val="22"/>
        </w:rPr>
        <w:t xml:space="preserve"> </w:t>
      </w:r>
      <w:r w:rsidR="00460184" w:rsidRPr="004359ED">
        <w:rPr>
          <w:rFonts w:asciiTheme="minorHAnsi" w:hAnsiTheme="minorHAnsi" w:cstheme="minorHAnsi"/>
          <w:iCs/>
          <w:snapToGrid w:val="0"/>
          <w:sz w:val="22"/>
          <w:szCs w:val="22"/>
        </w:rPr>
        <w:t xml:space="preserve">se podílet na </w:t>
      </w:r>
      <w:r w:rsidR="005627C5" w:rsidRPr="004359ED">
        <w:rPr>
          <w:rFonts w:asciiTheme="minorHAnsi" w:hAnsiTheme="minorHAnsi" w:cstheme="minorHAnsi"/>
          <w:iCs/>
          <w:snapToGrid w:val="0"/>
          <w:sz w:val="22"/>
          <w:szCs w:val="22"/>
        </w:rPr>
        <w:t>vyhotov</w:t>
      </w:r>
      <w:r w:rsidR="00460184" w:rsidRPr="004359ED">
        <w:rPr>
          <w:rFonts w:asciiTheme="minorHAnsi" w:hAnsiTheme="minorHAnsi" w:cstheme="minorHAnsi"/>
          <w:iCs/>
          <w:snapToGrid w:val="0"/>
          <w:sz w:val="22"/>
          <w:szCs w:val="22"/>
        </w:rPr>
        <w:t>ení</w:t>
      </w:r>
      <w:r w:rsidR="005627C5" w:rsidRPr="004359ED">
        <w:rPr>
          <w:rFonts w:asciiTheme="minorHAnsi" w:hAnsiTheme="minorHAnsi" w:cstheme="minorHAnsi"/>
          <w:iCs/>
          <w:snapToGrid w:val="0"/>
          <w:sz w:val="22"/>
          <w:szCs w:val="22"/>
        </w:rPr>
        <w:t xml:space="preserve"> přejímací</w:t>
      </w:r>
      <w:r w:rsidR="00460184" w:rsidRPr="004359ED">
        <w:rPr>
          <w:rFonts w:asciiTheme="minorHAnsi" w:hAnsiTheme="minorHAnsi" w:cstheme="minorHAnsi"/>
          <w:iCs/>
          <w:snapToGrid w:val="0"/>
          <w:sz w:val="22"/>
          <w:szCs w:val="22"/>
        </w:rPr>
        <w:t>ho</w:t>
      </w:r>
      <w:r w:rsidR="005627C5" w:rsidRPr="004359ED">
        <w:rPr>
          <w:rFonts w:asciiTheme="minorHAnsi" w:hAnsiTheme="minorHAnsi" w:cstheme="minorHAnsi"/>
          <w:iCs/>
          <w:snapToGrid w:val="0"/>
          <w:sz w:val="22"/>
          <w:szCs w:val="22"/>
        </w:rPr>
        <w:t xml:space="preserve"> protokol</w:t>
      </w:r>
      <w:r w:rsidR="00460184" w:rsidRPr="004359ED">
        <w:rPr>
          <w:rFonts w:asciiTheme="minorHAnsi" w:hAnsiTheme="minorHAnsi" w:cstheme="minorHAnsi"/>
          <w:iCs/>
          <w:snapToGrid w:val="0"/>
          <w:sz w:val="22"/>
          <w:szCs w:val="22"/>
        </w:rPr>
        <w:t>u</w:t>
      </w:r>
      <w:r w:rsidR="005627C5" w:rsidRPr="004359ED">
        <w:rPr>
          <w:rFonts w:asciiTheme="minorHAnsi" w:hAnsiTheme="minorHAnsi" w:cstheme="minorHAnsi"/>
          <w:iCs/>
          <w:snapToGrid w:val="0"/>
          <w:sz w:val="22"/>
          <w:szCs w:val="22"/>
        </w:rPr>
        <w:t xml:space="preserve"> a</w:t>
      </w:r>
      <w:r w:rsidR="00DB529E" w:rsidRPr="004359ED">
        <w:rPr>
          <w:rFonts w:asciiTheme="minorHAnsi" w:hAnsiTheme="minorHAnsi" w:cstheme="minorHAnsi"/>
          <w:iCs/>
          <w:snapToGrid w:val="0"/>
          <w:sz w:val="22"/>
          <w:szCs w:val="22"/>
        </w:rPr>
        <w:t> </w:t>
      </w:r>
      <w:r w:rsidR="00BA3443" w:rsidRPr="004359ED">
        <w:rPr>
          <w:rFonts w:asciiTheme="minorHAnsi" w:hAnsiTheme="minorHAnsi" w:cstheme="minorHAnsi"/>
          <w:iCs/>
          <w:snapToGrid w:val="0"/>
          <w:sz w:val="22"/>
          <w:szCs w:val="22"/>
        </w:rPr>
        <w:t>předat kupujícímu „P</w:t>
      </w:r>
      <w:r w:rsidRPr="004359ED">
        <w:rPr>
          <w:rFonts w:asciiTheme="minorHAnsi" w:hAnsiTheme="minorHAnsi" w:cstheme="minorHAnsi"/>
          <w:iCs/>
          <w:snapToGrid w:val="0"/>
          <w:sz w:val="22"/>
          <w:szCs w:val="22"/>
        </w:rPr>
        <w:t xml:space="preserve">ředávací dokumentaci“ dle čl. V., odst. </w:t>
      </w:r>
      <w:r w:rsidR="0032289A">
        <w:rPr>
          <w:rFonts w:asciiTheme="minorHAnsi" w:hAnsiTheme="minorHAnsi" w:cstheme="minorHAnsi"/>
          <w:iCs/>
          <w:snapToGrid w:val="0"/>
          <w:sz w:val="22"/>
          <w:szCs w:val="22"/>
        </w:rPr>
        <w:t>4</w:t>
      </w:r>
      <w:r w:rsidR="00460184" w:rsidRPr="004359ED">
        <w:rPr>
          <w:rFonts w:asciiTheme="minorHAnsi" w:hAnsiTheme="minorHAnsi" w:cstheme="minorHAnsi"/>
          <w:iCs/>
          <w:snapToGrid w:val="0"/>
          <w:sz w:val="22"/>
          <w:szCs w:val="22"/>
        </w:rPr>
        <w:t xml:space="preserve"> této smlouvy</w:t>
      </w:r>
    </w:p>
    <w:p w14:paraId="7EED00F2" w14:textId="1770BD4C" w:rsidR="00755F2E" w:rsidRPr="004359ED" w:rsidRDefault="00755F2E" w:rsidP="00755F2E">
      <w:pPr>
        <w:tabs>
          <w:tab w:val="left" w:pos="851"/>
        </w:tabs>
        <w:ind w:left="284"/>
        <w:rPr>
          <w:rFonts w:asciiTheme="minorHAnsi" w:hAnsiTheme="minorHAnsi" w:cstheme="minorHAnsi"/>
          <w:b/>
          <w:bCs/>
          <w:iCs/>
          <w:snapToGrid w:val="0"/>
          <w:sz w:val="22"/>
          <w:szCs w:val="22"/>
        </w:rPr>
      </w:pPr>
      <w:r w:rsidRPr="004359ED">
        <w:rPr>
          <w:rFonts w:asciiTheme="minorHAnsi" w:hAnsiTheme="minorHAnsi" w:cstheme="minorHAnsi"/>
          <w:b/>
          <w:bCs/>
          <w:iCs/>
          <w:snapToGrid w:val="0"/>
          <w:sz w:val="22"/>
          <w:szCs w:val="22"/>
        </w:rPr>
        <w:t xml:space="preserve">3.10. S ohledem na </w:t>
      </w:r>
      <w:r w:rsidR="00007332" w:rsidRPr="004359ED">
        <w:rPr>
          <w:rFonts w:asciiTheme="minorHAnsi" w:hAnsiTheme="minorHAnsi" w:cstheme="minorHAnsi"/>
          <w:b/>
          <w:bCs/>
          <w:iCs/>
          <w:snapToGrid w:val="0"/>
          <w:sz w:val="22"/>
          <w:szCs w:val="22"/>
        </w:rPr>
        <w:t xml:space="preserve">předmět </w:t>
      </w:r>
      <w:r w:rsidR="009875A8">
        <w:rPr>
          <w:rFonts w:asciiTheme="minorHAnsi" w:hAnsiTheme="minorHAnsi" w:cstheme="minorHAnsi"/>
          <w:b/>
          <w:bCs/>
          <w:iCs/>
          <w:snapToGrid w:val="0"/>
          <w:sz w:val="22"/>
          <w:szCs w:val="22"/>
        </w:rPr>
        <w:t xml:space="preserve">smlouvy </w:t>
      </w:r>
      <w:r w:rsidRPr="004359ED">
        <w:rPr>
          <w:rFonts w:asciiTheme="minorHAnsi" w:hAnsiTheme="minorHAnsi" w:cstheme="minorHAnsi"/>
          <w:b/>
          <w:bCs/>
          <w:iCs/>
          <w:snapToGrid w:val="0"/>
          <w:sz w:val="22"/>
          <w:szCs w:val="22"/>
        </w:rPr>
        <w:t xml:space="preserve"> bude smlouva prováděna postupným plněním dle částí a v termínech uvedených v Příloze č. 1 této smlouvy. </w:t>
      </w:r>
    </w:p>
    <w:p w14:paraId="654A2E63" w14:textId="77777777" w:rsidR="00755F2E" w:rsidRPr="004359ED" w:rsidRDefault="00755F2E" w:rsidP="00755F2E">
      <w:pPr>
        <w:pStyle w:val="Odstavecseseznamem"/>
        <w:tabs>
          <w:tab w:val="left" w:pos="851"/>
        </w:tabs>
        <w:ind w:left="709"/>
        <w:rPr>
          <w:rFonts w:asciiTheme="minorHAnsi" w:hAnsiTheme="minorHAnsi" w:cstheme="minorHAnsi"/>
          <w:iCs/>
          <w:snapToGrid w:val="0"/>
          <w:sz w:val="22"/>
          <w:szCs w:val="22"/>
        </w:rPr>
      </w:pPr>
    </w:p>
    <w:p w14:paraId="69E26A26" w14:textId="77777777" w:rsidR="0073008C" w:rsidRPr="004359ED" w:rsidRDefault="0073008C" w:rsidP="00D35831">
      <w:pPr>
        <w:rPr>
          <w:rFonts w:asciiTheme="minorHAnsi" w:hAnsiTheme="minorHAnsi" w:cstheme="minorHAnsi"/>
          <w:bCs/>
          <w:iCs/>
          <w:snapToGrid w:val="0"/>
          <w:sz w:val="22"/>
          <w:szCs w:val="22"/>
        </w:rPr>
      </w:pPr>
    </w:p>
    <w:p w14:paraId="2E0F1A02" w14:textId="77777777" w:rsidR="0073008C" w:rsidRPr="004359ED" w:rsidDel="00D17E90" w:rsidRDefault="0073008C" w:rsidP="00BF7CE8">
      <w:pPr>
        <w:pStyle w:val="Nadpis2"/>
        <w:keepNext w:val="0"/>
        <w:keepLines w:val="0"/>
        <w:numPr>
          <w:ilvl w:val="0"/>
          <w:numId w:val="18"/>
        </w:numPr>
        <w:spacing w:before="0"/>
        <w:ind w:left="284" w:hanging="284"/>
        <w:rPr>
          <w:rFonts w:asciiTheme="minorHAnsi" w:hAnsiTheme="minorHAnsi" w:cstheme="minorHAnsi"/>
          <w:color w:val="auto"/>
          <w:sz w:val="22"/>
          <w:szCs w:val="22"/>
        </w:rPr>
      </w:pPr>
      <w:r w:rsidRPr="004359ED" w:rsidDel="00D17E90">
        <w:rPr>
          <w:rFonts w:asciiTheme="minorHAnsi" w:hAnsiTheme="minorHAnsi" w:cstheme="minorHAnsi"/>
          <w:color w:val="auto"/>
          <w:sz w:val="22"/>
          <w:szCs w:val="22"/>
        </w:rPr>
        <w:t>Zkoušky zařízení</w:t>
      </w:r>
      <w:r w:rsidR="004C5FCF" w:rsidRPr="004359ED">
        <w:rPr>
          <w:rFonts w:asciiTheme="minorHAnsi" w:hAnsiTheme="minorHAnsi" w:cstheme="minorHAnsi"/>
          <w:color w:val="auto"/>
          <w:sz w:val="22"/>
          <w:szCs w:val="22"/>
        </w:rPr>
        <w:t xml:space="preserve"> (zkušební provoz)</w:t>
      </w:r>
      <w:r w:rsidRPr="004359ED" w:rsidDel="00D17E90">
        <w:rPr>
          <w:rFonts w:asciiTheme="minorHAnsi" w:hAnsiTheme="minorHAnsi" w:cstheme="minorHAnsi"/>
          <w:color w:val="auto"/>
          <w:sz w:val="22"/>
          <w:szCs w:val="22"/>
        </w:rPr>
        <w:t>:</w:t>
      </w:r>
    </w:p>
    <w:p w14:paraId="14658F47" w14:textId="77777777" w:rsidR="0073008C" w:rsidRPr="004359ED" w:rsidRDefault="0073008C" w:rsidP="00D21AAD">
      <w:pPr>
        <w:pStyle w:val="Odstavecseseznamem"/>
        <w:rPr>
          <w:rFonts w:asciiTheme="minorHAnsi" w:hAnsiTheme="minorHAnsi" w:cstheme="minorHAnsi"/>
          <w:bCs/>
          <w:iCs/>
          <w:snapToGrid w:val="0"/>
          <w:sz w:val="22"/>
          <w:szCs w:val="22"/>
        </w:rPr>
      </w:pPr>
      <w:r w:rsidRPr="004359ED" w:rsidDel="00D17E90">
        <w:rPr>
          <w:rFonts w:asciiTheme="minorHAnsi" w:hAnsiTheme="minorHAnsi" w:cstheme="minorHAnsi"/>
          <w:bCs/>
          <w:iCs/>
          <w:snapToGrid w:val="0"/>
          <w:sz w:val="22"/>
          <w:szCs w:val="22"/>
        </w:rPr>
        <w:t xml:space="preserve">V rámci zkoušek </w:t>
      </w:r>
      <w:r w:rsidR="00805276" w:rsidRPr="004359ED" w:rsidDel="00D17E90">
        <w:rPr>
          <w:rFonts w:asciiTheme="minorHAnsi" w:hAnsiTheme="minorHAnsi" w:cstheme="minorHAnsi"/>
          <w:bCs/>
          <w:iCs/>
          <w:snapToGrid w:val="0"/>
          <w:sz w:val="22"/>
          <w:szCs w:val="22"/>
        </w:rPr>
        <w:t>ověří</w:t>
      </w:r>
      <w:r w:rsidR="00805276" w:rsidRPr="004359ED">
        <w:rPr>
          <w:rFonts w:asciiTheme="minorHAnsi" w:hAnsiTheme="minorHAnsi" w:cstheme="minorHAnsi"/>
          <w:bCs/>
          <w:iCs/>
          <w:snapToGrid w:val="0"/>
          <w:sz w:val="22"/>
          <w:szCs w:val="22"/>
        </w:rPr>
        <w:t xml:space="preserve"> </w:t>
      </w:r>
      <w:r w:rsidRPr="004359ED" w:rsidDel="00D17E90">
        <w:rPr>
          <w:rFonts w:asciiTheme="minorHAnsi" w:hAnsiTheme="minorHAnsi" w:cstheme="minorHAnsi"/>
          <w:bCs/>
          <w:iCs/>
          <w:snapToGrid w:val="0"/>
          <w:sz w:val="22"/>
          <w:szCs w:val="22"/>
        </w:rPr>
        <w:t>prodávající</w:t>
      </w:r>
      <w:r w:rsidRPr="004359ED">
        <w:rPr>
          <w:rFonts w:asciiTheme="minorHAnsi" w:hAnsiTheme="minorHAnsi" w:cstheme="minorHAnsi"/>
          <w:bCs/>
          <w:iCs/>
          <w:snapToGrid w:val="0"/>
          <w:sz w:val="22"/>
          <w:szCs w:val="22"/>
        </w:rPr>
        <w:t xml:space="preserve"> </w:t>
      </w:r>
      <w:r w:rsidRPr="004359ED" w:rsidDel="00D17E90">
        <w:rPr>
          <w:rFonts w:asciiTheme="minorHAnsi" w:hAnsiTheme="minorHAnsi" w:cstheme="minorHAnsi"/>
          <w:bCs/>
          <w:iCs/>
          <w:snapToGrid w:val="0"/>
          <w:sz w:val="22"/>
          <w:szCs w:val="22"/>
        </w:rPr>
        <w:t>všechny funkce dodávaného zařízení</w:t>
      </w:r>
      <w:r w:rsidR="001222FA" w:rsidRPr="004359ED">
        <w:rPr>
          <w:rFonts w:asciiTheme="minorHAnsi" w:hAnsiTheme="minorHAnsi" w:cstheme="minorHAnsi"/>
          <w:bCs/>
          <w:iCs/>
          <w:snapToGrid w:val="0"/>
          <w:sz w:val="22"/>
          <w:szCs w:val="22"/>
        </w:rPr>
        <w:t xml:space="preserve"> </w:t>
      </w:r>
      <w:r w:rsidR="00805276" w:rsidRPr="004359ED">
        <w:rPr>
          <w:rFonts w:asciiTheme="minorHAnsi" w:hAnsiTheme="minorHAnsi" w:cstheme="minorHAnsi"/>
          <w:bCs/>
          <w:iCs/>
          <w:snapToGrid w:val="0"/>
          <w:sz w:val="22"/>
          <w:szCs w:val="22"/>
        </w:rPr>
        <w:t>v souladu s požadavky čl. II.</w:t>
      </w:r>
      <w:r w:rsidR="00805276" w:rsidRPr="004359ED" w:rsidDel="00D17E90">
        <w:rPr>
          <w:rFonts w:asciiTheme="minorHAnsi" w:hAnsiTheme="minorHAnsi" w:cstheme="minorHAnsi"/>
          <w:bCs/>
          <w:iCs/>
          <w:snapToGrid w:val="0"/>
          <w:sz w:val="22"/>
          <w:szCs w:val="22"/>
        </w:rPr>
        <w:t xml:space="preserve"> </w:t>
      </w:r>
      <w:r w:rsidRPr="004359ED">
        <w:rPr>
          <w:rFonts w:asciiTheme="minorHAnsi" w:hAnsiTheme="minorHAnsi" w:cstheme="minorHAnsi"/>
          <w:bCs/>
          <w:iCs/>
          <w:snapToGrid w:val="0"/>
          <w:sz w:val="22"/>
          <w:szCs w:val="22"/>
        </w:rPr>
        <w:t xml:space="preserve">a provede </w:t>
      </w:r>
      <w:r w:rsidR="00A52013" w:rsidRPr="004359ED">
        <w:rPr>
          <w:rFonts w:asciiTheme="minorHAnsi" w:hAnsiTheme="minorHAnsi" w:cstheme="minorHAnsi"/>
          <w:bCs/>
          <w:iCs/>
          <w:snapToGrid w:val="0"/>
          <w:sz w:val="22"/>
          <w:szCs w:val="22"/>
        </w:rPr>
        <w:t xml:space="preserve">kupujícím požadované </w:t>
      </w:r>
      <w:r w:rsidRPr="004359ED">
        <w:rPr>
          <w:rFonts w:asciiTheme="minorHAnsi" w:hAnsiTheme="minorHAnsi" w:cstheme="minorHAnsi"/>
          <w:bCs/>
          <w:iCs/>
          <w:snapToGrid w:val="0"/>
          <w:sz w:val="22"/>
          <w:szCs w:val="22"/>
        </w:rPr>
        <w:t>testy</w:t>
      </w:r>
      <w:r w:rsidR="00A52013" w:rsidRPr="004359ED">
        <w:rPr>
          <w:rFonts w:asciiTheme="minorHAnsi" w:hAnsiTheme="minorHAnsi" w:cstheme="minorHAnsi"/>
          <w:bCs/>
          <w:iCs/>
          <w:snapToGrid w:val="0"/>
          <w:sz w:val="22"/>
          <w:szCs w:val="22"/>
        </w:rPr>
        <w:t xml:space="preserve">, které budou </w:t>
      </w:r>
      <w:r w:rsidR="00805276" w:rsidRPr="004359ED">
        <w:rPr>
          <w:rFonts w:asciiTheme="minorHAnsi" w:hAnsiTheme="minorHAnsi" w:cstheme="minorHAnsi"/>
          <w:bCs/>
          <w:iCs/>
          <w:snapToGrid w:val="0"/>
          <w:sz w:val="22"/>
          <w:szCs w:val="22"/>
        </w:rPr>
        <w:t>v souladu s požadavky čl. II.</w:t>
      </w:r>
      <w:r w:rsidR="00805276" w:rsidRPr="004359ED" w:rsidDel="00D17E90">
        <w:rPr>
          <w:rFonts w:asciiTheme="minorHAnsi" w:hAnsiTheme="minorHAnsi" w:cstheme="minorHAnsi"/>
          <w:bCs/>
          <w:iCs/>
          <w:snapToGrid w:val="0"/>
          <w:sz w:val="22"/>
          <w:szCs w:val="22"/>
        </w:rPr>
        <w:t xml:space="preserve"> </w:t>
      </w:r>
      <w:r w:rsidR="00A52013" w:rsidRPr="004359ED">
        <w:rPr>
          <w:rFonts w:asciiTheme="minorHAnsi" w:hAnsiTheme="minorHAnsi" w:cstheme="minorHAnsi"/>
          <w:bCs/>
          <w:iCs/>
          <w:snapToGrid w:val="0"/>
          <w:sz w:val="22"/>
          <w:szCs w:val="22"/>
        </w:rPr>
        <w:t xml:space="preserve">demonstrovat </w:t>
      </w:r>
      <w:r w:rsidRPr="004359ED">
        <w:rPr>
          <w:rFonts w:asciiTheme="minorHAnsi" w:hAnsiTheme="minorHAnsi" w:cstheme="minorHAnsi"/>
          <w:bCs/>
          <w:iCs/>
          <w:snapToGrid w:val="0"/>
          <w:sz w:val="22"/>
          <w:szCs w:val="22"/>
        </w:rPr>
        <w:t xml:space="preserve">dosažení požadovaných technických parametrů </w:t>
      </w:r>
      <w:r w:rsidR="00A52013" w:rsidRPr="004359ED">
        <w:rPr>
          <w:rFonts w:asciiTheme="minorHAnsi" w:hAnsiTheme="minorHAnsi" w:cstheme="minorHAnsi"/>
          <w:bCs/>
          <w:iCs/>
          <w:snapToGrid w:val="0"/>
          <w:sz w:val="22"/>
          <w:szCs w:val="22"/>
        </w:rPr>
        <w:t>(dále jen „zkoušky“)</w:t>
      </w:r>
      <w:r w:rsidR="00D21AAD" w:rsidRPr="004359ED">
        <w:rPr>
          <w:rFonts w:asciiTheme="minorHAnsi" w:hAnsiTheme="minorHAnsi" w:cstheme="minorHAnsi"/>
          <w:bCs/>
          <w:iCs/>
          <w:snapToGrid w:val="0"/>
          <w:sz w:val="22"/>
          <w:szCs w:val="22"/>
        </w:rPr>
        <w:t xml:space="preserve">. </w:t>
      </w:r>
      <w:r w:rsidRPr="004359ED" w:rsidDel="00D17E90">
        <w:rPr>
          <w:rFonts w:asciiTheme="minorHAnsi" w:hAnsiTheme="minorHAnsi" w:cstheme="minorHAnsi"/>
          <w:bCs/>
          <w:iCs/>
          <w:snapToGrid w:val="0"/>
          <w:sz w:val="22"/>
          <w:szCs w:val="22"/>
        </w:rPr>
        <w:t>Každá porucha zařízení, pomocných zařízení či řídicího systému vedoucí k nedodržení kterého</w:t>
      </w:r>
      <w:r w:rsidRPr="004359ED">
        <w:rPr>
          <w:rFonts w:asciiTheme="minorHAnsi" w:hAnsiTheme="minorHAnsi" w:cstheme="minorHAnsi"/>
          <w:bCs/>
          <w:iCs/>
          <w:snapToGrid w:val="0"/>
          <w:sz w:val="22"/>
          <w:szCs w:val="22"/>
        </w:rPr>
        <w:t>koli z parametrů či kterékoli z </w:t>
      </w:r>
      <w:r w:rsidRPr="004359ED" w:rsidDel="00D17E90">
        <w:rPr>
          <w:rFonts w:asciiTheme="minorHAnsi" w:hAnsiTheme="minorHAnsi" w:cstheme="minorHAnsi"/>
          <w:bCs/>
          <w:iCs/>
          <w:snapToGrid w:val="0"/>
          <w:sz w:val="22"/>
          <w:szCs w:val="22"/>
        </w:rPr>
        <w:t>vlastností zařízení požadovaných zadávací dokume</w:t>
      </w:r>
      <w:r w:rsidRPr="004359ED">
        <w:rPr>
          <w:rFonts w:asciiTheme="minorHAnsi" w:hAnsiTheme="minorHAnsi" w:cstheme="minorHAnsi"/>
          <w:bCs/>
          <w:iCs/>
          <w:snapToGrid w:val="0"/>
          <w:sz w:val="22"/>
          <w:szCs w:val="22"/>
        </w:rPr>
        <w:t>ntací běh zkoušek</w:t>
      </w:r>
      <w:r w:rsidR="00880063" w:rsidRPr="004359ED">
        <w:rPr>
          <w:rFonts w:asciiTheme="minorHAnsi" w:hAnsiTheme="minorHAnsi" w:cstheme="minorHAnsi"/>
          <w:bCs/>
          <w:iCs/>
          <w:snapToGrid w:val="0"/>
          <w:sz w:val="22"/>
          <w:szCs w:val="22"/>
        </w:rPr>
        <w:t xml:space="preserve"> nebo testů</w:t>
      </w:r>
      <w:r w:rsidRPr="004359ED">
        <w:rPr>
          <w:rFonts w:asciiTheme="minorHAnsi" w:hAnsiTheme="minorHAnsi" w:cstheme="minorHAnsi"/>
          <w:bCs/>
          <w:iCs/>
          <w:snapToGrid w:val="0"/>
          <w:sz w:val="22"/>
          <w:szCs w:val="22"/>
        </w:rPr>
        <w:t xml:space="preserve"> zastavuje. Po </w:t>
      </w:r>
      <w:r w:rsidRPr="004359ED" w:rsidDel="00D17E90">
        <w:rPr>
          <w:rFonts w:asciiTheme="minorHAnsi" w:hAnsiTheme="minorHAnsi" w:cstheme="minorHAnsi"/>
          <w:bCs/>
          <w:iCs/>
          <w:snapToGrid w:val="0"/>
          <w:sz w:val="22"/>
          <w:szCs w:val="22"/>
        </w:rPr>
        <w:t>odstranění poruchy jsou zkou</w:t>
      </w:r>
      <w:r w:rsidR="00433924" w:rsidRPr="004359ED">
        <w:rPr>
          <w:rFonts w:asciiTheme="minorHAnsi" w:hAnsiTheme="minorHAnsi" w:cstheme="minorHAnsi"/>
          <w:bCs/>
          <w:iCs/>
          <w:snapToGrid w:val="0"/>
          <w:sz w:val="22"/>
          <w:szCs w:val="22"/>
        </w:rPr>
        <w:t>šky</w:t>
      </w:r>
      <w:r w:rsidR="00880063" w:rsidRPr="004359ED">
        <w:rPr>
          <w:rFonts w:asciiTheme="minorHAnsi" w:hAnsiTheme="minorHAnsi" w:cstheme="minorHAnsi"/>
          <w:bCs/>
          <w:iCs/>
          <w:snapToGrid w:val="0"/>
          <w:sz w:val="22"/>
          <w:szCs w:val="22"/>
        </w:rPr>
        <w:t xml:space="preserve"> nebo testy</w:t>
      </w:r>
      <w:r w:rsidR="00433924" w:rsidRPr="004359ED">
        <w:rPr>
          <w:rFonts w:asciiTheme="minorHAnsi" w:hAnsiTheme="minorHAnsi" w:cstheme="minorHAnsi"/>
          <w:bCs/>
          <w:iCs/>
          <w:snapToGrid w:val="0"/>
          <w:sz w:val="22"/>
          <w:szCs w:val="22"/>
        </w:rPr>
        <w:t xml:space="preserve"> zahajovány znovu od počátku.</w:t>
      </w:r>
    </w:p>
    <w:p w14:paraId="17365463" w14:textId="77777777" w:rsidR="00433924" w:rsidRPr="004359ED" w:rsidRDefault="00433924" w:rsidP="00433924">
      <w:pPr>
        <w:pStyle w:val="Odstavecseseznamem"/>
        <w:rPr>
          <w:rFonts w:asciiTheme="minorHAnsi" w:hAnsiTheme="minorHAnsi" w:cstheme="minorHAnsi"/>
          <w:bCs/>
          <w:iCs/>
          <w:snapToGrid w:val="0"/>
          <w:sz w:val="22"/>
          <w:szCs w:val="22"/>
        </w:rPr>
      </w:pPr>
    </w:p>
    <w:p w14:paraId="1A501948" w14:textId="77777777" w:rsidR="0073008C" w:rsidRPr="004359ED" w:rsidRDefault="00433924" w:rsidP="00835079">
      <w:pPr>
        <w:pStyle w:val="Odstavecseseznamem"/>
        <w:numPr>
          <w:ilvl w:val="0"/>
          <w:numId w:val="18"/>
        </w:numPr>
        <w:ind w:left="284" w:hanging="284"/>
        <w:rPr>
          <w:rFonts w:asciiTheme="minorHAnsi" w:eastAsia="Calibri" w:hAnsiTheme="minorHAnsi" w:cstheme="minorHAnsi"/>
          <w:bCs/>
          <w:iCs/>
          <w:sz w:val="22"/>
          <w:szCs w:val="22"/>
        </w:rPr>
      </w:pPr>
      <w:r w:rsidRPr="004359ED">
        <w:rPr>
          <w:rFonts w:asciiTheme="minorHAnsi" w:eastAsia="Calibri" w:hAnsiTheme="minorHAnsi" w:cstheme="minorHAnsi"/>
          <w:bCs/>
          <w:iCs/>
          <w:sz w:val="22"/>
          <w:szCs w:val="22"/>
        </w:rPr>
        <w:t xml:space="preserve">Prodávající je při plnění předmětu smlouvy povinen dodržet platné technické normy a ekologické požadavky a používat obaly šetrné k životnímu prostředí. Prodávající </w:t>
      </w:r>
      <w:r w:rsidR="002F1A0C" w:rsidRPr="004359ED">
        <w:rPr>
          <w:rFonts w:asciiTheme="minorHAnsi" w:eastAsia="Calibri" w:hAnsiTheme="minorHAnsi" w:cstheme="minorHAnsi"/>
          <w:bCs/>
          <w:iCs/>
          <w:sz w:val="22"/>
          <w:szCs w:val="22"/>
        </w:rPr>
        <w:t>je</w:t>
      </w:r>
      <w:r w:rsidRPr="004359ED">
        <w:rPr>
          <w:rFonts w:asciiTheme="minorHAnsi" w:eastAsia="Calibri" w:hAnsiTheme="minorHAnsi" w:cstheme="minorHAnsi"/>
          <w:bCs/>
          <w:iCs/>
          <w:sz w:val="22"/>
          <w:szCs w:val="22"/>
        </w:rPr>
        <w:t xml:space="preserve"> dále povinen všechny obaly dodané spolu se zbožím odebírat zpět, tyto obaly vhodným způsobem recyklovat, případně znovu používat.</w:t>
      </w:r>
    </w:p>
    <w:p w14:paraId="0DE6A54B" w14:textId="77777777" w:rsidR="005B417E" w:rsidRPr="004359ED" w:rsidRDefault="005B417E" w:rsidP="007B3CCE">
      <w:pPr>
        <w:pStyle w:val="Odstavecseseznamem"/>
        <w:ind w:left="284"/>
        <w:rPr>
          <w:rFonts w:asciiTheme="minorHAnsi" w:eastAsia="Calibri" w:hAnsiTheme="minorHAnsi" w:cstheme="minorHAnsi"/>
          <w:bCs/>
          <w:iCs/>
          <w:color w:val="000000"/>
          <w:sz w:val="22"/>
          <w:szCs w:val="22"/>
        </w:rPr>
      </w:pPr>
    </w:p>
    <w:p w14:paraId="645FE252" w14:textId="77777777" w:rsidR="005B417E" w:rsidRPr="004359ED" w:rsidRDefault="005B417E" w:rsidP="005B417E">
      <w:pPr>
        <w:pStyle w:val="Odstavecseseznamem"/>
        <w:numPr>
          <w:ilvl w:val="0"/>
          <w:numId w:val="18"/>
        </w:numPr>
        <w:ind w:left="284" w:hanging="284"/>
        <w:rPr>
          <w:rFonts w:asciiTheme="minorHAnsi" w:hAnsiTheme="minorHAnsi" w:cstheme="minorHAnsi"/>
          <w:b/>
          <w:bCs/>
          <w:iCs/>
          <w:snapToGrid w:val="0"/>
          <w:sz w:val="22"/>
          <w:szCs w:val="22"/>
        </w:rPr>
      </w:pPr>
      <w:r w:rsidRPr="004359ED">
        <w:rPr>
          <w:rFonts w:asciiTheme="minorHAnsi" w:hAnsiTheme="minorHAnsi" w:cstheme="minorHAnsi"/>
          <w:b/>
          <w:bCs/>
          <w:iCs/>
          <w:snapToGrid w:val="0"/>
          <w:sz w:val="22"/>
          <w:szCs w:val="22"/>
        </w:rPr>
        <w:t>Vyhrazená změna závazku ve vztahu k předmětu plnění:</w:t>
      </w:r>
    </w:p>
    <w:p w14:paraId="4D7A46D8" w14:textId="2B73273C" w:rsidR="00B031D3" w:rsidRPr="004359ED" w:rsidRDefault="005B417E" w:rsidP="00C1510D">
      <w:pPr>
        <w:ind w:left="284"/>
        <w:rPr>
          <w:rFonts w:asciiTheme="minorHAnsi" w:eastAsia="Calibri" w:hAnsiTheme="minorHAnsi" w:cstheme="minorHAnsi"/>
          <w:bCs/>
          <w:iCs/>
          <w:color w:val="000000"/>
          <w:sz w:val="22"/>
          <w:szCs w:val="22"/>
        </w:rPr>
      </w:pPr>
      <w:r w:rsidRPr="004359ED">
        <w:rPr>
          <w:rFonts w:asciiTheme="minorHAnsi" w:eastAsia="Calibri" w:hAnsiTheme="minorHAnsi" w:cstheme="minorHAnsi"/>
          <w:bCs/>
          <w:iCs/>
          <w:color w:val="000000"/>
          <w:sz w:val="22"/>
          <w:szCs w:val="22"/>
        </w:rPr>
        <w:t xml:space="preserve">Kupující si vyhrazuje změnu závazku tak, že pokud by se v průběhu trvání smlouvy přestaly vyrábět dílčí komponenty do touto smlouvou původně zasmluvněného předmětu </w:t>
      </w:r>
      <w:r w:rsidR="009875A8">
        <w:rPr>
          <w:rFonts w:asciiTheme="minorHAnsi" w:eastAsia="Calibri" w:hAnsiTheme="minorHAnsi" w:cstheme="minorHAnsi"/>
          <w:bCs/>
          <w:iCs/>
          <w:color w:val="000000"/>
          <w:sz w:val="22"/>
          <w:szCs w:val="22"/>
        </w:rPr>
        <w:t>smlouvy</w:t>
      </w:r>
      <w:r w:rsidRPr="004359ED">
        <w:rPr>
          <w:rFonts w:asciiTheme="minorHAnsi" w:eastAsia="Calibri" w:hAnsiTheme="minorHAnsi" w:cstheme="minorHAnsi"/>
          <w:bCs/>
          <w:iCs/>
          <w:color w:val="000000"/>
          <w:sz w:val="22"/>
          <w:szCs w:val="22"/>
        </w:rPr>
        <w:t xml:space="preserve"> anebo se úplně přestal vyrábět původně zasmluvněný předmět </w:t>
      </w:r>
      <w:r w:rsidR="009875A8">
        <w:rPr>
          <w:rFonts w:asciiTheme="minorHAnsi" w:eastAsia="Calibri" w:hAnsiTheme="minorHAnsi" w:cstheme="minorHAnsi"/>
          <w:bCs/>
          <w:iCs/>
          <w:color w:val="000000"/>
          <w:sz w:val="22"/>
          <w:szCs w:val="22"/>
        </w:rPr>
        <w:t>smlouvy</w:t>
      </w:r>
      <w:r w:rsidRPr="004359ED">
        <w:rPr>
          <w:rFonts w:asciiTheme="minorHAnsi" w:eastAsia="Calibri" w:hAnsiTheme="minorHAnsi" w:cstheme="minorHAnsi"/>
          <w:bCs/>
          <w:iCs/>
          <w:color w:val="000000"/>
          <w:sz w:val="22"/>
          <w:szCs w:val="22"/>
        </w:rPr>
        <w:t xml:space="preserve">, je prodávající v takovém případě oprávněn dodat </w:t>
      </w:r>
      <w:r w:rsidR="00106610" w:rsidRPr="004359ED">
        <w:rPr>
          <w:rFonts w:asciiTheme="minorHAnsi" w:eastAsia="Calibri" w:hAnsiTheme="minorHAnsi" w:cstheme="minorHAnsi"/>
          <w:bCs/>
          <w:iCs/>
          <w:color w:val="000000"/>
          <w:sz w:val="22"/>
          <w:szCs w:val="22"/>
        </w:rPr>
        <w:t xml:space="preserve"> po předchozím souhlasu kupujícího </w:t>
      </w:r>
      <w:r w:rsidR="00740B2D" w:rsidRPr="004359ED">
        <w:rPr>
          <w:rFonts w:asciiTheme="minorHAnsi" w:eastAsia="Calibri" w:hAnsiTheme="minorHAnsi" w:cstheme="minorHAnsi"/>
          <w:bCs/>
          <w:iCs/>
          <w:color w:val="000000"/>
          <w:sz w:val="22"/>
          <w:szCs w:val="22"/>
        </w:rPr>
        <w:t>(</w:t>
      </w:r>
      <w:r w:rsidR="00106610" w:rsidRPr="004359ED">
        <w:rPr>
          <w:rFonts w:asciiTheme="minorHAnsi" w:eastAsia="Calibri" w:hAnsiTheme="minorHAnsi" w:cstheme="minorHAnsi"/>
          <w:bCs/>
          <w:iCs/>
          <w:color w:val="000000"/>
          <w:sz w:val="22"/>
          <w:szCs w:val="22"/>
        </w:rPr>
        <w:t>uděleného e-mailem</w:t>
      </w:r>
      <w:r w:rsidR="00740B2D" w:rsidRPr="004359ED">
        <w:rPr>
          <w:rFonts w:asciiTheme="minorHAnsi" w:eastAsia="Calibri" w:hAnsiTheme="minorHAnsi" w:cstheme="minorHAnsi"/>
          <w:bCs/>
          <w:iCs/>
          <w:color w:val="000000"/>
          <w:sz w:val="22"/>
          <w:szCs w:val="22"/>
        </w:rPr>
        <w:t>)</w:t>
      </w:r>
      <w:r w:rsidR="00106610" w:rsidRPr="004359ED">
        <w:rPr>
          <w:rFonts w:asciiTheme="minorHAnsi" w:eastAsia="Calibri" w:hAnsiTheme="minorHAnsi" w:cstheme="minorHAnsi"/>
          <w:bCs/>
          <w:iCs/>
          <w:color w:val="000000"/>
          <w:sz w:val="22"/>
          <w:szCs w:val="22"/>
        </w:rPr>
        <w:t xml:space="preserve"> </w:t>
      </w:r>
      <w:r w:rsidRPr="004359ED">
        <w:rPr>
          <w:rFonts w:asciiTheme="minorHAnsi" w:eastAsia="Calibri" w:hAnsiTheme="minorHAnsi" w:cstheme="minorHAnsi"/>
          <w:bCs/>
          <w:iCs/>
          <w:color w:val="000000"/>
          <w:sz w:val="22"/>
          <w:szCs w:val="22"/>
        </w:rPr>
        <w:t xml:space="preserve">zařízení jiné, avšak stejné nebo vyšší kvality, odpovídající kupujícím požadovaným minimálním technickým parametrům </w:t>
      </w:r>
      <w:r w:rsidR="00B031D3" w:rsidRPr="004359ED">
        <w:rPr>
          <w:rFonts w:asciiTheme="minorHAnsi" w:eastAsia="Calibri" w:hAnsiTheme="minorHAnsi" w:cstheme="minorHAnsi"/>
          <w:bCs/>
          <w:iCs/>
          <w:color w:val="000000"/>
          <w:sz w:val="22"/>
          <w:szCs w:val="22"/>
        </w:rPr>
        <w:t xml:space="preserve"> a technickým parametrům stanovených v příloze č. 1 této smlouvy, </w:t>
      </w:r>
      <w:r w:rsidRPr="004359ED">
        <w:rPr>
          <w:rFonts w:asciiTheme="minorHAnsi" w:eastAsia="Calibri" w:hAnsiTheme="minorHAnsi" w:cstheme="minorHAnsi"/>
          <w:bCs/>
          <w:iCs/>
          <w:color w:val="000000"/>
          <w:sz w:val="22"/>
          <w:szCs w:val="22"/>
        </w:rPr>
        <w:t xml:space="preserve"> za stejnou (původní) kupní cenu</w:t>
      </w:r>
      <w:r w:rsidR="00740B2D" w:rsidRPr="004359ED">
        <w:rPr>
          <w:rFonts w:asciiTheme="minorHAnsi" w:eastAsia="Calibri" w:hAnsiTheme="minorHAnsi" w:cstheme="minorHAnsi"/>
          <w:bCs/>
          <w:iCs/>
          <w:color w:val="000000"/>
          <w:sz w:val="22"/>
          <w:szCs w:val="22"/>
        </w:rPr>
        <w:t xml:space="preserve"> (dále jen „Náhradní plnění“)</w:t>
      </w:r>
      <w:r w:rsidRPr="004359ED">
        <w:rPr>
          <w:rFonts w:asciiTheme="minorHAnsi" w:eastAsia="Calibri" w:hAnsiTheme="minorHAnsi" w:cstheme="minorHAnsi"/>
          <w:bCs/>
          <w:iCs/>
          <w:color w:val="000000"/>
          <w:sz w:val="22"/>
          <w:szCs w:val="22"/>
        </w:rPr>
        <w:t xml:space="preserve">. </w:t>
      </w:r>
      <w:r w:rsidR="00B031D3" w:rsidRPr="004359ED">
        <w:rPr>
          <w:rFonts w:asciiTheme="minorHAnsi" w:eastAsia="Calibri" w:hAnsiTheme="minorHAnsi" w:cstheme="minorHAnsi"/>
          <w:bCs/>
          <w:iCs/>
          <w:color w:val="000000"/>
          <w:sz w:val="22"/>
          <w:szCs w:val="22"/>
        </w:rPr>
        <w:t xml:space="preserve"> </w:t>
      </w:r>
      <w:r w:rsidRPr="004359ED">
        <w:rPr>
          <w:rFonts w:asciiTheme="minorHAnsi" w:hAnsiTheme="minorHAnsi" w:cstheme="minorHAnsi"/>
          <w:color w:val="000000"/>
          <w:sz w:val="22"/>
          <w:szCs w:val="22"/>
        </w:rPr>
        <w:t xml:space="preserve">V takovém případě, </w:t>
      </w:r>
      <w:r w:rsidR="00B031D3" w:rsidRPr="004359ED">
        <w:rPr>
          <w:rFonts w:asciiTheme="minorHAnsi" w:hAnsiTheme="minorHAnsi" w:cstheme="minorHAnsi"/>
          <w:color w:val="000000"/>
          <w:sz w:val="22"/>
          <w:szCs w:val="22"/>
        </w:rPr>
        <w:t>je prodávající povinen o této skutečnosti neprodleně informovat kupujícího a předložit mu relevantní doklady (</w:t>
      </w:r>
      <w:r w:rsidR="00106610" w:rsidRPr="004359ED">
        <w:rPr>
          <w:rFonts w:asciiTheme="minorHAnsi" w:hAnsiTheme="minorHAnsi" w:cstheme="minorHAnsi"/>
          <w:color w:val="000000"/>
          <w:sz w:val="22"/>
          <w:szCs w:val="22"/>
        </w:rPr>
        <w:t xml:space="preserve">zejm. </w:t>
      </w:r>
      <w:r w:rsidR="00B031D3" w:rsidRPr="004359ED">
        <w:rPr>
          <w:rFonts w:asciiTheme="minorHAnsi" w:hAnsiTheme="minorHAnsi" w:cstheme="minorHAnsi"/>
          <w:color w:val="000000"/>
          <w:sz w:val="22"/>
          <w:szCs w:val="22"/>
        </w:rPr>
        <w:t>technický popis</w:t>
      </w:r>
      <w:r w:rsidR="00106610" w:rsidRPr="004359ED">
        <w:rPr>
          <w:rFonts w:asciiTheme="minorHAnsi" w:hAnsiTheme="minorHAnsi" w:cstheme="minorHAnsi"/>
          <w:color w:val="000000"/>
          <w:sz w:val="22"/>
          <w:szCs w:val="22"/>
        </w:rPr>
        <w:t xml:space="preserve"> </w:t>
      </w:r>
      <w:r w:rsidR="00E5148B" w:rsidRPr="004359ED">
        <w:rPr>
          <w:rFonts w:asciiTheme="minorHAnsi" w:hAnsiTheme="minorHAnsi" w:cstheme="minorHAnsi"/>
          <w:color w:val="000000"/>
          <w:sz w:val="22"/>
          <w:szCs w:val="22"/>
        </w:rPr>
        <w:t>N</w:t>
      </w:r>
      <w:r w:rsidR="00106610" w:rsidRPr="004359ED">
        <w:rPr>
          <w:rFonts w:asciiTheme="minorHAnsi" w:hAnsiTheme="minorHAnsi" w:cstheme="minorHAnsi"/>
          <w:color w:val="000000"/>
          <w:sz w:val="22"/>
          <w:szCs w:val="22"/>
        </w:rPr>
        <w:t>áhradního plnění</w:t>
      </w:r>
      <w:r w:rsidR="00B031D3" w:rsidRPr="004359ED">
        <w:rPr>
          <w:rFonts w:asciiTheme="minorHAnsi" w:hAnsiTheme="minorHAnsi" w:cstheme="minorHAnsi"/>
          <w:color w:val="000000"/>
          <w:sz w:val="22"/>
          <w:szCs w:val="22"/>
        </w:rPr>
        <w:t>) dokládající splnění požadavků dle předchozí věty,</w:t>
      </w:r>
      <w:r w:rsidR="00106610" w:rsidRPr="004359ED">
        <w:rPr>
          <w:rFonts w:asciiTheme="minorHAnsi" w:hAnsiTheme="minorHAnsi" w:cstheme="minorHAnsi"/>
          <w:color w:val="000000"/>
          <w:sz w:val="22"/>
          <w:szCs w:val="22"/>
        </w:rPr>
        <w:t xml:space="preserve"> a to </w:t>
      </w:r>
      <w:r w:rsidRPr="004359ED">
        <w:rPr>
          <w:rFonts w:asciiTheme="minorHAnsi" w:hAnsiTheme="minorHAnsi" w:cstheme="minorHAnsi"/>
          <w:color w:val="000000"/>
          <w:sz w:val="22"/>
          <w:szCs w:val="22"/>
        </w:rPr>
        <w:t>elektronickou poštou (e-mailem) na kontaktní e-mailovou adresu</w:t>
      </w:r>
      <w:r w:rsidR="00106610" w:rsidRPr="004359ED">
        <w:rPr>
          <w:rFonts w:asciiTheme="minorHAnsi" w:hAnsiTheme="minorHAnsi" w:cstheme="minorHAnsi"/>
          <w:color w:val="000000"/>
          <w:sz w:val="22"/>
          <w:szCs w:val="22"/>
        </w:rPr>
        <w:t xml:space="preserve">. </w:t>
      </w:r>
      <w:r w:rsidR="0003100A" w:rsidRPr="004359ED">
        <w:rPr>
          <w:rFonts w:asciiTheme="minorHAnsi" w:hAnsiTheme="minorHAnsi" w:cstheme="minorHAnsi"/>
          <w:color w:val="000000"/>
          <w:sz w:val="22"/>
          <w:szCs w:val="22"/>
        </w:rPr>
        <w:t>Kupující</w:t>
      </w:r>
      <w:r w:rsidR="00106610" w:rsidRPr="004359ED">
        <w:rPr>
          <w:rFonts w:asciiTheme="minorHAnsi" w:hAnsiTheme="minorHAnsi" w:cstheme="minorHAnsi"/>
          <w:color w:val="000000"/>
          <w:sz w:val="22"/>
          <w:szCs w:val="22"/>
        </w:rPr>
        <w:t xml:space="preserve"> je povinen do 10 pracovních dní posoudit, zda </w:t>
      </w:r>
      <w:r w:rsidR="00740B2D" w:rsidRPr="004359ED">
        <w:rPr>
          <w:rFonts w:asciiTheme="minorHAnsi" w:hAnsiTheme="minorHAnsi" w:cstheme="minorHAnsi"/>
          <w:color w:val="000000"/>
          <w:sz w:val="22"/>
          <w:szCs w:val="22"/>
        </w:rPr>
        <w:t>N</w:t>
      </w:r>
      <w:r w:rsidR="00106610" w:rsidRPr="004359ED">
        <w:rPr>
          <w:rFonts w:asciiTheme="minorHAnsi" w:hAnsiTheme="minorHAnsi" w:cstheme="minorHAnsi"/>
          <w:color w:val="000000"/>
          <w:sz w:val="22"/>
          <w:szCs w:val="22"/>
        </w:rPr>
        <w:t>áhradní plnění splňuje technické p</w:t>
      </w:r>
      <w:r w:rsidR="00E5148B" w:rsidRPr="004359ED">
        <w:rPr>
          <w:rFonts w:asciiTheme="minorHAnsi" w:hAnsiTheme="minorHAnsi" w:cstheme="minorHAnsi"/>
          <w:color w:val="000000"/>
          <w:sz w:val="22"/>
          <w:szCs w:val="22"/>
        </w:rPr>
        <w:t>arametry</w:t>
      </w:r>
      <w:r w:rsidR="00106610" w:rsidRPr="004359ED">
        <w:rPr>
          <w:rFonts w:asciiTheme="minorHAnsi" w:hAnsiTheme="minorHAnsi" w:cstheme="minorHAnsi"/>
          <w:color w:val="000000"/>
          <w:sz w:val="22"/>
          <w:szCs w:val="22"/>
        </w:rPr>
        <w:t xml:space="preserve"> a </w:t>
      </w:r>
      <w:r w:rsidR="001C7DCB" w:rsidRPr="004359ED">
        <w:rPr>
          <w:rFonts w:asciiTheme="minorHAnsi" w:hAnsiTheme="minorHAnsi" w:cstheme="minorHAnsi"/>
          <w:color w:val="000000"/>
          <w:sz w:val="22"/>
          <w:szCs w:val="22"/>
        </w:rPr>
        <w:t>udělit prodávajícímu souhlas s</w:t>
      </w:r>
      <w:r w:rsidR="00172963" w:rsidRPr="004359ED">
        <w:rPr>
          <w:rFonts w:asciiTheme="minorHAnsi" w:hAnsiTheme="minorHAnsi" w:cstheme="minorHAnsi"/>
          <w:color w:val="000000"/>
          <w:sz w:val="22"/>
          <w:szCs w:val="22"/>
        </w:rPr>
        <w:t xml:space="preserve"> dodáním</w:t>
      </w:r>
      <w:r w:rsidR="001C7DCB" w:rsidRPr="004359ED">
        <w:rPr>
          <w:rFonts w:asciiTheme="minorHAnsi" w:hAnsiTheme="minorHAnsi" w:cstheme="minorHAnsi"/>
          <w:color w:val="000000"/>
          <w:sz w:val="22"/>
          <w:szCs w:val="22"/>
        </w:rPr>
        <w:t> </w:t>
      </w:r>
      <w:r w:rsidR="00740B2D" w:rsidRPr="004359ED">
        <w:rPr>
          <w:rFonts w:asciiTheme="minorHAnsi" w:hAnsiTheme="minorHAnsi" w:cstheme="minorHAnsi"/>
          <w:color w:val="000000"/>
          <w:sz w:val="22"/>
          <w:szCs w:val="22"/>
        </w:rPr>
        <w:t>N</w:t>
      </w:r>
      <w:r w:rsidR="001C7DCB" w:rsidRPr="004359ED">
        <w:rPr>
          <w:rFonts w:asciiTheme="minorHAnsi" w:hAnsiTheme="minorHAnsi" w:cstheme="minorHAnsi"/>
          <w:color w:val="000000"/>
          <w:sz w:val="22"/>
          <w:szCs w:val="22"/>
        </w:rPr>
        <w:t>áhradní</w:t>
      </w:r>
      <w:r w:rsidR="00172963" w:rsidRPr="004359ED">
        <w:rPr>
          <w:rFonts w:asciiTheme="minorHAnsi" w:hAnsiTheme="minorHAnsi" w:cstheme="minorHAnsi"/>
          <w:color w:val="000000"/>
          <w:sz w:val="22"/>
          <w:szCs w:val="22"/>
        </w:rPr>
        <w:t>ho</w:t>
      </w:r>
      <w:r w:rsidR="001C7DCB" w:rsidRPr="004359ED">
        <w:rPr>
          <w:rFonts w:asciiTheme="minorHAnsi" w:hAnsiTheme="minorHAnsi" w:cstheme="minorHAnsi"/>
          <w:color w:val="000000"/>
          <w:sz w:val="22"/>
          <w:szCs w:val="22"/>
        </w:rPr>
        <w:t xml:space="preserve"> plnění nebo odůvodnit, proč navržené </w:t>
      </w:r>
      <w:r w:rsidR="00740B2D" w:rsidRPr="004359ED">
        <w:rPr>
          <w:rFonts w:asciiTheme="minorHAnsi" w:hAnsiTheme="minorHAnsi" w:cstheme="minorHAnsi"/>
          <w:color w:val="000000"/>
          <w:sz w:val="22"/>
          <w:szCs w:val="22"/>
        </w:rPr>
        <w:t>N</w:t>
      </w:r>
      <w:r w:rsidR="001C7DCB" w:rsidRPr="004359ED">
        <w:rPr>
          <w:rFonts w:asciiTheme="minorHAnsi" w:hAnsiTheme="minorHAnsi" w:cstheme="minorHAnsi"/>
          <w:color w:val="000000"/>
          <w:sz w:val="22"/>
          <w:szCs w:val="22"/>
        </w:rPr>
        <w:t xml:space="preserve">áhradní plnění </w:t>
      </w:r>
      <w:r w:rsidR="00E5148B" w:rsidRPr="004359ED">
        <w:rPr>
          <w:rFonts w:asciiTheme="minorHAnsi" w:hAnsiTheme="minorHAnsi" w:cstheme="minorHAnsi"/>
          <w:color w:val="000000"/>
          <w:sz w:val="22"/>
          <w:szCs w:val="22"/>
        </w:rPr>
        <w:t xml:space="preserve">technické parametry </w:t>
      </w:r>
      <w:r w:rsidR="001C7DCB" w:rsidRPr="004359ED">
        <w:rPr>
          <w:rFonts w:asciiTheme="minorHAnsi" w:hAnsiTheme="minorHAnsi" w:cstheme="minorHAnsi"/>
          <w:color w:val="000000"/>
          <w:sz w:val="22"/>
          <w:szCs w:val="22"/>
        </w:rPr>
        <w:t>nesplňuje</w:t>
      </w:r>
      <w:r w:rsidR="00172963" w:rsidRPr="004359ED">
        <w:rPr>
          <w:rFonts w:asciiTheme="minorHAnsi" w:hAnsiTheme="minorHAnsi" w:cstheme="minorHAnsi"/>
          <w:color w:val="000000"/>
          <w:sz w:val="22"/>
          <w:szCs w:val="22"/>
        </w:rPr>
        <w:t xml:space="preserve"> a dodat jej nelze</w:t>
      </w:r>
      <w:r w:rsidR="001C7DCB" w:rsidRPr="004359ED">
        <w:rPr>
          <w:rFonts w:asciiTheme="minorHAnsi" w:hAnsiTheme="minorHAnsi" w:cstheme="minorHAnsi"/>
          <w:color w:val="000000"/>
          <w:sz w:val="22"/>
          <w:szCs w:val="22"/>
        </w:rPr>
        <w:t xml:space="preserve">, a to vše elektronickou poštou (e-mailem) na kontaktní e-mailovou adresu prodávajícího. </w:t>
      </w:r>
    </w:p>
    <w:p w14:paraId="66FCAB40" w14:textId="77777777" w:rsidR="0073008C" w:rsidRPr="004359ED" w:rsidRDefault="0073008C" w:rsidP="00D70A32">
      <w:pPr>
        <w:pStyle w:val="Odstavecseseznamem"/>
        <w:rPr>
          <w:rFonts w:asciiTheme="minorHAnsi" w:hAnsiTheme="minorHAnsi" w:cstheme="minorHAnsi"/>
          <w:bCs/>
          <w:iCs/>
          <w:snapToGrid w:val="0"/>
          <w:sz w:val="22"/>
          <w:szCs w:val="22"/>
          <w:highlight w:val="yellow"/>
        </w:rPr>
      </w:pPr>
    </w:p>
    <w:p w14:paraId="0642ADD7" w14:textId="77777777" w:rsidR="003A0D0E" w:rsidRPr="004359ED" w:rsidRDefault="003A0D0E" w:rsidP="00D70A32">
      <w:pPr>
        <w:pStyle w:val="Odstavecseseznamem"/>
        <w:rPr>
          <w:rFonts w:asciiTheme="minorHAnsi" w:hAnsiTheme="minorHAnsi" w:cstheme="minorHAnsi"/>
          <w:bCs/>
          <w:iCs/>
          <w:snapToGrid w:val="0"/>
          <w:sz w:val="22"/>
          <w:szCs w:val="22"/>
          <w:highlight w:val="yellow"/>
        </w:rPr>
      </w:pPr>
    </w:p>
    <w:p w14:paraId="4713C0AF" w14:textId="77777777" w:rsidR="00772E74" w:rsidRPr="004359ED" w:rsidRDefault="0073008C"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 xml:space="preserve">III. </w:t>
      </w:r>
      <w:r w:rsidR="00772E74" w:rsidRPr="004359ED">
        <w:rPr>
          <w:rFonts w:asciiTheme="minorHAnsi" w:hAnsiTheme="minorHAnsi" w:cstheme="minorHAnsi"/>
          <w:b/>
          <w:sz w:val="22"/>
          <w:szCs w:val="22"/>
        </w:rPr>
        <w:t>Kupní cena a platební podmínky</w:t>
      </w:r>
    </w:p>
    <w:p w14:paraId="6A59648C" w14:textId="77777777" w:rsidR="00755F2E" w:rsidRPr="004359ED" w:rsidRDefault="00755F2E" w:rsidP="00B21CAC">
      <w:pPr>
        <w:ind w:left="284"/>
        <w:rPr>
          <w:rFonts w:asciiTheme="minorHAnsi" w:hAnsiTheme="minorHAnsi" w:cstheme="minorHAnsi"/>
          <w:i/>
          <w:iCs/>
          <w:sz w:val="22"/>
          <w:szCs w:val="22"/>
        </w:rPr>
      </w:pPr>
    </w:p>
    <w:p w14:paraId="14B20C1D" w14:textId="1711A50B" w:rsidR="00344738" w:rsidRPr="00057AF6" w:rsidRDefault="00057AF6" w:rsidP="00057AF6">
      <w:pPr>
        <w:pStyle w:val="Odstavecseseznamem"/>
        <w:numPr>
          <w:ilvl w:val="0"/>
          <w:numId w:val="3"/>
        </w:numPr>
        <w:tabs>
          <w:tab w:val="num" w:pos="284"/>
        </w:tabs>
        <w:ind w:left="284" w:hanging="284"/>
        <w:rPr>
          <w:rFonts w:asciiTheme="minorHAnsi" w:hAnsiTheme="minorHAnsi" w:cstheme="minorHAnsi"/>
          <w:bCs/>
          <w:sz w:val="22"/>
          <w:szCs w:val="22"/>
        </w:rPr>
      </w:pPr>
      <w:r w:rsidRPr="00057AF6">
        <w:rPr>
          <w:rFonts w:asciiTheme="minorHAnsi" w:hAnsiTheme="minorHAnsi" w:cstheme="minorHAnsi"/>
          <w:bCs/>
          <w:sz w:val="22"/>
          <w:szCs w:val="22"/>
        </w:rPr>
        <w:t>C</w:t>
      </w:r>
      <w:r w:rsidR="007B5B9D" w:rsidRPr="00057AF6">
        <w:rPr>
          <w:rFonts w:asciiTheme="minorHAnsi" w:hAnsiTheme="minorHAnsi" w:cstheme="minorHAnsi"/>
          <w:bCs/>
          <w:sz w:val="22"/>
          <w:szCs w:val="22"/>
        </w:rPr>
        <w:t xml:space="preserve">elková kupní cena </w:t>
      </w:r>
      <w:r w:rsidR="00543498" w:rsidRPr="00057AF6">
        <w:rPr>
          <w:rFonts w:asciiTheme="minorHAnsi" w:hAnsiTheme="minorHAnsi" w:cstheme="minorHAnsi"/>
          <w:bCs/>
          <w:sz w:val="22"/>
          <w:szCs w:val="22"/>
        </w:rPr>
        <w:t>předmětu smlouvy</w:t>
      </w:r>
      <w:r w:rsidR="007B5B9D" w:rsidRPr="00057AF6">
        <w:rPr>
          <w:rFonts w:asciiTheme="minorHAnsi" w:hAnsiTheme="minorHAnsi" w:cstheme="minorHAnsi"/>
          <w:bCs/>
          <w:sz w:val="22"/>
          <w:szCs w:val="22"/>
        </w:rPr>
        <w:t xml:space="preserve"> dle této smlouvy je: </w:t>
      </w:r>
    </w:p>
    <w:p w14:paraId="1BBC24C6" w14:textId="222FC6DF" w:rsidR="00513885" w:rsidRPr="00382B00" w:rsidRDefault="00513885" w:rsidP="00513885">
      <w:pPr>
        <w:spacing w:after="120"/>
        <w:ind w:left="284"/>
        <w:rPr>
          <w:iCs/>
        </w:rPr>
      </w:pPr>
      <w:r w:rsidRPr="00382B00">
        <w:rPr>
          <w:iCs/>
        </w:rPr>
        <w:t>Cena bez DPH</w:t>
      </w:r>
      <w:r w:rsidR="007C6B3C" w:rsidRPr="00382B00">
        <w:rPr>
          <w:iCs/>
        </w:rPr>
        <w:t xml:space="preserve"> </w:t>
      </w:r>
      <w:r w:rsidR="007C6B3C" w:rsidRPr="00382B00">
        <w:rPr>
          <w:b/>
          <w:bCs/>
          <w:iCs/>
        </w:rPr>
        <w:t>33.057.500</w:t>
      </w:r>
      <w:r w:rsidR="007C6B3C" w:rsidRPr="00382B00">
        <w:rPr>
          <w:iCs/>
        </w:rPr>
        <w:t xml:space="preserve"> </w:t>
      </w:r>
      <w:r w:rsidRPr="00382B00">
        <w:rPr>
          <w:b/>
          <w:bCs/>
          <w:iCs/>
          <w:szCs w:val="18"/>
        </w:rPr>
        <w:t>Kč bez DPH</w:t>
      </w:r>
    </w:p>
    <w:p w14:paraId="1BDB77FB" w14:textId="4DB92AF4" w:rsidR="00513885" w:rsidRPr="00382B00" w:rsidRDefault="007C6B3C" w:rsidP="00513885">
      <w:pPr>
        <w:spacing w:after="120"/>
        <w:ind w:left="284"/>
        <w:rPr>
          <w:iCs/>
        </w:rPr>
      </w:pPr>
      <w:r w:rsidRPr="00382B00">
        <w:rPr>
          <w:iCs/>
        </w:rPr>
        <w:t>21%</w:t>
      </w:r>
      <w:r w:rsidR="00513885" w:rsidRPr="00382B00">
        <w:rPr>
          <w:iCs/>
        </w:rPr>
        <w:t xml:space="preserve"> DPH sazba</w:t>
      </w:r>
    </w:p>
    <w:p w14:paraId="4D968690" w14:textId="71AEE630" w:rsidR="00513885" w:rsidRDefault="00513885" w:rsidP="00513885">
      <w:pPr>
        <w:spacing w:after="120"/>
        <w:ind w:left="284"/>
        <w:rPr>
          <w:b/>
          <w:bCs/>
          <w:iCs/>
          <w:szCs w:val="18"/>
          <w:highlight w:val="yellow"/>
        </w:rPr>
      </w:pPr>
      <w:r w:rsidRPr="00382B00">
        <w:rPr>
          <w:iCs/>
        </w:rPr>
        <w:t xml:space="preserve">Cena vč. DPH: </w:t>
      </w:r>
      <w:r w:rsidR="007C6B3C" w:rsidRPr="00382B00">
        <w:rPr>
          <w:b/>
          <w:bCs/>
          <w:iCs/>
        </w:rPr>
        <w:t xml:space="preserve">39.999.575 </w:t>
      </w:r>
      <w:r w:rsidRPr="00382B00">
        <w:rPr>
          <w:b/>
          <w:bCs/>
          <w:iCs/>
          <w:szCs w:val="18"/>
        </w:rPr>
        <w:t>Kč včetně DPH</w:t>
      </w:r>
    </w:p>
    <w:p w14:paraId="22B52CDD" w14:textId="2E4255E7" w:rsidR="00513885" w:rsidRDefault="00513885" w:rsidP="00513885">
      <w:pPr>
        <w:spacing w:after="120"/>
        <w:ind w:left="284"/>
        <w:rPr>
          <w:i/>
          <w:iCs/>
          <w:highlight w:val="cyan"/>
        </w:rPr>
      </w:pPr>
      <w:r w:rsidRPr="002C46D9">
        <w:rPr>
          <w:i/>
          <w:iCs/>
          <w:highlight w:val="cyan"/>
        </w:rPr>
        <w:t>/*bude doplněno účastníkem zadávacího řízení</w:t>
      </w:r>
    </w:p>
    <w:p w14:paraId="41E64DF8" w14:textId="45D9AEE0" w:rsidR="00057AF6" w:rsidRPr="00057AF6" w:rsidRDefault="00057AF6" w:rsidP="00A66505">
      <w:pPr>
        <w:pStyle w:val="Odstavecseseznamem"/>
        <w:spacing w:after="240"/>
        <w:ind w:left="284"/>
        <w:rPr>
          <w:rFonts w:asciiTheme="minorHAnsi" w:hAnsiTheme="minorHAnsi" w:cstheme="minorHAnsi"/>
          <w:bCs/>
          <w:sz w:val="22"/>
          <w:szCs w:val="22"/>
        </w:rPr>
      </w:pPr>
      <w:r w:rsidRPr="00057AF6">
        <w:rPr>
          <w:rFonts w:asciiTheme="minorHAnsi" w:hAnsiTheme="minorHAnsi" w:cstheme="minorHAnsi"/>
          <w:bCs/>
          <w:sz w:val="22"/>
          <w:szCs w:val="22"/>
        </w:rPr>
        <w:t xml:space="preserve">a bude hrazena následujícím způsobem: </w:t>
      </w:r>
    </w:p>
    <w:p w14:paraId="6B8BDB36" w14:textId="3695EB0F" w:rsidR="00057AF6" w:rsidRPr="00A66505" w:rsidRDefault="004D7419" w:rsidP="00A66505">
      <w:pPr>
        <w:spacing w:after="120"/>
        <w:ind w:left="284" w:firstLine="424"/>
        <w:rPr>
          <w:rFonts w:asciiTheme="minorHAnsi" w:hAnsiTheme="minorHAnsi" w:cstheme="minorHAnsi"/>
          <w:sz w:val="22"/>
          <w:szCs w:val="22"/>
        </w:rPr>
      </w:pPr>
      <w:r w:rsidRPr="00A66505">
        <w:rPr>
          <w:rFonts w:asciiTheme="minorHAnsi" w:hAnsiTheme="minorHAnsi" w:cstheme="minorHAnsi"/>
          <w:sz w:val="22"/>
          <w:szCs w:val="22"/>
        </w:rPr>
        <w:lastRenderedPageBreak/>
        <w:t xml:space="preserve">první </w:t>
      </w:r>
      <w:r w:rsidR="00057AF6" w:rsidRPr="00A66505">
        <w:rPr>
          <w:rFonts w:asciiTheme="minorHAnsi" w:hAnsiTheme="minorHAnsi" w:cstheme="minorHAnsi"/>
          <w:sz w:val="22"/>
          <w:szCs w:val="22"/>
        </w:rPr>
        <w:t xml:space="preserve">část </w:t>
      </w:r>
      <w:r w:rsidRPr="00A66505">
        <w:rPr>
          <w:rFonts w:asciiTheme="minorHAnsi" w:hAnsiTheme="minorHAnsi" w:cstheme="minorHAnsi"/>
          <w:sz w:val="22"/>
          <w:szCs w:val="22"/>
        </w:rPr>
        <w:t xml:space="preserve">- </w:t>
      </w:r>
      <w:r w:rsidR="00057AF6" w:rsidRPr="00A66505">
        <w:rPr>
          <w:rFonts w:asciiTheme="minorHAnsi" w:hAnsiTheme="minorHAnsi" w:cstheme="minorHAnsi"/>
          <w:sz w:val="22"/>
          <w:szCs w:val="22"/>
        </w:rPr>
        <w:t xml:space="preserve"> </w:t>
      </w:r>
      <w:r w:rsidRPr="00A66505">
        <w:rPr>
          <w:rFonts w:asciiTheme="minorHAnsi" w:hAnsiTheme="minorHAnsi" w:cstheme="minorHAnsi"/>
          <w:b/>
          <w:bCs/>
          <w:sz w:val="22"/>
          <w:szCs w:val="22"/>
        </w:rPr>
        <w:t>10%</w:t>
      </w:r>
      <w:r w:rsidRPr="00A66505">
        <w:rPr>
          <w:rFonts w:asciiTheme="minorHAnsi" w:hAnsiTheme="minorHAnsi" w:cstheme="minorHAnsi"/>
          <w:sz w:val="22"/>
          <w:szCs w:val="22"/>
        </w:rPr>
        <w:t xml:space="preserve"> kupní ceny bude zaplacen</w:t>
      </w:r>
      <w:r w:rsidR="00057AF6" w:rsidRPr="00A66505">
        <w:rPr>
          <w:rFonts w:asciiTheme="minorHAnsi" w:hAnsiTheme="minorHAnsi" w:cstheme="minorHAnsi"/>
          <w:sz w:val="22"/>
          <w:szCs w:val="22"/>
        </w:rPr>
        <w:t>o</w:t>
      </w:r>
      <w:r w:rsidRPr="00A66505">
        <w:rPr>
          <w:rFonts w:asciiTheme="minorHAnsi" w:hAnsiTheme="minorHAnsi" w:cstheme="minorHAnsi"/>
          <w:sz w:val="22"/>
          <w:szCs w:val="22"/>
        </w:rPr>
        <w:t xml:space="preserve"> po podpisu smlouvy</w:t>
      </w:r>
      <w:r w:rsidR="004A1BAC" w:rsidRPr="00A66505">
        <w:rPr>
          <w:rFonts w:asciiTheme="minorHAnsi" w:hAnsiTheme="minorHAnsi" w:cstheme="minorHAnsi"/>
          <w:sz w:val="22"/>
          <w:szCs w:val="22"/>
        </w:rPr>
        <w:t>;</w:t>
      </w:r>
    </w:p>
    <w:p w14:paraId="56AA9CDD" w14:textId="5AF2F848" w:rsidR="00057AF6" w:rsidRPr="00A66505" w:rsidRDefault="004D7419" w:rsidP="00A66505">
      <w:pPr>
        <w:spacing w:after="120"/>
        <w:ind w:left="708"/>
        <w:rPr>
          <w:rFonts w:asciiTheme="minorHAnsi" w:hAnsiTheme="minorHAnsi" w:cstheme="minorHAnsi"/>
          <w:sz w:val="22"/>
          <w:szCs w:val="22"/>
        </w:rPr>
      </w:pPr>
      <w:r w:rsidRPr="00A66505">
        <w:rPr>
          <w:rFonts w:asciiTheme="minorHAnsi" w:hAnsiTheme="minorHAnsi" w:cstheme="minorHAnsi"/>
          <w:sz w:val="22"/>
          <w:szCs w:val="22"/>
        </w:rPr>
        <w:t xml:space="preserve">druhá </w:t>
      </w:r>
      <w:r w:rsidR="00057AF6" w:rsidRPr="00A66505">
        <w:rPr>
          <w:rFonts w:asciiTheme="minorHAnsi" w:hAnsiTheme="minorHAnsi" w:cstheme="minorHAnsi"/>
          <w:sz w:val="22"/>
          <w:szCs w:val="22"/>
        </w:rPr>
        <w:t>část</w:t>
      </w:r>
      <w:r w:rsidRPr="00A66505">
        <w:rPr>
          <w:rFonts w:asciiTheme="minorHAnsi" w:hAnsiTheme="minorHAnsi" w:cstheme="minorHAnsi"/>
          <w:sz w:val="22"/>
          <w:szCs w:val="22"/>
        </w:rPr>
        <w:t xml:space="preserve"> -</w:t>
      </w:r>
      <w:r w:rsidR="00A66505">
        <w:rPr>
          <w:rFonts w:asciiTheme="minorHAnsi" w:hAnsiTheme="minorHAnsi" w:cstheme="minorHAnsi"/>
          <w:sz w:val="22"/>
          <w:szCs w:val="22"/>
        </w:rPr>
        <w:t xml:space="preserve"> </w:t>
      </w:r>
      <w:r w:rsidRPr="00A66505">
        <w:rPr>
          <w:rFonts w:asciiTheme="minorHAnsi" w:hAnsiTheme="minorHAnsi" w:cstheme="minorHAnsi"/>
          <w:b/>
          <w:bCs/>
          <w:sz w:val="22"/>
          <w:szCs w:val="22"/>
        </w:rPr>
        <w:t>40%</w:t>
      </w:r>
      <w:r w:rsidRPr="00A66505">
        <w:rPr>
          <w:rFonts w:asciiTheme="minorHAnsi" w:hAnsiTheme="minorHAnsi" w:cstheme="minorHAnsi"/>
          <w:sz w:val="22"/>
          <w:szCs w:val="22"/>
        </w:rPr>
        <w:t xml:space="preserve"> kupní ceny bude zaplacen</w:t>
      </w:r>
      <w:r w:rsidR="00057AF6" w:rsidRPr="00A66505">
        <w:rPr>
          <w:rFonts w:asciiTheme="minorHAnsi" w:hAnsiTheme="minorHAnsi" w:cstheme="minorHAnsi"/>
          <w:sz w:val="22"/>
          <w:szCs w:val="22"/>
        </w:rPr>
        <w:t>o</w:t>
      </w:r>
      <w:r w:rsidRPr="00A66505">
        <w:rPr>
          <w:rFonts w:asciiTheme="minorHAnsi" w:hAnsiTheme="minorHAnsi" w:cstheme="minorHAnsi"/>
          <w:sz w:val="22"/>
          <w:szCs w:val="22"/>
        </w:rPr>
        <w:t xml:space="preserve"> po dodání  výkresové dokumentace obsahující detailní popis technického provedení systému se  specifikací odpovídající technickým požadavkům dle Přílohy č. 1 této smlouvy a vizualizaci konkrétního přístroje</w:t>
      </w:r>
      <w:r w:rsidR="004A1BAC" w:rsidRPr="00A66505">
        <w:rPr>
          <w:rFonts w:asciiTheme="minorHAnsi" w:hAnsiTheme="minorHAnsi" w:cstheme="minorHAnsi"/>
          <w:sz w:val="22"/>
          <w:szCs w:val="22"/>
        </w:rPr>
        <w:t>;</w:t>
      </w:r>
    </w:p>
    <w:p w14:paraId="351695E1" w14:textId="4D7EF7E7" w:rsidR="00057AF6" w:rsidRPr="00A66505" w:rsidRDefault="004D7419" w:rsidP="00A66505">
      <w:pPr>
        <w:spacing w:after="120"/>
        <w:ind w:left="708"/>
        <w:rPr>
          <w:rFonts w:asciiTheme="minorHAnsi" w:hAnsiTheme="minorHAnsi" w:cstheme="minorHAnsi"/>
          <w:sz w:val="22"/>
          <w:szCs w:val="22"/>
        </w:rPr>
      </w:pPr>
      <w:r w:rsidRPr="00A66505">
        <w:rPr>
          <w:rFonts w:asciiTheme="minorHAnsi" w:hAnsiTheme="minorHAnsi" w:cstheme="minorHAnsi"/>
          <w:sz w:val="22"/>
          <w:szCs w:val="22"/>
        </w:rPr>
        <w:t xml:space="preserve">třetí </w:t>
      </w:r>
      <w:r w:rsidR="00057AF6" w:rsidRPr="00A66505">
        <w:rPr>
          <w:rFonts w:asciiTheme="minorHAnsi" w:hAnsiTheme="minorHAnsi" w:cstheme="minorHAnsi"/>
          <w:sz w:val="22"/>
          <w:szCs w:val="22"/>
        </w:rPr>
        <w:t>část</w:t>
      </w:r>
      <w:r w:rsidRPr="00A66505">
        <w:rPr>
          <w:rFonts w:asciiTheme="minorHAnsi" w:hAnsiTheme="minorHAnsi" w:cstheme="minorHAnsi"/>
          <w:sz w:val="22"/>
          <w:szCs w:val="22"/>
        </w:rPr>
        <w:t xml:space="preserve"> -</w:t>
      </w:r>
      <w:r w:rsidR="00A66505">
        <w:rPr>
          <w:rFonts w:asciiTheme="minorHAnsi" w:hAnsiTheme="minorHAnsi" w:cstheme="minorHAnsi"/>
          <w:sz w:val="22"/>
          <w:szCs w:val="22"/>
        </w:rPr>
        <w:t xml:space="preserve"> </w:t>
      </w:r>
      <w:r w:rsidRPr="00A66505">
        <w:rPr>
          <w:rFonts w:asciiTheme="minorHAnsi" w:hAnsiTheme="minorHAnsi" w:cstheme="minorHAnsi"/>
          <w:b/>
          <w:bCs/>
          <w:sz w:val="22"/>
          <w:szCs w:val="22"/>
        </w:rPr>
        <w:t>40%</w:t>
      </w:r>
      <w:r w:rsidRPr="00A66505">
        <w:rPr>
          <w:rFonts w:asciiTheme="minorHAnsi" w:hAnsiTheme="minorHAnsi" w:cstheme="minorHAnsi"/>
          <w:sz w:val="22"/>
          <w:szCs w:val="22"/>
        </w:rPr>
        <w:t xml:space="preserve"> kupní ceny bude zaplacen</w:t>
      </w:r>
      <w:r w:rsidR="00057AF6" w:rsidRPr="00A66505">
        <w:rPr>
          <w:rFonts w:asciiTheme="minorHAnsi" w:hAnsiTheme="minorHAnsi" w:cstheme="minorHAnsi"/>
          <w:sz w:val="22"/>
          <w:szCs w:val="22"/>
        </w:rPr>
        <w:t>o</w:t>
      </w:r>
      <w:r w:rsidRPr="00A66505">
        <w:rPr>
          <w:rFonts w:asciiTheme="minorHAnsi" w:hAnsiTheme="minorHAnsi" w:cstheme="minorHAnsi"/>
          <w:sz w:val="22"/>
          <w:szCs w:val="22"/>
        </w:rPr>
        <w:t xml:space="preserve"> po dodání přístroje a po instalaci přístroje</w:t>
      </w:r>
    </w:p>
    <w:p w14:paraId="6DB4EB8B" w14:textId="6A499101" w:rsidR="006E40BB" w:rsidRDefault="004D7419" w:rsidP="00A66505">
      <w:pPr>
        <w:spacing w:after="120"/>
        <w:ind w:left="708"/>
        <w:rPr>
          <w:rFonts w:asciiTheme="minorHAnsi" w:hAnsiTheme="minorHAnsi" w:cstheme="minorHAnsi"/>
          <w:sz w:val="22"/>
          <w:szCs w:val="22"/>
        </w:rPr>
      </w:pPr>
      <w:r w:rsidRPr="00A66505">
        <w:rPr>
          <w:rFonts w:asciiTheme="minorHAnsi" w:hAnsiTheme="minorHAnsi" w:cstheme="minorHAnsi"/>
          <w:sz w:val="22"/>
          <w:szCs w:val="22"/>
        </w:rPr>
        <w:t xml:space="preserve">čtvrtá </w:t>
      </w:r>
      <w:r w:rsidR="00057AF6" w:rsidRPr="00A66505">
        <w:rPr>
          <w:rFonts w:asciiTheme="minorHAnsi" w:hAnsiTheme="minorHAnsi" w:cstheme="minorHAnsi"/>
          <w:sz w:val="22"/>
          <w:szCs w:val="22"/>
        </w:rPr>
        <w:t>část</w:t>
      </w:r>
      <w:r w:rsidRPr="00A66505">
        <w:rPr>
          <w:rFonts w:asciiTheme="minorHAnsi" w:hAnsiTheme="minorHAnsi" w:cstheme="minorHAnsi"/>
          <w:sz w:val="22"/>
          <w:szCs w:val="22"/>
        </w:rPr>
        <w:t xml:space="preserve"> -</w:t>
      </w:r>
      <w:r w:rsidR="00A66505">
        <w:rPr>
          <w:rFonts w:asciiTheme="minorHAnsi" w:hAnsiTheme="minorHAnsi" w:cstheme="minorHAnsi"/>
          <w:sz w:val="22"/>
          <w:szCs w:val="22"/>
        </w:rPr>
        <w:t xml:space="preserve"> </w:t>
      </w:r>
      <w:r w:rsidRPr="00A66505">
        <w:rPr>
          <w:rFonts w:asciiTheme="minorHAnsi" w:hAnsiTheme="minorHAnsi" w:cstheme="minorHAnsi"/>
          <w:b/>
          <w:bCs/>
          <w:sz w:val="22"/>
          <w:szCs w:val="22"/>
        </w:rPr>
        <w:t>10%</w:t>
      </w:r>
      <w:r w:rsidRPr="00A66505">
        <w:rPr>
          <w:rFonts w:asciiTheme="minorHAnsi" w:hAnsiTheme="minorHAnsi" w:cstheme="minorHAnsi"/>
          <w:sz w:val="22"/>
          <w:szCs w:val="22"/>
        </w:rPr>
        <w:t xml:space="preserve"> kupní ceny bude zaplacen</w:t>
      </w:r>
      <w:r w:rsidR="00057AF6" w:rsidRPr="00A66505">
        <w:rPr>
          <w:rFonts w:asciiTheme="minorHAnsi" w:hAnsiTheme="minorHAnsi" w:cstheme="minorHAnsi"/>
          <w:sz w:val="22"/>
          <w:szCs w:val="22"/>
        </w:rPr>
        <w:t>o</w:t>
      </w:r>
      <w:r w:rsidRPr="00A66505">
        <w:rPr>
          <w:rFonts w:asciiTheme="minorHAnsi" w:hAnsiTheme="minorHAnsi" w:cstheme="minorHAnsi"/>
          <w:sz w:val="22"/>
          <w:szCs w:val="22"/>
        </w:rPr>
        <w:t xml:space="preserve"> po provedeném testování na místě v laboratoři kupujícího</w:t>
      </w:r>
      <w:r w:rsidR="006E40BB">
        <w:rPr>
          <w:rFonts w:asciiTheme="minorHAnsi" w:hAnsiTheme="minorHAnsi" w:cstheme="minorHAnsi"/>
          <w:sz w:val="22"/>
          <w:szCs w:val="22"/>
        </w:rPr>
        <w:t xml:space="preserve"> (bez dodávky položek č. 12 a č.</w:t>
      </w:r>
      <w:r w:rsidR="0067235A">
        <w:rPr>
          <w:rFonts w:asciiTheme="minorHAnsi" w:hAnsiTheme="minorHAnsi" w:cstheme="minorHAnsi"/>
          <w:sz w:val="22"/>
          <w:szCs w:val="22"/>
        </w:rPr>
        <w:t> </w:t>
      </w:r>
      <w:r w:rsidR="006E40BB">
        <w:rPr>
          <w:rFonts w:asciiTheme="minorHAnsi" w:hAnsiTheme="minorHAnsi" w:cstheme="minorHAnsi"/>
          <w:sz w:val="22"/>
          <w:szCs w:val="22"/>
        </w:rPr>
        <w:t>62)</w:t>
      </w:r>
      <w:r w:rsidRPr="00A66505">
        <w:rPr>
          <w:rFonts w:asciiTheme="minorHAnsi" w:hAnsiTheme="minorHAnsi" w:cstheme="minorHAnsi"/>
          <w:sz w:val="22"/>
          <w:szCs w:val="22"/>
        </w:rPr>
        <w:t>, provedeného zaškolení obsluhy a předání technické popisu zařízení (včetně všech návodů)</w:t>
      </w:r>
      <w:r w:rsidR="000B0505">
        <w:rPr>
          <w:rFonts w:asciiTheme="minorHAnsi" w:hAnsiTheme="minorHAnsi" w:cstheme="minorHAnsi"/>
          <w:sz w:val="22"/>
          <w:szCs w:val="22"/>
        </w:rPr>
        <w:t>.</w:t>
      </w:r>
    </w:p>
    <w:p w14:paraId="0D875EE0" w14:textId="77777777" w:rsidR="00772E74" w:rsidRPr="004359ED" w:rsidRDefault="00755F2E" w:rsidP="00772E74">
      <w:pPr>
        <w:pStyle w:val="Odstavecseseznamem"/>
        <w:numPr>
          <w:ilvl w:val="0"/>
          <w:numId w:val="3"/>
        </w:numPr>
        <w:tabs>
          <w:tab w:val="num" w:pos="284"/>
        </w:tabs>
        <w:ind w:left="284" w:hanging="284"/>
        <w:rPr>
          <w:rFonts w:asciiTheme="minorHAnsi" w:hAnsiTheme="minorHAnsi" w:cstheme="minorHAnsi"/>
          <w:sz w:val="22"/>
          <w:szCs w:val="22"/>
        </w:rPr>
      </w:pPr>
      <w:r w:rsidRPr="004359ED">
        <w:rPr>
          <w:rFonts w:asciiTheme="minorHAnsi" w:hAnsiTheme="minorHAnsi" w:cstheme="minorHAnsi"/>
          <w:bCs/>
          <w:sz w:val="22"/>
          <w:szCs w:val="22"/>
        </w:rPr>
        <w:t>Celková cena a c</w:t>
      </w:r>
      <w:r w:rsidR="00772E74" w:rsidRPr="004359ED">
        <w:rPr>
          <w:rFonts w:asciiTheme="minorHAnsi" w:hAnsiTheme="minorHAnsi" w:cstheme="minorHAnsi"/>
          <w:bCs/>
          <w:sz w:val="22"/>
          <w:szCs w:val="22"/>
        </w:rPr>
        <w:t>ena</w:t>
      </w:r>
      <w:r w:rsidRPr="004359ED">
        <w:rPr>
          <w:rFonts w:asciiTheme="minorHAnsi" w:hAnsiTheme="minorHAnsi" w:cstheme="minorHAnsi"/>
          <w:bCs/>
          <w:sz w:val="22"/>
          <w:szCs w:val="22"/>
        </w:rPr>
        <w:t xml:space="preserve"> za dílčí plnění je uvedena </w:t>
      </w:r>
      <w:r w:rsidR="0039506F" w:rsidRPr="004359ED">
        <w:rPr>
          <w:rFonts w:asciiTheme="minorHAnsi" w:hAnsiTheme="minorHAnsi" w:cstheme="minorHAnsi"/>
          <w:bCs/>
          <w:sz w:val="22"/>
          <w:szCs w:val="22"/>
        </w:rPr>
        <w:t xml:space="preserve"> </w:t>
      </w:r>
      <w:r w:rsidR="006F31DC" w:rsidRPr="004359ED">
        <w:rPr>
          <w:rFonts w:asciiTheme="minorHAnsi" w:hAnsiTheme="minorHAnsi" w:cstheme="minorHAnsi"/>
          <w:bCs/>
          <w:sz w:val="22"/>
          <w:szCs w:val="22"/>
        </w:rPr>
        <w:t>bez</w:t>
      </w:r>
      <w:r w:rsidR="00105B0F" w:rsidRPr="004359ED">
        <w:rPr>
          <w:rFonts w:asciiTheme="minorHAnsi" w:hAnsiTheme="minorHAnsi" w:cstheme="minorHAnsi"/>
          <w:bCs/>
          <w:sz w:val="22"/>
          <w:szCs w:val="22"/>
        </w:rPr>
        <w:t xml:space="preserve"> </w:t>
      </w:r>
      <w:r w:rsidR="00676C1A" w:rsidRPr="004359ED">
        <w:rPr>
          <w:rFonts w:asciiTheme="minorHAnsi" w:hAnsiTheme="minorHAnsi" w:cstheme="minorHAnsi"/>
          <w:bCs/>
          <w:sz w:val="22"/>
          <w:szCs w:val="22"/>
        </w:rPr>
        <w:t xml:space="preserve">DPH </w:t>
      </w:r>
      <w:r w:rsidRPr="004359ED">
        <w:rPr>
          <w:rFonts w:asciiTheme="minorHAnsi" w:hAnsiTheme="minorHAnsi" w:cstheme="minorHAnsi"/>
          <w:bCs/>
          <w:sz w:val="22"/>
          <w:szCs w:val="22"/>
        </w:rPr>
        <w:t xml:space="preserve"> a </w:t>
      </w:r>
      <w:r w:rsidR="00772E74" w:rsidRPr="004359ED">
        <w:rPr>
          <w:rFonts w:asciiTheme="minorHAnsi" w:hAnsiTheme="minorHAnsi" w:cstheme="minorHAnsi"/>
          <w:bCs/>
          <w:sz w:val="22"/>
          <w:szCs w:val="22"/>
        </w:rPr>
        <w:t>uvedená v </w:t>
      </w:r>
      <w:r w:rsidR="00772E74" w:rsidRPr="004359ED">
        <w:rPr>
          <w:rFonts w:asciiTheme="minorHAnsi" w:hAnsiTheme="minorHAnsi" w:cstheme="minorHAnsi"/>
          <w:sz w:val="22"/>
          <w:szCs w:val="22"/>
        </w:rPr>
        <w:t>čl. III. odst. 1.</w:t>
      </w:r>
      <w:r w:rsidR="00772E74" w:rsidRPr="004359ED">
        <w:rPr>
          <w:rFonts w:asciiTheme="minorHAnsi" w:hAnsiTheme="minorHAnsi" w:cstheme="minorHAnsi"/>
          <w:bCs/>
          <w:sz w:val="22"/>
          <w:szCs w:val="22"/>
        </w:rPr>
        <w:t xml:space="preserve"> této smlouvy je cenou nejvýše přípustnou</w:t>
      </w:r>
      <w:r w:rsidR="00105B0F" w:rsidRPr="004359ED">
        <w:rPr>
          <w:rFonts w:asciiTheme="minorHAnsi" w:hAnsiTheme="minorHAnsi" w:cstheme="minorHAnsi"/>
          <w:bCs/>
          <w:sz w:val="22"/>
          <w:szCs w:val="22"/>
        </w:rPr>
        <w:t xml:space="preserve"> a</w:t>
      </w:r>
      <w:r w:rsidR="00772E74" w:rsidRPr="004359ED">
        <w:rPr>
          <w:rFonts w:asciiTheme="minorHAnsi" w:hAnsiTheme="minorHAnsi" w:cstheme="minorHAnsi"/>
          <w:bCs/>
          <w:sz w:val="22"/>
          <w:szCs w:val="22"/>
        </w:rPr>
        <w:t xml:space="preserve"> neměnnou.</w:t>
      </w:r>
      <w:r w:rsidR="00C80500" w:rsidRPr="004359ED">
        <w:rPr>
          <w:rFonts w:asciiTheme="minorHAnsi" w:hAnsiTheme="minorHAnsi" w:cstheme="minorHAnsi"/>
          <w:bCs/>
          <w:sz w:val="22"/>
          <w:szCs w:val="22"/>
        </w:rPr>
        <w:t xml:space="preserve"> K této ceně bude připočteno DPH dle aktuálně platných právních předpisů (v případě českého prodávajícího). V případě, že prodávajícím je zahraniční subjekt, bude DPH odvedeno přímo kupujícím.</w:t>
      </w:r>
    </w:p>
    <w:p w14:paraId="1D4F5C8B" w14:textId="77777777" w:rsidR="00772E74" w:rsidRPr="004359ED" w:rsidRDefault="00772E74" w:rsidP="00772E74">
      <w:pPr>
        <w:rPr>
          <w:rFonts w:asciiTheme="minorHAnsi" w:hAnsiTheme="minorHAnsi" w:cstheme="minorHAnsi"/>
          <w:sz w:val="22"/>
          <w:szCs w:val="22"/>
        </w:rPr>
      </w:pPr>
    </w:p>
    <w:p w14:paraId="089DF792" w14:textId="697CF2E5" w:rsidR="00772E74" w:rsidRPr="004359ED" w:rsidRDefault="008D14F8" w:rsidP="00772E74">
      <w:pPr>
        <w:ind w:left="284"/>
        <w:rPr>
          <w:rFonts w:asciiTheme="minorHAnsi" w:hAnsiTheme="minorHAnsi" w:cstheme="minorHAnsi"/>
          <w:sz w:val="22"/>
          <w:szCs w:val="22"/>
        </w:rPr>
      </w:pPr>
      <w:r w:rsidRPr="004359ED">
        <w:rPr>
          <w:rFonts w:asciiTheme="minorHAnsi" w:hAnsiTheme="minorHAnsi" w:cstheme="minorHAnsi"/>
          <w:bCs/>
          <w:color w:val="000000"/>
          <w:sz w:val="22"/>
          <w:szCs w:val="22"/>
        </w:rPr>
        <w:t>Prodávající odpovídá</w:t>
      </w:r>
      <w:r w:rsidR="00772E74" w:rsidRPr="004359ED">
        <w:rPr>
          <w:rFonts w:asciiTheme="minorHAnsi" w:hAnsiTheme="minorHAnsi" w:cstheme="minorHAnsi"/>
          <w:bCs/>
          <w:color w:val="000000"/>
          <w:sz w:val="22"/>
          <w:szCs w:val="22"/>
        </w:rPr>
        <w:t xml:space="preserve"> za to, že ve sjednané ceně jsou </w:t>
      </w:r>
      <w:r w:rsidR="00772E74" w:rsidRPr="004359ED">
        <w:rPr>
          <w:rFonts w:asciiTheme="minorHAnsi" w:hAnsiTheme="minorHAnsi" w:cstheme="minorHAnsi"/>
          <w:color w:val="000000"/>
          <w:sz w:val="22"/>
          <w:szCs w:val="22"/>
        </w:rPr>
        <w:t>zahrnuty veškeré náklady prodávajícího spojené s plněním povinností dle této smlouvy (</w:t>
      </w:r>
      <w:r w:rsidR="006F1FA9" w:rsidRPr="004359ED">
        <w:rPr>
          <w:rFonts w:asciiTheme="minorHAnsi" w:hAnsiTheme="minorHAnsi" w:cstheme="minorHAnsi"/>
          <w:sz w:val="22"/>
          <w:szCs w:val="22"/>
        </w:rPr>
        <w:t>zejm.</w:t>
      </w:r>
      <w:r w:rsidR="006F1FA9" w:rsidRPr="004359ED">
        <w:rPr>
          <w:rFonts w:asciiTheme="minorHAnsi" w:hAnsiTheme="minorHAnsi" w:cstheme="minorHAnsi"/>
          <w:color w:val="000000"/>
          <w:sz w:val="22"/>
          <w:szCs w:val="22"/>
        </w:rPr>
        <w:t xml:space="preserve"> </w:t>
      </w:r>
      <w:r w:rsidR="00772E74" w:rsidRPr="004359ED">
        <w:rPr>
          <w:rFonts w:asciiTheme="minorHAnsi" w:hAnsiTheme="minorHAnsi" w:cstheme="minorHAnsi"/>
          <w:color w:val="000000"/>
          <w:sz w:val="22"/>
          <w:szCs w:val="22"/>
        </w:rPr>
        <w:t xml:space="preserve">náklady na celní odbavení pro vývoz </w:t>
      </w:r>
      <w:r w:rsidR="00D708C1">
        <w:rPr>
          <w:rFonts w:asciiTheme="minorHAnsi" w:hAnsiTheme="minorHAnsi" w:cstheme="minorHAnsi"/>
          <w:color w:val="000000"/>
          <w:sz w:val="22"/>
          <w:szCs w:val="22"/>
        </w:rPr>
        <w:t>předmětu smlouvy</w:t>
      </w:r>
      <w:r w:rsidR="00772E74" w:rsidRPr="004359ED">
        <w:rPr>
          <w:rFonts w:asciiTheme="minorHAnsi" w:hAnsiTheme="minorHAnsi" w:cstheme="minorHAnsi"/>
          <w:color w:val="000000"/>
          <w:sz w:val="22"/>
          <w:szCs w:val="22"/>
        </w:rPr>
        <w:t xml:space="preserve"> ze země výrobce či prodávajícího</w:t>
      </w:r>
      <w:r w:rsidR="00DC27CA" w:rsidRPr="004359ED">
        <w:rPr>
          <w:rFonts w:asciiTheme="minorHAnsi" w:hAnsiTheme="minorHAnsi" w:cstheme="minorHAnsi"/>
          <w:strike/>
          <w:color w:val="C00000"/>
          <w:sz w:val="22"/>
          <w:szCs w:val="22"/>
        </w:rPr>
        <w:t xml:space="preserve"> </w:t>
      </w:r>
      <w:r w:rsidR="00D35F91" w:rsidRPr="004359ED">
        <w:rPr>
          <w:rFonts w:asciiTheme="minorHAnsi" w:hAnsiTheme="minorHAnsi" w:cstheme="minorHAnsi"/>
          <w:color w:val="000000"/>
          <w:sz w:val="22"/>
          <w:szCs w:val="22"/>
        </w:rPr>
        <w:t>pro dovoz do České republiky</w:t>
      </w:r>
      <w:r w:rsidR="00772E74" w:rsidRPr="004359ED">
        <w:rPr>
          <w:rFonts w:asciiTheme="minorHAnsi" w:hAnsiTheme="minorHAnsi" w:cstheme="minorHAnsi"/>
          <w:color w:val="000000"/>
          <w:sz w:val="22"/>
          <w:szCs w:val="22"/>
        </w:rPr>
        <w:t xml:space="preserve">, náklady na balné, skladné, dopravu, pojištění </w:t>
      </w:r>
      <w:r w:rsidR="00D708C1">
        <w:rPr>
          <w:rFonts w:asciiTheme="minorHAnsi" w:hAnsiTheme="minorHAnsi" w:cstheme="minorHAnsi"/>
          <w:color w:val="000000"/>
          <w:sz w:val="22"/>
          <w:szCs w:val="22"/>
        </w:rPr>
        <w:t>předmětu smlouvy</w:t>
      </w:r>
      <w:r w:rsidR="00772E74" w:rsidRPr="004359ED">
        <w:rPr>
          <w:rFonts w:asciiTheme="minorHAnsi" w:hAnsiTheme="minorHAnsi" w:cstheme="minorHAnsi"/>
          <w:color w:val="000000"/>
          <w:sz w:val="22"/>
          <w:szCs w:val="22"/>
        </w:rPr>
        <w:t xml:space="preserve"> při</w:t>
      </w:r>
      <w:r w:rsidR="00C4484B" w:rsidRPr="004359ED">
        <w:rPr>
          <w:rFonts w:asciiTheme="minorHAnsi" w:hAnsiTheme="minorHAnsi" w:cstheme="minorHAnsi"/>
          <w:color w:val="000000"/>
          <w:sz w:val="22"/>
          <w:szCs w:val="22"/>
        </w:rPr>
        <w:t> </w:t>
      </w:r>
      <w:r w:rsidR="00772E74" w:rsidRPr="004359ED">
        <w:rPr>
          <w:rFonts w:asciiTheme="minorHAnsi" w:hAnsiTheme="minorHAnsi" w:cstheme="minorHAnsi"/>
          <w:color w:val="000000"/>
          <w:sz w:val="22"/>
          <w:szCs w:val="22"/>
        </w:rPr>
        <w:t>přepravě na místo plnění, vykládku v místě plnění, manipulační techniku, schvalovací řízen</w:t>
      </w:r>
      <w:r w:rsidR="00772E74" w:rsidRPr="004359ED">
        <w:rPr>
          <w:rFonts w:asciiTheme="minorHAnsi" w:hAnsiTheme="minorHAnsi" w:cstheme="minorHAnsi"/>
          <w:sz w:val="22"/>
          <w:szCs w:val="22"/>
        </w:rPr>
        <w:t xml:space="preserve">í, provedení předepsaných zkoušek, zabezpečení prohlášení o vlastnostech, certifikátů a atestů, převod práv, instalaci, uvedení </w:t>
      </w:r>
      <w:r w:rsidR="00D708C1">
        <w:rPr>
          <w:rFonts w:asciiTheme="minorHAnsi" w:hAnsiTheme="minorHAnsi" w:cstheme="minorHAnsi"/>
          <w:sz w:val="22"/>
          <w:szCs w:val="22"/>
        </w:rPr>
        <w:t>předmětu smlouvy</w:t>
      </w:r>
      <w:r w:rsidR="00772E74" w:rsidRPr="004359ED">
        <w:rPr>
          <w:rFonts w:asciiTheme="minorHAnsi" w:hAnsiTheme="minorHAnsi" w:cstheme="minorHAnsi"/>
          <w:sz w:val="22"/>
          <w:szCs w:val="22"/>
        </w:rPr>
        <w:t xml:space="preserve"> do provozu, zaškolení obsluhy v místě plnění, aj.).</w:t>
      </w:r>
    </w:p>
    <w:p w14:paraId="2F2F62EC" w14:textId="77777777" w:rsidR="00772E74" w:rsidRPr="004359ED" w:rsidRDefault="00772E74" w:rsidP="00772E74">
      <w:pPr>
        <w:rPr>
          <w:rFonts w:asciiTheme="minorHAnsi" w:hAnsiTheme="minorHAnsi" w:cstheme="minorHAnsi"/>
          <w:sz w:val="22"/>
          <w:szCs w:val="22"/>
        </w:rPr>
      </w:pPr>
    </w:p>
    <w:p w14:paraId="47F2CB21" w14:textId="77777777" w:rsidR="008A133D" w:rsidRPr="004359ED" w:rsidRDefault="00772E74" w:rsidP="00016E51">
      <w:pPr>
        <w:pStyle w:val="Odstavecseseznamem"/>
        <w:numPr>
          <w:ilvl w:val="0"/>
          <w:numId w:val="3"/>
        </w:numPr>
        <w:ind w:left="284" w:hanging="284"/>
        <w:rPr>
          <w:rFonts w:asciiTheme="minorHAnsi" w:hAnsiTheme="minorHAnsi" w:cstheme="minorHAnsi"/>
          <w:spacing w:val="-5"/>
          <w:sz w:val="22"/>
          <w:szCs w:val="22"/>
        </w:rPr>
      </w:pPr>
      <w:r w:rsidRPr="004359ED">
        <w:rPr>
          <w:rFonts w:asciiTheme="minorHAnsi" w:hAnsiTheme="minorHAnsi" w:cstheme="minorHAnsi"/>
          <w:spacing w:val="-5"/>
          <w:sz w:val="22"/>
          <w:szCs w:val="22"/>
        </w:rPr>
        <w:t>Prodávající není oprávněn účtovat žádné další částky v souvislosti s plněním dle této smlouvy.</w:t>
      </w:r>
      <w:r w:rsidR="008A133D" w:rsidRPr="004359ED">
        <w:rPr>
          <w:rFonts w:asciiTheme="minorHAnsi" w:hAnsiTheme="minorHAnsi" w:cstheme="minorHAnsi"/>
          <w:spacing w:val="-5"/>
          <w:sz w:val="22"/>
          <w:szCs w:val="22"/>
        </w:rPr>
        <w:t xml:space="preserve"> </w:t>
      </w:r>
      <w:r w:rsidR="00DB32AF" w:rsidRPr="004359ED">
        <w:rPr>
          <w:rFonts w:asciiTheme="minorHAnsi" w:hAnsiTheme="minorHAnsi" w:cstheme="minorHAnsi"/>
          <w:spacing w:val="-5"/>
          <w:sz w:val="22"/>
          <w:szCs w:val="22"/>
        </w:rPr>
        <w:t>Kupní cena včetně DPH může být měněna pouze v souvislosti se změnou zákonné výše DPH.</w:t>
      </w:r>
    </w:p>
    <w:p w14:paraId="48679132" w14:textId="77777777" w:rsidR="00D81A7B" w:rsidRPr="004359ED" w:rsidRDefault="00D81A7B" w:rsidP="00D81A7B">
      <w:pPr>
        <w:rPr>
          <w:rFonts w:asciiTheme="minorHAnsi" w:hAnsiTheme="minorHAnsi" w:cstheme="minorHAnsi"/>
          <w:sz w:val="22"/>
          <w:szCs w:val="22"/>
        </w:rPr>
      </w:pPr>
    </w:p>
    <w:p w14:paraId="19BB32FB" w14:textId="6CDF8CD8" w:rsidR="004A616E" w:rsidRPr="00A66505" w:rsidRDefault="004A616E" w:rsidP="00A66505">
      <w:pPr>
        <w:numPr>
          <w:ilvl w:val="0"/>
          <w:numId w:val="3"/>
        </w:numPr>
        <w:ind w:left="284" w:hanging="284"/>
        <w:rPr>
          <w:rFonts w:asciiTheme="minorHAnsi" w:hAnsiTheme="minorHAnsi" w:cstheme="minorHAnsi"/>
          <w:sz w:val="22"/>
          <w:szCs w:val="22"/>
          <w:lang w:eastAsia="cs-CZ"/>
        </w:rPr>
      </w:pPr>
      <w:r w:rsidRPr="00A66505">
        <w:rPr>
          <w:rFonts w:asciiTheme="minorHAnsi" w:hAnsiTheme="minorHAnsi" w:cstheme="minorHAnsi"/>
          <w:sz w:val="22"/>
          <w:szCs w:val="22"/>
          <w:lang w:eastAsia="cs-CZ"/>
        </w:rPr>
        <w:t xml:space="preserve">Kupní cena </w:t>
      </w:r>
      <w:r w:rsidR="006850F1" w:rsidRPr="00A66505">
        <w:rPr>
          <w:rFonts w:asciiTheme="minorHAnsi" w:hAnsiTheme="minorHAnsi" w:cstheme="minorHAnsi"/>
          <w:sz w:val="22"/>
          <w:szCs w:val="22"/>
          <w:lang w:eastAsia="cs-CZ"/>
        </w:rPr>
        <w:t xml:space="preserve">odpovídající příslušné ucelené části plnění </w:t>
      </w:r>
      <w:r w:rsidRPr="00A66505">
        <w:rPr>
          <w:rFonts w:asciiTheme="minorHAnsi" w:hAnsiTheme="minorHAnsi" w:cstheme="minorHAnsi"/>
          <w:sz w:val="22"/>
          <w:szCs w:val="22"/>
          <w:lang w:eastAsia="cs-CZ"/>
        </w:rPr>
        <w:t>bude uhrazena bezhotovostně, převodem na účet, na základě daňového dokladu (</w:t>
      </w:r>
      <w:r w:rsidR="00294D00" w:rsidRPr="00A66505">
        <w:rPr>
          <w:rFonts w:asciiTheme="minorHAnsi" w:hAnsiTheme="minorHAnsi" w:cstheme="minorHAnsi"/>
          <w:sz w:val="22"/>
          <w:szCs w:val="22"/>
          <w:lang w:eastAsia="cs-CZ"/>
        </w:rPr>
        <w:t>dále i jako „faktura“</w:t>
      </w:r>
      <w:r w:rsidRPr="00A66505">
        <w:rPr>
          <w:rFonts w:asciiTheme="minorHAnsi" w:hAnsiTheme="minorHAnsi" w:cstheme="minorHAnsi"/>
          <w:sz w:val="22"/>
          <w:szCs w:val="22"/>
          <w:lang w:eastAsia="cs-CZ"/>
        </w:rPr>
        <w:t xml:space="preserve">) vystaveného prodávajícím po řádném </w:t>
      </w:r>
      <w:r w:rsidR="00292BCF" w:rsidRPr="00A66505">
        <w:rPr>
          <w:rFonts w:asciiTheme="minorHAnsi" w:hAnsiTheme="minorHAnsi" w:cstheme="minorHAnsi"/>
          <w:sz w:val="22"/>
          <w:szCs w:val="22"/>
          <w:lang w:eastAsia="cs-CZ"/>
        </w:rPr>
        <w:t xml:space="preserve">provedení </w:t>
      </w:r>
      <w:r w:rsidR="006850F1" w:rsidRPr="00A66505">
        <w:rPr>
          <w:rFonts w:asciiTheme="minorHAnsi" w:hAnsiTheme="minorHAnsi" w:cstheme="minorHAnsi"/>
          <w:sz w:val="22"/>
          <w:szCs w:val="22"/>
          <w:lang w:eastAsia="cs-CZ"/>
        </w:rPr>
        <w:t>příslušené</w:t>
      </w:r>
      <w:r w:rsidR="00755F2E" w:rsidRPr="00A66505">
        <w:rPr>
          <w:rFonts w:asciiTheme="minorHAnsi" w:hAnsiTheme="minorHAnsi" w:cstheme="minorHAnsi"/>
          <w:b/>
          <w:bCs/>
          <w:sz w:val="22"/>
          <w:szCs w:val="22"/>
          <w:lang w:eastAsia="cs-CZ"/>
        </w:rPr>
        <w:t xml:space="preserve">  části </w:t>
      </w:r>
      <w:r w:rsidR="003F61C4" w:rsidRPr="00A66505">
        <w:rPr>
          <w:rFonts w:asciiTheme="minorHAnsi" w:hAnsiTheme="minorHAnsi" w:cstheme="minorHAnsi"/>
          <w:b/>
          <w:bCs/>
          <w:sz w:val="22"/>
          <w:szCs w:val="22"/>
          <w:lang w:eastAsia="cs-CZ"/>
        </w:rPr>
        <w:t>plnění</w:t>
      </w:r>
      <w:r w:rsidR="00755F2E" w:rsidRPr="00A66505">
        <w:rPr>
          <w:rFonts w:asciiTheme="minorHAnsi" w:hAnsiTheme="minorHAnsi" w:cstheme="minorHAnsi"/>
          <w:b/>
          <w:bCs/>
          <w:sz w:val="22"/>
          <w:szCs w:val="22"/>
          <w:lang w:eastAsia="cs-CZ"/>
        </w:rPr>
        <w:t xml:space="preserve"> </w:t>
      </w:r>
      <w:r w:rsidR="00292BCF" w:rsidRPr="00A66505">
        <w:rPr>
          <w:rFonts w:asciiTheme="minorHAnsi" w:hAnsiTheme="minorHAnsi" w:cstheme="minorHAnsi"/>
          <w:b/>
          <w:bCs/>
          <w:sz w:val="22"/>
          <w:szCs w:val="22"/>
          <w:lang w:eastAsia="cs-CZ"/>
        </w:rPr>
        <w:t xml:space="preserve"> dle čl. II</w:t>
      </w:r>
      <w:r w:rsidR="00115009" w:rsidRPr="00A66505">
        <w:rPr>
          <w:rFonts w:asciiTheme="minorHAnsi" w:hAnsiTheme="minorHAnsi" w:cstheme="minorHAnsi"/>
          <w:b/>
          <w:bCs/>
          <w:sz w:val="22"/>
          <w:szCs w:val="22"/>
          <w:lang w:eastAsia="cs-CZ"/>
        </w:rPr>
        <w:t>I</w:t>
      </w:r>
      <w:r w:rsidR="00067325" w:rsidRPr="00A66505">
        <w:rPr>
          <w:rFonts w:asciiTheme="minorHAnsi" w:hAnsiTheme="minorHAnsi" w:cstheme="minorHAnsi"/>
          <w:b/>
          <w:bCs/>
          <w:sz w:val="22"/>
          <w:szCs w:val="22"/>
          <w:lang w:eastAsia="cs-CZ"/>
        </w:rPr>
        <w:t>.</w:t>
      </w:r>
      <w:r w:rsidR="00067325" w:rsidRPr="00A66505">
        <w:rPr>
          <w:rFonts w:asciiTheme="minorHAnsi" w:hAnsiTheme="minorHAnsi" w:cstheme="minorHAnsi"/>
          <w:sz w:val="22"/>
          <w:szCs w:val="22"/>
          <w:lang w:eastAsia="cs-CZ"/>
        </w:rPr>
        <w:t xml:space="preserve"> </w:t>
      </w:r>
      <w:r w:rsidR="00292BCF" w:rsidRPr="00A66505">
        <w:rPr>
          <w:rFonts w:asciiTheme="minorHAnsi" w:hAnsiTheme="minorHAnsi" w:cstheme="minorHAnsi"/>
          <w:sz w:val="22"/>
          <w:szCs w:val="22"/>
          <w:lang w:eastAsia="cs-CZ"/>
        </w:rPr>
        <w:t xml:space="preserve"> </w:t>
      </w:r>
      <w:r w:rsidRPr="00A66505">
        <w:rPr>
          <w:rFonts w:asciiTheme="minorHAnsi" w:hAnsiTheme="minorHAnsi" w:cstheme="minorHAnsi"/>
          <w:sz w:val="22"/>
          <w:szCs w:val="22"/>
          <w:lang w:eastAsia="cs-CZ"/>
        </w:rPr>
        <w:t xml:space="preserve">Prodávající doručí daňový doklad kupujícímu nejpozději </w:t>
      </w:r>
      <w:r w:rsidRPr="00A66505">
        <w:rPr>
          <w:rFonts w:asciiTheme="minorHAnsi" w:hAnsiTheme="minorHAnsi" w:cstheme="minorHAnsi"/>
          <w:b/>
          <w:sz w:val="22"/>
          <w:szCs w:val="22"/>
          <w:lang w:eastAsia="cs-CZ"/>
        </w:rPr>
        <w:t xml:space="preserve">do </w:t>
      </w:r>
      <w:r w:rsidR="00DA52EB" w:rsidRPr="00A66505">
        <w:rPr>
          <w:rFonts w:asciiTheme="minorHAnsi" w:hAnsiTheme="minorHAnsi" w:cstheme="minorHAnsi"/>
          <w:b/>
          <w:sz w:val="22"/>
          <w:szCs w:val="22"/>
          <w:lang w:eastAsia="cs-CZ"/>
        </w:rPr>
        <w:t>10</w:t>
      </w:r>
      <w:r w:rsidR="00B41409" w:rsidRPr="00A66505">
        <w:rPr>
          <w:rFonts w:asciiTheme="minorHAnsi" w:hAnsiTheme="minorHAnsi" w:cstheme="minorHAnsi"/>
          <w:b/>
          <w:sz w:val="22"/>
          <w:szCs w:val="22"/>
          <w:lang w:eastAsia="cs-CZ"/>
        </w:rPr>
        <w:t xml:space="preserve"> </w:t>
      </w:r>
      <w:r w:rsidR="00156CAC" w:rsidRPr="00A66505">
        <w:rPr>
          <w:rFonts w:asciiTheme="minorHAnsi" w:hAnsiTheme="minorHAnsi" w:cstheme="minorHAnsi"/>
          <w:b/>
          <w:sz w:val="22"/>
          <w:szCs w:val="22"/>
          <w:lang w:eastAsia="cs-CZ"/>
        </w:rPr>
        <w:t xml:space="preserve">pracovních </w:t>
      </w:r>
      <w:r w:rsidR="00EA0814" w:rsidRPr="00A66505">
        <w:rPr>
          <w:rFonts w:asciiTheme="minorHAnsi" w:hAnsiTheme="minorHAnsi" w:cstheme="minorHAnsi"/>
          <w:b/>
          <w:sz w:val="22"/>
          <w:szCs w:val="22"/>
          <w:lang w:eastAsia="cs-CZ"/>
        </w:rPr>
        <w:t>dnů</w:t>
      </w:r>
      <w:r w:rsidR="00EA0814" w:rsidRPr="00A66505">
        <w:rPr>
          <w:rFonts w:asciiTheme="minorHAnsi" w:hAnsiTheme="minorHAnsi" w:cstheme="minorHAnsi"/>
          <w:sz w:val="22"/>
          <w:szCs w:val="22"/>
          <w:lang w:eastAsia="cs-CZ"/>
        </w:rPr>
        <w:t xml:space="preserve"> </w:t>
      </w:r>
      <w:r w:rsidR="00412C1C" w:rsidRPr="00A66505">
        <w:rPr>
          <w:rFonts w:asciiTheme="minorHAnsi" w:hAnsiTheme="minorHAnsi" w:cstheme="minorHAnsi"/>
          <w:sz w:val="22"/>
          <w:szCs w:val="22"/>
          <w:lang w:eastAsia="cs-CZ"/>
        </w:rPr>
        <w:t xml:space="preserve">od </w:t>
      </w:r>
      <w:r w:rsidR="00755F2E" w:rsidRPr="00A66505">
        <w:rPr>
          <w:rFonts w:asciiTheme="minorHAnsi" w:hAnsiTheme="minorHAnsi" w:cstheme="minorHAnsi"/>
          <w:sz w:val="22"/>
          <w:szCs w:val="22"/>
          <w:lang w:eastAsia="cs-CZ"/>
        </w:rPr>
        <w:t>dodání části plnění dle Přílohy č. 1 této smlouvy</w:t>
      </w:r>
      <w:r w:rsidR="00292BCF" w:rsidRPr="00A66505">
        <w:rPr>
          <w:rFonts w:asciiTheme="minorHAnsi" w:hAnsiTheme="minorHAnsi" w:cstheme="minorHAnsi"/>
          <w:sz w:val="22"/>
          <w:szCs w:val="22"/>
          <w:lang w:eastAsia="cs-CZ"/>
        </w:rPr>
        <w:t>.</w:t>
      </w:r>
    </w:p>
    <w:p w14:paraId="3D9F7437" w14:textId="77777777" w:rsidR="005B18BB" w:rsidRPr="004359ED" w:rsidRDefault="005B18BB" w:rsidP="00772E74">
      <w:pPr>
        <w:rPr>
          <w:rFonts w:asciiTheme="minorHAnsi" w:hAnsiTheme="minorHAnsi" w:cstheme="minorHAnsi"/>
          <w:bCs/>
          <w:sz w:val="22"/>
          <w:szCs w:val="22"/>
          <w:highlight w:val="yellow"/>
        </w:rPr>
      </w:pPr>
    </w:p>
    <w:p w14:paraId="293A4231" w14:textId="00D7C2AF" w:rsidR="00772E74" w:rsidRPr="004359ED" w:rsidRDefault="00772E74" w:rsidP="00772E74">
      <w:pPr>
        <w:numPr>
          <w:ilvl w:val="0"/>
          <w:numId w:val="3"/>
        </w:numPr>
        <w:tabs>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Splatnost faktury je</w:t>
      </w:r>
      <w:r w:rsidR="00DC2701" w:rsidRPr="004359ED">
        <w:rPr>
          <w:rFonts w:asciiTheme="minorHAnsi" w:hAnsiTheme="minorHAnsi" w:cstheme="minorHAnsi"/>
          <w:sz w:val="22"/>
          <w:szCs w:val="22"/>
        </w:rPr>
        <w:t xml:space="preserve"> </w:t>
      </w:r>
      <w:r w:rsidR="00115009">
        <w:rPr>
          <w:rFonts w:asciiTheme="minorHAnsi" w:hAnsiTheme="minorHAnsi" w:cstheme="minorHAnsi"/>
          <w:sz w:val="22"/>
          <w:szCs w:val="22"/>
        </w:rPr>
        <w:t>14</w:t>
      </w:r>
      <w:r w:rsidR="00DC2701" w:rsidRPr="004359ED">
        <w:rPr>
          <w:rFonts w:asciiTheme="minorHAnsi" w:hAnsiTheme="minorHAnsi" w:cstheme="minorHAnsi"/>
          <w:sz w:val="22"/>
          <w:szCs w:val="22"/>
        </w:rPr>
        <w:t xml:space="preserve"> kalendářních dní</w:t>
      </w:r>
      <w:r w:rsidR="006460C7" w:rsidRPr="004359ED">
        <w:rPr>
          <w:rFonts w:asciiTheme="minorHAnsi" w:hAnsiTheme="minorHAnsi" w:cstheme="minorHAnsi"/>
          <w:sz w:val="22"/>
          <w:szCs w:val="22"/>
        </w:rPr>
        <w:t xml:space="preserve"> od jejího doručení kupujícímu</w:t>
      </w:r>
      <w:r w:rsidR="00DC2701" w:rsidRPr="004359ED">
        <w:rPr>
          <w:rFonts w:asciiTheme="minorHAnsi" w:hAnsiTheme="minorHAnsi" w:cstheme="minorHAnsi"/>
          <w:sz w:val="22"/>
          <w:szCs w:val="22"/>
        </w:rPr>
        <w:t>.</w:t>
      </w:r>
      <w:r w:rsidRPr="004359ED">
        <w:rPr>
          <w:rFonts w:asciiTheme="minorHAnsi" w:hAnsiTheme="minorHAnsi" w:cstheme="minorHAnsi"/>
          <w:sz w:val="22"/>
          <w:szCs w:val="22"/>
        </w:rPr>
        <w:t xml:space="preserve"> Povinnost kupujícího zaplatit dohodnutou kupní cenu je splněna dnem odepsání fakturované částky z bankovního účtu kupujícího.</w:t>
      </w:r>
    </w:p>
    <w:p w14:paraId="3B0A0DF8" w14:textId="77777777" w:rsidR="00772E74" w:rsidRPr="004359ED" w:rsidRDefault="00772E74" w:rsidP="00772E74">
      <w:pPr>
        <w:rPr>
          <w:rFonts w:asciiTheme="minorHAnsi" w:hAnsiTheme="minorHAnsi" w:cstheme="minorHAnsi"/>
          <w:sz w:val="22"/>
          <w:szCs w:val="22"/>
          <w:highlight w:val="yellow"/>
        </w:rPr>
      </w:pPr>
    </w:p>
    <w:p w14:paraId="0BC6B777" w14:textId="704A37AB" w:rsidR="00772E74" w:rsidRPr="004359ED" w:rsidRDefault="00772E74" w:rsidP="00772E74">
      <w:pPr>
        <w:numPr>
          <w:ilvl w:val="0"/>
          <w:numId w:val="3"/>
        </w:numPr>
        <w:tabs>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Faktura musí být vystavena v měně CZK a v hodnotě odpovídající kupní ceně stanovené v čl. III bod 1. této smlouvy.</w:t>
      </w:r>
    </w:p>
    <w:p w14:paraId="617917EF" w14:textId="77777777" w:rsidR="00772E74" w:rsidRPr="004359ED" w:rsidRDefault="00772E74" w:rsidP="00772E74">
      <w:pPr>
        <w:rPr>
          <w:rFonts w:asciiTheme="minorHAnsi" w:hAnsiTheme="minorHAnsi" w:cstheme="minorHAnsi"/>
          <w:sz w:val="22"/>
          <w:szCs w:val="22"/>
        </w:rPr>
      </w:pPr>
    </w:p>
    <w:p w14:paraId="7D982581" w14:textId="0FC7BDED" w:rsidR="00C56A41" w:rsidRPr="00270720" w:rsidRDefault="00C56A41" w:rsidP="00C56A41">
      <w:pPr>
        <w:numPr>
          <w:ilvl w:val="0"/>
          <w:numId w:val="3"/>
        </w:numPr>
        <w:tabs>
          <w:tab w:val="num" w:pos="284"/>
        </w:tabs>
        <w:ind w:left="284" w:hanging="284"/>
        <w:rPr>
          <w:rFonts w:asciiTheme="minorHAnsi" w:hAnsiTheme="minorHAnsi" w:cstheme="minorHAnsi"/>
          <w:strike/>
          <w:sz w:val="22"/>
          <w:szCs w:val="22"/>
        </w:rPr>
      </w:pPr>
      <w:bookmarkStart w:id="1" w:name="_Hlk156456934"/>
      <w:r w:rsidRPr="00270720">
        <w:rPr>
          <w:rFonts w:asciiTheme="minorHAnsi" w:hAnsiTheme="minorHAnsi" w:cstheme="minorHAnsi"/>
          <w:sz w:val="22"/>
          <w:szCs w:val="22"/>
        </w:rPr>
        <w:t>Daňový doklad (faktura) musí obsahovat veškeré náležitosti požadované příslušnými právními předpisy, vždy musí obsahovat</w:t>
      </w:r>
      <w:r w:rsidR="006F5120" w:rsidRPr="00270720">
        <w:rPr>
          <w:rFonts w:asciiTheme="minorHAnsi" w:hAnsiTheme="minorHAnsi" w:cstheme="minorHAnsi"/>
          <w:sz w:val="22"/>
          <w:szCs w:val="22"/>
        </w:rPr>
        <w:t xml:space="preserve"> kupní c</w:t>
      </w:r>
      <w:r w:rsidRPr="00270720">
        <w:rPr>
          <w:rFonts w:asciiTheme="minorHAnsi" w:hAnsiTheme="minorHAnsi" w:cstheme="minorHAnsi"/>
          <w:sz w:val="22"/>
          <w:szCs w:val="22"/>
        </w:rPr>
        <w:t>enu</w:t>
      </w:r>
      <w:r w:rsidR="006445B9">
        <w:rPr>
          <w:rFonts w:asciiTheme="minorHAnsi" w:hAnsiTheme="minorHAnsi" w:cstheme="minorHAnsi"/>
          <w:sz w:val="22"/>
          <w:szCs w:val="22"/>
        </w:rPr>
        <w:t xml:space="preserve"> (či ucelenou část)</w:t>
      </w:r>
      <w:r w:rsidRPr="00270720">
        <w:rPr>
          <w:rFonts w:asciiTheme="minorHAnsi" w:hAnsiTheme="minorHAnsi" w:cstheme="minorHAnsi"/>
          <w:sz w:val="22"/>
          <w:szCs w:val="22"/>
        </w:rPr>
        <w:t xml:space="preserve"> </w:t>
      </w:r>
      <w:r w:rsidR="00737255">
        <w:rPr>
          <w:rFonts w:asciiTheme="minorHAnsi" w:hAnsiTheme="minorHAnsi" w:cstheme="minorHAnsi"/>
          <w:sz w:val="22"/>
          <w:szCs w:val="22"/>
        </w:rPr>
        <w:t xml:space="preserve">předmětu smlouvy </w:t>
      </w:r>
      <w:r w:rsidR="006F5120" w:rsidRPr="00270720">
        <w:rPr>
          <w:rFonts w:asciiTheme="minorHAnsi" w:hAnsiTheme="minorHAnsi" w:cstheme="minorHAnsi"/>
          <w:sz w:val="22"/>
          <w:szCs w:val="22"/>
        </w:rPr>
        <w:t xml:space="preserve"> včetně</w:t>
      </w:r>
      <w:r w:rsidRPr="00270720">
        <w:rPr>
          <w:rFonts w:asciiTheme="minorHAnsi" w:hAnsiTheme="minorHAnsi" w:cstheme="minorHAnsi"/>
          <w:sz w:val="22"/>
          <w:szCs w:val="22"/>
        </w:rPr>
        <w:t> DPH i bez DPH a dále</w:t>
      </w:r>
    </w:p>
    <w:p w14:paraId="50E3C577" w14:textId="77777777" w:rsidR="00C56A41" w:rsidRPr="00270720" w:rsidRDefault="00C56A41" w:rsidP="00BF7CE8">
      <w:pPr>
        <w:widowControl w:val="0"/>
        <w:numPr>
          <w:ilvl w:val="0"/>
          <w:numId w:val="22"/>
        </w:numPr>
        <w:suppressAutoHyphens/>
        <w:rPr>
          <w:rFonts w:asciiTheme="minorHAnsi" w:hAnsiTheme="minorHAnsi" w:cstheme="minorHAnsi"/>
          <w:b/>
          <w:sz w:val="22"/>
          <w:szCs w:val="22"/>
        </w:rPr>
      </w:pPr>
      <w:r w:rsidRPr="00270720">
        <w:rPr>
          <w:rFonts w:asciiTheme="minorHAnsi" w:hAnsiTheme="minorHAnsi" w:cstheme="minorHAnsi"/>
          <w:sz w:val="22"/>
          <w:szCs w:val="22"/>
        </w:rPr>
        <w:t>odvolávka na ev. číslo smlouvy kupujícího</w:t>
      </w:r>
      <w:r w:rsidR="00614CE0" w:rsidRPr="00270720">
        <w:rPr>
          <w:rFonts w:asciiTheme="minorHAnsi" w:hAnsiTheme="minorHAnsi" w:cstheme="minorHAnsi"/>
          <w:sz w:val="22"/>
          <w:szCs w:val="22"/>
        </w:rPr>
        <w:t xml:space="preserve"> z registru smluv</w:t>
      </w:r>
    </w:p>
    <w:p w14:paraId="4D1B4CF5" w14:textId="244053CE" w:rsidR="00C56A41" w:rsidRPr="00270720" w:rsidRDefault="00C56A41" w:rsidP="00C36EFA">
      <w:pPr>
        <w:widowControl w:val="0"/>
        <w:numPr>
          <w:ilvl w:val="0"/>
          <w:numId w:val="22"/>
        </w:numPr>
        <w:suppressAutoHyphens/>
        <w:rPr>
          <w:rFonts w:asciiTheme="minorHAnsi" w:hAnsiTheme="minorHAnsi" w:cstheme="minorHAnsi"/>
          <w:sz w:val="22"/>
          <w:szCs w:val="22"/>
        </w:rPr>
      </w:pPr>
      <w:r w:rsidRPr="00270720">
        <w:rPr>
          <w:rFonts w:asciiTheme="minorHAnsi" w:hAnsiTheme="minorHAnsi" w:cstheme="minorHAnsi"/>
          <w:sz w:val="22"/>
          <w:szCs w:val="22"/>
        </w:rPr>
        <w:t>popis obsahu účetního dokladu: Veřejná zakázka „</w:t>
      </w:r>
      <w:r w:rsidR="00C36EFA" w:rsidRPr="00270720">
        <w:rPr>
          <w:rFonts w:asciiTheme="minorHAnsi" w:eastAsia="Calibri" w:hAnsiTheme="minorHAnsi" w:cstheme="minorHAnsi"/>
          <w:b/>
          <w:sz w:val="22"/>
          <w:szCs w:val="22"/>
          <w:shd w:val="clear" w:color="auto" w:fill="FFFFFF"/>
        </w:rPr>
        <w:t>Analytický skenovací elektronový mikroskop s fokusovaným iontovým svazkem</w:t>
      </w:r>
      <w:r w:rsidR="006E01C8">
        <w:rPr>
          <w:rFonts w:asciiTheme="minorHAnsi" w:eastAsia="Calibri" w:hAnsiTheme="minorHAnsi" w:cstheme="minorHAnsi"/>
          <w:b/>
          <w:sz w:val="22"/>
          <w:szCs w:val="22"/>
          <w:shd w:val="clear" w:color="auto" w:fill="FFFFFF"/>
        </w:rPr>
        <w:t xml:space="preserve"> – </w:t>
      </w:r>
      <w:r w:rsidR="0008020F">
        <w:rPr>
          <w:rFonts w:asciiTheme="minorHAnsi" w:eastAsia="Calibri" w:hAnsiTheme="minorHAnsi" w:cstheme="minorHAnsi"/>
          <w:b/>
          <w:sz w:val="22"/>
          <w:szCs w:val="22"/>
          <w:shd w:val="clear" w:color="auto" w:fill="FFFFFF"/>
        </w:rPr>
        <w:t>3</w:t>
      </w:r>
      <w:r w:rsidR="006E01C8">
        <w:rPr>
          <w:rFonts w:asciiTheme="minorHAnsi" w:eastAsia="Calibri" w:hAnsiTheme="minorHAnsi" w:cstheme="minorHAnsi"/>
          <w:b/>
          <w:sz w:val="22"/>
          <w:szCs w:val="22"/>
          <w:shd w:val="clear" w:color="auto" w:fill="FFFFFF"/>
        </w:rPr>
        <w:t>. vyhlášení</w:t>
      </w:r>
      <w:r w:rsidRPr="00270720">
        <w:rPr>
          <w:rFonts w:asciiTheme="minorHAnsi" w:hAnsiTheme="minorHAnsi" w:cstheme="minorHAnsi"/>
          <w:sz w:val="22"/>
          <w:szCs w:val="22"/>
        </w:rPr>
        <w:t xml:space="preserve">”,  </w:t>
      </w:r>
    </w:p>
    <w:p w14:paraId="3F1D5D2D" w14:textId="5770BB1B" w:rsidR="00CB5564" w:rsidRPr="00270720" w:rsidRDefault="00254644" w:rsidP="00CB5564">
      <w:pPr>
        <w:widowControl w:val="0"/>
        <w:numPr>
          <w:ilvl w:val="0"/>
          <w:numId w:val="22"/>
        </w:numPr>
        <w:suppressAutoHyphens/>
        <w:rPr>
          <w:rFonts w:asciiTheme="minorHAnsi" w:hAnsiTheme="minorHAnsi" w:cstheme="minorHAnsi"/>
          <w:bCs/>
          <w:sz w:val="22"/>
          <w:szCs w:val="22"/>
        </w:rPr>
      </w:pPr>
      <w:r w:rsidRPr="00270720">
        <w:rPr>
          <w:rFonts w:asciiTheme="minorHAnsi" w:hAnsiTheme="minorHAnsi" w:cstheme="minorHAnsi"/>
          <w:bCs/>
          <w:sz w:val="22"/>
          <w:szCs w:val="22"/>
        </w:rPr>
        <w:t>označit fakturu registračním číslem projektu</w:t>
      </w:r>
      <w:r w:rsidR="00CB5564" w:rsidRPr="00270720">
        <w:rPr>
          <w:rFonts w:asciiTheme="minorHAnsi" w:hAnsiTheme="minorHAnsi" w:cstheme="minorHAnsi"/>
          <w:bCs/>
          <w:sz w:val="22"/>
          <w:szCs w:val="22"/>
        </w:rPr>
        <w:t>:</w:t>
      </w:r>
      <w:r w:rsidRPr="00270720">
        <w:rPr>
          <w:rFonts w:asciiTheme="minorHAnsi" w:hAnsiTheme="minorHAnsi" w:cstheme="minorHAnsi"/>
          <w:bCs/>
          <w:sz w:val="22"/>
          <w:szCs w:val="22"/>
        </w:rPr>
        <w:t xml:space="preserve"> </w:t>
      </w:r>
      <w:r w:rsidR="00CB5564" w:rsidRPr="00270720">
        <w:rPr>
          <w:rFonts w:asciiTheme="minorHAnsi" w:hAnsiTheme="minorHAnsi" w:cstheme="minorHAnsi"/>
          <w:bCs/>
          <w:sz w:val="22"/>
          <w:szCs w:val="22"/>
        </w:rPr>
        <w:t>CZ.02.01.01/00/22_008/0004572</w:t>
      </w:r>
    </w:p>
    <w:p w14:paraId="648C6994" w14:textId="2C215338" w:rsidR="00CB5564" w:rsidRPr="00CB5564" w:rsidRDefault="00CB5564" w:rsidP="00CB5564">
      <w:pPr>
        <w:widowControl w:val="0"/>
        <w:numPr>
          <w:ilvl w:val="0"/>
          <w:numId w:val="22"/>
        </w:numPr>
        <w:suppressAutoHyphens/>
        <w:rPr>
          <w:rFonts w:asciiTheme="minorHAnsi" w:hAnsiTheme="minorHAnsi" w:cstheme="minorHAnsi"/>
          <w:bCs/>
          <w:sz w:val="22"/>
          <w:szCs w:val="22"/>
        </w:rPr>
      </w:pPr>
      <w:r w:rsidRPr="00CB5564">
        <w:rPr>
          <w:rFonts w:asciiTheme="minorHAnsi" w:hAnsiTheme="minorHAnsi" w:cstheme="minorHAnsi"/>
          <w:bCs/>
          <w:sz w:val="22"/>
          <w:szCs w:val="22"/>
        </w:rPr>
        <w:t>označit fakturu názvem projektu</w:t>
      </w:r>
      <w:r>
        <w:rPr>
          <w:rFonts w:asciiTheme="minorHAnsi" w:hAnsiTheme="minorHAnsi" w:cstheme="minorHAnsi"/>
          <w:bCs/>
          <w:sz w:val="22"/>
          <w:szCs w:val="22"/>
        </w:rPr>
        <w:t>:</w:t>
      </w:r>
      <w:r w:rsidRPr="00CB5564">
        <w:rPr>
          <w:rFonts w:asciiTheme="minorHAnsi" w:hAnsiTheme="minorHAnsi" w:cstheme="minorHAnsi"/>
          <w:bCs/>
          <w:sz w:val="22"/>
          <w:szCs w:val="22"/>
        </w:rPr>
        <w:t xml:space="preserve"> QM4ST - Quantum Materials for Applications in Sustainable Technologies</w:t>
      </w:r>
    </w:p>
    <w:p w14:paraId="2B642DF8" w14:textId="32B30609" w:rsidR="00254644" w:rsidRPr="004359ED" w:rsidRDefault="00254644" w:rsidP="00115009">
      <w:pPr>
        <w:widowControl w:val="0"/>
        <w:suppressAutoHyphens/>
        <w:ind w:left="720"/>
        <w:rPr>
          <w:rFonts w:asciiTheme="minorHAnsi" w:hAnsiTheme="minorHAnsi" w:cstheme="minorHAnsi"/>
          <w:sz w:val="22"/>
          <w:szCs w:val="22"/>
        </w:rPr>
      </w:pPr>
    </w:p>
    <w:bookmarkEnd w:id="1"/>
    <w:p w14:paraId="7FDF6ED3" w14:textId="77777777" w:rsidR="00C56A41" w:rsidRPr="004359ED" w:rsidRDefault="00C56A41" w:rsidP="00CB0CF8">
      <w:pPr>
        <w:pStyle w:val="Odstavecseseznamem"/>
        <w:ind w:left="284"/>
        <w:rPr>
          <w:rFonts w:asciiTheme="minorHAnsi" w:hAnsiTheme="minorHAnsi" w:cstheme="minorHAnsi"/>
          <w:strike/>
          <w:spacing w:val="-5"/>
          <w:sz w:val="22"/>
          <w:szCs w:val="22"/>
          <w:lang w:eastAsia="en-US"/>
        </w:rPr>
      </w:pPr>
      <w:r w:rsidRPr="004359ED">
        <w:rPr>
          <w:rFonts w:asciiTheme="minorHAnsi" w:hAnsiTheme="minorHAnsi" w:cstheme="minorHAnsi"/>
          <w:b/>
          <w:sz w:val="22"/>
          <w:szCs w:val="22"/>
        </w:rPr>
        <w:t xml:space="preserve">Přílohou a součástí daňového dokladu </w:t>
      </w:r>
      <w:r w:rsidRPr="004359ED">
        <w:rPr>
          <w:rFonts w:asciiTheme="minorHAnsi" w:hAnsiTheme="minorHAnsi" w:cstheme="minorHAnsi"/>
          <w:sz w:val="22"/>
          <w:szCs w:val="22"/>
        </w:rPr>
        <w:t xml:space="preserve">musí být </w:t>
      </w:r>
      <w:r w:rsidR="005033D6" w:rsidRPr="004359ED">
        <w:rPr>
          <w:rFonts w:asciiTheme="minorHAnsi" w:hAnsiTheme="minorHAnsi" w:cstheme="minorHAnsi"/>
          <w:sz w:val="22"/>
          <w:szCs w:val="22"/>
        </w:rPr>
        <w:t>kupujícím</w:t>
      </w:r>
      <w:r w:rsidR="006F5120" w:rsidRPr="004359ED">
        <w:rPr>
          <w:rFonts w:asciiTheme="minorHAnsi" w:hAnsiTheme="minorHAnsi" w:cstheme="minorHAnsi"/>
          <w:sz w:val="22"/>
          <w:szCs w:val="22"/>
        </w:rPr>
        <w:t xml:space="preserve"> </w:t>
      </w:r>
      <w:r w:rsidRPr="004359ED">
        <w:rPr>
          <w:rFonts w:asciiTheme="minorHAnsi" w:hAnsiTheme="minorHAnsi" w:cstheme="minorHAnsi"/>
          <w:sz w:val="22"/>
          <w:szCs w:val="22"/>
        </w:rPr>
        <w:t xml:space="preserve">potvrzený </w:t>
      </w:r>
      <w:r w:rsidR="00067325" w:rsidRPr="004359ED">
        <w:rPr>
          <w:rFonts w:asciiTheme="minorHAnsi" w:hAnsiTheme="minorHAnsi" w:cstheme="minorHAnsi"/>
          <w:sz w:val="22"/>
          <w:szCs w:val="22"/>
        </w:rPr>
        <w:t>(</w:t>
      </w:r>
      <w:r w:rsidR="00614CE0" w:rsidRPr="004359ED">
        <w:rPr>
          <w:rFonts w:asciiTheme="minorHAnsi" w:hAnsiTheme="minorHAnsi" w:cstheme="minorHAnsi"/>
          <w:sz w:val="22"/>
          <w:szCs w:val="22"/>
        </w:rPr>
        <w:t xml:space="preserve">popř. </w:t>
      </w:r>
      <w:r w:rsidR="00067325" w:rsidRPr="004359ED">
        <w:rPr>
          <w:rFonts w:asciiTheme="minorHAnsi" w:hAnsiTheme="minorHAnsi" w:cstheme="minorHAnsi"/>
          <w:sz w:val="22"/>
          <w:szCs w:val="22"/>
        </w:rPr>
        <w:t xml:space="preserve">dílčí) </w:t>
      </w:r>
      <w:r w:rsidRPr="004359ED">
        <w:rPr>
          <w:rFonts w:asciiTheme="minorHAnsi" w:hAnsiTheme="minorHAnsi" w:cstheme="minorHAnsi"/>
          <w:sz w:val="22"/>
          <w:szCs w:val="22"/>
        </w:rPr>
        <w:t>předávací protokol o</w:t>
      </w:r>
      <w:r w:rsidR="00B861B5" w:rsidRPr="004359ED">
        <w:rPr>
          <w:rFonts w:asciiTheme="minorHAnsi" w:hAnsiTheme="minorHAnsi" w:cstheme="minorHAnsi"/>
          <w:sz w:val="22"/>
          <w:szCs w:val="22"/>
        </w:rPr>
        <w:t> </w:t>
      </w:r>
      <w:r w:rsidRPr="004359ED">
        <w:rPr>
          <w:rFonts w:asciiTheme="minorHAnsi" w:hAnsiTheme="minorHAnsi" w:cstheme="minorHAnsi"/>
          <w:sz w:val="22"/>
          <w:szCs w:val="22"/>
        </w:rPr>
        <w:t xml:space="preserve">předání a převzetí </w:t>
      </w:r>
      <w:r w:rsidR="006F5120" w:rsidRPr="004359ED">
        <w:rPr>
          <w:rFonts w:asciiTheme="minorHAnsi" w:hAnsiTheme="minorHAnsi" w:cstheme="minorHAnsi"/>
          <w:sz w:val="22"/>
          <w:szCs w:val="22"/>
        </w:rPr>
        <w:t>zařízení</w:t>
      </w:r>
      <w:r w:rsidR="00614CE0" w:rsidRPr="004359ED">
        <w:rPr>
          <w:rFonts w:asciiTheme="minorHAnsi" w:hAnsiTheme="minorHAnsi" w:cstheme="minorHAnsi"/>
          <w:sz w:val="22"/>
          <w:szCs w:val="22"/>
        </w:rPr>
        <w:t xml:space="preserve"> či plnění</w:t>
      </w:r>
      <w:r w:rsidR="00DC2701" w:rsidRPr="004359ED">
        <w:rPr>
          <w:rFonts w:asciiTheme="minorHAnsi" w:hAnsiTheme="minorHAnsi" w:cstheme="minorHAnsi"/>
          <w:sz w:val="22"/>
          <w:szCs w:val="22"/>
        </w:rPr>
        <w:t>, vystaven</w:t>
      </w:r>
      <w:r w:rsidR="00B861B5" w:rsidRPr="004359ED">
        <w:rPr>
          <w:rFonts w:asciiTheme="minorHAnsi" w:hAnsiTheme="minorHAnsi" w:cstheme="minorHAnsi"/>
          <w:sz w:val="22"/>
          <w:szCs w:val="22"/>
        </w:rPr>
        <w:t>ý</w:t>
      </w:r>
      <w:r w:rsidR="00DC2701" w:rsidRPr="004359ED">
        <w:rPr>
          <w:rFonts w:asciiTheme="minorHAnsi" w:hAnsiTheme="minorHAnsi" w:cstheme="minorHAnsi"/>
          <w:sz w:val="22"/>
          <w:szCs w:val="22"/>
        </w:rPr>
        <w:t xml:space="preserve"> v souladu s čl. V.</w:t>
      </w:r>
      <w:r w:rsidR="006F5120" w:rsidRPr="004359ED">
        <w:rPr>
          <w:rFonts w:asciiTheme="minorHAnsi" w:hAnsiTheme="minorHAnsi" w:cstheme="minorHAnsi"/>
          <w:sz w:val="22"/>
          <w:szCs w:val="22"/>
        </w:rPr>
        <w:t xml:space="preserve"> </w:t>
      </w:r>
      <w:r w:rsidR="00B861B5" w:rsidRPr="004359ED">
        <w:rPr>
          <w:rFonts w:asciiTheme="minorHAnsi" w:hAnsiTheme="minorHAnsi" w:cstheme="minorHAnsi"/>
          <w:sz w:val="22"/>
          <w:szCs w:val="22"/>
        </w:rPr>
        <w:t>této smlouvy.</w:t>
      </w:r>
    </w:p>
    <w:p w14:paraId="39AB8EDC" w14:textId="77777777" w:rsidR="001F5CEF" w:rsidRPr="004359ED" w:rsidRDefault="001F5CEF" w:rsidP="00C56A41">
      <w:pPr>
        <w:rPr>
          <w:rFonts w:asciiTheme="minorHAnsi" w:hAnsiTheme="minorHAnsi" w:cstheme="minorHAnsi"/>
          <w:sz w:val="22"/>
          <w:szCs w:val="22"/>
        </w:rPr>
      </w:pPr>
    </w:p>
    <w:p w14:paraId="059471A8" w14:textId="77777777" w:rsidR="00772E74" w:rsidRPr="004359ED" w:rsidRDefault="00772E74" w:rsidP="002C46D9">
      <w:pPr>
        <w:pStyle w:val="Odstavecseseznamem"/>
        <w:numPr>
          <w:ilvl w:val="0"/>
          <w:numId w:val="3"/>
        </w:numPr>
        <w:tabs>
          <w:tab w:val="num" w:pos="284"/>
        </w:tabs>
        <w:ind w:left="284" w:hanging="284"/>
        <w:rPr>
          <w:rFonts w:asciiTheme="minorHAnsi" w:hAnsiTheme="minorHAnsi" w:cstheme="minorHAnsi"/>
          <w:sz w:val="22"/>
          <w:szCs w:val="22"/>
        </w:rPr>
      </w:pPr>
      <w:r w:rsidRPr="004359ED">
        <w:rPr>
          <w:rFonts w:asciiTheme="minorHAnsi" w:hAnsiTheme="minorHAnsi" w:cstheme="minorHAnsi"/>
          <w:spacing w:val="-5"/>
          <w:sz w:val="22"/>
          <w:szCs w:val="22"/>
          <w:lang w:eastAsia="en-US"/>
        </w:rPr>
        <w:t>V případě, že faktura bude obsahovat nesprávné nebo neúplné údaje nebo k ní nebudou přiloženy požadované doklady dle výše uvedeného, je kupující oprávněn vrátit ji do data její splatnosti prodávajícímu, aniž se tak dostane do prodlení se splatností. Prodávající vrácenou fakturu opraví</w:t>
      </w:r>
      <w:r w:rsidR="001B1E78" w:rsidRPr="004359ED">
        <w:rPr>
          <w:rFonts w:asciiTheme="minorHAnsi" w:hAnsiTheme="minorHAnsi" w:cstheme="minorHAnsi"/>
          <w:spacing w:val="-5"/>
          <w:sz w:val="22"/>
          <w:szCs w:val="22"/>
          <w:lang w:eastAsia="en-US"/>
        </w:rPr>
        <w:t xml:space="preserve"> formou prodloužení splatnosti dle odst. 5 tohoto článku při zachování původního data DUZP a čísla faktury.</w:t>
      </w:r>
    </w:p>
    <w:p w14:paraId="2AD8E471" w14:textId="77777777" w:rsidR="00F9722F" w:rsidRPr="004359ED" w:rsidRDefault="00F9722F" w:rsidP="00F9722F">
      <w:pPr>
        <w:pStyle w:val="Odstavecseseznamem"/>
        <w:ind w:left="284"/>
        <w:rPr>
          <w:rFonts w:asciiTheme="minorHAnsi" w:hAnsiTheme="minorHAnsi" w:cstheme="minorHAnsi"/>
          <w:sz w:val="22"/>
          <w:szCs w:val="22"/>
        </w:rPr>
      </w:pPr>
    </w:p>
    <w:p w14:paraId="4035F52D" w14:textId="77777777" w:rsidR="00DC2701" w:rsidRPr="004359ED" w:rsidRDefault="00DC2701" w:rsidP="00DC2701">
      <w:pPr>
        <w:pStyle w:val="Odstavecseseznamem"/>
        <w:ind w:left="284"/>
        <w:rPr>
          <w:rFonts w:asciiTheme="minorHAnsi" w:hAnsiTheme="minorHAnsi" w:cstheme="minorHAnsi"/>
          <w:sz w:val="22"/>
          <w:szCs w:val="22"/>
        </w:rPr>
      </w:pPr>
    </w:p>
    <w:p w14:paraId="40BDCE43" w14:textId="77777777" w:rsidR="009A09BC" w:rsidRPr="004359ED" w:rsidRDefault="009A09BC" w:rsidP="00772E74">
      <w:pPr>
        <w:rPr>
          <w:rFonts w:asciiTheme="minorHAnsi" w:hAnsiTheme="minorHAnsi" w:cstheme="minorHAnsi"/>
          <w:sz w:val="22"/>
          <w:szCs w:val="22"/>
        </w:rPr>
      </w:pPr>
    </w:p>
    <w:p w14:paraId="4C9EBC6D" w14:textId="77777777" w:rsidR="00772E74" w:rsidRPr="004359ED" w:rsidRDefault="00772E74"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IV.</w:t>
      </w:r>
    </w:p>
    <w:p w14:paraId="00AF8482" w14:textId="77777777" w:rsidR="00772E74" w:rsidRPr="004359ED" w:rsidRDefault="00772E74"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Místo a doba plnění</w:t>
      </w:r>
    </w:p>
    <w:p w14:paraId="687B19B5" w14:textId="77777777" w:rsidR="00772E74" w:rsidRPr="004359ED" w:rsidRDefault="00772E74" w:rsidP="00772E74">
      <w:pPr>
        <w:tabs>
          <w:tab w:val="left" w:pos="900"/>
        </w:tabs>
        <w:rPr>
          <w:rFonts w:asciiTheme="minorHAnsi" w:hAnsiTheme="minorHAnsi" w:cstheme="minorHAnsi"/>
          <w:sz w:val="22"/>
          <w:szCs w:val="22"/>
        </w:rPr>
      </w:pPr>
    </w:p>
    <w:p w14:paraId="756BD0B9" w14:textId="29AA8089" w:rsidR="00900656" w:rsidRPr="00115009" w:rsidRDefault="00772E74" w:rsidP="00A63B40">
      <w:pPr>
        <w:numPr>
          <w:ilvl w:val="0"/>
          <w:numId w:val="2"/>
        </w:numPr>
        <w:tabs>
          <w:tab w:val="clear" w:pos="720"/>
          <w:tab w:val="num" w:pos="284"/>
        </w:tabs>
        <w:ind w:left="284" w:hanging="284"/>
        <w:rPr>
          <w:rFonts w:asciiTheme="minorHAnsi" w:hAnsiTheme="minorHAnsi" w:cstheme="minorHAnsi"/>
          <w:bCs/>
          <w:sz w:val="22"/>
          <w:szCs w:val="22"/>
        </w:rPr>
      </w:pPr>
      <w:r w:rsidRPr="00115009">
        <w:rPr>
          <w:rFonts w:asciiTheme="minorHAnsi" w:hAnsiTheme="minorHAnsi" w:cstheme="minorHAnsi"/>
          <w:b/>
          <w:sz w:val="22"/>
          <w:szCs w:val="22"/>
        </w:rPr>
        <w:t>Místem plnění</w:t>
      </w:r>
      <w:r w:rsidRPr="00115009">
        <w:rPr>
          <w:rFonts w:asciiTheme="minorHAnsi" w:hAnsiTheme="minorHAnsi" w:cstheme="minorHAnsi"/>
          <w:bCs/>
          <w:sz w:val="22"/>
          <w:szCs w:val="22"/>
        </w:rPr>
        <w:t xml:space="preserve"> </w:t>
      </w:r>
      <w:r w:rsidRPr="00115009">
        <w:rPr>
          <w:rFonts w:asciiTheme="minorHAnsi" w:hAnsiTheme="minorHAnsi" w:cstheme="minorHAnsi"/>
          <w:b/>
          <w:sz w:val="22"/>
          <w:szCs w:val="22"/>
        </w:rPr>
        <w:t xml:space="preserve">(předání a převzetí </w:t>
      </w:r>
      <w:r w:rsidR="00D708C1">
        <w:rPr>
          <w:rFonts w:asciiTheme="minorHAnsi" w:hAnsiTheme="minorHAnsi" w:cstheme="minorHAnsi"/>
          <w:b/>
          <w:sz w:val="22"/>
          <w:szCs w:val="22"/>
        </w:rPr>
        <w:t>předmětu smlouvy</w:t>
      </w:r>
      <w:r w:rsidRPr="00115009">
        <w:rPr>
          <w:rFonts w:asciiTheme="minorHAnsi" w:hAnsiTheme="minorHAnsi" w:cstheme="minorHAnsi"/>
          <w:b/>
          <w:sz w:val="22"/>
          <w:szCs w:val="22"/>
        </w:rPr>
        <w:t>):</w:t>
      </w:r>
      <w:r w:rsidRPr="00115009">
        <w:rPr>
          <w:rFonts w:asciiTheme="minorHAnsi" w:hAnsiTheme="minorHAnsi" w:cstheme="minorHAnsi"/>
          <w:bCs/>
          <w:sz w:val="22"/>
          <w:szCs w:val="22"/>
        </w:rPr>
        <w:t xml:space="preserve"> </w:t>
      </w:r>
    </w:p>
    <w:p w14:paraId="781E447E" w14:textId="77777777" w:rsidR="00900656" w:rsidRPr="00115009" w:rsidRDefault="00900656" w:rsidP="00115009">
      <w:pPr>
        <w:rPr>
          <w:rFonts w:asciiTheme="minorHAnsi" w:hAnsiTheme="minorHAnsi" w:cstheme="minorHAnsi"/>
          <w:bCs/>
          <w:sz w:val="22"/>
          <w:szCs w:val="22"/>
        </w:rPr>
      </w:pPr>
    </w:p>
    <w:p w14:paraId="1ED05638" w14:textId="47ABB411" w:rsidR="00900656" w:rsidRPr="00115009" w:rsidRDefault="00900656" w:rsidP="00115009">
      <w:pPr>
        <w:ind w:firstLine="284"/>
        <w:rPr>
          <w:rFonts w:asciiTheme="minorHAnsi" w:hAnsiTheme="minorHAnsi" w:cstheme="minorHAnsi"/>
          <w:bCs/>
          <w:sz w:val="22"/>
          <w:szCs w:val="22"/>
        </w:rPr>
      </w:pPr>
      <w:r w:rsidRPr="00115009">
        <w:rPr>
          <w:rFonts w:asciiTheme="minorHAnsi" w:hAnsiTheme="minorHAnsi" w:cstheme="minorHAnsi"/>
          <w:bCs/>
          <w:sz w:val="22"/>
          <w:szCs w:val="22"/>
        </w:rPr>
        <w:t>Západočeská univerzita v Plzni</w:t>
      </w:r>
    </w:p>
    <w:p w14:paraId="16FA2E69" w14:textId="6C6305E8" w:rsidR="00900656" w:rsidRPr="00115009" w:rsidRDefault="00977682" w:rsidP="00115009">
      <w:pPr>
        <w:ind w:firstLine="284"/>
        <w:rPr>
          <w:rFonts w:asciiTheme="minorHAnsi" w:hAnsiTheme="minorHAnsi" w:cstheme="minorHAnsi"/>
          <w:bCs/>
          <w:sz w:val="22"/>
          <w:szCs w:val="22"/>
        </w:rPr>
      </w:pPr>
      <w:r w:rsidRPr="00115009">
        <w:rPr>
          <w:rFonts w:asciiTheme="minorHAnsi" w:hAnsiTheme="minorHAnsi" w:cstheme="minorHAnsi"/>
          <w:bCs/>
          <w:sz w:val="22"/>
          <w:szCs w:val="22"/>
        </w:rPr>
        <w:t xml:space="preserve">Fakulta aplikovaných věd, </w:t>
      </w:r>
    </w:p>
    <w:p w14:paraId="36188C88" w14:textId="77777777" w:rsidR="00900656" w:rsidRPr="00115009" w:rsidRDefault="00977682" w:rsidP="00115009">
      <w:pPr>
        <w:ind w:firstLine="284"/>
        <w:rPr>
          <w:rFonts w:asciiTheme="minorHAnsi" w:hAnsiTheme="minorHAnsi" w:cstheme="minorHAnsi"/>
          <w:bCs/>
          <w:sz w:val="22"/>
          <w:szCs w:val="22"/>
        </w:rPr>
      </w:pPr>
      <w:r w:rsidRPr="00115009">
        <w:rPr>
          <w:rFonts w:asciiTheme="minorHAnsi" w:hAnsiTheme="minorHAnsi" w:cstheme="minorHAnsi"/>
          <w:bCs/>
          <w:sz w:val="22"/>
          <w:szCs w:val="22"/>
        </w:rPr>
        <w:t xml:space="preserve">Technická 8, </w:t>
      </w:r>
    </w:p>
    <w:p w14:paraId="55963495" w14:textId="55C9CEEC" w:rsidR="00F807FD" w:rsidRPr="00115009" w:rsidRDefault="004B27C6" w:rsidP="00115009">
      <w:pPr>
        <w:rPr>
          <w:rFonts w:asciiTheme="minorHAnsi" w:hAnsiTheme="minorHAnsi" w:cstheme="minorHAnsi"/>
          <w:bCs/>
          <w:sz w:val="22"/>
          <w:szCs w:val="22"/>
        </w:rPr>
      </w:pPr>
      <w:r>
        <w:rPr>
          <w:rFonts w:asciiTheme="minorHAnsi" w:hAnsiTheme="minorHAnsi" w:cstheme="minorHAnsi"/>
          <w:bCs/>
          <w:sz w:val="22"/>
          <w:szCs w:val="22"/>
        </w:rPr>
        <w:t xml:space="preserve">      </w:t>
      </w:r>
      <w:r w:rsidR="00977682" w:rsidRPr="00115009">
        <w:rPr>
          <w:rFonts w:asciiTheme="minorHAnsi" w:hAnsiTheme="minorHAnsi" w:cstheme="minorHAnsi"/>
          <w:bCs/>
          <w:sz w:val="22"/>
          <w:szCs w:val="22"/>
        </w:rPr>
        <w:t>301 00 Plzeň</w:t>
      </w:r>
    </w:p>
    <w:p w14:paraId="7E6C18C8" w14:textId="6830D877" w:rsidR="00A63B40" w:rsidRDefault="00A63B40" w:rsidP="00A63B40">
      <w:pPr>
        <w:ind w:left="284"/>
        <w:rPr>
          <w:rFonts w:asciiTheme="minorHAnsi" w:hAnsiTheme="minorHAnsi" w:cstheme="minorHAnsi"/>
          <w:bCs/>
          <w:sz w:val="22"/>
          <w:szCs w:val="22"/>
        </w:rPr>
      </w:pPr>
    </w:p>
    <w:p w14:paraId="34ED2DE4" w14:textId="77777777" w:rsidR="00D75E36" w:rsidRPr="00115009" w:rsidRDefault="00D75E36" w:rsidP="00A63B40">
      <w:pPr>
        <w:ind w:left="284"/>
        <w:rPr>
          <w:rFonts w:asciiTheme="minorHAnsi" w:hAnsiTheme="minorHAnsi" w:cstheme="minorHAnsi"/>
          <w:bCs/>
          <w:sz w:val="22"/>
          <w:szCs w:val="22"/>
        </w:rPr>
      </w:pPr>
    </w:p>
    <w:p w14:paraId="3056BCCF" w14:textId="0D11E3B6" w:rsidR="00C07EF3" w:rsidRPr="00115009" w:rsidRDefault="00772E74" w:rsidP="00C07EF3">
      <w:pPr>
        <w:numPr>
          <w:ilvl w:val="0"/>
          <w:numId w:val="2"/>
        </w:numPr>
        <w:tabs>
          <w:tab w:val="clear" w:pos="720"/>
          <w:tab w:val="num" w:pos="284"/>
        </w:tabs>
        <w:ind w:left="284" w:hanging="284"/>
        <w:rPr>
          <w:rFonts w:asciiTheme="minorHAnsi" w:hAnsiTheme="minorHAnsi" w:cstheme="minorHAnsi"/>
          <w:bCs/>
          <w:sz w:val="22"/>
          <w:szCs w:val="22"/>
        </w:rPr>
      </w:pPr>
      <w:r w:rsidRPr="00115009">
        <w:rPr>
          <w:rFonts w:asciiTheme="minorHAnsi" w:hAnsiTheme="minorHAnsi" w:cstheme="minorHAnsi"/>
          <w:bCs/>
          <w:sz w:val="22"/>
          <w:szCs w:val="22"/>
        </w:rPr>
        <w:t xml:space="preserve">Osoby, které kupující pověřil k převzetí </w:t>
      </w:r>
      <w:r w:rsidR="00D708C1">
        <w:rPr>
          <w:rFonts w:asciiTheme="minorHAnsi" w:hAnsiTheme="minorHAnsi" w:cstheme="minorHAnsi"/>
          <w:bCs/>
          <w:sz w:val="22"/>
          <w:szCs w:val="22"/>
        </w:rPr>
        <w:t>předmětu smlouvy</w:t>
      </w:r>
      <w:r w:rsidRPr="00115009">
        <w:rPr>
          <w:rFonts w:asciiTheme="minorHAnsi" w:hAnsiTheme="minorHAnsi" w:cstheme="minorHAnsi"/>
          <w:bCs/>
          <w:sz w:val="22"/>
          <w:szCs w:val="22"/>
        </w:rPr>
        <w:t>, jsou</w:t>
      </w:r>
      <w:r w:rsidR="00614CE0" w:rsidRPr="00115009">
        <w:rPr>
          <w:rFonts w:asciiTheme="minorHAnsi" w:hAnsiTheme="minorHAnsi" w:cstheme="minorHAnsi"/>
          <w:bCs/>
          <w:sz w:val="22"/>
          <w:szCs w:val="22"/>
        </w:rPr>
        <w:t>:</w:t>
      </w:r>
    </w:p>
    <w:p w14:paraId="7627394F" w14:textId="77777777" w:rsidR="00C07EF3" w:rsidRPr="00115009" w:rsidRDefault="00C07EF3" w:rsidP="00115009">
      <w:pPr>
        <w:pStyle w:val="Odstavecseseznamem"/>
        <w:rPr>
          <w:rFonts w:asciiTheme="minorHAnsi" w:hAnsiTheme="minorHAnsi" w:cstheme="minorHAnsi"/>
          <w:bCs/>
          <w:sz w:val="22"/>
          <w:szCs w:val="22"/>
        </w:rPr>
      </w:pPr>
    </w:p>
    <w:p w14:paraId="0E77E6B4" w14:textId="5D5549AE" w:rsidR="00920B2A" w:rsidRPr="00115009" w:rsidRDefault="00D05235" w:rsidP="00115009">
      <w:pPr>
        <w:pStyle w:val="Odstavecseseznamem"/>
        <w:rPr>
          <w:rFonts w:asciiTheme="minorHAnsi" w:hAnsiTheme="minorHAnsi" w:cstheme="minorHAnsi"/>
          <w:bCs/>
          <w:sz w:val="22"/>
          <w:szCs w:val="22"/>
        </w:rPr>
      </w:pPr>
      <w:r>
        <w:rPr>
          <w:rFonts w:asciiTheme="minorHAnsi" w:hAnsiTheme="minorHAnsi" w:cstheme="minorHAnsi"/>
          <w:bCs/>
          <w:sz w:val="22"/>
          <w:szCs w:val="22"/>
        </w:rPr>
        <w:t>xxx</w:t>
      </w:r>
    </w:p>
    <w:p w14:paraId="70E46D4A" w14:textId="7F866A00" w:rsidR="00920B2A" w:rsidRPr="00115009" w:rsidRDefault="00C07EF3" w:rsidP="00115009">
      <w:pPr>
        <w:pStyle w:val="Odstavecseseznamem"/>
        <w:rPr>
          <w:rFonts w:asciiTheme="minorHAnsi" w:hAnsiTheme="minorHAnsi" w:cstheme="minorHAnsi"/>
          <w:bCs/>
          <w:sz w:val="22"/>
          <w:szCs w:val="22"/>
        </w:rPr>
      </w:pPr>
      <w:r w:rsidRPr="00115009">
        <w:rPr>
          <w:rFonts w:asciiTheme="minorHAnsi" w:hAnsiTheme="minorHAnsi" w:cstheme="minorHAnsi"/>
          <w:bCs/>
          <w:sz w:val="22"/>
          <w:szCs w:val="22"/>
        </w:rPr>
        <w:t xml:space="preserve">telefon: </w:t>
      </w:r>
      <w:r w:rsidR="00D05235">
        <w:rPr>
          <w:rFonts w:asciiTheme="minorHAnsi" w:hAnsiTheme="minorHAnsi" w:cstheme="minorHAnsi"/>
          <w:bCs/>
          <w:sz w:val="22"/>
          <w:szCs w:val="22"/>
        </w:rPr>
        <w:t>xxx</w:t>
      </w:r>
    </w:p>
    <w:p w14:paraId="13FFBD00" w14:textId="0ECCAEA9" w:rsidR="00614CE0" w:rsidRPr="00115009" w:rsidRDefault="00977682" w:rsidP="00115009">
      <w:pPr>
        <w:pStyle w:val="Odstavecseseznamem"/>
        <w:rPr>
          <w:rFonts w:asciiTheme="minorHAnsi" w:hAnsiTheme="minorHAnsi" w:cstheme="minorHAnsi"/>
          <w:bCs/>
          <w:sz w:val="22"/>
          <w:szCs w:val="22"/>
        </w:rPr>
      </w:pPr>
      <w:r w:rsidRPr="00115009">
        <w:rPr>
          <w:rFonts w:asciiTheme="minorHAnsi" w:hAnsiTheme="minorHAnsi" w:cstheme="minorHAnsi"/>
          <w:bCs/>
          <w:sz w:val="22"/>
          <w:szCs w:val="22"/>
        </w:rPr>
        <w:t xml:space="preserve">email: </w:t>
      </w:r>
      <w:hyperlink r:id="rId8" w:history="1">
        <w:r w:rsidR="00D05235">
          <w:rPr>
            <w:rStyle w:val="Hypertextovodkaz"/>
            <w:rFonts w:asciiTheme="minorHAnsi" w:hAnsiTheme="minorHAnsi" w:cstheme="minorHAnsi"/>
            <w:bCs/>
            <w:sz w:val="22"/>
            <w:szCs w:val="22"/>
          </w:rPr>
          <w:t>xx</w:t>
        </w:r>
      </w:hyperlink>
      <w:r w:rsidR="00D05235">
        <w:rPr>
          <w:rStyle w:val="Hypertextovodkaz"/>
          <w:rFonts w:asciiTheme="minorHAnsi" w:hAnsiTheme="minorHAnsi" w:cstheme="minorHAnsi"/>
          <w:bCs/>
          <w:sz w:val="22"/>
          <w:szCs w:val="22"/>
        </w:rPr>
        <w:t>x</w:t>
      </w:r>
    </w:p>
    <w:p w14:paraId="0243904E" w14:textId="77777777" w:rsidR="00920B2A" w:rsidRPr="00115009" w:rsidRDefault="00920B2A" w:rsidP="00115009">
      <w:pPr>
        <w:pStyle w:val="Odstavecseseznamem"/>
        <w:rPr>
          <w:rFonts w:asciiTheme="minorHAnsi" w:hAnsiTheme="minorHAnsi" w:cstheme="minorHAnsi"/>
          <w:bCs/>
          <w:sz w:val="22"/>
          <w:szCs w:val="22"/>
        </w:rPr>
      </w:pPr>
    </w:p>
    <w:p w14:paraId="4A5E1FE1" w14:textId="3A180045" w:rsidR="00920B2A" w:rsidRPr="00115009" w:rsidRDefault="00D05235" w:rsidP="00115009">
      <w:pPr>
        <w:pStyle w:val="Odstavecseseznamem"/>
        <w:rPr>
          <w:rFonts w:asciiTheme="minorHAnsi" w:hAnsiTheme="minorHAnsi" w:cstheme="minorHAnsi"/>
          <w:bCs/>
          <w:sz w:val="22"/>
          <w:szCs w:val="22"/>
        </w:rPr>
      </w:pPr>
      <w:r>
        <w:rPr>
          <w:rFonts w:asciiTheme="minorHAnsi" w:hAnsiTheme="minorHAnsi" w:cstheme="minorHAnsi"/>
          <w:bCs/>
          <w:sz w:val="22"/>
          <w:szCs w:val="22"/>
        </w:rPr>
        <w:t>xx</w:t>
      </w:r>
    </w:p>
    <w:p w14:paraId="55D2C0C0" w14:textId="5F57595C" w:rsidR="00920B2A" w:rsidRPr="00115009" w:rsidRDefault="00C07EF3" w:rsidP="00115009">
      <w:pPr>
        <w:ind w:left="709"/>
        <w:rPr>
          <w:rFonts w:asciiTheme="minorHAnsi" w:hAnsiTheme="minorHAnsi" w:cstheme="minorHAnsi"/>
          <w:bCs/>
          <w:sz w:val="22"/>
          <w:szCs w:val="22"/>
        </w:rPr>
      </w:pPr>
      <w:r w:rsidRPr="00115009">
        <w:rPr>
          <w:rFonts w:asciiTheme="minorHAnsi" w:hAnsiTheme="minorHAnsi" w:cstheme="minorHAnsi"/>
          <w:bCs/>
          <w:sz w:val="22"/>
          <w:szCs w:val="22"/>
        </w:rPr>
        <w:t xml:space="preserve">telefon: </w:t>
      </w:r>
      <w:r w:rsidR="00D05235">
        <w:rPr>
          <w:rFonts w:asciiTheme="minorHAnsi" w:hAnsiTheme="minorHAnsi" w:cstheme="minorHAnsi"/>
          <w:bCs/>
          <w:sz w:val="22"/>
          <w:szCs w:val="22"/>
        </w:rPr>
        <w:t>xx</w:t>
      </w:r>
    </w:p>
    <w:p w14:paraId="6333E058" w14:textId="25DF9E67" w:rsidR="00C07EF3" w:rsidRPr="00115009" w:rsidRDefault="00C07EF3" w:rsidP="00115009">
      <w:pPr>
        <w:ind w:firstLine="708"/>
        <w:rPr>
          <w:rFonts w:asciiTheme="minorHAnsi" w:hAnsiTheme="minorHAnsi" w:cstheme="minorHAnsi"/>
          <w:bCs/>
          <w:spacing w:val="0"/>
          <w:sz w:val="22"/>
          <w:szCs w:val="22"/>
          <w:lang w:val="en-US" w:eastAsia="cs-CZ"/>
        </w:rPr>
      </w:pPr>
      <w:r w:rsidRPr="00115009">
        <w:rPr>
          <w:rFonts w:asciiTheme="minorHAnsi" w:hAnsiTheme="minorHAnsi" w:cstheme="minorHAnsi"/>
          <w:bCs/>
          <w:sz w:val="22"/>
          <w:szCs w:val="22"/>
        </w:rPr>
        <w:t xml:space="preserve">email: </w:t>
      </w:r>
      <w:r w:rsidR="00D05235">
        <w:t>xxx</w:t>
      </w:r>
    </w:p>
    <w:p w14:paraId="550264B8" w14:textId="77777777" w:rsidR="00614CE0" w:rsidRPr="00115009" w:rsidRDefault="00614CE0" w:rsidP="00614CE0">
      <w:pPr>
        <w:pStyle w:val="Odstavecseseznamem"/>
        <w:rPr>
          <w:rFonts w:asciiTheme="minorHAnsi" w:hAnsiTheme="minorHAnsi" w:cstheme="minorHAnsi"/>
          <w:bCs/>
          <w:sz w:val="22"/>
          <w:szCs w:val="22"/>
        </w:rPr>
      </w:pPr>
    </w:p>
    <w:p w14:paraId="57DEB7C4" w14:textId="77777777" w:rsidR="00614CE0" w:rsidRPr="004359ED" w:rsidRDefault="00614CE0" w:rsidP="00614CE0">
      <w:pPr>
        <w:rPr>
          <w:rFonts w:asciiTheme="minorHAnsi" w:hAnsiTheme="minorHAnsi" w:cstheme="minorHAnsi"/>
          <w:bCs/>
          <w:sz w:val="22"/>
          <w:szCs w:val="22"/>
          <w:highlight w:val="green"/>
        </w:rPr>
      </w:pPr>
    </w:p>
    <w:p w14:paraId="163CBAA4" w14:textId="77777777" w:rsidR="00013D25" w:rsidRPr="004359ED" w:rsidRDefault="00013D25" w:rsidP="00F9722F">
      <w:pPr>
        <w:widowControl w:val="0"/>
        <w:numPr>
          <w:ilvl w:val="0"/>
          <w:numId w:val="2"/>
        </w:numPr>
        <w:tabs>
          <w:tab w:val="clear" w:pos="720"/>
          <w:tab w:val="num" w:pos="284"/>
        </w:tabs>
        <w:ind w:left="284" w:hanging="284"/>
        <w:rPr>
          <w:rFonts w:asciiTheme="minorHAnsi" w:hAnsiTheme="minorHAnsi" w:cstheme="minorHAnsi"/>
          <w:color w:val="7030A0"/>
          <w:sz w:val="22"/>
          <w:szCs w:val="22"/>
        </w:rPr>
      </w:pPr>
      <w:r w:rsidRPr="004359ED">
        <w:rPr>
          <w:rFonts w:asciiTheme="minorHAnsi" w:hAnsiTheme="minorHAnsi" w:cstheme="minorHAnsi"/>
          <w:b/>
          <w:sz w:val="22"/>
          <w:szCs w:val="22"/>
        </w:rPr>
        <w:t>Doba plnění</w:t>
      </w:r>
    </w:p>
    <w:p w14:paraId="32D0D04A" w14:textId="77777777" w:rsidR="00013D25" w:rsidRPr="004359ED" w:rsidRDefault="00013D25" w:rsidP="00013D25">
      <w:pPr>
        <w:pStyle w:val="Odstavecseseznamem"/>
        <w:ind w:left="3788"/>
        <w:rPr>
          <w:rFonts w:asciiTheme="minorHAnsi" w:hAnsiTheme="minorHAnsi" w:cstheme="minorHAnsi"/>
          <w:sz w:val="22"/>
          <w:szCs w:val="22"/>
        </w:rPr>
      </w:pPr>
    </w:p>
    <w:p w14:paraId="0EAF3D50" w14:textId="5D1E6228" w:rsidR="00904756" w:rsidRPr="00A66505" w:rsidRDefault="00772E74" w:rsidP="00D00952">
      <w:pPr>
        <w:pStyle w:val="Odstavecseseznamem"/>
        <w:widowControl w:val="0"/>
        <w:numPr>
          <w:ilvl w:val="1"/>
          <w:numId w:val="2"/>
        </w:numPr>
        <w:ind w:left="709" w:hanging="425"/>
        <w:rPr>
          <w:rFonts w:asciiTheme="minorHAnsi" w:hAnsiTheme="minorHAnsi" w:cstheme="minorHAnsi"/>
          <w:color w:val="7030A0"/>
          <w:sz w:val="22"/>
          <w:szCs w:val="22"/>
        </w:rPr>
      </w:pPr>
      <w:r w:rsidRPr="00A66505">
        <w:rPr>
          <w:rFonts w:asciiTheme="minorHAnsi" w:hAnsiTheme="minorHAnsi" w:cstheme="minorHAnsi"/>
          <w:sz w:val="22"/>
          <w:szCs w:val="22"/>
        </w:rPr>
        <w:t xml:space="preserve">Prodávající je </w:t>
      </w:r>
      <w:r w:rsidR="00F609DC" w:rsidRPr="00A66505">
        <w:rPr>
          <w:rFonts w:asciiTheme="minorHAnsi" w:hAnsiTheme="minorHAnsi" w:cstheme="minorHAnsi"/>
          <w:sz w:val="22"/>
          <w:szCs w:val="22"/>
        </w:rPr>
        <w:t xml:space="preserve">dle čl. II. odst. </w:t>
      </w:r>
      <w:r w:rsidR="00F9722F" w:rsidRPr="00A66505">
        <w:rPr>
          <w:rFonts w:asciiTheme="minorHAnsi" w:hAnsiTheme="minorHAnsi" w:cstheme="minorHAnsi"/>
          <w:sz w:val="22"/>
          <w:szCs w:val="22"/>
        </w:rPr>
        <w:t>1</w:t>
      </w:r>
      <w:r w:rsidR="0040588B" w:rsidRPr="00A66505">
        <w:rPr>
          <w:rFonts w:asciiTheme="minorHAnsi" w:hAnsiTheme="minorHAnsi" w:cstheme="minorHAnsi"/>
          <w:sz w:val="22"/>
          <w:szCs w:val="22"/>
        </w:rPr>
        <w:t>.</w:t>
      </w:r>
      <w:r w:rsidR="00F609DC" w:rsidRPr="00A66505">
        <w:rPr>
          <w:rFonts w:asciiTheme="minorHAnsi" w:hAnsiTheme="minorHAnsi" w:cstheme="minorHAnsi"/>
          <w:sz w:val="22"/>
          <w:szCs w:val="22"/>
        </w:rPr>
        <w:t xml:space="preserve"> této smlouvy </w:t>
      </w:r>
      <w:r w:rsidRPr="00A66505">
        <w:rPr>
          <w:rFonts w:asciiTheme="minorHAnsi" w:hAnsiTheme="minorHAnsi" w:cstheme="minorHAnsi"/>
          <w:sz w:val="22"/>
          <w:szCs w:val="22"/>
        </w:rPr>
        <w:t>povinen dodat kupujícímu</w:t>
      </w:r>
      <w:r w:rsidR="002C0150" w:rsidRPr="00A66505">
        <w:rPr>
          <w:rFonts w:asciiTheme="minorHAnsi" w:hAnsiTheme="minorHAnsi" w:cstheme="minorHAnsi"/>
          <w:sz w:val="22"/>
          <w:szCs w:val="22"/>
        </w:rPr>
        <w:t xml:space="preserve"> </w:t>
      </w:r>
      <w:r w:rsidR="00730B19" w:rsidRPr="00A66505">
        <w:rPr>
          <w:rFonts w:asciiTheme="minorHAnsi" w:hAnsiTheme="minorHAnsi" w:cstheme="minorHAnsi"/>
          <w:sz w:val="22"/>
          <w:szCs w:val="22"/>
        </w:rPr>
        <w:t>předmět smlouvy</w:t>
      </w:r>
      <w:r w:rsidR="002D1118" w:rsidRPr="00A66505">
        <w:rPr>
          <w:rFonts w:asciiTheme="minorHAnsi" w:hAnsiTheme="minorHAnsi" w:cstheme="minorHAnsi"/>
          <w:sz w:val="22"/>
          <w:szCs w:val="22"/>
        </w:rPr>
        <w:t xml:space="preserve"> dle části A – Zaří</w:t>
      </w:r>
      <w:r w:rsidR="00BD7A85">
        <w:rPr>
          <w:rFonts w:asciiTheme="minorHAnsi" w:hAnsiTheme="minorHAnsi" w:cstheme="minorHAnsi"/>
          <w:sz w:val="22"/>
          <w:szCs w:val="22"/>
        </w:rPr>
        <w:t xml:space="preserve">zení FIB-SEM vč. příslušenství </w:t>
      </w:r>
      <w:r w:rsidR="002D1118" w:rsidRPr="00A66505">
        <w:rPr>
          <w:rFonts w:asciiTheme="minorHAnsi" w:hAnsiTheme="minorHAnsi" w:cstheme="minorHAnsi"/>
          <w:sz w:val="22"/>
          <w:szCs w:val="22"/>
        </w:rPr>
        <w:t xml:space="preserve">do </w:t>
      </w:r>
      <w:r w:rsidR="004C5660" w:rsidRPr="004C5660">
        <w:rPr>
          <w:rFonts w:asciiTheme="minorHAnsi" w:hAnsiTheme="minorHAnsi" w:cstheme="minorHAnsi"/>
          <w:sz w:val="22"/>
          <w:szCs w:val="22"/>
        </w:rPr>
        <w:t>26</w:t>
      </w:r>
      <w:r w:rsidR="0082432C" w:rsidRPr="004C5660">
        <w:rPr>
          <w:rFonts w:asciiTheme="minorHAnsi" w:hAnsiTheme="minorHAnsi" w:cstheme="minorHAnsi"/>
          <w:sz w:val="22"/>
          <w:szCs w:val="22"/>
        </w:rPr>
        <w:t xml:space="preserve"> </w:t>
      </w:r>
      <w:r w:rsidR="002D1118" w:rsidRPr="004C5660">
        <w:rPr>
          <w:rFonts w:asciiTheme="minorHAnsi" w:hAnsiTheme="minorHAnsi" w:cstheme="minorHAnsi"/>
          <w:sz w:val="22"/>
          <w:szCs w:val="22"/>
        </w:rPr>
        <w:t>týdnů</w:t>
      </w:r>
      <w:r w:rsidR="001821E5" w:rsidRPr="00A66505">
        <w:rPr>
          <w:rFonts w:asciiTheme="minorHAnsi" w:hAnsiTheme="minorHAnsi" w:cstheme="minorHAnsi"/>
          <w:sz w:val="22"/>
          <w:szCs w:val="22"/>
        </w:rPr>
        <w:t xml:space="preserve"> od účinnosti smlouvy</w:t>
      </w:r>
      <w:r w:rsidR="002D1118" w:rsidRPr="00A66505">
        <w:rPr>
          <w:rFonts w:asciiTheme="minorHAnsi" w:hAnsiTheme="minorHAnsi" w:cstheme="minorHAnsi"/>
          <w:sz w:val="22"/>
          <w:szCs w:val="22"/>
        </w:rPr>
        <w:t xml:space="preserve">. Ostatní části plnění budou dodány nejpozději </w:t>
      </w:r>
      <w:r w:rsidR="00904756" w:rsidRPr="00A66505">
        <w:rPr>
          <w:rFonts w:asciiTheme="minorHAnsi" w:hAnsiTheme="minorHAnsi" w:cstheme="minorHAnsi"/>
          <w:sz w:val="22"/>
          <w:szCs w:val="22"/>
        </w:rPr>
        <w:t>v termínech uvedených v Příloze č. 1, tj. položka č. 12 - nejpozději do 1</w:t>
      </w:r>
      <w:r w:rsidR="001E50D8">
        <w:rPr>
          <w:rFonts w:asciiTheme="minorHAnsi" w:hAnsiTheme="minorHAnsi" w:cstheme="minorHAnsi"/>
          <w:sz w:val="22"/>
          <w:szCs w:val="22"/>
        </w:rPr>
        <w:t>2</w:t>
      </w:r>
      <w:r w:rsidR="00904756" w:rsidRPr="00A66505">
        <w:rPr>
          <w:rFonts w:asciiTheme="minorHAnsi" w:hAnsiTheme="minorHAnsi" w:cstheme="minorHAnsi"/>
          <w:sz w:val="22"/>
          <w:szCs w:val="22"/>
        </w:rPr>
        <w:t xml:space="preserve"> měsíců od instalace, položka č. 6</w:t>
      </w:r>
      <w:r w:rsidR="0029061D" w:rsidRPr="00A66505">
        <w:rPr>
          <w:rFonts w:asciiTheme="minorHAnsi" w:hAnsiTheme="minorHAnsi" w:cstheme="minorHAnsi"/>
          <w:sz w:val="22"/>
          <w:szCs w:val="22"/>
        </w:rPr>
        <w:t>2</w:t>
      </w:r>
      <w:r w:rsidR="00904756" w:rsidRPr="00A66505">
        <w:rPr>
          <w:rFonts w:asciiTheme="minorHAnsi" w:hAnsiTheme="minorHAnsi" w:cstheme="minorHAnsi"/>
          <w:sz w:val="22"/>
          <w:szCs w:val="22"/>
        </w:rPr>
        <w:t xml:space="preserve"> -  nejpozději do 1</w:t>
      </w:r>
      <w:r w:rsidR="001E50D8">
        <w:rPr>
          <w:rFonts w:asciiTheme="minorHAnsi" w:hAnsiTheme="minorHAnsi" w:cstheme="minorHAnsi"/>
          <w:sz w:val="22"/>
          <w:szCs w:val="22"/>
        </w:rPr>
        <w:t>5</w:t>
      </w:r>
      <w:r w:rsidR="00904756" w:rsidRPr="00A66505">
        <w:rPr>
          <w:rFonts w:asciiTheme="minorHAnsi" w:hAnsiTheme="minorHAnsi" w:cstheme="minorHAnsi"/>
          <w:sz w:val="22"/>
          <w:szCs w:val="22"/>
        </w:rPr>
        <w:t xml:space="preserve"> měsíců od instalace. </w:t>
      </w:r>
    </w:p>
    <w:p w14:paraId="6C66FCDD" w14:textId="54841A1E" w:rsidR="002D1118" w:rsidRPr="009B3F77" w:rsidRDefault="002D1118" w:rsidP="009B3F77">
      <w:pPr>
        <w:widowControl w:val="0"/>
        <w:ind w:left="284"/>
        <w:rPr>
          <w:rFonts w:asciiTheme="minorHAnsi" w:hAnsiTheme="minorHAnsi" w:cstheme="minorHAnsi"/>
          <w:color w:val="7030A0"/>
          <w:sz w:val="22"/>
          <w:szCs w:val="22"/>
        </w:rPr>
      </w:pPr>
      <w:r w:rsidRPr="009B3F77">
        <w:rPr>
          <w:rFonts w:asciiTheme="minorHAnsi" w:hAnsiTheme="minorHAnsi" w:cstheme="minorHAnsi"/>
          <w:sz w:val="22"/>
          <w:szCs w:val="22"/>
        </w:rPr>
        <w:t xml:space="preserve"> </w:t>
      </w:r>
    </w:p>
    <w:p w14:paraId="0A7DC127" w14:textId="2CECB028" w:rsidR="00013D25" w:rsidRPr="002D1118" w:rsidRDefault="00013D25" w:rsidP="00D00952">
      <w:pPr>
        <w:pStyle w:val="Odstavecseseznamem"/>
        <w:widowControl w:val="0"/>
        <w:numPr>
          <w:ilvl w:val="1"/>
          <w:numId w:val="2"/>
        </w:numPr>
        <w:ind w:left="709" w:hanging="425"/>
        <w:rPr>
          <w:rFonts w:asciiTheme="minorHAnsi" w:hAnsiTheme="minorHAnsi" w:cstheme="minorHAnsi"/>
          <w:color w:val="7030A0"/>
          <w:sz w:val="22"/>
          <w:szCs w:val="22"/>
        </w:rPr>
      </w:pPr>
      <w:r w:rsidRPr="002D1118">
        <w:rPr>
          <w:rFonts w:asciiTheme="minorHAnsi" w:hAnsiTheme="minorHAnsi" w:cstheme="minorHAnsi"/>
          <w:b/>
          <w:bCs/>
          <w:color w:val="000000"/>
          <w:sz w:val="22"/>
          <w:szCs w:val="22"/>
        </w:rPr>
        <w:t xml:space="preserve">Vyhrazená změna závazku ve vztahu k době </w:t>
      </w:r>
      <w:r w:rsidR="00C70EDA" w:rsidRPr="002D1118">
        <w:rPr>
          <w:rFonts w:asciiTheme="minorHAnsi" w:hAnsiTheme="minorHAnsi" w:cstheme="minorHAnsi"/>
          <w:b/>
          <w:bCs/>
          <w:color w:val="000000"/>
          <w:sz w:val="22"/>
          <w:szCs w:val="22"/>
        </w:rPr>
        <w:t>plnění (dodání)</w:t>
      </w:r>
      <w:r w:rsidRPr="002D1118">
        <w:rPr>
          <w:rFonts w:asciiTheme="minorHAnsi" w:hAnsiTheme="minorHAnsi" w:cstheme="minorHAnsi"/>
          <w:b/>
          <w:bCs/>
          <w:color w:val="000000"/>
          <w:sz w:val="22"/>
          <w:szCs w:val="22"/>
        </w:rPr>
        <w:t xml:space="preserve">: </w:t>
      </w:r>
      <w:r w:rsidRPr="002D1118">
        <w:rPr>
          <w:rFonts w:asciiTheme="minorHAnsi" w:hAnsiTheme="minorHAnsi" w:cstheme="minorHAnsi"/>
          <w:snapToGrid w:val="0"/>
          <w:color w:val="000000"/>
          <w:sz w:val="22"/>
          <w:szCs w:val="22"/>
        </w:rPr>
        <w:t xml:space="preserve">Kupující si vyhrazuje </w:t>
      </w:r>
      <w:r w:rsidRPr="002D1118">
        <w:rPr>
          <w:rFonts w:asciiTheme="minorHAnsi" w:hAnsiTheme="minorHAnsi" w:cstheme="minorHAnsi"/>
          <w:b/>
          <w:snapToGrid w:val="0"/>
          <w:color w:val="000000"/>
          <w:sz w:val="22"/>
          <w:szCs w:val="22"/>
        </w:rPr>
        <w:t>možnost prodloužení</w:t>
      </w:r>
      <w:r w:rsidRPr="002D1118">
        <w:rPr>
          <w:rFonts w:asciiTheme="minorHAnsi" w:hAnsiTheme="minorHAnsi" w:cstheme="minorHAnsi"/>
          <w:snapToGrid w:val="0"/>
          <w:color w:val="000000"/>
          <w:sz w:val="22"/>
          <w:szCs w:val="22"/>
        </w:rPr>
        <w:t xml:space="preserve"> termínu dodání </w:t>
      </w:r>
      <w:r w:rsidR="00D708C1">
        <w:rPr>
          <w:rFonts w:asciiTheme="minorHAnsi" w:hAnsiTheme="minorHAnsi" w:cstheme="minorHAnsi"/>
          <w:snapToGrid w:val="0"/>
          <w:color w:val="000000"/>
          <w:sz w:val="22"/>
          <w:szCs w:val="22"/>
        </w:rPr>
        <w:t>předmětu smlouvy</w:t>
      </w:r>
      <w:r w:rsidRPr="002D1118">
        <w:rPr>
          <w:rFonts w:asciiTheme="minorHAnsi" w:hAnsiTheme="minorHAnsi" w:cstheme="minorHAnsi"/>
          <w:snapToGrid w:val="0"/>
          <w:color w:val="000000"/>
          <w:sz w:val="22"/>
          <w:szCs w:val="22"/>
        </w:rPr>
        <w:t xml:space="preserve"> a termínu poskytnutí plnění dle čl. </w:t>
      </w:r>
      <w:r w:rsidR="00046D5A">
        <w:rPr>
          <w:rFonts w:asciiTheme="minorHAnsi" w:hAnsiTheme="minorHAnsi" w:cstheme="minorHAnsi"/>
          <w:snapToGrid w:val="0"/>
          <w:color w:val="000000"/>
          <w:sz w:val="22"/>
          <w:szCs w:val="22"/>
        </w:rPr>
        <w:t>IV, odst. 3,</w:t>
      </w:r>
      <w:r w:rsidRPr="002D1118">
        <w:rPr>
          <w:rFonts w:asciiTheme="minorHAnsi" w:hAnsiTheme="minorHAnsi" w:cstheme="minorHAnsi"/>
          <w:snapToGrid w:val="0"/>
          <w:color w:val="000000"/>
          <w:sz w:val="22"/>
          <w:szCs w:val="22"/>
        </w:rPr>
        <w:t xml:space="preserve"> </w:t>
      </w:r>
      <w:r w:rsidR="00046D5A">
        <w:rPr>
          <w:rFonts w:asciiTheme="minorHAnsi" w:hAnsiTheme="minorHAnsi" w:cstheme="minorHAnsi"/>
          <w:snapToGrid w:val="0"/>
          <w:color w:val="000000"/>
          <w:sz w:val="22"/>
          <w:szCs w:val="22"/>
        </w:rPr>
        <w:t>bodu</w:t>
      </w:r>
      <w:r w:rsidRPr="002D1118">
        <w:rPr>
          <w:rFonts w:asciiTheme="minorHAnsi" w:hAnsiTheme="minorHAnsi" w:cstheme="minorHAnsi"/>
          <w:snapToGrid w:val="0"/>
          <w:color w:val="000000"/>
          <w:sz w:val="22"/>
          <w:szCs w:val="22"/>
        </w:rPr>
        <w:t xml:space="preserve"> 3</w:t>
      </w:r>
      <w:r w:rsidR="008F579D">
        <w:rPr>
          <w:rFonts w:asciiTheme="minorHAnsi" w:hAnsiTheme="minorHAnsi" w:cstheme="minorHAnsi"/>
          <w:snapToGrid w:val="0"/>
          <w:color w:val="000000"/>
          <w:sz w:val="22"/>
          <w:szCs w:val="22"/>
        </w:rPr>
        <w:t>.1</w:t>
      </w:r>
      <w:r w:rsidRPr="002D1118">
        <w:rPr>
          <w:rFonts w:asciiTheme="minorHAnsi" w:hAnsiTheme="minorHAnsi" w:cstheme="minorHAnsi"/>
          <w:snapToGrid w:val="0"/>
          <w:color w:val="000000"/>
          <w:sz w:val="22"/>
          <w:szCs w:val="22"/>
        </w:rPr>
        <w:t xml:space="preserve"> této smlouvy z důvodu vyšší moci (např. živelné katastrofy, válka, terorismus, epidemie, pandemie, revoluce</w:t>
      </w:r>
      <w:r w:rsidR="002D1118">
        <w:rPr>
          <w:rFonts w:asciiTheme="minorHAnsi" w:hAnsiTheme="minorHAnsi" w:cstheme="minorHAnsi"/>
          <w:snapToGrid w:val="0"/>
          <w:color w:val="000000"/>
          <w:sz w:val="22"/>
          <w:szCs w:val="22"/>
        </w:rPr>
        <w:t>, možné změny obchodních tras lodní dopravy způsoben</w:t>
      </w:r>
      <w:r w:rsidR="00D70755">
        <w:rPr>
          <w:rFonts w:asciiTheme="minorHAnsi" w:hAnsiTheme="minorHAnsi" w:cstheme="minorHAnsi"/>
          <w:snapToGrid w:val="0"/>
          <w:color w:val="000000"/>
          <w:sz w:val="22"/>
          <w:szCs w:val="22"/>
        </w:rPr>
        <w:t>é</w:t>
      </w:r>
      <w:r w:rsidR="002D1118">
        <w:rPr>
          <w:rFonts w:asciiTheme="minorHAnsi" w:hAnsiTheme="minorHAnsi" w:cstheme="minorHAnsi"/>
          <w:snapToGrid w:val="0"/>
          <w:color w:val="000000"/>
          <w:sz w:val="22"/>
          <w:szCs w:val="22"/>
        </w:rPr>
        <w:t xml:space="preserve"> válečným stavem či teroristickými útoky</w:t>
      </w:r>
      <w:r w:rsidR="00D70755">
        <w:rPr>
          <w:rFonts w:asciiTheme="minorHAnsi" w:hAnsiTheme="minorHAnsi" w:cstheme="minorHAnsi"/>
          <w:snapToGrid w:val="0"/>
          <w:color w:val="000000"/>
          <w:sz w:val="22"/>
          <w:szCs w:val="22"/>
        </w:rPr>
        <w:t xml:space="preserve"> na lodě</w:t>
      </w:r>
      <w:r w:rsidRPr="002D1118">
        <w:rPr>
          <w:rFonts w:asciiTheme="minorHAnsi" w:hAnsiTheme="minorHAnsi" w:cstheme="minorHAnsi"/>
          <w:snapToGrid w:val="0"/>
          <w:color w:val="000000"/>
          <w:sz w:val="22"/>
          <w:szCs w:val="22"/>
        </w:rPr>
        <w:t>) či okolností způsobených SARS-CoV-2 nebo jiných neočekávaných okolností, které nastaly bez zavinění některé</w:t>
      </w:r>
      <w:r w:rsidRPr="002D1118">
        <w:rPr>
          <w:rFonts w:asciiTheme="minorHAnsi" w:hAnsiTheme="minorHAnsi" w:cstheme="minorHAnsi"/>
          <w:color w:val="000000"/>
          <w:sz w:val="22"/>
          <w:szCs w:val="22"/>
        </w:rPr>
        <w:t xml:space="preserve"> ze smluvních stran, a </w:t>
      </w:r>
      <w:r w:rsidRPr="002D1118">
        <w:rPr>
          <w:rFonts w:asciiTheme="minorHAnsi" w:hAnsiTheme="minorHAnsi" w:cstheme="minorHAnsi"/>
          <w:snapToGrid w:val="0"/>
          <w:color w:val="000000"/>
          <w:sz w:val="22"/>
          <w:szCs w:val="22"/>
        </w:rPr>
        <w:t xml:space="preserve">které přechodně znemožní jedné ze </w:t>
      </w:r>
      <w:r w:rsidRPr="002D1118">
        <w:rPr>
          <w:rFonts w:asciiTheme="minorHAnsi" w:hAnsiTheme="minorHAnsi" w:cstheme="minorHAnsi"/>
          <w:color w:val="000000"/>
          <w:sz w:val="22"/>
          <w:szCs w:val="22"/>
        </w:rPr>
        <w:t>smluvních stran naplnění smluvních podmínek. V takovém případě, pouze však po předchozím písemném oznámení prodávajícího odůvodněné průkaznými skutečnostmi doručeným</w:t>
      </w:r>
      <w:r w:rsidR="004B27C6">
        <w:rPr>
          <w:rFonts w:asciiTheme="minorHAnsi" w:hAnsiTheme="minorHAnsi" w:cstheme="minorHAnsi"/>
          <w:color w:val="000000"/>
          <w:sz w:val="22"/>
          <w:szCs w:val="22"/>
        </w:rPr>
        <w:t>i</w:t>
      </w:r>
      <w:r w:rsidRPr="002D1118">
        <w:rPr>
          <w:rFonts w:asciiTheme="minorHAnsi" w:hAnsiTheme="minorHAnsi" w:cstheme="minorHAnsi"/>
          <w:color w:val="000000"/>
          <w:sz w:val="22"/>
          <w:szCs w:val="22"/>
        </w:rPr>
        <w:t xml:space="preserve"> </w:t>
      </w:r>
      <w:r w:rsidR="004B27C6" w:rsidRPr="004359ED">
        <w:rPr>
          <w:rFonts w:asciiTheme="minorHAnsi" w:hAnsiTheme="minorHAnsi" w:cstheme="minorHAnsi"/>
          <w:color w:val="000000"/>
          <w:sz w:val="22"/>
          <w:szCs w:val="22"/>
        </w:rPr>
        <w:t>elektronickou poštou (e-mailem) na kontaktní e-mailovou adresu</w:t>
      </w:r>
      <w:r w:rsidR="004B27C6">
        <w:rPr>
          <w:rFonts w:asciiTheme="minorHAnsi" w:hAnsiTheme="minorHAnsi" w:cstheme="minorHAnsi"/>
          <w:color w:val="000000"/>
          <w:sz w:val="22"/>
          <w:szCs w:val="22"/>
        </w:rPr>
        <w:t xml:space="preserve"> kupujícího</w:t>
      </w:r>
      <w:r w:rsidR="004B27C6" w:rsidRPr="002D1118">
        <w:rPr>
          <w:rFonts w:asciiTheme="minorHAnsi" w:hAnsiTheme="minorHAnsi" w:cstheme="minorHAnsi"/>
          <w:color w:val="000000"/>
          <w:sz w:val="22"/>
          <w:szCs w:val="22"/>
        </w:rPr>
        <w:t xml:space="preserve"> </w:t>
      </w:r>
      <w:r w:rsidRPr="002D1118">
        <w:rPr>
          <w:rFonts w:asciiTheme="minorHAnsi" w:hAnsiTheme="minorHAnsi" w:cstheme="minorHAnsi"/>
          <w:color w:val="000000"/>
          <w:sz w:val="22"/>
          <w:szCs w:val="22"/>
        </w:rPr>
        <w:t xml:space="preserve">a se souhlasem kupujícího doručeným elektronickou poštou (e-mailem) na kontaktní e-mailovou adresu prodávajícího, se termín dodání automaticky prodlužuje maximálně o počet dnů, po které nebylo možné realizovat </w:t>
      </w:r>
      <w:r w:rsidR="00007332" w:rsidRPr="002D1118">
        <w:rPr>
          <w:rFonts w:asciiTheme="minorHAnsi" w:hAnsiTheme="minorHAnsi" w:cstheme="minorHAnsi"/>
          <w:color w:val="000000"/>
          <w:sz w:val="22"/>
          <w:szCs w:val="22"/>
        </w:rPr>
        <w:t xml:space="preserve">předmět </w:t>
      </w:r>
      <w:r w:rsidR="009875A8">
        <w:rPr>
          <w:rFonts w:asciiTheme="minorHAnsi" w:hAnsiTheme="minorHAnsi" w:cstheme="minorHAnsi"/>
          <w:color w:val="000000"/>
          <w:sz w:val="22"/>
          <w:szCs w:val="22"/>
        </w:rPr>
        <w:t>smlouvy</w:t>
      </w:r>
      <w:r w:rsidRPr="002D1118">
        <w:rPr>
          <w:rFonts w:asciiTheme="minorHAnsi" w:hAnsiTheme="minorHAnsi" w:cstheme="minorHAnsi"/>
          <w:color w:val="000000"/>
          <w:sz w:val="22"/>
          <w:szCs w:val="22"/>
        </w:rPr>
        <w:t xml:space="preserve"> z výše uvedených důvodů.</w:t>
      </w:r>
    </w:p>
    <w:p w14:paraId="1567B6F5" w14:textId="77777777" w:rsidR="00013D25" w:rsidRPr="004359ED" w:rsidRDefault="00013D25" w:rsidP="00A11605">
      <w:pPr>
        <w:widowControl w:val="0"/>
        <w:ind w:left="284"/>
        <w:rPr>
          <w:rFonts w:asciiTheme="minorHAnsi" w:hAnsiTheme="minorHAnsi" w:cstheme="minorHAnsi"/>
          <w:color w:val="000000"/>
          <w:sz w:val="22"/>
          <w:szCs w:val="22"/>
        </w:rPr>
      </w:pPr>
    </w:p>
    <w:p w14:paraId="6EE3458C" w14:textId="3184178A" w:rsidR="00F609DC" w:rsidRPr="004359ED" w:rsidRDefault="00A11605" w:rsidP="00013D25">
      <w:pPr>
        <w:widowControl w:val="0"/>
        <w:numPr>
          <w:ilvl w:val="0"/>
          <w:numId w:val="2"/>
        </w:numPr>
        <w:tabs>
          <w:tab w:val="clear" w:pos="720"/>
          <w:tab w:val="num" w:pos="284"/>
        </w:tabs>
        <w:ind w:left="284" w:hanging="284"/>
        <w:rPr>
          <w:rFonts w:asciiTheme="minorHAnsi" w:hAnsiTheme="minorHAnsi" w:cstheme="minorHAnsi"/>
          <w:color w:val="000000"/>
          <w:sz w:val="22"/>
          <w:szCs w:val="22"/>
        </w:rPr>
      </w:pPr>
      <w:r w:rsidRPr="004359ED">
        <w:rPr>
          <w:rFonts w:asciiTheme="minorHAnsi" w:hAnsiTheme="minorHAnsi" w:cstheme="minorHAnsi"/>
          <w:bCs/>
          <w:sz w:val="22"/>
          <w:szCs w:val="22"/>
        </w:rPr>
        <w:t xml:space="preserve">Prodávající je povinen </w:t>
      </w:r>
      <w:r w:rsidR="00D708C1">
        <w:rPr>
          <w:rFonts w:asciiTheme="minorHAnsi" w:hAnsiTheme="minorHAnsi" w:cstheme="minorHAnsi"/>
          <w:bCs/>
          <w:sz w:val="22"/>
          <w:szCs w:val="22"/>
        </w:rPr>
        <w:t xml:space="preserve">předmět smlouvy </w:t>
      </w:r>
      <w:r w:rsidRPr="004359ED">
        <w:rPr>
          <w:rFonts w:asciiTheme="minorHAnsi" w:hAnsiTheme="minorHAnsi" w:cstheme="minorHAnsi"/>
          <w:bCs/>
          <w:sz w:val="22"/>
          <w:szCs w:val="22"/>
        </w:rPr>
        <w:t xml:space="preserve"> dodat a provést související</w:t>
      </w:r>
      <w:r w:rsidRPr="004359ED">
        <w:rPr>
          <w:rFonts w:asciiTheme="minorHAnsi" w:hAnsiTheme="minorHAnsi" w:cstheme="minorHAnsi"/>
          <w:bCs/>
          <w:color w:val="000000"/>
          <w:sz w:val="22"/>
          <w:szCs w:val="22"/>
        </w:rPr>
        <w:t xml:space="preserve"> </w:t>
      </w:r>
      <w:r w:rsidR="00F42110" w:rsidRPr="004359ED">
        <w:rPr>
          <w:rFonts w:asciiTheme="minorHAnsi" w:hAnsiTheme="minorHAnsi" w:cstheme="minorHAnsi"/>
          <w:bCs/>
          <w:color w:val="000000"/>
          <w:sz w:val="22"/>
          <w:szCs w:val="22"/>
        </w:rPr>
        <w:t xml:space="preserve">plnění </w:t>
      </w:r>
      <w:r w:rsidRPr="004359ED">
        <w:rPr>
          <w:rFonts w:asciiTheme="minorHAnsi" w:hAnsiTheme="minorHAnsi" w:cstheme="minorHAnsi"/>
          <w:bCs/>
          <w:sz w:val="22"/>
          <w:szCs w:val="22"/>
        </w:rPr>
        <w:t>oběma smluvními stranami písemně dohodnutém termínu, v místě plnění v pracovních dnech v době od 08:00 hod. do 15:00 hod., mimo tuto dobu pouze ve výjimečných případech a pouze po předchozí písemné (e-mail) dohodě s kupujícím.</w:t>
      </w:r>
    </w:p>
    <w:p w14:paraId="57A10CD5" w14:textId="0FAA7C02" w:rsidR="00DA7A65" w:rsidRDefault="00DA7A65" w:rsidP="00DA7A65">
      <w:pPr>
        <w:pStyle w:val="Odstavecseseznamem"/>
        <w:ind w:left="709"/>
        <w:rPr>
          <w:rFonts w:asciiTheme="minorHAnsi" w:hAnsiTheme="minorHAnsi" w:cstheme="minorHAnsi"/>
          <w:bCs/>
          <w:sz w:val="22"/>
          <w:szCs w:val="22"/>
        </w:rPr>
      </w:pPr>
    </w:p>
    <w:p w14:paraId="1A640FF4" w14:textId="1E2A008C" w:rsidR="00A66505" w:rsidRDefault="00A66505" w:rsidP="00DA7A65">
      <w:pPr>
        <w:pStyle w:val="Odstavecseseznamem"/>
        <w:ind w:left="709"/>
        <w:rPr>
          <w:rFonts w:asciiTheme="minorHAnsi" w:hAnsiTheme="minorHAnsi" w:cstheme="minorHAnsi"/>
          <w:bCs/>
          <w:sz w:val="22"/>
          <w:szCs w:val="22"/>
        </w:rPr>
      </w:pPr>
    </w:p>
    <w:p w14:paraId="4C63CB55" w14:textId="77777777" w:rsidR="00A66505" w:rsidRPr="004359ED" w:rsidRDefault="00A66505" w:rsidP="00DA7A65">
      <w:pPr>
        <w:pStyle w:val="Odstavecseseznamem"/>
        <w:ind w:left="709"/>
        <w:rPr>
          <w:rFonts w:asciiTheme="minorHAnsi" w:hAnsiTheme="minorHAnsi" w:cstheme="minorHAnsi"/>
          <w:bCs/>
          <w:sz w:val="22"/>
          <w:szCs w:val="22"/>
        </w:rPr>
      </w:pPr>
    </w:p>
    <w:p w14:paraId="5876379F" w14:textId="5DA6D93F" w:rsidR="00234C37" w:rsidRDefault="00234C37" w:rsidP="00772E74">
      <w:pPr>
        <w:rPr>
          <w:rFonts w:asciiTheme="minorHAnsi" w:hAnsiTheme="minorHAnsi" w:cstheme="minorHAnsi"/>
          <w:sz w:val="22"/>
          <w:szCs w:val="22"/>
        </w:rPr>
      </w:pPr>
    </w:p>
    <w:p w14:paraId="64E92F89" w14:textId="77777777" w:rsidR="00A66505" w:rsidRPr="004359ED" w:rsidRDefault="00A66505" w:rsidP="00772E74">
      <w:pPr>
        <w:rPr>
          <w:rFonts w:asciiTheme="minorHAnsi" w:hAnsiTheme="minorHAnsi" w:cstheme="minorHAnsi"/>
          <w:sz w:val="22"/>
          <w:szCs w:val="22"/>
        </w:rPr>
      </w:pPr>
    </w:p>
    <w:p w14:paraId="4A40AC59" w14:textId="77777777" w:rsidR="00772E74" w:rsidRPr="004359ED" w:rsidRDefault="00772E74" w:rsidP="00D76CFE">
      <w:pPr>
        <w:tabs>
          <w:tab w:val="left" w:pos="4095"/>
          <w:tab w:val="center" w:pos="4536"/>
        </w:tabs>
        <w:jc w:val="center"/>
        <w:outlineLvl w:val="0"/>
        <w:rPr>
          <w:rFonts w:asciiTheme="minorHAnsi" w:hAnsiTheme="minorHAnsi" w:cstheme="minorHAnsi"/>
          <w:b/>
          <w:bCs/>
          <w:sz w:val="22"/>
          <w:szCs w:val="22"/>
        </w:rPr>
      </w:pPr>
      <w:r w:rsidRPr="004359ED">
        <w:rPr>
          <w:rFonts w:asciiTheme="minorHAnsi" w:hAnsiTheme="minorHAnsi" w:cstheme="minorHAnsi"/>
          <w:b/>
          <w:bCs/>
          <w:sz w:val="22"/>
          <w:szCs w:val="22"/>
        </w:rPr>
        <w:t>V.</w:t>
      </w:r>
    </w:p>
    <w:p w14:paraId="2E20A727" w14:textId="77777777" w:rsidR="00772E74" w:rsidRPr="004359ED" w:rsidRDefault="00772E74" w:rsidP="00772E74">
      <w:pPr>
        <w:jc w:val="center"/>
        <w:outlineLvl w:val="0"/>
        <w:rPr>
          <w:rFonts w:asciiTheme="minorHAnsi" w:hAnsiTheme="minorHAnsi" w:cstheme="minorHAnsi"/>
          <w:b/>
          <w:bCs/>
          <w:sz w:val="22"/>
          <w:szCs w:val="22"/>
        </w:rPr>
      </w:pPr>
      <w:r w:rsidRPr="004359ED">
        <w:rPr>
          <w:rFonts w:asciiTheme="minorHAnsi" w:hAnsiTheme="minorHAnsi" w:cstheme="minorHAnsi"/>
          <w:b/>
          <w:bCs/>
          <w:sz w:val="22"/>
          <w:szCs w:val="22"/>
        </w:rPr>
        <w:lastRenderedPageBreak/>
        <w:t xml:space="preserve">Předání a převzetí </w:t>
      </w:r>
      <w:r w:rsidR="00BF551D" w:rsidRPr="004359ED">
        <w:rPr>
          <w:rFonts w:asciiTheme="minorHAnsi" w:hAnsiTheme="minorHAnsi" w:cstheme="minorHAnsi"/>
          <w:b/>
          <w:bCs/>
          <w:sz w:val="22"/>
          <w:szCs w:val="22"/>
        </w:rPr>
        <w:t xml:space="preserve"> předmětu plnění </w:t>
      </w:r>
      <w:r w:rsidR="00C212A7" w:rsidRPr="004359ED">
        <w:rPr>
          <w:rFonts w:asciiTheme="minorHAnsi" w:hAnsiTheme="minorHAnsi" w:cstheme="minorHAnsi"/>
          <w:b/>
          <w:sz w:val="22"/>
          <w:szCs w:val="22"/>
        </w:rPr>
        <w:t>(přejímka)</w:t>
      </w:r>
    </w:p>
    <w:p w14:paraId="35B94E52" w14:textId="77777777" w:rsidR="00772E74" w:rsidRPr="004359ED" w:rsidRDefault="00772E74" w:rsidP="00772E74">
      <w:pPr>
        <w:tabs>
          <w:tab w:val="left" w:pos="709"/>
        </w:tabs>
        <w:ind w:left="709" w:hanging="709"/>
        <w:rPr>
          <w:rFonts w:asciiTheme="minorHAnsi" w:hAnsiTheme="minorHAnsi" w:cstheme="minorHAnsi"/>
          <w:bCs/>
          <w:sz w:val="22"/>
          <w:szCs w:val="22"/>
          <w:highlight w:val="yellow"/>
        </w:rPr>
      </w:pPr>
    </w:p>
    <w:p w14:paraId="20FE80C0" w14:textId="26D4F520" w:rsidR="00A52013" w:rsidRPr="004359ED" w:rsidRDefault="00772E74" w:rsidP="00BF7CE8">
      <w:pPr>
        <w:pStyle w:val="Odstavecseseznamem"/>
        <w:numPr>
          <w:ilvl w:val="0"/>
          <w:numId w:val="7"/>
        </w:numPr>
        <w:ind w:left="284" w:hanging="284"/>
        <w:rPr>
          <w:rFonts w:asciiTheme="minorHAnsi" w:hAnsiTheme="minorHAnsi" w:cstheme="minorHAnsi"/>
          <w:sz w:val="22"/>
          <w:szCs w:val="22"/>
        </w:rPr>
      </w:pPr>
      <w:r w:rsidRPr="004359ED">
        <w:rPr>
          <w:rFonts w:asciiTheme="minorHAnsi" w:hAnsiTheme="minorHAnsi" w:cstheme="minorHAnsi"/>
          <w:bCs/>
          <w:sz w:val="22"/>
          <w:szCs w:val="22"/>
        </w:rPr>
        <w:t xml:space="preserve">Povinnost prodávajícího dle </w:t>
      </w:r>
      <w:r w:rsidRPr="004359ED">
        <w:rPr>
          <w:rFonts w:asciiTheme="minorHAnsi" w:hAnsiTheme="minorHAnsi" w:cstheme="minorHAnsi"/>
          <w:sz w:val="22"/>
          <w:szCs w:val="22"/>
        </w:rPr>
        <w:t xml:space="preserve">čl. II. </w:t>
      </w:r>
      <w:r w:rsidRPr="004359ED">
        <w:rPr>
          <w:rFonts w:asciiTheme="minorHAnsi" w:hAnsiTheme="minorHAnsi" w:cstheme="minorHAnsi"/>
          <w:bCs/>
          <w:sz w:val="22"/>
          <w:szCs w:val="22"/>
        </w:rPr>
        <w:t>této smlouvy je považována za splněnou podpisem</w:t>
      </w:r>
      <w:r w:rsidR="00D67464">
        <w:rPr>
          <w:rFonts w:asciiTheme="minorHAnsi" w:hAnsiTheme="minorHAnsi" w:cstheme="minorHAnsi"/>
          <w:bCs/>
          <w:sz w:val="22"/>
          <w:szCs w:val="22"/>
        </w:rPr>
        <w:t xml:space="preserve"> konečného předávacího protokolu, který může být podepsán </w:t>
      </w:r>
      <w:r w:rsidR="001F213D">
        <w:rPr>
          <w:rFonts w:asciiTheme="minorHAnsi" w:hAnsiTheme="minorHAnsi" w:cstheme="minorHAnsi"/>
          <w:bCs/>
          <w:sz w:val="22"/>
          <w:szCs w:val="22"/>
        </w:rPr>
        <w:t>osobami k převzetí dle IV., odst. 2</w:t>
      </w:r>
      <w:r w:rsidR="00D67464">
        <w:rPr>
          <w:rFonts w:asciiTheme="minorHAnsi" w:hAnsiTheme="minorHAnsi" w:cstheme="minorHAnsi"/>
          <w:bCs/>
          <w:sz w:val="22"/>
          <w:szCs w:val="22"/>
        </w:rPr>
        <w:t xml:space="preserve"> až po předání kompletního předmětu smlouvy</w:t>
      </w:r>
      <w:r w:rsidR="00B53080">
        <w:rPr>
          <w:rFonts w:asciiTheme="minorHAnsi" w:hAnsiTheme="minorHAnsi" w:cstheme="minorHAnsi"/>
          <w:bCs/>
          <w:sz w:val="22"/>
          <w:szCs w:val="22"/>
        </w:rPr>
        <w:t xml:space="preserve"> (tj. po řádném dodání všech částí dle čl. IV, odst. 3, bodu 3.1)</w:t>
      </w:r>
      <w:r w:rsidR="00D67464">
        <w:rPr>
          <w:rFonts w:asciiTheme="minorHAnsi" w:hAnsiTheme="minorHAnsi" w:cstheme="minorHAnsi"/>
          <w:bCs/>
          <w:sz w:val="22"/>
          <w:szCs w:val="22"/>
        </w:rPr>
        <w:t>.</w:t>
      </w:r>
      <w:r w:rsidR="000B0505">
        <w:rPr>
          <w:rFonts w:asciiTheme="minorHAnsi" w:hAnsiTheme="minorHAnsi" w:cstheme="minorHAnsi"/>
          <w:bCs/>
          <w:sz w:val="22"/>
          <w:szCs w:val="22"/>
        </w:rPr>
        <w:t xml:space="preserve"> Dodávka bude provedena postupným plněním a o každé části plnění bude sepsán samostatný dílčí </w:t>
      </w:r>
      <w:r w:rsidR="008629FB">
        <w:rPr>
          <w:rFonts w:asciiTheme="minorHAnsi" w:hAnsiTheme="minorHAnsi" w:cstheme="minorHAnsi"/>
          <w:bCs/>
          <w:sz w:val="22"/>
          <w:szCs w:val="22"/>
        </w:rPr>
        <w:t xml:space="preserve">předávací </w:t>
      </w:r>
      <w:r w:rsidR="000B0505">
        <w:rPr>
          <w:rFonts w:asciiTheme="minorHAnsi" w:hAnsiTheme="minorHAnsi" w:cstheme="minorHAnsi"/>
          <w:bCs/>
          <w:sz w:val="22"/>
          <w:szCs w:val="22"/>
        </w:rPr>
        <w:t>protokol.</w:t>
      </w:r>
      <w:r w:rsidR="00DD70CB" w:rsidRPr="004359ED">
        <w:rPr>
          <w:rFonts w:asciiTheme="minorHAnsi" w:hAnsiTheme="minorHAnsi" w:cstheme="minorHAnsi"/>
          <w:bCs/>
          <w:sz w:val="22"/>
          <w:szCs w:val="22"/>
        </w:rPr>
        <w:t xml:space="preserve"> </w:t>
      </w:r>
    </w:p>
    <w:p w14:paraId="5E9DFADF" w14:textId="77777777" w:rsidR="007A189B" w:rsidRPr="004359ED" w:rsidRDefault="007A189B" w:rsidP="007A189B">
      <w:pPr>
        <w:rPr>
          <w:rFonts w:asciiTheme="minorHAnsi" w:hAnsiTheme="minorHAnsi" w:cstheme="minorHAnsi"/>
          <w:bCs/>
          <w:sz w:val="22"/>
          <w:szCs w:val="22"/>
        </w:rPr>
      </w:pPr>
    </w:p>
    <w:p w14:paraId="6DAE34E5" w14:textId="7614CF3D" w:rsidR="0058122C" w:rsidRPr="009B3F77" w:rsidRDefault="004D10EC" w:rsidP="005838C6">
      <w:pPr>
        <w:pStyle w:val="Odstavecseseznamem"/>
        <w:numPr>
          <w:ilvl w:val="0"/>
          <w:numId w:val="7"/>
        </w:numPr>
        <w:ind w:left="284" w:hanging="284"/>
        <w:rPr>
          <w:rFonts w:asciiTheme="minorHAnsi" w:hAnsiTheme="minorHAnsi" w:cstheme="minorHAnsi"/>
          <w:bCs/>
          <w:sz w:val="22"/>
          <w:szCs w:val="22"/>
        </w:rPr>
      </w:pPr>
      <w:r w:rsidRPr="00A66505">
        <w:rPr>
          <w:rFonts w:asciiTheme="minorHAnsi" w:hAnsiTheme="minorHAnsi" w:cstheme="minorHAnsi"/>
          <w:bCs/>
          <w:sz w:val="22"/>
          <w:szCs w:val="22"/>
        </w:rPr>
        <w:t>Akceptace zařízení – dodávaného mikroskopu - a ověření všech požadovaných technických parametrů zařízení a zkušební provoz proběhne jednak v prostorách prodávajícího (či výrobce) zařízení před instalací zařízení do laboratoře kupujícího, následně proběhne i zkouška technických parametrů i po instalaci v laboratoři kupujícího.</w:t>
      </w:r>
      <w:r>
        <w:rPr>
          <w:rFonts w:asciiTheme="minorHAnsi" w:hAnsiTheme="minorHAnsi" w:cstheme="minorHAnsi"/>
          <w:bCs/>
          <w:sz w:val="22"/>
          <w:szCs w:val="22"/>
        </w:rPr>
        <w:t xml:space="preserve"> </w:t>
      </w:r>
      <w:r w:rsidR="0058122C" w:rsidRPr="009B3F77">
        <w:rPr>
          <w:rFonts w:asciiTheme="minorHAnsi" w:hAnsiTheme="minorHAnsi" w:cstheme="minorHAnsi"/>
          <w:bCs/>
          <w:sz w:val="22"/>
          <w:szCs w:val="22"/>
        </w:rPr>
        <w:t>.</w:t>
      </w:r>
      <w:r w:rsidR="004B27C6" w:rsidRPr="009B3F77">
        <w:rPr>
          <w:rFonts w:asciiTheme="minorHAnsi" w:hAnsiTheme="minorHAnsi" w:cstheme="minorHAnsi"/>
          <w:bCs/>
          <w:sz w:val="22"/>
          <w:szCs w:val="22"/>
        </w:rPr>
        <w:t xml:space="preserve"> </w:t>
      </w:r>
    </w:p>
    <w:p w14:paraId="05554E46" w14:textId="77777777" w:rsidR="00AC348B" w:rsidRPr="009B3F77" w:rsidRDefault="007A189B" w:rsidP="0058122C">
      <w:pPr>
        <w:ind w:left="284"/>
        <w:rPr>
          <w:rFonts w:asciiTheme="minorHAnsi" w:hAnsiTheme="minorHAnsi" w:cstheme="minorHAnsi"/>
          <w:b/>
          <w:bCs/>
          <w:sz w:val="22"/>
          <w:szCs w:val="22"/>
        </w:rPr>
      </w:pPr>
      <w:r w:rsidRPr="009B3F77">
        <w:rPr>
          <w:rFonts w:asciiTheme="minorHAnsi" w:hAnsiTheme="minorHAnsi" w:cstheme="minorHAnsi"/>
          <w:bCs/>
          <w:sz w:val="22"/>
          <w:szCs w:val="22"/>
        </w:rPr>
        <w:t xml:space="preserve"> </w:t>
      </w:r>
    </w:p>
    <w:p w14:paraId="34A87F0A" w14:textId="74EC0A9F" w:rsidR="00CF7C3B" w:rsidRPr="009B3F77" w:rsidRDefault="00CF7C3B" w:rsidP="00BF7CE8">
      <w:pPr>
        <w:numPr>
          <w:ilvl w:val="0"/>
          <w:numId w:val="7"/>
        </w:numPr>
        <w:ind w:left="284" w:hanging="284"/>
        <w:rPr>
          <w:rFonts w:asciiTheme="minorHAnsi" w:hAnsiTheme="minorHAnsi" w:cstheme="minorHAnsi"/>
          <w:b/>
          <w:bCs/>
          <w:sz w:val="22"/>
          <w:szCs w:val="22"/>
        </w:rPr>
      </w:pPr>
      <w:r w:rsidRPr="009B3F77">
        <w:rPr>
          <w:rFonts w:asciiTheme="minorHAnsi" w:hAnsiTheme="minorHAnsi" w:cstheme="minorHAnsi"/>
          <w:sz w:val="22"/>
          <w:szCs w:val="22"/>
        </w:rPr>
        <w:t xml:space="preserve">Kupující je povinen zahájit </w:t>
      </w:r>
      <w:r w:rsidR="00067325" w:rsidRPr="009B3F77">
        <w:rPr>
          <w:rFonts w:asciiTheme="minorHAnsi" w:hAnsiTheme="minorHAnsi" w:cstheme="minorHAnsi"/>
          <w:sz w:val="22"/>
          <w:szCs w:val="22"/>
        </w:rPr>
        <w:t xml:space="preserve">dílčí </w:t>
      </w:r>
      <w:r w:rsidRPr="009B3F77">
        <w:rPr>
          <w:rFonts w:asciiTheme="minorHAnsi" w:hAnsiTheme="minorHAnsi" w:cstheme="minorHAnsi"/>
          <w:sz w:val="22"/>
          <w:szCs w:val="22"/>
        </w:rPr>
        <w:t xml:space="preserve">přejímací řízení ihned po úspěšném </w:t>
      </w:r>
      <w:r w:rsidR="0004577B" w:rsidRPr="009B3F77">
        <w:rPr>
          <w:rFonts w:asciiTheme="minorHAnsi" w:hAnsiTheme="minorHAnsi" w:cstheme="minorHAnsi"/>
          <w:sz w:val="22"/>
          <w:szCs w:val="22"/>
        </w:rPr>
        <w:t xml:space="preserve">testovacím provozu </w:t>
      </w:r>
      <w:r w:rsidRPr="009B3F77">
        <w:rPr>
          <w:rFonts w:asciiTheme="minorHAnsi" w:hAnsiTheme="minorHAnsi" w:cstheme="minorHAnsi"/>
          <w:sz w:val="22"/>
          <w:szCs w:val="22"/>
        </w:rPr>
        <w:t>a řádně v něm pokračovat.</w:t>
      </w:r>
    </w:p>
    <w:p w14:paraId="3F1E7188" w14:textId="77777777" w:rsidR="007A189B" w:rsidRPr="004359ED" w:rsidRDefault="007A189B" w:rsidP="007A189B">
      <w:pPr>
        <w:ind w:left="284"/>
        <w:rPr>
          <w:rFonts w:asciiTheme="minorHAnsi" w:hAnsiTheme="minorHAnsi" w:cstheme="minorHAnsi"/>
          <w:bCs/>
          <w:sz w:val="22"/>
          <w:szCs w:val="22"/>
        </w:rPr>
      </w:pPr>
    </w:p>
    <w:p w14:paraId="0DF65284" w14:textId="5202D266" w:rsidR="007A189B" w:rsidRPr="004359ED" w:rsidRDefault="007A189B" w:rsidP="007A189B">
      <w:pPr>
        <w:ind w:left="284"/>
        <w:rPr>
          <w:rFonts w:asciiTheme="minorHAnsi" w:hAnsiTheme="minorHAnsi" w:cstheme="minorHAnsi"/>
          <w:bCs/>
          <w:strike/>
          <w:sz w:val="22"/>
          <w:szCs w:val="22"/>
        </w:rPr>
      </w:pPr>
      <w:r w:rsidRPr="004359ED">
        <w:rPr>
          <w:rFonts w:asciiTheme="minorHAnsi" w:hAnsiTheme="minorHAnsi" w:cstheme="minorHAnsi"/>
          <w:bCs/>
          <w:sz w:val="22"/>
          <w:szCs w:val="22"/>
        </w:rPr>
        <w:t xml:space="preserve">Zjistí-li kupující, že </w:t>
      </w:r>
      <w:r w:rsidR="00C07C13" w:rsidRPr="004359ED">
        <w:rPr>
          <w:rFonts w:asciiTheme="minorHAnsi" w:hAnsiTheme="minorHAnsi" w:cstheme="minorHAnsi"/>
          <w:bCs/>
          <w:sz w:val="22"/>
          <w:szCs w:val="22"/>
        </w:rPr>
        <w:t>plnění</w:t>
      </w:r>
      <w:r w:rsidRPr="004359ED">
        <w:rPr>
          <w:rFonts w:asciiTheme="minorHAnsi" w:hAnsiTheme="minorHAnsi" w:cstheme="minorHAnsi"/>
          <w:bCs/>
          <w:sz w:val="22"/>
          <w:szCs w:val="22"/>
        </w:rPr>
        <w:t xml:space="preserve"> trpí vadami, odmítne jeho převzetí s vytčením vad. O takovém odmítnutí sepíší smluvní strany zápis </w:t>
      </w:r>
      <w:r w:rsidR="008B3892" w:rsidRPr="004359ED">
        <w:rPr>
          <w:rFonts w:asciiTheme="minorHAnsi" w:hAnsiTheme="minorHAnsi" w:cstheme="minorHAnsi"/>
          <w:bCs/>
          <w:sz w:val="22"/>
          <w:szCs w:val="22"/>
        </w:rPr>
        <w:t>formou číslovaného a datov</w:t>
      </w:r>
      <w:r w:rsidR="00AC348B" w:rsidRPr="004359ED">
        <w:rPr>
          <w:rFonts w:asciiTheme="minorHAnsi" w:hAnsiTheme="minorHAnsi" w:cstheme="minorHAnsi"/>
          <w:bCs/>
          <w:sz w:val="22"/>
          <w:szCs w:val="22"/>
        </w:rPr>
        <w:t>an</w:t>
      </w:r>
      <w:r w:rsidR="008B3892" w:rsidRPr="004359ED">
        <w:rPr>
          <w:rFonts w:asciiTheme="minorHAnsi" w:hAnsiTheme="minorHAnsi" w:cstheme="minorHAnsi"/>
          <w:bCs/>
          <w:sz w:val="22"/>
          <w:szCs w:val="22"/>
        </w:rPr>
        <w:t>ého dodatku</w:t>
      </w:r>
      <w:r w:rsidRPr="004359ED">
        <w:rPr>
          <w:rFonts w:asciiTheme="minorHAnsi" w:hAnsiTheme="minorHAnsi" w:cstheme="minorHAnsi"/>
          <w:bCs/>
          <w:sz w:val="22"/>
          <w:szCs w:val="22"/>
        </w:rPr>
        <w:t xml:space="preserve"> přejímacího </w:t>
      </w:r>
      <w:r w:rsidR="008629FB">
        <w:rPr>
          <w:rFonts w:asciiTheme="minorHAnsi" w:hAnsiTheme="minorHAnsi" w:cstheme="minorHAnsi"/>
          <w:bCs/>
          <w:sz w:val="22"/>
          <w:szCs w:val="22"/>
        </w:rPr>
        <w:t xml:space="preserve">(i dílčího) </w:t>
      </w:r>
      <w:r w:rsidRPr="004359ED">
        <w:rPr>
          <w:rFonts w:asciiTheme="minorHAnsi" w:hAnsiTheme="minorHAnsi" w:cstheme="minorHAnsi"/>
          <w:bCs/>
          <w:sz w:val="22"/>
          <w:szCs w:val="22"/>
        </w:rPr>
        <w:t xml:space="preserve">protokolu. Povinnost prodávajícího dle </w:t>
      </w:r>
      <w:r w:rsidRPr="004359ED">
        <w:rPr>
          <w:rFonts w:asciiTheme="minorHAnsi" w:hAnsiTheme="minorHAnsi" w:cstheme="minorHAnsi"/>
          <w:sz w:val="22"/>
          <w:szCs w:val="22"/>
        </w:rPr>
        <w:t>čl. IV. odst. 3.</w:t>
      </w:r>
      <w:r w:rsidRPr="004359ED">
        <w:rPr>
          <w:rFonts w:asciiTheme="minorHAnsi" w:hAnsiTheme="minorHAnsi" w:cstheme="minorHAnsi"/>
          <w:bCs/>
          <w:sz w:val="22"/>
          <w:szCs w:val="22"/>
        </w:rPr>
        <w:t xml:space="preserve"> této smlouvy tím není dotčena. </w:t>
      </w:r>
    </w:p>
    <w:p w14:paraId="3DC838D7" w14:textId="77777777" w:rsidR="007A189B" w:rsidRPr="004359ED" w:rsidRDefault="007A189B" w:rsidP="007A189B">
      <w:pPr>
        <w:rPr>
          <w:rFonts w:asciiTheme="minorHAnsi" w:hAnsiTheme="minorHAnsi" w:cstheme="minorHAnsi"/>
          <w:sz w:val="22"/>
          <w:szCs w:val="22"/>
        </w:rPr>
      </w:pPr>
    </w:p>
    <w:p w14:paraId="4539745C" w14:textId="77777777" w:rsidR="007A189B" w:rsidRPr="004359ED" w:rsidRDefault="007A189B" w:rsidP="007A189B">
      <w:pPr>
        <w:pStyle w:val="Odstavecseseznamem"/>
        <w:ind w:left="284"/>
        <w:rPr>
          <w:rFonts w:asciiTheme="minorHAnsi" w:hAnsiTheme="minorHAnsi" w:cstheme="minorHAnsi"/>
          <w:bCs/>
          <w:sz w:val="22"/>
          <w:szCs w:val="22"/>
        </w:rPr>
      </w:pPr>
      <w:r w:rsidRPr="004359ED">
        <w:rPr>
          <w:rFonts w:asciiTheme="minorHAnsi" w:hAnsiTheme="minorHAnsi" w:cstheme="minorHAnsi"/>
          <w:bCs/>
          <w:sz w:val="22"/>
          <w:szCs w:val="22"/>
        </w:rPr>
        <w:t xml:space="preserve">Kupující není povinen převzít </w:t>
      </w:r>
      <w:r w:rsidR="00C07C13" w:rsidRPr="004359ED">
        <w:rPr>
          <w:rFonts w:asciiTheme="minorHAnsi" w:hAnsiTheme="minorHAnsi" w:cstheme="minorHAnsi"/>
          <w:bCs/>
          <w:sz w:val="22"/>
          <w:szCs w:val="22"/>
        </w:rPr>
        <w:t>plnění</w:t>
      </w:r>
      <w:r w:rsidRPr="004359ED">
        <w:rPr>
          <w:rFonts w:asciiTheme="minorHAnsi" w:hAnsiTheme="minorHAnsi" w:cstheme="minorHAnsi"/>
          <w:bCs/>
          <w:sz w:val="22"/>
          <w:szCs w:val="22"/>
        </w:rPr>
        <w:t>, které vykazuje jakoukoliv vadu či nedodělek.</w:t>
      </w:r>
    </w:p>
    <w:p w14:paraId="4831C89C" w14:textId="77777777" w:rsidR="00D76CFE" w:rsidRPr="004359ED" w:rsidRDefault="00D76CFE" w:rsidP="00D76CFE">
      <w:pPr>
        <w:rPr>
          <w:rFonts w:asciiTheme="minorHAnsi" w:hAnsiTheme="minorHAnsi" w:cstheme="minorHAnsi"/>
          <w:bCs/>
          <w:sz w:val="22"/>
          <w:szCs w:val="22"/>
        </w:rPr>
      </w:pPr>
    </w:p>
    <w:p w14:paraId="38E9E4AF" w14:textId="170815DC" w:rsidR="00E40A3E" w:rsidRPr="00CC1616" w:rsidRDefault="00BD1993" w:rsidP="00BF7CE8">
      <w:pPr>
        <w:numPr>
          <w:ilvl w:val="0"/>
          <w:numId w:val="7"/>
        </w:numPr>
        <w:ind w:left="284" w:hanging="284"/>
        <w:rPr>
          <w:rFonts w:asciiTheme="minorHAnsi" w:hAnsiTheme="minorHAnsi" w:cstheme="minorHAnsi"/>
          <w:sz w:val="22"/>
          <w:szCs w:val="22"/>
        </w:rPr>
      </w:pPr>
      <w:r w:rsidRPr="00CC1616">
        <w:rPr>
          <w:rFonts w:asciiTheme="minorHAnsi" w:hAnsiTheme="minorHAnsi" w:cstheme="minorHAnsi"/>
          <w:sz w:val="22"/>
          <w:szCs w:val="22"/>
        </w:rPr>
        <w:t>Prodávající</w:t>
      </w:r>
      <w:r w:rsidR="00CF7C3B" w:rsidRPr="00CC1616">
        <w:rPr>
          <w:rFonts w:asciiTheme="minorHAnsi" w:hAnsiTheme="minorHAnsi" w:cstheme="minorHAnsi"/>
          <w:sz w:val="22"/>
          <w:szCs w:val="22"/>
        </w:rPr>
        <w:t xml:space="preserve"> se touto smlouvou zavazuje </w:t>
      </w:r>
      <w:r w:rsidRPr="00CC1616">
        <w:rPr>
          <w:rFonts w:asciiTheme="minorHAnsi" w:hAnsiTheme="minorHAnsi" w:cstheme="minorHAnsi"/>
          <w:sz w:val="22"/>
          <w:szCs w:val="22"/>
        </w:rPr>
        <w:t>s</w:t>
      </w:r>
      <w:r w:rsidR="00CF7C3B" w:rsidRPr="00CC1616">
        <w:rPr>
          <w:rFonts w:asciiTheme="minorHAnsi" w:hAnsiTheme="minorHAnsi" w:cstheme="minorHAnsi"/>
          <w:sz w:val="22"/>
          <w:szCs w:val="22"/>
        </w:rPr>
        <w:t xml:space="preserve">oučasně s předáním </w:t>
      </w:r>
      <w:r w:rsidR="00C07C13" w:rsidRPr="00CC1616">
        <w:rPr>
          <w:rFonts w:asciiTheme="minorHAnsi" w:hAnsiTheme="minorHAnsi" w:cstheme="minorHAnsi"/>
          <w:sz w:val="22"/>
          <w:szCs w:val="22"/>
        </w:rPr>
        <w:t xml:space="preserve">plnění </w:t>
      </w:r>
      <w:r w:rsidR="00CF7C3B" w:rsidRPr="00CC1616">
        <w:rPr>
          <w:rFonts w:asciiTheme="minorHAnsi" w:hAnsiTheme="minorHAnsi" w:cstheme="minorHAnsi"/>
          <w:sz w:val="22"/>
          <w:szCs w:val="22"/>
        </w:rPr>
        <w:t xml:space="preserve"> předat </w:t>
      </w:r>
      <w:r w:rsidRPr="00CC1616">
        <w:rPr>
          <w:rFonts w:asciiTheme="minorHAnsi" w:hAnsiTheme="minorHAnsi" w:cstheme="minorHAnsi"/>
          <w:sz w:val="22"/>
          <w:szCs w:val="22"/>
        </w:rPr>
        <w:t>kupujícímu</w:t>
      </w:r>
      <w:r w:rsidR="00CF7C3B" w:rsidRPr="00CC1616">
        <w:rPr>
          <w:rFonts w:asciiTheme="minorHAnsi" w:hAnsiTheme="minorHAnsi" w:cstheme="minorHAnsi"/>
          <w:sz w:val="22"/>
          <w:szCs w:val="22"/>
        </w:rPr>
        <w:t xml:space="preserve"> též veškerou obvyklou dokumentaci, která se vztahuje k dodanému </w:t>
      </w:r>
      <w:r w:rsidR="00C07C13" w:rsidRPr="00CC1616">
        <w:rPr>
          <w:rFonts w:asciiTheme="minorHAnsi" w:hAnsiTheme="minorHAnsi" w:cstheme="minorHAnsi"/>
          <w:sz w:val="22"/>
          <w:szCs w:val="22"/>
        </w:rPr>
        <w:t>plnění (</w:t>
      </w:r>
      <w:r w:rsidRPr="00CC1616">
        <w:rPr>
          <w:rFonts w:asciiTheme="minorHAnsi" w:hAnsiTheme="minorHAnsi" w:cstheme="minorHAnsi"/>
          <w:sz w:val="22"/>
          <w:szCs w:val="22"/>
        </w:rPr>
        <w:t>z</w:t>
      </w:r>
      <w:r w:rsidR="004566B8" w:rsidRPr="00CC1616">
        <w:rPr>
          <w:rFonts w:asciiTheme="minorHAnsi" w:hAnsiTheme="minorHAnsi" w:cstheme="minorHAnsi"/>
          <w:sz w:val="22"/>
          <w:szCs w:val="22"/>
        </w:rPr>
        <w:t>ařízení</w:t>
      </w:r>
      <w:r w:rsidR="00C07C13" w:rsidRPr="00CC1616">
        <w:rPr>
          <w:rFonts w:asciiTheme="minorHAnsi" w:hAnsiTheme="minorHAnsi" w:cstheme="minorHAnsi"/>
          <w:sz w:val="22"/>
          <w:szCs w:val="22"/>
        </w:rPr>
        <w:t>)</w:t>
      </w:r>
      <w:r w:rsidR="00B70010" w:rsidRPr="00CC1616">
        <w:rPr>
          <w:rFonts w:asciiTheme="minorHAnsi" w:hAnsiTheme="minorHAnsi" w:cstheme="minorHAnsi"/>
          <w:sz w:val="22"/>
          <w:szCs w:val="22"/>
        </w:rPr>
        <w:t xml:space="preserve"> v tomto rozsahu:</w:t>
      </w:r>
    </w:p>
    <w:p w14:paraId="7FF6E982" w14:textId="77777777" w:rsidR="00B70010" w:rsidRPr="00CC1616" w:rsidRDefault="00B70010" w:rsidP="00B70010">
      <w:pPr>
        <w:ind w:left="284"/>
        <w:rPr>
          <w:rFonts w:asciiTheme="minorHAnsi" w:hAnsiTheme="minorHAnsi" w:cstheme="minorHAnsi"/>
          <w:sz w:val="22"/>
          <w:szCs w:val="22"/>
        </w:rPr>
      </w:pPr>
    </w:p>
    <w:p w14:paraId="3E691B8F" w14:textId="77777777" w:rsidR="004566B8" w:rsidRPr="00CC1616" w:rsidRDefault="00052DB7" w:rsidP="00BF7CE8">
      <w:pPr>
        <w:pStyle w:val="Odstavecseseznamem"/>
        <w:numPr>
          <w:ilvl w:val="1"/>
          <w:numId w:val="18"/>
        </w:numPr>
        <w:ind w:left="709" w:hanging="425"/>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prohlášení o záruce, resp. záruční list na zařízení;</w:t>
      </w:r>
    </w:p>
    <w:p w14:paraId="61531630" w14:textId="77777777" w:rsidR="00052DB7" w:rsidRPr="00CC1616" w:rsidRDefault="00052DB7" w:rsidP="00BF7CE8">
      <w:pPr>
        <w:pStyle w:val="Odstavecseseznamem"/>
        <w:numPr>
          <w:ilvl w:val="1"/>
          <w:numId w:val="18"/>
        </w:numPr>
        <w:ind w:left="709" w:hanging="425"/>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technická či systémová dokumentace k</w:t>
      </w:r>
      <w:r w:rsidR="00734410" w:rsidRPr="00CC1616">
        <w:rPr>
          <w:rFonts w:asciiTheme="minorHAnsi" w:hAnsiTheme="minorHAnsi" w:cstheme="minorHAnsi"/>
          <w:bCs/>
          <w:iCs/>
          <w:snapToGrid w:val="0"/>
          <w:sz w:val="22"/>
          <w:szCs w:val="22"/>
        </w:rPr>
        <w:t> </w:t>
      </w:r>
      <w:r w:rsidRPr="00CC1616">
        <w:rPr>
          <w:rFonts w:asciiTheme="minorHAnsi" w:hAnsiTheme="minorHAnsi" w:cstheme="minorHAnsi"/>
          <w:bCs/>
          <w:iCs/>
          <w:snapToGrid w:val="0"/>
          <w:sz w:val="22"/>
          <w:szCs w:val="22"/>
        </w:rPr>
        <w:t>zařízení</w:t>
      </w:r>
      <w:r w:rsidR="00734410" w:rsidRPr="00CC1616">
        <w:rPr>
          <w:rFonts w:asciiTheme="minorHAnsi" w:hAnsiTheme="minorHAnsi" w:cstheme="minorHAnsi"/>
          <w:bCs/>
          <w:iCs/>
          <w:snapToGrid w:val="0"/>
          <w:sz w:val="22"/>
          <w:szCs w:val="22"/>
        </w:rPr>
        <w:t>;</w:t>
      </w:r>
    </w:p>
    <w:p w14:paraId="4B871617" w14:textId="77777777" w:rsidR="00052DB7" w:rsidRPr="00CC1616" w:rsidRDefault="00052DB7" w:rsidP="00BF7CE8">
      <w:pPr>
        <w:pStyle w:val="Odstavecseseznamem"/>
        <w:numPr>
          <w:ilvl w:val="1"/>
          <w:numId w:val="18"/>
        </w:numPr>
        <w:ind w:left="709" w:hanging="425"/>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uživatelské příručky a podmínky k obsluze a údržbě zařízení v českém nebo anglickém jazyce</w:t>
      </w:r>
      <w:r w:rsidR="00661EFD" w:rsidRPr="00CC1616">
        <w:rPr>
          <w:rFonts w:asciiTheme="minorHAnsi" w:hAnsiTheme="minorHAnsi" w:cstheme="minorHAnsi"/>
          <w:bCs/>
          <w:iCs/>
          <w:snapToGrid w:val="0"/>
          <w:sz w:val="22"/>
          <w:szCs w:val="22"/>
        </w:rPr>
        <w:t xml:space="preserve"> </w:t>
      </w:r>
      <w:r w:rsidRPr="00CC1616">
        <w:rPr>
          <w:rFonts w:asciiTheme="minorHAnsi" w:hAnsiTheme="minorHAnsi" w:cstheme="minorHAnsi"/>
          <w:bCs/>
          <w:iCs/>
          <w:snapToGrid w:val="0"/>
          <w:sz w:val="22"/>
          <w:szCs w:val="22"/>
        </w:rPr>
        <w:t>(manuály);</w:t>
      </w:r>
    </w:p>
    <w:p w14:paraId="1867445A" w14:textId="77777777" w:rsidR="0058122C" w:rsidRPr="00CC1616" w:rsidRDefault="00052DB7" w:rsidP="00BF7CE8">
      <w:pPr>
        <w:pStyle w:val="Odstavecseseznamem"/>
        <w:numPr>
          <w:ilvl w:val="1"/>
          <w:numId w:val="18"/>
        </w:numPr>
        <w:ind w:left="709" w:hanging="425"/>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protokoly</w:t>
      </w:r>
      <w:r w:rsidR="009E635E" w:rsidRPr="00CC1616">
        <w:rPr>
          <w:rFonts w:asciiTheme="minorHAnsi" w:hAnsiTheme="minorHAnsi" w:cstheme="minorHAnsi"/>
          <w:bCs/>
          <w:iCs/>
          <w:snapToGrid w:val="0"/>
          <w:sz w:val="22"/>
          <w:szCs w:val="22"/>
        </w:rPr>
        <w:t xml:space="preserve"> o úspěšných zkouškách</w:t>
      </w:r>
      <w:r w:rsidR="000009EF" w:rsidRPr="00CC1616">
        <w:rPr>
          <w:rFonts w:asciiTheme="minorHAnsi" w:hAnsiTheme="minorHAnsi" w:cstheme="minorHAnsi"/>
          <w:bCs/>
          <w:iCs/>
          <w:snapToGrid w:val="0"/>
          <w:sz w:val="22"/>
          <w:szCs w:val="22"/>
        </w:rPr>
        <w:t xml:space="preserve"> a testech</w:t>
      </w:r>
      <w:r w:rsidR="009E635E" w:rsidRPr="00CC1616">
        <w:rPr>
          <w:rFonts w:asciiTheme="minorHAnsi" w:hAnsiTheme="minorHAnsi" w:cstheme="minorHAnsi"/>
          <w:bCs/>
          <w:iCs/>
          <w:snapToGrid w:val="0"/>
          <w:sz w:val="22"/>
          <w:szCs w:val="22"/>
        </w:rPr>
        <w:t xml:space="preserve"> zařízení provedených v souladu s</w:t>
      </w:r>
      <w:r w:rsidR="0058122C" w:rsidRPr="00CC1616">
        <w:rPr>
          <w:rFonts w:asciiTheme="minorHAnsi" w:hAnsiTheme="minorHAnsi" w:cstheme="minorHAnsi"/>
          <w:bCs/>
          <w:iCs/>
          <w:snapToGrid w:val="0"/>
          <w:sz w:val="22"/>
          <w:szCs w:val="22"/>
        </w:rPr>
        <w:t> touto smlouvou</w:t>
      </w:r>
    </w:p>
    <w:p w14:paraId="4CB5FBEC" w14:textId="77777777" w:rsidR="00052DB7" w:rsidRPr="00CC1616" w:rsidRDefault="00052DB7" w:rsidP="00BF7CE8">
      <w:pPr>
        <w:pStyle w:val="Odstavecseseznamem"/>
        <w:numPr>
          <w:ilvl w:val="1"/>
          <w:numId w:val="18"/>
        </w:numPr>
        <w:ind w:left="709" w:hanging="425"/>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protokoly o případných revizích</w:t>
      </w:r>
      <w:r w:rsidR="000009EF" w:rsidRPr="00CC1616">
        <w:rPr>
          <w:rFonts w:asciiTheme="minorHAnsi" w:hAnsiTheme="minorHAnsi" w:cstheme="minorHAnsi"/>
          <w:bCs/>
          <w:iCs/>
          <w:snapToGrid w:val="0"/>
          <w:sz w:val="22"/>
          <w:szCs w:val="22"/>
        </w:rPr>
        <w:t xml:space="preserve"> v souladu s </w:t>
      </w:r>
      <w:r w:rsidR="0058122C" w:rsidRPr="00CC1616">
        <w:rPr>
          <w:rFonts w:asciiTheme="minorHAnsi" w:hAnsiTheme="minorHAnsi" w:cstheme="minorHAnsi"/>
          <w:bCs/>
          <w:iCs/>
          <w:snapToGrid w:val="0"/>
          <w:sz w:val="22"/>
          <w:szCs w:val="22"/>
        </w:rPr>
        <w:t>touto</w:t>
      </w:r>
      <w:r w:rsidR="000009EF" w:rsidRPr="00CC1616">
        <w:rPr>
          <w:rFonts w:asciiTheme="minorHAnsi" w:hAnsiTheme="minorHAnsi" w:cstheme="minorHAnsi"/>
          <w:bCs/>
          <w:iCs/>
          <w:snapToGrid w:val="0"/>
          <w:sz w:val="22"/>
          <w:szCs w:val="22"/>
        </w:rPr>
        <w:t xml:space="preserve"> smlouv</w:t>
      </w:r>
      <w:r w:rsidR="0058122C" w:rsidRPr="00CC1616">
        <w:rPr>
          <w:rFonts w:asciiTheme="minorHAnsi" w:hAnsiTheme="minorHAnsi" w:cstheme="minorHAnsi"/>
          <w:bCs/>
          <w:iCs/>
          <w:snapToGrid w:val="0"/>
          <w:sz w:val="22"/>
          <w:szCs w:val="22"/>
        </w:rPr>
        <w:t>ou</w:t>
      </w:r>
      <w:r w:rsidRPr="00CC1616">
        <w:rPr>
          <w:rFonts w:asciiTheme="minorHAnsi" w:hAnsiTheme="minorHAnsi" w:cstheme="minorHAnsi"/>
          <w:bCs/>
          <w:iCs/>
          <w:snapToGrid w:val="0"/>
          <w:sz w:val="22"/>
          <w:szCs w:val="22"/>
        </w:rPr>
        <w:t>;</w:t>
      </w:r>
    </w:p>
    <w:p w14:paraId="7C8E74A8" w14:textId="77777777" w:rsidR="00052DB7" w:rsidRPr="00CC1616" w:rsidRDefault="00052DB7" w:rsidP="00BF7CE8">
      <w:pPr>
        <w:pStyle w:val="Odstavecseseznamem"/>
        <w:numPr>
          <w:ilvl w:val="1"/>
          <w:numId w:val="18"/>
        </w:numPr>
        <w:ind w:left="709" w:hanging="425"/>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protokol o zaškolení obsluhy;</w:t>
      </w:r>
    </w:p>
    <w:p w14:paraId="001E4EC4" w14:textId="77777777" w:rsidR="00052DB7" w:rsidRPr="00CC1616" w:rsidRDefault="00734410" w:rsidP="00BF7CE8">
      <w:pPr>
        <w:pStyle w:val="Odstavecseseznamem"/>
        <w:numPr>
          <w:ilvl w:val="1"/>
          <w:numId w:val="18"/>
        </w:numPr>
        <w:ind w:left="709" w:hanging="425"/>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p</w:t>
      </w:r>
      <w:r w:rsidR="00052DB7" w:rsidRPr="00CC1616">
        <w:rPr>
          <w:rFonts w:asciiTheme="minorHAnsi" w:hAnsiTheme="minorHAnsi" w:cstheme="minorHAnsi"/>
          <w:bCs/>
          <w:iCs/>
          <w:snapToGrid w:val="0"/>
          <w:sz w:val="22"/>
          <w:szCs w:val="22"/>
        </w:rPr>
        <w:t>rohlášení o shodě všech dodaných zařízení se schválenými standardy</w:t>
      </w:r>
      <w:r w:rsidR="0058122C" w:rsidRPr="00CC1616">
        <w:rPr>
          <w:rFonts w:asciiTheme="minorHAnsi" w:hAnsiTheme="minorHAnsi" w:cstheme="minorHAnsi"/>
          <w:bCs/>
          <w:iCs/>
          <w:snapToGrid w:val="0"/>
          <w:sz w:val="22"/>
          <w:szCs w:val="22"/>
        </w:rPr>
        <w:t>.</w:t>
      </w:r>
    </w:p>
    <w:p w14:paraId="25C060E3" w14:textId="77777777" w:rsidR="00E40A3E" w:rsidRPr="00CC1616" w:rsidRDefault="00E40A3E" w:rsidP="00AC348B">
      <w:pPr>
        <w:rPr>
          <w:rFonts w:asciiTheme="minorHAnsi" w:hAnsiTheme="minorHAnsi" w:cstheme="minorHAnsi"/>
          <w:iCs/>
          <w:snapToGrid w:val="0"/>
          <w:sz w:val="22"/>
          <w:szCs w:val="22"/>
        </w:rPr>
      </w:pPr>
    </w:p>
    <w:p w14:paraId="6051BA55" w14:textId="77777777" w:rsidR="00733836" w:rsidRPr="00CC1616" w:rsidRDefault="004566B8" w:rsidP="00BF7CE8">
      <w:pPr>
        <w:numPr>
          <w:ilvl w:val="0"/>
          <w:numId w:val="7"/>
        </w:numPr>
        <w:ind w:left="284" w:hanging="284"/>
        <w:rPr>
          <w:rFonts w:asciiTheme="minorHAnsi" w:hAnsiTheme="minorHAnsi" w:cstheme="minorHAnsi"/>
          <w:sz w:val="22"/>
          <w:szCs w:val="22"/>
        </w:rPr>
      </w:pPr>
      <w:r w:rsidRPr="00CC1616">
        <w:rPr>
          <w:rFonts w:asciiTheme="minorHAnsi" w:hAnsiTheme="minorHAnsi" w:cstheme="minorHAnsi"/>
          <w:sz w:val="22"/>
          <w:szCs w:val="22"/>
        </w:rPr>
        <w:t xml:space="preserve">Prodávající předá veškerou </w:t>
      </w:r>
      <w:r w:rsidR="00052DB7" w:rsidRPr="00CC1616">
        <w:rPr>
          <w:rFonts w:asciiTheme="minorHAnsi" w:hAnsiTheme="minorHAnsi" w:cstheme="minorHAnsi"/>
          <w:sz w:val="22"/>
          <w:szCs w:val="22"/>
        </w:rPr>
        <w:t>dokumentaci kupujícímu</w:t>
      </w:r>
      <w:r w:rsidRPr="00CC1616">
        <w:rPr>
          <w:rFonts w:asciiTheme="minorHAnsi" w:hAnsiTheme="minorHAnsi" w:cstheme="minorHAnsi"/>
          <w:sz w:val="22"/>
          <w:szCs w:val="22"/>
        </w:rPr>
        <w:t xml:space="preserve"> v českém jazyce či anglickém jazyce</w:t>
      </w:r>
    </w:p>
    <w:p w14:paraId="3A663D40" w14:textId="77777777" w:rsidR="00EA7F45" w:rsidRPr="00CC1616" w:rsidRDefault="00EA7F45" w:rsidP="00661EFD">
      <w:pPr>
        <w:pStyle w:val="Odstavecseseznamem"/>
        <w:tabs>
          <w:tab w:val="left" w:pos="993"/>
        </w:tabs>
        <w:ind w:left="709" w:hanging="425"/>
        <w:jc w:val="left"/>
        <w:rPr>
          <w:rFonts w:asciiTheme="minorHAnsi" w:hAnsiTheme="minorHAnsi" w:cstheme="minorHAnsi"/>
          <w:sz w:val="22"/>
          <w:szCs w:val="22"/>
        </w:rPr>
      </w:pPr>
    </w:p>
    <w:p w14:paraId="7F488914" w14:textId="77777777" w:rsidR="00733836" w:rsidRPr="00CC1616" w:rsidRDefault="00733836" w:rsidP="00733836">
      <w:pPr>
        <w:ind w:left="284"/>
        <w:rPr>
          <w:rFonts w:asciiTheme="minorHAnsi" w:hAnsiTheme="minorHAnsi" w:cstheme="minorHAnsi"/>
          <w:sz w:val="22"/>
          <w:szCs w:val="22"/>
        </w:rPr>
      </w:pPr>
    </w:p>
    <w:p w14:paraId="1CBFB363" w14:textId="77777777" w:rsidR="00B70010" w:rsidRPr="00CC1616" w:rsidRDefault="00066B2F" w:rsidP="00BF7CE8">
      <w:pPr>
        <w:numPr>
          <w:ilvl w:val="0"/>
          <w:numId w:val="7"/>
        </w:numPr>
        <w:ind w:left="284" w:hanging="284"/>
        <w:rPr>
          <w:rFonts w:asciiTheme="minorHAnsi" w:hAnsiTheme="minorHAnsi" w:cstheme="minorHAnsi"/>
          <w:bCs/>
          <w:iCs/>
          <w:snapToGrid w:val="0"/>
          <w:sz w:val="22"/>
          <w:szCs w:val="22"/>
        </w:rPr>
      </w:pPr>
      <w:r w:rsidRPr="00CC1616">
        <w:rPr>
          <w:rFonts w:asciiTheme="minorHAnsi" w:hAnsiTheme="minorHAnsi" w:cstheme="minorHAnsi"/>
          <w:sz w:val="22"/>
          <w:szCs w:val="22"/>
        </w:rPr>
        <w:t xml:space="preserve">DUZP je den převzetí </w:t>
      </w:r>
      <w:r w:rsidR="00FB7D0C" w:rsidRPr="00CC1616">
        <w:rPr>
          <w:rFonts w:asciiTheme="minorHAnsi" w:hAnsiTheme="minorHAnsi" w:cstheme="minorHAnsi"/>
          <w:sz w:val="22"/>
          <w:szCs w:val="22"/>
        </w:rPr>
        <w:t>zařízení</w:t>
      </w:r>
      <w:r w:rsidRPr="00CC1616">
        <w:rPr>
          <w:rFonts w:asciiTheme="minorHAnsi" w:hAnsiTheme="minorHAnsi" w:cstheme="minorHAnsi"/>
          <w:sz w:val="22"/>
          <w:szCs w:val="22"/>
        </w:rPr>
        <w:t xml:space="preserve"> </w:t>
      </w:r>
      <w:r w:rsidR="00833C32" w:rsidRPr="00CC1616">
        <w:rPr>
          <w:rFonts w:asciiTheme="minorHAnsi" w:hAnsiTheme="minorHAnsi" w:cstheme="minorHAnsi"/>
          <w:sz w:val="22"/>
          <w:szCs w:val="22"/>
        </w:rPr>
        <w:t>k</w:t>
      </w:r>
      <w:r w:rsidRPr="00CC1616">
        <w:rPr>
          <w:rFonts w:asciiTheme="minorHAnsi" w:hAnsiTheme="minorHAnsi" w:cstheme="minorHAnsi"/>
          <w:sz w:val="22"/>
          <w:szCs w:val="22"/>
        </w:rPr>
        <w:t xml:space="preserve">upujícím. </w:t>
      </w:r>
      <w:r w:rsidR="007108CF" w:rsidRPr="00CC1616">
        <w:rPr>
          <w:rFonts w:asciiTheme="minorHAnsi" w:hAnsiTheme="minorHAnsi" w:cstheme="minorHAnsi"/>
          <w:bCs/>
          <w:iCs/>
          <w:snapToGrid w:val="0"/>
          <w:sz w:val="22"/>
          <w:szCs w:val="22"/>
        </w:rPr>
        <w:t>Vlastnické právo k</w:t>
      </w:r>
      <w:r w:rsidR="00C07C13" w:rsidRPr="00CC1616">
        <w:rPr>
          <w:rFonts w:asciiTheme="minorHAnsi" w:hAnsiTheme="minorHAnsi" w:cstheme="minorHAnsi"/>
          <w:bCs/>
          <w:iCs/>
          <w:snapToGrid w:val="0"/>
          <w:sz w:val="22"/>
          <w:szCs w:val="22"/>
        </w:rPr>
        <w:t xml:space="preserve"> plnění </w:t>
      </w:r>
      <w:r w:rsidR="007108CF" w:rsidRPr="00CC1616">
        <w:rPr>
          <w:rFonts w:asciiTheme="minorHAnsi" w:hAnsiTheme="minorHAnsi" w:cstheme="minorHAnsi"/>
          <w:bCs/>
          <w:iCs/>
          <w:snapToGrid w:val="0"/>
          <w:sz w:val="22"/>
          <w:szCs w:val="22"/>
        </w:rPr>
        <w:t xml:space="preserve">přechází z prodávajícího na kupujícího provedením přejímky plně funkčního bezvadného </w:t>
      </w:r>
      <w:r w:rsidR="00C07C13" w:rsidRPr="00CC1616">
        <w:rPr>
          <w:rFonts w:asciiTheme="minorHAnsi" w:hAnsiTheme="minorHAnsi" w:cstheme="minorHAnsi"/>
          <w:bCs/>
          <w:iCs/>
          <w:snapToGrid w:val="0"/>
          <w:sz w:val="22"/>
          <w:szCs w:val="22"/>
        </w:rPr>
        <w:t>plnění</w:t>
      </w:r>
      <w:r w:rsidR="007108CF" w:rsidRPr="00CC1616">
        <w:rPr>
          <w:rFonts w:asciiTheme="minorHAnsi" w:hAnsiTheme="minorHAnsi" w:cstheme="minorHAnsi"/>
          <w:bCs/>
          <w:iCs/>
          <w:snapToGrid w:val="0"/>
          <w:sz w:val="22"/>
          <w:szCs w:val="22"/>
        </w:rPr>
        <w:t xml:space="preserve"> dle čl. V. této smlouvy. Nebezpečí škody na </w:t>
      </w:r>
      <w:r w:rsidR="00C07C13" w:rsidRPr="00CC1616">
        <w:rPr>
          <w:rFonts w:asciiTheme="minorHAnsi" w:hAnsiTheme="minorHAnsi" w:cstheme="minorHAnsi"/>
          <w:bCs/>
          <w:iCs/>
          <w:snapToGrid w:val="0"/>
          <w:sz w:val="22"/>
          <w:szCs w:val="22"/>
        </w:rPr>
        <w:t xml:space="preserve">předmětu smlouvy </w:t>
      </w:r>
      <w:r w:rsidR="007108CF" w:rsidRPr="00CC1616">
        <w:rPr>
          <w:rFonts w:asciiTheme="minorHAnsi" w:hAnsiTheme="minorHAnsi" w:cstheme="minorHAnsi"/>
          <w:bCs/>
          <w:iCs/>
          <w:snapToGrid w:val="0"/>
          <w:sz w:val="22"/>
          <w:szCs w:val="22"/>
        </w:rPr>
        <w:t>přejde na kupujícího současně s</w:t>
      </w:r>
      <w:r w:rsidR="00734410" w:rsidRPr="00CC1616">
        <w:rPr>
          <w:rFonts w:asciiTheme="minorHAnsi" w:hAnsiTheme="minorHAnsi" w:cstheme="minorHAnsi"/>
          <w:bCs/>
          <w:iCs/>
          <w:snapToGrid w:val="0"/>
          <w:sz w:val="22"/>
          <w:szCs w:val="22"/>
        </w:rPr>
        <w:t> </w:t>
      </w:r>
      <w:r w:rsidR="007108CF" w:rsidRPr="00CC1616">
        <w:rPr>
          <w:rFonts w:asciiTheme="minorHAnsi" w:hAnsiTheme="minorHAnsi" w:cstheme="minorHAnsi"/>
          <w:bCs/>
          <w:iCs/>
          <w:snapToGrid w:val="0"/>
          <w:sz w:val="22"/>
          <w:szCs w:val="22"/>
        </w:rPr>
        <w:t>nabytím vlastnického práva.</w:t>
      </w:r>
    </w:p>
    <w:p w14:paraId="01519ED5" w14:textId="77777777" w:rsidR="00BF7CE8" w:rsidRPr="00CC1616" w:rsidRDefault="00BF7CE8" w:rsidP="00772E74">
      <w:pPr>
        <w:rPr>
          <w:rFonts w:asciiTheme="minorHAnsi" w:hAnsiTheme="minorHAnsi" w:cstheme="minorHAnsi"/>
          <w:sz w:val="22"/>
          <w:szCs w:val="22"/>
        </w:rPr>
      </w:pPr>
    </w:p>
    <w:p w14:paraId="67FC883D" w14:textId="77777777" w:rsidR="00FA4C4E" w:rsidRPr="00CC1616" w:rsidRDefault="00FA4C4E" w:rsidP="00772E74">
      <w:pPr>
        <w:rPr>
          <w:rFonts w:asciiTheme="minorHAnsi" w:hAnsiTheme="minorHAnsi" w:cstheme="minorHAnsi"/>
          <w:sz w:val="22"/>
          <w:szCs w:val="22"/>
        </w:rPr>
      </w:pPr>
    </w:p>
    <w:p w14:paraId="5E0374E9" w14:textId="77777777" w:rsidR="00FA4C4E" w:rsidRPr="00CC1616" w:rsidRDefault="00FA4C4E" w:rsidP="00772E74">
      <w:pPr>
        <w:rPr>
          <w:rFonts w:asciiTheme="minorHAnsi" w:hAnsiTheme="minorHAnsi" w:cstheme="minorHAnsi"/>
          <w:sz w:val="22"/>
          <w:szCs w:val="22"/>
        </w:rPr>
      </w:pPr>
    </w:p>
    <w:p w14:paraId="45A8E5F0" w14:textId="77777777" w:rsidR="00772E74" w:rsidRPr="00CC1616" w:rsidRDefault="00772E74" w:rsidP="00772E74">
      <w:pPr>
        <w:widowControl w:val="0"/>
        <w:jc w:val="center"/>
        <w:rPr>
          <w:rFonts w:asciiTheme="minorHAnsi" w:hAnsiTheme="minorHAnsi" w:cstheme="minorHAnsi"/>
          <w:sz w:val="22"/>
          <w:szCs w:val="22"/>
          <w:lang w:val="it-IT"/>
        </w:rPr>
      </w:pPr>
      <w:r w:rsidRPr="00CC1616">
        <w:rPr>
          <w:rFonts w:asciiTheme="minorHAnsi" w:hAnsiTheme="minorHAnsi" w:cstheme="minorHAnsi"/>
          <w:b/>
          <w:bCs/>
          <w:iCs/>
          <w:snapToGrid w:val="0"/>
          <w:sz w:val="22"/>
          <w:szCs w:val="22"/>
        </w:rPr>
        <w:t>VI.</w:t>
      </w:r>
    </w:p>
    <w:p w14:paraId="7B89F31D" w14:textId="77777777" w:rsidR="00772E74" w:rsidRPr="00CC1616" w:rsidRDefault="00772E74" w:rsidP="00BF7CE8">
      <w:pPr>
        <w:jc w:val="center"/>
        <w:rPr>
          <w:rFonts w:asciiTheme="minorHAnsi" w:hAnsiTheme="minorHAnsi" w:cstheme="minorHAnsi"/>
          <w:b/>
          <w:bCs/>
          <w:iCs/>
          <w:snapToGrid w:val="0"/>
          <w:sz w:val="22"/>
          <w:szCs w:val="22"/>
        </w:rPr>
      </w:pPr>
      <w:r w:rsidRPr="00CC1616">
        <w:rPr>
          <w:rFonts w:asciiTheme="minorHAnsi" w:hAnsiTheme="minorHAnsi" w:cstheme="minorHAnsi"/>
          <w:b/>
          <w:bCs/>
          <w:iCs/>
          <w:snapToGrid w:val="0"/>
          <w:sz w:val="22"/>
          <w:szCs w:val="22"/>
        </w:rPr>
        <w:t>Práva a povinnosti smluvních stran</w:t>
      </w:r>
    </w:p>
    <w:p w14:paraId="764091F3" w14:textId="77777777" w:rsidR="00BF7CE8" w:rsidRPr="00CC1616" w:rsidRDefault="00BF7CE8" w:rsidP="00BF7CE8">
      <w:pPr>
        <w:jc w:val="center"/>
        <w:rPr>
          <w:rFonts w:asciiTheme="minorHAnsi" w:hAnsiTheme="minorHAnsi" w:cstheme="minorHAnsi"/>
          <w:b/>
          <w:bCs/>
          <w:iCs/>
          <w:snapToGrid w:val="0"/>
          <w:sz w:val="22"/>
          <w:szCs w:val="22"/>
        </w:rPr>
      </w:pPr>
    </w:p>
    <w:p w14:paraId="262BFF34" w14:textId="2C3B6919" w:rsidR="00772E74" w:rsidRPr="00CC1616" w:rsidRDefault="00772E74" w:rsidP="00BF7CE8">
      <w:pPr>
        <w:pStyle w:val="Odstavecseseznamem"/>
        <w:numPr>
          <w:ilvl w:val="0"/>
          <w:numId w:val="16"/>
        </w:numPr>
        <w:ind w:left="284" w:hanging="284"/>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 xml:space="preserve">Prodávající je povinen </w:t>
      </w:r>
      <w:r w:rsidR="003358C7">
        <w:rPr>
          <w:rFonts w:asciiTheme="minorHAnsi" w:hAnsiTheme="minorHAnsi" w:cstheme="minorHAnsi"/>
          <w:bCs/>
          <w:iCs/>
          <w:snapToGrid w:val="0"/>
          <w:sz w:val="22"/>
          <w:szCs w:val="22"/>
        </w:rPr>
        <w:t>předmět smlouvy</w:t>
      </w:r>
      <w:r w:rsidRPr="00CC1616">
        <w:rPr>
          <w:rFonts w:asciiTheme="minorHAnsi" w:hAnsiTheme="minorHAnsi" w:cstheme="minorHAnsi"/>
          <w:bCs/>
          <w:iCs/>
          <w:snapToGrid w:val="0"/>
          <w:sz w:val="22"/>
          <w:szCs w:val="22"/>
        </w:rPr>
        <w:t xml:space="preserve"> dodat do místa plnění dle čl. IV. odst. 1. této smlouvy ve sjednaném množství, jakosti, provedení a čase.</w:t>
      </w:r>
    </w:p>
    <w:p w14:paraId="00EA4556" w14:textId="77777777" w:rsidR="00772E74" w:rsidRPr="00CC1616" w:rsidRDefault="00772E74" w:rsidP="00772E74">
      <w:pPr>
        <w:rPr>
          <w:rFonts w:asciiTheme="minorHAnsi" w:hAnsiTheme="minorHAnsi" w:cstheme="minorHAnsi"/>
          <w:bCs/>
          <w:iCs/>
          <w:snapToGrid w:val="0"/>
          <w:sz w:val="22"/>
          <w:szCs w:val="22"/>
        </w:rPr>
      </w:pPr>
    </w:p>
    <w:p w14:paraId="3672A6BF" w14:textId="7E3BA531" w:rsidR="00772E74" w:rsidRPr="00CC1616" w:rsidRDefault="00772E74" w:rsidP="00BF7CE8">
      <w:pPr>
        <w:pStyle w:val="Odstavecseseznamem"/>
        <w:numPr>
          <w:ilvl w:val="0"/>
          <w:numId w:val="16"/>
        </w:numPr>
        <w:ind w:left="284" w:hanging="284"/>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 xml:space="preserve">Kupující se zavazuje řádně a včas </w:t>
      </w:r>
      <w:r w:rsidR="003358C7">
        <w:rPr>
          <w:rFonts w:asciiTheme="minorHAnsi" w:hAnsiTheme="minorHAnsi" w:cstheme="minorHAnsi"/>
          <w:bCs/>
          <w:iCs/>
          <w:snapToGrid w:val="0"/>
          <w:sz w:val="22"/>
          <w:szCs w:val="22"/>
        </w:rPr>
        <w:t xml:space="preserve">předmět smlouvy </w:t>
      </w:r>
      <w:r w:rsidRPr="00CC1616">
        <w:rPr>
          <w:rFonts w:asciiTheme="minorHAnsi" w:hAnsiTheme="minorHAnsi" w:cstheme="minorHAnsi"/>
          <w:bCs/>
          <w:iCs/>
          <w:snapToGrid w:val="0"/>
          <w:sz w:val="22"/>
          <w:szCs w:val="22"/>
        </w:rPr>
        <w:t>a předávací dokumentaci převzít a zaplatit prodávajícímu dohodnutou kupní cenu dle čl. III. odst. 1. této smlouvy.</w:t>
      </w:r>
    </w:p>
    <w:p w14:paraId="6773B132" w14:textId="77777777" w:rsidR="00772E74" w:rsidRPr="00CC1616" w:rsidRDefault="00772E74" w:rsidP="00E23AB0">
      <w:pPr>
        <w:ind w:left="284" w:hanging="284"/>
        <w:rPr>
          <w:rFonts w:asciiTheme="minorHAnsi" w:hAnsiTheme="minorHAnsi" w:cstheme="minorHAnsi"/>
          <w:bCs/>
          <w:iCs/>
          <w:snapToGrid w:val="0"/>
          <w:sz w:val="22"/>
          <w:szCs w:val="22"/>
        </w:rPr>
      </w:pPr>
    </w:p>
    <w:p w14:paraId="5C61BF3A" w14:textId="513D4315" w:rsidR="00772E74" w:rsidRPr="00CC1616" w:rsidRDefault="0033375A" w:rsidP="00BF7CE8">
      <w:pPr>
        <w:pStyle w:val="Odstavecseseznamem"/>
        <w:numPr>
          <w:ilvl w:val="0"/>
          <w:numId w:val="16"/>
        </w:numPr>
        <w:ind w:left="284" w:hanging="284"/>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lastRenderedPageBreak/>
        <w:t xml:space="preserve">Prodávající se zavazuje a odpovídá </w:t>
      </w:r>
      <w:r w:rsidR="00772E74" w:rsidRPr="00CC1616">
        <w:rPr>
          <w:rFonts w:asciiTheme="minorHAnsi" w:hAnsiTheme="minorHAnsi" w:cstheme="minorHAnsi"/>
          <w:bCs/>
          <w:iCs/>
          <w:snapToGrid w:val="0"/>
          <w:sz w:val="22"/>
          <w:szCs w:val="22"/>
        </w:rPr>
        <w:t xml:space="preserve">za to, že v případě, že při realizaci dodávky </w:t>
      </w:r>
      <w:r w:rsidR="003358C7">
        <w:rPr>
          <w:rFonts w:asciiTheme="minorHAnsi" w:hAnsiTheme="minorHAnsi" w:cstheme="minorHAnsi"/>
          <w:bCs/>
          <w:iCs/>
          <w:snapToGrid w:val="0"/>
          <w:sz w:val="22"/>
          <w:szCs w:val="22"/>
        </w:rPr>
        <w:t>předmětu smlouvy</w:t>
      </w:r>
      <w:r w:rsidR="00772E74" w:rsidRPr="00CC1616">
        <w:rPr>
          <w:rFonts w:asciiTheme="minorHAnsi" w:hAnsiTheme="minorHAnsi" w:cstheme="minorHAnsi"/>
          <w:bCs/>
          <w:iCs/>
          <w:snapToGrid w:val="0"/>
          <w:sz w:val="22"/>
          <w:szCs w:val="22"/>
        </w:rPr>
        <w:t xml:space="preserve"> bude použit rozhodující materiál, o kterém je v době jeho užití známo, že je škodlivý nebo nesplňuje hygienické či ekologické parametry, bude bezpečně</w:t>
      </w:r>
      <w:r w:rsidRPr="00CC1616">
        <w:rPr>
          <w:rFonts w:asciiTheme="minorHAnsi" w:hAnsiTheme="minorHAnsi" w:cstheme="minorHAnsi"/>
          <w:bCs/>
          <w:iCs/>
          <w:snapToGrid w:val="0"/>
          <w:sz w:val="22"/>
          <w:szCs w:val="22"/>
        </w:rPr>
        <w:t xml:space="preserve"> zajištěn. Prodávající dále odpovídá</w:t>
      </w:r>
      <w:r w:rsidR="00772E74" w:rsidRPr="00CC1616">
        <w:rPr>
          <w:rFonts w:asciiTheme="minorHAnsi" w:hAnsiTheme="minorHAnsi" w:cstheme="minorHAnsi"/>
          <w:bCs/>
          <w:iCs/>
          <w:snapToGrid w:val="0"/>
          <w:sz w:val="22"/>
          <w:szCs w:val="22"/>
        </w:rPr>
        <w:t xml:space="preserve"> za to, že manipulace s takovýmto materiálem bude prováděna pouze proškolenými pracovníky.</w:t>
      </w:r>
    </w:p>
    <w:p w14:paraId="2CF1FBC6" w14:textId="77777777" w:rsidR="00772E74" w:rsidRPr="00CC1616" w:rsidRDefault="00772E74" w:rsidP="00772E74">
      <w:pPr>
        <w:rPr>
          <w:rFonts w:asciiTheme="minorHAnsi" w:hAnsiTheme="minorHAnsi" w:cstheme="minorHAnsi"/>
          <w:sz w:val="22"/>
          <w:szCs w:val="22"/>
        </w:rPr>
      </w:pPr>
    </w:p>
    <w:p w14:paraId="5A549D64" w14:textId="77777777" w:rsidR="00772E74" w:rsidRPr="00CC1616" w:rsidRDefault="00772E74" w:rsidP="00BF7CE8">
      <w:pPr>
        <w:pStyle w:val="Odstavecseseznamem"/>
        <w:numPr>
          <w:ilvl w:val="0"/>
          <w:numId w:val="16"/>
        </w:numPr>
        <w:ind w:left="284" w:hanging="284"/>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Prodávající je povinen při plnění smlouvy postupovat s odbornou péčí, dodržovat všechny platné, obecně závazné právní předpisy, relevantní technické normy, podmínky této smlouvy a pokyny kupujícího.</w:t>
      </w:r>
    </w:p>
    <w:p w14:paraId="7B26E396" w14:textId="77777777" w:rsidR="00BD5DC1" w:rsidRPr="00CC1616" w:rsidRDefault="00BD5DC1" w:rsidP="00550AF2">
      <w:pPr>
        <w:rPr>
          <w:rFonts w:asciiTheme="minorHAnsi" w:hAnsiTheme="minorHAnsi" w:cstheme="minorHAnsi"/>
          <w:bCs/>
          <w:iCs/>
          <w:snapToGrid w:val="0"/>
          <w:sz w:val="22"/>
          <w:szCs w:val="22"/>
        </w:rPr>
      </w:pPr>
    </w:p>
    <w:p w14:paraId="1DF5DEAA" w14:textId="36436741" w:rsidR="00ED5543" w:rsidRPr="00CC1616" w:rsidRDefault="00ED5543" w:rsidP="002C0150">
      <w:pPr>
        <w:pStyle w:val="Odstavecseseznamem"/>
        <w:numPr>
          <w:ilvl w:val="0"/>
          <w:numId w:val="16"/>
        </w:numPr>
        <w:ind w:left="284" w:hanging="284"/>
        <w:rPr>
          <w:rFonts w:asciiTheme="minorHAnsi" w:hAnsiTheme="minorHAnsi" w:cstheme="minorHAnsi"/>
          <w:bCs/>
          <w:iCs/>
          <w:snapToGrid w:val="0"/>
          <w:sz w:val="22"/>
          <w:szCs w:val="22"/>
        </w:rPr>
      </w:pPr>
      <w:bookmarkStart w:id="2" w:name="_Hlk156456596"/>
      <w:r w:rsidRPr="00CC1616">
        <w:rPr>
          <w:rFonts w:asciiTheme="minorHAnsi" w:hAnsiTheme="minorHAnsi" w:cstheme="minorHAnsi"/>
          <w:bCs/>
          <w:iCs/>
          <w:snapToGrid w:val="0"/>
          <w:sz w:val="22"/>
          <w:szCs w:val="22"/>
        </w:rPr>
        <w:t xml:space="preserve">Kupující upozorňuje a Prodávající bere na vědomí, že předmět </w:t>
      </w:r>
      <w:r w:rsidR="009875A8">
        <w:rPr>
          <w:rFonts w:asciiTheme="minorHAnsi" w:hAnsiTheme="minorHAnsi" w:cstheme="minorHAnsi"/>
          <w:bCs/>
          <w:iCs/>
          <w:snapToGrid w:val="0"/>
          <w:sz w:val="22"/>
          <w:szCs w:val="22"/>
        </w:rPr>
        <w:t>smlouvy</w:t>
      </w:r>
      <w:r w:rsidRPr="00CC1616">
        <w:rPr>
          <w:rFonts w:asciiTheme="minorHAnsi" w:hAnsiTheme="minorHAnsi" w:cstheme="minorHAnsi"/>
          <w:bCs/>
          <w:iCs/>
          <w:snapToGrid w:val="0"/>
          <w:sz w:val="22"/>
          <w:szCs w:val="22"/>
        </w:rPr>
        <w:t xml:space="preserve"> má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53538B46" w14:textId="2F0D9739" w:rsidR="00ED5543" w:rsidRPr="00CC1616" w:rsidRDefault="00ED5543" w:rsidP="002C0150">
      <w:pPr>
        <w:pStyle w:val="Odstavecseseznamem"/>
        <w:numPr>
          <w:ilvl w:val="0"/>
          <w:numId w:val="16"/>
        </w:numPr>
        <w:ind w:left="284" w:hanging="284"/>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Prodávající se zavazuje zajistit, aby se jeho skutečným majitelem ve smyslu zák. č. 37/2021 Sb., o evidenci skutečných majitelů, nebo skutečným majitelem jeho</w:t>
      </w:r>
      <w:r w:rsidR="00A0532F">
        <w:rPr>
          <w:rFonts w:asciiTheme="minorHAnsi" w:hAnsiTheme="minorHAnsi" w:cstheme="minorHAnsi"/>
          <w:bCs/>
          <w:iCs/>
          <w:snapToGrid w:val="0"/>
          <w:sz w:val="22"/>
          <w:szCs w:val="22"/>
        </w:rPr>
        <w:t xml:space="preserve"> vybraného</w:t>
      </w:r>
      <w:r w:rsidRPr="00CC1616">
        <w:rPr>
          <w:rFonts w:asciiTheme="minorHAnsi" w:hAnsiTheme="minorHAnsi" w:cstheme="minorHAnsi"/>
          <w:bCs/>
          <w:iCs/>
          <w:snapToGrid w:val="0"/>
          <w:sz w:val="22"/>
          <w:szCs w:val="22"/>
        </w:rPr>
        <w:t xml:space="preserve"> poddodavatele, a to v mezidobí mezi uzavřením této smlouvy a jejím splněním nestala osoba:</w:t>
      </w:r>
    </w:p>
    <w:p w14:paraId="4712DA77" w14:textId="77777777" w:rsidR="00ED5543" w:rsidRPr="00CC1616" w:rsidRDefault="00ED5543" w:rsidP="00BF551D">
      <w:pPr>
        <w:pStyle w:val="Odstavecseseznamem"/>
        <w:numPr>
          <w:ilvl w:val="0"/>
          <w:numId w:val="31"/>
        </w:numPr>
        <w:rPr>
          <w:rFonts w:asciiTheme="minorHAnsi" w:hAnsiTheme="minorHAnsi" w:cstheme="minorHAnsi"/>
          <w:bCs/>
          <w:iCs/>
          <w:snapToGrid w:val="0"/>
          <w:sz w:val="22"/>
          <w:szCs w:val="22"/>
        </w:rPr>
      </w:pPr>
      <w:r w:rsidRPr="00CC1616">
        <w:rPr>
          <w:rFonts w:asciiTheme="minorHAnsi" w:hAnsiTheme="minorHAnsi" w:cstheme="minorHAnsi"/>
          <w:sz w:val="22"/>
          <w:szCs w:val="22"/>
        </w:rPr>
        <w:t xml:space="preserve">na </w:t>
      </w:r>
      <w:r w:rsidRPr="00CC1616">
        <w:rPr>
          <w:rFonts w:asciiTheme="minorHAnsi" w:hAnsiTheme="minorHAnsi" w:cstheme="minorHAnsi"/>
          <w:bCs/>
          <w:iCs/>
          <w:snapToGrid w:val="0"/>
          <w:sz w:val="22"/>
          <w:szCs w:val="22"/>
        </w:rPr>
        <w:t>níž dopadají mezinárodní sankce ve smyslu zák. č. 69/2006 Sb.;</w:t>
      </w:r>
    </w:p>
    <w:p w14:paraId="3953DF7F" w14:textId="77777777" w:rsidR="00ED5543" w:rsidRPr="00CC1616" w:rsidRDefault="00ED5543" w:rsidP="00BF551D">
      <w:pPr>
        <w:pStyle w:val="Odstavecseseznamem"/>
        <w:numPr>
          <w:ilvl w:val="0"/>
          <w:numId w:val="31"/>
        </w:numPr>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která je ve střetu zájmů ve smyslu § 2 odst. 1 písm. c) zák. č. 159/2006 Sb., o střetu zájmů</w:t>
      </w:r>
    </w:p>
    <w:p w14:paraId="61B1E3ED" w14:textId="77777777" w:rsidR="00ED5543" w:rsidRPr="00CC1616" w:rsidRDefault="00ED5543" w:rsidP="00BF551D">
      <w:pPr>
        <w:pStyle w:val="Odstavecseseznamem"/>
        <w:numPr>
          <w:ilvl w:val="0"/>
          <w:numId w:val="31"/>
        </w:numPr>
        <w:rPr>
          <w:rFonts w:asciiTheme="minorHAnsi" w:hAnsiTheme="minorHAnsi" w:cstheme="minorHAnsi"/>
          <w:bCs/>
          <w:iCs/>
          <w:snapToGrid w:val="0"/>
          <w:sz w:val="22"/>
          <w:szCs w:val="22"/>
        </w:rPr>
      </w:pPr>
      <w:r w:rsidRPr="00CC1616">
        <w:rPr>
          <w:rFonts w:asciiTheme="minorHAnsi" w:hAnsiTheme="minorHAnsi" w:cstheme="minorHAnsi"/>
          <w:bCs/>
          <w:iCs/>
          <w:snapToGrid w:val="0"/>
          <w:sz w:val="22"/>
          <w:szCs w:val="22"/>
        </w:rPr>
        <w:t xml:space="preserve">která je daňovým rezidentem „nespolupracující jurisdikce“ dle </w:t>
      </w:r>
      <w:hyperlink r:id="rId9" w:history="1">
        <w:r w:rsidRPr="00CC1616">
          <w:rPr>
            <w:rFonts w:asciiTheme="minorHAnsi" w:hAnsiTheme="minorHAnsi" w:cstheme="minorHAnsi"/>
            <w:bCs/>
            <w:iCs/>
            <w:snapToGrid w:val="0"/>
            <w:sz w:val="22"/>
            <w:szCs w:val="22"/>
          </w:rPr>
          <w:t>https://www.consilium.europa.eu/cs/policies/eu-list-of-non-cooperative-jurisdictions/</w:t>
        </w:r>
      </w:hyperlink>
      <w:r w:rsidRPr="00CC1616">
        <w:rPr>
          <w:rFonts w:asciiTheme="minorHAnsi" w:hAnsiTheme="minorHAnsi" w:cstheme="minorHAnsi"/>
          <w:bCs/>
          <w:iCs/>
          <w:snapToGrid w:val="0"/>
          <w:sz w:val="22"/>
          <w:szCs w:val="22"/>
        </w:rPr>
        <w:t>.</w:t>
      </w:r>
    </w:p>
    <w:p w14:paraId="5239D085" w14:textId="5659F8F4" w:rsidR="00ED5543" w:rsidRPr="004359ED" w:rsidRDefault="00ED5543" w:rsidP="002C0150">
      <w:pPr>
        <w:pStyle w:val="Odstavecseseznamem"/>
        <w:numPr>
          <w:ilvl w:val="0"/>
          <w:numId w:val="16"/>
        </w:numPr>
        <w:ind w:left="284" w:hanging="284"/>
        <w:rPr>
          <w:rFonts w:asciiTheme="minorHAnsi" w:hAnsiTheme="minorHAnsi" w:cstheme="minorHAnsi"/>
          <w:bCs/>
          <w:iCs/>
          <w:snapToGrid w:val="0"/>
          <w:sz w:val="22"/>
          <w:szCs w:val="22"/>
        </w:rPr>
      </w:pPr>
      <w:r w:rsidRPr="004359ED">
        <w:rPr>
          <w:rFonts w:asciiTheme="minorHAnsi" w:hAnsiTheme="minorHAnsi" w:cstheme="minorHAnsi"/>
          <w:bCs/>
          <w:iCs/>
          <w:snapToGrid w:val="0"/>
          <w:sz w:val="22"/>
          <w:szCs w:val="22"/>
        </w:rPr>
        <w:t xml:space="preserve">Prodávající dále bere na vědomí, že podle § 2 písm. e) zákona č. 320/2001 Sb., o finanční kontrole ve veřejné správě, je osobou povinnou spolupůsobit při výkonu finanční kontroly, tj. poskytnout kontrolnímu orgánu doklady </w:t>
      </w:r>
      <w:bookmarkStart w:id="3" w:name="_Hlk147326449"/>
      <w:r w:rsidRPr="004359ED">
        <w:rPr>
          <w:rFonts w:asciiTheme="minorHAnsi" w:hAnsiTheme="minorHAnsi" w:cstheme="minorHAnsi"/>
          <w:bCs/>
          <w:iCs/>
          <w:snapToGrid w:val="0"/>
          <w:sz w:val="22"/>
          <w:szCs w:val="22"/>
        </w:rPr>
        <w:t>vztahující se k předmětu plnění poskytnutému Kupujícímu na základě této smlouvy</w:t>
      </w:r>
      <w:bookmarkEnd w:id="3"/>
      <w:r w:rsidRPr="004359ED">
        <w:rPr>
          <w:rFonts w:asciiTheme="minorHAnsi" w:hAnsiTheme="minorHAnsi" w:cstheme="minorHAnsi"/>
          <w:bCs/>
          <w:iCs/>
          <w:snapToGrid w:val="0"/>
          <w:sz w:val="22"/>
          <w:szCs w:val="22"/>
        </w:rPr>
        <w:t>, a to v rozsahu nezbytném pro ověření příslušné operace kontrolním orgánem. Prodávající se zavazuje, že zaváže své poddodavatele ve stejném rozsahu, tj. stanoví jim obdobnou povinnost spolupůsobit při výkonu finanční kontroly.</w:t>
      </w:r>
    </w:p>
    <w:p w14:paraId="0F015CF4" w14:textId="243DB89B" w:rsidR="00ED5543" w:rsidRPr="004359ED" w:rsidRDefault="00ED5543" w:rsidP="002C0150">
      <w:pPr>
        <w:pStyle w:val="Odstavecseseznamem"/>
        <w:numPr>
          <w:ilvl w:val="0"/>
          <w:numId w:val="16"/>
        </w:numPr>
        <w:ind w:left="284" w:hanging="284"/>
        <w:rPr>
          <w:rFonts w:asciiTheme="minorHAnsi" w:hAnsiTheme="minorHAnsi" w:cstheme="minorHAnsi"/>
          <w:bCs/>
          <w:iCs/>
          <w:snapToGrid w:val="0"/>
          <w:sz w:val="22"/>
          <w:szCs w:val="22"/>
        </w:rPr>
      </w:pPr>
      <w:r w:rsidRPr="004359ED">
        <w:rPr>
          <w:rFonts w:asciiTheme="minorHAnsi" w:hAnsiTheme="minorHAnsi" w:cstheme="minorHAnsi"/>
          <w:bCs/>
          <w:iCs/>
          <w:snapToGrid w:val="0"/>
          <w:sz w:val="22"/>
          <w:szCs w:val="22"/>
        </w:rPr>
        <w:t xml:space="preserve">Prodávající je povinen uchovávat veškerou dokumentaci související s předmětem </w:t>
      </w:r>
      <w:r w:rsidR="003358C7">
        <w:rPr>
          <w:rFonts w:asciiTheme="minorHAnsi" w:hAnsiTheme="minorHAnsi" w:cstheme="minorHAnsi"/>
          <w:bCs/>
          <w:iCs/>
          <w:snapToGrid w:val="0"/>
          <w:sz w:val="22"/>
          <w:szCs w:val="22"/>
        </w:rPr>
        <w:t>smlouvy</w:t>
      </w:r>
      <w:r w:rsidRPr="004359ED">
        <w:rPr>
          <w:rFonts w:asciiTheme="minorHAnsi" w:hAnsiTheme="minorHAnsi" w:cstheme="minorHAnsi"/>
          <w:bCs/>
          <w:iCs/>
          <w:snapToGrid w:val="0"/>
          <w:sz w:val="22"/>
          <w:szCs w:val="22"/>
        </w:rPr>
        <w:t xml:space="preserve"> včetně účetních dokladů minimálně deset (10) let od úplného splnění smlouvy, pokud není právním předpisem stanovena lhůta delší.</w:t>
      </w:r>
    </w:p>
    <w:p w14:paraId="4257BFED" w14:textId="77777777" w:rsidR="00ED5543" w:rsidRPr="004359ED" w:rsidRDefault="00ED5543" w:rsidP="002C0150">
      <w:pPr>
        <w:pStyle w:val="Odstavecseseznamem"/>
        <w:numPr>
          <w:ilvl w:val="0"/>
          <w:numId w:val="16"/>
        </w:numPr>
        <w:ind w:left="284" w:hanging="284"/>
        <w:rPr>
          <w:rFonts w:asciiTheme="minorHAnsi" w:hAnsiTheme="minorHAnsi" w:cstheme="minorHAnsi"/>
          <w:bCs/>
          <w:iCs/>
          <w:snapToGrid w:val="0"/>
          <w:sz w:val="22"/>
          <w:szCs w:val="22"/>
        </w:rPr>
      </w:pPr>
      <w:r w:rsidRPr="004359ED">
        <w:rPr>
          <w:rFonts w:asciiTheme="minorHAnsi" w:hAnsiTheme="minorHAnsi" w:cstheme="minorHAnsi"/>
          <w:bCs/>
          <w:iCs/>
          <w:snapToGrid w:val="0"/>
          <w:sz w:val="22"/>
          <w:szCs w:val="22"/>
        </w:rPr>
        <w:t>Prodávající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3B6AC548" w14:textId="2D66DA20" w:rsidR="00ED5543" w:rsidRPr="004359ED" w:rsidRDefault="00ED5543" w:rsidP="002C0150">
      <w:pPr>
        <w:pStyle w:val="Odstavecseseznamem"/>
        <w:numPr>
          <w:ilvl w:val="0"/>
          <w:numId w:val="16"/>
        </w:numPr>
        <w:ind w:left="284" w:hanging="284"/>
        <w:rPr>
          <w:rFonts w:asciiTheme="minorHAnsi" w:hAnsiTheme="minorHAnsi" w:cstheme="minorHAnsi"/>
          <w:bCs/>
          <w:iCs/>
          <w:snapToGrid w:val="0"/>
          <w:sz w:val="22"/>
          <w:szCs w:val="22"/>
        </w:rPr>
      </w:pPr>
      <w:r w:rsidRPr="004359ED">
        <w:rPr>
          <w:rFonts w:asciiTheme="minorHAnsi" w:hAnsiTheme="minorHAnsi" w:cstheme="minorHAnsi"/>
          <w:bCs/>
          <w:iCs/>
          <w:snapToGrid w:val="0"/>
          <w:sz w:val="22"/>
          <w:szCs w:val="22"/>
        </w:rPr>
        <w:t xml:space="preserve">Prodávající se zavazuje nahradit škodu (za škodu se považuje i krácení nebo neposkytnutí Dotace) vzniklou Kupujícímu z porušení povinnosti Prodávajícího dle odst. </w:t>
      </w:r>
      <w:r w:rsidR="00AD2294">
        <w:rPr>
          <w:rFonts w:asciiTheme="minorHAnsi" w:hAnsiTheme="minorHAnsi" w:cstheme="minorHAnsi"/>
          <w:bCs/>
          <w:iCs/>
          <w:snapToGrid w:val="0"/>
          <w:sz w:val="22"/>
          <w:szCs w:val="22"/>
        </w:rPr>
        <w:t>5</w:t>
      </w:r>
      <w:r w:rsidRPr="004359ED">
        <w:rPr>
          <w:rFonts w:asciiTheme="minorHAnsi" w:hAnsiTheme="minorHAnsi" w:cstheme="minorHAnsi"/>
          <w:bCs/>
          <w:iCs/>
          <w:snapToGrid w:val="0"/>
          <w:sz w:val="22"/>
          <w:szCs w:val="22"/>
        </w:rPr>
        <w:t xml:space="preserve"> až </w:t>
      </w:r>
      <w:r w:rsidR="00DC1F74">
        <w:rPr>
          <w:rFonts w:asciiTheme="minorHAnsi" w:hAnsiTheme="minorHAnsi" w:cstheme="minorHAnsi"/>
          <w:bCs/>
          <w:iCs/>
          <w:snapToGrid w:val="0"/>
          <w:sz w:val="22"/>
          <w:szCs w:val="22"/>
        </w:rPr>
        <w:t>9</w:t>
      </w:r>
      <w:r w:rsidRPr="004359ED">
        <w:rPr>
          <w:rFonts w:asciiTheme="minorHAnsi" w:hAnsiTheme="minorHAnsi" w:cstheme="minorHAnsi"/>
          <w:bCs/>
          <w:iCs/>
          <w:snapToGrid w:val="0"/>
          <w:sz w:val="22"/>
          <w:szCs w:val="22"/>
        </w:rPr>
        <w:t xml:space="preserve"> tohoto článku smlouvy.</w:t>
      </w:r>
    </w:p>
    <w:p w14:paraId="0A1F415D" w14:textId="47F54F17" w:rsidR="00ED5543" w:rsidRPr="004359ED" w:rsidRDefault="00ED5543" w:rsidP="002C0150">
      <w:pPr>
        <w:pStyle w:val="Odstavecseseznamem"/>
        <w:numPr>
          <w:ilvl w:val="0"/>
          <w:numId w:val="16"/>
        </w:numPr>
        <w:ind w:left="284" w:hanging="284"/>
        <w:rPr>
          <w:rFonts w:asciiTheme="minorHAnsi" w:hAnsiTheme="minorHAnsi" w:cstheme="minorHAnsi"/>
          <w:bCs/>
          <w:iCs/>
          <w:snapToGrid w:val="0"/>
          <w:sz w:val="22"/>
          <w:szCs w:val="22"/>
        </w:rPr>
      </w:pPr>
      <w:r w:rsidRPr="004359ED">
        <w:rPr>
          <w:rFonts w:asciiTheme="minorHAnsi" w:hAnsiTheme="minorHAnsi" w:cstheme="minorHAnsi"/>
          <w:bCs/>
          <w:iCs/>
          <w:snapToGrid w:val="0"/>
          <w:sz w:val="22"/>
          <w:szCs w:val="22"/>
        </w:rPr>
        <w:t xml:space="preserve">Kupující je oprávněn odstoupit od této smlouvy v případě porušení povinnosti Dodavatele dle odst. </w:t>
      </w:r>
      <w:r w:rsidR="009B3F77">
        <w:rPr>
          <w:rFonts w:asciiTheme="minorHAnsi" w:hAnsiTheme="minorHAnsi" w:cstheme="minorHAnsi"/>
          <w:bCs/>
          <w:iCs/>
          <w:snapToGrid w:val="0"/>
          <w:sz w:val="22"/>
          <w:szCs w:val="22"/>
        </w:rPr>
        <w:t>5</w:t>
      </w:r>
      <w:r w:rsidRPr="004359ED">
        <w:rPr>
          <w:rFonts w:asciiTheme="minorHAnsi" w:hAnsiTheme="minorHAnsi" w:cstheme="minorHAnsi"/>
          <w:bCs/>
          <w:iCs/>
          <w:snapToGrid w:val="0"/>
          <w:sz w:val="22"/>
          <w:szCs w:val="22"/>
        </w:rPr>
        <w:t xml:space="preserve"> až </w:t>
      </w:r>
      <w:r w:rsidR="009B3F77">
        <w:rPr>
          <w:rFonts w:asciiTheme="minorHAnsi" w:hAnsiTheme="minorHAnsi" w:cstheme="minorHAnsi"/>
          <w:bCs/>
          <w:iCs/>
          <w:snapToGrid w:val="0"/>
          <w:sz w:val="22"/>
          <w:szCs w:val="22"/>
        </w:rPr>
        <w:t>1</w:t>
      </w:r>
      <w:r w:rsidR="00315CEC">
        <w:rPr>
          <w:rFonts w:asciiTheme="minorHAnsi" w:hAnsiTheme="minorHAnsi" w:cstheme="minorHAnsi"/>
          <w:bCs/>
          <w:iCs/>
          <w:snapToGrid w:val="0"/>
          <w:sz w:val="22"/>
          <w:szCs w:val="22"/>
        </w:rPr>
        <w:t>0</w:t>
      </w:r>
      <w:r w:rsidRPr="004359ED">
        <w:rPr>
          <w:rFonts w:asciiTheme="minorHAnsi" w:hAnsiTheme="minorHAnsi" w:cstheme="minorHAnsi"/>
          <w:bCs/>
          <w:iCs/>
          <w:snapToGrid w:val="0"/>
          <w:sz w:val="22"/>
          <w:szCs w:val="22"/>
        </w:rPr>
        <w:t xml:space="preserve"> tohoto článku smlouvy. </w:t>
      </w:r>
    </w:p>
    <w:p w14:paraId="45377FC9" w14:textId="60C729AD" w:rsidR="00064EE8" w:rsidRDefault="00064EE8" w:rsidP="00BF7CE8">
      <w:pPr>
        <w:pStyle w:val="Odstavecseseznamem"/>
        <w:ind w:left="284"/>
        <w:rPr>
          <w:rFonts w:asciiTheme="minorHAnsi" w:hAnsiTheme="minorHAnsi" w:cstheme="minorHAnsi"/>
          <w:sz w:val="22"/>
          <w:szCs w:val="22"/>
        </w:rPr>
      </w:pPr>
    </w:p>
    <w:p w14:paraId="5396B653" w14:textId="77777777" w:rsidR="00A66505" w:rsidRPr="004359ED" w:rsidRDefault="00A66505" w:rsidP="00BF7CE8">
      <w:pPr>
        <w:pStyle w:val="Odstavecseseznamem"/>
        <w:ind w:left="284"/>
        <w:rPr>
          <w:rFonts w:asciiTheme="minorHAnsi" w:hAnsiTheme="minorHAnsi" w:cstheme="minorHAnsi"/>
          <w:sz w:val="22"/>
          <w:szCs w:val="22"/>
        </w:rPr>
      </w:pPr>
    </w:p>
    <w:bookmarkEnd w:id="2"/>
    <w:p w14:paraId="2C8D2E30" w14:textId="77777777" w:rsidR="00772E74" w:rsidRPr="004359ED" w:rsidRDefault="00772E74" w:rsidP="00772E74">
      <w:pPr>
        <w:jc w:val="center"/>
        <w:rPr>
          <w:rFonts w:asciiTheme="minorHAnsi" w:hAnsiTheme="minorHAnsi" w:cstheme="minorHAnsi"/>
          <w:b/>
          <w:bCs/>
          <w:iCs/>
          <w:snapToGrid w:val="0"/>
          <w:sz w:val="22"/>
          <w:szCs w:val="22"/>
        </w:rPr>
      </w:pPr>
      <w:r w:rsidRPr="004359ED">
        <w:rPr>
          <w:rFonts w:asciiTheme="minorHAnsi" w:hAnsiTheme="minorHAnsi" w:cstheme="minorHAnsi"/>
          <w:b/>
          <w:bCs/>
          <w:iCs/>
          <w:snapToGrid w:val="0"/>
          <w:sz w:val="22"/>
          <w:szCs w:val="22"/>
        </w:rPr>
        <w:t>VII.</w:t>
      </w:r>
    </w:p>
    <w:p w14:paraId="3F31BB95" w14:textId="77777777" w:rsidR="00772E74" w:rsidRPr="004359ED" w:rsidRDefault="00772E74" w:rsidP="00772E74">
      <w:pPr>
        <w:jc w:val="center"/>
        <w:rPr>
          <w:rFonts w:asciiTheme="minorHAnsi" w:hAnsiTheme="minorHAnsi" w:cstheme="minorHAnsi"/>
          <w:b/>
          <w:bCs/>
          <w:iCs/>
          <w:snapToGrid w:val="0"/>
          <w:sz w:val="22"/>
          <w:szCs w:val="22"/>
        </w:rPr>
      </w:pPr>
      <w:r w:rsidRPr="004359ED">
        <w:rPr>
          <w:rFonts w:asciiTheme="minorHAnsi" w:hAnsiTheme="minorHAnsi" w:cstheme="minorHAnsi"/>
          <w:b/>
          <w:bCs/>
          <w:iCs/>
          <w:snapToGrid w:val="0"/>
          <w:sz w:val="22"/>
          <w:szCs w:val="22"/>
        </w:rPr>
        <w:t>Součinnost smluvních stran</w:t>
      </w:r>
    </w:p>
    <w:p w14:paraId="71F61C4A" w14:textId="77777777" w:rsidR="00772E74" w:rsidRPr="004359ED" w:rsidRDefault="00772E74" w:rsidP="00772E74">
      <w:pPr>
        <w:rPr>
          <w:rFonts w:asciiTheme="minorHAnsi" w:hAnsiTheme="minorHAnsi" w:cstheme="minorHAnsi"/>
          <w:bCs/>
          <w:iCs/>
          <w:snapToGrid w:val="0"/>
          <w:sz w:val="22"/>
          <w:szCs w:val="22"/>
        </w:rPr>
      </w:pPr>
    </w:p>
    <w:p w14:paraId="09A848EF" w14:textId="77777777" w:rsidR="00772E74" w:rsidRPr="004359ED" w:rsidRDefault="00772E74" w:rsidP="00BF7CE8">
      <w:pPr>
        <w:widowControl w:val="0"/>
        <w:numPr>
          <w:ilvl w:val="0"/>
          <w:numId w:val="10"/>
        </w:numPr>
        <w:suppressAutoHyphens/>
        <w:ind w:left="284" w:hanging="284"/>
        <w:rPr>
          <w:rFonts w:asciiTheme="minorHAnsi" w:hAnsiTheme="minorHAnsi" w:cstheme="minorHAnsi"/>
          <w:sz w:val="22"/>
          <w:szCs w:val="22"/>
        </w:rPr>
      </w:pPr>
      <w:r w:rsidRPr="004359ED">
        <w:rPr>
          <w:rFonts w:asciiTheme="minorHAnsi" w:hAnsiTheme="minorHAnsi" w:cstheme="minorHAnsi"/>
          <w:sz w:val="22"/>
          <w:szCs w:val="22"/>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w:t>
      </w:r>
    </w:p>
    <w:p w14:paraId="1802AAA8" w14:textId="77777777" w:rsidR="00772E74" w:rsidRPr="004359ED" w:rsidRDefault="00772E74" w:rsidP="00772E74">
      <w:pPr>
        <w:widowControl w:val="0"/>
        <w:suppressAutoHyphens/>
        <w:ind w:left="284" w:hanging="284"/>
        <w:rPr>
          <w:rFonts w:asciiTheme="minorHAnsi" w:hAnsiTheme="minorHAnsi" w:cstheme="minorHAnsi"/>
          <w:sz w:val="22"/>
          <w:szCs w:val="22"/>
        </w:rPr>
      </w:pPr>
    </w:p>
    <w:p w14:paraId="39599A7E" w14:textId="77777777" w:rsidR="00772E74" w:rsidRPr="004359ED" w:rsidRDefault="00772E74" w:rsidP="00BF7CE8">
      <w:pPr>
        <w:widowControl w:val="0"/>
        <w:numPr>
          <w:ilvl w:val="0"/>
          <w:numId w:val="10"/>
        </w:numPr>
        <w:suppressAutoHyphens/>
        <w:ind w:left="284" w:hanging="284"/>
        <w:rPr>
          <w:rFonts w:asciiTheme="minorHAnsi" w:hAnsiTheme="minorHAnsi" w:cstheme="minorHAnsi"/>
          <w:sz w:val="22"/>
          <w:szCs w:val="22"/>
        </w:rPr>
      </w:pPr>
      <w:r w:rsidRPr="004359ED">
        <w:rPr>
          <w:rFonts w:asciiTheme="minorHAnsi" w:hAnsiTheme="minorHAnsi" w:cstheme="minorHAnsi"/>
          <w:sz w:val="22"/>
          <w:szCs w:val="22"/>
        </w:rPr>
        <w:lastRenderedPageBreak/>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D8894BD" w14:textId="236243FC" w:rsidR="003A0D0E" w:rsidRDefault="003A0D0E" w:rsidP="00772E74">
      <w:pPr>
        <w:tabs>
          <w:tab w:val="left" w:pos="993"/>
        </w:tabs>
        <w:rPr>
          <w:rFonts w:asciiTheme="minorHAnsi" w:hAnsiTheme="minorHAnsi" w:cstheme="minorHAnsi"/>
          <w:sz w:val="22"/>
          <w:szCs w:val="22"/>
        </w:rPr>
      </w:pPr>
    </w:p>
    <w:p w14:paraId="0BD6DF69" w14:textId="77777777" w:rsidR="00A66505" w:rsidRPr="004359ED" w:rsidRDefault="00A66505" w:rsidP="00772E74">
      <w:pPr>
        <w:tabs>
          <w:tab w:val="left" w:pos="993"/>
        </w:tabs>
        <w:rPr>
          <w:rFonts w:asciiTheme="minorHAnsi" w:hAnsiTheme="minorHAnsi" w:cstheme="minorHAnsi"/>
          <w:sz w:val="22"/>
          <w:szCs w:val="22"/>
        </w:rPr>
      </w:pPr>
    </w:p>
    <w:p w14:paraId="7EEA4458" w14:textId="554E4DAE" w:rsidR="00772E74" w:rsidRPr="004359ED" w:rsidRDefault="00772E74" w:rsidP="00772E74">
      <w:pPr>
        <w:ind w:left="709" w:hanging="709"/>
        <w:jc w:val="center"/>
        <w:rPr>
          <w:rFonts w:asciiTheme="minorHAnsi" w:hAnsiTheme="minorHAnsi" w:cstheme="minorHAnsi"/>
          <w:b/>
          <w:sz w:val="22"/>
          <w:szCs w:val="22"/>
        </w:rPr>
      </w:pPr>
      <w:r w:rsidRPr="004359ED">
        <w:rPr>
          <w:rFonts w:asciiTheme="minorHAnsi" w:hAnsiTheme="minorHAnsi" w:cstheme="minorHAnsi"/>
          <w:b/>
          <w:sz w:val="22"/>
          <w:szCs w:val="22"/>
        </w:rPr>
        <w:t>VIII.</w:t>
      </w:r>
    </w:p>
    <w:p w14:paraId="7C4CE85D" w14:textId="77777777" w:rsidR="00BF7CE8" w:rsidRPr="004359ED" w:rsidRDefault="00772E74" w:rsidP="00BF7CE8">
      <w:pPr>
        <w:ind w:left="709" w:hanging="709"/>
        <w:jc w:val="center"/>
        <w:rPr>
          <w:rFonts w:asciiTheme="minorHAnsi" w:hAnsiTheme="minorHAnsi" w:cstheme="minorHAnsi"/>
          <w:b/>
          <w:sz w:val="22"/>
          <w:szCs w:val="22"/>
        </w:rPr>
      </w:pPr>
      <w:r w:rsidRPr="004359ED">
        <w:rPr>
          <w:rFonts w:asciiTheme="minorHAnsi" w:hAnsiTheme="minorHAnsi" w:cstheme="minorHAnsi"/>
          <w:b/>
          <w:sz w:val="22"/>
          <w:szCs w:val="22"/>
        </w:rPr>
        <w:t>Smluvní záruka</w:t>
      </w:r>
    </w:p>
    <w:p w14:paraId="2D7B367E" w14:textId="77777777" w:rsidR="00BF7CE8" w:rsidRPr="004359ED" w:rsidRDefault="00BF7CE8" w:rsidP="00BF7CE8">
      <w:pPr>
        <w:ind w:left="709" w:hanging="709"/>
        <w:jc w:val="center"/>
        <w:rPr>
          <w:rFonts w:asciiTheme="minorHAnsi" w:hAnsiTheme="minorHAnsi" w:cstheme="minorHAnsi"/>
          <w:b/>
          <w:sz w:val="22"/>
          <w:szCs w:val="22"/>
        </w:rPr>
      </w:pPr>
    </w:p>
    <w:p w14:paraId="6AE6393E" w14:textId="78897917" w:rsidR="00772E74" w:rsidRPr="004359ED" w:rsidRDefault="00772E74" w:rsidP="00BF7CE8">
      <w:pPr>
        <w:pStyle w:val="Odstavecseseznamem"/>
        <w:numPr>
          <w:ilvl w:val="0"/>
          <w:numId w:val="4"/>
        </w:numPr>
        <w:tabs>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 xml:space="preserve">Prodávající odpovídá za vady, jež má </w:t>
      </w:r>
      <w:r w:rsidR="00543498">
        <w:rPr>
          <w:rFonts w:asciiTheme="minorHAnsi" w:hAnsiTheme="minorHAnsi" w:cstheme="minorHAnsi"/>
          <w:sz w:val="22"/>
          <w:szCs w:val="22"/>
        </w:rPr>
        <w:t xml:space="preserve">předmět smlouvy </w:t>
      </w:r>
      <w:r w:rsidRPr="004359ED">
        <w:rPr>
          <w:rFonts w:asciiTheme="minorHAnsi" w:hAnsiTheme="minorHAnsi" w:cstheme="minorHAnsi"/>
          <w:sz w:val="22"/>
          <w:szCs w:val="22"/>
        </w:rPr>
        <w:t xml:space="preserve"> v době jeho předání, vady zjištěné v období mezi předáním dodávky kupujícímu a počátkem běhu záruční doby a vady zjištěné v záruční době. Záruční doba neběží po dobu, po kterou kupující nemůže užívat </w:t>
      </w:r>
      <w:r w:rsidR="00543498">
        <w:rPr>
          <w:rFonts w:asciiTheme="minorHAnsi" w:hAnsiTheme="minorHAnsi" w:cstheme="minorHAnsi"/>
          <w:sz w:val="22"/>
          <w:szCs w:val="22"/>
        </w:rPr>
        <w:t>předmět smlouvy</w:t>
      </w:r>
      <w:r w:rsidRPr="004359ED">
        <w:rPr>
          <w:rFonts w:asciiTheme="minorHAnsi" w:hAnsiTheme="minorHAnsi" w:cstheme="minorHAnsi"/>
          <w:sz w:val="22"/>
          <w:szCs w:val="22"/>
        </w:rPr>
        <w:t xml:space="preserve"> pro jeho vady, za které odpovídá prodávající. Prodávající poskytuje kupujícímu na </w:t>
      </w:r>
      <w:r w:rsidR="00543498">
        <w:rPr>
          <w:rFonts w:asciiTheme="minorHAnsi" w:hAnsiTheme="minorHAnsi" w:cstheme="minorHAnsi"/>
          <w:sz w:val="22"/>
          <w:szCs w:val="22"/>
        </w:rPr>
        <w:t xml:space="preserve">předmět smlouvy </w:t>
      </w:r>
      <w:r w:rsidRPr="004359ED">
        <w:rPr>
          <w:rFonts w:asciiTheme="minorHAnsi" w:hAnsiTheme="minorHAnsi" w:cstheme="minorHAnsi"/>
          <w:sz w:val="22"/>
          <w:szCs w:val="22"/>
        </w:rPr>
        <w:t xml:space="preserve">záruku za jakost a vlastnosti </w:t>
      </w:r>
      <w:r w:rsidR="00543498">
        <w:rPr>
          <w:rFonts w:asciiTheme="minorHAnsi" w:hAnsiTheme="minorHAnsi" w:cstheme="minorHAnsi"/>
          <w:sz w:val="22"/>
          <w:szCs w:val="22"/>
        </w:rPr>
        <w:t>předmětu smlouvy</w:t>
      </w:r>
      <w:r w:rsidRPr="004359ED">
        <w:rPr>
          <w:rFonts w:asciiTheme="minorHAnsi" w:hAnsiTheme="minorHAnsi" w:cstheme="minorHAnsi"/>
          <w:sz w:val="22"/>
          <w:szCs w:val="22"/>
        </w:rPr>
        <w:t xml:space="preserve">, jež odpovídají předmětu a účelu této smlouvy, a to v délce trvání </w:t>
      </w:r>
      <w:r w:rsidR="00610167" w:rsidRPr="004359ED">
        <w:rPr>
          <w:rFonts w:asciiTheme="minorHAnsi" w:hAnsiTheme="minorHAnsi" w:cstheme="minorHAnsi"/>
          <w:sz w:val="22"/>
          <w:szCs w:val="22"/>
        </w:rPr>
        <w:t xml:space="preserve">24 </w:t>
      </w:r>
      <w:r w:rsidR="00F3107F" w:rsidRPr="004359ED">
        <w:rPr>
          <w:rFonts w:asciiTheme="minorHAnsi" w:hAnsiTheme="minorHAnsi" w:cstheme="minorHAnsi"/>
          <w:sz w:val="22"/>
          <w:szCs w:val="22"/>
        </w:rPr>
        <w:t>měsíců</w:t>
      </w:r>
      <w:r w:rsidR="00610167" w:rsidRPr="004359ED">
        <w:rPr>
          <w:rFonts w:asciiTheme="minorHAnsi" w:hAnsiTheme="minorHAnsi" w:cstheme="minorHAnsi"/>
          <w:sz w:val="22"/>
          <w:szCs w:val="22"/>
        </w:rPr>
        <w:t>.</w:t>
      </w:r>
    </w:p>
    <w:p w14:paraId="1D2EE594" w14:textId="77777777" w:rsidR="00427820" w:rsidRPr="004359ED" w:rsidRDefault="00427820" w:rsidP="00427820">
      <w:pPr>
        <w:pStyle w:val="Zkladntextodsazen2"/>
        <w:ind w:left="567"/>
        <w:rPr>
          <w:rFonts w:asciiTheme="minorHAnsi" w:hAnsiTheme="minorHAnsi" w:cstheme="minorHAnsi"/>
          <w:sz w:val="22"/>
          <w:szCs w:val="22"/>
        </w:rPr>
      </w:pPr>
    </w:p>
    <w:p w14:paraId="2B2A2187" w14:textId="4CF767DB" w:rsidR="00427820" w:rsidRPr="004359ED" w:rsidRDefault="00427820" w:rsidP="00427820">
      <w:pPr>
        <w:pStyle w:val="Odstavecseseznamem"/>
        <w:numPr>
          <w:ilvl w:val="0"/>
          <w:numId w:val="4"/>
        </w:numPr>
        <w:tabs>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 xml:space="preserve">Kupující je povinen uplatnit vady u prodávajícího, a to písemně (i emailem) na adresu uvedenou v záhlaví této smlouvy s uvedením vytýkaných vad. Prodávající je povinen bezplatně odstranit reklamované vady v místě plnění, a to nejpozději do 30 pracovních dnů ode dne doručení oznámení o reklamaci, pokud nebude smluvními stranami dohodnuto jinak. </w:t>
      </w:r>
      <w:r w:rsidR="001821E5">
        <w:rPr>
          <w:rFonts w:asciiTheme="minorHAnsi" w:hAnsiTheme="minorHAnsi" w:cstheme="minorHAnsi"/>
          <w:sz w:val="22"/>
          <w:szCs w:val="22"/>
        </w:rPr>
        <w:t>Prodávající</w:t>
      </w:r>
      <w:r w:rsidRPr="004359ED">
        <w:rPr>
          <w:rFonts w:asciiTheme="minorHAnsi" w:hAnsiTheme="minorHAnsi" w:cstheme="minorHAnsi"/>
          <w:sz w:val="22"/>
          <w:szCs w:val="22"/>
        </w:rPr>
        <w:t xml:space="preserve"> je povinen odstranit vytknuté vady na svůj náklad.</w:t>
      </w:r>
    </w:p>
    <w:p w14:paraId="0A550BD1" w14:textId="77777777" w:rsidR="00427820" w:rsidRPr="004359ED" w:rsidRDefault="00427820" w:rsidP="00427820">
      <w:pPr>
        <w:pStyle w:val="Odstavecseseznamem"/>
        <w:ind w:left="284"/>
        <w:rPr>
          <w:rFonts w:asciiTheme="minorHAnsi" w:hAnsiTheme="minorHAnsi" w:cstheme="minorHAnsi"/>
          <w:sz w:val="22"/>
          <w:szCs w:val="22"/>
        </w:rPr>
      </w:pPr>
    </w:p>
    <w:p w14:paraId="7BB3073F" w14:textId="77777777" w:rsidR="00772E74" w:rsidRPr="004359ED" w:rsidRDefault="00772E74" w:rsidP="00772E74">
      <w:pPr>
        <w:tabs>
          <w:tab w:val="left" w:pos="993"/>
        </w:tabs>
        <w:rPr>
          <w:rFonts w:asciiTheme="minorHAnsi" w:hAnsiTheme="minorHAnsi" w:cstheme="minorHAnsi"/>
          <w:sz w:val="22"/>
          <w:szCs w:val="22"/>
        </w:rPr>
      </w:pPr>
    </w:p>
    <w:p w14:paraId="1E29F02E" w14:textId="3F333F3C" w:rsidR="00772E74" w:rsidRPr="004359ED" w:rsidRDefault="00772E74" w:rsidP="003267CC">
      <w:pPr>
        <w:pStyle w:val="Odstavecseseznamem"/>
        <w:numPr>
          <w:ilvl w:val="0"/>
          <w:numId w:val="4"/>
        </w:numPr>
        <w:tabs>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 xml:space="preserve">Záruční doba začíná běžet dnem podpisu </w:t>
      </w:r>
      <w:r w:rsidR="00F2071B" w:rsidRPr="004359ED">
        <w:rPr>
          <w:rFonts w:asciiTheme="minorHAnsi" w:hAnsiTheme="minorHAnsi" w:cstheme="minorHAnsi"/>
          <w:sz w:val="22"/>
          <w:szCs w:val="22"/>
        </w:rPr>
        <w:t xml:space="preserve"> </w:t>
      </w:r>
      <w:r w:rsidRPr="004359ED">
        <w:rPr>
          <w:rFonts w:asciiTheme="minorHAnsi" w:hAnsiTheme="minorHAnsi" w:cstheme="minorHAnsi"/>
          <w:sz w:val="22"/>
          <w:szCs w:val="22"/>
        </w:rPr>
        <w:t>přejímacího</w:t>
      </w:r>
      <w:r w:rsidR="008629FB">
        <w:rPr>
          <w:rFonts w:asciiTheme="minorHAnsi" w:hAnsiTheme="minorHAnsi" w:cstheme="minorHAnsi"/>
          <w:sz w:val="22"/>
          <w:szCs w:val="22"/>
        </w:rPr>
        <w:t xml:space="preserve"> dílčího</w:t>
      </w:r>
      <w:r w:rsidR="00F2071B" w:rsidRPr="004359ED">
        <w:rPr>
          <w:rFonts w:asciiTheme="minorHAnsi" w:hAnsiTheme="minorHAnsi" w:cstheme="minorHAnsi"/>
          <w:sz w:val="22"/>
          <w:szCs w:val="22"/>
        </w:rPr>
        <w:t xml:space="preserve"> </w:t>
      </w:r>
      <w:r w:rsidRPr="004359ED">
        <w:rPr>
          <w:rFonts w:asciiTheme="minorHAnsi" w:hAnsiTheme="minorHAnsi" w:cstheme="minorHAnsi"/>
          <w:sz w:val="22"/>
          <w:szCs w:val="22"/>
        </w:rPr>
        <w:t xml:space="preserve">protokolu o převzetí plně funkčního bezvadného </w:t>
      </w:r>
      <w:r w:rsidR="00543498">
        <w:rPr>
          <w:rFonts w:asciiTheme="minorHAnsi" w:hAnsiTheme="minorHAnsi" w:cstheme="minorHAnsi"/>
          <w:sz w:val="22"/>
          <w:szCs w:val="22"/>
        </w:rPr>
        <w:t>předmětu smlouvy</w:t>
      </w:r>
      <w:r w:rsidRPr="004359ED">
        <w:rPr>
          <w:rFonts w:asciiTheme="minorHAnsi" w:hAnsiTheme="minorHAnsi" w:cstheme="minorHAnsi"/>
          <w:sz w:val="22"/>
          <w:szCs w:val="22"/>
        </w:rPr>
        <w:t xml:space="preserve"> kupujícím</w:t>
      </w:r>
      <w:r w:rsidR="008629FB">
        <w:rPr>
          <w:rFonts w:asciiTheme="minorHAnsi" w:hAnsiTheme="minorHAnsi" w:cstheme="minorHAnsi"/>
          <w:sz w:val="22"/>
          <w:szCs w:val="22"/>
        </w:rPr>
        <w:t xml:space="preserve">, a to </w:t>
      </w:r>
      <w:r w:rsidR="000B0505">
        <w:rPr>
          <w:rFonts w:asciiTheme="minorHAnsi" w:hAnsiTheme="minorHAnsi" w:cstheme="minorHAnsi"/>
          <w:sz w:val="22"/>
          <w:szCs w:val="22"/>
        </w:rPr>
        <w:t>bez položek č. 12 a 62</w:t>
      </w:r>
      <w:r w:rsidRPr="004359ED">
        <w:rPr>
          <w:rFonts w:asciiTheme="minorHAnsi" w:hAnsiTheme="minorHAnsi" w:cstheme="minorHAnsi"/>
          <w:sz w:val="22"/>
          <w:szCs w:val="22"/>
        </w:rPr>
        <w:t xml:space="preserve">. Je-li </w:t>
      </w:r>
      <w:r w:rsidR="00543498">
        <w:rPr>
          <w:rFonts w:asciiTheme="minorHAnsi" w:hAnsiTheme="minorHAnsi" w:cstheme="minorHAnsi"/>
          <w:sz w:val="22"/>
          <w:szCs w:val="22"/>
        </w:rPr>
        <w:t>předmět smlouvy</w:t>
      </w:r>
      <w:r w:rsidRPr="004359ED">
        <w:rPr>
          <w:rFonts w:asciiTheme="minorHAnsi" w:hAnsiTheme="minorHAnsi" w:cstheme="minorHAnsi"/>
          <w:sz w:val="22"/>
          <w:szCs w:val="22"/>
        </w:rPr>
        <w:t xml:space="preserve"> kupujícím převzat s alespoň jednou vadou či nedodělkem, počíná záruční doba běžet až dnem odstranění poslední vady či nedodělku.</w:t>
      </w:r>
      <w:r w:rsidR="000B0505">
        <w:rPr>
          <w:rFonts w:asciiTheme="minorHAnsi" w:hAnsiTheme="minorHAnsi" w:cstheme="minorHAnsi"/>
          <w:sz w:val="22"/>
          <w:szCs w:val="22"/>
        </w:rPr>
        <w:t xml:space="preserve"> Záruční doby pro položky</w:t>
      </w:r>
      <w:r w:rsidR="008629FB">
        <w:rPr>
          <w:rFonts w:asciiTheme="minorHAnsi" w:hAnsiTheme="minorHAnsi" w:cstheme="minorHAnsi"/>
          <w:sz w:val="22"/>
          <w:szCs w:val="22"/>
        </w:rPr>
        <w:t xml:space="preserve"> č. </w:t>
      </w:r>
      <w:r w:rsidR="000B0505">
        <w:rPr>
          <w:rFonts w:asciiTheme="minorHAnsi" w:hAnsiTheme="minorHAnsi" w:cstheme="minorHAnsi"/>
          <w:sz w:val="22"/>
          <w:szCs w:val="22"/>
        </w:rPr>
        <w:t xml:space="preserve"> 12 a </w:t>
      </w:r>
      <w:r w:rsidR="008629FB">
        <w:rPr>
          <w:rFonts w:asciiTheme="minorHAnsi" w:hAnsiTheme="minorHAnsi" w:cstheme="minorHAnsi"/>
          <w:sz w:val="22"/>
          <w:szCs w:val="22"/>
        </w:rPr>
        <w:t xml:space="preserve">č. </w:t>
      </w:r>
      <w:r w:rsidR="000B0505">
        <w:rPr>
          <w:rFonts w:asciiTheme="minorHAnsi" w:hAnsiTheme="minorHAnsi" w:cstheme="minorHAnsi"/>
          <w:sz w:val="22"/>
          <w:szCs w:val="22"/>
        </w:rPr>
        <w:t>62 běží samostatně a počínají běžet vždy po jejich protokolárním převzetí.</w:t>
      </w:r>
    </w:p>
    <w:p w14:paraId="49EFC497" w14:textId="77777777" w:rsidR="00772E74" w:rsidRPr="004359ED" w:rsidRDefault="00772E74" w:rsidP="00772E74">
      <w:pPr>
        <w:rPr>
          <w:rFonts w:asciiTheme="minorHAnsi" w:hAnsiTheme="minorHAnsi" w:cstheme="minorHAnsi"/>
          <w:sz w:val="22"/>
          <w:szCs w:val="22"/>
          <w:highlight w:val="yellow"/>
        </w:rPr>
      </w:pPr>
    </w:p>
    <w:p w14:paraId="0E55B152" w14:textId="28DFBB63" w:rsidR="00772E74" w:rsidRPr="004359ED" w:rsidRDefault="00772E74" w:rsidP="00772E74">
      <w:pPr>
        <w:pStyle w:val="Odstavecseseznamem"/>
        <w:numPr>
          <w:ilvl w:val="0"/>
          <w:numId w:val="4"/>
        </w:numPr>
        <w:tabs>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 xml:space="preserve">Sjednaná záruční doba neplatí pro </w:t>
      </w:r>
      <w:r w:rsidR="00543498">
        <w:rPr>
          <w:rFonts w:asciiTheme="minorHAnsi" w:hAnsiTheme="minorHAnsi" w:cstheme="minorHAnsi"/>
          <w:sz w:val="22"/>
          <w:szCs w:val="22"/>
        </w:rPr>
        <w:t>předmět smlouvy</w:t>
      </w:r>
      <w:r w:rsidRPr="004359ED">
        <w:rPr>
          <w:rFonts w:asciiTheme="minorHAnsi" w:hAnsiTheme="minorHAnsi" w:cstheme="minorHAnsi"/>
          <w:sz w:val="22"/>
          <w:szCs w:val="22"/>
        </w:rPr>
        <w:t>, na které je výrobcem stanovena záruční doba delší. V takovém případě se prodávající zavazuje poskytnout kupující</w:t>
      </w:r>
      <w:r w:rsidR="004E5D66" w:rsidRPr="004359ED">
        <w:rPr>
          <w:rFonts w:asciiTheme="minorHAnsi" w:hAnsiTheme="minorHAnsi" w:cstheme="minorHAnsi"/>
          <w:sz w:val="22"/>
          <w:szCs w:val="22"/>
        </w:rPr>
        <w:t>mu tuto delší záruční dobu. Pro </w:t>
      </w:r>
      <w:r w:rsidRPr="004359ED">
        <w:rPr>
          <w:rFonts w:asciiTheme="minorHAnsi" w:hAnsiTheme="minorHAnsi" w:cstheme="minorHAnsi"/>
          <w:sz w:val="22"/>
          <w:szCs w:val="22"/>
        </w:rPr>
        <w:t xml:space="preserve">dodávky </w:t>
      </w:r>
      <w:r w:rsidR="00543498">
        <w:rPr>
          <w:rFonts w:asciiTheme="minorHAnsi" w:hAnsiTheme="minorHAnsi" w:cstheme="minorHAnsi"/>
          <w:sz w:val="22"/>
          <w:szCs w:val="22"/>
        </w:rPr>
        <w:t>předmětu smlouvy</w:t>
      </w:r>
      <w:r w:rsidRPr="004359ED">
        <w:rPr>
          <w:rFonts w:asciiTheme="minorHAnsi" w:hAnsiTheme="minorHAnsi" w:cstheme="minorHAnsi"/>
          <w:sz w:val="22"/>
          <w:szCs w:val="22"/>
        </w:rPr>
        <w:t>, které má vlastní záruční listy, je záruční doba stanovena v délce tam vyznačené, minimálně však v délce dle odst. 1 tohoto článku</w:t>
      </w:r>
      <w:r w:rsidR="00233EEA" w:rsidRPr="004359ED">
        <w:rPr>
          <w:rFonts w:asciiTheme="minorHAnsi" w:hAnsiTheme="minorHAnsi" w:cstheme="minorHAnsi"/>
          <w:sz w:val="22"/>
          <w:szCs w:val="22"/>
        </w:rPr>
        <w:t xml:space="preserve"> smlouvy</w:t>
      </w:r>
      <w:r w:rsidRPr="004359ED">
        <w:rPr>
          <w:rFonts w:asciiTheme="minorHAnsi" w:hAnsiTheme="minorHAnsi" w:cstheme="minorHAnsi"/>
          <w:sz w:val="22"/>
          <w:szCs w:val="22"/>
        </w:rPr>
        <w:t>.</w:t>
      </w:r>
    </w:p>
    <w:p w14:paraId="08804FD0" w14:textId="77777777" w:rsidR="00772E74" w:rsidRPr="004359ED" w:rsidRDefault="00772E74" w:rsidP="00772E74">
      <w:pPr>
        <w:rPr>
          <w:rFonts w:asciiTheme="minorHAnsi" w:hAnsiTheme="minorHAnsi" w:cstheme="minorHAnsi"/>
          <w:bCs/>
          <w:sz w:val="22"/>
          <w:szCs w:val="22"/>
        </w:rPr>
      </w:pPr>
    </w:p>
    <w:p w14:paraId="3D829ACE" w14:textId="77777777" w:rsidR="00772E74" w:rsidRPr="004359ED" w:rsidRDefault="00772E74" w:rsidP="00772E74">
      <w:pPr>
        <w:numPr>
          <w:ilvl w:val="0"/>
          <w:numId w:val="4"/>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Způsob vyřízení reklamace určuje kupující.</w:t>
      </w:r>
    </w:p>
    <w:p w14:paraId="5679AC2C" w14:textId="77777777" w:rsidR="00772E74" w:rsidRPr="004359ED" w:rsidRDefault="00772E74" w:rsidP="00772E74">
      <w:pPr>
        <w:ind w:left="284"/>
        <w:rPr>
          <w:rFonts w:asciiTheme="minorHAnsi" w:hAnsiTheme="minorHAnsi" w:cstheme="minorHAnsi"/>
          <w:bCs/>
          <w:sz w:val="22"/>
          <w:szCs w:val="22"/>
        </w:rPr>
      </w:pPr>
    </w:p>
    <w:p w14:paraId="14CEFDF0" w14:textId="133DD17A" w:rsidR="00BF7CE8" w:rsidRPr="004359ED" w:rsidRDefault="00772E74" w:rsidP="00772E74">
      <w:pPr>
        <w:numPr>
          <w:ilvl w:val="0"/>
          <w:numId w:val="4"/>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Prodávající se zavazuje, že si v záruční době nebude účtovat ces</w:t>
      </w:r>
      <w:r w:rsidR="004E5D66" w:rsidRPr="004359ED">
        <w:rPr>
          <w:rFonts w:asciiTheme="minorHAnsi" w:hAnsiTheme="minorHAnsi" w:cstheme="minorHAnsi"/>
          <w:bCs/>
          <w:sz w:val="22"/>
          <w:szCs w:val="22"/>
        </w:rPr>
        <w:t>tovní či jiné náklady spojené s</w:t>
      </w:r>
      <w:r w:rsidR="00896A55" w:rsidRPr="004359ED">
        <w:rPr>
          <w:rFonts w:asciiTheme="minorHAnsi" w:hAnsiTheme="minorHAnsi" w:cstheme="minorHAnsi"/>
          <w:bCs/>
          <w:sz w:val="22"/>
          <w:szCs w:val="22"/>
        </w:rPr>
        <w:t> </w:t>
      </w:r>
      <w:r w:rsidRPr="004359ED">
        <w:rPr>
          <w:rFonts w:asciiTheme="minorHAnsi" w:hAnsiTheme="minorHAnsi" w:cstheme="minorHAnsi"/>
          <w:bCs/>
          <w:sz w:val="22"/>
          <w:szCs w:val="22"/>
        </w:rPr>
        <w:t>reklamací</w:t>
      </w:r>
      <w:r w:rsidR="00896A55" w:rsidRPr="004359ED">
        <w:rPr>
          <w:rFonts w:asciiTheme="minorHAnsi" w:hAnsiTheme="minorHAnsi" w:cstheme="minorHAnsi"/>
          <w:bCs/>
          <w:sz w:val="22"/>
          <w:szCs w:val="22"/>
        </w:rPr>
        <w:t xml:space="preserve"> (např. náklady na demontáž, zabalení a odeslání k reklamaci apod.)</w:t>
      </w:r>
      <w:r w:rsidR="004E5D66" w:rsidRPr="004359ED">
        <w:rPr>
          <w:rFonts w:asciiTheme="minorHAnsi" w:hAnsiTheme="minorHAnsi" w:cstheme="minorHAnsi"/>
          <w:bCs/>
          <w:sz w:val="22"/>
          <w:szCs w:val="22"/>
        </w:rPr>
        <w:t xml:space="preserve">, a to ani v případě, že bude muset být </w:t>
      </w:r>
      <w:r w:rsidR="00543498">
        <w:rPr>
          <w:rFonts w:asciiTheme="minorHAnsi" w:hAnsiTheme="minorHAnsi" w:cstheme="minorHAnsi"/>
          <w:sz w:val="22"/>
          <w:szCs w:val="22"/>
        </w:rPr>
        <w:t>předmět smlouvy</w:t>
      </w:r>
      <w:r w:rsidR="004E5D66" w:rsidRPr="004359ED">
        <w:rPr>
          <w:rFonts w:asciiTheme="minorHAnsi" w:hAnsiTheme="minorHAnsi" w:cstheme="minorHAnsi"/>
          <w:bCs/>
          <w:sz w:val="22"/>
          <w:szCs w:val="22"/>
        </w:rPr>
        <w:t xml:space="preserve"> </w:t>
      </w:r>
      <w:r w:rsidR="006F75F6" w:rsidRPr="004359ED">
        <w:rPr>
          <w:rFonts w:asciiTheme="minorHAnsi" w:hAnsiTheme="minorHAnsi" w:cstheme="minorHAnsi"/>
          <w:bCs/>
          <w:sz w:val="22"/>
          <w:szCs w:val="22"/>
        </w:rPr>
        <w:t xml:space="preserve">Prodávajícím </w:t>
      </w:r>
      <w:r w:rsidR="004E5D66" w:rsidRPr="004359ED">
        <w:rPr>
          <w:rFonts w:asciiTheme="minorHAnsi" w:hAnsiTheme="minorHAnsi" w:cstheme="minorHAnsi"/>
          <w:bCs/>
          <w:sz w:val="22"/>
          <w:szCs w:val="22"/>
        </w:rPr>
        <w:t>převezen</w:t>
      </w:r>
      <w:r w:rsidR="00B21AFC" w:rsidRPr="004359ED">
        <w:rPr>
          <w:rFonts w:asciiTheme="minorHAnsi" w:hAnsiTheme="minorHAnsi" w:cstheme="minorHAnsi"/>
          <w:bCs/>
          <w:sz w:val="22"/>
          <w:szCs w:val="22"/>
        </w:rPr>
        <w:t xml:space="preserve"> či odeslán</w:t>
      </w:r>
      <w:r w:rsidR="004E5D66" w:rsidRPr="004359ED">
        <w:rPr>
          <w:rFonts w:asciiTheme="minorHAnsi" w:hAnsiTheme="minorHAnsi" w:cstheme="minorHAnsi"/>
          <w:bCs/>
          <w:sz w:val="22"/>
          <w:szCs w:val="22"/>
        </w:rPr>
        <w:t xml:space="preserve"> k opravě do jiného státu</w:t>
      </w:r>
      <w:r w:rsidRPr="004359ED">
        <w:rPr>
          <w:rFonts w:asciiTheme="minorHAnsi" w:hAnsiTheme="minorHAnsi" w:cstheme="minorHAnsi"/>
          <w:bCs/>
          <w:sz w:val="22"/>
          <w:szCs w:val="22"/>
        </w:rPr>
        <w:t>. Dále se zavazuje, že z</w:t>
      </w:r>
      <w:r w:rsidRPr="004359ED">
        <w:rPr>
          <w:rFonts w:asciiTheme="minorHAnsi" w:hAnsiTheme="minorHAnsi" w:cstheme="minorHAnsi"/>
          <w:sz w:val="22"/>
          <w:szCs w:val="22"/>
        </w:rPr>
        <w:t xml:space="preserve">ákladní diagnostika poruchy po telefonu či e-mailem a případné ověřování řešení s kupujícím po </w:t>
      </w:r>
      <w:r w:rsidR="00D61879" w:rsidRPr="004359ED">
        <w:rPr>
          <w:rFonts w:asciiTheme="minorHAnsi" w:hAnsiTheme="minorHAnsi" w:cstheme="minorHAnsi"/>
          <w:sz w:val="22"/>
          <w:szCs w:val="22"/>
        </w:rPr>
        <w:t>telefonu či </w:t>
      </w:r>
      <w:r w:rsidRPr="004359ED">
        <w:rPr>
          <w:rFonts w:asciiTheme="minorHAnsi" w:hAnsiTheme="minorHAnsi" w:cstheme="minorHAnsi"/>
          <w:sz w:val="22"/>
          <w:szCs w:val="22"/>
        </w:rPr>
        <w:t xml:space="preserve">e-mailem bude poskytovat zdarma. Rovněž </w:t>
      </w:r>
      <w:r w:rsidR="004E5D66" w:rsidRPr="004359ED">
        <w:rPr>
          <w:rFonts w:asciiTheme="minorHAnsi" w:hAnsiTheme="minorHAnsi" w:cstheme="minorHAnsi"/>
          <w:sz w:val="22"/>
          <w:szCs w:val="22"/>
        </w:rPr>
        <w:t>technická podpora kupujícího po </w:t>
      </w:r>
      <w:r w:rsidRPr="004359ED">
        <w:rPr>
          <w:rFonts w:asciiTheme="minorHAnsi" w:hAnsiTheme="minorHAnsi" w:cstheme="minorHAnsi"/>
          <w:sz w:val="22"/>
          <w:szCs w:val="22"/>
        </w:rPr>
        <w:t>telefonu či e-mailu bude poskytována zdarma.</w:t>
      </w:r>
    </w:p>
    <w:p w14:paraId="63F08D84" w14:textId="77777777" w:rsidR="00BF7CE8" w:rsidRPr="004359ED" w:rsidRDefault="00BF7CE8" w:rsidP="00772E74">
      <w:pPr>
        <w:rPr>
          <w:rFonts w:asciiTheme="minorHAnsi" w:hAnsiTheme="minorHAnsi" w:cstheme="minorHAnsi"/>
          <w:bCs/>
          <w:sz w:val="22"/>
          <w:szCs w:val="22"/>
          <w:highlight w:val="yellow"/>
        </w:rPr>
      </w:pPr>
    </w:p>
    <w:p w14:paraId="1E71FD09" w14:textId="77777777" w:rsidR="00772E74" w:rsidRPr="004359ED" w:rsidRDefault="00772E74" w:rsidP="00772E74">
      <w:pPr>
        <w:rPr>
          <w:rFonts w:asciiTheme="minorHAnsi" w:hAnsiTheme="minorHAnsi" w:cstheme="minorHAnsi"/>
          <w:bCs/>
          <w:sz w:val="22"/>
          <w:szCs w:val="22"/>
        </w:rPr>
      </w:pPr>
    </w:p>
    <w:p w14:paraId="16051452" w14:textId="77777777" w:rsidR="00772E74" w:rsidRPr="004359ED" w:rsidRDefault="00772E74" w:rsidP="00772E74">
      <w:pPr>
        <w:pStyle w:val="Odstavecseseznamem"/>
        <w:numPr>
          <w:ilvl w:val="0"/>
          <w:numId w:val="4"/>
        </w:numPr>
        <w:tabs>
          <w:tab w:val="num" w:pos="284"/>
        </w:tabs>
        <w:ind w:left="284" w:hanging="284"/>
        <w:rPr>
          <w:rFonts w:asciiTheme="minorHAnsi" w:hAnsiTheme="minorHAnsi" w:cstheme="minorHAnsi"/>
          <w:bCs/>
          <w:sz w:val="22"/>
          <w:szCs w:val="22"/>
        </w:rPr>
      </w:pPr>
      <w:r w:rsidRPr="004359ED">
        <w:rPr>
          <w:rFonts w:asciiTheme="minorHAnsi" w:hAnsiTheme="minorHAnsi" w:cstheme="minorHAnsi"/>
          <w:sz w:val="22"/>
          <w:szCs w:val="22"/>
        </w:rPr>
        <w:t xml:space="preserve">Neodstraní-li prodávající reklamované vady ve lhůtě dle odst. </w:t>
      </w:r>
      <w:r w:rsidR="00427820" w:rsidRPr="004359ED">
        <w:rPr>
          <w:rFonts w:asciiTheme="minorHAnsi" w:hAnsiTheme="minorHAnsi" w:cstheme="minorHAnsi"/>
          <w:sz w:val="22"/>
          <w:szCs w:val="22"/>
        </w:rPr>
        <w:t>2</w:t>
      </w:r>
      <w:r w:rsidRPr="004359ED">
        <w:rPr>
          <w:rFonts w:asciiTheme="minorHAnsi" w:hAnsiTheme="minorHAnsi" w:cstheme="minorHAnsi"/>
          <w:sz w:val="22"/>
          <w:szCs w:val="22"/>
        </w:rPr>
        <w:t xml:space="preserve"> tohoto článku nebo oznámí-li před jejím uplynutím, že vady neodstraní, má kupující právo zadat provedení oprav třetí osobě. Kupujícímu v takovém případě vzniká nárok, aby mu prodávající zaplatil částku připadající na cenu, kterou kupující třetí osobě v důsledku tohoto postupu zaplatí. Nárok kupujícího účtovat prodávajícímu smluvní pokutu v tomto případě nezaniká.</w:t>
      </w:r>
    </w:p>
    <w:p w14:paraId="28F8072F" w14:textId="7BDFCC24" w:rsidR="00165555" w:rsidRDefault="00165555" w:rsidP="00772E74">
      <w:pPr>
        <w:rPr>
          <w:rFonts w:asciiTheme="minorHAnsi" w:hAnsiTheme="minorHAnsi" w:cstheme="minorHAnsi"/>
          <w:bCs/>
          <w:sz w:val="22"/>
          <w:szCs w:val="22"/>
        </w:rPr>
      </w:pPr>
    </w:p>
    <w:p w14:paraId="53A771B2" w14:textId="7CEE55FF" w:rsidR="00A66505" w:rsidRDefault="00A66505" w:rsidP="00772E74">
      <w:pPr>
        <w:rPr>
          <w:rFonts w:asciiTheme="minorHAnsi" w:hAnsiTheme="minorHAnsi" w:cstheme="minorHAnsi"/>
          <w:bCs/>
          <w:sz w:val="22"/>
          <w:szCs w:val="22"/>
        </w:rPr>
      </w:pPr>
    </w:p>
    <w:p w14:paraId="5E66057B" w14:textId="6BB1D899" w:rsidR="00A66505" w:rsidRDefault="00A66505" w:rsidP="00772E74">
      <w:pPr>
        <w:rPr>
          <w:rFonts w:asciiTheme="minorHAnsi" w:hAnsiTheme="minorHAnsi" w:cstheme="minorHAnsi"/>
          <w:bCs/>
          <w:sz w:val="22"/>
          <w:szCs w:val="22"/>
        </w:rPr>
      </w:pPr>
    </w:p>
    <w:p w14:paraId="20CF5C1F" w14:textId="256BB8C5" w:rsidR="00A66505" w:rsidRDefault="00A66505" w:rsidP="00772E74">
      <w:pPr>
        <w:rPr>
          <w:rFonts w:asciiTheme="minorHAnsi" w:hAnsiTheme="minorHAnsi" w:cstheme="minorHAnsi"/>
          <w:bCs/>
          <w:sz w:val="22"/>
          <w:szCs w:val="22"/>
        </w:rPr>
      </w:pPr>
    </w:p>
    <w:p w14:paraId="309C24C0" w14:textId="0FD66364" w:rsidR="00A66505" w:rsidRDefault="00A66505" w:rsidP="00772E74">
      <w:pPr>
        <w:rPr>
          <w:rFonts w:asciiTheme="minorHAnsi" w:hAnsiTheme="minorHAnsi" w:cstheme="minorHAnsi"/>
          <w:bCs/>
          <w:sz w:val="22"/>
          <w:szCs w:val="22"/>
        </w:rPr>
      </w:pPr>
    </w:p>
    <w:p w14:paraId="3D601B1A" w14:textId="77777777" w:rsidR="00A66505" w:rsidRPr="004359ED" w:rsidRDefault="00A66505" w:rsidP="00772E74">
      <w:pPr>
        <w:rPr>
          <w:rFonts w:asciiTheme="minorHAnsi" w:hAnsiTheme="minorHAnsi" w:cstheme="minorHAnsi"/>
          <w:bCs/>
          <w:sz w:val="22"/>
          <w:szCs w:val="22"/>
        </w:rPr>
      </w:pPr>
    </w:p>
    <w:p w14:paraId="4E385CA8" w14:textId="77777777" w:rsidR="00772E74" w:rsidRPr="004359ED" w:rsidRDefault="00772E74" w:rsidP="00772E74">
      <w:pPr>
        <w:jc w:val="center"/>
        <w:rPr>
          <w:rFonts w:asciiTheme="minorHAnsi" w:hAnsiTheme="minorHAnsi" w:cstheme="minorHAnsi"/>
          <w:bCs/>
          <w:sz w:val="22"/>
          <w:szCs w:val="22"/>
        </w:rPr>
      </w:pPr>
      <w:bookmarkStart w:id="4" w:name="_Ref98319971"/>
      <w:r w:rsidRPr="004359ED">
        <w:rPr>
          <w:rFonts w:asciiTheme="minorHAnsi" w:hAnsiTheme="minorHAnsi" w:cstheme="minorHAnsi"/>
          <w:b/>
          <w:sz w:val="22"/>
          <w:szCs w:val="22"/>
        </w:rPr>
        <w:t>IX.</w:t>
      </w:r>
    </w:p>
    <w:p w14:paraId="634776EA" w14:textId="77777777" w:rsidR="00772E74" w:rsidRPr="004359ED" w:rsidRDefault="00772E74" w:rsidP="00772E74">
      <w:pPr>
        <w:jc w:val="center"/>
        <w:rPr>
          <w:rFonts w:asciiTheme="minorHAnsi" w:hAnsiTheme="minorHAnsi" w:cstheme="minorHAnsi"/>
          <w:b/>
          <w:sz w:val="22"/>
          <w:szCs w:val="22"/>
        </w:rPr>
      </w:pPr>
      <w:r w:rsidRPr="004359ED">
        <w:rPr>
          <w:rFonts w:asciiTheme="minorHAnsi" w:hAnsiTheme="minorHAnsi" w:cstheme="minorHAnsi"/>
          <w:b/>
          <w:sz w:val="22"/>
          <w:szCs w:val="22"/>
        </w:rPr>
        <w:t>Smluvní pokuty a úrok z prodlení</w:t>
      </w:r>
    </w:p>
    <w:p w14:paraId="47A9DFB3" w14:textId="77777777" w:rsidR="00772E74" w:rsidRPr="004359ED" w:rsidRDefault="00772E74" w:rsidP="00772E74">
      <w:pPr>
        <w:rPr>
          <w:rFonts w:asciiTheme="minorHAnsi" w:hAnsiTheme="minorHAnsi" w:cstheme="minorHAnsi"/>
          <w:sz w:val="22"/>
          <w:szCs w:val="22"/>
        </w:rPr>
      </w:pPr>
    </w:p>
    <w:p w14:paraId="5AF7B70F" w14:textId="4749BE5B" w:rsidR="00772E74" w:rsidRPr="004359ED" w:rsidRDefault="00772E74" w:rsidP="00772E74">
      <w:pPr>
        <w:numPr>
          <w:ilvl w:val="0"/>
          <w:numId w:val="6"/>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 xml:space="preserve">V případě prodlení prodávajícího s dodáním </w:t>
      </w:r>
      <w:r w:rsidR="0035671D">
        <w:rPr>
          <w:rFonts w:asciiTheme="minorHAnsi" w:hAnsiTheme="minorHAnsi" w:cstheme="minorHAnsi"/>
          <w:bCs/>
          <w:sz w:val="22"/>
          <w:szCs w:val="22"/>
        </w:rPr>
        <w:t>předmětu smlouvy</w:t>
      </w:r>
      <w:r w:rsidRPr="004359ED">
        <w:rPr>
          <w:rFonts w:asciiTheme="minorHAnsi" w:hAnsiTheme="minorHAnsi" w:cstheme="minorHAnsi"/>
          <w:bCs/>
          <w:sz w:val="22"/>
          <w:szCs w:val="22"/>
        </w:rPr>
        <w:t xml:space="preserve"> či jeho uvedením do provozu v</w:t>
      </w:r>
      <w:r w:rsidR="00746B08">
        <w:rPr>
          <w:rFonts w:asciiTheme="minorHAnsi" w:hAnsiTheme="minorHAnsi" w:cstheme="minorHAnsi"/>
          <w:bCs/>
          <w:sz w:val="22"/>
          <w:szCs w:val="22"/>
        </w:rPr>
        <w:t> jakékoliv ze</w:t>
      </w:r>
      <w:r w:rsidRPr="004359ED">
        <w:rPr>
          <w:rFonts w:asciiTheme="minorHAnsi" w:hAnsiTheme="minorHAnsi" w:cstheme="minorHAnsi"/>
          <w:bCs/>
          <w:sz w:val="22"/>
          <w:szCs w:val="22"/>
        </w:rPr>
        <w:t> sjednan</w:t>
      </w:r>
      <w:r w:rsidR="00746B08">
        <w:rPr>
          <w:rFonts w:asciiTheme="minorHAnsi" w:hAnsiTheme="minorHAnsi" w:cstheme="minorHAnsi"/>
          <w:bCs/>
          <w:sz w:val="22"/>
          <w:szCs w:val="22"/>
        </w:rPr>
        <w:t>ých</w:t>
      </w:r>
      <w:r w:rsidRPr="004359ED">
        <w:rPr>
          <w:rFonts w:asciiTheme="minorHAnsi" w:hAnsiTheme="minorHAnsi" w:cstheme="minorHAnsi"/>
          <w:bCs/>
          <w:sz w:val="22"/>
          <w:szCs w:val="22"/>
        </w:rPr>
        <w:t xml:space="preserve"> dob dle </w:t>
      </w:r>
      <w:r w:rsidRPr="004359ED">
        <w:rPr>
          <w:rFonts w:asciiTheme="minorHAnsi" w:hAnsiTheme="minorHAnsi" w:cstheme="minorHAnsi"/>
          <w:sz w:val="22"/>
          <w:szCs w:val="22"/>
        </w:rPr>
        <w:t xml:space="preserve">čl. IV. odst. </w:t>
      </w:r>
      <w:r w:rsidR="008A133D" w:rsidRPr="004359ED">
        <w:rPr>
          <w:rFonts w:asciiTheme="minorHAnsi" w:hAnsiTheme="minorHAnsi" w:cstheme="minorHAnsi"/>
          <w:sz w:val="22"/>
          <w:szCs w:val="22"/>
        </w:rPr>
        <w:t xml:space="preserve">3 </w:t>
      </w:r>
      <w:r w:rsidRPr="004359ED">
        <w:rPr>
          <w:rFonts w:asciiTheme="minorHAnsi" w:hAnsiTheme="minorHAnsi" w:cstheme="minorHAnsi"/>
          <w:bCs/>
          <w:sz w:val="22"/>
          <w:szCs w:val="22"/>
        </w:rPr>
        <w:t xml:space="preserve">této smlouvy, je kupující oprávněn požadovat po prodávajícím zaplacení smluvní pokuty ve výši 0,05 % </w:t>
      </w:r>
      <w:r w:rsidRPr="004359ED">
        <w:rPr>
          <w:rFonts w:asciiTheme="minorHAnsi" w:hAnsiTheme="minorHAnsi" w:cstheme="minorHAnsi"/>
          <w:bCs/>
          <w:iCs/>
          <w:sz w:val="22"/>
          <w:szCs w:val="22"/>
        </w:rPr>
        <w:t>z </w:t>
      </w:r>
      <w:r w:rsidRPr="004359ED">
        <w:rPr>
          <w:rFonts w:asciiTheme="minorHAnsi" w:hAnsiTheme="minorHAnsi" w:cstheme="minorHAnsi"/>
          <w:bCs/>
          <w:sz w:val="22"/>
          <w:szCs w:val="22"/>
        </w:rPr>
        <w:t>celkové kupní ceny</w:t>
      </w:r>
      <w:r w:rsidR="00046D5A">
        <w:rPr>
          <w:rFonts w:asciiTheme="minorHAnsi" w:hAnsiTheme="minorHAnsi" w:cstheme="minorHAnsi"/>
          <w:bCs/>
          <w:sz w:val="22"/>
          <w:szCs w:val="22"/>
        </w:rPr>
        <w:t xml:space="preserve"> předmětu smlouvy</w:t>
      </w:r>
      <w:r w:rsidRPr="004359ED">
        <w:rPr>
          <w:rFonts w:asciiTheme="minorHAnsi" w:hAnsiTheme="minorHAnsi" w:cstheme="minorHAnsi"/>
          <w:bCs/>
          <w:sz w:val="22"/>
          <w:szCs w:val="22"/>
        </w:rPr>
        <w:t xml:space="preserve">  bez DPH za každý i započatý den prodlení až do úplného splnění závazku.</w:t>
      </w:r>
    </w:p>
    <w:p w14:paraId="6C369CE7" w14:textId="77777777" w:rsidR="00772E74" w:rsidRPr="004359ED" w:rsidRDefault="00772E74" w:rsidP="00772E74">
      <w:pPr>
        <w:rPr>
          <w:rFonts w:asciiTheme="minorHAnsi" w:hAnsiTheme="minorHAnsi" w:cstheme="minorHAnsi"/>
          <w:bCs/>
          <w:sz w:val="22"/>
          <w:szCs w:val="22"/>
          <w:highlight w:val="yellow"/>
        </w:rPr>
      </w:pPr>
    </w:p>
    <w:p w14:paraId="062E3DB0" w14:textId="73187CC0" w:rsidR="00772E74" w:rsidRPr="004359ED" w:rsidRDefault="00772E74" w:rsidP="004359ED">
      <w:pPr>
        <w:numPr>
          <w:ilvl w:val="0"/>
          <w:numId w:val="6"/>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 xml:space="preserve">V případě prodlení prodávajícího s odstraněním vad </w:t>
      </w:r>
      <w:r w:rsidR="00046D5A">
        <w:rPr>
          <w:rFonts w:asciiTheme="minorHAnsi" w:hAnsiTheme="minorHAnsi" w:cstheme="minorHAnsi"/>
          <w:bCs/>
          <w:sz w:val="22"/>
          <w:szCs w:val="22"/>
        </w:rPr>
        <w:t>předmětu smlouvy</w:t>
      </w:r>
      <w:r w:rsidRPr="004359ED">
        <w:rPr>
          <w:rFonts w:asciiTheme="minorHAnsi" w:hAnsiTheme="minorHAnsi" w:cstheme="minorHAnsi"/>
          <w:bCs/>
          <w:sz w:val="22"/>
          <w:szCs w:val="22"/>
        </w:rPr>
        <w:t xml:space="preserve"> uplatněných v přejímacím protokolu dle čl. V. nebo v záruční době dle </w:t>
      </w:r>
      <w:r w:rsidRPr="004359ED">
        <w:rPr>
          <w:rFonts w:asciiTheme="minorHAnsi" w:hAnsiTheme="minorHAnsi" w:cstheme="minorHAnsi"/>
          <w:sz w:val="22"/>
          <w:szCs w:val="22"/>
        </w:rPr>
        <w:t xml:space="preserve">čl. VIII. </w:t>
      </w:r>
      <w:r w:rsidRPr="004359ED">
        <w:rPr>
          <w:rFonts w:asciiTheme="minorHAnsi" w:hAnsiTheme="minorHAnsi" w:cstheme="minorHAnsi"/>
          <w:bCs/>
          <w:sz w:val="22"/>
          <w:szCs w:val="22"/>
        </w:rPr>
        <w:t>této smlouvy je kupující oprávněn požadovat po prodávajícím zaplacení smluvní pokuty ve výši 0,05 % z celkové kupní ceny bez DPH za</w:t>
      </w:r>
      <w:r w:rsidR="00696555" w:rsidRPr="004359ED">
        <w:rPr>
          <w:rFonts w:asciiTheme="minorHAnsi" w:hAnsiTheme="minorHAnsi" w:cstheme="minorHAnsi"/>
          <w:bCs/>
          <w:sz w:val="22"/>
          <w:szCs w:val="22"/>
        </w:rPr>
        <w:t> </w:t>
      </w:r>
      <w:r w:rsidRPr="004359ED">
        <w:rPr>
          <w:rFonts w:asciiTheme="minorHAnsi" w:hAnsiTheme="minorHAnsi" w:cstheme="minorHAnsi"/>
          <w:bCs/>
          <w:sz w:val="22"/>
          <w:szCs w:val="22"/>
        </w:rPr>
        <w:t>každou vadu či nedodělek, u nichž je v prodlení a za každý</w:t>
      </w:r>
      <w:r w:rsidR="00D61879" w:rsidRPr="004359ED">
        <w:rPr>
          <w:rFonts w:asciiTheme="minorHAnsi" w:hAnsiTheme="minorHAnsi" w:cstheme="minorHAnsi"/>
          <w:bCs/>
          <w:sz w:val="22"/>
          <w:szCs w:val="22"/>
        </w:rPr>
        <w:t xml:space="preserve"> i započatý den prodlení, až do </w:t>
      </w:r>
      <w:r w:rsidRPr="004359ED">
        <w:rPr>
          <w:rFonts w:asciiTheme="minorHAnsi" w:hAnsiTheme="minorHAnsi" w:cstheme="minorHAnsi"/>
          <w:bCs/>
          <w:sz w:val="22"/>
          <w:szCs w:val="22"/>
        </w:rPr>
        <w:t>podpisu protokolu o odstranění vady.</w:t>
      </w:r>
    </w:p>
    <w:p w14:paraId="37012E7A" w14:textId="77777777" w:rsidR="00772E74" w:rsidRPr="004359ED" w:rsidRDefault="00772E74" w:rsidP="00772E74">
      <w:pPr>
        <w:rPr>
          <w:rFonts w:asciiTheme="minorHAnsi" w:hAnsiTheme="minorHAnsi" w:cstheme="minorHAnsi"/>
          <w:bCs/>
          <w:sz w:val="22"/>
          <w:szCs w:val="22"/>
          <w:highlight w:val="yellow"/>
        </w:rPr>
      </w:pPr>
    </w:p>
    <w:p w14:paraId="74DB8F78" w14:textId="2720B784" w:rsidR="00C07EF3" w:rsidRDefault="00772E74" w:rsidP="00C07EF3">
      <w:pPr>
        <w:numPr>
          <w:ilvl w:val="0"/>
          <w:numId w:val="6"/>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V případě nedodržení termínu splatnosti faktur vystavených prodávajícím, je prodávající oprávněn požadovat po kupujícím úrok z prodlení ve výši 0,01 % z dlužné částky za každý i započatý den prodlení s úhradou faktury.</w:t>
      </w:r>
    </w:p>
    <w:p w14:paraId="2D2D16F3" w14:textId="7FA4C739" w:rsidR="00C07EF3" w:rsidRPr="00C07EF3" w:rsidRDefault="00C07EF3" w:rsidP="00CC1616">
      <w:pPr>
        <w:rPr>
          <w:rFonts w:asciiTheme="minorHAnsi" w:hAnsiTheme="minorHAnsi" w:cstheme="minorHAnsi"/>
          <w:bCs/>
          <w:sz w:val="22"/>
          <w:szCs w:val="22"/>
        </w:rPr>
      </w:pPr>
    </w:p>
    <w:p w14:paraId="75544E6F" w14:textId="3C2684E2" w:rsidR="00A823B5" w:rsidRPr="004359ED" w:rsidRDefault="00A823B5" w:rsidP="000044E3">
      <w:pPr>
        <w:numPr>
          <w:ilvl w:val="0"/>
          <w:numId w:val="6"/>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 xml:space="preserve">V případě nedodržení smluvní povinnosti dle čl. X </w:t>
      </w:r>
      <w:r w:rsidR="00C14800">
        <w:rPr>
          <w:rFonts w:asciiTheme="minorHAnsi" w:hAnsiTheme="minorHAnsi" w:cstheme="minorHAnsi"/>
          <w:bCs/>
          <w:sz w:val="22"/>
          <w:szCs w:val="22"/>
        </w:rPr>
        <w:t>odst.</w:t>
      </w:r>
      <w:r w:rsidRPr="004359ED">
        <w:rPr>
          <w:rFonts w:asciiTheme="minorHAnsi" w:hAnsiTheme="minorHAnsi" w:cstheme="minorHAnsi"/>
          <w:bCs/>
          <w:sz w:val="22"/>
          <w:szCs w:val="22"/>
        </w:rPr>
        <w:t xml:space="preserve"> </w:t>
      </w:r>
      <w:r w:rsidR="00A613A5">
        <w:rPr>
          <w:rFonts w:asciiTheme="minorHAnsi" w:hAnsiTheme="minorHAnsi" w:cstheme="minorHAnsi"/>
          <w:bCs/>
          <w:sz w:val="22"/>
          <w:szCs w:val="22"/>
        </w:rPr>
        <w:t>7</w:t>
      </w:r>
      <w:r w:rsidR="00BD42E3" w:rsidRPr="004359ED">
        <w:rPr>
          <w:rFonts w:asciiTheme="minorHAnsi" w:hAnsiTheme="minorHAnsi" w:cstheme="minorHAnsi"/>
          <w:bCs/>
          <w:sz w:val="22"/>
          <w:szCs w:val="22"/>
        </w:rPr>
        <w:t xml:space="preserve"> </w:t>
      </w:r>
      <w:r w:rsidRPr="004359ED">
        <w:rPr>
          <w:rFonts w:asciiTheme="minorHAnsi" w:hAnsiTheme="minorHAnsi" w:cstheme="minorHAnsi"/>
          <w:bCs/>
          <w:sz w:val="22"/>
          <w:szCs w:val="22"/>
        </w:rPr>
        <w:t>(servis a náhradní díly po dobu 10 let), je kupující oprávněn požadovat po prodávajícím smluvní pokutu ve výši 10 000 Kč za každý nedodaný díl po dobu delší</w:t>
      </w:r>
      <w:r w:rsidR="00064EE8">
        <w:rPr>
          <w:rFonts w:asciiTheme="minorHAnsi" w:hAnsiTheme="minorHAnsi" w:cstheme="minorHAnsi"/>
          <w:bCs/>
          <w:sz w:val="22"/>
          <w:szCs w:val="22"/>
        </w:rPr>
        <w:t> </w:t>
      </w:r>
      <w:r w:rsidR="004359ED" w:rsidRPr="004359ED">
        <w:rPr>
          <w:rFonts w:asciiTheme="minorHAnsi" w:hAnsiTheme="minorHAnsi" w:cstheme="minorHAnsi"/>
          <w:bCs/>
          <w:sz w:val="22"/>
          <w:szCs w:val="22"/>
        </w:rPr>
        <w:t>1</w:t>
      </w:r>
      <w:r w:rsidR="00064EE8">
        <w:rPr>
          <w:rFonts w:asciiTheme="minorHAnsi" w:hAnsiTheme="minorHAnsi" w:cstheme="minorHAnsi"/>
          <w:bCs/>
          <w:sz w:val="22"/>
          <w:szCs w:val="22"/>
        </w:rPr>
        <w:t> </w:t>
      </w:r>
      <w:r w:rsidRPr="004359ED">
        <w:rPr>
          <w:rFonts w:asciiTheme="minorHAnsi" w:hAnsiTheme="minorHAnsi" w:cstheme="minorHAnsi"/>
          <w:bCs/>
          <w:sz w:val="22"/>
          <w:szCs w:val="22"/>
        </w:rPr>
        <w:t>měsíc</w:t>
      </w:r>
      <w:r w:rsidR="004359ED" w:rsidRPr="004359ED">
        <w:rPr>
          <w:rFonts w:asciiTheme="minorHAnsi" w:hAnsiTheme="minorHAnsi" w:cstheme="minorHAnsi"/>
          <w:bCs/>
          <w:sz w:val="22"/>
          <w:szCs w:val="22"/>
        </w:rPr>
        <w:t>e</w:t>
      </w:r>
      <w:r w:rsidRPr="004359ED">
        <w:rPr>
          <w:rFonts w:asciiTheme="minorHAnsi" w:hAnsiTheme="minorHAnsi" w:cstheme="minorHAnsi"/>
          <w:bCs/>
          <w:sz w:val="22"/>
          <w:szCs w:val="22"/>
        </w:rPr>
        <w:t>, servisní úkon po dobu delší 1 týdn</w:t>
      </w:r>
      <w:r w:rsidR="004359ED" w:rsidRPr="004359ED">
        <w:rPr>
          <w:rFonts w:asciiTheme="minorHAnsi" w:hAnsiTheme="minorHAnsi" w:cstheme="minorHAnsi"/>
          <w:bCs/>
          <w:sz w:val="22"/>
          <w:szCs w:val="22"/>
        </w:rPr>
        <w:t>e</w:t>
      </w:r>
      <w:r w:rsidRPr="004359ED">
        <w:rPr>
          <w:rFonts w:asciiTheme="minorHAnsi" w:hAnsiTheme="minorHAnsi" w:cstheme="minorHAnsi"/>
          <w:bCs/>
          <w:sz w:val="22"/>
          <w:szCs w:val="22"/>
        </w:rPr>
        <w:t xml:space="preserve">. </w:t>
      </w:r>
      <w:r w:rsidR="00C2367E" w:rsidRPr="004359ED">
        <w:rPr>
          <w:rFonts w:asciiTheme="minorHAnsi" w:hAnsiTheme="minorHAnsi" w:cstheme="minorHAnsi"/>
          <w:bCs/>
          <w:sz w:val="22"/>
          <w:szCs w:val="22"/>
        </w:rPr>
        <w:t>Smluvní</w:t>
      </w:r>
      <w:r w:rsidRPr="004359ED">
        <w:rPr>
          <w:rFonts w:asciiTheme="minorHAnsi" w:hAnsiTheme="minorHAnsi" w:cstheme="minorHAnsi"/>
          <w:bCs/>
          <w:sz w:val="22"/>
          <w:szCs w:val="22"/>
        </w:rPr>
        <w:t xml:space="preserve"> pokutu lze ukládat i opakovaně. </w:t>
      </w:r>
    </w:p>
    <w:p w14:paraId="3E51F3F5" w14:textId="77777777" w:rsidR="00772E74" w:rsidRPr="004359ED" w:rsidRDefault="00772E74" w:rsidP="00772E74">
      <w:pPr>
        <w:rPr>
          <w:rFonts w:asciiTheme="minorHAnsi" w:hAnsiTheme="minorHAnsi" w:cstheme="minorHAnsi"/>
          <w:bCs/>
          <w:sz w:val="22"/>
          <w:szCs w:val="22"/>
        </w:rPr>
      </w:pPr>
    </w:p>
    <w:p w14:paraId="6908CCC0" w14:textId="77777777" w:rsidR="00772E74" w:rsidRPr="004359ED" w:rsidRDefault="00772E74" w:rsidP="00772E74">
      <w:pPr>
        <w:numPr>
          <w:ilvl w:val="0"/>
          <w:numId w:val="6"/>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Právo fakturovat a vymáhat smluvní pokutu a úrok z prodlení vzniká kupujícímu prvním dnem následujícím po marném uplynutí doby určené jako čas k plnění a prodávajícímu prvním dnem následujícím po marném uplynutí doby splatnosti faktury.</w:t>
      </w:r>
    </w:p>
    <w:p w14:paraId="11A3DE49" w14:textId="77777777" w:rsidR="00772E74" w:rsidRPr="004359ED" w:rsidRDefault="00772E74" w:rsidP="00772E74">
      <w:pPr>
        <w:rPr>
          <w:rFonts w:asciiTheme="minorHAnsi" w:hAnsiTheme="minorHAnsi" w:cstheme="minorHAnsi"/>
          <w:bCs/>
          <w:sz w:val="22"/>
          <w:szCs w:val="22"/>
          <w:highlight w:val="yellow"/>
        </w:rPr>
      </w:pPr>
    </w:p>
    <w:p w14:paraId="569345A6" w14:textId="77777777" w:rsidR="00772E74" w:rsidRPr="004359ED" w:rsidRDefault="00772E74" w:rsidP="00772E74">
      <w:pPr>
        <w:numPr>
          <w:ilvl w:val="0"/>
          <w:numId w:val="6"/>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Smluvní pokuty a úroky z prodlení jsou splatné nejpozději do 14 kalendářních dnů ode dne doručení písemného oznámení o jejich uplatnění.</w:t>
      </w:r>
    </w:p>
    <w:p w14:paraId="6AE3D4CF" w14:textId="77777777" w:rsidR="00772E74" w:rsidRPr="004359ED" w:rsidRDefault="00772E74" w:rsidP="00772E74">
      <w:pPr>
        <w:rPr>
          <w:rFonts w:asciiTheme="minorHAnsi" w:hAnsiTheme="minorHAnsi" w:cstheme="minorHAnsi"/>
          <w:bCs/>
          <w:sz w:val="22"/>
          <w:szCs w:val="22"/>
        </w:rPr>
      </w:pPr>
    </w:p>
    <w:p w14:paraId="4167EB6E" w14:textId="6C8524CC" w:rsidR="00772E74" w:rsidRPr="004359ED" w:rsidRDefault="00772E74" w:rsidP="00772E74">
      <w:pPr>
        <w:numPr>
          <w:ilvl w:val="0"/>
          <w:numId w:val="6"/>
        </w:numPr>
        <w:ind w:left="284" w:hanging="284"/>
        <w:rPr>
          <w:rFonts w:asciiTheme="minorHAnsi" w:hAnsiTheme="minorHAnsi" w:cstheme="minorHAnsi"/>
          <w:bCs/>
          <w:sz w:val="22"/>
          <w:szCs w:val="22"/>
        </w:rPr>
      </w:pPr>
      <w:r w:rsidRPr="004359ED">
        <w:rPr>
          <w:rFonts w:asciiTheme="minorHAnsi" w:hAnsiTheme="minorHAnsi" w:cstheme="minorHAnsi"/>
          <w:bCs/>
          <w:sz w:val="22"/>
          <w:szCs w:val="22"/>
        </w:rPr>
        <w:t>Smluvní strany se dohodly, že zaplacením smluvní pokuty není dotčeno právo na náhradu vzniklé majetkové či nemajetkové újmy v plné výši, a to tedy i ve výši přesahující vyúčtovanou, resp. uhrazenou smluvní pokutu, a rovněž není dotčeno plnit řádně povinnosti vyplývající z této smlouvy.</w:t>
      </w:r>
      <w:r w:rsidR="004D7419">
        <w:rPr>
          <w:rFonts w:asciiTheme="minorHAnsi" w:hAnsiTheme="minorHAnsi" w:cstheme="minorHAnsi"/>
          <w:bCs/>
          <w:sz w:val="22"/>
          <w:szCs w:val="22"/>
        </w:rPr>
        <w:t xml:space="preserve">  Smluvní pokuta </w:t>
      </w:r>
      <w:r w:rsidR="004D10EC">
        <w:rPr>
          <w:rFonts w:asciiTheme="minorHAnsi" w:hAnsiTheme="minorHAnsi" w:cstheme="minorHAnsi"/>
          <w:bCs/>
          <w:sz w:val="22"/>
          <w:szCs w:val="22"/>
        </w:rPr>
        <w:t>se sjednává s limitací max. hodnoty do 1,5 násobku kupní ceny. N</w:t>
      </w:r>
      <w:r w:rsidR="004D7419">
        <w:rPr>
          <w:rFonts w:asciiTheme="minorHAnsi" w:hAnsiTheme="minorHAnsi" w:cstheme="minorHAnsi"/>
          <w:bCs/>
          <w:sz w:val="22"/>
          <w:szCs w:val="22"/>
        </w:rPr>
        <w:t>áhrada škody je sjednána s maximální limitací</w:t>
      </w:r>
      <w:r w:rsidR="004D10EC">
        <w:rPr>
          <w:rFonts w:asciiTheme="minorHAnsi" w:hAnsiTheme="minorHAnsi" w:cstheme="minorHAnsi"/>
          <w:bCs/>
          <w:sz w:val="22"/>
          <w:szCs w:val="22"/>
        </w:rPr>
        <w:t xml:space="preserve"> do</w:t>
      </w:r>
      <w:r w:rsidR="004D7419">
        <w:rPr>
          <w:rFonts w:asciiTheme="minorHAnsi" w:hAnsiTheme="minorHAnsi" w:cstheme="minorHAnsi"/>
          <w:bCs/>
          <w:sz w:val="22"/>
          <w:szCs w:val="22"/>
        </w:rPr>
        <w:t xml:space="preserve"> 1,5 násobku kupní ceny.</w:t>
      </w:r>
    </w:p>
    <w:p w14:paraId="4ABFB9E5" w14:textId="77777777" w:rsidR="003A0D0E" w:rsidRPr="004359ED" w:rsidRDefault="003A0D0E" w:rsidP="00772E74">
      <w:pPr>
        <w:rPr>
          <w:rFonts w:asciiTheme="minorHAnsi" w:hAnsiTheme="minorHAnsi" w:cstheme="minorHAnsi"/>
          <w:bCs/>
          <w:sz w:val="22"/>
          <w:szCs w:val="22"/>
        </w:rPr>
      </w:pPr>
    </w:p>
    <w:p w14:paraId="436E9A27" w14:textId="77777777" w:rsidR="00FA4C4E" w:rsidRPr="004359ED" w:rsidRDefault="00FA4C4E" w:rsidP="00772E74">
      <w:pPr>
        <w:rPr>
          <w:rFonts w:asciiTheme="minorHAnsi" w:hAnsiTheme="minorHAnsi" w:cstheme="minorHAnsi"/>
          <w:bCs/>
          <w:sz w:val="22"/>
          <w:szCs w:val="22"/>
        </w:rPr>
      </w:pPr>
    </w:p>
    <w:p w14:paraId="051CA86F" w14:textId="77777777" w:rsidR="00772E74" w:rsidRPr="004359ED" w:rsidRDefault="00772E74"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X.</w:t>
      </w:r>
    </w:p>
    <w:p w14:paraId="37764AC5" w14:textId="77777777" w:rsidR="00772E74" w:rsidRPr="004359ED" w:rsidRDefault="00772E74"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Zvláštní ujednání</w:t>
      </w:r>
    </w:p>
    <w:p w14:paraId="501F33FE" w14:textId="77777777" w:rsidR="00772E74" w:rsidRPr="004359ED" w:rsidRDefault="00772E74" w:rsidP="00772E74">
      <w:pPr>
        <w:rPr>
          <w:rFonts w:asciiTheme="minorHAnsi" w:hAnsiTheme="minorHAnsi" w:cstheme="minorHAnsi"/>
          <w:color w:val="7030A0"/>
          <w:sz w:val="22"/>
          <w:szCs w:val="22"/>
        </w:rPr>
      </w:pPr>
    </w:p>
    <w:p w14:paraId="581A7B9A" w14:textId="18C09D9C" w:rsidR="00772E74" w:rsidRPr="004359ED" w:rsidRDefault="00772E74" w:rsidP="00BF7CE8">
      <w:pPr>
        <w:pStyle w:val="Odstavecseseznamem"/>
        <w:numPr>
          <w:ilvl w:val="0"/>
          <w:numId w:val="8"/>
        </w:numPr>
        <w:tabs>
          <w:tab w:val="clear" w:pos="1068"/>
        </w:tabs>
        <w:ind w:left="284" w:hanging="284"/>
        <w:rPr>
          <w:rFonts w:asciiTheme="minorHAnsi" w:hAnsiTheme="minorHAnsi" w:cstheme="minorHAnsi"/>
          <w:bCs/>
          <w:sz w:val="22"/>
          <w:szCs w:val="22"/>
        </w:rPr>
      </w:pPr>
      <w:r w:rsidRPr="004359ED">
        <w:rPr>
          <w:rFonts w:asciiTheme="minorHAnsi" w:hAnsiTheme="minorHAnsi" w:cstheme="minorHAnsi"/>
          <w:bCs/>
          <w:sz w:val="22"/>
          <w:szCs w:val="22"/>
        </w:rPr>
        <w:t>Prodávající prohlašuje, že</w:t>
      </w:r>
      <w:r w:rsidR="00A47EB8">
        <w:rPr>
          <w:rFonts w:asciiTheme="minorHAnsi" w:hAnsiTheme="minorHAnsi" w:cstheme="minorHAnsi"/>
          <w:bCs/>
          <w:sz w:val="22"/>
          <w:szCs w:val="22"/>
        </w:rPr>
        <w:t xml:space="preserve"> předmět smlouvy</w:t>
      </w:r>
      <w:r w:rsidRPr="004359ED">
        <w:rPr>
          <w:rFonts w:asciiTheme="minorHAnsi" w:hAnsiTheme="minorHAnsi" w:cstheme="minorHAnsi"/>
          <w:bCs/>
          <w:sz w:val="22"/>
          <w:szCs w:val="22"/>
        </w:rPr>
        <w:t xml:space="preserve"> není zatížen právy třetích osob.</w:t>
      </w:r>
    </w:p>
    <w:p w14:paraId="0B04A51B" w14:textId="77777777" w:rsidR="00772E74" w:rsidRPr="004359ED" w:rsidRDefault="00772E74" w:rsidP="00772E74">
      <w:pPr>
        <w:tabs>
          <w:tab w:val="num" w:pos="709"/>
        </w:tabs>
        <w:ind w:left="709" w:hanging="709"/>
        <w:rPr>
          <w:rFonts w:asciiTheme="minorHAnsi" w:hAnsiTheme="minorHAnsi" w:cstheme="minorHAnsi"/>
          <w:sz w:val="22"/>
          <w:szCs w:val="22"/>
          <w:highlight w:val="yellow"/>
        </w:rPr>
      </w:pPr>
    </w:p>
    <w:p w14:paraId="4C3EAE56" w14:textId="77777777" w:rsidR="00772E74" w:rsidRPr="004359ED" w:rsidRDefault="00772E74" w:rsidP="00BF7CE8">
      <w:pPr>
        <w:numPr>
          <w:ilvl w:val="0"/>
          <w:numId w:val="8"/>
        </w:numPr>
        <w:ind w:left="284" w:hanging="284"/>
        <w:rPr>
          <w:rFonts w:asciiTheme="minorHAnsi" w:hAnsiTheme="minorHAnsi" w:cstheme="minorHAnsi"/>
          <w:sz w:val="22"/>
          <w:szCs w:val="22"/>
        </w:rPr>
      </w:pPr>
      <w:r w:rsidRPr="004359ED">
        <w:rPr>
          <w:rFonts w:asciiTheme="minorHAnsi" w:hAnsiTheme="minorHAnsi" w:cstheme="minorHAnsi"/>
          <w:bCs/>
          <w:sz w:val="22"/>
          <w:szCs w:val="22"/>
        </w:rPr>
        <w:t xml:space="preserve">Prodávající </w:t>
      </w:r>
      <w:r w:rsidRPr="004359ED">
        <w:rPr>
          <w:rFonts w:asciiTheme="minorHAnsi" w:hAnsiTheme="minorHAnsi" w:cstheme="minorHAnsi"/>
          <w:sz w:val="22"/>
          <w:szCs w:val="22"/>
        </w:rPr>
        <w:t>se zavazuje zachovávat mlčenlivost ohledně všech skutečn</w:t>
      </w:r>
      <w:r w:rsidR="00D61879" w:rsidRPr="004359ED">
        <w:rPr>
          <w:rFonts w:asciiTheme="minorHAnsi" w:hAnsiTheme="minorHAnsi" w:cstheme="minorHAnsi"/>
          <w:sz w:val="22"/>
          <w:szCs w:val="22"/>
        </w:rPr>
        <w:t>ostí, se kterými se seznámí při </w:t>
      </w:r>
      <w:r w:rsidRPr="004359ED">
        <w:rPr>
          <w:rFonts w:asciiTheme="minorHAnsi" w:hAnsiTheme="minorHAnsi" w:cstheme="minorHAnsi"/>
          <w:sz w:val="22"/>
          <w:szCs w:val="22"/>
        </w:rPr>
        <w:t>plnění této smlouvy. Tato povinnost zavazuje i zmocněnce, zaměstnance nebo jiné pomocníky prodávajícího, kteří se podílejí na plnění této smlouvy.</w:t>
      </w:r>
    </w:p>
    <w:p w14:paraId="1BB2F58E" w14:textId="77777777" w:rsidR="00BD5DC1" w:rsidRPr="004359ED" w:rsidRDefault="00BD5DC1" w:rsidP="00BD5DC1">
      <w:pPr>
        <w:ind w:left="284"/>
        <w:rPr>
          <w:rFonts w:asciiTheme="minorHAnsi" w:hAnsiTheme="minorHAnsi" w:cstheme="minorHAnsi"/>
          <w:sz w:val="22"/>
          <w:szCs w:val="22"/>
        </w:rPr>
      </w:pPr>
    </w:p>
    <w:p w14:paraId="2F8A8FC1" w14:textId="77777777" w:rsidR="00772E74" w:rsidRPr="004359ED" w:rsidRDefault="00772E74" w:rsidP="00772E74">
      <w:pPr>
        <w:tabs>
          <w:tab w:val="num" w:pos="709"/>
        </w:tabs>
        <w:ind w:left="709" w:hanging="709"/>
        <w:rPr>
          <w:rFonts w:asciiTheme="minorHAnsi" w:hAnsiTheme="minorHAnsi" w:cstheme="minorHAnsi"/>
          <w:sz w:val="22"/>
          <w:szCs w:val="22"/>
        </w:rPr>
      </w:pPr>
    </w:p>
    <w:p w14:paraId="71B9B9B3" w14:textId="77777777" w:rsidR="00772E74" w:rsidRPr="004359ED" w:rsidRDefault="00772E74" w:rsidP="00BF7CE8">
      <w:pPr>
        <w:pStyle w:val="Zkladntextodsazen"/>
        <w:numPr>
          <w:ilvl w:val="0"/>
          <w:numId w:val="8"/>
        </w:numPr>
        <w:tabs>
          <w:tab w:val="clear" w:pos="1068"/>
          <w:tab w:val="num" w:pos="426"/>
        </w:tabs>
        <w:ind w:left="284" w:hanging="284"/>
        <w:rPr>
          <w:rFonts w:asciiTheme="minorHAnsi" w:hAnsiTheme="minorHAnsi" w:cstheme="minorHAnsi"/>
          <w:spacing w:val="-2"/>
          <w:szCs w:val="22"/>
        </w:rPr>
      </w:pPr>
      <w:r w:rsidRPr="004359ED">
        <w:rPr>
          <w:rFonts w:asciiTheme="minorHAnsi" w:hAnsiTheme="minorHAnsi" w:cstheme="minorHAnsi"/>
          <w:spacing w:val="-2"/>
          <w:szCs w:val="22"/>
        </w:rPr>
        <w:t xml:space="preserve">Kupující se zavazuje zajistit uveřejnění smlouvy prostřednictvím </w:t>
      </w:r>
      <w:r w:rsidRPr="004359ED">
        <w:rPr>
          <w:rFonts w:asciiTheme="minorHAnsi" w:hAnsiTheme="minorHAnsi" w:cstheme="minorHAnsi"/>
          <w:b/>
          <w:spacing w:val="-2"/>
          <w:szCs w:val="22"/>
        </w:rPr>
        <w:t>registru smluv</w:t>
      </w:r>
      <w:r w:rsidRPr="004359ED">
        <w:rPr>
          <w:rFonts w:asciiTheme="minorHAnsi" w:hAnsiTheme="minorHAnsi" w:cstheme="minorHAnsi"/>
          <w:spacing w:val="-2"/>
          <w:szCs w:val="22"/>
        </w:rPr>
        <w:t xml:space="preserve"> v souladu se zákonem č. 340/2015 Sb., o zvláštních podmínkách účinnosti některých smluv, uveřejňování těchto smluv a registru smluv, v platném znění (zákon o registru smluv), a dále na profilu zadavatele dle ZZVZ.</w:t>
      </w:r>
    </w:p>
    <w:p w14:paraId="7D15F904" w14:textId="77777777" w:rsidR="00772E74" w:rsidRPr="004359ED" w:rsidRDefault="00772E74" w:rsidP="00772E74">
      <w:pPr>
        <w:rPr>
          <w:rFonts w:asciiTheme="minorHAnsi" w:hAnsiTheme="minorHAnsi" w:cstheme="minorHAnsi"/>
          <w:sz w:val="22"/>
          <w:szCs w:val="22"/>
          <w:highlight w:val="yellow"/>
        </w:rPr>
      </w:pPr>
    </w:p>
    <w:p w14:paraId="4EFF0B5C" w14:textId="77777777" w:rsidR="00772E74" w:rsidRPr="00C14800" w:rsidRDefault="00772E74" w:rsidP="00BF7CE8">
      <w:pPr>
        <w:pStyle w:val="Zkladntextodsazen"/>
        <w:numPr>
          <w:ilvl w:val="0"/>
          <w:numId w:val="8"/>
        </w:numPr>
        <w:tabs>
          <w:tab w:val="clear" w:pos="1068"/>
          <w:tab w:val="num" w:pos="284"/>
        </w:tabs>
        <w:ind w:left="284" w:hanging="284"/>
        <w:rPr>
          <w:rFonts w:asciiTheme="minorHAnsi" w:hAnsiTheme="minorHAnsi" w:cstheme="minorHAnsi"/>
          <w:szCs w:val="22"/>
        </w:rPr>
      </w:pPr>
      <w:r w:rsidRPr="00C14800">
        <w:rPr>
          <w:rFonts w:asciiTheme="minorHAnsi" w:hAnsiTheme="minorHAnsi" w:cstheme="minorHAnsi"/>
          <w:szCs w:val="22"/>
        </w:rPr>
        <w:lastRenderedPageBreak/>
        <w:t xml:space="preserve">Pokud prodávající nesouhlasí s uveřejněním některých vybraných ujednání či částí této smlouvy v registru smluv či na profilu zadavatele, je povinen při podpisu této smlouvy předat na e-mail </w:t>
      </w:r>
      <w:r w:rsidR="003F7F65" w:rsidRPr="00C14800">
        <w:rPr>
          <w:rFonts w:asciiTheme="minorHAnsi" w:hAnsiTheme="minorHAnsi" w:cstheme="minorHAnsi"/>
          <w:szCs w:val="22"/>
        </w:rPr>
        <w:t xml:space="preserve">smluvního zástupce kupujícího </w:t>
      </w:r>
      <w:r w:rsidRPr="00C14800">
        <w:rPr>
          <w:rFonts w:asciiTheme="minorHAnsi" w:hAnsiTheme="minorHAnsi" w:cstheme="minorHAnsi"/>
          <w:szCs w:val="22"/>
        </w:rPr>
        <w:t>v elektronické podobě (formát *PDF) kopii smlouvy vč. příloh s jednoznačným a viditelným označením (p</w:t>
      </w:r>
      <w:r w:rsidR="00D61879" w:rsidRPr="00C14800">
        <w:rPr>
          <w:rFonts w:asciiTheme="minorHAnsi" w:hAnsiTheme="minorHAnsi" w:cstheme="minorHAnsi"/>
          <w:szCs w:val="22"/>
        </w:rPr>
        <w:t>řeškrtnutím) těch ustanovení ve </w:t>
      </w:r>
      <w:r w:rsidRPr="00C14800">
        <w:rPr>
          <w:rFonts w:asciiTheme="minorHAnsi" w:hAnsiTheme="minorHAnsi" w:cstheme="minorHAnsi"/>
          <w:szCs w:val="22"/>
        </w:rPr>
        <w:t>smlouvě či v přílohách, které mají být v souladu se zákonem o registru smluv vyloučeny ze zveřejnění. Všechny strany této kopie smlouvy a jejích příloh musí být zákonným zástupcem prodávajícího parafovány.</w:t>
      </w:r>
    </w:p>
    <w:p w14:paraId="29639A78" w14:textId="77777777" w:rsidR="00772E74" w:rsidRPr="00C14800" w:rsidRDefault="00772E74" w:rsidP="00772E74">
      <w:pPr>
        <w:pStyle w:val="Zkladntextodsazen"/>
        <w:ind w:left="284" w:firstLine="0"/>
        <w:rPr>
          <w:rFonts w:asciiTheme="minorHAnsi" w:hAnsiTheme="minorHAnsi" w:cstheme="minorHAnsi"/>
          <w:szCs w:val="22"/>
        </w:rPr>
      </w:pPr>
    </w:p>
    <w:p w14:paraId="6D29C376" w14:textId="74C94FFE" w:rsidR="00772E74" w:rsidRDefault="00772E74" w:rsidP="00BF7CE8">
      <w:pPr>
        <w:pStyle w:val="Zkladntextodsazen"/>
        <w:numPr>
          <w:ilvl w:val="0"/>
          <w:numId w:val="8"/>
        </w:numPr>
        <w:tabs>
          <w:tab w:val="clear" w:pos="1068"/>
          <w:tab w:val="num" w:pos="284"/>
        </w:tabs>
        <w:ind w:left="284" w:hanging="284"/>
        <w:rPr>
          <w:rFonts w:asciiTheme="minorHAnsi" w:hAnsiTheme="minorHAnsi" w:cstheme="minorHAnsi"/>
          <w:szCs w:val="22"/>
        </w:rPr>
      </w:pPr>
      <w:r w:rsidRPr="00C14800">
        <w:rPr>
          <w:rFonts w:asciiTheme="minorHAnsi" w:hAnsiTheme="minorHAnsi" w:cstheme="minorHAnsi"/>
          <w:szCs w:val="22"/>
        </w:rPr>
        <w:t xml:space="preserve">O neuveřejnění těch částí smlouvy, kterých by se mohla týkat ochrana obchodního tajemství prodávajícího (např. kupní cena či technický popis </w:t>
      </w:r>
      <w:r w:rsidR="00543498">
        <w:rPr>
          <w:rFonts w:asciiTheme="minorHAnsi" w:hAnsiTheme="minorHAnsi" w:cstheme="minorHAnsi"/>
          <w:szCs w:val="22"/>
        </w:rPr>
        <w:t>předmětu smlouvy</w:t>
      </w:r>
      <w:r w:rsidRPr="00C14800">
        <w:rPr>
          <w:rFonts w:asciiTheme="minorHAnsi" w:hAnsiTheme="minorHAnsi" w:cstheme="minorHAnsi"/>
          <w:szCs w:val="22"/>
        </w:rPr>
        <w:t>) musí prodávající písemně požádat kupujícího ještě před podpisem smlouvy. Prodávající je odpovědný za případnou škodu, které může vzniknout v důsledku neuveřejnění údajů obsahující obchodní tajemství.</w:t>
      </w:r>
    </w:p>
    <w:p w14:paraId="52EFB207" w14:textId="77777777" w:rsidR="00BD42E3" w:rsidRDefault="00BD42E3" w:rsidP="009B3F77">
      <w:pPr>
        <w:pStyle w:val="Odstavecseseznamem"/>
        <w:rPr>
          <w:rFonts w:asciiTheme="minorHAnsi" w:hAnsiTheme="minorHAnsi" w:cstheme="minorHAnsi"/>
          <w:szCs w:val="22"/>
        </w:rPr>
      </w:pPr>
    </w:p>
    <w:p w14:paraId="255F4E5A" w14:textId="2CC49FE1" w:rsidR="00BD42E3" w:rsidRPr="009B3F77" w:rsidRDefault="00BD42E3" w:rsidP="00EE0397">
      <w:pPr>
        <w:pStyle w:val="Zkladntextodsazen"/>
        <w:numPr>
          <w:ilvl w:val="0"/>
          <w:numId w:val="8"/>
        </w:numPr>
        <w:tabs>
          <w:tab w:val="clear" w:pos="1068"/>
          <w:tab w:val="num" w:pos="284"/>
        </w:tabs>
        <w:ind w:left="284" w:hanging="284"/>
        <w:rPr>
          <w:rFonts w:asciiTheme="minorHAnsi" w:hAnsiTheme="minorHAnsi" w:cstheme="minorHAnsi"/>
          <w:szCs w:val="22"/>
        </w:rPr>
      </w:pPr>
      <w:r w:rsidRPr="00EE0397">
        <w:rPr>
          <w:rFonts w:asciiTheme="minorHAnsi" w:hAnsiTheme="minorHAnsi" w:cstheme="minorHAnsi"/>
          <w:szCs w:val="22"/>
        </w:rPr>
        <w:t>Prodávající se zavazuje zajistit jednotlivá Aplikační školení v rozsahu specifikovaném v Nabídce, v termínech vyhovujících Kupujícímu</w:t>
      </w:r>
      <w:r w:rsidR="006D75D4">
        <w:rPr>
          <w:rFonts w:asciiTheme="minorHAnsi" w:hAnsiTheme="minorHAnsi" w:cstheme="minorHAnsi"/>
          <w:szCs w:val="22"/>
        </w:rPr>
        <w:t xml:space="preserve">. </w:t>
      </w:r>
      <w:r w:rsidRPr="00EE0397">
        <w:rPr>
          <w:rFonts w:asciiTheme="minorHAnsi" w:hAnsiTheme="minorHAnsi" w:cstheme="minorHAnsi"/>
          <w:szCs w:val="22"/>
        </w:rPr>
        <w:t>Kupující se zavazuje k součinnosti při organizování těchto školení a určování jejich termínu.</w:t>
      </w:r>
      <w:r w:rsidR="00DE6E78">
        <w:rPr>
          <w:rFonts w:asciiTheme="minorHAnsi" w:hAnsiTheme="minorHAnsi" w:cstheme="minorHAnsi"/>
          <w:szCs w:val="22"/>
        </w:rPr>
        <w:t xml:space="preserve"> </w:t>
      </w:r>
      <w:r w:rsidR="00CD1AE9" w:rsidRPr="009B3F77">
        <w:rPr>
          <w:rFonts w:asciiTheme="minorHAnsi" w:hAnsiTheme="minorHAnsi" w:cstheme="minorHAnsi"/>
          <w:szCs w:val="22"/>
        </w:rPr>
        <w:t>K</w:t>
      </w:r>
      <w:r w:rsidR="00DE6E78" w:rsidRPr="009B3F77">
        <w:rPr>
          <w:rFonts w:asciiTheme="minorHAnsi" w:hAnsiTheme="minorHAnsi" w:cstheme="minorHAnsi"/>
          <w:szCs w:val="22"/>
        </w:rPr>
        <w:t> p</w:t>
      </w:r>
      <w:r w:rsidR="00DE6E78" w:rsidRPr="009B3F77">
        <w:rPr>
          <w:rFonts w:asciiTheme="minorHAnsi" w:hAnsiTheme="minorHAnsi" w:cstheme="minorHAnsi"/>
          <w:bCs/>
          <w:szCs w:val="22"/>
        </w:rPr>
        <w:t>roběhlém</w:t>
      </w:r>
      <w:r w:rsidR="00CD1AE9" w:rsidRPr="009B3F77">
        <w:rPr>
          <w:rFonts w:asciiTheme="minorHAnsi" w:hAnsiTheme="minorHAnsi" w:cstheme="minorHAnsi"/>
          <w:bCs/>
          <w:szCs w:val="22"/>
        </w:rPr>
        <w:t>u</w:t>
      </w:r>
      <w:r w:rsidR="00DE6E78" w:rsidRPr="009B3F77">
        <w:rPr>
          <w:rFonts w:asciiTheme="minorHAnsi" w:hAnsiTheme="minorHAnsi" w:cstheme="minorHAnsi"/>
          <w:bCs/>
          <w:szCs w:val="22"/>
        </w:rPr>
        <w:t xml:space="preserve"> aplikačním školení</w:t>
      </w:r>
      <w:r w:rsidR="00CD1AE9" w:rsidRPr="009B3F77">
        <w:rPr>
          <w:rFonts w:asciiTheme="minorHAnsi" w:hAnsiTheme="minorHAnsi" w:cstheme="minorHAnsi"/>
          <w:bCs/>
          <w:szCs w:val="22"/>
        </w:rPr>
        <w:t xml:space="preserve"> bude</w:t>
      </w:r>
      <w:r w:rsidR="00DE6E78" w:rsidRPr="009B3F77">
        <w:rPr>
          <w:rFonts w:asciiTheme="minorHAnsi" w:hAnsiTheme="minorHAnsi" w:cstheme="minorHAnsi"/>
          <w:bCs/>
          <w:szCs w:val="22"/>
        </w:rPr>
        <w:t xml:space="preserve"> </w:t>
      </w:r>
      <w:r w:rsidR="00CD1AE9" w:rsidRPr="009B3F77">
        <w:rPr>
          <w:rFonts w:asciiTheme="minorHAnsi" w:hAnsiTheme="minorHAnsi" w:cstheme="minorHAnsi"/>
          <w:bCs/>
          <w:szCs w:val="22"/>
        </w:rPr>
        <w:t>vystaven protokol.</w:t>
      </w:r>
    </w:p>
    <w:p w14:paraId="763C65D9" w14:textId="77777777" w:rsidR="008B34E2" w:rsidRPr="004359ED" w:rsidRDefault="008B34E2" w:rsidP="008B34E2">
      <w:pPr>
        <w:pStyle w:val="Odstavecseseznamem"/>
        <w:rPr>
          <w:rFonts w:asciiTheme="minorHAnsi" w:hAnsiTheme="minorHAnsi" w:cstheme="minorHAnsi"/>
          <w:color w:val="000000"/>
          <w:sz w:val="22"/>
          <w:szCs w:val="22"/>
        </w:rPr>
      </w:pPr>
    </w:p>
    <w:p w14:paraId="01801DF9" w14:textId="77777777" w:rsidR="008B34E2" w:rsidRPr="004359ED" w:rsidRDefault="008B34E2" w:rsidP="008B34E2">
      <w:pPr>
        <w:pStyle w:val="Odstavecseseznamem"/>
        <w:rPr>
          <w:rFonts w:asciiTheme="minorHAnsi" w:hAnsiTheme="minorHAnsi" w:cstheme="minorHAnsi"/>
          <w:color w:val="000000"/>
          <w:sz w:val="22"/>
          <w:szCs w:val="22"/>
        </w:rPr>
      </w:pPr>
    </w:p>
    <w:p w14:paraId="77EA53F8" w14:textId="77777777" w:rsidR="00772E74" w:rsidRPr="004359ED" w:rsidRDefault="00772E74" w:rsidP="00772E74">
      <w:pPr>
        <w:rPr>
          <w:rFonts w:asciiTheme="minorHAnsi" w:hAnsiTheme="minorHAnsi" w:cstheme="minorHAnsi"/>
          <w:sz w:val="22"/>
          <w:szCs w:val="22"/>
        </w:rPr>
      </w:pPr>
    </w:p>
    <w:p w14:paraId="512A8D19" w14:textId="60D3B3AC" w:rsidR="00BD42E3" w:rsidRDefault="00A823B5" w:rsidP="00BD42E3">
      <w:pPr>
        <w:pStyle w:val="Zkladntextodsazen"/>
        <w:numPr>
          <w:ilvl w:val="0"/>
          <w:numId w:val="8"/>
        </w:numPr>
        <w:tabs>
          <w:tab w:val="clear" w:pos="1068"/>
          <w:tab w:val="num" w:pos="426"/>
        </w:tabs>
        <w:ind w:left="284" w:hanging="284"/>
        <w:rPr>
          <w:rFonts w:asciiTheme="minorHAnsi" w:hAnsiTheme="minorHAnsi" w:cstheme="minorHAnsi"/>
          <w:color w:val="000000"/>
          <w:szCs w:val="22"/>
        </w:rPr>
      </w:pPr>
      <w:r w:rsidRPr="004359ED">
        <w:rPr>
          <w:rFonts w:asciiTheme="minorHAnsi" w:hAnsiTheme="minorHAnsi" w:cstheme="minorHAnsi"/>
          <w:color w:val="000000"/>
          <w:szCs w:val="22"/>
        </w:rPr>
        <w:t>Prodávající se zavazuje, že bude schopen zajistit servis včetně oprav, zajištění dodávky náhradních dílů</w:t>
      </w:r>
      <w:r w:rsidR="00801FD0">
        <w:rPr>
          <w:rFonts w:asciiTheme="minorHAnsi" w:hAnsiTheme="minorHAnsi" w:cstheme="minorHAnsi"/>
          <w:color w:val="000000"/>
          <w:szCs w:val="22"/>
        </w:rPr>
        <w:t>,</w:t>
      </w:r>
      <w:r w:rsidRPr="004359ED">
        <w:rPr>
          <w:rFonts w:asciiTheme="minorHAnsi" w:hAnsiTheme="minorHAnsi" w:cstheme="minorHAnsi"/>
          <w:color w:val="000000"/>
          <w:szCs w:val="22"/>
        </w:rPr>
        <w:t xml:space="preserve"> doprav</w:t>
      </w:r>
      <w:r w:rsidR="00801FD0">
        <w:rPr>
          <w:rFonts w:asciiTheme="minorHAnsi" w:hAnsiTheme="minorHAnsi" w:cstheme="minorHAnsi"/>
          <w:color w:val="000000"/>
          <w:szCs w:val="22"/>
        </w:rPr>
        <w:t>u</w:t>
      </w:r>
      <w:r w:rsidRPr="004359ED">
        <w:rPr>
          <w:rFonts w:asciiTheme="minorHAnsi" w:hAnsiTheme="minorHAnsi" w:cstheme="minorHAnsi"/>
          <w:color w:val="000000"/>
          <w:szCs w:val="22"/>
        </w:rPr>
        <w:t xml:space="preserve"> a práce servisního technika za cenu nepřevyšující cenu obvyklou minimálně po dobu 10 let po řádném předání předmětu smlouvy. </w:t>
      </w:r>
    </w:p>
    <w:p w14:paraId="34A0AEBE" w14:textId="1313A843" w:rsidR="00064EE8" w:rsidRDefault="00064EE8" w:rsidP="00A66505">
      <w:pPr>
        <w:pStyle w:val="Zkladntextodsazen"/>
        <w:ind w:left="284" w:firstLine="0"/>
        <w:rPr>
          <w:rFonts w:asciiTheme="minorHAnsi" w:hAnsiTheme="minorHAnsi" w:cstheme="minorHAnsi"/>
          <w:color w:val="000000"/>
          <w:szCs w:val="22"/>
        </w:rPr>
      </w:pPr>
    </w:p>
    <w:p w14:paraId="742ADCF7" w14:textId="77777777" w:rsidR="00A66505" w:rsidRPr="00BD42E3" w:rsidRDefault="00A66505" w:rsidP="00A66505">
      <w:pPr>
        <w:pStyle w:val="Zkladntextodsazen"/>
        <w:ind w:left="284" w:firstLine="0"/>
        <w:rPr>
          <w:rFonts w:asciiTheme="minorHAnsi" w:hAnsiTheme="minorHAnsi" w:cstheme="minorHAnsi"/>
          <w:color w:val="000000"/>
          <w:szCs w:val="22"/>
        </w:rPr>
      </w:pPr>
    </w:p>
    <w:bookmarkEnd w:id="4"/>
    <w:p w14:paraId="02B59804" w14:textId="77777777" w:rsidR="00B47FDA" w:rsidRPr="004359ED" w:rsidRDefault="00B47FDA" w:rsidP="00772E74">
      <w:pPr>
        <w:pStyle w:val="Zkladntextodsazen"/>
        <w:ind w:left="0" w:firstLine="0"/>
        <w:rPr>
          <w:rFonts w:asciiTheme="minorHAnsi" w:hAnsiTheme="minorHAnsi" w:cstheme="minorHAnsi"/>
          <w:szCs w:val="22"/>
        </w:rPr>
      </w:pPr>
    </w:p>
    <w:p w14:paraId="0B9574BF" w14:textId="77777777" w:rsidR="00772E74" w:rsidRPr="004359ED" w:rsidRDefault="00772E74"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XI.</w:t>
      </w:r>
    </w:p>
    <w:p w14:paraId="7FAC8C11" w14:textId="77777777" w:rsidR="00772E74" w:rsidRPr="004359ED" w:rsidRDefault="00772E74" w:rsidP="00772E74">
      <w:pPr>
        <w:widowControl w:val="0"/>
        <w:suppressAutoHyphens/>
        <w:rPr>
          <w:rFonts w:asciiTheme="minorHAnsi" w:hAnsiTheme="minorHAnsi" w:cstheme="minorHAnsi"/>
          <w:snapToGrid w:val="0"/>
          <w:sz w:val="22"/>
          <w:szCs w:val="22"/>
        </w:rPr>
      </w:pPr>
    </w:p>
    <w:p w14:paraId="1986605B" w14:textId="77777777" w:rsidR="00772E74" w:rsidRPr="004359ED" w:rsidRDefault="00AE6CAC" w:rsidP="00AE6CAC">
      <w:pPr>
        <w:widowControl w:val="0"/>
        <w:suppressAutoHyphens/>
        <w:ind w:left="284"/>
        <w:jc w:val="center"/>
        <w:rPr>
          <w:rFonts w:asciiTheme="minorHAnsi" w:hAnsiTheme="minorHAnsi" w:cstheme="minorHAnsi"/>
          <w:b/>
          <w:snapToGrid w:val="0"/>
          <w:sz w:val="22"/>
          <w:szCs w:val="22"/>
        </w:rPr>
      </w:pPr>
      <w:r w:rsidRPr="004359ED">
        <w:rPr>
          <w:rFonts w:asciiTheme="minorHAnsi" w:hAnsiTheme="minorHAnsi" w:cstheme="minorHAnsi"/>
          <w:b/>
          <w:snapToGrid w:val="0"/>
          <w:sz w:val="22"/>
          <w:szCs w:val="22"/>
        </w:rPr>
        <w:t>O</w:t>
      </w:r>
      <w:r w:rsidR="00772E74" w:rsidRPr="004359ED">
        <w:rPr>
          <w:rFonts w:asciiTheme="minorHAnsi" w:hAnsiTheme="minorHAnsi" w:cstheme="minorHAnsi"/>
          <w:b/>
          <w:snapToGrid w:val="0"/>
          <w:sz w:val="22"/>
          <w:szCs w:val="22"/>
        </w:rPr>
        <w:t>dstoupením od smlouvy</w:t>
      </w:r>
    </w:p>
    <w:p w14:paraId="532B34E3" w14:textId="77777777" w:rsidR="00772E74" w:rsidRPr="004359ED" w:rsidRDefault="00772E74" w:rsidP="008932E8">
      <w:pPr>
        <w:pStyle w:val="Zkladntextodsazen"/>
        <w:numPr>
          <w:ilvl w:val="0"/>
          <w:numId w:val="35"/>
        </w:numPr>
        <w:tabs>
          <w:tab w:val="clear" w:pos="1068"/>
        </w:tabs>
        <w:ind w:left="284" w:hanging="284"/>
        <w:rPr>
          <w:rFonts w:asciiTheme="minorHAnsi" w:hAnsiTheme="minorHAnsi" w:cstheme="minorHAnsi"/>
          <w:szCs w:val="22"/>
        </w:rPr>
      </w:pPr>
      <w:r w:rsidRPr="004359ED">
        <w:rPr>
          <w:rFonts w:asciiTheme="minorHAnsi" w:hAnsiTheme="minorHAnsi" w:cstheme="minorHAnsi"/>
          <w:szCs w:val="22"/>
        </w:rPr>
        <w:t>Kterákoli ze smluvních stran může odstoupit od smlouvy, poruší-li druhá strana podstatným způsobem své smluvní povinnosti, přestože byla na tuto skutečnost prokazatelným způsobem (doporučeným dopisem) upozorněna.</w:t>
      </w:r>
    </w:p>
    <w:p w14:paraId="3B98BA4A" w14:textId="77777777" w:rsidR="00772E74" w:rsidRPr="004359ED" w:rsidRDefault="00772E74" w:rsidP="008932E8">
      <w:pPr>
        <w:widowControl w:val="0"/>
        <w:rPr>
          <w:rFonts w:asciiTheme="minorHAnsi" w:hAnsiTheme="minorHAnsi" w:cstheme="minorHAnsi"/>
          <w:sz w:val="22"/>
          <w:szCs w:val="22"/>
          <w:highlight w:val="yellow"/>
        </w:rPr>
      </w:pPr>
    </w:p>
    <w:p w14:paraId="6D2F69D8" w14:textId="77777777" w:rsidR="00772E74" w:rsidRPr="004359ED" w:rsidRDefault="00772E74" w:rsidP="008932E8">
      <w:pPr>
        <w:pStyle w:val="Zkladntextodsazen"/>
        <w:numPr>
          <w:ilvl w:val="0"/>
          <w:numId w:val="35"/>
        </w:numPr>
        <w:tabs>
          <w:tab w:val="clear" w:pos="1068"/>
        </w:tabs>
        <w:ind w:left="284" w:hanging="284"/>
        <w:rPr>
          <w:rFonts w:asciiTheme="minorHAnsi" w:hAnsiTheme="minorHAnsi" w:cstheme="minorHAnsi"/>
          <w:szCs w:val="22"/>
        </w:rPr>
      </w:pPr>
      <w:r w:rsidRPr="004359ED">
        <w:rPr>
          <w:rFonts w:asciiTheme="minorHAnsi" w:hAnsiTheme="minorHAnsi" w:cstheme="minorHAnsi"/>
          <w:szCs w:val="22"/>
        </w:rPr>
        <w:t>Kupující má dále právo bez předchozího písemného upozornění od smlouvy odstoupit:</w:t>
      </w:r>
    </w:p>
    <w:p w14:paraId="4EFC6FD1" w14:textId="77777777" w:rsidR="00772E74" w:rsidRPr="004359ED" w:rsidRDefault="002463FD"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v případě, že kupujícímu nebude prostřednictvím poskytovatele vyplacena dotace na pořízení předmětu plnění, anebo</w:t>
      </w:r>
    </w:p>
    <w:p w14:paraId="455A7194" w14:textId="5E0540B1" w:rsidR="00772E74" w:rsidRPr="004359ED" w:rsidRDefault="00772E74"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 xml:space="preserve">při prodlení s dodáním </w:t>
      </w:r>
      <w:r w:rsidR="00A47EB8">
        <w:rPr>
          <w:rFonts w:asciiTheme="minorHAnsi" w:hAnsiTheme="minorHAnsi" w:cstheme="minorHAnsi"/>
          <w:sz w:val="22"/>
          <w:szCs w:val="22"/>
        </w:rPr>
        <w:t>předmětu smlouvy</w:t>
      </w:r>
      <w:r w:rsidRPr="004359ED">
        <w:rPr>
          <w:rFonts w:asciiTheme="minorHAnsi" w:hAnsiTheme="minorHAnsi" w:cstheme="minorHAnsi"/>
          <w:sz w:val="22"/>
          <w:szCs w:val="22"/>
        </w:rPr>
        <w:t xml:space="preserve"> ze strany prodávajícího po dobu delší než 30 kalendářních dnů; anebo</w:t>
      </w:r>
    </w:p>
    <w:p w14:paraId="39C40DA3" w14:textId="0A8FC0AA" w:rsidR="00772E74" w:rsidRPr="004359ED" w:rsidRDefault="00772E74"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 xml:space="preserve">při zjištění, že parametry </w:t>
      </w:r>
      <w:r w:rsidR="00A47EB8">
        <w:rPr>
          <w:rFonts w:asciiTheme="minorHAnsi" w:hAnsiTheme="minorHAnsi" w:cstheme="minorHAnsi"/>
          <w:sz w:val="22"/>
          <w:szCs w:val="22"/>
        </w:rPr>
        <w:t>předmětu smlouvy</w:t>
      </w:r>
      <w:r w:rsidRPr="004359ED">
        <w:rPr>
          <w:rFonts w:asciiTheme="minorHAnsi" w:hAnsiTheme="minorHAnsi" w:cstheme="minorHAnsi"/>
          <w:sz w:val="22"/>
          <w:szCs w:val="22"/>
        </w:rPr>
        <w:t xml:space="preserve"> neodpovídají požadavkům kupujícího stanoveným v zadávací dokumentaci nebo nabídce prodávajícího (i v průběhu provádění zkoušek či atestačních testů); anebo</w:t>
      </w:r>
    </w:p>
    <w:p w14:paraId="314BFC02" w14:textId="47DEDE9F" w:rsidR="00772E74" w:rsidRPr="004359ED" w:rsidRDefault="00772E74"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 xml:space="preserve">při zjištění, že zařízení, které je předmětem </w:t>
      </w:r>
      <w:r w:rsidR="00A47EB8">
        <w:rPr>
          <w:rFonts w:asciiTheme="minorHAnsi" w:hAnsiTheme="minorHAnsi" w:cstheme="minorHAnsi"/>
          <w:sz w:val="22"/>
          <w:szCs w:val="22"/>
        </w:rPr>
        <w:t>smlouvy</w:t>
      </w:r>
      <w:r w:rsidRPr="004359ED">
        <w:rPr>
          <w:rFonts w:asciiTheme="minorHAnsi" w:hAnsiTheme="minorHAnsi" w:cstheme="minorHAnsi"/>
          <w:sz w:val="22"/>
          <w:szCs w:val="22"/>
        </w:rPr>
        <w:t xml:space="preserve"> není nové, je použité, zastavené, zapůjčené, zatížené leasingem nebo jinými právními vadami a porušuje práva třetích osob k patentu nebo k jiné formě duševního vlastnictví; a</w:t>
      </w:r>
      <w:r w:rsidR="00EE38DA" w:rsidRPr="004359ED">
        <w:rPr>
          <w:rFonts w:asciiTheme="minorHAnsi" w:hAnsiTheme="minorHAnsi" w:cstheme="minorHAnsi"/>
          <w:sz w:val="22"/>
          <w:szCs w:val="22"/>
        </w:rPr>
        <w:t>n</w:t>
      </w:r>
      <w:r w:rsidRPr="004359ED">
        <w:rPr>
          <w:rFonts w:asciiTheme="minorHAnsi" w:hAnsiTheme="minorHAnsi" w:cstheme="minorHAnsi"/>
          <w:sz w:val="22"/>
          <w:szCs w:val="22"/>
        </w:rPr>
        <w:t>ebo</w:t>
      </w:r>
    </w:p>
    <w:p w14:paraId="4B0FB1BE" w14:textId="165FA443" w:rsidR="00772E74" w:rsidRPr="004359ED" w:rsidRDefault="00772E74"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 xml:space="preserve">v případě, že prodávající uvedl </w:t>
      </w:r>
      <w:r w:rsidR="003F7F65" w:rsidRPr="004359ED">
        <w:rPr>
          <w:rFonts w:asciiTheme="minorHAnsi" w:hAnsiTheme="minorHAnsi" w:cstheme="minorHAnsi"/>
          <w:sz w:val="22"/>
          <w:szCs w:val="22"/>
        </w:rPr>
        <w:t>nebo předložil v</w:t>
      </w:r>
      <w:r w:rsidR="00936EFA">
        <w:rPr>
          <w:rFonts w:asciiTheme="minorHAnsi" w:hAnsiTheme="minorHAnsi" w:cstheme="minorHAnsi"/>
          <w:sz w:val="22"/>
          <w:szCs w:val="22"/>
        </w:rPr>
        <w:t xml:space="preserve"> tomto</w:t>
      </w:r>
      <w:r w:rsidR="003F7F65" w:rsidRPr="004359ED">
        <w:rPr>
          <w:rFonts w:asciiTheme="minorHAnsi" w:hAnsiTheme="minorHAnsi" w:cstheme="minorHAnsi"/>
          <w:sz w:val="22"/>
          <w:szCs w:val="22"/>
        </w:rPr>
        <w:t xml:space="preserve"> zadávacím řízení </w:t>
      </w:r>
      <w:r w:rsidRPr="004359ED">
        <w:rPr>
          <w:rFonts w:asciiTheme="minorHAnsi" w:hAnsiTheme="minorHAnsi" w:cstheme="minorHAnsi"/>
          <w:sz w:val="22"/>
          <w:szCs w:val="22"/>
        </w:rPr>
        <w:t xml:space="preserve"> informace nebo doklady, které neodpovídají skutečnosti a měly nebo mohly mít vliv na</w:t>
      </w:r>
      <w:r w:rsidR="00696555" w:rsidRPr="004359ED">
        <w:rPr>
          <w:rFonts w:asciiTheme="minorHAnsi" w:hAnsiTheme="minorHAnsi" w:cstheme="minorHAnsi"/>
          <w:sz w:val="22"/>
          <w:szCs w:val="22"/>
        </w:rPr>
        <w:t> </w:t>
      </w:r>
      <w:r w:rsidRPr="004359ED">
        <w:rPr>
          <w:rFonts w:asciiTheme="minorHAnsi" w:hAnsiTheme="minorHAnsi" w:cstheme="minorHAnsi"/>
          <w:sz w:val="22"/>
          <w:szCs w:val="22"/>
        </w:rPr>
        <w:t xml:space="preserve">výsledek </w:t>
      </w:r>
      <w:r w:rsidR="003F7F65" w:rsidRPr="004359ED">
        <w:rPr>
          <w:rFonts w:asciiTheme="minorHAnsi" w:hAnsiTheme="minorHAnsi" w:cstheme="minorHAnsi"/>
          <w:sz w:val="22"/>
          <w:szCs w:val="22"/>
        </w:rPr>
        <w:t>zadávacího</w:t>
      </w:r>
      <w:r w:rsidR="0081791C" w:rsidRPr="004359ED">
        <w:rPr>
          <w:rFonts w:asciiTheme="minorHAnsi" w:hAnsiTheme="minorHAnsi" w:cstheme="minorHAnsi"/>
          <w:sz w:val="22"/>
          <w:szCs w:val="22"/>
        </w:rPr>
        <w:t xml:space="preserve"> </w:t>
      </w:r>
      <w:r w:rsidRPr="004359ED">
        <w:rPr>
          <w:rFonts w:asciiTheme="minorHAnsi" w:hAnsiTheme="minorHAnsi" w:cstheme="minorHAnsi"/>
          <w:sz w:val="22"/>
          <w:szCs w:val="22"/>
        </w:rPr>
        <w:t>řízení; anebo</w:t>
      </w:r>
    </w:p>
    <w:p w14:paraId="342297C5" w14:textId="77777777" w:rsidR="00772E74" w:rsidRPr="004359ED" w:rsidRDefault="00772E74"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bude-li zahájeno insolvenční řízení dle zákona č. 182/2006 Sb., o úpadku a způsobech jeho řešení, v</w:t>
      </w:r>
      <w:r w:rsidR="00696555" w:rsidRPr="004359ED">
        <w:rPr>
          <w:rFonts w:asciiTheme="minorHAnsi" w:hAnsiTheme="minorHAnsi" w:cstheme="minorHAnsi"/>
          <w:sz w:val="22"/>
          <w:szCs w:val="22"/>
        </w:rPr>
        <w:t> </w:t>
      </w:r>
      <w:r w:rsidRPr="004359ED">
        <w:rPr>
          <w:rFonts w:asciiTheme="minorHAnsi" w:hAnsiTheme="minorHAnsi" w:cstheme="minorHAnsi"/>
          <w:sz w:val="22"/>
          <w:szCs w:val="22"/>
        </w:rPr>
        <w:t>platném znění, jehož předmětem bude úpadek nebo hrozící úpadek prodávajícího, prodávající je povinen tuto skutečnost oznámit neprodleně, nejpozději do 7 kalendářních dnů ode dne zahájení řízení kupujícímu; anebo</w:t>
      </w:r>
    </w:p>
    <w:p w14:paraId="2E2540ED" w14:textId="77777777" w:rsidR="00772E74" w:rsidRPr="004359ED" w:rsidRDefault="00772E74"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prodávající neodstraní vady v záruční lhůtě; anebo</w:t>
      </w:r>
    </w:p>
    <w:p w14:paraId="66388E33" w14:textId="77777777" w:rsidR="00772E74" w:rsidRPr="004359ED" w:rsidRDefault="00772E74" w:rsidP="004359ED">
      <w:pPr>
        <w:numPr>
          <w:ilvl w:val="0"/>
          <w:numId w:val="13"/>
        </w:numPr>
        <w:ind w:left="1134" w:hanging="283"/>
        <w:rPr>
          <w:rFonts w:asciiTheme="minorHAnsi" w:hAnsiTheme="minorHAnsi" w:cstheme="minorHAnsi"/>
          <w:sz w:val="22"/>
          <w:szCs w:val="22"/>
        </w:rPr>
      </w:pPr>
      <w:r w:rsidRPr="004359ED">
        <w:rPr>
          <w:rFonts w:asciiTheme="minorHAnsi" w:hAnsiTheme="minorHAnsi" w:cstheme="minorHAnsi"/>
          <w:sz w:val="22"/>
          <w:szCs w:val="22"/>
        </w:rPr>
        <w:t xml:space="preserve">prodávající </w:t>
      </w:r>
      <w:r w:rsidR="004359ED" w:rsidRPr="004359ED">
        <w:rPr>
          <w:rFonts w:asciiTheme="minorHAnsi" w:hAnsiTheme="minorHAnsi" w:cstheme="minorHAnsi"/>
          <w:sz w:val="22"/>
          <w:szCs w:val="22"/>
        </w:rPr>
        <w:t xml:space="preserve">nesplní povinnost uloženou </w:t>
      </w:r>
      <w:r w:rsidRPr="004359ED">
        <w:rPr>
          <w:rFonts w:asciiTheme="minorHAnsi" w:hAnsiTheme="minorHAnsi" w:cstheme="minorHAnsi"/>
          <w:sz w:val="22"/>
          <w:szCs w:val="22"/>
        </w:rPr>
        <w:t xml:space="preserve">dle čl. VI. </w:t>
      </w:r>
      <w:r w:rsidR="004E5399" w:rsidRPr="004359ED">
        <w:rPr>
          <w:rFonts w:asciiTheme="minorHAnsi" w:hAnsiTheme="minorHAnsi" w:cstheme="minorHAnsi"/>
          <w:sz w:val="22"/>
          <w:szCs w:val="22"/>
        </w:rPr>
        <w:t xml:space="preserve">odst. </w:t>
      </w:r>
      <w:r w:rsidR="004359ED" w:rsidRPr="004359ED">
        <w:rPr>
          <w:rFonts w:asciiTheme="minorHAnsi" w:hAnsiTheme="minorHAnsi" w:cstheme="minorHAnsi"/>
          <w:sz w:val="22"/>
          <w:szCs w:val="22"/>
        </w:rPr>
        <w:t>5 tét</w:t>
      </w:r>
      <w:r w:rsidRPr="004359ED">
        <w:rPr>
          <w:rFonts w:asciiTheme="minorHAnsi" w:hAnsiTheme="minorHAnsi" w:cstheme="minorHAnsi"/>
          <w:sz w:val="22"/>
          <w:szCs w:val="22"/>
        </w:rPr>
        <w:t>o smlouvy.</w:t>
      </w:r>
    </w:p>
    <w:p w14:paraId="22B42D05" w14:textId="77777777" w:rsidR="00772E74" w:rsidRPr="004359ED" w:rsidRDefault="00772E74" w:rsidP="00772E74">
      <w:pPr>
        <w:widowControl w:val="0"/>
        <w:tabs>
          <w:tab w:val="left" w:pos="709"/>
        </w:tabs>
        <w:suppressAutoHyphens/>
        <w:rPr>
          <w:rFonts w:asciiTheme="minorHAnsi" w:hAnsiTheme="minorHAnsi" w:cstheme="minorHAnsi"/>
          <w:sz w:val="22"/>
          <w:szCs w:val="22"/>
          <w:highlight w:val="yellow"/>
        </w:rPr>
      </w:pPr>
    </w:p>
    <w:p w14:paraId="752FE145" w14:textId="77777777" w:rsidR="00772E74" w:rsidRPr="004359ED" w:rsidRDefault="00772E74" w:rsidP="008932E8">
      <w:pPr>
        <w:pStyle w:val="Zkladntextodsazen"/>
        <w:numPr>
          <w:ilvl w:val="0"/>
          <w:numId w:val="35"/>
        </w:numPr>
        <w:tabs>
          <w:tab w:val="clear" w:pos="1068"/>
        </w:tabs>
        <w:ind w:left="284" w:hanging="284"/>
        <w:rPr>
          <w:rFonts w:asciiTheme="minorHAnsi" w:hAnsiTheme="minorHAnsi" w:cstheme="minorHAnsi"/>
          <w:szCs w:val="22"/>
        </w:rPr>
      </w:pPr>
      <w:r w:rsidRPr="004359ED">
        <w:rPr>
          <w:rFonts w:asciiTheme="minorHAnsi" w:hAnsiTheme="minorHAnsi" w:cstheme="minorHAnsi"/>
          <w:szCs w:val="22"/>
        </w:rPr>
        <w:lastRenderedPageBreak/>
        <w:t>Prodávající má právo bez předchozího písemného upozornění od smlouvy odstoupit při prodlení kupujícího se zaplacením kupní ceny či zádržného ve lhůtách splatnosti dle této smlouvy</w:t>
      </w:r>
      <w:r w:rsidR="008A133D" w:rsidRPr="004359ED">
        <w:rPr>
          <w:rFonts w:asciiTheme="minorHAnsi" w:hAnsiTheme="minorHAnsi" w:cstheme="minorHAnsi"/>
          <w:szCs w:val="22"/>
        </w:rPr>
        <w:t xml:space="preserve"> o více než 30 kalendářích dní</w:t>
      </w:r>
      <w:r w:rsidRPr="004359ED">
        <w:rPr>
          <w:rFonts w:asciiTheme="minorHAnsi" w:hAnsiTheme="minorHAnsi" w:cstheme="minorHAnsi"/>
          <w:szCs w:val="22"/>
        </w:rPr>
        <w:t>.</w:t>
      </w:r>
    </w:p>
    <w:p w14:paraId="48E206B5" w14:textId="77777777" w:rsidR="00772E74" w:rsidRPr="004359ED" w:rsidRDefault="00772E74" w:rsidP="008932E8">
      <w:pPr>
        <w:widowControl w:val="0"/>
        <w:tabs>
          <w:tab w:val="left" w:pos="1134"/>
        </w:tabs>
        <w:ind w:left="284" w:hanging="284"/>
        <w:rPr>
          <w:rFonts w:asciiTheme="minorHAnsi" w:hAnsiTheme="minorHAnsi" w:cstheme="minorHAnsi"/>
          <w:sz w:val="22"/>
          <w:szCs w:val="22"/>
          <w:highlight w:val="yellow"/>
        </w:rPr>
      </w:pPr>
    </w:p>
    <w:p w14:paraId="2228244C" w14:textId="77777777" w:rsidR="00772E74" w:rsidRPr="004359ED" w:rsidRDefault="00772E74" w:rsidP="008932E8">
      <w:pPr>
        <w:pStyle w:val="Zkladntextodsazen"/>
        <w:numPr>
          <w:ilvl w:val="0"/>
          <w:numId w:val="35"/>
        </w:numPr>
        <w:tabs>
          <w:tab w:val="clear" w:pos="1068"/>
        </w:tabs>
        <w:ind w:left="284" w:hanging="284"/>
        <w:rPr>
          <w:rFonts w:asciiTheme="minorHAnsi" w:hAnsiTheme="minorHAnsi" w:cstheme="minorHAnsi"/>
          <w:szCs w:val="22"/>
        </w:rPr>
      </w:pPr>
      <w:r w:rsidRPr="004359ED">
        <w:rPr>
          <w:rFonts w:asciiTheme="minorHAnsi" w:hAnsiTheme="minorHAnsi" w:cstheme="minorHAnsi"/>
          <w:szCs w:val="22"/>
        </w:rPr>
        <w:t>Odstoupení od této smlouvy musí být písemné a nabývá účinnosti dnem doručení tohoto písemného oznámení druhé smluvní straně.</w:t>
      </w:r>
    </w:p>
    <w:p w14:paraId="79054994" w14:textId="77777777" w:rsidR="00772E74" w:rsidRPr="004359ED" w:rsidRDefault="00772E74" w:rsidP="008932E8">
      <w:pPr>
        <w:widowControl w:val="0"/>
        <w:tabs>
          <w:tab w:val="left" w:pos="709"/>
        </w:tabs>
        <w:suppressAutoHyphens/>
        <w:ind w:left="284" w:hanging="284"/>
        <w:rPr>
          <w:rFonts w:asciiTheme="minorHAnsi" w:hAnsiTheme="minorHAnsi" w:cstheme="minorHAnsi"/>
          <w:sz w:val="22"/>
          <w:szCs w:val="22"/>
        </w:rPr>
      </w:pPr>
    </w:p>
    <w:p w14:paraId="5AE4A807" w14:textId="77777777" w:rsidR="00772E74" w:rsidRPr="004359ED" w:rsidRDefault="00772E74" w:rsidP="008932E8">
      <w:pPr>
        <w:pStyle w:val="Zkladntextodsazen"/>
        <w:numPr>
          <w:ilvl w:val="0"/>
          <w:numId w:val="35"/>
        </w:numPr>
        <w:tabs>
          <w:tab w:val="clear" w:pos="1068"/>
        </w:tabs>
        <w:ind w:left="284" w:hanging="284"/>
        <w:rPr>
          <w:rFonts w:asciiTheme="minorHAnsi" w:hAnsiTheme="minorHAnsi" w:cstheme="minorHAnsi"/>
          <w:szCs w:val="22"/>
        </w:rPr>
      </w:pPr>
      <w:r w:rsidRPr="004359ED">
        <w:rPr>
          <w:rFonts w:asciiTheme="minorHAnsi" w:hAnsiTheme="minorHAnsi" w:cstheme="minorHAnsi"/>
          <w:szCs w:val="22"/>
        </w:rPr>
        <w:t>V případě odstoupení od této smlouvy jsou smluvní strany povinny v</w:t>
      </w:r>
      <w:r w:rsidR="00D61879" w:rsidRPr="004359ED">
        <w:rPr>
          <w:rFonts w:asciiTheme="minorHAnsi" w:hAnsiTheme="minorHAnsi" w:cstheme="minorHAnsi"/>
          <w:szCs w:val="22"/>
        </w:rPr>
        <w:t>ypořádat své vzájemné závazky a </w:t>
      </w:r>
      <w:r w:rsidRPr="004359ED">
        <w:rPr>
          <w:rFonts w:asciiTheme="minorHAnsi" w:hAnsiTheme="minorHAnsi" w:cstheme="minorHAnsi"/>
          <w:szCs w:val="22"/>
        </w:rPr>
        <w:t>pohledávky stanovené v zákoně nebo v této smlouvě, a to do 30 kalendářních dnů od právních účinků odstoupení nebo v dohodnuté lhůtě.</w:t>
      </w:r>
    </w:p>
    <w:p w14:paraId="110EF8BA" w14:textId="77777777" w:rsidR="00772E74" w:rsidRPr="004359ED" w:rsidRDefault="00772E74" w:rsidP="008932E8">
      <w:pPr>
        <w:ind w:left="284" w:hanging="284"/>
        <w:rPr>
          <w:rFonts w:asciiTheme="minorHAnsi" w:hAnsiTheme="minorHAnsi" w:cstheme="minorHAnsi"/>
          <w:sz w:val="22"/>
          <w:szCs w:val="22"/>
          <w:highlight w:val="yellow"/>
        </w:rPr>
      </w:pPr>
    </w:p>
    <w:p w14:paraId="779F26BA" w14:textId="77777777" w:rsidR="00772E74" w:rsidRPr="00F8492D" w:rsidRDefault="00772E74" w:rsidP="008932E8">
      <w:pPr>
        <w:widowControl w:val="0"/>
        <w:tabs>
          <w:tab w:val="left" w:pos="709"/>
        </w:tabs>
        <w:suppressAutoHyphens/>
        <w:ind w:left="284" w:hanging="284"/>
        <w:rPr>
          <w:rFonts w:asciiTheme="minorHAnsi" w:hAnsiTheme="minorHAnsi" w:cstheme="minorHAnsi"/>
          <w:sz w:val="22"/>
          <w:szCs w:val="22"/>
        </w:rPr>
      </w:pPr>
    </w:p>
    <w:p w14:paraId="2F9DAF7F" w14:textId="3C31A63C" w:rsidR="00772E74" w:rsidRPr="00F8492D" w:rsidRDefault="00315CEC" w:rsidP="008932E8">
      <w:pPr>
        <w:pStyle w:val="Zkladntextodsazen"/>
        <w:numPr>
          <w:ilvl w:val="0"/>
          <w:numId w:val="35"/>
        </w:numPr>
        <w:tabs>
          <w:tab w:val="clear" w:pos="1068"/>
        </w:tabs>
        <w:ind w:left="284" w:hanging="284"/>
        <w:rPr>
          <w:rFonts w:asciiTheme="minorHAnsi" w:hAnsiTheme="minorHAnsi" w:cstheme="minorHAnsi"/>
          <w:snapToGrid w:val="0"/>
          <w:szCs w:val="22"/>
        </w:rPr>
      </w:pPr>
      <w:r>
        <w:rPr>
          <w:rFonts w:asciiTheme="minorHAnsi" w:hAnsiTheme="minorHAnsi" w:cstheme="minorHAnsi"/>
          <w:snapToGrid w:val="0"/>
          <w:szCs w:val="22"/>
        </w:rPr>
        <w:t>U</w:t>
      </w:r>
      <w:r w:rsidR="00772E74" w:rsidRPr="00F8492D">
        <w:rPr>
          <w:rFonts w:asciiTheme="minorHAnsi" w:hAnsiTheme="minorHAnsi" w:cstheme="minorHAnsi"/>
          <w:snapToGrid w:val="0"/>
          <w:szCs w:val="22"/>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4F6273C7" w14:textId="7D1674A9" w:rsidR="00CC29DD" w:rsidRDefault="00CC29DD" w:rsidP="00D61879">
      <w:pPr>
        <w:jc w:val="left"/>
        <w:rPr>
          <w:rFonts w:asciiTheme="minorHAnsi" w:hAnsiTheme="minorHAnsi" w:cstheme="minorHAnsi"/>
          <w:b/>
          <w:sz w:val="22"/>
          <w:szCs w:val="22"/>
        </w:rPr>
      </w:pPr>
    </w:p>
    <w:p w14:paraId="61866B9B" w14:textId="77777777" w:rsidR="00A66505" w:rsidRPr="004359ED" w:rsidRDefault="00A66505" w:rsidP="00D61879">
      <w:pPr>
        <w:jc w:val="left"/>
        <w:rPr>
          <w:rFonts w:asciiTheme="minorHAnsi" w:hAnsiTheme="minorHAnsi" w:cstheme="minorHAnsi"/>
          <w:b/>
          <w:sz w:val="22"/>
          <w:szCs w:val="22"/>
        </w:rPr>
      </w:pPr>
    </w:p>
    <w:p w14:paraId="0F006E91" w14:textId="01570837" w:rsidR="003A0D0E" w:rsidRDefault="003A0D0E" w:rsidP="00772E74">
      <w:pPr>
        <w:jc w:val="center"/>
        <w:outlineLvl w:val="0"/>
        <w:rPr>
          <w:rFonts w:asciiTheme="minorHAnsi" w:hAnsiTheme="minorHAnsi" w:cstheme="minorHAnsi"/>
          <w:b/>
          <w:sz w:val="22"/>
          <w:szCs w:val="22"/>
        </w:rPr>
      </w:pPr>
    </w:p>
    <w:p w14:paraId="02E2E586" w14:textId="77777777" w:rsidR="00064EE8" w:rsidRPr="004359ED" w:rsidRDefault="00064EE8" w:rsidP="00772E74">
      <w:pPr>
        <w:jc w:val="center"/>
        <w:outlineLvl w:val="0"/>
        <w:rPr>
          <w:rFonts w:asciiTheme="minorHAnsi" w:hAnsiTheme="minorHAnsi" w:cstheme="minorHAnsi"/>
          <w:b/>
          <w:sz w:val="22"/>
          <w:szCs w:val="22"/>
        </w:rPr>
      </w:pPr>
    </w:p>
    <w:p w14:paraId="1E9E58EA" w14:textId="77777777" w:rsidR="00772E74" w:rsidRPr="004359ED" w:rsidRDefault="00772E74"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XII.</w:t>
      </w:r>
    </w:p>
    <w:p w14:paraId="3BC5D13D" w14:textId="77777777" w:rsidR="00772E74" w:rsidRPr="004359ED" w:rsidRDefault="00772E74" w:rsidP="00772E74">
      <w:pPr>
        <w:jc w:val="center"/>
        <w:outlineLvl w:val="0"/>
        <w:rPr>
          <w:rFonts w:asciiTheme="minorHAnsi" w:hAnsiTheme="minorHAnsi" w:cstheme="minorHAnsi"/>
          <w:b/>
          <w:sz w:val="22"/>
          <w:szCs w:val="22"/>
        </w:rPr>
      </w:pPr>
      <w:r w:rsidRPr="004359ED">
        <w:rPr>
          <w:rFonts w:asciiTheme="minorHAnsi" w:hAnsiTheme="minorHAnsi" w:cstheme="minorHAnsi"/>
          <w:b/>
          <w:sz w:val="22"/>
          <w:szCs w:val="22"/>
        </w:rPr>
        <w:t>Závěrečná ujednání</w:t>
      </w:r>
    </w:p>
    <w:p w14:paraId="2EF8EEE6" w14:textId="77777777" w:rsidR="00772E74" w:rsidRPr="004359ED" w:rsidRDefault="00772E74" w:rsidP="00772E74">
      <w:pPr>
        <w:rPr>
          <w:rFonts w:asciiTheme="minorHAnsi" w:hAnsiTheme="minorHAnsi" w:cstheme="minorHAnsi"/>
          <w:sz w:val="22"/>
          <w:szCs w:val="22"/>
        </w:rPr>
      </w:pPr>
    </w:p>
    <w:p w14:paraId="1EF1A9F3" w14:textId="57C313BA" w:rsidR="00772E74" w:rsidRPr="004359ED" w:rsidRDefault="00772E74" w:rsidP="00772E74">
      <w:pPr>
        <w:numPr>
          <w:ilvl w:val="0"/>
          <w:numId w:val="5"/>
        </w:numPr>
        <w:tabs>
          <w:tab w:val="clear" w:pos="360"/>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V otázkách touto smlouvou výslovně neupravených se práva a povinnosti smluvních stran řídí příslušnými ustanoveními obecně závazných právních předpisů platných na území České republiky, zejména OZ a ostatními právními předpisy vztahujícími se k předmětu této smlouvy.</w:t>
      </w:r>
    </w:p>
    <w:p w14:paraId="38119230" w14:textId="77777777" w:rsidR="00772E74" w:rsidRPr="004359ED" w:rsidRDefault="00772E74" w:rsidP="00772E74">
      <w:pPr>
        <w:rPr>
          <w:rFonts w:asciiTheme="minorHAnsi" w:hAnsiTheme="minorHAnsi" w:cstheme="minorHAnsi"/>
          <w:sz w:val="22"/>
          <w:szCs w:val="22"/>
        </w:rPr>
      </w:pPr>
    </w:p>
    <w:p w14:paraId="15221D26" w14:textId="77777777" w:rsidR="00772E74" w:rsidRPr="004359ED" w:rsidRDefault="00772E74" w:rsidP="00772E74">
      <w:pPr>
        <w:numPr>
          <w:ilvl w:val="0"/>
          <w:numId w:val="5"/>
        </w:numPr>
        <w:tabs>
          <w:tab w:val="clear" w:pos="360"/>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Veškeré spory, které se smluvním stranám nepodaří vyřešit smírn</w:t>
      </w:r>
      <w:r w:rsidR="004E5D66" w:rsidRPr="004359ED">
        <w:rPr>
          <w:rFonts w:asciiTheme="minorHAnsi" w:hAnsiTheme="minorHAnsi" w:cstheme="minorHAnsi"/>
          <w:sz w:val="22"/>
          <w:szCs w:val="22"/>
        </w:rPr>
        <w:t>ou cestou, budou řešeny věcně a </w:t>
      </w:r>
      <w:r w:rsidRPr="004359ED">
        <w:rPr>
          <w:rFonts w:asciiTheme="minorHAnsi" w:hAnsiTheme="minorHAnsi" w:cstheme="minorHAnsi"/>
          <w:sz w:val="22"/>
          <w:szCs w:val="22"/>
        </w:rPr>
        <w:t>místně příslušným soudem kupujícího.</w:t>
      </w:r>
    </w:p>
    <w:p w14:paraId="58C4E8E2" w14:textId="77777777" w:rsidR="00772E74" w:rsidRPr="004359ED" w:rsidRDefault="00772E74" w:rsidP="00772E74">
      <w:pPr>
        <w:rPr>
          <w:rFonts w:asciiTheme="minorHAnsi" w:hAnsiTheme="minorHAnsi" w:cstheme="minorHAnsi"/>
          <w:sz w:val="22"/>
          <w:szCs w:val="22"/>
        </w:rPr>
      </w:pPr>
    </w:p>
    <w:p w14:paraId="15271B24" w14:textId="77777777" w:rsidR="00145EFB" w:rsidRPr="004359ED" w:rsidRDefault="00145EFB" w:rsidP="00145EFB">
      <w:pPr>
        <w:ind w:left="284"/>
        <w:rPr>
          <w:rFonts w:asciiTheme="minorHAnsi" w:hAnsiTheme="minorHAnsi" w:cstheme="minorHAnsi"/>
          <w:sz w:val="22"/>
          <w:szCs w:val="22"/>
        </w:rPr>
      </w:pPr>
    </w:p>
    <w:p w14:paraId="18490348" w14:textId="77777777" w:rsidR="00145EFB" w:rsidRPr="004359ED" w:rsidRDefault="00145EFB" w:rsidP="00AE6CAC">
      <w:pPr>
        <w:numPr>
          <w:ilvl w:val="0"/>
          <w:numId w:val="5"/>
        </w:numPr>
        <w:tabs>
          <w:tab w:val="clear" w:pos="360"/>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 xml:space="preserve">Tato </w:t>
      </w:r>
      <w:r w:rsidR="0068537D" w:rsidRPr="004359ED">
        <w:rPr>
          <w:rFonts w:asciiTheme="minorHAnsi" w:hAnsiTheme="minorHAnsi" w:cstheme="minorHAnsi"/>
          <w:sz w:val="22"/>
          <w:szCs w:val="22"/>
        </w:rPr>
        <w:t>s</w:t>
      </w:r>
      <w:r w:rsidRPr="004359ED">
        <w:rPr>
          <w:rFonts w:asciiTheme="minorHAnsi" w:hAnsiTheme="minorHAnsi" w:cstheme="minorHAnsi"/>
          <w:sz w:val="22"/>
          <w:szCs w:val="22"/>
        </w:rPr>
        <w:t>mlouva je sepsána v jednom vyhotovení v elektronické podobě.</w:t>
      </w:r>
    </w:p>
    <w:p w14:paraId="440F9468" w14:textId="77777777" w:rsidR="00674BCC" w:rsidRPr="004359ED" w:rsidRDefault="004011F6" w:rsidP="00145EFB">
      <w:pPr>
        <w:ind w:left="284"/>
        <w:rPr>
          <w:rFonts w:asciiTheme="minorHAnsi" w:hAnsiTheme="minorHAnsi" w:cstheme="minorHAnsi"/>
          <w:strike/>
          <w:color w:val="7030A0"/>
          <w:sz w:val="22"/>
          <w:szCs w:val="22"/>
        </w:rPr>
      </w:pPr>
      <w:r w:rsidRPr="004359ED">
        <w:rPr>
          <w:rFonts w:asciiTheme="minorHAnsi" w:hAnsiTheme="minorHAnsi" w:cstheme="minorHAnsi"/>
          <w:color w:val="7030A0"/>
          <w:sz w:val="22"/>
          <w:szCs w:val="22"/>
        </w:rPr>
        <w:t xml:space="preserve"> </w:t>
      </w:r>
    </w:p>
    <w:p w14:paraId="24BD3CEA" w14:textId="77777777" w:rsidR="00772E74" w:rsidRPr="004359ED" w:rsidRDefault="00772E74" w:rsidP="00772E74">
      <w:pPr>
        <w:rPr>
          <w:rFonts w:asciiTheme="minorHAnsi" w:hAnsiTheme="minorHAnsi" w:cstheme="minorHAnsi"/>
          <w:color w:val="7030A0"/>
          <w:sz w:val="22"/>
          <w:szCs w:val="22"/>
        </w:rPr>
      </w:pPr>
    </w:p>
    <w:p w14:paraId="0AD69C67" w14:textId="77777777" w:rsidR="0057145C" w:rsidRPr="004359ED" w:rsidRDefault="00772E74" w:rsidP="00772E74">
      <w:pPr>
        <w:numPr>
          <w:ilvl w:val="0"/>
          <w:numId w:val="5"/>
        </w:numPr>
        <w:tabs>
          <w:tab w:val="clear" w:pos="360"/>
          <w:tab w:val="num" w:pos="284"/>
        </w:tabs>
        <w:ind w:left="284" w:hanging="284"/>
        <w:rPr>
          <w:rFonts w:asciiTheme="minorHAnsi" w:hAnsiTheme="minorHAnsi" w:cstheme="minorHAnsi"/>
          <w:color w:val="000000"/>
          <w:sz w:val="22"/>
          <w:szCs w:val="22"/>
        </w:rPr>
      </w:pPr>
      <w:r w:rsidRPr="004359ED">
        <w:rPr>
          <w:rFonts w:asciiTheme="minorHAnsi" w:hAnsiTheme="minorHAnsi" w:cstheme="minorHAnsi"/>
          <w:color w:val="000000"/>
          <w:sz w:val="22"/>
          <w:szCs w:val="22"/>
        </w:rPr>
        <w:t xml:space="preserve">Tato smlouva může být měněna či doplňována pouze písemnými, oboustranně dohodnutými, vzestupně číslovanými dodatky, které se stávají její nedílnou součástí. </w:t>
      </w:r>
      <w:r w:rsidR="00D01E9F" w:rsidRPr="004359ED">
        <w:rPr>
          <w:rFonts w:asciiTheme="minorHAnsi" w:hAnsiTheme="minorHAnsi" w:cstheme="minorHAnsi"/>
          <w:color w:val="000000"/>
          <w:sz w:val="22"/>
          <w:szCs w:val="22"/>
        </w:rPr>
        <w:t xml:space="preserve">Dodatky musí být uzavřeny v souladu se ZZVZ. </w:t>
      </w:r>
    </w:p>
    <w:p w14:paraId="663AC227" w14:textId="77777777" w:rsidR="0057145C" w:rsidRPr="004359ED" w:rsidRDefault="0057145C" w:rsidP="0057145C">
      <w:pPr>
        <w:ind w:left="284"/>
        <w:rPr>
          <w:rFonts w:asciiTheme="minorHAnsi" w:hAnsiTheme="minorHAnsi" w:cstheme="minorHAnsi"/>
          <w:color w:val="000000"/>
          <w:sz w:val="22"/>
          <w:szCs w:val="22"/>
        </w:rPr>
      </w:pPr>
    </w:p>
    <w:p w14:paraId="77374ED8" w14:textId="77777777" w:rsidR="0057145C" w:rsidRPr="004359ED" w:rsidRDefault="0057145C" w:rsidP="0057145C">
      <w:pPr>
        <w:ind w:left="284"/>
        <w:rPr>
          <w:rFonts w:asciiTheme="minorHAnsi" w:hAnsiTheme="minorHAnsi" w:cstheme="minorHAnsi"/>
          <w:color w:val="000000"/>
          <w:sz w:val="22"/>
          <w:szCs w:val="22"/>
        </w:rPr>
      </w:pPr>
      <w:r w:rsidRPr="004359ED">
        <w:rPr>
          <w:rFonts w:asciiTheme="minorHAnsi" w:hAnsiTheme="minorHAnsi" w:cstheme="minorHAnsi"/>
          <w:color w:val="000000"/>
          <w:sz w:val="22"/>
          <w:szCs w:val="22"/>
        </w:rPr>
        <w:t>Výše uvedený postup se neuplatní v rámci vyhrazené změny závazku</w:t>
      </w:r>
      <w:r w:rsidR="00B21DF1" w:rsidRPr="004359ED">
        <w:rPr>
          <w:rFonts w:asciiTheme="minorHAnsi" w:hAnsiTheme="minorHAnsi" w:cstheme="minorHAnsi"/>
          <w:color w:val="000000"/>
          <w:sz w:val="22"/>
          <w:szCs w:val="22"/>
        </w:rPr>
        <w:t>.</w:t>
      </w:r>
      <w:r w:rsidR="007B7759" w:rsidRPr="004359ED">
        <w:rPr>
          <w:rFonts w:asciiTheme="minorHAnsi" w:hAnsiTheme="minorHAnsi" w:cstheme="minorHAnsi"/>
          <w:color w:val="000000"/>
          <w:sz w:val="22"/>
          <w:szCs w:val="22"/>
        </w:rPr>
        <w:t xml:space="preserve"> V tomto případě se smluvní strany dohodly, že nebude uzavírán písemný dodatek k této smlouvě a vyhrazená změna bude provedena postupem stanoveným v</w:t>
      </w:r>
      <w:r w:rsidR="004359ED">
        <w:rPr>
          <w:rFonts w:asciiTheme="minorHAnsi" w:hAnsiTheme="minorHAnsi" w:cstheme="minorHAnsi"/>
          <w:color w:val="000000"/>
          <w:sz w:val="22"/>
          <w:szCs w:val="22"/>
        </w:rPr>
        <w:t xml:space="preserve"> příslušných ustanovení o vyhrazené změně v této </w:t>
      </w:r>
      <w:r w:rsidR="007B7759" w:rsidRPr="004359ED">
        <w:rPr>
          <w:rFonts w:asciiTheme="minorHAnsi" w:hAnsiTheme="minorHAnsi" w:cstheme="minorHAnsi"/>
          <w:color w:val="000000"/>
          <w:sz w:val="22"/>
          <w:szCs w:val="22"/>
        </w:rPr>
        <w:t>smlouv</w:t>
      </w:r>
      <w:r w:rsidR="004359ED">
        <w:rPr>
          <w:rFonts w:asciiTheme="minorHAnsi" w:hAnsiTheme="minorHAnsi" w:cstheme="minorHAnsi"/>
          <w:color w:val="000000"/>
          <w:sz w:val="22"/>
          <w:szCs w:val="22"/>
        </w:rPr>
        <w:t>ě</w:t>
      </w:r>
      <w:r w:rsidR="007B7759" w:rsidRPr="004359ED">
        <w:rPr>
          <w:rFonts w:asciiTheme="minorHAnsi" w:hAnsiTheme="minorHAnsi" w:cstheme="minorHAnsi"/>
          <w:color w:val="000000"/>
          <w:sz w:val="22"/>
          <w:szCs w:val="22"/>
        </w:rPr>
        <w:t>.</w:t>
      </w:r>
    </w:p>
    <w:p w14:paraId="1FD8BE44" w14:textId="77777777" w:rsidR="0057145C" w:rsidRPr="004359ED" w:rsidRDefault="0057145C" w:rsidP="0057145C">
      <w:pPr>
        <w:ind w:left="284"/>
        <w:rPr>
          <w:rFonts w:asciiTheme="minorHAnsi" w:hAnsiTheme="minorHAnsi" w:cstheme="minorHAnsi"/>
          <w:sz w:val="22"/>
          <w:szCs w:val="22"/>
        </w:rPr>
      </w:pPr>
    </w:p>
    <w:p w14:paraId="5907EBAD" w14:textId="77777777" w:rsidR="00772E74" w:rsidRPr="004359ED" w:rsidRDefault="00772E74" w:rsidP="0057145C">
      <w:pPr>
        <w:ind w:left="284"/>
        <w:rPr>
          <w:rFonts w:asciiTheme="minorHAnsi" w:hAnsiTheme="minorHAnsi" w:cstheme="minorHAnsi"/>
          <w:color w:val="000000"/>
          <w:sz w:val="22"/>
          <w:szCs w:val="22"/>
        </w:rPr>
      </w:pPr>
      <w:r w:rsidRPr="004359ED">
        <w:rPr>
          <w:rFonts w:asciiTheme="minorHAnsi" w:hAnsiTheme="minorHAnsi" w:cstheme="minorHAnsi"/>
          <w:color w:val="000000"/>
          <w:sz w:val="22"/>
          <w:szCs w:val="22"/>
        </w:rPr>
        <w:t>Za změnu smlouvy se nepovažuje změna identifikačních či kontaktních údajů</w:t>
      </w:r>
      <w:r w:rsidR="007F1048" w:rsidRPr="004359ED">
        <w:rPr>
          <w:rFonts w:asciiTheme="minorHAnsi" w:hAnsiTheme="minorHAnsi" w:cstheme="minorHAnsi"/>
          <w:color w:val="000000"/>
          <w:sz w:val="22"/>
          <w:szCs w:val="22"/>
        </w:rPr>
        <w:t xml:space="preserve"> a</w:t>
      </w:r>
      <w:r w:rsidR="00D61879" w:rsidRPr="004359ED">
        <w:rPr>
          <w:rFonts w:asciiTheme="minorHAnsi" w:hAnsiTheme="minorHAnsi" w:cstheme="minorHAnsi"/>
          <w:color w:val="000000"/>
          <w:sz w:val="22"/>
          <w:szCs w:val="22"/>
        </w:rPr>
        <w:t> </w:t>
      </w:r>
      <w:r w:rsidR="007F1048" w:rsidRPr="004359ED">
        <w:rPr>
          <w:rFonts w:asciiTheme="minorHAnsi" w:hAnsiTheme="minorHAnsi" w:cstheme="minorHAnsi"/>
          <w:color w:val="000000"/>
          <w:sz w:val="22"/>
          <w:szCs w:val="22"/>
        </w:rPr>
        <w:t>změna zákonné výše DPH</w:t>
      </w:r>
      <w:r w:rsidRPr="004359ED">
        <w:rPr>
          <w:rFonts w:asciiTheme="minorHAnsi" w:hAnsiTheme="minorHAnsi" w:cstheme="minorHAnsi"/>
          <w:color w:val="000000"/>
          <w:sz w:val="22"/>
          <w:szCs w:val="22"/>
        </w:rPr>
        <w:t xml:space="preserve">. </w:t>
      </w:r>
    </w:p>
    <w:p w14:paraId="1FE935CC" w14:textId="77777777" w:rsidR="00221006" w:rsidRPr="004359ED" w:rsidRDefault="00221006" w:rsidP="007B7759">
      <w:pPr>
        <w:rPr>
          <w:rFonts w:asciiTheme="minorHAnsi" w:hAnsiTheme="minorHAnsi" w:cstheme="minorHAnsi"/>
          <w:color w:val="000000"/>
          <w:sz w:val="22"/>
          <w:szCs w:val="22"/>
          <w:highlight w:val="yellow"/>
        </w:rPr>
      </w:pPr>
    </w:p>
    <w:p w14:paraId="50C1A6CE" w14:textId="77777777" w:rsidR="00772E74" w:rsidRPr="004359ED" w:rsidRDefault="00772E74" w:rsidP="005331C9">
      <w:pPr>
        <w:numPr>
          <w:ilvl w:val="0"/>
          <w:numId w:val="5"/>
        </w:numPr>
        <w:tabs>
          <w:tab w:val="clear" w:pos="360"/>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Pokud bude z jakéhokoliv důvodu některé ustanovení této smlouvy shledáno neplatným, nečiní tato skutečnost neplatnou celou smlouvu. V takovém případě jsou smluvní strany povinny neplatné ustanovení nahradit novým platným, jenž bude odpovídat smyslu a účelu této smlouvy.</w:t>
      </w:r>
    </w:p>
    <w:p w14:paraId="3029028E" w14:textId="77777777" w:rsidR="00772E74" w:rsidRPr="004359ED" w:rsidRDefault="00772E74" w:rsidP="00772E74">
      <w:pPr>
        <w:tabs>
          <w:tab w:val="num" w:pos="709"/>
        </w:tabs>
        <w:ind w:left="709" w:hanging="709"/>
        <w:rPr>
          <w:rFonts w:asciiTheme="minorHAnsi" w:hAnsiTheme="minorHAnsi" w:cstheme="minorHAnsi"/>
          <w:sz w:val="22"/>
          <w:szCs w:val="22"/>
        </w:rPr>
      </w:pPr>
    </w:p>
    <w:p w14:paraId="3053D3A2" w14:textId="77777777" w:rsidR="00772E74" w:rsidRPr="004359ED" w:rsidRDefault="00772E74" w:rsidP="00772E74">
      <w:pPr>
        <w:numPr>
          <w:ilvl w:val="0"/>
          <w:numId w:val="5"/>
        </w:numPr>
        <w:tabs>
          <w:tab w:val="clear" w:pos="360"/>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Tato smlouva nabývá platnosti dnem jejího podpisu poslední smluvní stranou a účinnosti dnem uveřejnění v registru smluv.</w:t>
      </w:r>
    </w:p>
    <w:p w14:paraId="1AEAC3B9" w14:textId="77777777" w:rsidR="00772E74" w:rsidRPr="004359ED" w:rsidRDefault="00772E74" w:rsidP="00772E74">
      <w:pPr>
        <w:rPr>
          <w:rFonts w:asciiTheme="minorHAnsi" w:hAnsiTheme="minorHAnsi" w:cstheme="minorHAnsi"/>
          <w:sz w:val="22"/>
          <w:szCs w:val="22"/>
          <w:highlight w:val="yellow"/>
        </w:rPr>
      </w:pPr>
    </w:p>
    <w:p w14:paraId="3B6349D4" w14:textId="77777777" w:rsidR="00772E74" w:rsidRPr="004359ED" w:rsidRDefault="00772E74" w:rsidP="00772E74">
      <w:pPr>
        <w:numPr>
          <w:ilvl w:val="0"/>
          <w:numId w:val="5"/>
        </w:numPr>
        <w:tabs>
          <w:tab w:val="clear" w:pos="360"/>
          <w:tab w:val="num" w:pos="284"/>
        </w:tabs>
        <w:ind w:left="284" w:hanging="284"/>
        <w:rPr>
          <w:rFonts w:asciiTheme="minorHAnsi" w:hAnsiTheme="minorHAnsi" w:cstheme="minorHAnsi"/>
          <w:sz w:val="22"/>
          <w:szCs w:val="22"/>
        </w:rPr>
      </w:pPr>
      <w:r w:rsidRPr="004359ED">
        <w:rPr>
          <w:rFonts w:asciiTheme="minorHAnsi" w:hAnsiTheme="minorHAnsi" w:cstheme="minorHAnsi"/>
          <w:sz w:val="22"/>
          <w:szCs w:val="22"/>
        </w:rPr>
        <w:t>Smluvní strany prohlašují, že si tuto smlouvu přečetly, a že byla ujednána po vzájemném projednání podle jejich svobodné vůle, určitě, vážně a srozumitelně na důkaz čehož připojují oprávnění zástupc</w:t>
      </w:r>
      <w:r w:rsidR="00674BCC" w:rsidRPr="004359ED">
        <w:rPr>
          <w:rFonts w:asciiTheme="minorHAnsi" w:hAnsiTheme="minorHAnsi" w:cstheme="minorHAnsi"/>
          <w:sz w:val="22"/>
          <w:szCs w:val="22"/>
        </w:rPr>
        <w:t>i smluvních stran své</w:t>
      </w:r>
      <w:r w:rsidRPr="004359ED">
        <w:rPr>
          <w:rFonts w:asciiTheme="minorHAnsi" w:hAnsiTheme="minorHAnsi" w:cstheme="minorHAnsi"/>
          <w:sz w:val="22"/>
          <w:szCs w:val="22"/>
        </w:rPr>
        <w:t xml:space="preserve"> podpisy.</w:t>
      </w:r>
    </w:p>
    <w:p w14:paraId="6B1417A4" w14:textId="77777777" w:rsidR="00772E74" w:rsidRPr="004359ED" w:rsidRDefault="00772E74" w:rsidP="00772E74">
      <w:pPr>
        <w:rPr>
          <w:rFonts w:asciiTheme="minorHAnsi" w:hAnsiTheme="minorHAnsi" w:cstheme="minorHAnsi"/>
          <w:sz w:val="22"/>
          <w:szCs w:val="22"/>
        </w:rPr>
      </w:pPr>
    </w:p>
    <w:p w14:paraId="17ACF6B9" w14:textId="77777777" w:rsidR="00B863C4" w:rsidRPr="004359ED" w:rsidRDefault="00B863C4" w:rsidP="00B863C4">
      <w:pPr>
        <w:pStyle w:val="Odstavecseseznamem"/>
        <w:ind w:left="851"/>
        <w:rPr>
          <w:rFonts w:asciiTheme="minorHAnsi" w:hAnsiTheme="minorHAnsi" w:cstheme="minorHAnsi"/>
          <w:sz w:val="22"/>
          <w:szCs w:val="22"/>
          <w:highlight w:val="yellow"/>
        </w:rPr>
      </w:pPr>
    </w:p>
    <w:p w14:paraId="6181D5C5" w14:textId="77777777" w:rsidR="00772E74" w:rsidRPr="004359ED" w:rsidRDefault="00772E74" w:rsidP="00AC0D9B">
      <w:pPr>
        <w:pStyle w:val="Odstavecseseznamem"/>
        <w:numPr>
          <w:ilvl w:val="0"/>
          <w:numId w:val="5"/>
        </w:numPr>
        <w:rPr>
          <w:rFonts w:asciiTheme="minorHAnsi" w:hAnsiTheme="minorHAnsi" w:cstheme="minorHAnsi"/>
          <w:iCs/>
          <w:spacing w:val="-5"/>
          <w:sz w:val="22"/>
          <w:szCs w:val="22"/>
          <w:lang w:eastAsia="en-US"/>
        </w:rPr>
      </w:pPr>
      <w:r w:rsidRPr="004359ED">
        <w:rPr>
          <w:rFonts w:asciiTheme="minorHAnsi" w:hAnsiTheme="minorHAnsi" w:cstheme="minorHAnsi"/>
          <w:iCs/>
          <w:spacing w:val="-5"/>
          <w:sz w:val="22"/>
          <w:szCs w:val="22"/>
          <w:lang w:eastAsia="en-US"/>
        </w:rPr>
        <w:t>Nedílnou součástí této smlouvy jsou následující přílohy:</w:t>
      </w:r>
    </w:p>
    <w:p w14:paraId="4CF2DA1B" w14:textId="77777777" w:rsidR="00C176A7" w:rsidRPr="004359ED" w:rsidRDefault="00772E74" w:rsidP="00C176A7">
      <w:pPr>
        <w:ind w:left="360"/>
        <w:rPr>
          <w:rFonts w:asciiTheme="minorHAnsi" w:hAnsiTheme="minorHAnsi" w:cstheme="minorHAnsi"/>
          <w:iCs/>
          <w:sz w:val="22"/>
          <w:szCs w:val="22"/>
        </w:rPr>
      </w:pPr>
      <w:r w:rsidRPr="004359ED">
        <w:rPr>
          <w:rFonts w:asciiTheme="minorHAnsi" w:hAnsiTheme="minorHAnsi" w:cstheme="minorHAnsi"/>
          <w:iCs/>
          <w:sz w:val="22"/>
          <w:szCs w:val="22"/>
        </w:rPr>
        <w:t>Pří</w:t>
      </w:r>
      <w:r w:rsidR="00D118C4" w:rsidRPr="004359ED">
        <w:rPr>
          <w:rFonts w:asciiTheme="minorHAnsi" w:hAnsiTheme="minorHAnsi" w:cstheme="minorHAnsi"/>
          <w:iCs/>
          <w:sz w:val="22"/>
          <w:szCs w:val="22"/>
        </w:rPr>
        <w:t>loha č. 1: Technická specifikace</w:t>
      </w:r>
      <w:r w:rsidR="00D01E9F" w:rsidRPr="004359ED">
        <w:rPr>
          <w:rFonts w:asciiTheme="minorHAnsi" w:hAnsiTheme="minorHAnsi" w:cstheme="minorHAnsi"/>
          <w:iCs/>
          <w:sz w:val="22"/>
          <w:szCs w:val="22"/>
        </w:rPr>
        <w:t xml:space="preserve"> ve verzi předložené v nabídce</w:t>
      </w:r>
    </w:p>
    <w:p w14:paraId="4E6A4707" w14:textId="77777777" w:rsidR="00B20202" w:rsidRPr="004359ED" w:rsidRDefault="00B20202" w:rsidP="00B20202">
      <w:pPr>
        <w:ind w:left="360"/>
        <w:rPr>
          <w:rFonts w:asciiTheme="minorHAnsi" w:hAnsiTheme="minorHAnsi" w:cstheme="minorHAnsi"/>
          <w:iCs/>
          <w:sz w:val="22"/>
          <w:szCs w:val="22"/>
          <w:highlight w:val="yellow"/>
        </w:rPr>
      </w:pPr>
    </w:p>
    <w:p w14:paraId="5E33B32E" w14:textId="77777777" w:rsidR="00DD6A7D" w:rsidRPr="004359ED" w:rsidRDefault="00DD6A7D" w:rsidP="00B20202">
      <w:pPr>
        <w:ind w:left="360"/>
        <w:rPr>
          <w:rFonts w:asciiTheme="minorHAnsi" w:hAnsiTheme="minorHAnsi" w:cstheme="minorHAnsi"/>
          <w:iCs/>
          <w:sz w:val="22"/>
          <w:szCs w:val="22"/>
          <w:highlight w:val="yellow"/>
        </w:rPr>
      </w:pPr>
    </w:p>
    <w:tbl>
      <w:tblPr>
        <w:tblW w:w="9841" w:type="dxa"/>
        <w:tblInd w:w="360" w:type="dxa"/>
        <w:tblLook w:val="04A0" w:firstRow="1" w:lastRow="0" w:firstColumn="1" w:lastColumn="0" w:noHBand="0" w:noVBand="1"/>
      </w:tblPr>
      <w:tblGrid>
        <w:gridCol w:w="4738"/>
        <w:gridCol w:w="5103"/>
      </w:tblGrid>
      <w:tr w:rsidR="00DD6A7D" w:rsidRPr="004359ED" w14:paraId="3E88E94B" w14:textId="77777777" w:rsidTr="00DF0681">
        <w:tc>
          <w:tcPr>
            <w:tcW w:w="4738" w:type="dxa"/>
            <w:shd w:val="clear" w:color="auto" w:fill="auto"/>
          </w:tcPr>
          <w:p w14:paraId="006DCB2C" w14:textId="77777777" w:rsidR="00DD6A7D" w:rsidRPr="004359ED" w:rsidRDefault="00DD6A7D" w:rsidP="00AE6CAC">
            <w:pPr>
              <w:jc w:val="left"/>
              <w:rPr>
                <w:rFonts w:asciiTheme="minorHAnsi" w:hAnsiTheme="minorHAnsi" w:cstheme="minorHAnsi"/>
                <w:iCs/>
                <w:color w:val="000000"/>
                <w:sz w:val="22"/>
                <w:szCs w:val="22"/>
                <w:highlight w:val="yellow"/>
              </w:rPr>
            </w:pPr>
            <w:r w:rsidRPr="004359ED">
              <w:rPr>
                <w:rFonts w:asciiTheme="minorHAnsi" w:hAnsiTheme="minorHAnsi" w:cstheme="minorHAnsi"/>
                <w:color w:val="000000"/>
                <w:sz w:val="22"/>
                <w:szCs w:val="22"/>
              </w:rPr>
              <w:t>V P</w:t>
            </w:r>
            <w:r w:rsidR="00AE6CAC" w:rsidRPr="004359ED">
              <w:rPr>
                <w:rFonts w:asciiTheme="minorHAnsi" w:hAnsiTheme="minorHAnsi" w:cstheme="minorHAnsi"/>
                <w:color w:val="000000"/>
                <w:sz w:val="22"/>
                <w:szCs w:val="22"/>
              </w:rPr>
              <w:t>lzni</w:t>
            </w:r>
            <w:r w:rsidRPr="004359ED">
              <w:rPr>
                <w:rFonts w:asciiTheme="minorHAnsi" w:hAnsiTheme="minorHAnsi" w:cstheme="minorHAnsi"/>
                <w:color w:val="000000"/>
                <w:sz w:val="22"/>
                <w:szCs w:val="22"/>
              </w:rPr>
              <w:t xml:space="preserve"> dne …………..</w:t>
            </w:r>
          </w:p>
        </w:tc>
        <w:tc>
          <w:tcPr>
            <w:tcW w:w="5103" w:type="dxa"/>
            <w:shd w:val="clear" w:color="auto" w:fill="auto"/>
          </w:tcPr>
          <w:p w14:paraId="0F181A33" w14:textId="2D9E8FEE" w:rsidR="00DD6A7D" w:rsidRPr="004359ED" w:rsidRDefault="00DD6A7D" w:rsidP="00DF0681">
            <w:pPr>
              <w:jc w:val="left"/>
              <w:rPr>
                <w:rFonts w:asciiTheme="minorHAnsi" w:hAnsiTheme="minorHAnsi" w:cstheme="minorHAnsi"/>
                <w:iCs/>
                <w:color w:val="000000"/>
                <w:sz w:val="22"/>
                <w:szCs w:val="22"/>
                <w:highlight w:val="yellow"/>
              </w:rPr>
            </w:pPr>
            <w:r w:rsidRPr="004359ED">
              <w:rPr>
                <w:rFonts w:asciiTheme="minorHAnsi" w:hAnsiTheme="minorHAnsi" w:cstheme="minorHAnsi"/>
                <w:color w:val="000000"/>
                <w:sz w:val="22"/>
                <w:szCs w:val="22"/>
              </w:rPr>
              <w:t xml:space="preserve">V  </w:t>
            </w:r>
            <w:r w:rsidR="00F827E5">
              <w:rPr>
                <w:rFonts w:asciiTheme="minorHAnsi" w:hAnsiTheme="minorHAnsi" w:cstheme="minorHAnsi"/>
                <w:color w:val="000000"/>
                <w:sz w:val="22"/>
                <w:szCs w:val="22"/>
              </w:rPr>
              <w:t>Brně</w:t>
            </w:r>
            <w:r w:rsidRPr="004359ED">
              <w:rPr>
                <w:rFonts w:asciiTheme="minorHAnsi" w:hAnsiTheme="minorHAnsi" w:cstheme="minorHAnsi"/>
                <w:color w:val="000000"/>
                <w:sz w:val="22"/>
                <w:szCs w:val="22"/>
              </w:rPr>
              <w:t xml:space="preserve"> dne </w:t>
            </w:r>
            <w:r w:rsidR="00F827E5">
              <w:rPr>
                <w:rFonts w:asciiTheme="minorHAnsi" w:hAnsiTheme="minorHAnsi" w:cstheme="minorHAnsi"/>
                <w:color w:val="000000"/>
                <w:sz w:val="22"/>
                <w:szCs w:val="22"/>
              </w:rPr>
              <w:t>7.2.2025</w:t>
            </w:r>
            <w:r w:rsidRPr="004359ED">
              <w:rPr>
                <w:rFonts w:asciiTheme="minorHAnsi" w:hAnsiTheme="minorHAnsi" w:cstheme="minorHAnsi"/>
                <w:color w:val="000000"/>
                <w:sz w:val="22"/>
                <w:szCs w:val="22"/>
                <w:highlight w:val="yellow"/>
              </w:rPr>
              <w:br/>
            </w:r>
          </w:p>
          <w:p w14:paraId="2AB1C762" w14:textId="77777777" w:rsidR="003A0D0E" w:rsidRPr="004359ED" w:rsidRDefault="003A0D0E" w:rsidP="00DF0681">
            <w:pPr>
              <w:jc w:val="left"/>
              <w:rPr>
                <w:rFonts w:asciiTheme="minorHAnsi" w:hAnsiTheme="minorHAnsi" w:cstheme="minorHAnsi"/>
                <w:iCs/>
                <w:color w:val="000000"/>
                <w:sz w:val="22"/>
                <w:szCs w:val="22"/>
                <w:highlight w:val="yellow"/>
              </w:rPr>
            </w:pPr>
          </w:p>
          <w:p w14:paraId="013ACA11" w14:textId="77777777" w:rsidR="003A0D0E" w:rsidRPr="004359ED" w:rsidRDefault="003A0D0E" w:rsidP="00DF0681">
            <w:pPr>
              <w:jc w:val="left"/>
              <w:rPr>
                <w:rFonts w:asciiTheme="minorHAnsi" w:hAnsiTheme="minorHAnsi" w:cstheme="minorHAnsi"/>
                <w:iCs/>
                <w:color w:val="000000"/>
                <w:sz w:val="22"/>
                <w:szCs w:val="22"/>
                <w:highlight w:val="yellow"/>
              </w:rPr>
            </w:pPr>
          </w:p>
          <w:p w14:paraId="4766A6A2" w14:textId="77777777" w:rsidR="003A0D0E" w:rsidRPr="004359ED" w:rsidRDefault="003A0D0E" w:rsidP="00DF0681">
            <w:pPr>
              <w:jc w:val="left"/>
              <w:rPr>
                <w:rFonts w:asciiTheme="minorHAnsi" w:hAnsiTheme="minorHAnsi" w:cstheme="minorHAnsi"/>
                <w:iCs/>
                <w:color w:val="000000"/>
                <w:sz w:val="22"/>
                <w:szCs w:val="22"/>
                <w:highlight w:val="yellow"/>
              </w:rPr>
            </w:pPr>
          </w:p>
          <w:p w14:paraId="48137CBE" w14:textId="77777777" w:rsidR="003A0D0E" w:rsidRPr="004359ED" w:rsidRDefault="003A0D0E" w:rsidP="00DF0681">
            <w:pPr>
              <w:jc w:val="left"/>
              <w:rPr>
                <w:rFonts w:asciiTheme="minorHAnsi" w:hAnsiTheme="minorHAnsi" w:cstheme="minorHAnsi"/>
                <w:iCs/>
                <w:color w:val="000000"/>
                <w:sz w:val="22"/>
                <w:szCs w:val="22"/>
                <w:highlight w:val="yellow"/>
              </w:rPr>
            </w:pPr>
          </w:p>
          <w:p w14:paraId="2EA5513A" w14:textId="77777777" w:rsidR="003A0D0E" w:rsidRPr="004359ED" w:rsidRDefault="003A0D0E" w:rsidP="00DF0681">
            <w:pPr>
              <w:jc w:val="left"/>
              <w:rPr>
                <w:rFonts w:asciiTheme="minorHAnsi" w:hAnsiTheme="minorHAnsi" w:cstheme="minorHAnsi"/>
                <w:iCs/>
                <w:color w:val="000000"/>
                <w:sz w:val="22"/>
                <w:szCs w:val="22"/>
                <w:highlight w:val="yellow"/>
              </w:rPr>
            </w:pPr>
          </w:p>
          <w:p w14:paraId="1729ED7F" w14:textId="77777777" w:rsidR="00DD6A7D" w:rsidRPr="004359ED" w:rsidRDefault="00DD6A7D" w:rsidP="00DF0681">
            <w:pPr>
              <w:jc w:val="left"/>
              <w:rPr>
                <w:rFonts w:asciiTheme="minorHAnsi" w:hAnsiTheme="minorHAnsi" w:cstheme="minorHAnsi"/>
                <w:iCs/>
                <w:color w:val="000000"/>
                <w:sz w:val="22"/>
                <w:szCs w:val="22"/>
                <w:highlight w:val="yellow"/>
              </w:rPr>
            </w:pPr>
          </w:p>
        </w:tc>
      </w:tr>
      <w:tr w:rsidR="00DD6A7D" w:rsidRPr="004359ED" w14:paraId="15323FCE" w14:textId="77777777" w:rsidTr="00DF0681">
        <w:tc>
          <w:tcPr>
            <w:tcW w:w="4738" w:type="dxa"/>
            <w:shd w:val="clear" w:color="auto" w:fill="auto"/>
          </w:tcPr>
          <w:p w14:paraId="256AB904" w14:textId="77777777" w:rsidR="00DD6A7D" w:rsidRPr="004359ED" w:rsidRDefault="00DD6A7D" w:rsidP="00DF0681">
            <w:pPr>
              <w:jc w:val="center"/>
              <w:rPr>
                <w:rFonts w:asciiTheme="minorHAnsi" w:hAnsiTheme="minorHAnsi" w:cstheme="minorHAnsi"/>
                <w:color w:val="000000"/>
                <w:sz w:val="22"/>
                <w:szCs w:val="22"/>
              </w:rPr>
            </w:pPr>
          </w:p>
          <w:p w14:paraId="0A488EF8" w14:textId="77777777" w:rsidR="00DD6A7D" w:rsidRPr="004359ED" w:rsidRDefault="00DD6A7D" w:rsidP="00AE6CAC">
            <w:pPr>
              <w:jc w:val="center"/>
              <w:rPr>
                <w:rFonts w:asciiTheme="minorHAnsi" w:hAnsiTheme="minorHAnsi" w:cstheme="minorHAnsi"/>
                <w:iCs/>
                <w:color w:val="000000"/>
                <w:sz w:val="22"/>
                <w:szCs w:val="22"/>
                <w:highlight w:val="yellow"/>
              </w:rPr>
            </w:pPr>
            <w:r w:rsidRPr="004359ED">
              <w:rPr>
                <w:rFonts w:asciiTheme="minorHAnsi" w:hAnsiTheme="minorHAnsi" w:cstheme="minorHAnsi"/>
                <w:color w:val="000000"/>
                <w:sz w:val="22"/>
                <w:szCs w:val="22"/>
              </w:rPr>
              <w:t xml:space="preserve">_______________________ </w:t>
            </w:r>
            <w:r w:rsidRPr="004359ED">
              <w:rPr>
                <w:rFonts w:asciiTheme="minorHAnsi" w:hAnsiTheme="minorHAnsi" w:cstheme="minorHAnsi"/>
                <w:color w:val="000000"/>
                <w:sz w:val="22"/>
                <w:szCs w:val="22"/>
              </w:rPr>
              <w:br/>
              <w:t xml:space="preserve">za kupujícího </w:t>
            </w:r>
            <w:r w:rsidRPr="004359ED">
              <w:rPr>
                <w:rFonts w:asciiTheme="minorHAnsi" w:hAnsiTheme="minorHAnsi" w:cstheme="minorHAnsi"/>
                <w:color w:val="000000"/>
                <w:sz w:val="22"/>
                <w:szCs w:val="22"/>
              </w:rPr>
              <w:br/>
            </w:r>
          </w:p>
        </w:tc>
        <w:tc>
          <w:tcPr>
            <w:tcW w:w="5103" w:type="dxa"/>
            <w:shd w:val="clear" w:color="auto" w:fill="auto"/>
          </w:tcPr>
          <w:p w14:paraId="1CA182A2" w14:textId="77777777" w:rsidR="00DD6A7D" w:rsidRPr="004359ED" w:rsidRDefault="00DD6A7D" w:rsidP="00DF0681">
            <w:pPr>
              <w:tabs>
                <w:tab w:val="center" w:pos="1985"/>
                <w:tab w:val="center" w:pos="7088"/>
              </w:tabs>
              <w:jc w:val="left"/>
              <w:rPr>
                <w:rFonts w:asciiTheme="minorHAnsi" w:hAnsiTheme="minorHAnsi" w:cstheme="minorHAnsi"/>
                <w:color w:val="000000"/>
                <w:sz w:val="22"/>
                <w:szCs w:val="22"/>
                <w:highlight w:val="yellow"/>
              </w:rPr>
            </w:pPr>
          </w:p>
          <w:p w14:paraId="7B1D3FB7" w14:textId="77777777" w:rsidR="00DD6A7D" w:rsidRPr="00B4167D" w:rsidRDefault="00DD6A7D" w:rsidP="00DF0681">
            <w:pPr>
              <w:tabs>
                <w:tab w:val="center" w:pos="1985"/>
                <w:tab w:val="center" w:pos="7088"/>
              </w:tabs>
              <w:jc w:val="center"/>
              <w:rPr>
                <w:rFonts w:asciiTheme="minorHAnsi" w:hAnsiTheme="minorHAnsi" w:cstheme="minorHAnsi"/>
                <w:color w:val="000000"/>
                <w:sz w:val="22"/>
                <w:szCs w:val="22"/>
              </w:rPr>
            </w:pPr>
            <w:r w:rsidRPr="00B4167D">
              <w:rPr>
                <w:rFonts w:asciiTheme="minorHAnsi" w:hAnsiTheme="minorHAnsi" w:cstheme="minorHAnsi"/>
                <w:color w:val="000000"/>
                <w:sz w:val="22"/>
                <w:szCs w:val="22"/>
              </w:rPr>
              <w:t>_______________________</w:t>
            </w:r>
          </w:p>
          <w:p w14:paraId="2C223888" w14:textId="0FD8DA2E" w:rsidR="00DD6A7D" w:rsidRPr="00B4167D" w:rsidRDefault="00DD6A7D" w:rsidP="00DF0681">
            <w:pPr>
              <w:tabs>
                <w:tab w:val="center" w:pos="1985"/>
                <w:tab w:val="center" w:pos="7088"/>
              </w:tabs>
              <w:jc w:val="center"/>
              <w:rPr>
                <w:rFonts w:asciiTheme="minorHAnsi" w:hAnsiTheme="minorHAnsi" w:cstheme="minorHAnsi"/>
                <w:color w:val="000000"/>
                <w:sz w:val="22"/>
                <w:szCs w:val="22"/>
              </w:rPr>
            </w:pPr>
            <w:r w:rsidRPr="00B4167D">
              <w:rPr>
                <w:rFonts w:asciiTheme="minorHAnsi" w:hAnsiTheme="minorHAnsi" w:cstheme="minorHAnsi"/>
                <w:color w:val="000000"/>
                <w:sz w:val="22"/>
                <w:szCs w:val="22"/>
              </w:rPr>
              <w:t>za prodávajícího</w:t>
            </w:r>
            <w:r w:rsidR="00F827E5" w:rsidRPr="00B4167D">
              <w:rPr>
                <w:rFonts w:asciiTheme="minorHAnsi" w:hAnsiTheme="minorHAnsi" w:cstheme="minorHAnsi"/>
                <w:color w:val="000000"/>
                <w:sz w:val="22"/>
                <w:szCs w:val="22"/>
              </w:rPr>
              <w:t xml:space="preserve"> Ing. Pavel Šustek</w:t>
            </w:r>
          </w:p>
          <w:p w14:paraId="37DF865C" w14:textId="77777777" w:rsidR="00DD6A7D" w:rsidRPr="004359ED" w:rsidRDefault="00DD6A7D" w:rsidP="00DF0681">
            <w:pPr>
              <w:tabs>
                <w:tab w:val="center" w:pos="1985"/>
                <w:tab w:val="center" w:pos="7088"/>
              </w:tabs>
              <w:jc w:val="center"/>
              <w:rPr>
                <w:rFonts w:asciiTheme="minorHAnsi" w:hAnsiTheme="minorHAnsi" w:cstheme="minorHAnsi"/>
                <w:iCs/>
                <w:color w:val="000000"/>
                <w:sz w:val="22"/>
                <w:szCs w:val="22"/>
                <w:highlight w:val="yellow"/>
              </w:rPr>
            </w:pPr>
            <w:r w:rsidRPr="00B4167D">
              <w:rPr>
                <w:rFonts w:asciiTheme="minorHAnsi" w:hAnsiTheme="minorHAnsi" w:cstheme="minorHAnsi"/>
                <w:color w:val="000000"/>
                <w:sz w:val="22"/>
                <w:szCs w:val="22"/>
              </w:rPr>
              <w:t>osoba oprávněná zastupovat prodávajícího</w:t>
            </w:r>
          </w:p>
        </w:tc>
      </w:tr>
      <w:tr w:rsidR="00DD6A7D" w:rsidRPr="004359ED" w14:paraId="2D692AAA" w14:textId="77777777" w:rsidTr="00DF0681">
        <w:trPr>
          <w:trHeight w:val="351"/>
        </w:trPr>
        <w:tc>
          <w:tcPr>
            <w:tcW w:w="4738" w:type="dxa"/>
            <w:shd w:val="clear" w:color="auto" w:fill="auto"/>
          </w:tcPr>
          <w:p w14:paraId="43C68725" w14:textId="77777777" w:rsidR="00DD6A7D" w:rsidRPr="004359ED" w:rsidRDefault="00DD6A7D" w:rsidP="00DF0681">
            <w:pPr>
              <w:jc w:val="center"/>
              <w:rPr>
                <w:rFonts w:asciiTheme="minorHAnsi" w:hAnsiTheme="minorHAnsi" w:cstheme="minorHAnsi"/>
                <w:iCs/>
                <w:color w:val="000000"/>
                <w:sz w:val="22"/>
                <w:szCs w:val="22"/>
                <w:highlight w:val="yellow"/>
              </w:rPr>
            </w:pPr>
          </w:p>
        </w:tc>
        <w:tc>
          <w:tcPr>
            <w:tcW w:w="5103" w:type="dxa"/>
            <w:shd w:val="clear" w:color="auto" w:fill="auto"/>
          </w:tcPr>
          <w:p w14:paraId="323B70F5" w14:textId="77777777" w:rsidR="00DD6A7D" w:rsidRPr="004359ED" w:rsidRDefault="00DD6A7D" w:rsidP="00DF0681">
            <w:pPr>
              <w:pStyle w:val="Odstavecseseznamem"/>
              <w:ind w:left="851"/>
              <w:jc w:val="center"/>
              <w:rPr>
                <w:rFonts w:asciiTheme="minorHAnsi" w:hAnsiTheme="minorHAnsi" w:cstheme="minorHAnsi"/>
                <w:color w:val="000000"/>
                <w:sz w:val="22"/>
                <w:szCs w:val="22"/>
                <w:highlight w:val="green"/>
              </w:rPr>
            </w:pPr>
            <w:r w:rsidRPr="004359ED">
              <w:rPr>
                <w:rFonts w:asciiTheme="minorHAnsi" w:hAnsiTheme="minorHAnsi" w:cstheme="minorHAnsi"/>
                <w:i/>
                <w:iCs/>
                <w:color w:val="000000"/>
                <w:sz w:val="22"/>
                <w:szCs w:val="22"/>
                <w:highlight w:val="cyan"/>
              </w:rPr>
              <w:t xml:space="preserve">/*bude doplněno </w:t>
            </w:r>
            <w:r w:rsidR="007B2842" w:rsidRPr="004359ED">
              <w:rPr>
                <w:rFonts w:asciiTheme="minorHAnsi" w:hAnsiTheme="minorHAnsi" w:cstheme="minorHAnsi"/>
                <w:i/>
                <w:iCs/>
                <w:color w:val="000000"/>
                <w:sz w:val="22"/>
                <w:szCs w:val="22"/>
                <w:highlight w:val="cyan"/>
              </w:rPr>
              <w:t>účastníkem zadávacího řízení</w:t>
            </w:r>
          </w:p>
        </w:tc>
      </w:tr>
    </w:tbl>
    <w:p w14:paraId="3696966C" w14:textId="77777777" w:rsidR="00DD6A7D" w:rsidRPr="004359ED" w:rsidRDefault="00DD6A7D" w:rsidP="009626A7">
      <w:pPr>
        <w:rPr>
          <w:rFonts w:asciiTheme="minorHAnsi" w:hAnsiTheme="minorHAnsi" w:cstheme="minorHAnsi"/>
          <w:sz w:val="22"/>
          <w:szCs w:val="22"/>
          <w:highlight w:val="yellow"/>
        </w:rPr>
      </w:pPr>
    </w:p>
    <w:sectPr w:rsidR="00DD6A7D" w:rsidRPr="004359ED" w:rsidSect="004A1936">
      <w:footerReference w:type="default" r:id="rId10"/>
      <w:headerReference w:type="first" r:id="rId11"/>
      <w:footerReference w:type="first" r:id="rId12"/>
      <w:pgSz w:w="11906" w:h="16838" w:code="9"/>
      <w:pgMar w:top="709" w:right="1134" w:bottom="1418" w:left="1418" w:header="567" w:footer="5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D859" w14:textId="77777777" w:rsidR="007F679B" w:rsidRDefault="007F679B" w:rsidP="00772E74">
      <w:r>
        <w:separator/>
      </w:r>
    </w:p>
  </w:endnote>
  <w:endnote w:type="continuationSeparator" w:id="0">
    <w:p w14:paraId="56CFF22C" w14:textId="77777777" w:rsidR="007F679B" w:rsidRDefault="007F679B" w:rsidP="0077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9197" w14:textId="13F438C8" w:rsidR="002C46D9" w:rsidRDefault="00D64F0C" w:rsidP="009B3F77">
    <w:pPr>
      <w:pStyle w:val="Zpat"/>
      <w:jc w:val="left"/>
    </w:pPr>
    <w:r>
      <w:t xml:space="preserve">                               </w:t>
    </w:r>
    <w:r>
      <w:rPr>
        <w:noProof/>
        <w:lang w:val="en-GB" w:eastAsia="en-GB"/>
      </w:rPr>
      <w:drawing>
        <wp:inline distT="0" distB="0" distL="0" distR="0" wp14:anchorId="648F9A48" wp14:editId="741EB8C2">
          <wp:extent cx="3614468" cy="515856"/>
          <wp:effectExtent l="0" t="0" r="508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r>
      <w:t xml:space="preserve">    </w:t>
    </w:r>
    <w:r>
      <w:tab/>
      <w:t xml:space="preserve">               </w:t>
    </w:r>
    <w:r w:rsidR="00A4464A">
      <w:fldChar w:fldCharType="begin"/>
    </w:r>
    <w:r w:rsidR="00C31445">
      <w:instrText>PAGE   \* MERGEFORMAT</w:instrText>
    </w:r>
    <w:r w:rsidR="00A4464A">
      <w:fldChar w:fldCharType="separate"/>
    </w:r>
    <w:r w:rsidR="00BD7A85">
      <w:rPr>
        <w:noProof/>
      </w:rPr>
      <w:t>12</w:t>
    </w:r>
    <w:r w:rsidR="00A4464A">
      <w:rPr>
        <w:noProof/>
      </w:rPr>
      <w:fldChar w:fldCharType="end"/>
    </w:r>
  </w:p>
  <w:p w14:paraId="20913DF3" w14:textId="77777777" w:rsidR="002C46D9" w:rsidRDefault="002C46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4E8D" w14:textId="6CCEF2A0" w:rsidR="00BE6E18" w:rsidRDefault="00BE6E18" w:rsidP="00BE6E18">
    <w:pPr>
      <w:pStyle w:val="Zpat"/>
      <w:tabs>
        <w:tab w:val="clear" w:pos="4536"/>
        <w:tab w:val="clear" w:pos="9072"/>
        <w:tab w:val="left" w:pos="3960"/>
      </w:tabs>
      <w:jc w:val="center"/>
    </w:pPr>
    <w:r>
      <w:rPr>
        <w:noProof/>
      </w:rPr>
      <w:drawing>
        <wp:inline distT="0" distB="0" distL="0" distR="0" wp14:anchorId="049CBB09" wp14:editId="0AC2C367">
          <wp:extent cx="3893820" cy="5181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382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FD83" w14:textId="77777777" w:rsidR="007F679B" w:rsidRDefault="007F679B" w:rsidP="00772E74">
      <w:r>
        <w:separator/>
      </w:r>
    </w:p>
  </w:footnote>
  <w:footnote w:type="continuationSeparator" w:id="0">
    <w:p w14:paraId="0C18A8EF" w14:textId="77777777" w:rsidR="007F679B" w:rsidRDefault="007F679B" w:rsidP="0077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FB29" w14:textId="0CF55EA9" w:rsidR="002C46D9" w:rsidRDefault="002C46D9" w:rsidP="00673BB1">
    <w:pPr>
      <w:pStyle w:val="Zhlav"/>
      <w:jc w:val="right"/>
      <w:rPr>
        <w:rFonts w:ascii="Tahoma" w:hAnsi="Tahoma" w:cs="Tahoma"/>
        <w:b/>
        <w:i/>
        <w:szCs w:val="20"/>
      </w:rPr>
    </w:pPr>
  </w:p>
  <w:p w14:paraId="43451E73" w14:textId="77777777" w:rsidR="002C46D9" w:rsidRDefault="002C46D9" w:rsidP="007E705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F6A"/>
    <w:multiLevelType w:val="multilevel"/>
    <w:tmpl w:val="5A20EC90"/>
    <w:lvl w:ilvl="0">
      <w:start w:val="1"/>
      <w:numFmt w:val="decimal"/>
      <w:lvlText w:val="%1."/>
      <w:lvlJc w:val="left"/>
      <w:pPr>
        <w:tabs>
          <w:tab w:val="num" w:pos="720"/>
        </w:tabs>
        <w:ind w:left="720" w:hanging="360"/>
      </w:pPr>
      <w:rPr>
        <w:rFonts w:hint="default"/>
        <w:b w:val="0"/>
        <w:bCs w:val="0"/>
        <w:color w:val="auto"/>
        <w:sz w:val="20"/>
      </w:rPr>
    </w:lvl>
    <w:lvl w:ilvl="1">
      <w:start w:val="1"/>
      <w:numFmt w:val="decimal"/>
      <w:isLgl/>
      <w:lvlText w:val="%1.%2."/>
      <w:lvlJc w:val="left"/>
      <w:pPr>
        <w:ind w:left="2204" w:hanging="360"/>
      </w:pPr>
      <w:rPr>
        <w:rFonts w:hint="default"/>
        <w:color w:val="auto"/>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1" w15:restartNumberingAfterBreak="0">
    <w:nsid w:val="061742DD"/>
    <w:multiLevelType w:val="multilevel"/>
    <w:tmpl w:val="B694FBF8"/>
    <w:lvl w:ilvl="0">
      <w:start w:val="1"/>
      <w:numFmt w:val="decimal"/>
      <w:lvlText w:val="%1)"/>
      <w:lvlJc w:val="left"/>
      <w:pPr>
        <w:tabs>
          <w:tab w:val="num" w:pos="1068"/>
        </w:tabs>
        <w:ind w:left="1068"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534760"/>
    <w:multiLevelType w:val="hybridMultilevel"/>
    <w:tmpl w:val="D53E459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D205C"/>
    <w:multiLevelType w:val="multilevel"/>
    <w:tmpl w:val="713442D8"/>
    <w:lvl w:ilvl="0">
      <w:start w:val="7"/>
      <w:numFmt w:val="decimal"/>
      <w:lvlText w:val="%1."/>
      <w:lvlJc w:val="left"/>
      <w:pPr>
        <w:ind w:left="360" w:hanging="360"/>
      </w:pPr>
      <w:rPr>
        <w:rFonts w:hint="default"/>
        <w:color w:val="00B050"/>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1080" w:hanging="108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1800" w:hanging="1800"/>
      </w:pPr>
      <w:rPr>
        <w:rFonts w:hint="default"/>
        <w:color w:val="00B050"/>
      </w:rPr>
    </w:lvl>
  </w:abstractNum>
  <w:abstractNum w:abstractNumId="5" w15:restartNumberingAfterBreak="0">
    <w:nsid w:val="0F235800"/>
    <w:multiLevelType w:val="multilevel"/>
    <w:tmpl w:val="8A8A31D4"/>
    <w:lvl w:ilvl="0">
      <w:start w:val="1"/>
      <w:numFmt w:val="decimal"/>
      <w:lvlText w:val="%1."/>
      <w:lvlJc w:val="left"/>
      <w:pPr>
        <w:ind w:left="360" w:hanging="360"/>
      </w:pPr>
      <w:rPr>
        <w:rFonts w:hint="default"/>
        <w:b w:val="0"/>
        <w:i w:val="0"/>
      </w:rPr>
    </w:lvl>
    <w:lvl w:ilvl="1">
      <w:start w:val="1"/>
      <w:numFmt w:val="decimal"/>
      <w:lvlText w:val="%1.%2."/>
      <w:lvlJc w:val="left"/>
      <w:pPr>
        <w:ind w:left="786" w:hanging="360"/>
      </w:pPr>
      <w:rPr>
        <w:rFonts w:ascii="Tahoma" w:hAnsi="Tahoma" w:cs="Tahoma" w:hint="default"/>
        <w:color w:val="auto"/>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6695D6D"/>
    <w:multiLevelType w:val="hybridMultilevel"/>
    <w:tmpl w:val="CCE87A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B562C"/>
    <w:multiLevelType w:val="multilevel"/>
    <w:tmpl w:val="E5E66340"/>
    <w:lvl w:ilvl="0">
      <w:start w:val="1"/>
      <w:numFmt w:val="decimal"/>
      <w:lvlText w:val="%1."/>
      <w:lvlJc w:val="left"/>
      <w:pPr>
        <w:tabs>
          <w:tab w:val="num" w:pos="360"/>
        </w:tabs>
        <w:ind w:left="360" w:hanging="360"/>
      </w:pPr>
      <w:rPr>
        <w:rFonts w:hint="default"/>
        <w:i w:val="0"/>
      </w:rPr>
    </w:lvl>
    <w:lvl w:ilvl="1">
      <w:start w:val="1"/>
      <w:numFmt w:val="decimal"/>
      <w:pStyle w:val="Nadpis3"/>
      <w:isLgl/>
      <w:lvlText w:val="%1.%2."/>
      <w:lvlJc w:val="left"/>
      <w:pPr>
        <w:ind w:left="720"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1F263648"/>
    <w:multiLevelType w:val="hybridMultilevel"/>
    <w:tmpl w:val="2D9AB93C"/>
    <w:lvl w:ilvl="0" w:tplc="1A42C35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343356"/>
    <w:multiLevelType w:val="hybridMultilevel"/>
    <w:tmpl w:val="53C4E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C72E0"/>
    <w:multiLevelType w:val="multilevel"/>
    <w:tmpl w:val="A420093C"/>
    <w:lvl w:ilvl="0">
      <w:start w:val="10"/>
      <w:numFmt w:val="decimal"/>
      <w:lvlText w:val="%1."/>
      <w:lvlJc w:val="left"/>
      <w:pPr>
        <w:ind w:left="435" w:hanging="435"/>
      </w:pPr>
      <w:rPr>
        <w:rFonts w:hint="default"/>
      </w:rPr>
    </w:lvl>
    <w:lvl w:ilvl="1">
      <w:start w:val="1"/>
      <w:numFmt w:val="decimal"/>
      <w:lvlText w:val="%1.%2."/>
      <w:lvlJc w:val="left"/>
      <w:pPr>
        <w:ind w:left="720" w:hanging="720"/>
      </w:pPr>
      <w:rPr>
        <w:rFonts w:ascii="Tahoma" w:hAnsi="Tahoma" w:cs="Tahoma"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DD7545"/>
    <w:multiLevelType w:val="multilevel"/>
    <w:tmpl w:val="6436CE56"/>
    <w:lvl w:ilvl="0">
      <w:start w:val="1"/>
      <w:numFmt w:val="lowerRoman"/>
      <w:lvlText w:val="%1."/>
      <w:lvlJc w:val="right"/>
      <w:pPr>
        <w:ind w:left="360" w:hanging="360"/>
      </w:pPr>
      <w:rPr>
        <w:rFonts w:hint="default"/>
      </w:rPr>
    </w:lvl>
    <w:lvl w:ilvl="1">
      <w:start w:val="1"/>
      <w:numFmt w:val="decimal"/>
      <w:lvlText w:val="%1.%2."/>
      <w:lvlJc w:val="left"/>
      <w:pPr>
        <w:ind w:left="720" w:hanging="720"/>
      </w:pPr>
      <w:rPr>
        <w:rFonts w:ascii="Tahoma" w:hAnsi="Tahoma" w:cs="Tahoma" w:hint="default"/>
        <w:strike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A44E5"/>
    <w:multiLevelType w:val="hybridMultilevel"/>
    <w:tmpl w:val="ADDAF34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908E4"/>
    <w:multiLevelType w:val="multilevel"/>
    <w:tmpl w:val="27400A28"/>
    <w:styleLink w:val="Styl1"/>
    <w:lvl w:ilvl="0">
      <w:start w:val="6"/>
      <w:numFmt w:val="decimal"/>
      <w:lvlText w:val="%1."/>
      <w:lvlJc w:val="left"/>
      <w:pPr>
        <w:ind w:left="360" w:hanging="360"/>
      </w:pPr>
      <w:rPr>
        <w:rFonts w:hint="default"/>
        <w:i w:val="0"/>
      </w:rPr>
    </w:lvl>
    <w:lvl w:ilvl="1">
      <w:start w:val="1"/>
      <w:numFmt w:val="decimal"/>
      <w:lvlText w:val="%1.%2."/>
      <w:lvlJc w:val="left"/>
      <w:pPr>
        <w:ind w:left="786" w:hanging="360"/>
      </w:pPr>
      <w:rPr>
        <w:rFonts w:ascii="Tahoma" w:hAnsi="Tahoma" w:cs="Tahoma" w:hint="default"/>
        <w:color w:val="auto"/>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395A65"/>
    <w:multiLevelType w:val="multilevel"/>
    <w:tmpl w:val="B694FBF8"/>
    <w:lvl w:ilvl="0">
      <w:start w:val="1"/>
      <w:numFmt w:val="decimal"/>
      <w:lvlText w:val="%1)"/>
      <w:lvlJc w:val="left"/>
      <w:pPr>
        <w:tabs>
          <w:tab w:val="num" w:pos="1068"/>
        </w:tabs>
        <w:ind w:left="1068"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FFC62DB"/>
    <w:multiLevelType w:val="hybridMultilevel"/>
    <w:tmpl w:val="C6E026D4"/>
    <w:lvl w:ilvl="0" w:tplc="D7321888">
      <w:start w:val="1"/>
      <w:numFmt w:val="decimal"/>
      <w:lvlText w:val="%1."/>
      <w:lvlJc w:val="left"/>
      <w:pPr>
        <w:tabs>
          <w:tab w:val="num" w:pos="502"/>
        </w:tabs>
        <w:ind w:left="502" w:hanging="360"/>
      </w:pPr>
      <w:rPr>
        <w:rFonts w:ascii="Tahoma" w:hAnsi="Tahoma" w:cs="Tahoma" w:hint="default"/>
        <w:b w:val="0"/>
        <w:bCs w:val="0"/>
        <w:i w:val="0"/>
        <w:iCs w:val="0"/>
        <w:strike w:val="0"/>
        <w:color w:val="000000"/>
        <w:sz w:val="20"/>
        <w:szCs w:val="20"/>
      </w:r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6" w15:restartNumberingAfterBreak="0">
    <w:nsid w:val="40234687"/>
    <w:multiLevelType w:val="multilevel"/>
    <w:tmpl w:val="ECC4C11C"/>
    <w:lvl w:ilvl="0">
      <w:start w:val="1"/>
      <w:numFmt w:val="decimal"/>
      <w:lvlText w:val="%1."/>
      <w:lvlJc w:val="left"/>
      <w:pPr>
        <w:tabs>
          <w:tab w:val="num" w:pos="705"/>
        </w:tabs>
        <w:ind w:left="705" w:hanging="705"/>
      </w:pPr>
      <w:rPr>
        <w:rFonts w:hint="default"/>
        <w:b w:val="0"/>
        <w:bCs w:val="0"/>
        <w:i w:val="0"/>
        <w:color w:val="auto"/>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5E1C36"/>
    <w:multiLevelType w:val="hybridMultilevel"/>
    <w:tmpl w:val="FB86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8E481C"/>
    <w:multiLevelType w:val="multilevel"/>
    <w:tmpl w:val="2AA69B44"/>
    <w:lvl w:ilvl="0">
      <w:start w:val="1"/>
      <w:numFmt w:val="decimal"/>
      <w:lvlText w:val="%1."/>
      <w:lvlJc w:val="left"/>
      <w:pPr>
        <w:tabs>
          <w:tab w:val="num" w:pos="2061"/>
        </w:tabs>
        <w:ind w:left="2061" w:hanging="360"/>
      </w:pPr>
      <w:rPr>
        <w:rFonts w:hint="default"/>
        <w:b w:val="0"/>
        <w:i w:val="0"/>
        <w:color w:val="auto"/>
        <w:sz w:val="20"/>
        <w:szCs w:val="20"/>
      </w:rPr>
    </w:lvl>
    <w:lvl w:ilvl="1">
      <w:start w:val="1"/>
      <w:numFmt w:val="decimal"/>
      <w:isLgl/>
      <w:lvlText w:val="%1.%2."/>
      <w:lvlJc w:val="left"/>
      <w:pPr>
        <w:ind w:left="4330" w:hanging="360"/>
      </w:pPr>
      <w:rPr>
        <w:rFonts w:hint="default"/>
        <w:color w:val="auto"/>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9" w15:restartNumberingAfterBreak="0">
    <w:nsid w:val="49A57A98"/>
    <w:multiLevelType w:val="hybridMultilevel"/>
    <w:tmpl w:val="2BC0C34E"/>
    <w:lvl w:ilvl="0" w:tplc="FB242BB0">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9C605EF"/>
    <w:multiLevelType w:val="multilevel"/>
    <w:tmpl w:val="D3A4B0FA"/>
    <w:lvl w:ilvl="0">
      <w:start w:val="1"/>
      <w:numFmt w:val="decimal"/>
      <w:lvlText w:val="%1."/>
      <w:lvlJc w:val="left"/>
      <w:pPr>
        <w:ind w:left="360" w:hanging="360"/>
      </w:pPr>
      <w:rPr>
        <w:rFonts w:hint="default"/>
        <w:b w:val="0"/>
        <w:i w:val="0"/>
        <w:color w:val="auto"/>
      </w:rPr>
    </w:lvl>
    <w:lvl w:ilvl="1">
      <w:start w:val="1"/>
      <w:numFmt w:val="decimal"/>
      <w:lvlText w:val="%1.%2."/>
      <w:lvlJc w:val="left"/>
      <w:pPr>
        <w:ind w:left="2062" w:hanging="360"/>
      </w:pPr>
      <w:rPr>
        <w:rFonts w:ascii="Tahoma" w:hAnsi="Tahoma" w:cs="Tahoma" w:hint="default"/>
        <w:color w:val="auto"/>
        <w:sz w:val="20"/>
        <w:szCs w:val="20"/>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21"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445195"/>
    <w:multiLevelType w:val="multilevel"/>
    <w:tmpl w:val="72D6E41C"/>
    <w:lvl w:ilvl="0">
      <w:start w:val="4"/>
      <w:numFmt w:val="decimal"/>
      <w:lvlText w:val="%1."/>
      <w:lvlJc w:val="left"/>
      <w:pPr>
        <w:ind w:left="360" w:hanging="360"/>
      </w:pPr>
      <w:rPr>
        <w:rFonts w:hint="default"/>
        <w:b w:val="0"/>
        <w:bCs w:val="0"/>
      </w:rPr>
    </w:lvl>
    <w:lvl w:ilvl="1">
      <w:start w:val="1"/>
      <w:numFmt w:val="lowerLetter"/>
      <w:lvlText w:val="%2)"/>
      <w:lvlJc w:val="left"/>
      <w:pPr>
        <w:ind w:left="720" w:hanging="720"/>
      </w:pPr>
      <w:rPr>
        <w:rFonts w:hint="default"/>
        <w:strike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BD46B8"/>
    <w:multiLevelType w:val="multilevel"/>
    <w:tmpl w:val="18F865B0"/>
    <w:lvl w:ilvl="0">
      <w:start w:val="6"/>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AC766D"/>
    <w:multiLevelType w:val="hybridMultilevel"/>
    <w:tmpl w:val="801EA5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422E52"/>
    <w:multiLevelType w:val="multilevel"/>
    <w:tmpl w:val="48D801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5DEE4AEF"/>
    <w:multiLevelType w:val="hybridMultilevel"/>
    <w:tmpl w:val="CBF4D24A"/>
    <w:lvl w:ilvl="0" w:tplc="1054AC6C">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011ABE"/>
    <w:multiLevelType w:val="hybridMultilevel"/>
    <w:tmpl w:val="6F92BD72"/>
    <w:lvl w:ilvl="0" w:tplc="4852F98C">
      <w:start w:val="1"/>
      <w:numFmt w:val="decimal"/>
      <w:lvlText w:val="%1."/>
      <w:lvlJc w:val="left"/>
      <w:pPr>
        <w:ind w:left="2486" w:hanging="360"/>
      </w:pPr>
      <w:rPr>
        <w:rFonts w:hint="default"/>
        <w:b w:val="0"/>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510AEC"/>
    <w:multiLevelType w:val="multilevel"/>
    <w:tmpl w:val="5F7CA8A2"/>
    <w:lvl w:ilvl="0">
      <w:start w:val="1"/>
      <w:numFmt w:val="lowerLetter"/>
      <w:lvlText w:val="%1)"/>
      <w:lvlJc w:val="left"/>
      <w:pPr>
        <w:ind w:left="1004" w:hanging="360"/>
      </w:pPr>
      <w:rPr>
        <w:rFonts w:hint="default"/>
        <w:b w:val="0"/>
        <w:i w:val="0"/>
        <w:color w:val="auto"/>
      </w:rPr>
    </w:lvl>
    <w:lvl w:ilvl="1">
      <w:start w:val="1"/>
      <w:numFmt w:val="decimal"/>
      <w:lvlText w:val="%1.%2."/>
      <w:lvlJc w:val="left"/>
      <w:pPr>
        <w:ind w:left="2706" w:hanging="360"/>
      </w:pPr>
      <w:rPr>
        <w:rFonts w:ascii="Tahoma" w:hAnsi="Tahoma" w:cs="Tahoma" w:hint="default"/>
        <w:color w:val="auto"/>
        <w:sz w:val="20"/>
        <w:szCs w:val="20"/>
      </w:rPr>
    </w:lvl>
    <w:lvl w:ilvl="2">
      <w:start w:val="1"/>
      <w:numFmt w:val="decimal"/>
      <w:lvlText w:val="%1.%2.%3."/>
      <w:lvlJc w:val="left"/>
      <w:pPr>
        <w:ind w:left="2216" w:hanging="720"/>
      </w:pPr>
      <w:rPr>
        <w:rFonts w:hint="default"/>
        <w:color w:val="FF0000"/>
      </w:rPr>
    </w:lvl>
    <w:lvl w:ilvl="3">
      <w:start w:val="1"/>
      <w:numFmt w:val="decimal"/>
      <w:lvlText w:val="%1.%2.%3.%4."/>
      <w:lvlJc w:val="left"/>
      <w:pPr>
        <w:ind w:left="2642" w:hanging="720"/>
      </w:pPr>
      <w:rPr>
        <w:rFonts w:hint="default"/>
        <w:color w:val="FF0000"/>
      </w:rPr>
    </w:lvl>
    <w:lvl w:ilvl="4">
      <w:start w:val="1"/>
      <w:numFmt w:val="decimal"/>
      <w:lvlText w:val="%1.%2.%3.%4.%5."/>
      <w:lvlJc w:val="left"/>
      <w:pPr>
        <w:ind w:left="3428" w:hanging="1080"/>
      </w:pPr>
      <w:rPr>
        <w:rFonts w:hint="default"/>
        <w:color w:val="FF0000"/>
      </w:rPr>
    </w:lvl>
    <w:lvl w:ilvl="5">
      <w:start w:val="1"/>
      <w:numFmt w:val="decimal"/>
      <w:lvlText w:val="%1.%2.%3.%4.%5.%6."/>
      <w:lvlJc w:val="left"/>
      <w:pPr>
        <w:ind w:left="3854" w:hanging="1080"/>
      </w:pPr>
      <w:rPr>
        <w:rFonts w:hint="default"/>
        <w:color w:val="FF0000"/>
      </w:rPr>
    </w:lvl>
    <w:lvl w:ilvl="6">
      <w:start w:val="1"/>
      <w:numFmt w:val="decimal"/>
      <w:lvlText w:val="%1.%2.%3.%4.%5.%6.%7."/>
      <w:lvlJc w:val="left"/>
      <w:pPr>
        <w:ind w:left="4640" w:hanging="1440"/>
      </w:pPr>
      <w:rPr>
        <w:rFonts w:hint="default"/>
        <w:color w:val="FF0000"/>
      </w:rPr>
    </w:lvl>
    <w:lvl w:ilvl="7">
      <w:start w:val="1"/>
      <w:numFmt w:val="decimal"/>
      <w:lvlText w:val="%1.%2.%3.%4.%5.%6.%7.%8."/>
      <w:lvlJc w:val="left"/>
      <w:pPr>
        <w:ind w:left="5066" w:hanging="1440"/>
      </w:pPr>
      <w:rPr>
        <w:rFonts w:hint="default"/>
        <w:color w:val="FF0000"/>
      </w:rPr>
    </w:lvl>
    <w:lvl w:ilvl="8">
      <w:start w:val="1"/>
      <w:numFmt w:val="decimal"/>
      <w:lvlText w:val="%1.%2.%3.%4.%5.%6.%7.%8.%9."/>
      <w:lvlJc w:val="left"/>
      <w:pPr>
        <w:ind w:left="5852" w:hanging="1800"/>
      </w:pPr>
      <w:rPr>
        <w:rFonts w:hint="default"/>
        <w:color w:val="FF0000"/>
      </w:rPr>
    </w:lvl>
  </w:abstractNum>
  <w:abstractNum w:abstractNumId="33" w15:restartNumberingAfterBreak="0">
    <w:nsid w:val="7FB06747"/>
    <w:multiLevelType w:val="multilevel"/>
    <w:tmpl w:val="FED4B306"/>
    <w:lvl w:ilvl="0">
      <w:start w:val="3"/>
      <w:numFmt w:val="decimal"/>
      <w:lvlText w:val="%1."/>
      <w:lvlJc w:val="left"/>
      <w:pPr>
        <w:ind w:left="360" w:hanging="360"/>
      </w:pPr>
      <w:rPr>
        <w:rFonts w:hint="default"/>
        <w:i w:val="0"/>
      </w:rPr>
    </w:lvl>
    <w:lvl w:ilvl="1">
      <w:start w:val="1"/>
      <w:numFmt w:val="decimal"/>
      <w:lvlText w:val="3.%2."/>
      <w:lvlJc w:val="left"/>
      <w:pPr>
        <w:ind w:left="928" w:hanging="360"/>
      </w:pPr>
      <w:rPr>
        <w:rFonts w:ascii="Tahoma" w:hAnsi="Tahoma" w:cs="Tahoma" w:hint="default"/>
        <w:b w:val="0"/>
        <w:bCs/>
        <w:color w:val="auto"/>
        <w:sz w:val="20"/>
        <w:szCs w:val="20"/>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num w:numId="1" w16cid:durableId="1866023017">
    <w:abstractNumId w:val="16"/>
  </w:num>
  <w:num w:numId="2" w16cid:durableId="369650690">
    <w:abstractNumId w:val="0"/>
  </w:num>
  <w:num w:numId="3" w16cid:durableId="2035034215">
    <w:abstractNumId w:val="15"/>
  </w:num>
  <w:num w:numId="4" w16cid:durableId="1549611558">
    <w:abstractNumId w:val="18"/>
  </w:num>
  <w:num w:numId="5" w16cid:durableId="1657109447">
    <w:abstractNumId w:val="7"/>
  </w:num>
  <w:num w:numId="6" w16cid:durableId="1642809039">
    <w:abstractNumId w:val="8"/>
  </w:num>
  <w:num w:numId="7" w16cid:durableId="1629435917">
    <w:abstractNumId w:val="31"/>
  </w:num>
  <w:num w:numId="8" w16cid:durableId="1861625454">
    <w:abstractNumId w:val="14"/>
  </w:num>
  <w:num w:numId="9" w16cid:durableId="257905831">
    <w:abstractNumId w:val="33"/>
  </w:num>
  <w:num w:numId="10" w16cid:durableId="1629819199">
    <w:abstractNumId w:val="24"/>
  </w:num>
  <w:num w:numId="11" w16cid:durableId="1247347772">
    <w:abstractNumId w:val="25"/>
  </w:num>
  <w:num w:numId="12" w16cid:durableId="1214778058">
    <w:abstractNumId w:val="30"/>
  </w:num>
  <w:num w:numId="13" w16cid:durableId="2082561020">
    <w:abstractNumId w:val="27"/>
  </w:num>
  <w:num w:numId="14" w16cid:durableId="1500390031">
    <w:abstractNumId w:val="21"/>
  </w:num>
  <w:num w:numId="15" w16cid:durableId="691614680">
    <w:abstractNumId w:val="5"/>
  </w:num>
  <w:num w:numId="16" w16cid:durableId="1883443796">
    <w:abstractNumId w:val="20"/>
  </w:num>
  <w:num w:numId="17" w16cid:durableId="993678375">
    <w:abstractNumId w:val="13"/>
  </w:num>
  <w:num w:numId="18" w16cid:durableId="1700618346">
    <w:abstractNumId w:val="22"/>
  </w:num>
  <w:num w:numId="19" w16cid:durableId="1156992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549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6663730">
    <w:abstractNumId w:val="19"/>
  </w:num>
  <w:num w:numId="22" w16cid:durableId="1895579354">
    <w:abstractNumId w:val="28"/>
  </w:num>
  <w:num w:numId="23" w16cid:durableId="1752697412">
    <w:abstractNumId w:val="10"/>
  </w:num>
  <w:num w:numId="24" w16cid:durableId="341711961">
    <w:abstractNumId w:val="11"/>
  </w:num>
  <w:num w:numId="25" w16cid:durableId="1631201605">
    <w:abstractNumId w:val="23"/>
  </w:num>
  <w:num w:numId="26" w16cid:durableId="453601916">
    <w:abstractNumId w:val="4"/>
  </w:num>
  <w:num w:numId="27" w16cid:durableId="895438018">
    <w:abstractNumId w:val="6"/>
  </w:num>
  <w:num w:numId="28" w16cid:durableId="144903280">
    <w:abstractNumId w:val="2"/>
  </w:num>
  <w:num w:numId="29" w16cid:durableId="396635744">
    <w:abstractNumId w:val="26"/>
  </w:num>
  <w:num w:numId="30" w16cid:durableId="555702917">
    <w:abstractNumId w:val="29"/>
  </w:num>
  <w:num w:numId="31" w16cid:durableId="650868474">
    <w:abstractNumId w:val="32"/>
  </w:num>
  <w:num w:numId="32" w16cid:durableId="1405836345">
    <w:abstractNumId w:val="3"/>
  </w:num>
  <w:num w:numId="33" w16cid:durableId="783770007">
    <w:abstractNumId w:val="9"/>
  </w:num>
  <w:num w:numId="34" w16cid:durableId="949169948">
    <w:abstractNumId w:val="12"/>
  </w:num>
  <w:num w:numId="35" w16cid:durableId="1943562568">
    <w:abstractNumId w:val="1"/>
  </w:num>
  <w:num w:numId="36" w16cid:durableId="181386288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5C"/>
    <w:rsid w:val="000009EF"/>
    <w:rsid w:val="00004D57"/>
    <w:rsid w:val="00007332"/>
    <w:rsid w:val="00007B73"/>
    <w:rsid w:val="00011059"/>
    <w:rsid w:val="00013D25"/>
    <w:rsid w:val="00016E51"/>
    <w:rsid w:val="0002083A"/>
    <w:rsid w:val="00023E21"/>
    <w:rsid w:val="000250A1"/>
    <w:rsid w:val="0003100A"/>
    <w:rsid w:val="00032E47"/>
    <w:rsid w:val="00033A72"/>
    <w:rsid w:val="00037816"/>
    <w:rsid w:val="000404D0"/>
    <w:rsid w:val="0004577B"/>
    <w:rsid w:val="00046D5A"/>
    <w:rsid w:val="00052C54"/>
    <w:rsid w:val="00052DB7"/>
    <w:rsid w:val="00053F79"/>
    <w:rsid w:val="000545B2"/>
    <w:rsid w:val="000566D3"/>
    <w:rsid w:val="00056DCB"/>
    <w:rsid w:val="00057AF6"/>
    <w:rsid w:val="000643DC"/>
    <w:rsid w:val="00064EE8"/>
    <w:rsid w:val="000658BD"/>
    <w:rsid w:val="00066B2F"/>
    <w:rsid w:val="00067325"/>
    <w:rsid w:val="000678D7"/>
    <w:rsid w:val="00072CBC"/>
    <w:rsid w:val="00073568"/>
    <w:rsid w:val="0007590B"/>
    <w:rsid w:val="00076489"/>
    <w:rsid w:val="0008020F"/>
    <w:rsid w:val="00084064"/>
    <w:rsid w:val="00084295"/>
    <w:rsid w:val="000842D8"/>
    <w:rsid w:val="00086222"/>
    <w:rsid w:val="00092516"/>
    <w:rsid w:val="0009417D"/>
    <w:rsid w:val="000A138B"/>
    <w:rsid w:val="000A42B4"/>
    <w:rsid w:val="000B0505"/>
    <w:rsid w:val="000B6DD4"/>
    <w:rsid w:val="000C3816"/>
    <w:rsid w:val="000C6994"/>
    <w:rsid w:val="000E68FB"/>
    <w:rsid w:val="000F44DC"/>
    <w:rsid w:val="00102EA1"/>
    <w:rsid w:val="00105B0F"/>
    <w:rsid w:val="00105D24"/>
    <w:rsid w:val="00106610"/>
    <w:rsid w:val="001109C6"/>
    <w:rsid w:val="00115009"/>
    <w:rsid w:val="001222FA"/>
    <w:rsid w:val="001274FA"/>
    <w:rsid w:val="00132DF2"/>
    <w:rsid w:val="001349F7"/>
    <w:rsid w:val="0014023B"/>
    <w:rsid w:val="00140816"/>
    <w:rsid w:val="00142F24"/>
    <w:rsid w:val="00145EFB"/>
    <w:rsid w:val="00147A48"/>
    <w:rsid w:val="001536AA"/>
    <w:rsid w:val="001555C0"/>
    <w:rsid w:val="00156CAC"/>
    <w:rsid w:val="00157615"/>
    <w:rsid w:val="00160D4E"/>
    <w:rsid w:val="00165555"/>
    <w:rsid w:val="00171A08"/>
    <w:rsid w:val="00172963"/>
    <w:rsid w:val="001813E0"/>
    <w:rsid w:val="001821E5"/>
    <w:rsid w:val="00187135"/>
    <w:rsid w:val="0019049F"/>
    <w:rsid w:val="00191F2A"/>
    <w:rsid w:val="00195427"/>
    <w:rsid w:val="001970DC"/>
    <w:rsid w:val="00197627"/>
    <w:rsid w:val="001A4F78"/>
    <w:rsid w:val="001B1E78"/>
    <w:rsid w:val="001B33AB"/>
    <w:rsid w:val="001B36D7"/>
    <w:rsid w:val="001B39DF"/>
    <w:rsid w:val="001B4F86"/>
    <w:rsid w:val="001B65E4"/>
    <w:rsid w:val="001B7743"/>
    <w:rsid w:val="001C575C"/>
    <w:rsid w:val="001C7DCB"/>
    <w:rsid w:val="001D00C3"/>
    <w:rsid w:val="001D1E67"/>
    <w:rsid w:val="001E0DE7"/>
    <w:rsid w:val="001E50D8"/>
    <w:rsid w:val="001E6435"/>
    <w:rsid w:val="001F213D"/>
    <w:rsid w:val="001F5CEF"/>
    <w:rsid w:val="00214859"/>
    <w:rsid w:val="00221006"/>
    <w:rsid w:val="00233EEA"/>
    <w:rsid w:val="00234C37"/>
    <w:rsid w:val="00235174"/>
    <w:rsid w:val="002352A6"/>
    <w:rsid w:val="00243512"/>
    <w:rsid w:val="002463FD"/>
    <w:rsid w:val="002476D8"/>
    <w:rsid w:val="00247F3A"/>
    <w:rsid w:val="00251F7A"/>
    <w:rsid w:val="002539BD"/>
    <w:rsid w:val="00254243"/>
    <w:rsid w:val="00254644"/>
    <w:rsid w:val="00256FF5"/>
    <w:rsid w:val="0026099C"/>
    <w:rsid w:val="00260B7D"/>
    <w:rsid w:val="00262113"/>
    <w:rsid w:val="00264BFF"/>
    <w:rsid w:val="0026581B"/>
    <w:rsid w:val="00266E1E"/>
    <w:rsid w:val="0026717D"/>
    <w:rsid w:val="00270720"/>
    <w:rsid w:val="00275BCC"/>
    <w:rsid w:val="00280E27"/>
    <w:rsid w:val="00284AA6"/>
    <w:rsid w:val="00287F40"/>
    <w:rsid w:val="0029061D"/>
    <w:rsid w:val="00292BCF"/>
    <w:rsid w:val="00293B54"/>
    <w:rsid w:val="00294D00"/>
    <w:rsid w:val="002A2262"/>
    <w:rsid w:val="002A274C"/>
    <w:rsid w:val="002A3488"/>
    <w:rsid w:val="002A4AD0"/>
    <w:rsid w:val="002A7C7E"/>
    <w:rsid w:val="002B0611"/>
    <w:rsid w:val="002B0FE7"/>
    <w:rsid w:val="002B1544"/>
    <w:rsid w:val="002B6836"/>
    <w:rsid w:val="002B78E8"/>
    <w:rsid w:val="002C0150"/>
    <w:rsid w:val="002C46D9"/>
    <w:rsid w:val="002C5C6D"/>
    <w:rsid w:val="002C6296"/>
    <w:rsid w:val="002D1118"/>
    <w:rsid w:val="002D5023"/>
    <w:rsid w:val="002D5B3A"/>
    <w:rsid w:val="002E201D"/>
    <w:rsid w:val="002E3883"/>
    <w:rsid w:val="002E3D94"/>
    <w:rsid w:val="002E4B8E"/>
    <w:rsid w:val="002F0421"/>
    <w:rsid w:val="002F1A0C"/>
    <w:rsid w:val="002F33A9"/>
    <w:rsid w:val="002F3670"/>
    <w:rsid w:val="002F74EB"/>
    <w:rsid w:val="00303595"/>
    <w:rsid w:val="003056A1"/>
    <w:rsid w:val="00312DFE"/>
    <w:rsid w:val="00312E61"/>
    <w:rsid w:val="00313F1C"/>
    <w:rsid w:val="00315C7A"/>
    <w:rsid w:val="00315CEC"/>
    <w:rsid w:val="003165AB"/>
    <w:rsid w:val="00321710"/>
    <w:rsid w:val="0032289A"/>
    <w:rsid w:val="0032308A"/>
    <w:rsid w:val="0032578E"/>
    <w:rsid w:val="003257AF"/>
    <w:rsid w:val="003267CC"/>
    <w:rsid w:val="0033375A"/>
    <w:rsid w:val="003358C7"/>
    <w:rsid w:val="00344738"/>
    <w:rsid w:val="00346B12"/>
    <w:rsid w:val="00347464"/>
    <w:rsid w:val="0035383A"/>
    <w:rsid w:val="0035671D"/>
    <w:rsid w:val="00363AD0"/>
    <w:rsid w:val="00366A45"/>
    <w:rsid w:val="00367CAB"/>
    <w:rsid w:val="00367ED1"/>
    <w:rsid w:val="00374B0E"/>
    <w:rsid w:val="00375CB7"/>
    <w:rsid w:val="003776E6"/>
    <w:rsid w:val="00381653"/>
    <w:rsid w:val="00382B00"/>
    <w:rsid w:val="0039210C"/>
    <w:rsid w:val="00392AE9"/>
    <w:rsid w:val="0039506F"/>
    <w:rsid w:val="00396B23"/>
    <w:rsid w:val="003A0D0E"/>
    <w:rsid w:val="003A4F16"/>
    <w:rsid w:val="003A6C2B"/>
    <w:rsid w:val="003B1694"/>
    <w:rsid w:val="003B6C58"/>
    <w:rsid w:val="003C2965"/>
    <w:rsid w:val="003D3DFB"/>
    <w:rsid w:val="003E263B"/>
    <w:rsid w:val="003F40CE"/>
    <w:rsid w:val="003F414C"/>
    <w:rsid w:val="003F4863"/>
    <w:rsid w:val="003F61C4"/>
    <w:rsid w:val="003F6A8D"/>
    <w:rsid w:val="003F6EA3"/>
    <w:rsid w:val="003F7F65"/>
    <w:rsid w:val="00400040"/>
    <w:rsid w:val="004011F6"/>
    <w:rsid w:val="0040588B"/>
    <w:rsid w:val="004079E4"/>
    <w:rsid w:val="00410E9C"/>
    <w:rsid w:val="00411F82"/>
    <w:rsid w:val="00412C1C"/>
    <w:rsid w:val="00413EAC"/>
    <w:rsid w:val="00415C20"/>
    <w:rsid w:val="0042163B"/>
    <w:rsid w:val="00422BC6"/>
    <w:rsid w:val="00425DD5"/>
    <w:rsid w:val="00426B40"/>
    <w:rsid w:val="00427820"/>
    <w:rsid w:val="0043159A"/>
    <w:rsid w:val="00433924"/>
    <w:rsid w:val="004359ED"/>
    <w:rsid w:val="00437E55"/>
    <w:rsid w:val="00440FCF"/>
    <w:rsid w:val="00455F8C"/>
    <w:rsid w:val="004566B8"/>
    <w:rsid w:val="00460184"/>
    <w:rsid w:val="00463F67"/>
    <w:rsid w:val="00464DD1"/>
    <w:rsid w:val="00471E5A"/>
    <w:rsid w:val="00472458"/>
    <w:rsid w:val="00472F5D"/>
    <w:rsid w:val="00476557"/>
    <w:rsid w:val="00476A8D"/>
    <w:rsid w:val="00491FF0"/>
    <w:rsid w:val="00492098"/>
    <w:rsid w:val="004921DE"/>
    <w:rsid w:val="00494839"/>
    <w:rsid w:val="004A1936"/>
    <w:rsid w:val="004A1BAC"/>
    <w:rsid w:val="004A1CE2"/>
    <w:rsid w:val="004A2C54"/>
    <w:rsid w:val="004A616E"/>
    <w:rsid w:val="004B12E1"/>
    <w:rsid w:val="004B1B5B"/>
    <w:rsid w:val="004B27C6"/>
    <w:rsid w:val="004B2999"/>
    <w:rsid w:val="004B6803"/>
    <w:rsid w:val="004C00D3"/>
    <w:rsid w:val="004C046C"/>
    <w:rsid w:val="004C146E"/>
    <w:rsid w:val="004C3275"/>
    <w:rsid w:val="004C4B7B"/>
    <w:rsid w:val="004C5660"/>
    <w:rsid w:val="004C5FCF"/>
    <w:rsid w:val="004C7ED9"/>
    <w:rsid w:val="004D10EC"/>
    <w:rsid w:val="004D4C33"/>
    <w:rsid w:val="004D5961"/>
    <w:rsid w:val="004D7419"/>
    <w:rsid w:val="004D759B"/>
    <w:rsid w:val="004E2527"/>
    <w:rsid w:val="004E5399"/>
    <w:rsid w:val="004E5D66"/>
    <w:rsid w:val="004E5FC6"/>
    <w:rsid w:val="004F0A65"/>
    <w:rsid w:val="00500631"/>
    <w:rsid w:val="005033D6"/>
    <w:rsid w:val="00503FB6"/>
    <w:rsid w:val="0050442F"/>
    <w:rsid w:val="00505DB1"/>
    <w:rsid w:val="0051160D"/>
    <w:rsid w:val="00513885"/>
    <w:rsid w:val="005279FB"/>
    <w:rsid w:val="00532471"/>
    <w:rsid w:val="005331C9"/>
    <w:rsid w:val="00534B45"/>
    <w:rsid w:val="005359AE"/>
    <w:rsid w:val="00542C45"/>
    <w:rsid w:val="00542F40"/>
    <w:rsid w:val="00543498"/>
    <w:rsid w:val="00550094"/>
    <w:rsid w:val="00550AF2"/>
    <w:rsid w:val="00551629"/>
    <w:rsid w:val="00553238"/>
    <w:rsid w:val="00562103"/>
    <w:rsid w:val="005627C5"/>
    <w:rsid w:val="00562C94"/>
    <w:rsid w:val="00565AD4"/>
    <w:rsid w:val="00570443"/>
    <w:rsid w:val="00570CA5"/>
    <w:rsid w:val="0057145C"/>
    <w:rsid w:val="00571D32"/>
    <w:rsid w:val="00573565"/>
    <w:rsid w:val="00573CB1"/>
    <w:rsid w:val="00574BBA"/>
    <w:rsid w:val="00576D8F"/>
    <w:rsid w:val="0058122C"/>
    <w:rsid w:val="005829DB"/>
    <w:rsid w:val="0058362C"/>
    <w:rsid w:val="005838C6"/>
    <w:rsid w:val="00587168"/>
    <w:rsid w:val="00587E94"/>
    <w:rsid w:val="00590FD8"/>
    <w:rsid w:val="00594928"/>
    <w:rsid w:val="005A05EF"/>
    <w:rsid w:val="005A365E"/>
    <w:rsid w:val="005B14FC"/>
    <w:rsid w:val="005B18BB"/>
    <w:rsid w:val="005B417E"/>
    <w:rsid w:val="005C0DFC"/>
    <w:rsid w:val="005C1DC4"/>
    <w:rsid w:val="005D77A4"/>
    <w:rsid w:val="005E260D"/>
    <w:rsid w:val="005E4DCF"/>
    <w:rsid w:val="005E5D95"/>
    <w:rsid w:val="005F0087"/>
    <w:rsid w:val="005F5CDE"/>
    <w:rsid w:val="005F5DCA"/>
    <w:rsid w:val="00602EC8"/>
    <w:rsid w:val="00610167"/>
    <w:rsid w:val="00614CE0"/>
    <w:rsid w:val="00631E85"/>
    <w:rsid w:val="0064082E"/>
    <w:rsid w:val="006445B9"/>
    <w:rsid w:val="006456A1"/>
    <w:rsid w:val="006457BE"/>
    <w:rsid w:val="006460C7"/>
    <w:rsid w:val="00647FAF"/>
    <w:rsid w:val="00654801"/>
    <w:rsid w:val="006554A0"/>
    <w:rsid w:val="00661169"/>
    <w:rsid w:val="00661EFD"/>
    <w:rsid w:val="00661F5D"/>
    <w:rsid w:val="00661F75"/>
    <w:rsid w:val="00665801"/>
    <w:rsid w:val="00665DA5"/>
    <w:rsid w:val="006700FA"/>
    <w:rsid w:val="0067235A"/>
    <w:rsid w:val="00673BB1"/>
    <w:rsid w:val="00674BCC"/>
    <w:rsid w:val="00675647"/>
    <w:rsid w:val="00676C1A"/>
    <w:rsid w:val="006850F1"/>
    <w:rsid w:val="0068537D"/>
    <w:rsid w:val="00685CAC"/>
    <w:rsid w:val="00686E02"/>
    <w:rsid w:val="00687D06"/>
    <w:rsid w:val="006907E0"/>
    <w:rsid w:val="00691669"/>
    <w:rsid w:val="00696555"/>
    <w:rsid w:val="00697C19"/>
    <w:rsid w:val="006A368E"/>
    <w:rsid w:val="006A755C"/>
    <w:rsid w:val="006B12B9"/>
    <w:rsid w:val="006B5691"/>
    <w:rsid w:val="006B58A3"/>
    <w:rsid w:val="006C1B3A"/>
    <w:rsid w:val="006D49DB"/>
    <w:rsid w:val="006D75D4"/>
    <w:rsid w:val="006E01C8"/>
    <w:rsid w:val="006E40BB"/>
    <w:rsid w:val="006E683B"/>
    <w:rsid w:val="006F03DB"/>
    <w:rsid w:val="006F1FA9"/>
    <w:rsid w:val="006F31DC"/>
    <w:rsid w:val="006F4AB4"/>
    <w:rsid w:val="006F5120"/>
    <w:rsid w:val="006F75F6"/>
    <w:rsid w:val="00705F23"/>
    <w:rsid w:val="007108CF"/>
    <w:rsid w:val="00710A51"/>
    <w:rsid w:val="00710B98"/>
    <w:rsid w:val="00712ACF"/>
    <w:rsid w:val="0071673B"/>
    <w:rsid w:val="00724A7C"/>
    <w:rsid w:val="0073008C"/>
    <w:rsid w:val="00730B19"/>
    <w:rsid w:val="00732AB7"/>
    <w:rsid w:val="0073364C"/>
    <w:rsid w:val="00733836"/>
    <w:rsid w:val="00734410"/>
    <w:rsid w:val="00735053"/>
    <w:rsid w:val="00737255"/>
    <w:rsid w:val="007406E3"/>
    <w:rsid w:val="00740B2D"/>
    <w:rsid w:val="007428CD"/>
    <w:rsid w:val="007468CC"/>
    <w:rsid w:val="00746B08"/>
    <w:rsid w:val="00747D56"/>
    <w:rsid w:val="00755F2E"/>
    <w:rsid w:val="00756A55"/>
    <w:rsid w:val="00756CFB"/>
    <w:rsid w:val="00760643"/>
    <w:rsid w:val="00762481"/>
    <w:rsid w:val="00762D9B"/>
    <w:rsid w:val="00763752"/>
    <w:rsid w:val="0076397F"/>
    <w:rsid w:val="0076436F"/>
    <w:rsid w:val="00772E74"/>
    <w:rsid w:val="00777C37"/>
    <w:rsid w:val="0079040B"/>
    <w:rsid w:val="00790775"/>
    <w:rsid w:val="00791256"/>
    <w:rsid w:val="00796C13"/>
    <w:rsid w:val="007A052C"/>
    <w:rsid w:val="007A189B"/>
    <w:rsid w:val="007A270E"/>
    <w:rsid w:val="007A595C"/>
    <w:rsid w:val="007B02A6"/>
    <w:rsid w:val="007B2842"/>
    <w:rsid w:val="007B3C08"/>
    <w:rsid w:val="007B3CCE"/>
    <w:rsid w:val="007B43F2"/>
    <w:rsid w:val="007B5336"/>
    <w:rsid w:val="007B5B9D"/>
    <w:rsid w:val="007B75E3"/>
    <w:rsid w:val="007B7759"/>
    <w:rsid w:val="007C058A"/>
    <w:rsid w:val="007C273B"/>
    <w:rsid w:val="007C6B3C"/>
    <w:rsid w:val="007C7004"/>
    <w:rsid w:val="007D0814"/>
    <w:rsid w:val="007D1E3E"/>
    <w:rsid w:val="007D5A81"/>
    <w:rsid w:val="007D6142"/>
    <w:rsid w:val="007E254A"/>
    <w:rsid w:val="007E473E"/>
    <w:rsid w:val="007E7058"/>
    <w:rsid w:val="007E7CD8"/>
    <w:rsid w:val="007F1048"/>
    <w:rsid w:val="007F15A9"/>
    <w:rsid w:val="007F1A68"/>
    <w:rsid w:val="007F5F8B"/>
    <w:rsid w:val="007F679B"/>
    <w:rsid w:val="007F77A2"/>
    <w:rsid w:val="00801FD0"/>
    <w:rsid w:val="008023EF"/>
    <w:rsid w:val="00805276"/>
    <w:rsid w:val="008053B1"/>
    <w:rsid w:val="008064E9"/>
    <w:rsid w:val="00807F63"/>
    <w:rsid w:val="008153CE"/>
    <w:rsid w:val="00816643"/>
    <w:rsid w:val="0081791C"/>
    <w:rsid w:val="0082432C"/>
    <w:rsid w:val="00826E1F"/>
    <w:rsid w:val="00830202"/>
    <w:rsid w:val="00830307"/>
    <w:rsid w:val="008304B3"/>
    <w:rsid w:val="008318FB"/>
    <w:rsid w:val="00833C32"/>
    <w:rsid w:val="00833D02"/>
    <w:rsid w:val="0083451A"/>
    <w:rsid w:val="00834DE5"/>
    <w:rsid w:val="00835079"/>
    <w:rsid w:val="00835805"/>
    <w:rsid w:val="008366C6"/>
    <w:rsid w:val="008371B3"/>
    <w:rsid w:val="00837899"/>
    <w:rsid w:val="008434C5"/>
    <w:rsid w:val="008435E7"/>
    <w:rsid w:val="00844353"/>
    <w:rsid w:val="00855F5C"/>
    <w:rsid w:val="008629FB"/>
    <w:rsid w:val="00862FE2"/>
    <w:rsid w:val="008631C2"/>
    <w:rsid w:val="008650FF"/>
    <w:rsid w:val="00865E48"/>
    <w:rsid w:val="00866D08"/>
    <w:rsid w:val="008703DA"/>
    <w:rsid w:val="00873AC3"/>
    <w:rsid w:val="0087594E"/>
    <w:rsid w:val="00880063"/>
    <w:rsid w:val="008831D4"/>
    <w:rsid w:val="00885892"/>
    <w:rsid w:val="008877E0"/>
    <w:rsid w:val="00887C9B"/>
    <w:rsid w:val="008932E8"/>
    <w:rsid w:val="00896148"/>
    <w:rsid w:val="00896A55"/>
    <w:rsid w:val="00897B0C"/>
    <w:rsid w:val="008A133D"/>
    <w:rsid w:val="008A724C"/>
    <w:rsid w:val="008B2217"/>
    <w:rsid w:val="008B34E2"/>
    <w:rsid w:val="008B3892"/>
    <w:rsid w:val="008B527F"/>
    <w:rsid w:val="008B52B9"/>
    <w:rsid w:val="008B666B"/>
    <w:rsid w:val="008C70F6"/>
    <w:rsid w:val="008D0ED8"/>
    <w:rsid w:val="008D14F8"/>
    <w:rsid w:val="008D5C7E"/>
    <w:rsid w:val="008E2DDC"/>
    <w:rsid w:val="008E3469"/>
    <w:rsid w:val="008E514F"/>
    <w:rsid w:val="008F3722"/>
    <w:rsid w:val="008F45E4"/>
    <w:rsid w:val="008F579D"/>
    <w:rsid w:val="009005BA"/>
    <w:rsid w:val="00900656"/>
    <w:rsid w:val="009006A6"/>
    <w:rsid w:val="00904756"/>
    <w:rsid w:val="00904BCE"/>
    <w:rsid w:val="00910272"/>
    <w:rsid w:val="00915AD8"/>
    <w:rsid w:val="00920B2A"/>
    <w:rsid w:val="00922BF8"/>
    <w:rsid w:val="009230C0"/>
    <w:rsid w:val="009253EE"/>
    <w:rsid w:val="00926E88"/>
    <w:rsid w:val="0093074A"/>
    <w:rsid w:val="00931B68"/>
    <w:rsid w:val="009345AE"/>
    <w:rsid w:val="00935A46"/>
    <w:rsid w:val="00936EFA"/>
    <w:rsid w:val="009474CA"/>
    <w:rsid w:val="00951403"/>
    <w:rsid w:val="009549E6"/>
    <w:rsid w:val="009568D2"/>
    <w:rsid w:val="00960740"/>
    <w:rsid w:val="009626A7"/>
    <w:rsid w:val="00962990"/>
    <w:rsid w:val="00966213"/>
    <w:rsid w:val="0097290D"/>
    <w:rsid w:val="00973239"/>
    <w:rsid w:val="00977682"/>
    <w:rsid w:val="00981FCE"/>
    <w:rsid w:val="009828ED"/>
    <w:rsid w:val="0098609C"/>
    <w:rsid w:val="009875A8"/>
    <w:rsid w:val="00990DC8"/>
    <w:rsid w:val="00992762"/>
    <w:rsid w:val="009A0557"/>
    <w:rsid w:val="009A09BC"/>
    <w:rsid w:val="009A11CF"/>
    <w:rsid w:val="009B3480"/>
    <w:rsid w:val="009B3785"/>
    <w:rsid w:val="009B3F77"/>
    <w:rsid w:val="009B7A38"/>
    <w:rsid w:val="009C2492"/>
    <w:rsid w:val="009C33E7"/>
    <w:rsid w:val="009C49D5"/>
    <w:rsid w:val="009C7F2F"/>
    <w:rsid w:val="009D131C"/>
    <w:rsid w:val="009D3145"/>
    <w:rsid w:val="009D3874"/>
    <w:rsid w:val="009E104D"/>
    <w:rsid w:val="009E4299"/>
    <w:rsid w:val="009E5286"/>
    <w:rsid w:val="009E635E"/>
    <w:rsid w:val="009E7417"/>
    <w:rsid w:val="009F0C07"/>
    <w:rsid w:val="009F2E68"/>
    <w:rsid w:val="009F7651"/>
    <w:rsid w:val="00A01E11"/>
    <w:rsid w:val="00A02D6A"/>
    <w:rsid w:val="00A0532F"/>
    <w:rsid w:val="00A05C14"/>
    <w:rsid w:val="00A06EBA"/>
    <w:rsid w:val="00A11605"/>
    <w:rsid w:val="00A15048"/>
    <w:rsid w:val="00A15A7B"/>
    <w:rsid w:val="00A171B9"/>
    <w:rsid w:val="00A17834"/>
    <w:rsid w:val="00A21D40"/>
    <w:rsid w:val="00A23A11"/>
    <w:rsid w:val="00A26A7F"/>
    <w:rsid w:val="00A275F8"/>
    <w:rsid w:val="00A31EF3"/>
    <w:rsid w:val="00A3457F"/>
    <w:rsid w:val="00A360D2"/>
    <w:rsid w:val="00A37EF3"/>
    <w:rsid w:val="00A42796"/>
    <w:rsid w:val="00A4464A"/>
    <w:rsid w:val="00A47AB2"/>
    <w:rsid w:val="00A47EB8"/>
    <w:rsid w:val="00A52013"/>
    <w:rsid w:val="00A5286B"/>
    <w:rsid w:val="00A613A5"/>
    <w:rsid w:val="00A63B40"/>
    <w:rsid w:val="00A648AB"/>
    <w:rsid w:val="00A660A6"/>
    <w:rsid w:val="00A66505"/>
    <w:rsid w:val="00A67CC0"/>
    <w:rsid w:val="00A714B3"/>
    <w:rsid w:val="00A74904"/>
    <w:rsid w:val="00A76BE5"/>
    <w:rsid w:val="00A823B5"/>
    <w:rsid w:val="00A836CB"/>
    <w:rsid w:val="00A87B08"/>
    <w:rsid w:val="00A87D91"/>
    <w:rsid w:val="00A917C6"/>
    <w:rsid w:val="00A91882"/>
    <w:rsid w:val="00A923BF"/>
    <w:rsid w:val="00A93D9D"/>
    <w:rsid w:val="00A95FAA"/>
    <w:rsid w:val="00A95FE0"/>
    <w:rsid w:val="00AA2EC7"/>
    <w:rsid w:val="00AA4809"/>
    <w:rsid w:val="00AA6135"/>
    <w:rsid w:val="00AB273C"/>
    <w:rsid w:val="00AC0D9B"/>
    <w:rsid w:val="00AC348B"/>
    <w:rsid w:val="00AC3848"/>
    <w:rsid w:val="00AC490A"/>
    <w:rsid w:val="00AC7FE0"/>
    <w:rsid w:val="00AD1841"/>
    <w:rsid w:val="00AD2294"/>
    <w:rsid w:val="00AD7526"/>
    <w:rsid w:val="00AE0C45"/>
    <w:rsid w:val="00AE1473"/>
    <w:rsid w:val="00AE6CAC"/>
    <w:rsid w:val="00AF2043"/>
    <w:rsid w:val="00AF75A8"/>
    <w:rsid w:val="00B02AD0"/>
    <w:rsid w:val="00B031D3"/>
    <w:rsid w:val="00B04B09"/>
    <w:rsid w:val="00B108C5"/>
    <w:rsid w:val="00B1386D"/>
    <w:rsid w:val="00B17471"/>
    <w:rsid w:val="00B20202"/>
    <w:rsid w:val="00B21AFC"/>
    <w:rsid w:val="00B21CAC"/>
    <w:rsid w:val="00B21DF1"/>
    <w:rsid w:val="00B224DF"/>
    <w:rsid w:val="00B25FA2"/>
    <w:rsid w:val="00B26C7F"/>
    <w:rsid w:val="00B27810"/>
    <w:rsid w:val="00B278A7"/>
    <w:rsid w:val="00B37458"/>
    <w:rsid w:val="00B410CE"/>
    <w:rsid w:val="00B41409"/>
    <w:rsid w:val="00B4167D"/>
    <w:rsid w:val="00B43405"/>
    <w:rsid w:val="00B435CB"/>
    <w:rsid w:val="00B44202"/>
    <w:rsid w:val="00B46667"/>
    <w:rsid w:val="00B46AA2"/>
    <w:rsid w:val="00B479A1"/>
    <w:rsid w:val="00B47FDA"/>
    <w:rsid w:val="00B53080"/>
    <w:rsid w:val="00B5422A"/>
    <w:rsid w:val="00B54B53"/>
    <w:rsid w:val="00B56A37"/>
    <w:rsid w:val="00B56C39"/>
    <w:rsid w:val="00B70010"/>
    <w:rsid w:val="00B70897"/>
    <w:rsid w:val="00B77CF1"/>
    <w:rsid w:val="00B834CA"/>
    <w:rsid w:val="00B84104"/>
    <w:rsid w:val="00B849F8"/>
    <w:rsid w:val="00B84DAE"/>
    <w:rsid w:val="00B861B5"/>
    <w:rsid w:val="00B863C4"/>
    <w:rsid w:val="00B92A40"/>
    <w:rsid w:val="00B9576C"/>
    <w:rsid w:val="00B97A8F"/>
    <w:rsid w:val="00B97F96"/>
    <w:rsid w:val="00BA0B2C"/>
    <w:rsid w:val="00BA1389"/>
    <w:rsid w:val="00BA3443"/>
    <w:rsid w:val="00BA3ECD"/>
    <w:rsid w:val="00BB2BD7"/>
    <w:rsid w:val="00BB4EEF"/>
    <w:rsid w:val="00BC1772"/>
    <w:rsid w:val="00BC426A"/>
    <w:rsid w:val="00BC6325"/>
    <w:rsid w:val="00BC7254"/>
    <w:rsid w:val="00BD0E11"/>
    <w:rsid w:val="00BD16F4"/>
    <w:rsid w:val="00BD1993"/>
    <w:rsid w:val="00BD42E3"/>
    <w:rsid w:val="00BD5DC1"/>
    <w:rsid w:val="00BD6F45"/>
    <w:rsid w:val="00BD7A85"/>
    <w:rsid w:val="00BE56E0"/>
    <w:rsid w:val="00BE5F6C"/>
    <w:rsid w:val="00BE6216"/>
    <w:rsid w:val="00BE66E7"/>
    <w:rsid w:val="00BE6B61"/>
    <w:rsid w:val="00BE6E18"/>
    <w:rsid w:val="00BE7246"/>
    <w:rsid w:val="00BE77CF"/>
    <w:rsid w:val="00BF1884"/>
    <w:rsid w:val="00BF1E06"/>
    <w:rsid w:val="00BF2D3E"/>
    <w:rsid w:val="00BF419D"/>
    <w:rsid w:val="00BF455D"/>
    <w:rsid w:val="00BF551D"/>
    <w:rsid w:val="00BF56F1"/>
    <w:rsid w:val="00BF72BC"/>
    <w:rsid w:val="00BF7506"/>
    <w:rsid w:val="00BF7CE8"/>
    <w:rsid w:val="00C036A2"/>
    <w:rsid w:val="00C07C13"/>
    <w:rsid w:val="00C07EF3"/>
    <w:rsid w:val="00C146B8"/>
    <w:rsid w:val="00C14800"/>
    <w:rsid w:val="00C1510D"/>
    <w:rsid w:val="00C176A7"/>
    <w:rsid w:val="00C17B97"/>
    <w:rsid w:val="00C20198"/>
    <w:rsid w:val="00C212A7"/>
    <w:rsid w:val="00C2367E"/>
    <w:rsid w:val="00C23EB4"/>
    <w:rsid w:val="00C31445"/>
    <w:rsid w:val="00C335BB"/>
    <w:rsid w:val="00C35759"/>
    <w:rsid w:val="00C35D4A"/>
    <w:rsid w:val="00C35F1B"/>
    <w:rsid w:val="00C36EFA"/>
    <w:rsid w:val="00C42E76"/>
    <w:rsid w:val="00C4303B"/>
    <w:rsid w:val="00C4484B"/>
    <w:rsid w:val="00C503E3"/>
    <w:rsid w:val="00C529B7"/>
    <w:rsid w:val="00C56A41"/>
    <w:rsid w:val="00C62236"/>
    <w:rsid w:val="00C66F54"/>
    <w:rsid w:val="00C675C5"/>
    <w:rsid w:val="00C67A20"/>
    <w:rsid w:val="00C70EDA"/>
    <w:rsid w:val="00C73AE8"/>
    <w:rsid w:val="00C77B19"/>
    <w:rsid w:val="00C80500"/>
    <w:rsid w:val="00C84C07"/>
    <w:rsid w:val="00C87FDC"/>
    <w:rsid w:val="00C911C5"/>
    <w:rsid w:val="00C92A8E"/>
    <w:rsid w:val="00C95130"/>
    <w:rsid w:val="00CA3904"/>
    <w:rsid w:val="00CA5DA7"/>
    <w:rsid w:val="00CA6270"/>
    <w:rsid w:val="00CB0CF8"/>
    <w:rsid w:val="00CB0D27"/>
    <w:rsid w:val="00CB2CE0"/>
    <w:rsid w:val="00CB5564"/>
    <w:rsid w:val="00CC1616"/>
    <w:rsid w:val="00CC29DD"/>
    <w:rsid w:val="00CC41BB"/>
    <w:rsid w:val="00CD1AE9"/>
    <w:rsid w:val="00CD2014"/>
    <w:rsid w:val="00CD685E"/>
    <w:rsid w:val="00CD79B0"/>
    <w:rsid w:val="00CE01E7"/>
    <w:rsid w:val="00CE11E9"/>
    <w:rsid w:val="00CE6B75"/>
    <w:rsid w:val="00CF487F"/>
    <w:rsid w:val="00CF4CE5"/>
    <w:rsid w:val="00CF7C3B"/>
    <w:rsid w:val="00D0039B"/>
    <w:rsid w:val="00D01E9F"/>
    <w:rsid w:val="00D04402"/>
    <w:rsid w:val="00D05235"/>
    <w:rsid w:val="00D06851"/>
    <w:rsid w:val="00D10601"/>
    <w:rsid w:val="00D118C4"/>
    <w:rsid w:val="00D21AAD"/>
    <w:rsid w:val="00D22332"/>
    <w:rsid w:val="00D35361"/>
    <w:rsid w:val="00D35831"/>
    <w:rsid w:val="00D35F91"/>
    <w:rsid w:val="00D40B86"/>
    <w:rsid w:val="00D4422C"/>
    <w:rsid w:val="00D50366"/>
    <w:rsid w:val="00D519A0"/>
    <w:rsid w:val="00D61879"/>
    <w:rsid w:val="00D63E82"/>
    <w:rsid w:val="00D64F0C"/>
    <w:rsid w:val="00D65073"/>
    <w:rsid w:val="00D66FEC"/>
    <w:rsid w:val="00D67464"/>
    <w:rsid w:val="00D70755"/>
    <w:rsid w:val="00D708C1"/>
    <w:rsid w:val="00D70A32"/>
    <w:rsid w:val="00D74434"/>
    <w:rsid w:val="00D75E36"/>
    <w:rsid w:val="00D76CFE"/>
    <w:rsid w:val="00D77FA8"/>
    <w:rsid w:val="00D81A7B"/>
    <w:rsid w:val="00D8401B"/>
    <w:rsid w:val="00D909B2"/>
    <w:rsid w:val="00D90BA8"/>
    <w:rsid w:val="00D91FAA"/>
    <w:rsid w:val="00D924EC"/>
    <w:rsid w:val="00D929CE"/>
    <w:rsid w:val="00D92B25"/>
    <w:rsid w:val="00DA0DEA"/>
    <w:rsid w:val="00DA1EEE"/>
    <w:rsid w:val="00DA52EB"/>
    <w:rsid w:val="00DA77A9"/>
    <w:rsid w:val="00DA7A65"/>
    <w:rsid w:val="00DB32AF"/>
    <w:rsid w:val="00DB529E"/>
    <w:rsid w:val="00DB59FE"/>
    <w:rsid w:val="00DC1F74"/>
    <w:rsid w:val="00DC2701"/>
    <w:rsid w:val="00DC27CA"/>
    <w:rsid w:val="00DC3DFF"/>
    <w:rsid w:val="00DC4185"/>
    <w:rsid w:val="00DD3A2E"/>
    <w:rsid w:val="00DD6A7D"/>
    <w:rsid w:val="00DD70CB"/>
    <w:rsid w:val="00DE3157"/>
    <w:rsid w:val="00DE424A"/>
    <w:rsid w:val="00DE6E78"/>
    <w:rsid w:val="00DF0681"/>
    <w:rsid w:val="00DF1799"/>
    <w:rsid w:val="00DF27C6"/>
    <w:rsid w:val="00DF34CA"/>
    <w:rsid w:val="00DF5AAF"/>
    <w:rsid w:val="00DF6483"/>
    <w:rsid w:val="00E06433"/>
    <w:rsid w:val="00E17E3F"/>
    <w:rsid w:val="00E23AB0"/>
    <w:rsid w:val="00E23E55"/>
    <w:rsid w:val="00E33726"/>
    <w:rsid w:val="00E347EF"/>
    <w:rsid w:val="00E36BEF"/>
    <w:rsid w:val="00E37A05"/>
    <w:rsid w:val="00E40A3E"/>
    <w:rsid w:val="00E416A8"/>
    <w:rsid w:val="00E417E4"/>
    <w:rsid w:val="00E43AD1"/>
    <w:rsid w:val="00E46097"/>
    <w:rsid w:val="00E505D8"/>
    <w:rsid w:val="00E5148B"/>
    <w:rsid w:val="00E578B8"/>
    <w:rsid w:val="00E626CC"/>
    <w:rsid w:val="00E70066"/>
    <w:rsid w:val="00E70C1C"/>
    <w:rsid w:val="00E8037B"/>
    <w:rsid w:val="00E810BD"/>
    <w:rsid w:val="00E9523E"/>
    <w:rsid w:val="00E95642"/>
    <w:rsid w:val="00EA0814"/>
    <w:rsid w:val="00EA11D6"/>
    <w:rsid w:val="00EA5F35"/>
    <w:rsid w:val="00EA6FA6"/>
    <w:rsid w:val="00EA7F45"/>
    <w:rsid w:val="00EB5413"/>
    <w:rsid w:val="00EB73C4"/>
    <w:rsid w:val="00EC30B6"/>
    <w:rsid w:val="00EC3853"/>
    <w:rsid w:val="00EC3D2E"/>
    <w:rsid w:val="00EC788C"/>
    <w:rsid w:val="00ED29F7"/>
    <w:rsid w:val="00ED47A1"/>
    <w:rsid w:val="00ED5543"/>
    <w:rsid w:val="00ED7DD5"/>
    <w:rsid w:val="00EE0397"/>
    <w:rsid w:val="00EE38DA"/>
    <w:rsid w:val="00EE4315"/>
    <w:rsid w:val="00EE5536"/>
    <w:rsid w:val="00EF0003"/>
    <w:rsid w:val="00EF037E"/>
    <w:rsid w:val="00EF1C13"/>
    <w:rsid w:val="00F038E1"/>
    <w:rsid w:val="00F1106D"/>
    <w:rsid w:val="00F14961"/>
    <w:rsid w:val="00F2071B"/>
    <w:rsid w:val="00F20BAE"/>
    <w:rsid w:val="00F308A8"/>
    <w:rsid w:val="00F3107F"/>
    <w:rsid w:val="00F42110"/>
    <w:rsid w:val="00F4243C"/>
    <w:rsid w:val="00F52ECB"/>
    <w:rsid w:val="00F609DC"/>
    <w:rsid w:val="00F64ACF"/>
    <w:rsid w:val="00F73E39"/>
    <w:rsid w:val="00F74150"/>
    <w:rsid w:val="00F807FD"/>
    <w:rsid w:val="00F827E5"/>
    <w:rsid w:val="00F8492D"/>
    <w:rsid w:val="00F9722F"/>
    <w:rsid w:val="00FA186E"/>
    <w:rsid w:val="00FA42F1"/>
    <w:rsid w:val="00FA4C4E"/>
    <w:rsid w:val="00FA4DBE"/>
    <w:rsid w:val="00FB4B51"/>
    <w:rsid w:val="00FB7D0C"/>
    <w:rsid w:val="00FC6129"/>
    <w:rsid w:val="00FD6ACD"/>
    <w:rsid w:val="00FE4B68"/>
    <w:rsid w:val="00FF1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9A9E8"/>
  <w15:docId w15:val="{136B9494-2B9A-4397-BF08-87DB9001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E74"/>
    <w:pPr>
      <w:jc w:val="both"/>
    </w:pPr>
    <w:rPr>
      <w:rFonts w:ascii="Tahoma" w:eastAsia="Times New Roman" w:hAnsi="Tahoma" w:cs="Tahoma"/>
      <w:spacing w:val="-5"/>
      <w:lang w:eastAsia="en-US"/>
    </w:rPr>
  </w:style>
  <w:style w:type="paragraph" w:styleId="Nadpis1">
    <w:name w:val="heading 1"/>
    <w:basedOn w:val="Normln"/>
    <w:next w:val="Normln"/>
    <w:link w:val="Nadpis1Char"/>
    <w:qFormat/>
    <w:rsid w:val="00772E74"/>
    <w:pPr>
      <w:keepNext/>
      <w:widowControl w:val="0"/>
      <w:jc w:val="left"/>
      <w:outlineLvl w:val="0"/>
    </w:pPr>
    <w:rPr>
      <w:rFonts w:ascii="Times New Roman" w:hAnsi="Times New Roman" w:cs="Times New Roman"/>
      <w:b/>
      <w:spacing w:val="0"/>
      <w:sz w:val="24"/>
      <w:lang w:val="en-AU" w:eastAsia="cs-CZ"/>
    </w:rPr>
  </w:style>
  <w:style w:type="paragraph" w:styleId="Nadpis2">
    <w:name w:val="heading 2"/>
    <w:basedOn w:val="Normln"/>
    <w:next w:val="Normln"/>
    <w:link w:val="Nadpis2Char"/>
    <w:unhideWhenUsed/>
    <w:qFormat/>
    <w:rsid w:val="00772E74"/>
    <w:pPr>
      <w:keepNext/>
      <w:keepLines/>
      <w:spacing w:before="200"/>
      <w:outlineLvl w:val="1"/>
    </w:pPr>
    <w:rPr>
      <w:rFonts w:ascii="Calibri Light" w:eastAsia="MS Gothic" w:hAnsi="Calibri Light" w:cs="Times New Roman"/>
      <w:b/>
      <w:bCs/>
      <w:color w:val="5B9BD5"/>
      <w:spacing w:val="0"/>
      <w:sz w:val="26"/>
      <w:szCs w:val="26"/>
      <w:lang w:eastAsia="cs-CZ"/>
    </w:rPr>
  </w:style>
  <w:style w:type="paragraph" w:styleId="Nadpis3">
    <w:name w:val="heading 3"/>
    <w:basedOn w:val="Normln"/>
    <w:next w:val="Normln"/>
    <w:link w:val="Nadpis3Char"/>
    <w:autoRedefine/>
    <w:unhideWhenUsed/>
    <w:qFormat/>
    <w:rsid w:val="003F40CE"/>
    <w:pPr>
      <w:keepNext/>
      <w:keepLines/>
      <w:numPr>
        <w:ilvl w:val="1"/>
        <w:numId w:val="5"/>
      </w:numPr>
      <w:spacing w:after="120"/>
      <w:outlineLvl w:val="2"/>
    </w:pPr>
    <w:rPr>
      <w:b/>
      <w:iCs/>
      <w:spacing w:val="0"/>
      <w:u w:val="single"/>
      <w:lang w:eastAsia="cs-CZ"/>
    </w:rPr>
  </w:style>
  <w:style w:type="paragraph" w:styleId="Nadpis4">
    <w:name w:val="heading 4"/>
    <w:basedOn w:val="Normln"/>
    <w:next w:val="Normln"/>
    <w:link w:val="Nadpis4Char"/>
    <w:qFormat/>
    <w:rsid w:val="00772E74"/>
    <w:pPr>
      <w:keepNext/>
      <w:widowControl w:val="0"/>
      <w:jc w:val="left"/>
      <w:outlineLvl w:val="3"/>
    </w:pPr>
    <w:rPr>
      <w:rFonts w:ascii="Times New Roman" w:hAnsi="Times New Roman" w:cs="Times New Roman"/>
      <w:b/>
      <w:spacing w:val="0"/>
      <w:sz w:val="22"/>
      <w:lang w:val="en-AU" w:eastAsia="cs-CZ"/>
    </w:rPr>
  </w:style>
  <w:style w:type="paragraph" w:styleId="Nadpis5">
    <w:name w:val="heading 5"/>
    <w:basedOn w:val="Normln"/>
    <w:next w:val="Normln"/>
    <w:link w:val="Nadpis5Char"/>
    <w:qFormat/>
    <w:rsid w:val="00772E74"/>
    <w:pPr>
      <w:keepNext/>
      <w:widowControl w:val="0"/>
      <w:jc w:val="left"/>
      <w:outlineLvl w:val="4"/>
    </w:pPr>
    <w:rPr>
      <w:rFonts w:ascii="Arial" w:hAnsi="Arial" w:cs="Times New Roman"/>
      <w:i/>
      <w:color w:val="000000"/>
      <w:spacing w:val="0"/>
      <w:lang w:val="en-AU" w:eastAsia="cs-CZ"/>
    </w:rPr>
  </w:style>
  <w:style w:type="paragraph" w:styleId="Nadpis6">
    <w:name w:val="heading 6"/>
    <w:basedOn w:val="Normln"/>
    <w:next w:val="Normln"/>
    <w:link w:val="Nadpis6Char"/>
    <w:unhideWhenUsed/>
    <w:qFormat/>
    <w:rsid w:val="00772E74"/>
    <w:pPr>
      <w:keepNext/>
      <w:keepLines/>
      <w:spacing w:before="200"/>
      <w:outlineLvl w:val="5"/>
    </w:pPr>
    <w:rPr>
      <w:rFonts w:ascii="Calibri Light" w:eastAsia="MS Gothic" w:hAnsi="Calibri Light" w:cs="Times New Roman"/>
      <w:i/>
      <w:iCs/>
      <w:color w:val="1F4D78"/>
    </w:rPr>
  </w:style>
  <w:style w:type="paragraph" w:styleId="Nadpis7">
    <w:name w:val="heading 7"/>
    <w:basedOn w:val="Normln"/>
    <w:next w:val="Normln"/>
    <w:link w:val="Nadpis7Char"/>
    <w:semiHidden/>
    <w:unhideWhenUsed/>
    <w:qFormat/>
    <w:rsid w:val="00772E74"/>
    <w:pPr>
      <w:tabs>
        <w:tab w:val="num" w:pos="170"/>
      </w:tabs>
      <w:spacing w:before="240" w:after="60" w:line="288" w:lineRule="auto"/>
      <w:ind w:left="170" w:hanging="170"/>
      <w:outlineLvl w:val="6"/>
    </w:pPr>
    <w:rPr>
      <w:rFonts w:ascii="Times New Roman" w:hAnsi="Times New Roman" w:cs="Times New Roman"/>
      <w:spacing w:val="0"/>
      <w:sz w:val="24"/>
      <w:szCs w:val="24"/>
      <w:lang w:eastAsia="cs-CZ"/>
    </w:rPr>
  </w:style>
  <w:style w:type="paragraph" w:styleId="Nadpis8">
    <w:name w:val="heading 8"/>
    <w:basedOn w:val="Normln"/>
    <w:next w:val="Normln"/>
    <w:link w:val="Nadpis8Char"/>
    <w:semiHidden/>
    <w:unhideWhenUsed/>
    <w:qFormat/>
    <w:rsid w:val="00772E74"/>
    <w:pPr>
      <w:tabs>
        <w:tab w:val="num" w:pos="170"/>
      </w:tabs>
      <w:spacing w:before="240" w:after="60" w:line="288" w:lineRule="auto"/>
      <w:ind w:left="170" w:hanging="170"/>
      <w:outlineLvl w:val="7"/>
    </w:pPr>
    <w:rPr>
      <w:rFonts w:ascii="Times New Roman" w:hAnsi="Times New Roman" w:cs="Times New Roman"/>
      <w:i/>
      <w:iCs/>
      <w:spacing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72E74"/>
    <w:rPr>
      <w:rFonts w:ascii="Times New Roman" w:eastAsia="Times New Roman" w:hAnsi="Times New Roman" w:cs="Times New Roman"/>
      <w:b/>
      <w:sz w:val="24"/>
      <w:szCs w:val="20"/>
      <w:lang w:val="en-AU" w:eastAsia="cs-CZ"/>
    </w:rPr>
  </w:style>
  <w:style w:type="character" w:customStyle="1" w:styleId="Nadpis2Char">
    <w:name w:val="Nadpis 2 Char"/>
    <w:link w:val="Nadpis2"/>
    <w:rsid w:val="00772E74"/>
    <w:rPr>
      <w:rFonts w:ascii="Calibri Light" w:eastAsia="MS Gothic" w:hAnsi="Calibri Light" w:cs="Times New Roman"/>
      <w:b/>
      <w:bCs/>
      <w:color w:val="5B9BD5"/>
      <w:sz w:val="26"/>
      <w:szCs w:val="26"/>
      <w:lang w:eastAsia="cs-CZ"/>
    </w:rPr>
  </w:style>
  <w:style w:type="character" w:customStyle="1" w:styleId="Nadpis3Char">
    <w:name w:val="Nadpis 3 Char"/>
    <w:link w:val="Nadpis3"/>
    <w:rsid w:val="003F40CE"/>
    <w:rPr>
      <w:rFonts w:ascii="Tahoma" w:eastAsia="Times New Roman" w:hAnsi="Tahoma" w:cs="Tahoma"/>
      <w:b/>
      <w:iCs/>
      <w:u w:val="single"/>
    </w:rPr>
  </w:style>
  <w:style w:type="character" w:customStyle="1" w:styleId="Nadpis4Char">
    <w:name w:val="Nadpis 4 Char"/>
    <w:link w:val="Nadpis4"/>
    <w:rsid w:val="00772E74"/>
    <w:rPr>
      <w:rFonts w:ascii="Times New Roman" w:eastAsia="Times New Roman" w:hAnsi="Times New Roman" w:cs="Times New Roman"/>
      <w:b/>
      <w:szCs w:val="20"/>
      <w:lang w:val="en-AU" w:eastAsia="cs-CZ"/>
    </w:rPr>
  </w:style>
  <w:style w:type="character" w:customStyle="1" w:styleId="Nadpis5Char">
    <w:name w:val="Nadpis 5 Char"/>
    <w:link w:val="Nadpis5"/>
    <w:rsid w:val="00772E74"/>
    <w:rPr>
      <w:rFonts w:ascii="Arial" w:eastAsia="Times New Roman" w:hAnsi="Arial" w:cs="Times New Roman"/>
      <w:i/>
      <w:color w:val="000000"/>
      <w:sz w:val="20"/>
      <w:szCs w:val="20"/>
      <w:lang w:val="en-AU" w:eastAsia="cs-CZ"/>
    </w:rPr>
  </w:style>
  <w:style w:type="character" w:customStyle="1" w:styleId="Nadpis6Char">
    <w:name w:val="Nadpis 6 Char"/>
    <w:link w:val="Nadpis6"/>
    <w:rsid w:val="00772E74"/>
    <w:rPr>
      <w:rFonts w:ascii="Calibri Light" w:eastAsia="MS Gothic" w:hAnsi="Calibri Light" w:cs="Times New Roman"/>
      <w:i/>
      <w:iCs/>
      <w:color w:val="1F4D78"/>
      <w:spacing w:val="-5"/>
      <w:sz w:val="20"/>
      <w:szCs w:val="20"/>
    </w:rPr>
  </w:style>
  <w:style w:type="character" w:customStyle="1" w:styleId="Nadpis7Char">
    <w:name w:val="Nadpis 7 Char"/>
    <w:link w:val="Nadpis7"/>
    <w:semiHidden/>
    <w:rsid w:val="00772E74"/>
    <w:rPr>
      <w:rFonts w:ascii="Times New Roman" w:eastAsia="Times New Roman" w:hAnsi="Times New Roman" w:cs="Times New Roman"/>
      <w:sz w:val="24"/>
      <w:szCs w:val="24"/>
      <w:lang w:eastAsia="cs-CZ"/>
    </w:rPr>
  </w:style>
  <w:style w:type="character" w:customStyle="1" w:styleId="Nadpis8Char">
    <w:name w:val="Nadpis 8 Char"/>
    <w:link w:val="Nadpis8"/>
    <w:semiHidden/>
    <w:rsid w:val="00772E74"/>
    <w:rPr>
      <w:rFonts w:ascii="Times New Roman" w:eastAsia="Times New Roman" w:hAnsi="Times New Roman" w:cs="Times New Roman"/>
      <w:i/>
      <w:iCs/>
      <w:sz w:val="24"/>
      <w:szCs w:val="24"/>
      <w:lang w:eastAsia="cs-CZ"/>
    </w:rPr>
  </w:style>
  <w:style w:type="paragraph" w:styleId="Odstavecseseznamem">
    <w:name w:val="List Paragraph"/>
    <w:aliases w:val="nad 1,Název grafu,Nad,Odstavec_muj,Odstavec cíl se seznamem"/>
    <w:basedOn w:val="Normln"/>
    <w:link w:val="OdstavecseseznamemChar"/>
    <w:uiPriority w:val="1"/>
    <w:qFormat/>
    <w:rsid w:val="00772E74"/>
    <w:pPr>
      <w:ind w:left="720"/>
      <w:contextualSpacing/>
    </w:pPr>
    <w:rPr>
      <w:rFonts w:ascii="Arial" w:hAnsi="Arial" w:cs="Times New Roman"/>
      <w:spacing w:val="0"/>
      <w:szCs w:val="24"/>
      <w:lang w:eastAsia="cs-CZ"/>
    </w:rPr>
  </w:style>
  <w:style w:type="paragraph" w:styleId="Textkomente">
    <w:name w:val="annotation text"/>
    <w:basedOn w:val="Normln"/>
    <w:link w:val="TextkomenteChar"/>
    <w:uiPriority w:val="99"/>
    <w:qFormat/>
    <w:rsid w:val="00772E74"/>
    <w:pPr>
      <w:widowControl w:val="0"/>
      <w:jc w:val="left"/>
    </w:pPr>
    <w:rPr>
      <w:rFonts w:ascii="Times New Roman" w:hAnsi="Times New Roman" w:cs="Times New Roman"/>
      <w:spacing w:val="0"/>
      <w:lang w:val="en-AU"/>
    </w:rPr>
  </w:style>
  <w:style w:type="character" w:customStyle="1" w:styleId="TextkomenteChar">
    <w:name w:val="Text komentáře Char"/>
    <w:link w:val="Textkomente"/>
    <w:uiPriority w:val="99"/>
    <w:rsid w:val="00772E74"/>
    <w:rPr>
      <w:rFonts w:ascii="Times New Roman" w:eastAsia="Times New Roman" w:hAnsi="Times New Roman" w:cs="Times New Roman"/>
      <w:sz w:val="20"/>
      <w:szCs w:val="20"/>
      <w:lang w:val="en-AU"/>
    </w:rPr>
  </w:style>
  <w:style w:type="character" w:styleId="Odkaznakoment">
    <w:name w:val="annotation reference"/>
    <w:uiPriority w:val="99"/>
    <w:unhideWhenUsed/>
    <w:rsid w:val="00772E74"/>
    <w:rPr>
      <w:sz w:val="16"/>
      <w:szCs w:val="16"/>
    </w:rPr>
  </w:style>
  <w:style w:type="paragraph" w:styleId="Pedmtkomente">
    <w:name w:val="annotation subject"/>
    <w:basedOn w:val="Textkomente"/>
    <w:next w:val="Textkomente"/>
    <w:link w:val="PedmtkomenteChar"/>
    <w:uiPriority w:val="99"/>
    <w:semiHidden/>
    <w:unhideWhenUsed/>
    <w:rsid w:val="00772E74"/>
    <w:pPr>
      <w:widowControl/>
      <w:jc w:val="both"/>
    </w:pPr>
    <w:rPr>
      <w:rFonts w:ascii="Arial" w:hAnsi="Arial"/>
      <w:b/>
      <w:bCs/>
      <w:lang w:val="cs-CZ" w:eastAsia="cs-CZ"/>
    </w:rPr>
  </w:style>
  <w:style w:type="character" w:customStyle="1" w:styleId="PedmtkomenteChar">
    <w:name w:val="Předmět komentáře Char"/>
    <w:link w:val="Pedmtkomente"/>
    <w:uiPriority w:val="99"/>
    <w:semiHidden/>
    <w:rsid w:val="00772E74"/>
    <w:rPr>
      <w:rFonts w:ascii="Arial" w:eastAsia="Times New Roman" w:hAnsi="Arial" w:cs="Times New Roman"/>
      <w:b/>
      <w:bCs/>
      <w:sz w:val="20"/>
      <w:szCs w:val="20"/>
      <w:lang w:val="en-AU" w:eastAsia="cs-CZ"/>
    </w:rPr>
  </w:style>
  <w:style w:type="paragraph" w:styleId="Textbubliny">
    <w:name w:val="Balloon Text"/>
    <w:basedOn w:val="Normln"/>
    <w:link w:val="TextbublinyChar"/>
    <w:uiPriority w:val="99"/>
    <w:semiHidden/>
    <w:unhideWhenUsed/>
    <w:rsid w:val="00772E74"/>
    <w:rPr>
      <w:spacing w:val="0"/>
      <w:sz w:val="16"/>
      <w:szCs w:val="16"/>
      <w:lang w:eastAsia="cs-CZ"/>
    </w:rPr>
  </w:style>
  <w:style w:type="character" w:customStyle="1" w:styleId="TextbublinyChar">
    <w:name w:val="Text bubliny Char"/>
    <w:link w:val="Textbubliny"/>
    <w:uiPriority w:val="99"/>
    <w:semiHidden/>
    <w:rsid w:val="00772E74"/>
    <w:rPr>
      <w:rFonts w:ascii="Tahoma" w:eastAsia="Times New Roman" w:hAnsi="Tahoma" w:cs="Tahoma"/>
      <w:sz w:val="16"/>
      <w:szCs w:val="16"/>
      <w:lang w:eastAsia="cs-CZ"/>
    </w:rPr>
  </w:style>
  <w:style w:type="character" w:styleId="Hypertextovodkaz">
    <w:name w:val="Hyperlink"/>
    <w:rsid w:val="00772E74"/>
    <w:rPr>
      <w:rFonts w:cs="Times New Roman"/>
      <w:color w:val="0000FF"/>
      <w:sz w:val="20"/>
      <w:u w:val="single"/>
    </w:rPr>
  </w:style>
  <w:style w:type="paragraph" w:customStyle="1" w:styleId="Zkladntextodsazen21">
    <w:name w:val="Základní text odsazený 21"/>
    <w:basedOn w:val="Normln"/>
    <w:uiPriority w:val="99"/>
    <w:rsid w:val="00772E74"/>
    <w:pPr>
      <w:widowControl w:val="0"/>
      <w:tabs>
        <w:tab w:val="left" w:pos="360"/>
      </w:tabs>
      <w:ind w:left="360" w:hanging="360"/>
    </w:pPr>
    <w:rPr>
      <w:rFonts w:ascii="Arial" w:hAnsi="Arial" w:cs="Arial"/>
      <w:color w:val="000000"/>
      <w:spacing w:val="0"/>
      <w:sz w:val="24"/>
      <w:szCs w:val="16"/>
      <w:lang w:eastAsia="cs-CZ"/>
    </w:rPr>
  </w:style>
  <w:style w:type="paragraph" w:customStyle="1" w:styleId="Normln1">
    <w:name w:val="Normální1"/>
    <w:rsid w:val="00772E74"/>
    <w:pPr>
      <w:suppressAutoHyphens/>
    </w:pPr>
    <w:rPr>
      <w:rFonts w:ascii="Arial" w:eastAsia="Times New Roman" w:hAnsi="Arial" w:cs="Arial"/>
      <w:color w:val="000000"/>
      <w:sz w:val="24"/>
      <w:szCs w:val="16"/>
      <w:lang w:eastAsia="zh-CN"/>
    </w:rPr>
  </w:style>
  <w:style w:type="paragraph" w:styleId="Zhlav">
    <w:name w:val="header"/>
    <w:basedOn w:val="Normln"/>
    <w:link w:val="ZhlavChar"/>
    <w:uiPriority w:val="99"/>
    <w:unhideWhenUsed/>
    <w:rsid w:val="00772E74"/>
    <w:pPr>
      <w:tabs>
        <w:tab w:val="center" w:pos="4536"/>
        <w:tab w:val="right" w:pos="9072"/>
      </w:tabs>
    </w:pPr>
    <w:rPr>
      <w:rFonts w:ascii="Arial" w:hAnsi="Arial" w:cs="Times New Roman"/>
      <w:spacing w:val="0"/>
      <w:szCs w:val="24"/>
      <w:lang w:eastAsia="cs-CZ"/>
    </w:rPr>
  </w:style>
  <w:style w:type="character" w:customStyle="1" w:styleId="ZhlavChar">
    <w:name w:val="Záhlaví Char"/>
    <w:link w:val="Zhlav"/>
    <w:uiPriority w:val="99"/>
    <w:rsid w:val="00772E74"/>
    <w:rPr>
      <w:rFonts w:ascii="Arial" w:eastAsia="Times New Roman" w:hAnsi="Arial" w:cs="Times New Roman"/>
      <w:sz w:val="20"/>
      <w:szCs w:val="24"/>
      <w:lang w:eastAsia="cs-CZ"/>
    </w:rPr>
  </w:style>
  <w:style w:type="paragraph" w:styleId="Zpat">
    <w:name w:val="footer"/>
    <w:basedOn w:val="Normln"/>
    <w:link w:val="ZpatChar"/>
    <w:uiPriority w:val="99"/>
    <w:unhideWhenUsed/>
    <w:rsid w:val="00772E74"/>
    <w:pPr>
      <w:tabs>
        <w:tab w:val="center" w:pos="4536"/>
        <w:tab w:val="right" w:pos="9072"/>
      </w:tabs>
    </w:pPr>
    <w:rPr>
      <w:rFonts w:ascii="Arial" w:hAnsi="Arial" w:cs="Times New Roman"/>
      <w:spacing w:val="0"/>
      <w:szCs w:val="24"/>
      <w:lang w:eastAsia="cs-CZ"/>
    </w:rPr>
  </w:style>
  <w:style w:type="character" w:customStyle="1" w:styleId="ZpatChar">
    <w:name w:val="Zápatí Char"/>
    <w:link w:val="Zpat"/>
    <w:uiPriority w:val="99"/>
    <w:rsid w:val="00772E74"/>
    <w:rPr>
      <w:rFonts w:ascii="Arial" w:eastAsia="Times New Roman" w:hAnsi="Arial" w:cs="Times New Roman"/>
      <w:sz w:val="20"/>
      <w:szCs w:val="24"/>
      <w:lang w:eastAsia="cs-CZ"/>
    </w:rPr>
  </w:style>
  <w:style w:type="paragraph" w:styleId="Zkladntextodsazen">
    <w:name w:val="Body Text Indent"/>
    <w:basedOn w:val="Normln"/>
    <w:link w:val="ZkladntextodsazenChar"/>
    <w:rsid w:val="00772E74"/>
    <w:pPr>
      <w:suppressAutoHyphens/>
      <w:ind w:left="360" w:hanging="360"/>
    </w:pPr>
    <w:rPr>
      <w:rFonts w:ascii="Times New Roman" w:hAnsi="Times New Roman" w:cs="Times New Roman"/>
      <w:spacing w:val="0"/>
      <w:sz w:val="22"/>
      <w:lang w:eastAsia="ar-SA"/>
    </w:rPr>
  </w:style>
  <w:style w:type="character" w:customStyle="1" w:styleId="ZkladntextodsazenChar">
    <w:name w:val="Základní text odsazený Char"/>
    <w:link w:val="Zkladntextodsazen"/>
    <w:rsid w:val="00772E74"/>
    <w:rPr>
      <w:rFonts w:ascii="Times New Roman" w:eastAsia="Times New Roman" w:hAnsi="Times New Roman" w:cs="Times New Roman"/>
      <w:szCs w:val="20"/>
      <w:lang w:eastAsia="ar-SA"/>
    </w:rPr>
  </w:style>
  <w:style w:type="paragraph" w:styleId="Zkladntext">
    <w:name w:val="Body Text"/>
    <w:basedOn w:val="Normln"/>
    <w:link w:val="ZkladntextChar"/>
    <w:uiPriority w:val="99"/>
    <w:unhideWhenUsed/>
    <w:rsid w:val="00772E74"/>
    <w:pPr>
      <w:spacing w:after="120"/>
    </w:pPr>
    <w:rPr>
      <w:rFonts w:ascii="Arial" w:hAnsi="Arial" w:cs="Times New Roman"/>
      <w:spacing w:val="0"/>
      <w:szCs w:val="24"/>
      <w:lang w:eastAsia="cs-CZ"/>
    </w:rPr>
  </w:style>
  <w:style w:type="character" w:customStyle="1" w:styleId="ZkladntextChar">
    <w:name w:val="Základní text Char"/>
    <w:link w:val="Zkladntext"/>
    <w:uiPriority w:val="99"/>
    <w:rsid w:val="00772E74"/>
    <w:rPr>
      <w:rFonts w:ascii="Arial" w:eastAsia="Times New Roman" w:hAnsi="Arial" w:cs="Times New Roman"/>
      <w:sz w:val="20"/>
      <w:szCs w:val="24"/>
      <w:lang w:eastAsia="cs-CZ"/>
    </w:rPr>
  </w:style>
  <w:style w:type="paragraph" w:styleId="Revize">
    <w:name w:val="Revision"/>
    <w:hidden/>
    <w:uiPriority w:val="99"/>
    <w:semiHidden/>
    <w:rsid w:val="00772E74"/>
    <w:rPr>
      <w:rFonts w:ascii="Tahoma" w:eastAsia="Times New Roman" w:hAnsi="Tahoma" w:cs="Tahoma"/>
      <w:spacing w:val="-5"/>
      <w:lang w:eastAsia="en-US"/>
    </w:rPr>
  </w:style>
  <w:style w:type="paragraph" w:styleId="FormtovanvHTML">
    <w:name w:val="HTML Preformatted"/>
    <w:basedOn w:val="Normln"/>
    <w:link w:val="FormtovanvHTMLChar"/>
    <w:uiPriority w:val="99"/>
    <w:semiHidden/>
    <w:unhideWhenUsed/>
    <w:rsid w:val="00772E74"/>
    <w:rPr>
      <w:rFonts w:ascii="Consolas" w:hAnsi="Consolas"/>
    </w:rPr>
  </w:style>
  <w:style w:type="character" w:customStyle="1" w:styleId="FormtovanvHTMLChar">
    <w:name w:val="Formátovaný v HTML Char"/>
    <w:link w:val="FormtovanvHTML"/>
    <w:uiPriority w:val="99"/>
    <w:semiHidden/>
    <w:rsid w:val="00772E74"/>
    <w:rPr>
      <w:rFonts w:ascii="Consolas" w:eastAsia="Times New Roman" w:hAnsi="Consolas" w:cs="Tahoma"/>
      <w:spacing w:val="-5"/>
      <w:sz w:val="20"/>
      <w:szCs w:val="20"/>
    </w:rPr>
  </w:style>
  <w:style w:type="paragraph" w:styleId="Textpoznpodarou">
    <w:name w:val="footnote text"/>
    <w:aliases w:val="Text poznámky pod čiarou 007"/>
    <w:basedOn w:val="Normln"/>
    <w:link w:val="TextpoznpodarouChar"/>
    <w:semiHidden/>
    <w:rsid w:val="008023EF"/>
    <w:pPr>
      <w:jc w:val="left"/>
    </w:pPr>
    <w:rPr>
      <w:rFonts w:ascii="Times New Roman" w:hAnsi="Times New Roman" w:cs="Times New Roman"/>
      <w:spacing w:val="0"/>
      <w:lang w:eastAsia="cs-CZ"/>
    </w:rPr>
  </w:style>
  <w:style w:type="character" w:customStyle="1" w:styleId="TextpoznpodarouChar">
    <w:name w:val="Text pozn. pod čarou Char"/>
    <w:aliases w:val="Text poznámky pod čiarou 007 Char"/>
    <w:link w:val="Textpoznpodarou"/>
    <w:semiHidden/>
    <w:rsid w:val="008023EF"/>
    <w:rPr>
      <w:rFonts w:ascii="Times New Roman" w:eastAsia="Times New Roman" w:hAnsi="Times New Roman" w:cs="Times New Roman"/>
      <w:sz w:val="20"/>
      <w:szCs w:val="20"/>
      <w:lang w:eastAsia="cs-CZ"/>
    </w:rPr>
  </w:style>
  <w:style w:type="numbering" w:customStyle="1" w:styleId="Styl1">
    <w:name w:val="Styl1"/>
    <w:uiPriority w:val="99"/>
    <w:rsid w:val="001F5CEF"/>
    <w:pPr>
      <w:numPr>
        <w:numId w:val="17"/>
      </w:numPr>
    </w:pPr>
  </w:style>
  <w:style w:type="table" w:styleId="Mkatabulky">
    <w:name w:val="Table Grid"/>
    <w:basedOn w:val="Normlntabulka"/>
    <w:uiPriority w:val="59"/>
    <w:rsid w:val="00AC7FE0"/>
    <w:rPr>
      <w:rFonts w:ascii="Arial" w:eastAsia="Times New Roman" w:hAnsi="Arial"/>
      <w:color w:val="000000"/>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9E7417"/>
    <w:rPr>
      <w:rFonts w:ascii="Wingdings" w:hAnsi="Wingdings" w:cs="Wingdings"/>
    </w:rPr>
  </w:style>
  <w:style w:type="character" w:customStyle="1" w:styleId="TextkomenteChar2">
    <w:name w:val="Text komentáře Char2"/>
    <w:uiPriority w:val="99"/>
    <w:semiHidden/>
    <w:rsid w:val="009E7417"/>
    <w:rPr>
      <w:lang w:eastAsia="zh-CN"/>
    </w:rPr>
  </w:style>
  <w:style w:type="paragraph" w:styleId="Bezmezer">
    <w:name w:val="No Spacing"/>
    <w:uiPriority w:val="1"/>
    <w:qFormat/>
    <w:rsid w:val="00673BB1"/>
    <w:rPr>
      <w:rFonts w:ascii="Arial" w:eastAsia="Times New Roman" w:hAnsi="Arial"/>
      <w:color w:val="000000"/>
      <w:sz w:val="16"/>
      <w:szCs w:val="17"/>
    </w:rPr>
  </w:style>
  <w:style w:type="character" w:customStyle="1" w:styleId="Nevyeenzmnka1">
    <w:name w:val="Nevyřešená zmínka1"/>
    <w:uiPriority w:val="99"/>
    <w:semiHidden/>
    <w:unhideWhenUsed/>
    <w:rsid w:val="00570CA5"/>
    <w:rPr>
      <w:color w:val="605E5C"/>
      <w:shd w:val="clear" w:color="auto" w:fill="E1DFDD"/>
    </w:rPr>
  </w:style>
  <w:style w:type="character" w:customStyle="1" w:styleId="Nevyeenzmnka2">
    <w:name w:val="Nevyřešená zmínka2"/>
    <w:uiPriority w:val="99"/>
    <w:semiHidden/>
    <w:unhideWhenUsed/>
    <w:rsid w:val="00696555"/>
    <w:rPr>
      <w:color w:val="605E5C"/>
      <w:shd w:val="clear" w:color="auto" w:fill="E1DFDD"/>
    </w:rPr>
  </w:style>
  <w:style w:type="character" w:customStyle="1" w:styleId="Nevyeenzmnka3">
    <w:name w:val="Nevyřešená zmínka3"/>
    <w:uiPriority w:val="99"/>
    <w:semiHidden/>
    <w:unhideWhenUsed/>
    <w:rsid w:val="00AE1473"/>
    <w:rPr>
      <w:color w:val="605E5C"/>
      <w:shd w:val="clear" w:color="auto" w:fill="E1DFDD"/>
    </w:rPr>
  </w:style>
  <w:style w:type="character" w:customStyle="1" w:styleId="OdstavecseseznamemChar">
    <w:name w:val="Odstavec se seznamem Char"/>
    <w:aliases w:val="nad 1 Char,Název grafu Char,Nad Char,Odstavec_muj Char,Odstavec cíl se seznamem Char"/>
    <w:link w:val="Odstavecseseznamem"/>
    <w:uiPriority w:val="1"/>
    <w:qFormat/>
    <w:rsid w:val="003165AB"/>
    <w:rPr>
      <w:rFonts w:ascii="Arial" w:eastAsia="Times New Roman" w:hAnsi="Arial" w:cs="Times New Roman"/>
      <w:sz w:val="20"/>
      <w:szCs w:val="24"/>
      <w:lang w:eastAsia="cs-CZ"/>
    </w:rPr>
  </w:style>
  <w:style w:type="character" w:customStyle="1" w:styleId="Nevyeenzmnka4">
    <w:name w:val="Nevyřešená zmínka4"/>
    <w:uiPriority w:val="99"/>
    <w:semiHidden/>
    <w:unhideWhenUsed/>
    <w:rsid w:val="00735053"/>
    <w:rPr>
      <w:color w:val="605E5C"/>
      <w:shd w:val="clear" w:color="auto" w:fill="E1DFDD"/>
    </w:rPr>
  </w:style>
  <w:style w:type="paragraph" w:styleId="Zkladntextodsazen2">
    <w:name w:val="Body Text Indent 2"/>
    <w:basedOn w:val="Normln"/>
    <w:link w:val="Zkladntextodsazen2Char"/>
    <w:uiPriority w:val="99"/>
    <w:semiHidden/>
    <w:unhideWhenUsed/>
    <w:rsid w:val="004278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27820"/>
    <w:rPr>
      <w:rFonts w:ascii="Tahoma" w:eastAsia="Times New Roman" w:hAnsi="Tahoma" w:cs="Tahoma"/>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372">
      <w:bodyDiv w:val="1"/>
      <w:marLeft w:val="0"/>
      <w:marRight w:val="0"/>
      <w:marTop w:val="0"/>
      <w:marBottom w:val="0"/>
      <w:divBdr>
        <w:top w:val="none" w:sz="0" w:space="0" w:color="auto"/>
        <w:left w:val="none" w:sz="0" w:space="0" w:color="auto"/>
        <w:bottom w:val="none" w:sz="0" w:space="0" w:color="auto"/>
        <w:right w:val="none" w:sz="0" w:space="0" w:color="auto"/>
      </w:divBdr>
    </w:div>
    <w:div w:id="215119484">
      <w:bodyDiv w:val="1"/>
      <w:marLeft w:val="0"/>
      <w:marRight w:val="0"/>
      <w:marTop w:val="0"/>
      <w:marBottom w:val="0"/>
      <w:divBdr>
        <w:top w:val="none" w:sz="0" w:space="0" w:color="auto"/>
        <w:left w:val="none" w:sz="0" w:space="0" w:color="auto"/>
        <w:bottom w:val="none" w:sz="0" w:space="0" w:color="auto"/>
        <w:right w:val="none" w:sz="0" w:space="0" w:color="auto"/>
      </w:divBdr>
    </w:div>
    <w:div w:id="491718896">
      <w:bodyDiv w:val="1"/>
      <w:marLeft w:val="0"/>
      <w:marRight w:val="0"/>
      <w:marTop w:val="0"/>
      <w:marBottom w:val="0"/>
      <w:divBdr>
        <w:top w:val="none" w:sz="0" w:space="0" w:color="auto"/>
        <w:left w:val="none" w:sz="0" w:space="0" w:color="auto"/>
        <w:bottom w:val="none" w:sz="0" w:space="0" w:color="auto"/>
        <w:right w:val="none" w:sz="0" w:space="0" w:color="auto"/>
      </w:divBdr>
    </w:div>
    <w:div w:id="579414463">
      <w:bodyDiv w:val="1"/>
      <w:marLeft w:val="0"/>
      <w:marRight w:val="0"/>
      <w:marTop w:val="0"/>
      <w:marBottom w:val="0"/>
      <w:divBdr>
        <w:top w:val="none" w:sz="0" w:space="0" w:color="auto"/>
        <w:left w:val="none" w:sz="0" w:space="0" w:color="auto"/>
        <w:bottom w:val="none" w:sz="0" w:space="0" w:color="auto"/>
        <w:right w:val="none" w:sz="0" w:space="0" w:color="auto"/>
      </w:divBdr>
    </w:div>
    <w:div w:id="700976717">
      <w:bodyDiv w:val="1"/>
      <w:marLeft w:val="0"/>
      <w:marRight w:val="0"/>
      <w:marTop w:val="0"/>
      <w:marBottom w:val="0"/>
      <w:divBdr>
        <w:top w:val="none" w:sz="0" w:space="0" w:color="auto"/>
        <w:left w:val="none" w:sz="0" w:space="0" w:color="auto"/>
        <w:bottom w:val="none" w:sz="0" w:space="0" w:color="auto"/>
        <w:right w:val="none" w:sz="0" w:space="0" w:color="auto"/>
      </w:divBdr>
    </w:div>
    <w:div w:id="846137632">
      <w:bodyDiv w:val="1"/>
      <w:marLeft w:val="0"/>
      <w:marRight w:val="0"/>
      <w:marTop w:val="0"/>
      <w:marBottom w:val="0"/>
      <w:divBdr>
        <w:top w:val="none" w:sz="0" w:space="0" w:color="auto"/>
        <w:left w:val="none" w:sz="0" w:space="0" w:color="auto"/>
        <w:bottom w:val="none" w:sz="0" w:space="0" w:color="auto"/>
        <w:right w:val="none" w:sz="0" w:space="0" w:color="auto"/>
      </w:divBdr>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533572737">
      <w:bodyDiv w:val="1"/>
      <w:marLeft w:val="0"/>
      <w:marRight w:val="0"/>
      <w:marTop w:val="0"/>
      <w:marBottom w:val="0"/>
      <w:divBdr>
        <w:top w:val="none" w:sz="0" w:space="0" w:color="auto"/>
        <w:left w:val="none" w:sz="0" w:space="0" w:color="auto"/>
        <w:bottom w:val="none" w:sz="0" w:space="0" w:color="auto"/>
        <w:right w:val="none" w:sz="0" w:space="0" w:color="auto"/>
      </w:divBdr>
    </w:div>
    <w:div w:id="1563785460">
      <w:bodyDiv w:val="1"/>
      <w:marLeft w:val="0"/>
      <w:marRight w:val="0"/>
      <w:marTop w:val="0"/>
      <w:marBottom w:val="0"/>
      <w:divBdr>
        <w:top w:val="none" w:sz="0" w:space="0" w:color="auto"/>
        <w:left w:val="none" w:sz="0" w:space="0" w:color="auto"/>
        <w:bottom w:val="none" w:sz="0" w:space="0" w:color="auto"/>
        <w:right w:val="none" w:sz="0" w:space="0" w:color="auto"/>
      </w:divBdr>
    </w:div>
    <w:div w:id="1606420727">
      <w:bodyDiv w:val="1"/>
      <w:marLeft w:val="0"/>
      <w:marRight w:val="0"/>
      <w:marTop w:val="0"/>
      <w:marBottom w:val="0"/>
      <w:divBdr>
        <w:top w:val="none" w:sz="0" w:space="0" w:color="auto"/>
        <w:left w:val="none" w:sz="0" w:space="0" w:color="auto"/>
        <w:bottom w:val="none" w:sz="0" w:space="0" w:color="auto"/>
        <w:right w:val="none" w:sz="0" w:space="0" w:color="auto"/>
      </w:divBdr>
    </w:div>
    <w:div w:id="1629776209">
      <w:bodyDiv w:val="1"/>
      <w:marLeft w:val="0"/>
      <w:marRight w:val="0"/>
      <w:marTop w:val="0"/>
      <w:marBottom w:val="0"/>
      <w:divBdr>
        <w:top w:val="none" w:sz="0" w:space="0" w:color="auto"/>
        <w:left w:val="none" w:sz="0" w:space="0" w:color="auto"/>
        <w:bottom w:val="none" w:sz="0" w:space="0" w:color="auto"/>
        <w:right w:val="none" w:sz="0" w:space="0" w:color="auto"/>
      </w:divBdr>
    </w:div>
    <w:div w:id="1665013906">
      <w:bodyDiv w:val="1"/>
      <w:marLeft w:val="0"/>
      <w:marRight w:val="0"/>
      <w:marTop w:val="0"/>
      <w:marBottom w:val="0"/>
      <w:divBdr>
        <w:top w:val="none" w:sz="0" w:space="0" w:color="auto"/>
        <w:left w:val="none" w:sz="0" w:space="0" w:color="auto"/>
        <w:bottom w:val="none" w:sz="0" w:space="0" w:color="auto"/>
        <w:right w:val="none" w:sz="0" w:space="0" w:color="auto"/>
      </w:divBdr>
    </w:div>
    <w:div w:id="2103064118">
      <w:bodyDiv w:val="1"/>
      <w:marLeft w:val="0"/>
      <w:marRight w:val="0"/>
      <w:marTop w:val="0"/>
      <w:marBottom w:val="0"/>
      <w:divBdr>
        <w:top w:val="none" w:sz="0" w:space="0" w:color="auto"/>
        <w:left w:val="none" w:sz="0" w:space="0" w:color="auto"/>
        <w:bottom w:val="none" w:sz="0" w:space="0" w:color="auto"/>
        <w:right w:val="none" w:sz="0" w:space="0" w:color="auto"/>
      </w:divBdr>
    </w:div>
    <w:div w:id="21276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iar@ntis.z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ilium.europa.eu/cs/policies/eu-list-of-non-cooperative-jurisdictio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7881B-8F61-4C8E-874B-1F881256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4697</Words>
  <Characters>27715</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JHI</Company>
  <LinksUpToDate>false</LinksUpToDate>
  <CharactersWithSpaces>32348</CharactersWithSpaces>
  <SharedDoc>false</SharedDoc>
  <HLinks>
    <vt:vector size="60" baseType="variant">
      <vt:variant>
        <vt:i4>6488084</vt:i4>
      </vt:variant>
      <vt:variant>
        <vt:i4>27</vt:i4>
      </vt:variant>
      <vt:variant>
        <vt:i4>0</vt:i4>
      </vt:variant>
      <vt:variant>
        <vt:i4>5</vt:i4>
      </vt:variant>
      <vt:variant>
        <vt:lpwstr>mailto:petr.kovaricek@jh-inst.cas.cz</vt:lpwstr>
      </vt:variant>
      <vt:variant>
        <vt:lpwstr/>
      </vt:variant>
      <vt:variant>
        <vt:i4>6488084</vt:i4>
      </vt:variant>
      <vt:variant>
        <vt:i4>24</vt:i4>
      </vt:variant>
      <vt:variant>
        <vt:i4>0</vt:i4>
      </vt:variant>
      <vt:variant>
        <vt:i4>5</vt:i4>
      </vt:variant>
      <vt:variant>
        <vt:lpwstr>mailto:petr.kovaricek@jh-inst.cas.cz</vt:lpwstr>
      </vt:variant>
      <vt:variant>
        <vt:lpwstr/>
      </vt:variant>
      <vt:variant>
        <vt:i4>2162716</vt:i4>
      </vt:variant>
      <vt:variant>
        <vt:i4>21</vt:i4>
      </vt:variant>
      <vt:variant>
        <vt:i4>0</vt:i4>
      </vt:variant>
      <vt:variant>
        <vt:i4>5</vt:i4>
      </vt:variant>
      <vt:variant>
        <vt:lpwstr>mailto:podatelna@jh-inst.cas.cz</vt:lpwstr>
      </vt:variant>
      <vt:variant>
        <vt:lpwstr/>
      </vt:variant>
      <vt:variant>
        <vt:i4>2097247</vt:i4>
      </vt:variant>
      <vt:variant>
        <vt:i4>18</vt:i4>
      </vt:variant>
      <vt:variant>
        <vt:i4>0</vt:i4>
      </vt:variant>
      <vt:variant>
        <vt:i4>5</vt:i4>
      </vt:variant>
      <vt:variant>
        <vt:lpwstr>mailto:jan.plsek@jh-inst.cas.cz</vt:lpwstr>
      </vt:variant>
      <vt:variant>
        <vt:lpwstr/>
      </vt:variant>
      <vt:variant>
        <vt:i4>2097247</vt:i4>
      </vt:variant>
      <vt:variant>
        <vt:i4>15</vt:i4>
      </vt:variant>
      <vt:variant>
        <vt:i4>0</vt:i4>
      </vt:variant>
      <vt:variant>
        <vt:i4>5</vt:i4>
      </vt:variant>
      <vt:variant>
        <vt:lpwstr>mailto:jan.plsek@jh-inst.cas.cz</vt:lpwstr>
      </vt:variant>
      <vt:variant>
        <vt:lpwstr/>
      </vt:variant>
      <vt:variant>
        <vt:i4>2162716</vt:i4>
      </vt:variant>
      <vt:variant>
        <vt:i4>12</vt:i4>
      </vt:variant>
      <vt:variant>
        <vt:i4>0</vt:i4>
      </vt:variant>
      <vt:variant>
        <vt:i4>5</vt:i4>
      </vt:variant>
      <vt:variant>
        <vt:lpwstr>mailto:podatelna@jh-inst.cas.cz</vt:lpwstr>
      </vt:variant>
      <vt:variant>
        <vt:lpwstr/>
      </vt:variant>
      <vt:variant>
        <vt:i4>6815807</vt:i4>
      </vt:variant>
      <vt:variant>
        <vt:i4>9</vt:i4>
      </vt:variant>
      <vt:variant>
        <vt:i4>0</vt:i4>
      </vt:variant>
      <vt:variant>
        <vt:i4>5</vt:i4>
      </vt:variant>
      <vt:variant>
        <vt:lpwstr>http://www.uschovna.cz/</vt:lpwstr>
      </vt:variant>
      <vt:variant>
        <vt:lpwstr/>
      </vt:variant>
      <vt:variant>
        <vt:i4>2162716</vt:i4>
      </vt:variant>
      <vt:variant>
        <vt:i4>6</vt:i4>
      </vt:variant>
      <vt:variant>
        <vt:i4>0</vt:i4>
      </vt:variant>
      <vt:variant>
        <vt:i4>5</vt:i4>
      </vt:variant>
      <vt:variant>
        <vt:lpwstr>mailto:podatelna@jh-inst.cas.cz</vt:lpwstr>
      </vt:variant>
      <vt:variant>
        <vt:lpwstr/>
      </vt:variant>
      <vt:variant>
        <vt:i4>2162716</vt:i4>
      </vt:variant>
      <vt:variant>
        <vt:i4>3</vt:i4>
      </vt:variant>
      <vt:variant>
        <vt:i4>0</vt:i4>
      </vt:variant>
      <vt:variant>
        <vt:i4>5</vt:i4>
      </vt:variant>
      <vt:variant>
        <vt:lpwstr>mailto:podatelna@jh-inst.cas.cz</vt:lpwstr>
      </vt:variant>
      <vt:variant>
        <vt:lpwstr/>
      </vt:variant>
      <vt:variant>
        <vt:i4>2162716</vt:i4>
      </vt:variant>
      <vt:variant>
        <vt:i4>0</vt:i4>
      </vt:variant>
      <vt:variant>
        <vt:i4>0</vt:i4>
      </vt:variant>
      <vt:variant>
        <vt:i4>5</vt:i4>
      </vt:variant>
      <vt:variant>
        <vt:lpwstr>mailto:podatelna@jh-inst.cas.cz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Blanka Grebeňová</cp:lastModifiedBy>
  <cp:revision>2</cp:revision>
  <cp:lastPrinted>2024-03-28T09:45:00Z</cp:lastPrinted>
  <dcterms:created xsi:type="dcterms:W3CDTF">2025-03-25T08:51:00Z</dcterms:created>
  <dcterms:modified xsi:type="dcterms:W3CDTF">2025-03-25T08:51:00Z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http://www.zotero.org/styles/acs-catalysis</vt:lpwstr>
  </property>
  <property fmtid="{D5CDD505-2E9C-101B-9397-08002B2CF9AE}" pid="3" name="Mendeley Recent Style Name 0_1">
    <vt:lpwstr>ACS Catalysis</vt:lpwstr>
  </property>
  <property fmtid="{D5CDD505-2E9C-101B-9397-08002B2CF9AE}" pid="4" name="Mendeley Recent Style Id 1_1">
    <vt:lpwstr>http://www.zotero.org/styles/acs-nano</vt:lpwstr>
  </property>
  <property fmtid="{D5CDD505-2E9C-101B-9397-08002B2CF9AE}" pid="5" name="Mendeley Recent Style Name 1_1">
    <vt:lpwstr>ACS Nano</vt:lpwstr>
  </property>
  <property fmtid="{D5CDD505-2E9C-101B-9397-08002B2CF9AE}" pid="6" name="Mendeley Recent Style Id 2_1">
    <vt:lpwstr>http://csl.mendeley.com/styles/507935691/american-chemical-society-titles</vt:lpwstr>
  </property>
  <property fmtid="{D5CDD505-2E9C-101B-9397-08002B2CF9AE}" pid="7" name="Mendeley Recent Style Name 2_1">
    <vt:lpwstr>American Chemical Society - Jan Plsek</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http://www.zotero.org/styles/angewandte-chemie</vt:lpwstr>
  </property>
  <property fmtid="{D5CDD505-2E9C-101B-9397-08002B2CF9AE}" pid="11" name="Mendeley Recent Style Name 4_1">
    <vt:lpwstr>Angewandte Chemie International Edition</vt:lpwstr>
  </property>
  <property fmtid="{D5CDD505-2E9C-101B-9397-08002B2CF9AE}" pid="12" name="Mendeley Recent Style Id 5_1">
    <vt:lpwstr>http://www.zotero.org/styles/carbon</vt:lpwstr>
  </property>
  <property fmtid="{D5CDD505-2E9C-101B-9397-08002B2CF9AE}" pid="13" name="Mendeley Recent Style Name 5_1">
    <vt:lpwstr>Carbon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http://www.zotero.org/styles/journal-of-the-american-chemical-society</vt:lpwstr>
  </property>
  <property fmtid="{D5CDD505-2E9C-101B-9397-08002B2CF9AE}" pid="19" name="Mendeley Recent Style Name 8_1">
    <vt:lpwstr>Journal of the American Chemical Society</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y fmtid="{D5CDD505-2E9C-101B-9397-08002B2CF9AE}" pid="22" name="GrammarlyDocumentId">
    <vt:lpwstr>2ecc0c4566dd81b70529b9125017291305b6e43426a2d6f52bd339b34c18c7af</vt:lpwstr>
  </property>
</Properties>
</file>