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9333" w14:textId="77777777" w:rsidR="00B7677C" w:rsidRDefault="00B7677C">
      <w:pPr>
        <w:pStyle w:val="Nzev"/>
        <w:rPr>
          <w:sz w:val="28"/>
        </w:rPr>
      </w:pPr>
    </w:p>
    <w:p w14:paraId="585EF34D" w14:textId="77777777" w:rsidR="00B7677C" w:rsidRDefault="00B7677C">
      <w:pPr>
        <w:pStyle w:val="Nzev"/>
        <w:rPr>
          <w:sz w:val="28"/>
        </w:rPr>
      </w:pPr>
    </w:p>
    <w:p w14:paraId="4DA8C0C4" w14:textId="77777777" w:rsidR="00957D6C" w:rsidRDefault="00957D6C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5DF7F957" w14:textId="77777777" w:rsidR="00957D6C" w:rsidRDefault="00691D7E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0D256C27" w14:textId="77777777" w:rsidR="00957D6C" w:rsidRDefault="00957D6C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6FB2DD12" w14:textId="77777777" w:rsidR="00957D6C" w:rsidRDefault="00957D6C">
      <w:pPr>
        <w:rPr>
          <w:sz w:val="24"/>
        </w:rPr>
      </w:pPr>
    </w:p>
    <w:p w14:paraId="3BD7F1A0" w14:textId="77777777" w:rsidR="008674D9" w:rsidRDefault="008674D9" w:rsidP="0030127B">
      <w:pPr>
        <w:pStyle w:val="Nadpis1"/>
      </w:pPr>
    </w:p>
    <w:p w14:paraId="665D6B27" w14:textId="77777777" w:rsidR="00F81474" w:rsidRDefault="00F81474" w:rsidP="00F81474">
      <w:pPr>
        <w:pStyle w:val="Nadpis1"/>
      </w:pPr>
      <w:r>
        <w:t>Dodatek</w:t>
      </w:r>
      <w:r w:rsidR="00957D6C">
        <w:t xml:space="preserve"> č.</w:t>
      </w:r>
      <w:r w:rsidR="003709D4">
        <w:t xml:space="preserve"> Z – 3100</w:t>
      </w:r>
      <w:r w:rsidR="00693E88">
        <w:t xml:space="preserve"> </w:t>
      </w:r>
      <w:r w:rsidR="004962F0">
        <w:t>- 086</w:t>
      </w:r>
      <w:r w:rsidR="00982D9E">
        <w:t xml:space="preserve"> </w:t>
      </w:r>
      <w:r>
        <w:t>–</w:t>
      </w:r>
      <w:r w:rsidR="004962F0">
        <w:t xml:space="preserve"> 2025</w:t>
      </w:r>
      <w:r>
        <w:t xml:space="preserve"> – 01                                               </w:t>
      </w:r>
    </w:p>
    <w:p w14:paraId="28E4A3D1" w14:textId="77777777" w:rsidR="00F81474" w:rsidRDefault="00F81474" w:rsidP="00F81474">
      <w:pPr>
        <w:pStyle w:val="Nadpis1"/>
      </w:pPr>
    </w:p>
    <w:p w14:paraId="666D4AF0" w14:textId="77777777" w:rsidR="00957D6C" w:rsidRPr="00F81474" w:rsidRDefault="00F81474" w:rsidP="00F81474">
      <w:pPr>
        <w:pStyle w:val="Nadpis1"/>
        <w:rPr>
          <w:b w:val="0"/>
        </w:rPr>
      </w:pPr>
      <w:r w:rsidRPr="00F81474">
        <w:rPr>
          <w:b w:val="0"/>
          <w:sz w:val="24"/>
          <w:szCs w:val="24"/>
        </w:rPr>
        <w:t>ke smlouvě o dílo</w:t>
      </w:r>
      <w:r>
        <w:rPr>
          <w:b w:val="0"/>
          <w:sz w:val="24"/>
          <w:szCs w:val="24"/>
        </w:rPr>
        <w:t xml:space="preserve"> </w:t>
      </w:r>
      <w:r w:rsidRPr="00F81474">
        <w:rPr>
          <w:b w:val="0"/>
          <w:sz w:val="24"/>
        </w:rPr>
        <w:t>uzavřené</w:t>
      </w:r>
      <w:r w:rsidR="002A05BF" w:rsidRPr="00F81474">
        <w:rPr>
          <w:b w:val="0"/>
          <w:sz w:val="24"/>
        </w:rPr>
        <w:t xml:space="preserve"> dle příslušných ustanovení zákona č. 89/</w:t>
      </w:r>
      <w:r>
        <w:rPr>
          <w:b w:val="0"/>
          <w:sz w:val="24"/>
        </w:rPr>
        <w:t xml:space="preserve">2012 Sb. občanský zákoník,        mezi </w:t>
      </w:r>
      <w:r w:rsidR="002A05BF" w:rsidRPr="00F81474">
        <w:rPr>
          <w:b w:val="0"/>
          <w:sz w:val="24"/>
        </w:rPr>
        <w:t>těmito</w:t>
      </w:r>
      <w:r>
        <w:rPr>
          <w:b w:val="0"/>
          <w:sz w:val="24"/>
        </w:rPr>
        <w:t xml:space="preserve"> </w:t>
      </w:r>
      <w:r w:rsidR="002A05BF" w:rsidRPr="00F81474">
        <w:rPr>
          <w:b w:val="0"/>
          <w:sz w:val="24"/>
        </w:rPr>
        <w:t>smluvními stranami:</w:t>
      </w:r>
    </w:p>
    <w:p w14:paraId="09E0B401" w14:textId="77777777" w:rsidR="00957D6C" w:rsidRDefault="00957D6C">
      <w:pPr>
        <w:rPr>
          <w:sz w:val="24"/>
        </w:rPr>
      </w:pPr>
    </w:p>
    <w:p w14:paraId="0C664389" w14:textId="77777777" w:rsidR="00757BC0" w:rsidRDefault="00757BC0">
      <w:pPr>
        <w:rPr>
          <w:sz w:val="24"/>
        </w:rPr>
      </w:pPr>
    </w:p>
    <w:p w14:paraId="4A39A8F3" w14:textId="77777777" w:rsidR="008674D9" w:rsidRDefault="008674D9">
      <w:pPr>
        <w:pStyle w:val="Nadpis2"/>
      </w:pPr>
    </w:p>
    <w:p w14:paraId="21134560" w14:textId="77777777" w:rsidR="00957D6C" w:rsidRDefault="00957D6C">
      <w:pPr>
        <w:pStyle w:val="Nadpis2"/>
        <w:rPr>
          <w:szCs w:val="24"/>
        </w:rPr>
      </w:pPr>
      <w:r w:rsidRPr="00EA7F59">
        <w:rPr>
          <w:szCs w:val="24"/>
        </w:rPr>
        <w:t>I. Smluvní strany</w:t>
      </w:r>
    </w:p>
    <w:p w14:paraId="7B593835" w14:textId="77777777" w:rsidR="00F931B6" w:rsidRPr="00F931B6" w:rsidRDefault="00F931B6" w:rsidP="00F931B6"/>
    <w:p w14:paraId="28CE3C45" w14:textId="77777777" w:rsidR="00957D6C" w:rsidRPr="00EA7F59" w:rsidRDefault="00957D6C">
      <w:pPr>
        <w:rPr>
          <w:sz w:val="24"/>
          <w:szCs w:val="24"/>
        </w:rPr>
      </w:pPr>
      <w:r w:rsidRPr="00EA7F59">
        <w:rPr>
          <w:b/>
          <w:sz w:val="24"/>
          <w:szCs w:val="24"/>
        </w:rPr>
        <w:t>Objednatel:</w:t>
      </w:r>
      <w:r w:rsidRPr="00EA7F59">
        <w:rPr>
          <w:sz w:val="24"/>
          <w:szCs w:val="24"/>
        </w:rPr>
        <w:tab/>
      </w:r>
      <w:r w:rsidRPr="00EA7F59">
        <w:rPr>
          <w:b/>
          <w:sz w:val="24"/>
          <w:szCs w:val="24"/>
        </w:rPr>
        <w:t>Galerie hlavního města Prahy</w:t>
      </w:r>
    </w:p>
    <w:p w14:paraId="0AEAF604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 xml:space="preserve">zastoupená </w:t>
      </w:r>
      <w:r w:rsidR="00D33EBD" w:rsidRPr="00EA7F59">
        <w:rPr>
          <w:sz w:val="24"/>
          <w:szCs w:val="24"/>
        </w:rPr>
        <w:t>paní</w:t>
      </w:r>
      <w:r w:rsidR="00896F24" w:rsidRPr="00EA7F59">
        <w:rPr>
          <w:sz w:val="24"/>
          <w:szCs w:val="24"/>
        </w:rPr>
        <w:t xml:space="preserve"> </w:t>
      </w:r>
      <w:r w:rsidR="0030127B" w:rsidRPr="00EA7F59">
        <w:rPr>
          <w:sz w:val="24"/>
          <w:szCs w:val="24"/>
        </w:rPr>
        <w:t>PhDr. Magdalénou Juříkovou</w:t>
      </w:r>
    </w:p>
    <w:p w14:paraId="72ECADD9" w14:textId="77777777" w:rsidR="00D33EBD" w:rsidRPr="00EA7F59" w:rsidRDefault="00D33EBD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30127B" w:rsidRPr="00EA7F59">
        <w:rPr>
          <w:sz w:val="24"/>
          <w:szCs w:val="24"/>
        </w:rPr>
        <w:t>ředitelkou</w:t>
      </w:r>
      <w:r w:rsidRPr="00EA7F59">
        <w:rPr>
          <w:sz w:val="24"/>
          <w:szCs w:val="24"/>
        </w:rPr>
        <w:t xml:space="preserve"> galerie</w:t>
      </w:r>
    </w:p>
    <w:p w14:paraId="7CD65916" w14:textId="77777777" w:rsidR="00896F24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Staroměstské náměst</w:t>
      </w:r>
      <w:r w:rsidR="00093B32" w:rsidRPr="00EA7F59">
        <w:rPr>
          <w:sz w:val="24"/>
          <w:szCs w:val="24"/>
        </w:rPr>
        <w:t>í</w:t>
      </w:r>
      <w:r w:rsidR="00896F24" w:rsidRPr="00EA7F59">
        <w:rPr>
          <w:sz w:val="24"/>
          <w:szCs w:val="24"/>
        </w:rPr>
        <w:t xml:space="preserve"> 605/ 13</w:t>
      </w:r>
    </w:p>
    <w:p w14:paraId="4624998D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110 01 Praha 1</w:t>
      </w:r>
    </w:p>
    <w:p w14:paraId="05239A1B" w14:textId="77777777" w:rsidR="00957D6C" w:rsidRPr="00EA7F59" w:rsidRDefault="00F93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 0</w:t>
      </w:r>
      <w:r w:rsidR="00F35E18">
        <w:rPr>
          <w:sz w:val="24"/>
          <w:szCs w:val="24"/>
        </w:rPr>
        <w:t>00</w:t>
      </w:r>
      <w:r>
        <w:rPr>
          <w:sz w:val="24"/>
          <w:szCs w:val="24"/>
        </w:rPr>
        <w:t>64</w:t>
      </w:r>
      <w:r w:rsidR="00957D6C" w:rsidRPr="00EA7F59">
        <w:rPr>
          <w:sz w:val="24"/>
          <w:szCs w:val="24"/>
        </w:rPr>
        <w:t>416</w:t>
      </w:r>
    </w:p>
    <w:p w14:paraId="41DBB628" w14:textId="77777777" w:rsidR="00957D6C" w:rsidRPr="00EA7F59" w:rsidRDefault="00F35E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DIČ CZ</w:t>
      </w:r>
      <w:r w:rsidR="00957D6C" w:rsidRPr="00EA7F59">
        <w:rPr>
          <w:sz w:val="24"/>
          <w:szCs w:val="24"/>
        </w:rPr>
        <w:t>00064416</w:t>
      </w:r>
    </w:p>
    <w:p w14:paraId="24E7E6CA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číslo bankovního účtu:</w:t>
      </w:r>
      <w:r w:rsidR="00F931B6">
        <w:rPr>
          <w:sz w:val="24"/>
          <w:szCs w:val="24"/>
        </w:rPr>
        <w:t xml:space="preserve"> </w:t>
      </w:r>
      <w:r w:rsidRPr="00EA7F59">
        <w:rPr>
          <w:sz w:val="24"/>
          <w:szCs w:val="24"/>
        </w:rPr>
        <w:t>2000700006/600</w:t>
      </w:r>
    </w:p>
    <w:p w14:paraId="6F8D8715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F931B6">
        <w:rPr>
          <w:sz w:val="24"/>
          <w:szCs w:val="24"/>
        </w:rPr>
        <w:t xml:space="preserve">bankovní spojení: </w:t>
      </w:r>
      <w:r w:rsidRPr="00EA7F59">
        <w:rPr>
          <w:sz w:val="24"/>
          <w:szCs w:val="24"/>
        </w:rPr>
        <w:t>PPF banka a.s.</w:t>
      </w:r>
      <w:r w:rsidR="00F931B6">
        <w:rPr>
          <w:sz w:val="24"/>
          <w:szCs w:val="24"/>
        </w:rPr>
        <w:t xml:space="preserve">, </w:t>
      </w:r>
      <w:r w:rsidRPr="00EA7F59">
        <w:rPr>
          <w:sz w:val="24"/>
          <w:szCs w:val="24"/>
        </w:rPr>
        <w:t>Mariánské náměstí 2, 110 00 Praha 1</w:t>
      </w:r>
    </w:p>
    <w:p w14:paraId="23841735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</w:p>
    <w:p w14:paraId="1D7B195C" w14:textId="77777777" w:rsidR="00957D6C" w:rsidRPr="00EA7F59" w:rsidRDefault="00957D6C">
      <w:pPr>
        <w:rPr>
          <w:sz w:val="24"/>
          <w:szCs w:val="24"/>
        </w:rPr>
      </w:pPr>
    </w:p>
    <w:p w14:paraId="16888E61" w14:textId="77777777" w:rsidR="004962F0" w:rsidRPr="000C108A" w:rsidRDefault="00957D6C" w:rsidP="004962F0">
      <w:pPr>
        <w:pStyle w:val="Normln1"/>
        <w:rPr>
          <w:rFonts w:ascii="Times New Roman" w:hAnsi="Times New Roman" w:cs="Times New Roman"/>
          <w:b/>
          <w:sz w:val="24"/>
          <w:szCs w:val="24"/>
        </w:rPr>
      </w:pPr>
      <w:r w:rsidRPr="00F30B8D">
        <w:rPr>
          <w:rFonts w:ascii="Times New Roman" w:hAnsi="Times New Roman" w:cs="Times New Roman"/>
          <w:b/>
          <w:sz w:val="24"/>
          <w:szCs w:val="24"/>
        </w:rPr>
        <w:t>Zhotovitel:</w:t>
      </w:r>
      <w:r w:rsidR="00757BC0" w:rsidRPr="00F30B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2F0">
        <w:rPr>
          <w:rFonts w:ascii="Times New Roman" w:hAnsi="Times New Roman" w:cs="Times New Roman"/>
          <w:b/>
          <w:sz w:val="24"/>
          <w:szCs w:val="24"/>
        </w:rPr>
        <w:t xml:space="preserve">  ZEN Design- Jan Rous </w:t>
      </w:r>
    </w:p>
    <w:p w14:paraId="0FCADC4F" w14:textId="77777777" w:rsidR="004962F0" w:rsidRDefault="004962F0" w:rsidP="004962F0">
      <w:pPr>
        <w:pStyle w:val="Normlnweb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               </w:t>
      </w:r>
      <w:r>
        <w:rPr>
          <w:color w:val="222222"/>
        </w:rPr>
        <w:t xml:space="preserve">Jižní II 772/26, Praha 4 – Spořilov, </w:t>
      </w:r>
      <w:r>
        <w:rPr>
          <w:color w:val="222222"/>
          <w:shd w:val="clear" w:color="auto" w:fill="FFFFFF"/>
        </w:rPr>
        <w:t>14100</w:t>
      </w:r>
    </w:p>
    <w:p w14:paraId="74727799" w14:textId="77777777" w:rsidR="004962F0" w:rsidRDefault="004962F0" w:rsidP="004962F0">
      <w:pPr>
        <w:pStyle w:val="Normlnweb"/>
        <w:spacing w:before="0" w:beforeAutospacing="0" w:after="0" w:afterAutospacing="0"/>
      </w:pPr>
      <w:r>
        <w:rPr>
          <w:color w:val="000000"/>
        </w:rPr>
        <w:t xml:space="preserve">                       IČO </w:t>
      </w:r>
      <w:r>
        <w:rPr>
          <w:color w:val="222222"/>
          <w:shd w:val="clear" w:color="auto" w:fill="FFFFFF"/>
        </w:rPr>
        <w:t>43084982</w:t>
      </w:r>
    </w:p>
    <w:p w14:paraId="66630B8F" w14:textId="518BB104" w:rsidR="004962F0" w:rsidRDefault="004962F0" w:rsidP="004962F0">
      <w:pPr>
        <w:pStyle w:val="Normlnweb"/>
        <w:spacing w:before="0" w:beforeAutospacing="0" w:after="0" w:afterAutospacing="0"/>
      </w:pPr>
      <w:r>
        <w:rPr>
          <w:color w:val="000000"/>
        </w:rPr>
        <w:t xml:space="preserve">                       DIČ </w:t>
      </w:r>
      <w:proofErr w:type="spellStart"/>
      <w:r>
        <w:rPr>
          <w:color w:val="000000"/>
        </w:rPr>
        <w:t>CZ</w:t>
      </w:r>
      <w:r w:rsidR="00DB1AB5">
        <w:rPr>
          <w:color w:val="222222"/>
          <w:shd w:val="clear" w:color="auto" w:fill="FFFFFF"/>
        </w:rPr>
        <w:t>xxxxxxx</w:t>
      </w:r>
      <w:proofErr w:type="spellEnd"/>
    </w:p>
    <w:p w14:paraId="00BF6B35" w14:textId="77777777" w:rsidR="004962F0" w:rsidRPr="00927D47" w:rsidRDefault="004962F0" w:rsidP="004962F0">
      <w:pPr>
        <w:pStyle w:val="Normln1"/>
        <w:rPr>
          <w:sz w:val="24"/>
        </w:rPr>
      </w:pPr>
    </w:p>
    <w:p w14:paraId="4A808634" w14:textId="77777777" w:rsidR="008674D9" w:rsidRDefault="008674D9" w:rsidP="004962F0">
      <w:pPr>
        <w:pStyle w:val="Normln1"/>
        <w:rPr>
          <w:rFonts w:ascii="Times New Roman" w:hAnsi="Times New Roman" w:cs="Times New Roman"/>
          <w:sz w:val="24"/>
        </w:rPr>
      </w:pPr>
    </w:p>
    <w:p w14:paraId="3FA94A57" w14:textId="77777777" w:rsidR="00757BC0" w:rsidRPr="00854FD2" w:rsidRDefault="00757BC0" w:rsidP="00870D3E">
      <w:pPr>
        <w:pStyle w:val="Normln1"/>
        <w:rPr>
          <w:rFonts w:ascii="Times New Roman" w:hAnsi="Times New Roman" w:cs="Times New Roman"/>
          <w:sz w:val="24"/>
        </w:rPr>
      </w:pPr>
    </w:p>
    <w:p w14:paraId="5C95BB8D" w14:textId="77777777" w:rsidR="008674D9" w:rsidRDefault="008674D9">
      <w:pPr>
        <w:rPr>
          <w:sz w:val="24"/>
        </w:rPr>
      </w:pPr>
    </w:p>
    <w:p w14:paraId="77490927" w14:textId="77777777" w:rsidR="00957D6C" w:rsidRDefault="00957D6C" w:rsidP="00060A01">
      <w:pPr>
        <w:pStyle w:val="Nadpis2"/>
        <w:jc w:val="both"/>
      </w:pPr>
      <w:r>
        <w:t>II. Předmět smlouvy</w:t>
      </w:r>
    </w:p>
    <w:p w14:paraId="47F123D0" w14:textId="77777777" w:rsidR="00957D6C" w:rsidRDefault="00957D6C" w:rsidP="00060A01">
      <w:pPr>
        <w:jc w:val="both"/>
      </w:pPr>
    </w:p>
    <w:p w14:paraId="08F7CC24" w14:textId="77777777" w:rsidR="00E735E4" w:rsidRDefault="00957D6C" w:rsidP="00870D3E">
      <w:pPr>
        <w:pStyle w:val="Odstavecseseznamem"/>
        <w:numPr>
          <w:ilvl w:val="0"/>
          <w:numId w:val="39"/>
        </w:numPr>
        <w:ind w:left="284" w:hanging="284"/>
        <w:jc w:val="both"/>
        <w:rPr>
          <w:sz w:val="24"/>
        </w:rPr>
      </w:pPr>
      <w:r w:rsidRPr="00E735E4">
        <w:rPr>
          <w:sz w:val="24"/>
        </w:rPr>
        <w:t xml:space="preserve">Předmětem této smlouvy </w:t>
      </w:r>
      <w:r w:rsidR="00341526" w:rsidRPr="00E735E4">
        <w:rPr>
          <w:sz w:val="24"/>
        </w:rPr>
        <w:t>jsou</w:t>
      </w:r>
      <w:r w:rsidRPr="00E735E4">
        <w:rPr>
          <w:sz w:val="24"/>
        </w:rPr>
        <w:t>:</w:t>
      </w:r>
    </w:p>
    <w:p w14:paraId="255F31EF" w14:textId="77777777" w:rsidR="00E735E4" w:rsidRPr="00E735E4" w:rsidRDefault="00E735E4" w:rsidP="00E735E4">
      <w:pPr>
        <w:pStyle w:val="Odstavecseseznamem"/>
        <w:jc w:val="both"/>
        <w:rPr>
          <w:sz w:val="24"/>
        </w:rPr>
      </w:pPr>
    </w:p>
    <w:p w14:paraId="500B61C9" w14:textId="77777777" w:rsidR="004962F0" w:rsidRPr="00B27721" w:rsidRDefault="00F30B8D" w:rsidP="004962F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962F0" w:rsidRPr="00B27721">
        <w:rPr>
          <w:b/>
          <w:bCs/>
          <w:sz w:val="28"/>
          <w:szCs w:val="28"/>
        </w:rPr>
        <w:t xml:space="preserve">Řemeslné práce pro výstavu „Enter </w:t>
      </w:r>
      <w:proofErr w:type="spellStart"/>
      <w:r w:rsidR="004962F0" w:rsidRPr="00B27721">
        <w:rPr>
          <w:b/>
          <w:bCs/>
          <w:sz w:val="28"/>
          <w:szCs w:val="28"/>
        </w:rPr>
        <w:t>the</w:t>
      </w:r>
      <w:proofErr w:type="spellEnd"/>
      <w:r w:rsidR="004962F0" w:rsidRPr="00B27721">
        <w:rPr>
          <w:b/>
          <w:bCs/>
          <w:sz w:val="28"/>
          <w:szCs w:val="28"/>
        </w:rPr>
        <w:t xml:space="preserve"> </w:t>
      </w:r>
      <w:proofErr w:type="spellStart"/>
      <w:r w:rsidR="004962F0" w:rsidRPr="00B27721">
        <w:rPr>
          <w:b/>
          <w:bCs/>
          <w:sz w:val="28"/>
          <w:szCs w:val="28"/>
        </w:rPr>
        <w:t>Door</w:t>
      </w:r>
      <w:proofErr w:type="spellEnd"/>
      <w:r w:rsidR="004962F0" w:rsidRPr="00B27721">
        <w:rPr>
          <w:b/>
          <w:bCs/>
          <w:sz w:val="28"/>
          <w:szCs w:val="28"/>
        </w:rPr>
        <w:t>“ v Domě u Kamenného zvonu,</w:t>
      </w:r>
    </w:p>
    <w:p w14:paraId="5FB32C31" w14:textId="77777777" w:rsidR="004962F0" w:rsidRPr="00B27721" w:rsidRDefault="004962F0" w:rsidP="004962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B27721">
        <w:rPr>
          <w:b/>
          <w:bCs/>
          <w:sz w:val="28"/>
          <w:szCs w:val="28"/>
        </w:rPr>
        <w:t>Staroměstské náměstí 605/13, Praha 1</w:t>
      </w:r>
    </w:p>
    <w:p w14:paraId="77B33B46" w14:textId="77777777" w:rsidR="004962F0" w:rsidRPr="00B27721" w:rsidRDefault="004962F0" w:rsidP="004962F0">
      <w:pPr>
        <w:jc w:val="both"/>
        <w:rPr>
          <w:b/>
          <w:bCs/>
          <w:sz w:val="28"/>
          <w:szCs w:val="28"/>
        </w:rPr>
      </w:pPr>
    </w:p>
    <w:p w14:paraId="31F5E6B7" w14:textId="77777777" w:rsidR="004962F0" w:rsidRDefault="004962F0" w:rsidP="004962F0">
      <w:pPr>
        <w:jc w:val="both"/>
        <w:rPr>
          <w:sz w:val="24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Pr="00B27721">
        <w:rPr>
          <w:b/>
          <w:bCs/>
          <w:sz w:val="28"/>
          <w:szCs w:val="28"/>
        </w:rPr>
        <w:t>(27. 3. – 14. 9. 2025)</w:t>
      </w:r>
    </w:p>
    <w:p w14:paraId="41A0BEBE" w14:textId="77777777" w:rsidR="00927D47" w:rsidRPr="00927D47" w:rsidRDefault="00927D47" w:rsidP="004962F0">
      <w:pPr>
        <w:ind w:left="1701" w:hanging="1984"/>
        <w:rPr>
          <w:b/>
          <w:sz w:val="28"/>
          <w:szCs w:val="28"/>
        </w:rPr>
      </w:pPr>
    </w:p>
    <w:p w14:paraId="4EC244B5" w14:textId="77777777" w:rsidR="00757BC0" w:rsidRPr="00474BB7" w:rsidRDefault="00B7677C" w:rsidP="00757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0DD2AAC0" w14:textId="77777777" w:rsidR="00757BC0" w:rsidRPr="00757BC0" w:rsidRDefault="00757BC0" w:rsidP="00757BC0"/>
    <w:p w14:paraId="65ED36CE" w14:textId="77777777" w:rsidR="00757BC0" w:rsidRPr="00BE7FB7" w:rsidRDefault="00757BC0" w:rsidP="00BE7FB7"/>
    <w:p w14:paraId="585C595F" w14:textId="77777777" w:rsidR="00957D6C" w:rsidRDefault="00B7677C" w:rsidP="00A06352">
      <w:pPr>
        <w:pStyle w:val="Nadpis2"/>
        <w:jc w:val="both"/>
      </w:pPr>
      <w:r>
        <w:rPr>
          <w:b w:val="0"/>
        </w:rPr>
        <w:lastRenderedPageBreak/>
        <w:t xml:space="preserve">2. </w:t>
      </w:r>
      <w:r w:rsidR="004A471F" w:rsidRPr="00CB561E">
        <w:rPr>
          <w:b w:val="0"/>
        </w:rPr>
        <w:t>Předmět dodatku:</w:t>
      </w:r>
    </w:p>
    <w:p w14:paraId="69DD77DD" w14:textId="77777777" w:rsidR="004A471F" w:rsidRDefault="004A471F" w:rsidP="004A471F"/>
    <w:p w14:paraId="704C37C4" w14:textId="77777777" w:rsidR="00757BC0" w:rsidRDefault="004A471F" w:rsidP="004A471F">
      <w:pPr>
        <w:rPr>
          <w:sz w:val="24"/>
          <w:szCs w:val="24"/>
        </w:rPr>
      </w:pPr>
      <w:r w:rsidRPr="004A471F">
        <w:rPr>
          <w:sz w:val="24"/>
          <w:szCs w:val="24"/>
        </w:rPr>
        <w:t>Na základě</w:t>
      </w:r>
      <w:r w:rsidR="002009FC">
        <w:rPr>
          <w:sz w:val="24"/>
          <w:szCs w:val="24"/>
        </w:rPr>
        <w:t xml:space="preserve"> dodatečn</w:t>
      </w:r>
      <w:r w:rsidR="00757BC0">
        <w:rPr>
          <w:sz w:val="24"/>
          <w:szCs w:val="24"/>
        </w:rPr>
        <w:t xml:space="preserve">ých požadavků </w:t>
      </w:r>
      <w:r w:rsidR="0038115B">
        <w:rPr>
          <w:sz w:val="24"/>
          <w:szCs w:val="24"/>
        </w:rPr>
        <w:t>architekta</w:t>
      </w:r>
      <w:r w:rsidR="00757BC0">
        <w:rPr>
          <w:sz w:val="24"/>
          <w:szCs w:val="24"/>
        </w:rPr>
        <w:t xml:space="preserve"> výstavy</w:t>
      </w:r>
      <w:r w:rsidR="00854F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odsouhlasil objednatel </w:t>
      </w:r>
      <w:r w:rsidRPr="005B2E2D">
        <w:rPr>
          <w:b/>
          <w:sz w:val="24"/>
          <w:szCs w:val="24"/>
        </w:rPr>
        <w:t>změny v rozsahu prací</w:t>
      </w:r>
      <w:r w:rsidR="00863A6B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a to:</w:t>
      </w:r>
    </w:p>
    <w:p w14:paraId="37045C48" w14:textId="77777777" w:rsidR="00863A6B" w:rsidRDefault="004962F0" w:rsidP="004962F0">
      <w:pPr>
        <w:pStyle w:val="Odstavecseseznamem"/>
        <w:numPr>
          <w:ilvl w:val="0"/>
          <w:numId w:val="45"/>
        </w:numPr>
        <w:ind w:left="142" w:hanging="142"/>
        <w:rPr>
          <w:sz w:val="24"/>
          <w:szCs w:val="24"/>
        </w:rPr>
      </w:pPr>
      <w:r w:rsidRPr="004962F0">
        <w:rPr>
          <w:b/>
          <w:sz w:val="24"/>
          <w:szCs w:val="24"/>
        </w:rPr>
        <w:t>kaple 1. p. a kaple v přízemí</w:t>
      </w:r>
      <w:r>
        <w:rPr>
          <w:sz w:val="24"/>
          <w:szCs w:val="24"/>
        </w:rPr>
        <w:t xml:space="preserve"> - </w:t>
      </w:r>
      <w:r w:rsidRPr="009E52EB">
        <w:rPr>
          <w:sz w:val="24"/>
        </w:rPr>
        <w:t xml:space="preserve">2 ks překližky </w:t>
      </w:r>
      <w:proofErr w:type="spellStart"/>
      <w:r w:rsidRPr="009E52EB">
        <w:rPr>
          <w:sz w:val="24"/>
        </w:rPr>
        <w:t>tl</w:t>
      </w:r>
      <w:proofErr w:type="spellEnd"/>
      <w:r w:rsidRPr="009E52EB">
        <w:rPr>
          <w:sz w:val="24"/>
        </w:rPr>
        <w:t>. 15mm + formátování a nátěr</w:t>
      </w:r>
      <w:r>
        <w:rPr>
          <w:sz w:val="24"/>
        </w:rPr>
        <w:t xml:space="preserve"> – deska na symboly  plotrem, protože v kaplích nelze </w:t>
      </w:r>
      <w:proofErr w:type="spellStart"/>
      <w:r>
        <w:rPr>
          <w:sz w:val="24"/>
        </w:rPr>
        <w:t>plotrovat</w:t>
      </w:r>
      <w:proofErr w:type="spellEnd"/>
      <w:r>
        <w:rPr>
          <w:sz w:val="24"/>
        </w:rPr>
        <w:t xml:space="preserve"> na zdi                                                                                                  </w:t>
      </w:r>
      <w:r w:rsidRPr="006B2370">
        <w:rPr>
          <w:sz w:val="24"/>
        </w:rPr>
        <w:t>+ 6.700,- Kč bez DPH</w:t>
      </w:r>
    </w:p>
    <w:p w14:paraId="3D54F638" w14:textId="77777777" w:rsidR="0038115B" w:rsidRPr="00474BB7" w:rsidRDefault="004962F0" w:rsidP="004962F0">
      <w:pPr>
        <w:pStyle w:val="Odstavecseseznamem"/>
        <w:numPr>
          <w:ilvl w:val="0"/>
          <w:numId w:val="45"/>
        </w:numPr>
        <w:ind w:left="142" w:hanging="142"/>
        <w:rPr>
          <w:sz w:val="24"/>
          <w:szCs w:val="24"/>
        </w:rPr>
      </w:pPr>
      <w:r w:rsidRPr="004962F0">
        <w:rPr>
          <w:b/>
          <w:sz w:val="24"/>
          <w:szCs w:val="24"/>
        </w:rPr>
        <w:t xml:space="preserve">Herdek kolektiv a No </w:t>
      </w:r>
      <w:proofErr w:type="spellStart"/>
      <w:r w:rsidRPr="004962F0">
        <w:rPr>
          <w:b/>
          <w:sz w:val="24"/>
          <w:szCs w:val="24"/>
        </w:rPr>
        <w:t>Fun</w:t>
      </w:r>
      <w:proofErr w:type="spellEnd"/>
      <w:r w:rsidRPr="004962F0">
        <w:rPr>
          <w:b/>
          <w:sz w:val="24"/>
          <w:szCs w:val="24"/>
        </w:rPr>
        <w:t xml:space="preserve"> </w:t>
      </w:r>
      <w:proofErr w:type="spellStart"/>
      <w:r w:rsidRPr="004962F0">
        <w:rPr>
          <w:b/>
          <w:sz w:val="24"/>
          <w:szCs w:val="24"/>
        </w:rPr>
        <w:t>Collective</w:t>
      </w:r>
      <w:proofErr w:type="spellEnd"/>
      <w:r>
        <w:rPr>
          <w:sz w:val="24"/>
          <w:szCs w:val="24"/>
        </w:rPr>
        <w:t xml:space="preserve"> – materiál </w:t>
      </w:r>
      <w:proofErr w:type="spellStart"/>
      <w:r>
        <w:rPr>
          <w:sz w:val="24"/>
          <w:szCs w:val="24"/>
        </w:rPr>
        <w:t>Biodeska</w:t>
      </w:r>
      <w:proofErr w:type="spellEnd"/>
      <w:r>
        <w:rPr>
          <w:sz w:val="24"/>
          <w:szCs w:val="24"/>
        </w:rPr>
        <w:t xml:space="preserve"> – nový materiál vzhledem ke změnám                    </w:t>
      </w:r>
      <w:r w:rsidRPr="006B2370">
        <w:rPr>
          <w:sz w:val="24"/>
          <w:szCs w:val="24"/>
        </w:rPr>
        <w:t>+ 2.800,- bez DPH</w:t>
      </w:r>
      <w:r w:rsidR="00474BB7">
        <w:rPr>
          <w:sz w:val="24"/>
          <w:szCs w:val="24"/>
        </w:rPr>
        <w:t xml:space="preserve"> </w:t>
      </w:r>
    </w:p>
    <w:p w14:paraId="7F76A7CB" w14:textId="77777777" w:rsidR="00474BB7" w:rsidRDefault="004962F0" w:rsidP="004962F0">
      <w:pPr>
        <w:pStyle w:val="Odstavecseseznamem"/>
        <w:numPr>
          <w:ilvl w:val="0"/>
          <w:numId w:val="45"/>
        </w:numPr>
        <w:ind w:left="142" w:hanging="142"/>
        <w:rPr>
          <w:sz w:val="24"/>
          <w:szCs w:val="24"/>
        </w:rPr>
      </w:pPr>
      <w:r w:rsidRPr="004962F0">
        <w:rPr>
          <w:b/>
          <w:sz w:val="24"/>
          <w:szCs w:val="24"/>
        </w:rPr>
        <w:t xml:space="preserve">No </w:t>
      </w:r>
      <w:proofErr w:type="spellStart"/>
      <w:r w:rsidRPr="004962F0">
        <w:rPr>
          <w:b/>
          <w:sz w:val="24"/>
          <w:szCs w:val="24"/>
        </w:rPr>
        <w:t>Fun</w:t>
      </w:r>
      <w:proofErr w:type="spellEnd"/>
      <w:r w:rsidRPr="004962F0">
        <w:rPr>
          <w:b/>
          <w:sz w:val="24"/>
          <w:szCs w:val="24"/>
        </w:rPr>
        <w:t xml:space="preserve"> </w:t>
      </w:r>
      <w:proofErr w:type="spellStart"/>
      <w:r w:rsidRPr="004962F0">
        <w:rPr>
          <w:b/>
          <w:sz w:val="24"/>
          <w:szCs w:val="24"/>
        </w:rPr>
        <w:t>Collective</w:t>
      </w:r>
      <w:proofErr w:type="spellEnd"/>
      <w:r>
        <w:rPr>
          <w:sz w:val="24"/>
          <w:szCs w:val="24"/>
        </w:rPr>
        <w:t xml:space="preserve"> – sokl, nový prvek na objednané PC, viz výkres                                                              </w:t>
      </w:r>
      <w:r w:rsidRPr="006B2370">
        <w:rPr>
          <w:sz w:val="24"/>
          <w:szCs w:val="24"/>
        </w:rPr>
        <w:t>+ 4.850,- Kč bez DPH</w:t>
      </w:r>
    </w:p>
    <w:p w14:paraId="061014B4" w14:textId="77777777" w:rsidR="00474BB7" w:rsidRDefault="004962F0" w:rsidP="004962F0">
      <w:pPr>
        <w:pStyle w:val="Odstavecseseznamem"/>
        <w:numPr>
          <w:ilvl w:val="0"/>
          <w:numId w:val="45"/>
        </w:numPr>
        <w:ind w:left="142" w:hanging="142"/>
        <w:rPr>
          <w:sz w:val="24"/>
          <w:szCs w:val="24"/>
        </w:rPr>
      </w:pPr>
      <w:r w:rsidRPr="004962F0">
        <w:rPr>
          <w:b/>
          <w:sz w:val="24"/>
          <w:szCs w:val="24"/>
        </w:rPr>
        <w:t>Herdek kolektiv</w:t>
      </w:r>
      <w:r>
        <w:rPr>
          <w:sz w:val="24"/>
          <w:szCs w:val="24"/>
        </w:rPr>
        <w:t xml:space="preserve"> – úprava soklu – došlo ke změně vyřezávaných otvorů, viz výkres                                   </w:t>
      </w:r>
      <w:r w:rsidRPr="006B2370">
        <w:rPr>
          <w:sz w:val="24"/>
          <w:szCs w:val="24"/>
        </w:rPr>
        <w:t>+ 4.470,- Kč bez DPH</w:t>
      </w:r>
    </w:p>
    <w:p w14:paraId="31F6FDE8" w14:textId="77777777" w:rsidR="00474BB7" w:rsidRDefault="004962F0" w:rsidP="004962F0">
      <w:pPr>
        <w:pStyle w:val="Odstavecseseznamem"/>
        <w:numPr>
          <w:ilvl w:val="0"/>
          <w:numId w:val="45"/>
        </w:numPr>
        <w:ind w:left="142" w:hanging="142"/>
        <w:rPr>
          <w:sz w:val="24"/>
          <w:szCs w:val="24"/>
        </w:rPr>
      </w:pPr>
      <w:r w:rsidRPr="004962F0">
        <w:rPr>
          <w:b/>
          <w:sz w:val="24"/>
          <w:szCs w:val="24"/>
        </w:rPr>
        <w:t xml:space="preserve">Sýkorová </w:t>
      </w:r>
      <w:r>
        <w:rPr>
          <w:sz w:val="24"/>
          <w:szCs w:val="24"/>
        </w:rPr>
        <w:t xml:space="preserve">– překližka a tisk u pětistěnu – nerealizováno                                                                                 </w:t>
      </w:r>
      <w:r w:rsidRPr="006B2370">
        <w:rPr>
          <w:sz w:val="24"/>
          <w:szCs w:val="24"/>
        </w:rPr>
        <w:t>- 4.600,- Kč bez DPH</w:t>
      </w:r>
    </w:p>
    <w:p w14:paraId="6B776FD1" w14:textId="77777777" w:rsidR="00474BB7" w:rsidRPr="00863A6B" w:rsidRDefault="00474BB7" w:rsidP="00474BB7">
      <w:pPr>
        <w:pStyle w:val="Odstavecseseznamem"/>
        <w:ind w:left="1080"/>
        <w:rPr>
          <w:sz w:val="24"/>
          <w:szCs w:val="24"/>
        </w:rPr>
      </w:pPr>
    </w:p>
    <w:p w14:paraId="60098A27" w14:textId="77777777" w:rsidR="00F3590C" w:rsidRDefault="00BE7694" w:rsidP="00EA3BFF">
      <w:pPr>
        <w:jc w:val="both"/>
        <w:rPr>
          <w:b/>
          <w:sz w:val="24"/>
        </w:rPr>
      </w:pPr>
      <w:r>
        <w:rPr>
          <w:b/>
          <w:sz w:val="24"/>
        </w:rPr>
        <w:t>III</w:t>
      </w:r>
      <w:r w:rsidR="00EA3BFF" w:rsidRPr="00EA3BFF">
        <w:rPr>
          <w:b/>
          <w:sz w:val="24"/>
        </w:rPr>
        <w:t>. Cena:</w:t>
      </w:r>
      <w:r w:rsidR="00656A4D">
        <w:rPr>
          <w:b/>
          <w:sz w:val="24"/>
        </w:rPr>
        <w:t xml:space="preserve"> </w:t>
      </w:r>
    </w:p>
    <w:p w14:paraId="6905E34A" w14:textId="77777777" w:rsidR="00F3590C" w:rsidRDefault="00F3590C" w:rsidP="00EA3BFF">
      <w:pPr>
        <w:jc w:val="both"/>
        <w:rPr>
          <w:b/>
          <w:sz w:val="24"/>
        </w:rPr>
      </w:pPr>
    </w:p>
    <w:p w14:paraId="21ED8805" w14:textId="77777777" w:rsidR="004962F0" w:rsidRDefault="004962F0" w:rsidP="004962F0">
      <w:pPr>
        <w:jc w:val="both"/>
        <w:rPr>
          <w:sz w:val="24"/>
        </w:rPr>
      </w:pPr>
      <w:r>
        <w:rPr>
          <w:sz w:val="24"/>
        </w:rPr>
        <w:t>C</w:t>
      </w:r>
      <w:r w:rsidRPr="00656A4D">
        <w:rPr>
          <w:sz w:val="24"/>
        </w:rPr>
        <w:t>ena</w:t>
      </w:r>
      <w:r>
        <w:rPr>
          <w:sz w:val="24"/>
        </w:rPr>
        <w:t xml:space="preserve"> se navýšila o 14.220,- Kč bez DPH, tj. o 17.206,20</w:t>
      </w:r>
      <w:r w:rsidRPr="00656A4D">
        <w:rPr>
          <w:sz w:val="24"/>
        </w:rPr>
        <w:t xml:space="preserve"> Kč</w:t>
      </w:r>
      <w:r>
        <w:rPr>
          <w:sz w:val="24"/>
        </w:rPr>
        <w:t xml:space="preserve"> vč. DPH.</w:t>
      </w:r>
    </w:p>
    <w:p w14:paraId="3087DE24" w14:textId="77777777" w:rsidR="004962F0" w:rsidRDefault="004962F0" w:rsidP="004962F0">
      <w:pPr>
        <w:jc w:val="both"/>
        <w:rPr>
          <w:sz w:val="24"/>
        </w:rPr>
      </w:pPr>
    </w:p>
    <w:p w14:paraId="6761D900" w14:textId="77777777" w:rsidR="004962F0" w:rsidRDefault="004962F0" w:rsidP="004962F0">
      <w:pPr>
        <w:jc w:val="both"/>
        <w:rPr>
          <w:sz w:val="24"/>
        </w:rPr>
      </w:pPr>
      <w:r>
        <w:rPr>
          <w:sz w:val="24"/>
        </w:rPr>
        <w:t xml:space="preserve">Celková cena zakázky vč. dopravy, materiálu, výroby, montáže a likvidace po skončení výstavy je tedy </w:t>
      </w:r>
      <w:r w:rsidRPr="004962F0">
        <w:rPr>
          <w:b/>
          <w:sz w:val="24"/>
        </w:rPr>
        <w:t>263.230,- Kč bez DPH, tj. 318.508,30 Kč vč. DPH</w:t>
      </w:r>
      <w:r>
        <w:rPr>
          <w:sz w:val="24"/>
        </w:rPr>
        <w:t>.</w:t>
      </w:r>
    </w:p>
    <w:p w14:paraId="2FCED19B" w14:textId="77777777" w:rsidR="004962F0" w:rsidRDefault="004962F0" w:rsidP="004962F0">
      <w:pPr>
        <w:jc w:val="both"/>
        <w:rPr>
          <w:sz w:val="24"/>
        </w:rPr>
      </w:pPr>
    </w:p>
    <w:p w14:paraId="2C4C03C6" w14:textId="77777777" w:rsidR="004962F0" w:rsidRPr="0040073C" w:rsidRDefault="004962F0" w:rsidP="004962F0">
      <w:pPr>
        <w:jc w:val="both"/>
        <w:rPr>
          <w:sz w:val="24"/>
        </w:rPr>
      </w:pPr>
      <w:r w:rsidRPr="0040073C">
        <w:rPr>
          <w:sz w:val="24"/>
        </w:rPr>
        <w:t>Dohodnutá cena bude objednatelem uhrazena na základě faktur předložených zhotovitelem po</w:t>
      </w:r>
    </w:p>
    <w:p w14:paraId="7B397BF2" w14:textId="77777777" w:rsidR="004962F0" w:rsidRPr="0040073C" w:rsidRDefault="004962F0" w:rsidP="004962F0">
      <w:pPr>
        <w:jc w:val="both"/>
        <w:rPr>
          <w:sz w:val="24"/>
        </w:rPr>
      </w:pPr>
      <w:r w:rsidRPr="0040073C">
        <w:rPr>
          <w:sz w:val="24"/>
        </w:rPr>
        <w:t>dokončení díla a po odstranění případných vad a nedodělků specifikovaných v předávacím</w:t>
      </w:r>
    </w:p>
    <w:p w14:paraId="6754FBE2" w14:textId="77777777" w:rsidR="004962F0" w:rsidRPr="0040073C" w:rsidRDefault="004962F0" w:rsidP="004962F0">
      <w:pPr>
        <w:jc w:val="both"/>
        <w:rPr>
          <w:sz w:val="24"/>
        </w:rPr>
      </w:pPr>
      <w:r w:rsidRPr="0040073C">
        <w:rPr>
          <w:sz w:val="24"/>
        </w:rPr>
        <w:t>protokole:</w:t>
      </w:r>
    </w:p>
    <w:p w14:paraId="424FE870" w14:textId="77777777" w:rsidR="004962F0" w:rsidRPr="0040073C" w:rsidRDefault="004962F0" w:rsidP="004962F0">
      <w:pPr>
        <w:jc w:val="both"/>
        <w:rPr>
          <w:sz w:val="24"/>
        </w:rPr>
      </w:pPr>
      <w:r w:rsidRPr="004962F0">
        <w:rPr>
          <w:b/>
          <w:sz w:val="24"/>
        </w:rPr>
        <w:t>I. faktura na 237.230,- Kč bez DPH, tj. 287.048,- Kč vč. DPH</w:t>
      </w:r>
      <w:r w:rsidRPr="0040073C">
        <w:rPr>
          <w:sz w:val="24"/>
        </w:rPr>
        <w:t xml:space="preserve"> po </w:t>
      </w:r>
      <w:r>
        <w:rPr>
          <w:sz w:val="24"/>
        </w:rPr>
        <w:t>dokončení a předání díla v březnu</w:t>
      </w:r>
    </w:p>
    <w:p w14:paraId="0E94FAA4" w14:textId="77777777" w:rsidR="004962F0" w:rsidRPr="0040073C" w:rsidRDefault="004962F0" w:rsidP="004962F0">
      <w:pPr>
        <w:jc w:val="both"/>
        <w:rPr>
          <w:sz w:val="24"/>
        </w:rPr>
      </w:pPr>
      <w:r w:rsidRPr="0040073C">
        <w:rPr>
          <w:sz w:val="24"/>
        </w:rPr>
        <w:t>2025</w:t>
      </w:r>
    </w:p>
    <w:p w14:paraId="046012EA" w14:textId="77777777" w:rsidR="004962F0" w:rsidRPr="00BE7694" w:rsidRDefault="004962F0" w:rsidP="004962F0">
      <w:pPr>
        <w:jc w:val="both"/>
        <w:rPr>
          <w:sz w:val="24"/>
        </w:rPr>
      </w:pPr>
      <w:r w:rsidRPr="004962F0">
        <w:rPr>
          <w:b/>
          <w:sz w:val="24"/>
        </w:rPr>
        <w:t>II. faktura na 26.000,- Kč bez DPH, tj. 31.460,- Kč vč. DPH</w:t>
      </w:r>
      <w:r w:rsidRPr="0040073C">
        <w:rPr>
          <w:sz w:val="24"/>
        </w:rPr>
        <w:t xml:space="preserve"> po demontáži v září 2026</w:t>
      </w:r>
    </w:p>
    <w:p w14:paraId="74C24A5C" w14:textId="77777777" w:rsidR="00BE7694" w:rsidRPr="00BE7694" w:rsidRDefault="00BE7694" w:rsidP="00BE7694">
      <w:pPr>
        <w:jc w:val="both"/>
        <w:rPr>
          <w:sz w:val="24"/>
          <w:szCs w:val="24"/>
        </w:rPr>
      </w:pPr>
    </w:p>
    <w:p w14:paraId="5CABA3D5" w14:textId="77777777" w:rsidR="0015270F" w:rsidRPr="00BE7694" w:rsidRDefault="0015270F" w:rsidP="00282584">
      <w:pPr>
        <w:pStyle w:val="Odstavecseseznamem"/>
        <w:jc w:val="both"/>
        <w:rPr>
          <w:sz w:val="24"/>
          <w:szCs w:val="24"/>
        </w:rPr>
      </w:pPr>
    </w:p>
    <w:p w14:paraId="3FB8F852" w14:textId="77777777" w:rsidR="004A471F" w:rsidRPr="004A471F" w:rsidRDefault="004A471F" w:rsidP="004A471F">
      <w:pPr>
        <w:jc w:val="both"/>
        <w:rPr>
          <w:sz w:val="24"/>
        </w:rPr>
      </w:pPr>
      <w:r w:rsidRPr="004A471F">
        <w:rPr>
          <w:sz w:val="24"/>
        </w:rPr>
        <w:t>Pokud není v tomto Dodatku č. 1 stanoveno jinak, zůstává Smlouva bez dalších změn či doplnění</w:t>
      </w:r>
    </w:p>
    <w:p w14:paraId="361B48BE" w14:textId="77777777" w:rsidR="00957D6C" w:rsidRDefault="004A471F" w:rsidP="004A471F">
      <w:pPr>
        <w:jc w:val="both"/>
        <w:rPr>
          <w:sz w:val="24"/>
        </w:rPr>
      </w:pPr>
      <w:r w:rsidRPr="004A471F">
        <w:rPr>
          <w:sz w:val="24"/>
        </w:rPr>
        <w:t>oproti znění před uzavřením tohoto Dodatku č. 1.</w:t>
      </w:r>
    </w:p>
    <w:p w14:paraId="4FC26A87" w14:textId="77777777" w:rsidR="0015270F" w:rsidRDefault="0015270F" w:rsidP="00060A01">
      <w:pPr>
        <w:jc w:val="both"/>
        <w:rPr>
          <w:sz w:val="24"/>
        </w:rPr>
      </w:pPr>
    </w:p>
    <w:p w14:paraId="707D9E26" w14:textId="77777777" w:rsidR="0015270F" w:rsidRDefault="0015270F" w:rsidP="00060A01">
      <w:pPr>
        <w:jc w:val="both"/>
        <w:rPr>
          <w:sz w:val="24"/>
        </w:rPr>
      </w:pPr>
    </w:p>
    <w:p w14:paraId="1E29013B" w14:textId="77777777" w:rsidR="00754582" w:rsidRDefault="00754582" w:rsidP="00060A01">
      <w:pPr>
        <w:jc w:val="both"/>
        <w:rPr>
          <w:sz w:val="24"/>
        </w:rPr>
      </w:pPr>
    </w:p>
    <w:p w14:paraId="2620FDCA" w14:textId="77777777" w:rsidR="00754582" w:rsidRDefault="00754582" w:rsidP="00060A01">
      <w:pPr>
        <w:jc w:val="both"/>
        <w:rPr>
          <w:sz w:val="24"/>
        </w:rPr>
      </w:pPr>
    </w:p>
    <w:p w14:paraId="5AB5018D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D096FE3" w14:textId="77777777" w:rsidR="00957D6C" w:rsidRDefault="00CF4DF0" w:rsidP="00060A0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962F0">
        <w:rPr>
          <w:sz w:val="24"/>
        </w:rPr>
        <w:t xml:space="preserve">          </w:t>
      </w: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7D6C">
        <w:rPr>
          <w:sz w:val="24"/>
        </w:rPr>
        <w:t>zhotovitel</w:t>
      </w:r>
    </w:p>
    <w:p w14:paraId="1E16465C" w14:textId="77777777" w:rsidR="00957D6C" w:rsidRDefault="00957D6C" w:rsidP="00060A01">
      <w:pPr>
        <w:jc w:val="both"/>
        <w:rPr>
          <w:sz w:val="24"/>
        </w:rPr>
      </w:pPr>
    </w:p>
    <w:p w14:paraId="57960AAB" w14:textId="77777777" w:rsidR="00AA53D6" w:rsidRDefault="004962F0" w:rsidP="00060A01">
      <w:pPr>
        <w:jc w:val="both"/>
        <w:rPr>
          <w:b/>
          <w:sz w:val="24"/>
          <w:szCs w:val="24"/>
        </w:rPr>
      </w:pPr>
      <w:r>
        <w:rPr>
          <w:sz w:val="24"/>
        </w:rPr>
        <w:t xml:space="preserve">    </w:t>
      </w:r>
      <w:r w:rsidR="00957D6C">
        <w:rPr>
          <w:sz w:val="24"/>
        </w:rPr>
        <w:t xml:space="preserve">Galerie hlavního </w:t>
      </w:r>
      <w:r w:rsidR="0066458E">
        <w:rPr>
          <w:sz w:val="24"/>
        </w:rPr>
        <w:t>města</w:t>
      </w:r>
      <w:r w:rsidR="00B7677C">
        <w:rPr>
          <w:sz w:val="24"/>
        </w:rPr>
        <w:t xml:space="preserve"> Prahy</w:t>
      </w:r>
      <w:r w:rsidR="00B7677C">
        <w:rPr>
          <w:sz w:val="24"/>
        </w:rPr>
        <w:tab/>
      </w:r>
      <w:r w:rsidR="00B7677C">
        <w:rPr>
          <w:sz w:val="24"/>
        </w:rPr>
        <w:tab/>
      </w:r>
      <w:r w:rsidR="00B7677C">
        <w:rPr>
          <w:sz w:val="24"/>
        </w:rPr>
        <w:tab/>
      </w:r>
      <w:r>
        <w:rPr>
          <w:sz w:val="24"/>
        </w:rPr>
        <w:t xml:space="preserve">              Zen Design</w:t>
      </w:r>
    </w:p>
    <w:p w14:paraId="32241465" w14:textId="77777777" w:rsidR="00FC3FA3" w:rsidRDefault="004962F0" w:rsidP="00060A01">
      <w:pPr>
        <w:jc w:val="both"/>
        <w:rPr>
          <w:sz w:val="24"/>
        </w:rPr>
      </w:pPr>
      <w:r>
        <w:rPr>
          <w:sz w:val="24"/>
        </w:rPr>
        <w:t xml:space="preserve">    </w:t>
      </w:r>
      <w:r w:rsidR="000C0E2B">
        <w:rPr>
          <w:sz w:val="24"/>
        </w:rPr>
        <w:t>PhDr. Magdaléna Juříková</w:t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  <w:r>
        <w:rPr>
          <w:sz w:val="24"/>
        </w:rPr>
        <w:t xml:space="preserve">              Jan Rous</w:t>
      </w:r>
    </w:p>
    <w:p w14:paraId="2D2F2B1A" w14:textId="77777777" w:rsidR="00957D6C" w:rsidRDefault="004962F0" w:rsidP="00060A01">
      <w:pPr>
        <w:jc w:val="both"/>
        <w:rPr>
          <w:sz w:val="24"/>
        </w:rPr>
      </w:pPr>
      <w:r>
        <w:rPr>
          <w:sz w:val="24"/>
        </w:rPr>
        <w:t xml:space="preserve">    </w:t>
      </w:r>
      <w:r w:rsidR="00AF07D4">
        <w:rPr>
          <w:sz w:val="24"/>
        </w:rPr>
        <w:t>ř</w:t>
      </w:r>
      <w:r w:rsidR="000C0E2B">
        <w:rPr>
          <w:sz w:val="24"/>
        </w:rPr>
        <w:t>editelka</w:t>
      </w:r>
      <w:r w:rsidR="000C0E2B">
        <w:rPr>
          <w:sz w:val="24"/>
        </w:rPr>
        <w:tab/>
      </w:r>
      <w:r w:rsidR="000C0E2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15270F">
        <w:rPr>
          <w:sz w:val="24"/>
        </w:rPr>
        <w:tab/>
      </w:r>
    </w:p>
    <w:p w14:paraId="05955812" w14:textId="77777777" w:rsidR="006350AD" w:rsidRDefault="006350AD" w:rsidP="00060A01">
      <w:pPr>
        <w:jc w:val="both"/>
        <w:rPr>
          <w:sz w:val="24"/>
        </w:rPr>
      </w:pPr>
    </w:p>
    <w:p w14:paraId="4D6052ED" w14:textId="77777777" w:rsidR="006350AD" w:rsidRDefault="006350AD" w:rsidP="00060A01">
      <w:pPr>
        <w:jc w:val="both"/>
        <w:rPr>
          <w:sz w:val="24"/>
        </w:rPr>
      </w:pPr>
    </w:p>
    <w:p w14:paraId="035A2445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 w:rsidR="0044328B">
        <w:rPr>
          <w:sz w:val="24"/>
        </w:rPr>
        <w:tab/>
      </w:r>
      <w:r w:rsidR="0044328B">
        <w:rPr>
          <w:sz w:val="24"/>
        </w:rPr>
        <w:tab/>
      </w:r>
      <w:r w:rsidR="0044328B">
        <w:rPr>
          <w:sz w:val="24"/>
        </w:rPr>
        <w:tab/>
        <w:t>V Praze</w:t>
      </w:r>
      <w:r w:rsidR="003C2EE4">
        <w:rPr>
          <w:sz w:val="24"/>
        </w:rPr>
        <w:t xml:space="preserve"> dne: ……………………..</w:t>
      </w:r>
    </w:p>
    <w:p w14:paraId="342E1A33" w14:textId="77777777" w:rsidR="001A25E9" w:rsidRDefault="001A25E9" w:rsidP="00060A01">
      <w:pPr>
        <w:jc w:val="both"/>
        <w:rPr>
          <w:sz w:val="24"/>
        </w:rPr>
      </w:pPr>
    </w:p>
    <w:p w14:paraId="67AFD3AB" w14:textId="77777777" w:rsidR="001A25E9" w:rsidRDefault="001A25E9" w:rsidP="00060A01">
      <w:pPr>
        <w:jc w:val="both"/>
        <w:rPr>
          <w:sz w:val="24"/>
        </w:rPr>
      </w:pPr>
    </w:p>
    <w:p w14:paraId="5F58295A" w14:textId="77777777" w:rsidR="004962F0" w:rsidRDefault="004962F0" w:rsidP="00060A01">
      <w:pPr>
        <w:jc w:val="both"/>
        <w:rPr>
          <w:sz w:val="24"/>
        </w:rPr>
      </w:pPr>
      <w:r>
        <w:rPr>
          <w:sz w:val="24"/>
        </w:rPr>
        <w:t>Příloha č. 1 - výkresy</w:t>
      </w:r>
    </w:p>
    <w:p w14:paraId="5437408E" w14:textId="77777777" w:rsidR="004962F0" w:rsidRDefault="004962F0" w:rsidP="00060A01">
      <w:pPr>
        <w:jc w:val="both"/>
        <w:rPr>
          <w:sz w:val="24"/>
        </w:rPr>
      </w:pPr>
      <w:r>
        <w:rPr>
          <w:sz w:val="24"/>
        </w:rPr>
        <w:t>Příloha č. 2 – cenová kalkulace</w:t>
      </w:r>
    </w:p>
    <w:sectPr w:rsidR="004962F0" w:rsidSect="00D86E8F">
      <w:headerReference w:type="default" r:id="rId7"/>
      <w:pgSz w:w="11907" w:h="16839" w:code="9"/>
      <w:pgMar w:top="1418" w:right="851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C462" w14:textId="77777777" w:rsidR="00063954" w:rsidRDefault="00063954" w:rsidP="002C72C3">
      <w:r>
        <w:separator/>
      </w:r>
    </w:p>
  </w:endnote>
  <w:endnote w:type="continuationSeparator" w:id="0">
    <w:p w14:paraId="584AE706" w14:textId="77777777" w:rsidR="00063954" w:rsidRDefault="00063954" w:rsidP="002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F8B5" w14:textId="77777777" w:rsidR="00063954" w:rsidRDefault="00063954" w:rsidP="002C72C3">
      <w:r>
        <w:separator/>
      </w:r>
    </w:p>
  </w:footnote>
  <w:footnote w:type="continuationSeparator" w:id="0">
    <w:p w14:paraId="6923CE1C" w14:textId="77777777" w:rsidR="00063954" w:rsidRDefault="00063954" w:rsidP="002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0C70" w14:textId="77777777" w:rsidR="00BE7694" w:rsidRDefault="00BE7694" w:rsidP="00BE7694">
    <w:pPr>
      <w:pStyle w:val="Zhlav"/>
      <w:tabs>
        <w:tab w:val="clear" w:pos="4536"/>
        <w:tab w:val="clear" w:pos="9072"/>
        <w:tab w:val="left" w:pos="14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72F3D"/>
    <w:multiLevelType w:val="hybridMultilevel"/>
    <w:tmpl w:val="618CC066"/>
    <w:lvl w:ilvl="0" w:tplc="3B6298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41A0"/>
    <w:multiLevelType w:val="hybridMultilevel"/>
    <w:tmpl w:val="A05C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112FE"/>
    <w:multiLevelType w:val="hybridMultilevel"/>
    <w:tmpl w:val="312AA3E0"/>
    <w:lvl w:ilvl="0" w:tplc="142EAD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B36F0"/>
    <w:multiLevelType w:val="hybridMultilevel"/>
    <w:tmpl w:val="5268C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A3F69"/>
    <w:multiLevelType w:val="hybridMultilevel"/>
    <w:tmpl w:val="4D5C1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F55C0"/>
    <w:multiLevelType w:val="hybridMultilevel"/>
    <w:tmpl w:val="F3B2B100"/>
    <w:lvl w:ilvl="0" w:tplc="4F028E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65B4"/>
    <w:multiLevelType w:val="hybridMultilevel"/>
    <w:tmpl w:val="8D881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73B8"/>
    <w:multiLevelType w:val="hybridMultilevel"/>
    <w:tmpl w:val="6B88C784"/>
    <w:lvl w:ilvl="0" w:tplc="EF4E176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0D470E"/>
    <w:multiLevelType w:val="hybridMultilevel"/>
    <w:tmpl w:val="ABC8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01D7"/>
    <w:multiLevelType w:val="hybridMultilevel"/>
    <w:tmpl w:val="B46C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A2BEA"/>
    <w:multiLevelType w:val="hybridMultilevel"/>
    <w:tmpl w:val="8AB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C0889"/>
    <w:multiLevelType w:val="hybridMultilevel"/>
    <w:tmpl w:val="2390B87A"/>
    <w:lvl w:ilvl="0" w:tplc="96ACB2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C29D7"/>
    <w:multiLevelType w:val="hybridMultilevel"/>
    <w:tmpl w:val="AC4C81EE"/>
    <w:lvl w:ilvl="0" w:tplc="50346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24276"/>
    <w:multiLevelType w:val="hybridMultilevel"/>
    <w:tmpl w:val="1462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371B"/>
    <w:multiLevelType w:val="hybridMultilevel"/>
    <w:tmpl w:val="975AD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9529F"/>
    <w:multiLevelType w:val="hybridMultilevel"/>
    <w:tmpl w:val="9594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D56E1"/>
    <w:multiLevelType w:val="hybridMultilevel"/>
    <w:tmpl w:val="2B3607E6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12FE"/>
    <w:multiLevelType w:val="hybridMultilevel"/>
    <w:tmpl w:val="C25C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62D0B"/>
    <w:multiLevelType w:val="hybridMultilevel"/>
    <w:tmpl w:val="7B002616"/>
    <w:lvl w:ilvl="0" w:tplc="89C4B1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45B1"/>
    <w:multiLevelType w:val="hybridMultilevel"/>
    <w:tmpl w:val="A90A8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508B1"/>
    <w:multiLevelType w:val="hybridMultilevel"/>
    <w:tmpl w:val="AE406276"/>
    <w:lvl w:ilvl="0" w:tplc="25DA9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8395F"/>
    <w:multiLevelType w:val="hybridMultilevel"/>
    <w:tmpl w:val="7CF2E7A4"/>
    <w:lvl w:ilvl="0" w:tplc="6262D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C32A0"/>
    <w:multiLevelType w:val="hybridMultilevel"/>
    <w:tmpl w:val="5F0E1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B4D47"/>
    <w:multiLevelType w:val="hybridMultilevel"/>
    <w:tmpl w:val="F79E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56FEB"/>
    <w:multiLevelType w:val="hybridMultilevel"/>
    <w:tmpl w:val="324CFABE"/>
    <w:lvl w:ilvl="0" w:tplc="49BACA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A3320"/>
    <w:multiLevelType w:val="hybridMultilevel"/>
    <w:tmpl w:val="65BEB4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8E1BD4"/>
    <w:multiLevelType w:val="hybridMultilevel"/>
    <w:tmpl w:val="481CF0A8"/>
    <w:lvl w:ilvl="0" w:tplc="212846B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53474"/>
    <w:multiLevelType w:val="hybridMultilevel"/>
    <w:tmpl w:val="7D2218E8"/>
    <w:lvl w:ilvl="0" w:tplc="26F86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270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F02D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BD5BD0"/>
    <w:multiLevelType w:val="hybridMultilevel"/>
    <w:tmpl w:val="11E62BA4"/>
    <w:lvl w:ilvl="0" w:tplc="3E7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1551D"/>
    <w:multiLevelType w:val="hybridMultilevel"/>
    <w:tmpl w:val="E810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40CC0"/>
    <w:multiLevelType w:val="hybridMultilevel"/>
    <w:tmpl w:val="C5829C74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92A9F"/>
    <w:multiLevelType w:val="hybridMultilevel"/>
    <w:tmpl w:val="325E9982"/>
    <w:lvl w:ilvl="0" w:tplc="950C92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82413"/>
    <w:multiLevelType w:val="hybridMultilevel"/>
    <w:tmpl w:val="5F2C96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B3026D7"/>
    <w:multiLevelType w:val="hybridMultilevel"/>
    <w:tmpl w:val="AB96370C"/>
    <w:lvl w:ilvl="0" w:tplc="5C3E2C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80FA2"/>
    <w:multiLevelType w:val="hybridMultilevel"/>
    <w:tmpl w:val="22603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99554">
    <w:abstractNumId w:val="33"/>
  </w:num>
  <w:num w:numId="2" w16cid:durableId="581918281">
    <w:abstractNumId w:val="34"/>
  </w:num>
  <w:num w:numId="3" w16cid:durableId="1398473668">
    <w:abstractNumId w:val="3"/>
  </w:num>
  <w:num w:numId="4" w16cid:durableId="296378057">
    <w:abstractNumId w:val="18"/>
  </w:num>
  <w:num w:numId="5" w16cid:durableId="2136558330">
    <w:abstractNumId w:val="29"/>
  </w:num>
  <w:num w:numId="6" w16cid:durableId="727264105">
    <w:abstractNumId w:val="6"/>
  </w:num>
  <w:num w:numId="7" w16cid:durableId="836844749">
    <w:abstractNumId w:val="43"/>
  </w:num>
  <w:num w:numId="8" w16cid:durableId="541752272">
    <w:abstractNumId w:val="14"/>
  </w:num>
  <w:num w:numId="9" w16cid:durableId="1217542980">
    <w:abstractNumId w:val="26"/>
  </w:num>
  <w:num w:numId="10" w16cid:durableId="576329056">
    <w:abstractNumId w:val="21"/>
  </w:num>
  <w:num w:numId="11" w16cid:durableId="504981312">
    <w:abstractNumId w:val="9"/>
  </w:num>
  <w:num w:numId="12" w16cid:durableId="1520579670">
    <w:abstractNumId w:val="15"/>
  </w:num>
  <w:num w:numId="13" w16cid:durableId="19747223">
    <w:abstractNumId w:val="23"/>
  </w:num>
  <w:num w:numId="14" w16cid:durableId="158933471">
    <w:abstractNumId w:val="19"/>
  </w:num>
  <w:num w:numId="15" w16cid:durableId="1442266527">
    <w:abstractNumId w:val="1"/>
  </w:num>
  <w:num w:numId="16" w16cid:durableId="165292988">
    <w:abstractNumId w:val="44"/>
  </w:num>
  <w:num w:numId="17" w16cid:durableId="816342328">
    <w:abstractNumId w:val="5"/>
  </w:num>
  <w:num w:numId="18" w16cid:durableId="2049521899">
    <w:abstractNumId w:val="11"/>
  </w:num>
  <w:num w:numId="19" w16cid:durableId="1334720938">
    <w:abstractNumId w:val="8"/>
  </w:num>
  <w:num w:numId="20" w16cid:durableId="1944415674">
    <w:abstractNumId w:val="36"/>
  </w:num>
  <w:num w:numId="21" w16cid:durableId="1087967610">
    <w:abstractNumId w:val="17"/>
  </w:num>
  <w:num w:numId="22" w16cid:durableId="1784761430">
    <w:abstractNumId w:val="40"/>
  </w:num>
  <w:num w:numId="23" w16cid:durableId="1196507810">
    <w:abstractNumId w:val="31"/>
  </w:num>
  <w:num w:numId="24" w16cid:durableId="1908682104">
    <w:abstractNumId w:val="27"/>
  </w:num>
  <w:num w:numId="25" w16cid:durableId="1922567353">
    <w:abstractNumId w:val="0"/>
  </w:num>
  <w:num w:numId="26" w16cid:durableId="2000770382">
    <w:abstractNumId w:val="10"/>
  </w:num>
  <w:num w:numId="27" w16cid:durableId="970786775">
    <w:abstractNumId w:val="41"/>
  </w:num>
  <w:num w:numId="28" w16cid:durableId="454568726">
    <w:abstractNumId w:val="12"/>
  </w:num>
  <w:num w:numId="29" w16cid:durableId="1064835065">
    <w:abstractNumId w:val="22"/>
  </w:num>
  <w:num w:numId="30" w16cid:durableId="375932518">
    <w:abstractNumId w:val="16"/>
  </w:num>
  <w:num w:numId="31" w16cid:durableId="860359397">
    <w:abstractNumId w:val="4"/>
  </w:num>
  <w:num w:numId="32" w16cid:durableId="1009063798">
    <w:abstractNumId w:val="20"/>
  </w:num>
  <w:num w:numId="33" w16cid:durableId="245503885">
    <w:abstractNumId w:val="38"/>
  </w:num>
  <w:num w:numId="34" w16cid:durableId="1951163071">
    <w:abstractNumId w:val="30"/>
  </w:num>
  <w:num w:numId="35" w16cid:durableId="202989502">
    <w:abstractNumId w:val="24"/>
  </w:num>
  <w:num w:numId="36" w16cid:durableId="38749608">
    <w:abstractNumId w:val="32"/>
  </w:num>
  <w:num w:numId="37" w16cid:durableId="179855128">
    <w:abstractNumId w:val="35"/>
  </w:num>
  <w:num w:numId="38" w16cid:durableId="1824079917">
    <w:abstractNumId w:val="25"/>
  </w:num>
  <w:num w:numId="39" w16cid:durableId="1988514623">
    <w:abstractNumId w:val="37"/>
  </w:num>
  <w:num w:numId="40" w16cid:durableId="683216163">
    <w:abstractNumId w:val="28"/>
  </w:num>
  <w:num w:numId="41" w16cid:durableId="1483232230">
    <w:abstractNumId w:val="39"/>
  </w:num>
  <w:num w:numId="42" w16cid:durableId="2061394487">
    <w:abstractNumId w:val="42"/>
  </w:num>
  <w:num w:numId="43" w16cid:durableId="2099983250">
    <w:abstractNumId w:val="2"/>
  </w:num>
  <w:num w:numId="44" w16cid:durableId="1496457466">
    <w:abstractNumId w:val="7"/>
  </w:num>
  <w:num w:numId="45" w16cid:durableId="910887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6B"/>
    <w:rsid w:val="00000BB9"/>
    <w:rsid w:val="00013AAD"/>
    <w:rsid w:val="00020C13"/>
    <w:rsid w:val="00024FBF"/>
    <w:rsid w:val="00051D71"/>
    <w:rsid w:val="00060A01"/>
    <w:rsid w:val="00063954"/>
    <w:rsid w:val="00074710"/>
    <w:rsid w:val="00080DB3"/>
    <w:rsid w:val="00093B32"/>
    <w:rsid w:val="000B04A2"/>
    <w:rsid w:val="000B2B8C"/>
    <w:rsid w:val="000C0E2B"/>
    <w:rsid w:val="000C6415"/>
    <w:rsid w:val="00110E6B"/>
    <w:rsid w:val="00133AD1"/>
    <w:rsid w:val="00143448"/>
    <w:rsid w:val="00144374"/>
    <w:rsid w:val="0015270F"/>
    <w:rsid w:val="00162A5D"/>
    <w:rsid w:val="001678EB"/>
    <w:rsid w:val="00176FC3"/>
    <w:rsid w:val="00180998"/>
    <w:rsid w:val="001A25E9"/>
    <w:rsid w:val="001A3F8F"/>
    <w:rsid w:val="001B02B9"/>
    <w:rsid w:val="001B1FB0"/>
    <w:rsid w:val="001C003B"/>
    <w:rsid w:val="001D639F"/>
    <w:rsid w:val="001E3E04"/>
    <w:rsid w:val="002009FC"/>
    <w:rsid w:val="0020345B"/>
    <w:rsid w:val="00212B8F"/>
    <w:rsid w:val="00220F45"/>
    <w:rsid w:val="002426A5"/>
    <w:rsid w:val="00251262"/>
    <w:rsid w:val="00264791"/>
    <w:rsid w:val="00282584"/>
    <w:rsid w:val="002A05BF"/>
    <w:rsid w:val="002A2DE9"/>
    <w:rsid w:val="002A5DAD"/>
    <w:rsid w:val="002B28A1"/>
    <w:rsid w:val="002B3584"/>
    <w:rsid w:val="002B4F80"/>
    <w:rsid w:val="002C0E63"/>
    <w:rsid w:val="002C3A0B"/>
    <w:rsid w:val="002C72C3"/>
    <w:rsid w:val="002D29B5"/>
    <w:rsid w:val="002D447B"/>
    <w:rsid w:val="002D5701"/>
    <w:rsid w:val="002E014C"/>
    <w:rsid w:val="002E3638"/>
    <w:rsid w:val="002E3F34"/>
    <w:rsid w:val="002E672A"/>
    <w:rsid w:val="002F2AE4"/>
    <w:rsid w:val="0030127B"/>
    <w:rsid w:val="00302995"/>
    <w:rsid w:val="00304D68"/>
    <w:rsid w:val="003062A2"/>
    <w:rsid w:val="00307E0D"/>
    <w:rsid w:val="00323E29"/>
    <w:rsid w:val="00325B01"/>
    <w:rsid w:val="00341526"/>
    <w:rsid w:val="003544D3"/>
    <w:rsid w:val="00362D9B"/>
    <w:rsid w:val="0036621C"/>
    <w:rsid w:val="003709D4"/>
    <w:rsid w:val="00376974"/>
    <w:rsid w:val="0038115B"/>
    <w:rsid w:val="00391E30"/>
    <w:rsid w:val="003975DF"/>
    <w:rsid w:val="003A3728"/>
    <w:rsid w:val="003B1463"/>
    <w:rsid w:val="003C2EE4"/>
    <w:rsid w:val="003D6BAD"/>
    <w:rsid w:val="003E244C"/>
    <w:rsid w:val="003E33A0"/>
    <w:rsid w:val="003E6105"/>
    <w:rsid w:val="004251CD"/>
    <w:rsid w:val="0042567B"/>
    <w:rsid w:val="00431312"/>
    <w:rsid w:val="004356EF"/>
    <w:rsid w:val="0044328B"/>
    <w:rsid w:val="00456DFA"/>
    <w:rsid w:val="00474BB7"/>
    <w:rsid w:val="004962F0"/>
    <w:rsid w:val="004A1D1B"/>
    <w:rsid w:val="004A471F"/>
    <w:rsid w:val="004B4EF5"/>
    <w:rsid w:val="004C38C0"/>
    <w:rsid w:val="004D60C9"/>
    <w:rsid w:val="00501938"/>
    <w:rsid w:val="00505BD4"/>
    <w:rsid w:val="0050605A"/>
    <w:rsid w:val="005103E3"/>
    <w:rsid w:val="00516AC2"/>
    <w:rsid w:val="00545A9A"/>
    <w:rsid w:val="00556E4C"/>
    <w:rsid w:val="0056350B"/>
    <w:rsid w:val="00571CCC"/>
    <w:rsid w:val="00575DEE"/>
    <w:rsid w:val="00586555"/>
    <w:rsid w:val="005A419B"/>
    <w:rsid w:val="005B2E2D"/>
    <w:rsid w:val="005C36E7"/>
    <w:rsid w:val="005D2E60"/>
    <w:rsid w:val="005D3A31"/>
    <w:rsid w:val="005D68D9"/>
    <w:rsid w:val="005E35CD"/>
    <w:rsid w:val="00625424"/>
    <w:rsid w:val="0063336E"/>
    <w:rsid w:val="006350AD"/>
    <w:rsid w:val="00637B06"/>
    <w:rsid w:val="00642464"/>
    <w:rsid w:val="00646E54"/>
    <w:rsid w:val="00656A4D"/>
    <w:rsid w:val="00656FBC"/>
    <w:rsid w:val="0066458E"/>
    <w:rsid w:val="00683FFF"/>
    <w:rsid w:val="00685FE8"/>
    <w:rsid w:val="0068774A"/>
    <w:rsid w:val="00691D7E"/>
    <w:rsid w:val="00693E88"/>
    <w:rsid w:val="00695042"/>
    <w:rsid w:val="00696467"/>
    <w:rsid w:val="006A0235"/>
    <w:rsid w:val="006B2370"/>
    <w:rsid w:val="006B3E9C"/>
    <w:rsid w:val="006C5D26"/>
    <w:rsid w:val="006D7D8C"/>
    <w:rsid w:val="006D7D99"/>
    <w:rsid w:val="006E1872"/>
    <w:rsid w:val="00703C00"/>
    <w:rsid w:val="00704FF4"/>
    <w:rsid w:val="00705B9B"/>
    <w:rsid w:val="00706A88"/>
    <w:rsid w:val="00731106"/>
    <w:rsid w:val="007333C8"/>
    <w:rsid w:val="007509FB"/>
    <w:rsid w:val="00754582"/>
    <w:rsid w:val="00757BC0"/>
    <w:rsid w:val="00774CC8"/>
    <w:rsid w:val="00777F4D"/>
    <w:rsid w:val="0079692D"/>
    <w:rsid w:val="00796D97"/>
    <w:rsid w:val="00797908"/>
    <w:rsid w:val="007A01A6"/>
    <w:rsid w:val="007B2C30"/>
    <w:rsid w:val="007C4C21"/>
    <w:rsid w:val="007D16DB"/>
    <w:rsid w:val="007D5DFF"/>
    <w:rsid w:val="007E56FB"/>
    <w:rsid w:val="007E67BB"/>
    <w:rsid w:val="007F1731"/>
    <w:rsid w:val="00817387"/>
    <w:rsid w:val="00820C93"/>
    <w:rsid w:val="0082712A"/>
    <w:rsid w:val="008366E1"/>
    <w:rsid w:val="00842DD3"/>
    <w:rsid w:val="00847E0D"/>
    <w:rsid w:val="00854FD2"/>
    <w:rsid w:val="0085506B"/>
    <w:rsid w:val="00861525"/>
    <w:rsid w:val="008629DE"/>
    <w:rsid w:val="00863A6B"/>
    <w:rsid w:val="00863E98"/>
    <w:rsid w:val="00865333"/>
    <w:rsid w:val="008674D9"/>
    <w:rsid w:val="00870D3E"/>
    <w:rsid w:val="008715BB"/>
    <w:rsid w:val="008742A2"/>
    <w:rsid w:val="0089632C"/>
    <w:rsid w:val="00896F24"/>
    <w:rsid w:val="008B73C3"/>
    <w:rsid w:val="008C52B9"/>
    <w:rsid w:val="008D0B48"/>
    <w:rsid w:val="008D1FFB"/>
    <w:rsid w:val="008D2BA8"/>
    <w:rsid w:val="008D3B3E"/>
    <w:rsid w:val="008F1989"/>
    <w:rsid w:val="00920955"/>
    <w:rsid w:val="00924DAF"/>
    <w:rsid w:val="00927D47"/>
    <w:rsid w:val="00944B53"/>
    <w:rsid w:val="00957D6C"/>
    <w:rsid w:val="00962822"/>
    <w:rsid w:val="00980ACB"/>
    <w:rsid w:val="00982D9E"/>
    <w:rsid w:val="009860F2"/>
    <w:rsid w:val="00987993"/>
    <w:rsid w:val="00992DD2"/>
    <w:rsid w:val="009A5881"/>
    <w:rsid w:val="009A58F6"/>
    <w:rsid w:val="009D27F2"/>
    <w:rsid w:val="009D2FDD"/>
    <w:rsid w:val="009D5ED9"/>
    <w:rsid w:val="00A04E89"/>
    <w:rsid w:val="00A06352"/>
    <w:rsid w:val="00A21465"/>
    <w:rsid w:val="00A2792A"/>
    <w:rsid w:val="00A33187"/>
    <w:rsid w:val="00A40CB0"/>
    <w:rsid w:val="00A4159F"/>
    <w:rsid w:val="00A54D99"/>
    <w:rsid w:val="00A60CCA"/>
    <w:rsid w:val="00A65FEE"/>
    <w:rsid w:val="00A92FDE"/>
    <w:rsid w:val="00A9651A"/>
    <w:rsid w:val="00AA3F27"/>
    <w:rsid w:val="00AA53D6"/>
    <w:rsid w:val="00AB6C9A"/>
    <w:rsid w:val="00AD210B"/>
    <w:rsid w:val="00AD31E6"/>
    <w:rsid w:val="00AE78B5"/>
    <w:rsid w:val="00AF07D4"/>
    <w:rsid w:val="00AF2972"/>
    <w:rsid w:val="00B2469E"/>
    <w:rsid w:val="00B40047"/>
    <w:rsid w:val="00B65FAF"/>
    <w:rsid w:val="00B7677C"/>
    <w:rsid w:val="00B77B47"/>
    <w:rsid w:val="00B81D5F"/>
    <w:rsid w:val="00B852F2"/>
    <w:rsid w:val="00B86EC5"/>
    <w:rsid w:val="00B92DF0"/>
    <w:rsid w:val="00BA46EA"/>
    <w:rsid w:val="00BB726A"/>
    <w:rsid w:val="00BC12A0"/>
    <w:rsid w:val="00BC36AB"/>
    <w:rsid w:val="00BD2D6C"/>
    <w:rsid w:val="00BD5DE1"/>
    <w:rsid w:val="00BE7694"/>
    <w:rsid w:val="00BE7FB7"/>
    <w:rsid w:val="00BF1BFD"/>
    <w:rsid w:val="00C0382A"/>
    <w:rsid w:val="00C1122B"/>
    <w:rsid w:val="00C27476"/>
    <w:rsid w:val="00C34652"/>
    <w:rsid w:val="00C41880"/>
    <w:rsid w:val="00C8075C"/>
    <w:rsid w:val="00C82244"/>
    <w:rsid w:val="00C85398"/>
    <w:rsid w:val="00CA58CA"/>
    <w:rsid w:val="00CB561E"/>
    <w:rsid w:val="00CC312A"/>
    <w:rsid w:val="00CD119F"/>
    <w:rsid w:val="00CD3C9A"/>
    <w:rsid w:val="00CD3D78"/>
    <w:rsid w:val="00CD6264"/>
    <w:rsid w:val="00CF4DF0"/>
    <w:rsid w:val="00D139EC"/>
    <w:rsid w:val="00D146BA"/>
    <w:rsid w:val="00D2048D"/>
    <w:rsid w:val="00D33EBD"/>
    <w:rsid w:val="00D34E91"/>
    <w:rsid w:val="00D34FA8"/>
    <w:rsid w:val="00D401D0"/>
    <w:rsid w:val="00D458F5"/>
    <w:rsid w:val="00D77789"/>
    <w:rsid w:val="00D86E8F"/>
    <w:rsid w:val="00D93C63"/>
    <w:rsid w:val="00DB18D3"/>
    <w:rsid w:val="00DB1AB5"/>
    <w:rsid w:val="00DB3FA7"/>
    <w:rsid w:val="00DB6BB2"/>
    <w:rsid w:val="00DB6CCD"/>
    <w:rsid w:val="00DB7C44"/>
    <w:rsid w:val="00DD5580"/>
    <w:rsid w:val="00DD5675"/>
    <w:rsid w:val="00DD5AE8"/>
    <w:rsid w:val="00DD65F0"/>
    <w:rsid w:val="00DE1914"/>
    <w:rsid w:val="00DE1E79"/>
    <w:rsid w:val="00DF31A7"/>
    <w:rsid w:val="00DF509E"/>
    <w:rsid w:val="00E06137"/>
    <w:rsid w:val="00E20D2A"/>
    <w:rsid w:val="00E41D58"/>
    <w:rsid w:val="00E45F06"/>
    <w:rsid w:val="00E557D8"/>
    <w:rsid w:val="00E563BC"/>
    <w:rsid w:val="00E617CD"/>
    <w:rsid w:val="00E735E4"/>
    <w:rsid w:val="00E772A3"/>
    <w:rsid w:val="00E81FD1"/>
    <w:rsid w:val="00E96634"/>
    <w:rsid w:val="00EA3BFF"/>
    <w:rsid w:val="00EA7F59"/>
    <w:rsid w:val="00EB2743"/>
    <w:rsid w:val="00EB5A83"/>
    <w:rsid w:val="00EC1188"/>
    <w:rsid w:val="00EC2859"/>
    <w:rsid w:val="00ED02BB"/>
    <w:rsid w:val="00ED6FF3"/>
    <w:rsid w:val="00EE26A7"/>
    <w:rsid w:val="00F119B3"/>
    <w:rsid w:val="00F24955"/>
    <w:rsid w:val="00F24A9F"/>
    <w:rsid w:val="00F30B8D"/>
    <w:rsid w:val="00F3590C"/>
    <w:rsid w:val="00F35E18"/>
    <w:rsid w:val="00F43EE8"/>
    <w:rsid w:val="00F449AA"/>
    <w:rsid w:val="00F44A21"/>
    <w:rsid w:val="00F46B99"/>
    <w:rsid w:val="00F65B36"/>
    <w:rsid w:val="00F7146F"/>
    <w:rsid w:val="00F767D0"/>
    <w:rsid w:val="00F81474"/>
    <w:rsid w:val="00F931B6"/>
    <w:rsid w:val="00F936B3"/>
    <w:rsid w:val="00FA4121"/>
    <w:rsid w:val="00FB3E25"/>
    <w:rsid w:val="00FC3FA3"/>
    <w:rsid w:val="00FD7366"/>
    <w:rsid w:val="00FE22BD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29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62A2"/>
  </w:style>
  <w:style w:type="paragraph" w:styleId="Nadpis1">
    <w:name w:val="heading 1"/>
    <w:basedOn w:val="Normln"/>
    <w:next w:val="Normln"/>
    <w:qFormat/>
    <w:rsid w:val="003062A2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rsid w:val="003062A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0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62A2"/>
    <w:pPr>
      <w:jc w:val="center"/>
    </w:pPr>
    <w:rPr>
      <w:sz w:val="24"/>
    </w:rPr>
  </w:style>
  <w:style w:type="paragraph" w:customStyle="1" w:styleId="Odstavecseseznamem1">
    <w:name w:val="Odstavec se seznamem1"/>
    <w:basedOn w:val="Normln"/>
    <w:rsid w:val="0089632C"/>
    <w:pPr>
      <w:ind w:left="720"/>
      <w:contextualSpacing/>
    </w:pPr>
    <w:rPr>
      <w:rFonts w:eastAsia="Calibri"/>
      <w:sz w:val="24"/>
    </w:rPr>
  </w:style>
  <w:style w:type="paragraph" w:styleId="Zkladntext">
    <w:name w:val="Body Text"/>
    <w:basedOn w:val="Normln"/>
    <w:link w:val="ZkladntextChar"/>
    <w:rsid w:val="00586555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586555"/>
    <w:rPr>
      <w:rFonts w:eastAsia="Calibri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A25E9"/>
    <w:pPr>
      <w:ind w:left="720"/>
      <w:contextualSpacing/>
    </w:pPr>
  </w:style>
  <w:style w:type="paragraph" w:customStyle="1" w:styleId="Normln1">
    <w:name w:val="Normální1"/>
    <w:rsid w:val="001C003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basedOn w:val="Normln"/>
    <w:link w:val="ZhlavChar"/>
    <w:rsid w:val="002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72C3"/>
  </w:style>
  <w:style w:type="paragraph" w:styleId="Zpat">
    <w:name w:val="footer"/>
    <w:basedOn w:val="Normln"/>
    <w:link w:val="ZpatChar"/>
    <w:rsid w:val="002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72C3"/>
  </w:style>
  <w:style w:type="paragraph" w:styleId="Textbubliny">
    <w:name w:val="Balloon Text"/>
    <w:basedOn w:val="Normln"/>
    <w:link w:val="TextbublinyChar"/>
    <w:semiHidden/>
    <w:unhideWhenUsed/>
    <w:rsid w:val="00D86E8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86E8F"/>
    <w:rPr>
      <w:rFonts w:ascii="Arial" w:hAnsi="Arial" w:cs="Arial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962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Vlastn&#237;\smlouva%20o%20d&#237;lo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Office\Sablony\Vlastní\smlouva o dílo 1.dot</Template>
  <TotalTime>0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Galerie hlavního města Prahy</vt:lpstr>
    </vt:vector>
  </TitlesOfParts>
  <Manager/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hlavního města Prahy</dc:title>
  <dc:creator/>
  <cp:lastModifiedBy/>
  <cp:revision>2</cp:revision>
  <cp:lastPrinted>2021-06-17T11:11:00Z</cp:lastPrinted>
  <dcterms:created xsi:type="dcterms:W3CDTF">2025-03-25T07:46:00Z</dcterms:created>
  <dcterms:modified xsi:type="dcterms:W3CDTF">2025-03-25T07:47:00Z</dcterms:modified>
</cp:coreProperties>
</file>