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A396" w14:textId="77777777" w:rsidR="0025480B" w:rsidRPr="0061168A" w:rsidRDefault="0025480B" w:rsidP="0025252B">
      <w:pPr>
        <w:pStyle w:val="Import0"/>
        <w:spacing w:line="240" w:lineRule="auto"/>
        <w:jc w:val="both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>Evidenční číslo Objednatele</w:t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Pr="0061168A">
        <w:rPr>
          <w:rFonts w:ascii="Arial" w:hAnsi="Arial" w:cs="Arial"/>
          <w:b/>
          <w:sz w:val="18"/>
        </w:rPr>
        <w:tab/>
      </w:r>
      <w:r w:rsidR="0061168A" w:rsidRPr="0061168A">
        <w:rPr>
          <w:rFonts w:ascii="Arial" w:hAnsi="Arial" w:cs="Arial"/>
          <w:b/>
          <w:sz w:val="18"/>
        </w:rPr>
        <w:t xml:space="preserve">  </w:t>
      </w:r>
      <w:r w:rsidRPr="0061168A">
        <w:rPr>
          <w:rFonts w:ascii="Arial" w:hAnsi="Arial" w:cs="Arial"/>
          <w:b/>
          <w:sz w:val="18"/>
        </w:rPr>
        <w:tab/>
        <w:t xml:space="preserve">      </w:t>
      </w:r>
      <w:r w:rsidR="0061168A" w:rsidRPr="0061168A">
        <w:rPr>
          <w:rFonts w:ascii="Arial" w:hAnsi="Arial" w:cs="Arial"/>
          <w:b/>
          <w:sz w:val="18"/>
        </w:rPr>
        <w:t xml:space="preserve">                </w:t>
      </w:r>
      <w:r w:rsidRPr="0061168A">
        <w:rPr>
          <w:rFonts w:ascii="Arial" w:hAnsi="Arial" w:cs="Arial"/>
          <w:b/>
          <w:sz w:val="18"/>
        </w:rPr>
        <w:t xml:space="preserve"> Evidenční číslo Zhotovitele</w:t>
      </w:r>
    </w:p>
    <w:p w14:paraId="36B79F25" w14:textId="77777777" w:rsidR="00CA36E1" w:rsidRPr="00F21B81" w:rsidRDefault="00CA36E1" w:rsidP="00CA36E1">
      <w:pPr>
        <w:spacing w:before="120"/>
        <w:rPr>
          <w:rFonts w:cs="Arial"/>
          <w:sz w:val="18"/>
        </w:rPr>
      </w:pPr>
      <w:bookmarkStart w:id="0" w:name="_GoBack"/>
      <w:bookmarkEnd w:id="0"/>
      <w:r w:rsidRPr="00F21B81">
        <w:rPr>
          <w:rFonts w:cs="Arial"/>
          <w:sz w:val="18"/>
        </w:rPr>
        <w:t>sod-2017/08-1</w:t>
      </w:r>
    </w:p>
    <w:p w14:paraId="3AC2D17D" w14:textId="77777777" w:rsidR="006F0B83" w:rsidRPr="00572360" w:rsidRDefault="007E65E2" w:rsidP="00572360">
      <w:pPr>
        <w:pStyle w:val="Import1"/>
        <w:spacing w:before="240" w:after="120" w:line="240" w:lineRule="auto"/>
        <w:ind w:hanging="3600"/>
        <w:jc w:val="center"/>
        <w:rPr>
          <w:rFonts w:ascii="Arial" w:hAnsi="Arial" w:cs="Arial"/>
          <w:b/>
          <w:caps/>
          <w:sz w:val="44"/>
        </w:rPr>
      </w:pPr>
      <w:r w:rsidRPr="0061168A">
        <w:rPr>
          <w:rFonts w:ascii="Arial" w:hAnsi="Arial" w:cs="Arial"/>
          <w:b/>
          <w:caps/>
          <w:sz w:val="44"/>
        </w:rPr>
        <w:t>Smlouva o dílo</w:t>
      </w:r>
    </w:p>
    <w:p w14:paraId="5EEB75E2" w14:textId="77777777" w:rsidR="0025252B" w:rsidRDefault="0025252B" w:rsidP="0025252B">
      <w:pPr>
        <w:pStyle w:val="Import3"/>
        <w:spacing w:before="120" w:line="240" w:lineRule="auto"/>
        <w:rPr>
          <w:rFonts w:ascii="Arial" w:hAnsi="Arial" w:cs="Arial"/>
          <w:b/>
          <w:caps/>
          <w:szCs w:val="24"/>
        </w:rPr>
      </w:pPr>
      <w:r w:rsidRPr="0061168A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BB09AC" w:rsidRPr="00BB09AC">
        <w:rPr>
          <w:rFonts w:ascii="Arial" w:hAnsi="Arial" w:cs="Arial"/>
          <w:b/>
        </w:rPr>
        <w:t>Domov Maxov</w:t>
      </w:r>
      <w:r w:rsidR="00BB09AC">
        <w:rPr>
          <w:rFonts w:ascii="Arial" w:hAnsi="Arial" w:cs="Arial"/>
          <w:b/>
        </w:rPr>
        <w:t xml:space="preserve"> </w:t>
      </w:r>
    </w:p>
    <w:p w14:paraId="0A165844" w14:textId="77777777" w:rsidR="00F64027" w:rsidRPr="00572360" w:rsidRDefault="00F64027" w:rsidP="0025252B">
      <w:pPr>
        <w:pStyle w:val="Import3"/>
        <w:spacing w:before="120" w:line="240" w:lineRule="auto"/>
        <w:rPr>
          <w:rFonts w:ascii="Arial" w:hAnsi="Arial" w:cs="Arial"/>
          <w:b/>
          <w:iCs/>
          <w:sz w:val="18"/>
          <w:szCs w:val="18"/>
        </w:rPr>
      </w:pPr>
      <w:r w:rsidRPr="00572360">
        <w:rPr>
          <w:rFonts w:ascii="Arial" w:hAnsi="Arial" w:cs="Arial"/>
          <w:b/>
          <w:iCs/>
          <w:sz w:val="18"/>
          <w:szCs w:val="18"/>
        </w:rPr>
        <w:t>Sídlo:</w:t>
      </w:r>
      <w:r w:rsidRPr="00572360">
        <w:rPr>
          <w:rFonts w:ascii="Arial" w:hAnsi="Arial" w:cs="Arial"/>
          <w:b/>
          <w:iCs/>
          <w:sz w:val="18"/>
          <w:szCs w:val="18"/>
        </w:rPr>
        <w:tab/>
      </w:r>
      <w:r w:rsidR="0025252B" w:rsidRPr="00572360">
        <w:rPr>
          <w:rFonts w:ascii="Arial" w:hAnsi="Arial" w:cs="Arial"/>
          <w:b/>
          <w:iCs/>
          <w:sz w:val="18"/>
          <w:szCs w:val="18"/>
        </w:rPr>
        <w:tab/>
      </w:r>
      <w:r w:rsidR="00BB09AC" w:rsidRPr="00572360">
        <w:rPr>
          <w:rFonts w:ascii="Arial" w:hAnsi="Arial" w:cs="Arial"/>
          <w:b/>
          <w:iCs/>
          <w:sz w:val="18"/>
          <w:szCs w:val="18"/>
        </w:rPr>
        <w:t xml:space="preserve">Horní Maxov 181, 468 71 Lučany nad Nisou </w:t>
      </w:r>
      <w:r w:rsidR="009339D9" w:rsidRPr="00572360">
        <w:rPr>
          <w:rFonts w:ascii="Arial" w:hAnsi="Arial" w:cs="Arial"/>
          <w:b/>
          <w:iCs/>
          <w:sz w:val="18"/>
          <w:szCs w:val="18"/>
        </w:rPr>
        <w:t>250 65 Líbeznice</w:t>
      </w:r>
      <w:r w:rsidRPr="00572360">
        <w:rPr>
          <w:rFonts w:ascii="Arial" w:hAnsi="Arial" w:cs="Arial"/>
          <w:b/>
          <w:iCs/>
          <w:sz w:val="18"/>
          <w:szCs w:val="18"/>
        </w:rPr>
        <w:t xml:space="preserve"> </w:t>
      </w:r>
    </w:p>
    <w:p w14:paraId="1644D12B" w14:textId="77777777" w:rsidR="00F64027" w:rsidRPr="00F64027" w:rsidRDefault="00F64027" w:rsidP="00F64027">
      <w:pPr>
        <w:tabs>
          <w:tab w:val="left" w:pos="2410"/>
        </w:tabs>
        <w:spacing w:before="120"/>
        <w:ind w:left="709" w:hanging="709"/>
        <w:rPr>
          <w:rFonts w:cs="Arial"/>
          <w:b/>
          <w:iCs/>
          <w:sz w:val="18"/>
          <w:szCs w:val="18"/>
        </w:rPr>
      </w:pPr>
      <w:r w:rsidRPr="00F64027">
        <w:rPr>
          <w:rFonts w:cs="Arial"/>
          <w:b/>
          <w:iCs/>
          <w:sz w:val="18"/>
          <w:szCs w:val="18"/>
        </w:rPr>
        <w:t>Zastoupený:</w:t>
      </w:r>
      <w:r w:rsidRPr="00F64027">
        <w:rPr>
          <w:rFonts w:cs="Arial"/>
          <w:b/>
          <w:iCs/>
          <w:sz w:val="18"/>
          <w:szCs w:val="18"/>
        </w:rPr>
        <w:tab/>
      </w:r>
      <w:r w:rsidRPr="00F64027">
        <w:rPr>
          <w:rFonts w:cs="Arial"/>
          <w:b/>
          <w:iCs/>
          <w:sz w:val="18"/>
          <w:szCs w:val="18"/>
        </w:rPr>
        <w:tab/>
      </w:r>
      <w:r w:rsidRPr="00F64027">
        <w:rPr>
          <w:rFonts w:cs="Arial"/>
          <w:b/>
          <w:iCs/>
          <w:sz w:val="18"/>
          <w:szCs w:val="18"/>
        </w:rPr>
        <w:tab/>
        <w:t xml:space="preserve">      </w:t>
      </w:r>
      <w:r w:rsidRPr="009339D9">
        <w:rPr>
          <w:rFonts w:cs="Arial"/>
          <w:b/>
          <w:sz w:val="16"/>
          <w:szCs w:val="16"/>
        </w:rPr>
        <w:tab/>
      </w:r>
      <w:r w:rsidR="00BB09AC" w:rsidRPr="00BB09AC">
        <w:rPr>
          <w:rFonts w:cs="Arial"/>
          <w:b/>
          <w:sz w:val="16"/>
          <w:szCs w:val="16"/>
        </w:rPr>
        <w:t>I</w:t>
      </w:r>
      <w:bookmarkStart w:id="1" w:name="_Hlk481420253"/>
      <w:r w:rsidR="00BB09AC" w:rsidRPr="00BB09AC">
        <w:rPr>
          <w:rFonts w:cs="Arial"/>
          <w:b/>
          <w:sz w:val="16"/>
          <w:szCs w:val="16"/>
        </w:rPr>
        <w:t>ng. Stanislavem Petrovič</w:t>
      </w:r>
      <w:bookmarkEnd w:id="1"/>
      <w:r w:rsidR="00BB09AC" w:rsidRPr="00BB09AC">
        <w:rPr>
          <w:rFonts w:cs="Arial"/>
          <w:b/>
          <w:sz w:val="16"/>
          <w:szCs w:val="16"/>
        </w:rPr>
        <w:t>em</w:t>
      </w:r>
      <w:r w:rsidR="009339D9" w:rsidRPr="009339D9">
        <w:rPr>
          <w:rFonts w:cs="Arial"/>
          <w:b/>
          <w:sz w:val="16"/>
          <w:szCs w:val="16"/>
        </w:rPr>
        <w:t>, ředitel</w:t>
      </w:r>
      <w:r w:rsidR="006B19B9">
        <w:rPr>
          <w:rFonts w:cs="Arial"/>
          <w:b/>
          <w:sz w:val="16"/>
          <w:szCs w:val="16"/>
        </w:rPr>
        <w:t>e</w:t>
      </w:r>
      <w:r w:rsidR="00BB09AC">
        <w:rPr>
          <w:rFonts w:cs="Arial"/>
          <w:b/>
          <w:sz w:val="16"/>
          <w:szCs w:val="16"/>
        </w:rPr>
        <w:t>m Domova Maxov</w:t>
      </w:r>
    </w:p>
    <w:p w14:paraId="69191564" w14:textId="77777777" w:rsidR="00F64027" w:rsidRPr="009339D9" w:rsidRDefault="00F64027" w:rsidP="00F64027">
      <w:pPr>
        <w:tabs>
          <w:tab w:val="left" w:pos="4111"/>
        </w:tabs>
        <w:spacing w:before="120"/>
        <w:ind w:left="709"/>
        <w:jc w:val="both"/>
        <w:rPr>
          <w:rFonts w:cs="Arial"/>
          <w:b/>
          <w:sz w:val="16"/>
          <w:szCs w:val="16"/>
        </w:rPr>
      </w:pPr>
      <w:r w:rsidRPr="00F64027">
        <w:rPr>
          <w:rFonts w:cs="Arial"/>
          <w:b/>
          <w:sz w:val="18"/>
          <w:szCs w:val="18"/>
        </w:rPr>
        <w:t>IČ:</w:t>
      </w:r>
      <w:r w:rsidRPr="00F64027">
        <w:rPr>
          <w:rFonts w:cs="Arial"/>
          <w:b/>
          <w:color w:val="FF0000"/>
          <w:sz w:val="18"/>
          <w:szCs w:val="18"/>
        </w:rPr>
        <w:tab/>
      </w:r>
      <w:r w:rsidRPr="00BB09AC">
        <w:rPr>
          <w:rFonts w:cs="Arial"/>
          <w:b/>
          <w:sz w:val="16"/>
          <w:szCs w:val="16"/>
        </w:rPr>
        <w:tab/>
      </w:r>
      <w:r w:rsidR="00BB09AC" w:rsidRPr="00BB09AC">
        <w:rPr>
          <w:rFonts w:cs="Arial"/>
          <w:b/>
          <w:sz w:val="16"/>
          <w:szCs w:val="16"/>
        </w:rPr>
        <w:t>70872651</w:t>
      </w:r>
    </w:p>
    <w:p w14:paraId="02569511" w14:textId="77777777" w:rsidR="00F64027" w:rsidRPr="009339D9" w:rsidRDefault="00F64027" w:rsidP="00F64027">
      <w:pPr>
        <w:tabs>
          <w:tab w:val="left" w:pos="4111"/>
        </w:tabs>
        <w:spacing w:before="40"/>
        <w:ind w:left="709"/>
        <w:jc w:val="both"/>
        <w:rPr>
          <w:rFonts w:cs="Arial"/>
          <w:b/>
          <w:sz w:val="16"/>
          <w:szCs w:val="16"/>
        </w:rPr>
      </w:pPr>
      <w:r w:rsidRPr="009339D9">
        <w:rPr>
          <w:rFonts w:cs="Arial"/>
          <w:b/>
          <w:sz w:val="16"/>
          <w:szCs w:val="16"/>
        </w:rPr>
        <w:t>DIČ:</w:t>
      </w:r>
      <w:r w:rsidRPr="009339D9">
        <w:rPr>
          <w:rFonts w:cs="Arial"/>
          <w:b/>
          <w:sz w:val="16"/>
          <w:szCs w:val="16"/>
        </w:rPr>
        <w:tab/>
      </w:r>
      <w:r w:rsidRPr="009339D9">
        <w:rPr>
          <w:rFonts w:cs="Arial"/>
          <w:b/>
          <w:sz w:val="16"/>
          <w:szCs w:val="16"/>
        </w:rPr>
        <w:tab/>
      </w:r>
      <w:r w:rsidR="00BB09AC">
        <w:rPr>
          <w:rFonts w:cs="Arial"/>
          <w:b/>
          <w:sz w:val="16"/>
          <w:szCs w:val="16"/>
        </w:rPr>
        <w:t>není plátce DPH</w:t>
      </w:r>
    </w:p>
    <w:p w14:paraId="4EA16AB1" w14:textId="77777777" w:rsidR="00BB09AC" w:rsidRDefault="00F64027" w:rsidP="00BB09AC">
      <w:pPr>
        <w:spacing w:before="120"/>
        <w:ind w:left="720"/>
        <w:jc w:val="both"/>
        <w:rPr>
          <w:rFonts w:cs="Arial"/>
          <w:b/>
          <w:sz w:val="16"/>
          <w:szCs w:val="16"/>
        </w:rPr>
      </w:pPr>
      <w:r w:rsidRPr="00F64027">
        <w:rPr>
          <w:rFonts w:cs="Arial"/>
          <w:b/>
          <w:color w:val="000000"/>
          <w:sz w:val="18"/>
          <w:szCs w:val="18"/>
        </w:rPr>
        <w:t>Bankovní spojení:</w:t>
      </w:r>
      <w:r w:rsidRPr="00F64027">
        <w:rPr>
          <w:rFonts w:cs="Arial"/>
          <w:color w:val="000000"/>
          <w:sz w:val="18"/>
          <w:szCs w:val="18"/>
        </w:rPr>
        <w:t xml:space="preserve">   </w:t>
      </w:r>
      <w:r w:rsidRPr="00F64027">
        <w:rPr>
          <w:rFonts w:cs="Arial"/>
          <w:color w:val="000000"/>
          <w:sz w:val="18"/>
          <w:szCs w:val="18"/>
        </w:rPr>
        <w:tab/>
      </w:r>
      <w:r w:rsidRPr="00F64027">
        <w:rPr>
          <w:rFonts w:cs="Arial"/>
          <w:color w:val="000000"/>
          <w:sz w:val="18"/>
          <w:szCs w:val="18"/>
        </w:rPr>
        <w:tab/>
      </w:r>
      <w:r w:rsidRPr="00F64027">
        <w:rPr>
          <w:rFonts w:cs="Arial"/>
          <w:color w:val="000000"/>
          <w:sz w:val="18"/>
          <w:szCs w:val="18"/>
        </w:rPr>
        <w:tab/>
      </w:r>
      <w:r w:rsidRPr="00F64027">
        <w:rPr>
          <w:rFonts w:cs="Arial"/>
          <w:b/>
          <w:sz w:val="16"/>
          <w:szCs w:val="16"/>
        </w:rPr>
        <w:t>PPF banka a.s.</w:t>
      </w:r>
    </w:p>
    <w:p w14:paraId="2186E704" w14:textId="77777777" w:rsidR="00820F36" w:rsidRPr="00BB09AC" w:rsidRDefault="00F64027" w:rsidP="00BB09AC">
      <w:pPr>
        <w:spacing w:before="120"/>
        <w:ind w:left="720" w:firstLine="696"/>
        <w:jc w:val="both"/>
        <w:rPr>
          <w:rFonts w:cs="Arial"/>
          <w:b/>
          <w:color w:val="000000"/>
          <w:sz w:val="18"/>
          <w:szCs w:val="18"/>
        </w:rPr>
      </w:pPr>
      <w:r w:rsidRPr="00F64027">
        <w:rPr>
          <w:rFonts w:cs="Arial"/>
          <w:color w:val="000000"/>
          <w:sz w:val="18"/>
          <w:szCs w:val="18"/>
        </w:rPr>
        <w:t xml:space="preserve">číslo účtu: </w:t>
      </w:r>
      <w:r w:rsidRPr="00F64027">
        <w:rPr>
          <w:rFonts w:cs="Arial"/>
          <w:color w:val="000000"/>
          <w:sz w:val="18"/>
          <w:szCs w:val="18"/>
        </w:rPr>
        <w:tab/>
      </w:r>
      <w:r w:rsidRPr="00F64027">
        <w:rPr>
          <w:rFonts w:cs="Arial"/>
          <w:color w:val="000000"/>
          <w:sz w:val="18"/>
          <w:szCs w:val="18"/>
        </w:rPr>
        <w:tab/>
      </w:r>
      <w:r w:rsidRPr="00F64027">
        <w:rPr>
          <w:rFonts w:cs="Arial"/>
          <w:b/>
          <w:sz w:val="18"/>
          <w:szCs w:val="18"/>
        </w:rPr>
        <w:t xml:space="preserve"> </w:t>
      </w:r>
      <w:r w:rsidRPr="00F64027">
        <w:rPr>
          <w:rFonts w:cs="Arial"/>
          <w:b/>
          <w:sz w:val="18"/>
          <w:szCs w:val="18"/>
        </w:rPr>
        <w:tab/>
      </w:r>
      <w:r w:rsidR="00BB09AC" w:rsidRPr="00BB09AC">
        <w:rPr>
          <w:rFonts w:cs="Arial"/>
          <w:b/>
          <w:sz w:val="16"/>
          <w:szCs w:val="16"/>
        </w:rPr>
        <w:t>2001 550 003</w:t>
      </w:r>
      <w:r w:rsidRPr="00F64027">
        <w:rPr>
          <w:rFonts w:cs="Arial"/>
          <w:b/>
          <w:sz w:val="16"/>
          <w:szCs w:val="16"/>
        </w:rPr>
        <w:t>/6000</w:t>
      </w:r>
      <w:r w:rsidR="004D6841" w:rsidRPr="0061168A">
        <w:rPr>
          <w:rFonts w:cs="Arial"/>
          <w:b/>
          <w:sz w:val="18"/>
          <w:szCs w:val="18"/>
        </w:rPr>
        <w:t xml:space="preserve"> </w:t>
      </w:r>
    </w:p>
    <w:p w14:paraId="4F593F59" w14:textId="77777777" w:rsidR="004D6841" w:rsidRPr="00B927E9" w:rsidRDefault="00880924" w:rsidP="00572360">
      <w:pPr>
        <w:pStyle w:val="Import3"/>
        <w:spacing w:before="120" w:line="240" w:lineRule="auto"/>
        <w:rPr>
          <w:rFonts w:ascii="Arial" w:hAnsi="Arial" w:cs="Arial"/>
          <w:b/>
          <w:sz w:val="18"/>
          <w:szCs w:val="18"/>
        </w:rPr>
      </w:pPr>
      <w:r w:rsidRPr="0061168A">
        <w:rPr>
          <w:rFonts w:ascii="Arial" w:hAnsi="Arial" w:cs="Arial"/>
          <w:b/>
          <w:sz w:val="18"/>
          <w:szCs w:val="18"/>
        </w:rPr>
        <w:t>(</w:t>
      </w:r>
      <w:r w:rsidR="006F0B83" w:rsidRPr="0061168A">
        <w:rPr>
          <w:rFonts w:ascii="Arial" w:hAnsi="Arial" w:cs="Arial"/>
          <w:b/>
          <w:sz w:val="18"/>
          <w:szCs w:val="18"/>
        </w:rPr>
        <w:t>dále jen Objednatel)</w:t>
      </w:r>
    </w:p>
    <w:p w14:paraId="2DE00A55" w14:textId="450D6CE8" w:rsidR="006F0B83" w:rsidRPr="0061168A" w:rsidRDefault="006F0B83" w:rsidP="006F0B83">
      <w:pPr>
        <w:pStyle w:val="Import3"/>
        <w:spacing w:before="120" w:line="240" w:lineRule="auto"/>
        <w:jc w:val="center"/>
        <w:rPr>
          <w:rFonts w:ascii="Arial" w:hAnsi="Arial" w:cs="Arial"/>
          <w:b/>
          <w:sz w:val="20"/>
        </w:rPr>
      </w:pPr>
      <w:r w:rsidRPr="0061168A">
        <w:rPr>
          <w:rFonts w:ascii="Arial" w:hAnsi="Arial" w:cs="Arial"/>
          <w:b/>
          <w:sz w:val="20"/>
        </w:rPr>
        <w:t>a</w:t>
      </w:r>
    </w:p>
    <w:p w14:paraId="06F91FEC" w14:textId="038337A6" w:rsidR="0025252B" w:rsidRPr="00B95729" w:rsidRDefault="0025252B" w:rsidP="00DA02E2">
      <w:pPr>
        <w:pStyle w:val="Import3"/>
        <w:spacing w:before="120" w:line="240" w:lineRule="auto"/>
        <w:rPr>
          <w:rFonts w:ascii="Arial" w:hAnsi="Arial" w:cs="Arial"/>
          <w:b/>
        </w:rPr>
      </w:pPr>
      <w:r w:rsidRPr="00B95729">
        <w:rPr>
          <w:rFonts w:ascii="Arial" w:hAnsi="Arial" w:cs="Arial"/>
          <w:b/>
        </w:rPr>
        <w:t>Zhotovitel</w:t>
      </w:r>
      <w:r w:rsidRPr="00B95729">
        <w:rPr>
          <w:rFonts w:ascii="Arial" w:hAnsi="Arial" w:cs="Arial"/>
          <w:b/>
        </w:rPr>
        <w:tab/>
      </w:r>
      <w:r w:rsidR="00DA02E2" w:rsidRPr="00DA02E2">
        <w:rPr>
          <w:rFonts w:ascii="Arial" w:hAnsi="Arial" w:cs="Arial"/>
          <w:b/>
        </w:rPr>
        <w:t>RETIGO s.r.o</w:t>
      </w:r>
      <w:r w:rsidRPr="00DA02E2">
        <w:rPr>
          <w:rFonts w:ascii="Arial" w:hAnsi="Arial" w:cs="Arial"/>
          <w:b/>
        </w:rPr>
        <w:t xml:space="preserve"> </w:t>
      </w:r>
    </w:p>
    <w:p w14:paraId="1E4A4753" w14:textId="32FBDF42" w:rsidR="006F0B83" w:rsidRPr="00DA02E2" w:rsidRDefault="006F0B83" w:rsidP="00DA02E2">
      <w:pPr>
        <w:pStyle w:val="Import3"/>
        <w:spacing w:before="120" w:line="240" w:lineRule="auto"/>
        <w:rPr>
          <w:rFonts w:ascii="Arial" w:hAnsi="Arial" w:cs="Arial"/>
          <w:b/>
          <w:iCs/>
          <w:sz w:val="18"/>
          <w:szCs w:val="18"/>
        </w:rPr>
      </w:pPr>
      <w:r w:rsidRPr="00DA02E2">
        <w:rPr>
          <w:rFonts w:ascii="Arial" w:hAnsi="Arial" w:cs="Arial"/>
          <w:b/>
          <w:iCs/>
          <w:sz w:val="18"/>
          <w:szCs w:val="18"/>
        </w:rPr>
        <w:t>Sídlo:</w:t>
      </w:r>
      <w:r w:rsidRPr="00DA02E2">
        <w:rPr>
          <w:rFonts w:ascii="Arial" w:hAnsi="Arial" w:cs="Arial"/>
          <w:b/>
          <w:iCs/>
          <w:sz w:val="18"/>
          <w:szCs w:val="18"/>
        </w:rPr>
        <w:tab/>
      </w:r>
      <w:r w:rsidRPr="00DA02E2">
        <w:rPr>
          <w:rFonts w:ascii="Arial" w:hAnsi="Arial" w:cs="Arial"/>
          <w:b/>
          <w:iCs/>
          <w:sz w:val="18"/>
          <w:szCs w:val="18"/>
        </w:rPr>
        <w:tab/>
      </w:r>
      <w:r w:rsidR="00DA02E2" w:rsidRPr="00DA02E2">
        <w:rPr>
          <w:rFonts w:ascii="Arial" w:hAnsi="Arial" w:cs="Arial"/>
          <w:b/>
          <w:iCs/>
          <w:sz w:val="18"/>
          <w:szCs w:val="18"/>
        </w:rPr>
        <w:t>Láň 2310, 756 64 Rožnov pod Radhoštěm</w:t>
      </w:r>
    </w:p>
    <w:p w14:paraId="49576414" w14:textId="30DB9FE4" w:rsidR="006F0B83" w:rsidRDefault="00DA02E2" w:rsidP="00DA02E2">
      <w:pPr>
        <w:tabs>
          <w:tab w:val="left" w:pos="3261"/>
        </w:tabs>
        <w:spacing w:before="120"/>
        <w:ind w:left="709" w:hanging="709"/>
        <w:rPr>
          <w:rFonts w:cs="Arial"/>
          <w:b/>
          <w:iCs/>
          <w:sz w:val="18"/>
          <w:szCs w:val="18"/>
        </w:rPr>
      </w:pPr>
      <w:r>
        <w:rPr>
          <w:rFonts w:cs="Arial"/>
          <w:b/>
          <w:iCs/>
          <w:sz w:val="18"/>
          <w:szCs w:val="18"/>
        </w:rPr>
        <w:t>Z</w:t>
      </w:r>
      <w:r w:rsidR="006F0B83" w:rsidRPr="00DA02E2">
        <w:rPr>
          <w:rFonts w:cs="Arial"/>
          <w:b/>
          <w:iCs/>
          <w:sz w:val="18"/>
          <w:szCs w:val="18"/>
        </w:rPr>
        <w:t>astoupený</w:t>
      </w:r>
      <w:r>
        <w:rPr>
          <w:rFonts w:cs="Arial"/>
          <w:b/>
          <w:iCs/>
          <w:sz w:val="18"/>
          <w:szCs w:val="18"/>
        </w:rPr>
        <w:tab/>
      </w:r>
      <w:r w:rsidRPr="00DA02E2">
        <w:rPr>
          <w:rFonts w:cs="Arial"/>
          <w:b/>
          <w:iCs/>
          <w:sz w:val="18"/>
          <w:szCs w:val="18"/>
        </w:rPr>
        <w:t>Ing. Libor Pavelka, jednatel</w:t>
      </w:r>
    </w:p>
    <w:p w14:paraId="38A72DC8" w14:textId="552CF446" w:rsidR="006F0B83" w:rsidRPr="002E74F9" w:rsidRDefault="004843FF" w:rsidP="002E74F9">
      <w:pPr>
        <w:tabs>
          <w:tab w:val="left" w:pos="3261"/>
        </w:tabs>
        <w:spacing w:before="120"/>
        <w:ind w:left="709"/>
        <w:jc w:val="both"/>
        <w:rPr>
          <w:rFonts w:cs="Arial"/>
          <w:b/>
          <w:sz w:val="16"/>
          <w:szCs w:val="16"/>
        </w:rPr>
      </w:pPr>
      <w:r w:rsidRPr="002E74F9">
        <w:rPr>
          <w:rFonts w:cs="Arial"/>
          <w:b/>
          <w:sz w:val="16"/>
          <w:szCs w:val="16"/>
        </w:rPr>
        <w:t>IČ</w:t>
      </w:r>
      <w:r w:rsidR="006F0B83" w:rsidRPr="002E74F9">
        <w:rPr>
          <w:rFonts w:cs="Arial"/>
          <w:b/>
          <w:sz w:val="16"/>
          <w:szCs w:val="16"/>
        </w:rPr>
        <w:t>:</w:t>
      </w:r>
      <w:r w:rsidR="00DA02E2" w:rsidRPr="002E74F9">
        <w:rPr>
          <w:rFonts w:cs="Arial"/>
          <w:b/>
          <w:sz w:val="16"/>
          <w:szCs w:val="16"/>
        </w:rPr>
        <w:tab/>
      </w:r>
      <w:r w:rsidR="00DA02E2" w:rsidRPr="002E74F9">
        <w:rPr>
          <w:rFonts w:cs="Arial"/>
          <w:b/>
          <w:sz w:val="16"/>
          <w:szCs w:val="16"/>
        </w:rPr>
        <w:t>60794062</w:t>
      </w:r>
    </w:p>
    <w:p w14:paraId="00941552" w14:textId="062F38C7" w:rsidR="006F0B83" w:rsidRPr="002E74F9" w:rsidRDefault="006F0B83" w:rsidP="002E74F9">
      <w:pPr>
        <w:tabs>
          <w:tab w:val="left" w:pos="3261"/>
        </w:tabs>
        <w:spacing w:before="120"/>
        <w:ind w:left="709"/>
        <w:jc w:val="both"/>
        <w:rPr>
          <w:rFonts w:cs="Arial"/>
          <w:b/>
          <w:sz w:val="16"/>
          <w:szCs w:val="16"/>
        </w:rPr>
      </w:pPr>
      <w:r w:rsidRPr="002E74F9">
        <w:rPr>
          <w:rFonts w:cs="Arial"/>
          <w:b/>
          <w:sz w:val="16"/>
          <w:szCs w:val="16"/>
        </w:rPr>
        <w:t xml:space="preserve">DIČ: </w:t>
      </w:r>
      <w:r w:rsidRPr="002E74F9">
        <w:rPr>
          <w:rFonts w:cs="Arial"/>
          <w:b/>
          <w:sz w:val="16"/>
          <w:szCs w:val="16"/>
        </w:rPr>
        <w:tab/>
      </w:r>
      <w:r w:rsidR="002E74F9" w:rsidRPr="002E74F9">
        <w:rPr>
          <w:rFonts w:cs="Arial"/>
          <w:b/>
          <w:sz w:val="16"/>
          <w:szCs w:val="16"/>
        </w:rPr>
        <w:t>CZ60794062</w:t>
      </w:r>
    </w:p>
    <w:p w14:paraId="4C029F17" w14:textId="2F3FB2A2" w:rsidR="007E65E2" w:rsidRPr="002E74F9" w:rsidRDefault="007E65E2" w:rsidP="002E74F9">
      <w:pPr>
        <w:tabs>
          <w:tab w:val="left" w:pos="3261"/>
        </w:tabs>
        <w:spacing w:before="120"/>
        <w:ind w:left="709"/>
        <w:jc w:val="both"/>
        <w:rPr>
          <w:rFonts w:cs="Arial"/>
          <w:b/>
          <w:sz w:val="16"/>
          <w:szCs w:val="16"/>
        </w:rPr>
      </w:pPr>
      <w:r w:rsidRPr="002E74F9">
        <w:rPr>
          <w:rFonts w:cs="Arial"/>
          <w:b/>
          <w:sz w:val="16"/>
          <w:szCs w:val="16"/>
        </w:rPr>
        <w:t>B</w:t>
      </w:r>
      <w:r w:rsidR="002E74F9" w:rsidRPr="002E74F9">
        <w:rPr>
          <w:rFonts w:cs="Arial"/>
          <w:b/>
          <w:sz w:val="16"/>
          <w:szCs w:val="16"/>
        </w:rPr>
        <w:t xml:space="preserve">ankovní spojení: </w:t>
      </w:r>
      <w:r w:rsidR="002E74F9" w:rsidRPr="002E74F9">
        <w:rPr>
          <w:rFonts w:cs="Arial"/>
          <w:b/>
          <w:sz w:val="16"/>
          <w:szCs w:val="16"/>
        </w:rPr>
        <w:tab/>
      </w:r>
      <w:r w:rsidR="002E74F9" w:rsidRPr="002E74F9">
        <w:rPr>
          <w:rFonts w:cs="Arial"/>
          <w:b/>
          <w:sz w:val="16"/>
          <w:szCs w:val="16"/>
        </w:rPr>
        <w:t>KB Valašské Meziříčí</w:t>
      </w:r>
      <w:r w:rsidR="006F0B83" w:rsidRPr="002E74F9">
        <w:rPr>
          <w:rFonts w:cs="Arial"/>
          <w:b/>
          <w:sz w:val="16"/>
          <w:szCs w:val="16"/>
        </w:rPr>
        <w:tab/>
      </w:r>
    </w:p>
    <w:p w14:paraId="1B9E06F5" w14:textId="47F60E5C" w:rsidR="006F0B83" w:rsidRPr="002E74F9" w:rsidRDefault="002E74F9" w:rsidP="002E74F9">
      <w:pPr>
        <w:tabs>
          <w:tab w:val="right" w:pos="1985"/>
          <w:tab w:val="left" w:pos="3261"/>
        </w:tabs>
        <w:spacing w:before="120"/>
        <w:ind w:left="709"/>
        <w:jc w:val="both"/>
        <w:rPr>
          <w:rFonts w:cs="Arial"/>
          <w:sz w:val="16"/>
          <w:szCs w:val="16"/>
        </w:rPr>
      </w:pPr>
      <w:r w:rsidRPr="002E74F9">
        <w:rPr>
          <w:rFonts w:cs="Arial"/>
          <w:sz w:val="16"/>
          <w:szCs w:val="16"/>
        </w:rPr>
        <w:tab/>
      </w:r>
      <w:r w:rsidR="006F0B83" w:rsidRPr="002E74F9">
        <w:rPr>
          <w:rFonts w:cs="Arial"/>
          <w:sz w:val="16"/>
          <w:szCs w:val="16"/>
        </w:rPr>
        <w:t>číslo účtu</w:t>
      </w:r>
      <w:r w:rsidRPr="002E74F9">
        <w:rPr>
          <w:rFonts w:cs="Arial"/>
          <w:sz w:val="16"/>
          <w:szCs w:val="16"/>
        </w:rPr>
        <w:t xml:space="preserve">: </w:t>
      </w:r>
      <w:r w:rsidRPr="002E74F9">
        <w:rPr>
          <w:rFonts w:cs="Arial"/>
          <w:sz w:val="16"/>
          <w:szCs w:val="16"/>
        </w:rPr>
        <w:tab/>
      </w:r>
      <w:r w:rsidRPr="002E74F9">
        <w:rPr>
          <w:rFonts w:cs="Arial"/>
          <w:sz w:val="16"/>
          <w:szCs w:val="16"/>
        </w:rPr>
        <w:t>9532240217/0100</w:t>
      </w:r>
    </w:p>
    <w:p w14:paraId="65D2501A" w14:textId="5057EE61" w:rsidR="002E74F9" w:rsidRPr="002E74F9" w:rsidRDefault="006F0B83" w:rsidP="002E74F9">
      <w:pPr>
        <w:tabs>
          <w:tab w:val="left" w:pos="3261"/>
        </w:tabs>
        <w:spacing w:before="120"/>
        <w:ind w:left="709"/>
        <w:jc w:val="both"/>
        <w:rPr>
          <w:rFonts w:cs="Arial"/>
          <w:b/>
          <w:sz w:val="16"/>
          <w:szCs w:val="16"/>
        </w:rPr>
      </w:pPr>
      <w:r w:rsidRPr="002E74F9">
        <w:rPr>
          <w:rFonts w:cs="Arial"/>
          <w:b/>
          <w:sz w:val="16"/>
          <w:szCs w:val="16"/>
        </w:rPr>
        <w:t>Zapsaný v:</w:t>
      </w:r>
      <w:r w:rsidRPr="002E74F9">
        <w:rPr>
          <w:rFonts w:cs="Arial"/>
          <w:b/>
          <w:sz w:val="16"/>
          <w:szCs w:val="16"/>
        </w:rPr>
        <w:tab/>
        <w:t xml:space="preserve">Obchodním rejstříku vedeném u </w:t>
      </w:r>
      <w:r w:rsidR="002E74F9" w:rsidRPr="002E74F9">
        <w:rPr>
          <w:rFonts w:cs="Arial"/>
          <w:b/>
          <w:sz w:val="16"/>
          <w:szCs w:val="16"/>
        </w:rPr>
        <w:t>Krajského soudu v</w:t>
      </w:r>
      <w:r w:rsidR="002E74F9" w:rsidRPr="002E74F9">
        <w:rPr>
          <w:rFonts w:cs="Arial"/>
          <w:b/>
          <w:sz w:val="16"/>
          <w:szCs w:val="16"/>
        </w:rPr>
        <w:t> </w:t>
      </w:r>
      <w:r w:rsidR="002E74F9" w:rsidRPr="002E74F9">
        <w:rPr>
          <w:rFonts w:cs="Arial"/>
          <w:b/>
          <w:sz w:val="16"/>
          <w:szCs w:val="16"/>
        </w:rPr>
        <w:t>Ostravě</w:t>
      </w:r>
      <w:r w:rsidR="002E74F9" w:rsidRPr="002E74F9">
        <w:rPr>
          <w:rFonts w:cs="Arial"/>
          <w:b/>
          <w:sz w:val="16"/>
          <w:szCs w:val="16"/>
        </w:rPr>
        <w:t xml:space="preserve"> </w:t>
      </w:r>
      <w:r w:rsidRPr="002E74F9">
        <w:rPr>
          <w:rFonts w:cs="Arial"/>
          <w:b/>
          <w:sz w:val="16"/>
          <w:szCs w:val="16"/>
        </w:rPr>
        <w:t xml:space="preserve">oddíl </w:t>
      </w:r>
      <w:r w:rsidR="002E74F9">
        <w:rPr>
          <w:rFonts w:cs="Arial"/>
          <w:b/>
          <w:sz w:val="16"/>
          <w:szCs w:val="16"/>
        </w:rPr>
        <w:t>C,</w:t>
      </w:r>
      <w:r w:rsidRPr="002E74F9">
        <w:rPr>
          <w:rFonts w:cs="Arial"/>
          <w:b/>
          <w:sz w:val="16"/>
          <w:szCs w:val="16"/>
        </w:rPr>
        <w:t xml:space="preserve"> vložka </w:t>
      </w:r>
      <w:r w:rsidR="002E74F9" w:rsidRPr="002E74F9">
        <w:rPr>
          <w:rFonts w:cs="Arial"/>
          <w:b/>
          <w:sz w:val="16"/>
          <w:szCs w:val="16"/>
        </w:rPr>
        <w:t>7216</w:t>
      </w:r>
    </w:p>
    <w:p w14:paraId="133B38F4" w14:textId="40621679" w:rsidR="00610FEB" w:rsidRPr="00572360" w:rsidRDefault="00880924" w:rsidP="002E74F9">
      <w:pPr>
        <w:spacing w:before="120" w:after="80"/>
        <w:rPr>
          <w:rFonts w:cs="Arial"/>
          <w:b/>
          <w:sz w:val="18"/>
          <w:szCs w:val="18"/>
        </w:rPr>
      </w:pPr>
      <w:r w:rsidRPr="00B95729">
        <w:rPr>
          <w:rFonts w:cs="Arial"/>
          <w:b/>
          <w:sz w:val="18"/>
          <w:szCs w:val="18"/>
        </w:rPr>
        <w:t>(</w:t>
      </w:r>
      <w:r w:rsidR="006F0B83" w:rsidRPr="00B95729">
        <w:rPr>
          <w:rFonts w:cs="Arial"/>
          <w:b/>
          <w:sz w:val="18"/>
          <w:szCs w:val="18"/>
        </w:rPr>
        <w:t>dále jen Zhotovitel)</w:t>
      </w:r>
    </w:p>
    <w:p w14:paraId="6204B60A" w14:textId="62E09EE5" w:rsidR="009E0689" w:rsidRPr="00040E98" w:rsidRDefault="00CA5A22" w:rsidP="00040E98">
      <w:pPr>
        <w:spacing w:before="120"/>
        <w:jc w:val="center"/>
        <w:rPr>
          <w:rFonts w:cs="Arial"/>
          <w:b/>
          <w:szCs w:val="24"/>
        </w:rPr>
      </w:pPr>
      <w:r w:rsidRPr="00040E98">
        <w:rPr>
          <w:rFonts w:cs="Arial"/>
          <w:b/>
          <w:szCs w:val="24"/>
        </w:rPr>
        <w:t>uzavřená na základě výsledku veřejné zakázky malého rozsahu</w:t>
      </w:r>
      <w:r w:rsidR="009339D9" w:rsidRPr="00040E98">
        <w:rPr>
          <w:rFonts w:cs="Arial"/>
          <w:b/>
          <w:szCs w:val="24"/>
        </w:rPr>
        <w:t xml:space="preserve"> s názvem: "</w:t>
      </w:r>
      <w:bookmarkStart w:id="2" w:name="_Hlk481421433"/>
      <w:r w:rsidR="00040E98" w:rsidRPr="00040E98">
        <w:rPr>
          <w:rFonts w:cs="Arial"/>
          <w:b/>
          <w:szCs w:val="24"/>
        </w:rPr>
        <w:t xml:space="preserve"> Dodávka a montáž </w:t>
      </w:r>
      <w:bookmarkEnd w:id="2"/>
      <w:r w:rsidR="00B662DE">
        <w:rPr>
          <w:rFonts w:cs="Arial"/>
          <w:b/>
          <w:szCs w:val="24"/>
        </w:rPr>
        <w:t>konvektomatu pro centrální kuchyň</w:t>
      </w:r>
      <w:r w:rsidR="00040E98" w:rsidRPr="00040E98">
        <w:rPr>
          <w:b/>
          <w:szCs w:val="24"/>
        </w:rPr>
        <w:t xml:space="preserve"> </w:t>
      </w:r>
      <w:r w:rsidR="007E26DD" w:rsidRPr="00040E98">
        <w:rPr>
          <w:rFonts w:cs="Arial"/>
          <w:b/>
          <w:szCs w:val="24"/>
        </w:rPr>
        <w:t>“</w:t>
      </w:r>
      <w:r w:rsidRPr="00040E98">
        <w:rPr>
          <w:rFonts w:cs="Arial"/>
          <w:b/>
          <w:szCs w:val="24"/>
        </w:rPr>
        <w:t xml:space="preserve"> realizované dle zákona č. 1</w:t>
      </w:r>
      <w:r w:rsidR="00BB09AC" w:rsidRPr="00040E98">
        <w:rPr>
          <w:rFonts w:cs="Arial"/>
          <w:b/>
          <w:szCs w:val="24"/>
        </w:rPr>
        <w:t>34</w:t>
      </w:r>
      <w:r w:rsidRPr="00040E98">
        <w:rPr>
          <w:rFonts w:cs="Arial"/>
          <w:b/>
          <w:szCs w:val="24"/>
        </w:rPr>
        <w:t>/20</w:t>
      </w:r>
      <w:r w:rsidR="00BB09AC" w:rsidRPr="00040E98">
        <w:rPr>
          <w:rFonts w:cs="Arial"/>
          <w:b/>
          <w:szCs w:val="24"/>
        </w:rPr>
        <w:t>16 Sb., o zadávání veřejných zakázek</w:t>
      </w:r>
      <w:r w:rsidRPr="00040E98">
        <w:rPr>
          <w:rFonts w:cs="Arial"/>
          <w:b/>
          <w:szCs w:val="24"/>
        </w:rPr>
        <w:t xml:space="preserve"> v platném znění a dle záko</w:t>
      </w:r>
      <w:r w:rsidR="00572360" w:rsidRPr="00040E98">
        <w:rPr>
          <w:rFonts w:cs="Arial"/>
          <w:b/>
          <w:szCs w:val="24"/>
        </w:rPr>
        <w:t>na</w:t>
      </w:r>
      <w:r w:rsidR="00BB09AC" w:rsidRPr="00040E98">
        <w:rPr>
          <w:rFonts w:cs="Arial"/>
          <w:b/>
          <w:szCs w:val="24"/>
        </w:rPr>
        <w:t xml:space="preserve"> </w:t>
      </w:r>
      <w:r w:rsidRPr="00040E98">
        <w:rPr>
          <w:rFonts w:cs="Arial"/>
          <w:b/>
          <w:szCs w:val="24"/>
        </w:rPr>
        <w:t>č.</w:t>
      </w:r>
      <w:r w:rsidR="00F958BB" w:rsidRPr="00040E98">
        <w:rPr>
          <w:rFonts w:cs="Arial"/>
          <w:b/>
          <w:szCs w:val="24"/>
        </w:rPr>
        <w:t xml:space="preserve"> </w:t>
      </w:r>
      <w:r w:rsidRPr="00040E98">
        <w:rPr>
          <w:rFonts w:cs="Arial"/>
          <w:b/>
          <w:szCs w:val="24"/>
        </w:rPr>
        <w:t>89/2012 Sb., o</w:t>
      </w:r>
      <w:r w:rsidR="00572360" w:rsidRPr="00040E98">
        <w:rPr>
          <w:rFonts w:cs="Arial"/>
          <w:b/>
          <w:szCs w:val="24"/>
        </w:rPr>
        <w:t>bčanský zákoník v platném znění.</w:t>
      </w:r>
    </w:p>
    <w:p w14:paraId="69C88FD2" w14:textId="77777777" w:rsidR="006F0B83" w:rsidRPr="0061168A" w:rsidRDefault="006F0B83" w:rsidP="00572360">
      <w:pPr>
        <w:pStyle w:val="Import4"/>
        <w:tabs>
          <w:tab w:val="clear" w:pos="4176"/>
        </w:tabs>
        <w:spacing w:before="180" w:line="240" w:lineRule="auto"/>
        <w:ind w:left="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I. Předmět smlouvy</w:t>
      </w:r>
    </w:p>
    <w:p w14:paraId="4E426499" w14:textId="1B22179F" w:rsidR="006F0B83" w:rsidRDefault="006F0B83" w:rsidP="00C1789E">
      <w:pPr>
        <w:pStyle w:val="Nadpis6"/>
        <w:numPr>
          <w:ilvl w:val="0"/>
          <w:numId w:val="34"/>
        </w:numPr>
        <w:spacing w:before="120"/>
        <w:rPr>
          <w:rFonts w:ascii="Arial" w:hAnsi="Arial" w:cs="Arial"/>
          <w:sz w:val="20"/>
        </w:rPr>
      </w:pPr>
      <w:r w:rsidRPr="0061168A">
        <w:rPr>
          <w:rFonts w:ascii="Arial" w:hAnsi="Arial" w:cs="Arial"/>
          <w:sz w:val="20"/>
        </w:rPr>
        <w:t xml:space="preserve">DOHODNUTÝ PŘEDMĚT PLNĚNÍ </w:t>
      </w:r>
      <w:r w:rsidR="00A2076C" w:rsidRPr="0061168A">
        <w:rPr>
          <w:rFonts w:ascii="Arial" w:hAnsi="Arial" w:cs="Arial"/>
          <w:sz w:val="20"/>
        </w:rPr>
        <w:t xml:space="preserve">ZHOTOVITELE </w:t>
      </w:r>
      <w:r w:rsidRPr="0061168A">
        <w:rPr>
          <w:rFonts w:ascii="Arial" w:hAnsi="Arial" w:cs="Arial"/>
          <w:sz w:val="20"/>
        </w:rPr>
        <w:t>(DÍLO)</w:t>
      </w:r>
    </w:p>
    <w:p w14:paraId="3DE87D77" w14:textId="77777777" w:rsidR="00C1789E" w:rsidRPr="00C1789E" w:rsidRDefault="00C1789E" w:rsidP="00C1789E"/>
    <w:p w14:paraId="590AEADC" w14:textId="651F37C2" w:rsidR="00B927E9" w:rsidRPr="00C1789E" w:rsidRDefault="00610FEB" w:rsidP="00C1789E">
      <w:pPr>
        <w:spacing w:before="120"/>
        <w:ind w:firstLine="708"/>
        <w:rPr>
          <w:rFonts w:cs="Arial"/>
          <w:sz w:val="20"/>
        </w:rPr>
      </w:pPr>
      <w:r w:rsidRPr="0061168A">
        <w:rPr>
          <w:rFonts w:cs="Arial"/>
          <w:b/>
          <w:snapToGrid w:val="0"/>
          <w:sz w:val="16"/>
          <w:szCs w:val="16"/>
        </w:rPr>
        <w:t>1.1.</w:t>
      </w:r>
      <w:r w:rsidRPr="0061168A">
        <w:rPr>
          <w:rFonts w:cs="Arial"/>
          <w:b/>
          <w:snapToGrid w:val="0"/>
          <w:sz w:val="16"/>
          <w:szCs w:val="16"/>
        </w:rPr>
        <w:tab/>
      </w:r>
      <w:r w:rsidR="006F0B83" w:rsidRPr="00C1789E">
        <w:rPr>
          <w:rFonts w:cs="Arial"/>
          <w:sz w:val="20"/>
        </w:rPr>
        <w:t xml:space="preserve">Předmětem plnění Zhotovitele </w:t>
      </w:r>
      <w:r w:rsidR="00A2076C" w:rsidRPr="00C1789E">
        <w:rPr>
          <w:rFonts w:cs="Arial"/>
          <w:sz w:val="20"/>
        </w:rPr>
        <w:t>je</w:t>
      </w:r>
      <w:r w:rsidR="00572360" w:rsidRPr="00C1789E">
        <w:rPr>
          <w:rFonts w:cs="Arial"/>
          <w:sz w:val="20"/>
        </w:rPr>
        <w:t xml:space="preserve"> </w:t>
      </w:r>
      <w:r w:rsidR="006552F0" w:rsidRPr="00C1789E">
        <w:rPr>
          <w:rFonts w:cs="Arial"/>
          <w:sz w:val="20"/>
        </w:rPr>
        <w:t>D</w:t>
      </w:r>
      <w:r w:rsidR="007D3B37">
        <w:rPr>
          <w:rFonts w:cs="Arial"/>
          <w:sz w:val="20"/>
        </w:rPr>
        <w:t xml:space="preserve">odávka a montáž </w:t>
      </w:r>
      <w:r w:rsidR="0068357C">
        <w:rPr>
          <w:rFonts w:cs="Arial"/>
          <w:b/>
          <w:sz w:val="20"/>
        </w:rPr>
        <w:t>k</w:t>
      </w:r>
      <w:r w:rsidR="007D3B37" w:rsidRPr="00DF3E71">
        <w:rPr>
          <w:rFonts w:cs="Arial"/>
          <w:b/>
          <w:sz w:val="20"/>
        </w:rPr>
        <w:t>onvektomatu</w:t>
      </w:r>
      <w:r w:rsidR="007D3B37">
        <w:rPr>
          <w:rFonts w:cs="Arial"/>
          <w:sz w:val="20"/>
        </w:rPr>
        <w:t xml:space="preserve"> pro centrální kuchyň </w:t>
      </w:r>
    </w:p>
    <w:p w14:paraId="12E0F269" w14:textId="77777777" w:rsidR="00610FEB" w:rsidRPr="0061168A" w:rsidRDefault="00610FEB" w:rsidP="00C1789E">
      <w:pPr>
        <w:spacing w:before="120"/>
        <w:ind w:left="711" w:hanging="2"/>
        <w:jc w:val="both"/>
        <w:rPr>
          <w:rFonts w:cs="Arial"/>
          <w:b/>
          <w:sz w:val="16"/>
          <w:szCs w:val="16"/>
        </w:rPr>
      </w:pPr>
      <w:r w:rsidRPr="0061168A">
        <w:rPr>
          <w:rFonts w:cs="Arial"/>
          <w:b/>
          <w:snapToGrid w:val="0"/>
          <w:sz w:val="16"/>
          <w:szCs w:val="16"/>
        </w:rPr>
        <w:t>1.2</w:t>
      </w:r>
      <w:r w:rsidR="006F0B83" w:rsidRPr="0061168A">
        <w:rPr>
          <w:rFonts w:cs="Arial"/>
          <w:b/>
          <w:snapToGrid w:val="0"/>
          <w:sz w:val="16"/>
          <w:szCs w:val="16"/>
        </w:rPr>
        <w:t xml:space="preserve">. </w:t>
      </w:r>
      <w:r w:rsidR="006F0B83" w:rsidRPr="0061168A">
        <w:rPr>
          <w:rFonts w:cs="Arial"/>
          <w:b/>
          <w:snapToGrid w:val="0"/>
          <w:sz w:val="16"/>
          <w:szCs w:val="16"/>
        </w:rPr>
        <w:tab/>
      </w:r>
      <w:r w:rsidR="00BB09AC" w:rsidRPr="000F766C">
        <w:rPr>
          <w:rFonts w:cs="Arial"/>
          <w:b/>
          <w:sz w:val="16"/>
          <w:szCs w:val="16"/>
        </w:rPr>
        <w:t>Specifikace předmětu</w:t>
      </w:r>
      <w:r w:rsidRPr="0061168A">
        <w:rPr>
          <w:rFonts w:cs="Arial"/>
          <w:b/>
          <w:sz w:val="16"/>
          <w:szCs w:val="16"/>
        </w:rPr>
        <w:t xml:space="preserve"> </w:t>
      </w:r>
      <w:r w:rsidR="000A0A70" w:rsidRPr="0061168A">
        <w:rPr>
          <w:rFonts w:cs="Arial"/>
          <w:b/>
          <w:snapToGrid w:val="0"/>
          <w:sz w:val="16"/>
          <w:szCs w:val="16"/>
        </w:rPr>
        <w:t>plnění</w:t>
      </w:r>
      <w:r w:rsidR="00BB09AC">
        <w:rPr>
          <w:rFonts w:cs="Arial"/>
          <w:b/>
          <w:snapToGrid w:val="0"/>
          <w:sz w:val="16"/>
          <w:szCs w:val="16"/>
        </w:rPr>
        <w:t xml:space="preserve"> smlouvy:</w:t>
      </w:r>
    </w:p>
    <w:p w14:paraId="5AC05C9E" w14:textId="77D06078" w:rsidR="000F46D7" w:rsidRDefault="00BB09AC" w:rsidP="006552F0">
      <w:pPr>
        <w:spacing w:before="120"/>
        <w:rPr>
          <w:rFonts w:cs="Arial"/>
          <w:sz w:val="16"/>
          <w:szCs w:val="16"/>
        </w:rPr>
      </w:pPr>
      <w:r w:rsidRPr="00B579D5">
        <w:rPr>
          <w:rFonts w:cs="Arial"/>
          <w:sz w:val="16"/>
          <w:szCs w:val="16"/>
        </w:rPr>
        <w:t>Předmět veřejné zakázky</w:t>
      </w:r>
      <w:r w:rsidR="00CC00A6">
        <w:rPr>
          <w:rFonts w:cs="Arial"/>
          <w:sz w:val="16"/>
          <w:szCs w:val="16"/>
        </w:rPr>
        <w:t xml:space="preserve"> je </w:t>
      </w:r>
      <w:r w:rsidR="007D3B37">
        <w:rPr>
          <w:rFonts w:cs="Arial"/>
          <w:sz w:val="16"/>
          <w:szCs w:val="16"/>
        </w:rPr>
        <w:t>Dodávka a montáž</w:t>
      </w:r>
      <w:r w:rsidR="006552F0">
        <w:rPr>
          <w:rFonts w:cs="Arial"/>
          <w:sz w:val="16"/>
          <w:szCs w:val="16"/>
        </w:rPr>
        <w:t xml:space="preserve"> </w:t>
      </w:r>
      <w:r w:rsidR="007D3B37">
        <w:rPr>
          <w:rFonts w:cs="Arial"/>
          <w:sz w:val="16"/>
          <w:szCs w:val="16"/>
        </w:rPr>
        <w:t xml:space="preserve">Konvektomatu </w:t>
      </w:r>
      <w:r w:rsidR="006552F0" w:rsidRPr="006552F0">
        <w:rPr>
          <w:sz w:val="16"/>
          <w:szCs w:val="16"/>
        </w:rPr>
        <w:t xml:space="preserve"> </w:t>
      </w:r>
      <w:r w:rsidRPr="00B579D5">
        <w:rPr>
          <w:rFonts w:cs="Arial"/>
          <w:sz w:val="16"/>
          <w:szCs w:val="16"/>
        </w:rPr>
        <w:t>a zahrnuje</w:t>
      </w:r>
      <w:r>
        <w:rPr>
          <w:rFonts w:cs="Arial"/>
          <w:sz w:val="16"/>
          <w:szCs w:val="16"/>
        </w:rPr>
        <w:t>:</w:t>
      </w:r>
    </w:p>
    <w:p w14:paraId="5045FEF3" w14:textId="2EF0F513" w:rsidR="00BB09AC" w:rsidRPr="0048548F" w:rsidRDefault="00BB09AC" w:rsidP="00CC00A6">
      <w:pPr>
        <w:pStyle w:val="Zkladntext"/>
        <w:widowControl w:val="0"/>
        <w:spacing w:before="80"/>
        <w:jc w:val="both"/>
        <w:rPr>
          <w:rFonts w:cs="Arial"/>
          <w:sz w:val="16"/>
          <w:szCs w:val="16"/>
        </w:rPr>
      </w:pPr>
    </w:p>
    <w:p w14:paraId="45AD7254" w14:textId="6A99443A" w:rsidR="00BB09AC" w:rsidRPr="0048548F" w:rsidRDefault="00BB09AC" w:rsidP="00572360">
      <w:pPr>
        <w:pStyle w:val="Zkladntext"/>
        <w:widowControl w:val="0"/>
        <w:numPr>
          <w:ilvl w:val="2"/>
          <w:numId w:val="29"/>
        </w:numPr>
        <w:spacing w:before="80"/>
        <w:ind w:left="2127" w:hanging="709"/>
        <w:jc w:val="both"/>
        <w:rPr>
          <w:rFonts w:cs="Arial"/>
          <w:sz w:val="16"/>
          <w:szCs w:val="16"/>
        </w:rPr>
      </w:pPr>
      <w:r w:rsidRPr="00B579D5">
        <w:rPr>
          <w:rFonts w:cs="Arial"/>
          <w:sz w:val="16"/>
          <w:szCs w:val="16"/>
        </w:rPr>
        <w:t>Dod</w:t>
      </w:r>
      <w:r w:rsidRPr="0048548F">
        <w:rPr>
          <w:rFonts w:cs="Arial"/>
          <w:sz w:val="16"/>
          <w:szCs w:val="16"/>
        </w:rPr>
        <w:t>ání a montáž a uvedení</w:t>
      </w:r>
      <w:r w:rsidR="00EE000A">
        <w:rPr>
          <w:rFonts w:cs="Arial"/>
          <w:sz w:val="16"/>
          <w:szCs w:val="16"/>
        </w:rPr>
        <w:t xml:space="preserve"> do provozu </w:t>
      </w:r>
      <w:r w:rsidR="007D3B37">
        <w:rPr>
          <w:rFonts w:cs="Arial"/>
          <w:sz w:val="16"/>
          <w:szCs w:val="16"/>
        </w:rPr>
        <w:t>nového zařízení pro centrální Kuchyň Domova Maxov</w:t>
      </w:r>
      <w:r w:rsidRPr="0048548F">
        <w:rPr>
          <w:rFonts w:cs="Arial"/>
          <w:sz w:val="16"/>
          <w:szCs w:val="16"/>
        </w:rPr>
        <w:t>;</w:t>
      </w:r>
    </w:p>
    <w:p w14:paraId="0B815907" w14:textId="240B1197" w:rsidR="00BB09AC" w:rsidRPr="00BB09AC" w:rsidRDefault="005530B9" w:rsidP="00572360">
      <w:pPr>
        <w:pStyle w:val="Zkladntext"/>
        <w:widowControl w:val="0"/>
        <w:numPr>
          <w:ilvl w:val="2"/>
          <w:numId w:val="29"/>
        </w:numPr>
        <w:spacing w:before="80"/>
        <w:ind w:left="2127" w:hanging="709"/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Objednatelem</w:t>
      </w:r>
      <w:r w:rsidR="00BB09AC" w:rsidRPr="00BB09AC">
        <w:rPr>
          <w:rFonts w:cs="Arial"/>
          <w:b/>
          <w:sz w:val="16"/>
          <w:szCs w:val="16"/>
        </w:rPr>
        <w:t xml:space="preserve"> požadovaná SPECIFIKACE pa</w:t>
      </w:r>
      <w:r w:rsidR="00EE000A">
        <w:rPr>
          <w:rFonts w:cs="Arial"/>
          <w:b/>
          <w:sz w:val="16"/>
          <w:szCs w:val="16"/>
        </w:rPr>
        <w:t>rametrů</w:t>
      </w:r>
      <w:r w:rsidR="00BB09AC" w:rsidRPr="00BB09AC">
        <w:rPr>
          <w:rFonts w:cs="Arial"/>
          <w:b/>
          <w:sz w:val="16"/>
          <w:szCs w:val="16"/>
        </w:rPr>
        <w:t>, je uvedena v příloze</w:t>
      </w:r>
      <w:r>
        <w:rPr>
          <w:rFonts w:cs="Arial"/>
          <w:b/>
          <w:sz w:val="16"/>
          <w:szCs w:val="16"/>
        </w:rPr>
        <w:t xml:space="preserve"> </w:t>
      </w:r>
      <w:r w:rsidR="00BB09AC" w:rsidRPr="00BB09AC">
        <w:rPr>
          <w:rFonts w:cs="Arial"/>
          <w:b/>
          <w:sz w:val="16"/>
          <w:szCs w:val="16"/>
        </w:rPr>
        <w:t xml:space="preserve">této </w:t>
      </w:r>
      <w:r>
        <w:rPr>
          <w:rFonts w:cs="Arial"/>
          <w:b/>
          <w:sz w:val="16"/>
          <w:szCs w:val="16"/>
        </w:rPr>
        <w:t>smlouvy jako její nedílná součást</w:t>
      </w:r>
      <w:r w:rsidR="00BB09AC" w:rsidRPr="00BB09AC">
        <w:rPr>
          <w:rFonts w:cs="Arial"/>
          <w:b/>
          <w:sz w:val="16"/>
          <w:szCs w:val="16"/>
        </w:rPr>
        <w:t>.</w:t>
      </w:r>
    </w:p>
    <w:p w14:paraId="7C4105BB" w14:textId="77777777" w:rsidR="00BB09AC" w:rsidRPr="00BB09AC" w:rsidRDefault="00BB09AC" w:rsidP="00572360">
      <w:pPr>
        <w:pStyle w:val="Zkladntext"/>
        <w:widowControl w:val="0"/>
        <w:numPr>
          <w:ilvl w:val="2"/>
          <w:numId w:val="29"/>
        </w:numPr>
        <w:spacing w:before="80"/>
        <w:ind w:left="2127" w:hanging="709"/>
        <w:jc w:val="both"/>
        <w:rPr>
          <w:rFonts w:cs="Arial"/>
          <w:sz w:val="16"/>
          <w:szCs w:val="16"/>
        </w:rPr>
      </w:pPr>
      <w:r w:rsidRPr="00BB09AC">
        <w:rPr>
          <w:rFonts w:cs="Arial"/>
          <w:b/>
          <w:sz w:val="16"/>
          <w:szCs w:val="16"/>
        </w:rPr>
        <w:t xml:space="preserve">Součástí předmětu </w:t>
      </w:r>
      <w:r w:rsidR="005530B9">
        <w:rPr>
          <w:rFonts w:cs="Arial"/>
          <w:b/>
          <w:sz w:val="16"/>
          <w:szCs w:val="16"/>
        </w:rPr>
        <w:t>plnění</w:t>
      </w:r>
      <w:r w:rsidRPr="00BB09AC">
        <w:rPr>
          <w:rFonts w:cs="Arial"/>
          <w:b/>
          <w:sz w:val="16"/>
          <w:szCs w:val="16"/>
        </w:rPr>
        <w:t xml:space="preserve"> jsou i dále uvedené související činnosti:</w:t>
      </w:r>
    </w:p>
    <w:p w14:paraId="0A336314" w14:textId="77777777" w:rsidR="00BB09AC" w:rsidRPr="00A82A48" w:rsidRDefault="00BB09AC" w:rsidP="00BB09AC">
      <w:pPr>
        <w:numPr>
          <w:ilvl w:val="0"/>
          <w:numId w:val="1"/>
        </w:numPr>
        <w:tabs>
          <w:tab w:val="clear" w:pos="1069"/>
        </w:tabs>
        <w:spacing w:before="60"/>
        <w:ind w:left="2694" w:hanging="567"/>
        <w:jc w:val="both"/>
        <w:rPr>
          <w:rFonts w:cs="Arial"/>
          <w:sz w:val="16"/>
          <w:szCs w:val="16"/>
        </w:rPr>
      </w:pPr>
      <w:r w:rsidRPr="00A82A48">
        <w:rPr>
          <w:rFonts w:cs="Arial"/>
          <w:sz w:val="16"/>
          <w:szCs w:val="16"/>
        </w:rPr>
        <w:t>Provedení veškerých předepsaných zkoušek včetně vystavení dokladů o jejich provedení, doložení atestů, certifikátů, prohlášení o shodě apod. a jejich předání zadavateli ve 3 vyhotoveních;</w:t>
      </w:r>
    </w:p>
    <w:p w14:paraId="706CAF49" w14:textId="7895FDF0" w:rsidR="00BB09AC" w:rsidRPr="00A82A48" w:rsidRDefault="00BB09AC" w:rsidP="00BB09AC">
      <w:pPr>
        <w:spacing w:before="20"/>
        <w:ind w:left="2694"/>
        <w:jc w:val="both"/>
        <w:rPr>
          <w:rFonts w:cs="Arial"/>
          <w:sz w:val="16"/>
          <w:szCs w:val="16"/>
        </w:rPr>
      </w:pPr>
      <w:r w:rsidRPr="00A82A48">
        <w:rPr>
          <w:rFonts w:cs="Arial"/>
          <w:sz w:val="16"/>
          <w:szCs w:val="16"/>
        </w:rPr>
        <w:t>Doklady o provedení předepsaných zkoušek, atesty, certifikáty, prohlášení o shodě bude zhotovitel dokládat v průběhu realizace díla, nejpozději však k termínu předání a převzetí díla. Doklady bude archivovat technický dozo</w:t>
      </w:r>
      <w:r w:rsidR="000D3E92">
        <w:rPr>
          <w:rFonts w:cs="Arial"/>
          <w:sz w:val="16"/>
          <w:szCs w:val="16"/>
        </w:rPr>
        <w:t>r stavebníka (TDS</w:t>
      </w:r>
      <w:r w:rsidRPr="00A82A48">
        <w:rPr>
          <w:rFonts w:cs="Arial"/>
          <w:sz w:val="16"/>
          <w:szCs w:val="16"/>
        </w:rPr>
        <w:t>;</w:t>
      </w:r>
    </w:p>
    <w:p w14:paraId="1C0F873C" w14:textId="77777777" w:rsidR="00BB09AC" w:rsidRPr="00A82A48" w:rsidRDefault="00BB09AC" w:rsidP="00BB09AC">
      <w:pPr>
        <w:numPr>
          <w:ilvl w:val="0"/>
          <w:numId w:val="1"/>
        </w:numPr>
        <w:tabs>
          <w:tab w:val="clear" w:pos="1069"/>
        </w:tabs>
        <w:spacing w:before="60"/>
        <w:ind w:left="2694" w:hanging="567"/>
        <w:jc w:val="both"/>
        <w:rPr>
          <w:rFonts w:cs="Arial"/>
          <w:sz w:val="16"/>
          <w:szCs w:val="16"/>
        </w:rPr>
      </w:pPr>
      <w:r w:rsidRPr="00A82A48">
        <w:rPr>
          <w:rFonts w:cs="Arial"/>
          <w:sz w:val="16"/>
          <w:szCs w:val="16"/>
        </w:rPr>
        <w:lastRenderedPageBreak/>
        <w:t>Vypracování manipulačních, provozních řádů pro bezvadné provozování díla, resp. jeho dílčích částí, návodů k obsluze, návodů na provoz a údržbu díla, resp. jeho dílčích částí a dokumentace údržby, vše v českém jazyce ve 3 vyhotoveních, z toho 1 v datové formě (na DVD nebo CD ROM);</w:t>
      </w:r>
    </w:p>
    <w:p w14:paraId="1AC3B84E" w14:textId="77777777" w:rsidR="00BB09AC" w:rsidRPr="00A82A48" w:rsidRDefault="00BB09AC" w:rsidP="00BB09AC">
      <w:pPr>
        <w:spacing w:before="20"/>
        <w:ind w:left="2694"/>
        <w:jc w:val="both"/>
        <w:rPr>
          <w:rFonts w:cs="Arial"/>
          <w:sz w:val="16"/>
          <w:szCs w:val="16"/>
        </w:rPr>
      </w:pPr>
      <w:r w:rsidRPr="00A82A48">
        <w:rPr>
          <w:rFonts w:cs="Arial"/>
          <w:sz w:val="16"/>
          <w:szCs w:val="16"/>
        </w:rPr>
        <w:t>Nejpozději k termínu předání a převzetí každé z částí díla zpracuje zhotovitel návod na provoz a údržbu díla, který bude zahrnovat manipulační a provozní řády, návody k obsluze a dokumentaci údržby díla. V návodu na provoz a údržbu díla budou uvedeny podmínky, při jejichž dodržení bude dílo uživatelem správně užíváno;</w:t>
      </w:r>
    </w:p>
    <w:p w14:paraId="618241F4" w14:textId="77777777" w:rsidR="00BB09AC" w:rsidRPr="00A82A48" w:rsidRDefault="00BB09AC" w:rsidP="00BB09AC">
      <w:pPr>
        <w:numPr>
          <w:ilvl w:val="0"/>
          <w:numId w:val="1"/>
        </w:numPr>
        <w:tabs>
          <w:tab w:val="clear" w:pos="1069"/>
        </w:tabs>
        <w:spacing w:before="60"/>
        <w:ind w:left="2694" w:hanging="567"/>
        <w:jc w:val="both"/>
        <w:rPr>
          <w:rFonts w:cs="Arial"/>
          <w:sz w:val="16"/>
          <w:szCs w:val="16"/>
        </w:rPr>
      </w:pPr>
      <w:r w:rsidRPr="00A82A48">
        <w:rPr>
          <w:rFonts w:cs="Arial"/>
          <w:sz w:val="16"/>
          <w:szCs w:val="16"/>
        </w:rPr>
        <w:t>Celkový úklid pracoviště před předáním a převzetím každé z částí díla;</w:t>
      </w:r>
    </w:p>
    <w:p w14:paraId="5D2921A1" w14:textId="77777777" w:rsidR="00BB09AC" w:rsidRPr="00A82A48" w:rsidRDefault="00BB09AC" w:rsidP="00BB09AC">
      <w:pPr>
        <w:spacing w:before="20"/>
        <w:ind w:left="2694"/>
        <w:jc w:val="both"/>
        <w:rPr>
          <w:rFonts w:cs="Arial"/>
          <w:sz w:val="16"/>
          <w:szCs w:val="16"/>
        </w:rPr>
      </w:pPr>
      <w:r w:rsidRPr="00A82A48">
        <w:rPr>
          <w:rFonts w:cs="Arial"/>
          <w:sz w:val="16"/>
          <w:szCs w:val="16"/>
        </w:rPr>
        <w:t>Celkový úklid před předáním díla, případně před předáním jednotlivě předávaných částí díla, zahrnuje kompletní a úplné vyčistění pracoviště a jeho okolí</w:t>
      </w:r>
      <w:r>
        <w:rPr>
          <w:rFonts w:cs="Arial"/>
          <w:sz w:val="16"/>
          <w:szCs w:val="16"/>
        </w:rPr>
        <w:t>,</w:t>
      </w:r>
      <w:r w:rsidRPr="00A82A48">
        <w:rPr>
          <w:rFonts w:cs="Arial"/>
          <w:sz w:val="16"/>
          <w:szCs w:val="16"/>
        </w:rPr>
        <w:t xml:space="preserve"> a to v takovém rozsahu, který umožní okamžité užívání bez provádění jakéhokoliv dalšího úklidu ze strany objednatele. Součástí úklidu je i úklid okolních ploch a komunikací a uvedení okolí pracoviště do stavu před zahájením realizace;</w:t>
      </w:r>
    </w:p>
    <w:p w14:paraId="0DFBFE39" w14:textId="77777777" w:rsidR="00BB09AC" w:rsidRPr="00A82A48" w:rsidRDefault="00BB09AC" w:rsidP="00BB09AC">
      <w:pPr>
        <w:numPr>
          <w:ilvl w:val="0"/>
          <w:numId w:val="1"/>
        </w:numPr>
        <w:tabs>
          <w:tab w:val="clear" w:pos="1069"/>
        </w:tabs>
        <w:spacing w:before="60"/>
        <w:ind w:left="2694" w:hanging="567"/>
        <w:jc w:val="both"/>
        <w:rPr>
          <w:rFonts w:cs="Arial"/>
          <w:sz w:val="16"/>
          <w:szCs w:val="16"/>
        </w:rPr>
      </w:pPr>
      <w:r w:rsidRPr="00A82A48">
        <w:rPr>
          <w:rFonts w:cs="Arial"/>
          <w:sz w:val="16"/>
          <w:szCs w:val="16"/>
        </w:rPr>
        <w:t>Provedení zaškolení obsluh u všech částí díla, které budou obsluhovány pracovníky Objednatele (budoucím uživatelem);</w:t>
      </w:r>
    </w:p>
    <w:p w14:paraId="1754974B" w14:textId="3ADE7747" w:rsidR="00BB09AC" w:rsidRPr="00DC4AC6" w:rsidRDefault="00BB09AC" w:rsidP="00BB09AC">
      <w:pPr>
        <w:spacing w:before="20"/>
        <w:ind w:left="2694"/>
        <w:jc w:val="both"/>
        <w:rPr>
          <w:rFonts w:ascii="Verdana" w:hAnsi="Verdana" w:cs="Arial"/>
          <w:i/>
          <w:sz w:val="16"/>
          <w:szCs w:val="16"/>
        </w:rPr>
      </w:pPr>
      <w:r w:rsidRPr="00A82A48">
        <w:rPr>
          <w:rFonts w:cs="Arial"/>
          <w:sz w:val="16"/>
          <w:szCs w:val="16"/>
        </w:rPr>
        <w:t>Objednatel na vyžádání zhotovitele stanoví písemně jmenovitý seznam osob, které mají být zaškoleny pro jednotlivé části díla. Zhotovitel před předáním a převzetím provede zaškolení těchto osob a to tak, že je podrobně seznámí s podmínkami provozu a údržby jednotlivých částí díla a upozorní je na příslušnou část návodu na provoz a údržbu díla. O zaškolení jednotlivých osob objednatele doloží zhotovitel při p</w:t>
      </w:r>
      <w:r w:rsidR="00704566">
        <w:rPr>
          <w:rFonts w:cs="Arial"/>
          <w:sz w:val="16"/>
          <w:szCs w:val="16"/>
        </w:rPr>
        <w:t xml:space="preserve">ředání a převzetí </w:t>
      </w:r>
      <w:r w:rsidRPr="00A82A48">
        <w:rPr>
          <w:rFonts w:cs="Arial"/>
          <w:sz w:val="16"/>
          <w:szCs w:val="16"/>
        </w:rPr>
        <w:t xml:space="preserve">díla protokoly o zaškolení osob. </w:t>
      </w:r>
    </w:p>
    <w:p w14:paraId="233CCFC5" w14:textId="77777777" w:rsidR="00BB09AC" w:rsidRPr="00A82A48" w:rsidRDefault="00BB09AC" w:rsidP="00BB09AC">
      <w:pPr>
        <w:pStyle w:val="Zkladntext"/>
        <w:widowControl w:val="0"/>
        <w:numPr>
          <w:ilvl w:val="2"/>
          <w:numId w:val="29"/>
        </w:numPr>
        <w:spacing w:before="120"/>
        <w:ind w:left="2127" w:hanging="709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Z</w:t>
      </w:r>
      <w:r w:rsidRPr="00A82A48">
        <w:rPr>
          <w:rFonts w:cs="Arial"/>
          <w:b/>
          <w:sz w:val="16"/>
          <w:szCs w:val="16"/>
        </w:rPr>
        <w:t xml:space="preserve">áruční servis </w:t>
      </w:r>
    </w:p>
    <w:p w14:paraId="6EFB82E5" w14:textId="60B32495" w:rsidR="00BB09AC" w:rsidRDefault="00BB09AC" w:rsidP="00BB09AC">
      <w:pPr>
        <w:widowControl w:val="0"/>
        <w:spacing w:before="60"/>
        <w:ind w:left="2127"/>
        <w:jc w:val="both"/>
        <w:rPr>
          <w:rFonts w:cs="Arial"/>
          <w:sz w:val="16"/>
          <w:szCs w:val="16"/>
        </w:rPr>
      </w:pPr>
      <w:r w:rsidRPr="00A82A48">
        <w:rPr>
          <w:rFonts w:cs="Arial"/>
          <w:sz w:val="16"/>
          <w:szCs w:val="16"/>
        </w:rPr>
        <w:t xml:space="preserve">Předmětem plnění </w:t>
      </w:r>
      <w:r w:rsidR="005530B9">
        <w:rPr>
          <w:rFonts w:cs="Arial"/>
          <w:sz w:val="16"/>
          <w:szCs w:val="16"/>
        </w:rPr>
        <w:t>smlouvy</w:t>
      </w:r>
      <w:r w:rsidRPr="00A82A48">
        <w:rPr>
          <w:rFonts w:cs="Arial"/>
          <w:sz w:val="16"/>
          <w:szCs w:val="16"/>
        </w:rPr>
        <w:t xml:space="preserve"> je též poskytování komplexního záručního servisu v trvání </w:t>
      </w:r>
      <w:r>
        <w:rPr>
          <w:rFonts w:cs="Arial"/>
          <w:sz w:val="16"/>
          <w:szCs w:val="16"/>
        </w:rPr>
        <w:t>24</w:t>
      </w:r>
      <w:r w:rsidRPr="00A82A48">
        <w:rPr>
          <w:rFonts w:cs="Arial"/>
          <w:sz w:val="16"/>
          <w:szCs w:val="16"/>
        </w:rPr>
        <w:t xml:space="preserve"> měsíců ode dne uvedení</w:t>
      </w:r>
      <w:r w:rsidR="00EE000A">
        <w:rPr>
          <w:rFonts w:cs="Arial"/>
          <w:sz w:val="16"/>
          <w:szCs w:val="16"/>
        </w:rPr>
        <w:t xml:space="preserve"> </w:t>
      </w:r>
      <w:r w:rsidR="0068357C">
        <w:rPr>
          <w:rFonts w:cs="Arial"/>
          <w:b/>
          <w:sz w:val="16"/>
          <w:szCs w:val="16"/>
        </w:rPr>
        <w:t>konvektomatu</w:t>
      </w:r>
      <w:r w:rsidR="00EE000A">
        <w:rPr>
          <w:rFonts w:cs="Arial"/>
          <w:sz w:val="16"/>
          <w:szCs w:val="16"/>
        </w:rPr>
        <w:t xml:space="preserve"> </w:t>
      </w:r>
      <w:r w:rsidR="00DF3E71">
        <w:rPr>
          <w:rFonts w:cs="Arial"/>
          <w:sz w:val="16"/>
          <w:szCs w:val="16"/>
        </w:rPr>
        <w:t>do</w:t>
      </w:r>
      <w:r>
        <w:rPr>
          <w:rFonts w:cs="Arial"/>
          <w:sz w:val="16"/>
          <w:szCs w:val="16"/>
        </w:rPr>
        <w:t xml:space="preserve"> </w:t>
      </w:r>
      <w:r w:rsidRPr="00A82A48">
        <w:rPr>
          <w:rFonts w:cs="Arial"/>
          <w:sz w:val="16"/>
          <w:szCs w:val="16"/>
        </w:rPr>
        <w:t>provozu.</w:t>
      </w:r>
    </w:p>
    <w:p w14:paraId="41D96C39" w14:textId="7E332B8A" w:rsidR="00BB09AC" w:rsidRPr="00A82A48" w:rsidRDefault="00BB09AC" w:rsidP="00BB09AC">
      <w:pPr>
        <w:widowControl w:val="0"/>
        <w:spacing w:before="20"/>
        <w:ind w:left="2127"/>
        <w:jc w:val="both"/>
        <w:rPr>
          <w:rFonts w:cs="Arial"/>
          <w:sz w:val="16"/>
          <w:szCs w:val="16"/>
        </w:rPr>
      </w:pPr>
      <w:r w:rsidRPr="00644BE7">
        <w:rPr>
          <w:rFonts w:cs="Arial"/>
          <w:sz w:val="16"/>
          <w:szCs w:val="16"/>
        </w:rPr>
        <w:t>Pro vyloučení pochybnosti smluvní strany výslovně sjednají, že v průběhu provádění komplexního záručního servisu nebude zho</w:t>
      </w:r>
      <w:r w:rsidR="005530B9">
        <w:rPr>
          <w:rFonts w:cs="Arial"/>
          <w:sz w:val="16"/>
          <w:szCs w:val="16"/>
        </w:rPr>
        <w:t>tovitelem objednateli</w:t>
      </w:r>
      <w:r w:rsidRPr="00644BE7">
        <w:rPr>
          <w:rFonts w:cs="Arial"/>
          <w:sz w:val="16"/>
          <w:szCs w:val="16"/>
        </w:rPr>
        <w:t xml:space="preserve"> samostatně účtována práce servisního technika (ani náklady na jeho dopravu), náklady za veškeré potřebné </w:t>
      </w:r>
      <w:r w:rsidR="00683C94">
        <w:rPr>
          <w:rFonts w:cs="Arial"/>
          <w:sz w:val="16"/>
          <w:szCs w:val="16"/>
        </w:rPr>
        <w:t>náhradní díly</w:t>
      </w:r>
      <w:r w:rsidRPr="00644BE7">
        <w:rPr>
          <w:rFonts w:cs="Arial"/>
          <w:sz w:val="16"/>
          <w:szCs w:val="16"/>
        </w:rPr>
        <w:t>, spotřební materiál ani jakékoliv jiné náklady</w:t>
      </w:r>
      <w:r>
        <w:rPr>
          <w:rFonts w:cs="Arial"/>
          <w:sz w:val="16"/>
          <w:szCs w:val="16"/>
        </w:rPr>
        <w:t>)</w:t>
      </w:r>
      <w:r w:rsidRPr="00644BE7">
        <w:rPr>
          <w:rFonts w:cs="Arial"/>
          <w:sz w:val="16"/>
          <w:szCs w:val="16"/>
        </w:rPr>
        <w:t>. </w:t>
      </w:r>
    </w:p>
    <w:p w14:paraId="4D19A93D" w14:textId="77777777" w:rsidR="00BB09AC" w:rsidRPr="00644BE7" w:rsidRDefault="00BB09AC" w:rsidP="005530B9">
      <w:pPr>
        <w:pStyle w:val="Odstavecseseznamem"/>
        <w:widowControl w:val="0"/>
        <w:spacing w:before="120"/>
        <w:ind w:left="851" w:firstLine="565"/>
        <w:rPr>
          <w:rFonts w:ascii="Arial" w:hAnsi="Arial" w:cs="Arial"/>
          <w:b/>
          <w:sz w:val="16"/>
          <w:szCs w:val="16"/>
        </w:rPr>
      </w:pPr>
      <w:r w:rsidRPr="00644BE7">
        <w:rPr>
          <w:rFonts w:ascii="Arial" w:hAnsi="Arial" w:cs="Arial"/>
          <w:b/>
          <w:sz w:val="16"/>
          <w:szCs w:val="16"/>
        </w:rPr>
        <w:t>Práva</w:t>
      </w:r>
      <w:r w:rsidR="005530B9">
        <w:rPr>
          <w:rFonts w:ascii="Arial" w:hAnsi="Arial" w:cs="Arial"/>
          <w:b/>
          <w:sz w:val="16"/>
          <w:szCs w:val="16"/>
        </w:rPr>
        <w:t xml:space="preserve"> objednatele</w:t>
      </w:r>
      <w:r w:rsidRPr="00644BE7">
        <w:rPr>
          <w:rFonts w:ascii="Arial" w:hAnsi="Arial" w:cs="Arial"/>
          <w:b/>
          <w:sz w:val="16"/>
          <w:szCs w:val="16"/>
        </w:rPr>
        <w:t xml:space="preserve"> k omezení předmětu veřejné zakázky – nerealizaci předmětu plnění</w:t>
      </w:r>
    </w:p>
    <w:p w14:paraId="6C7E5D87" w14:textId="77777777" w:rsidR="00BB09AC" w:rsidRPr="00197BFE" w:rsidRDefault="005530B9" w:rsidP="00BB09AC">
      <w:pPr>
        <w:spacing w:before="40"/>
        <w:ind w:left="141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Objednatel</w:t>
      </w:r>
      <w:r w:rsidR="00BB09AC" w:rsidRPr="00644BE7">
        <w:rPr>
          <w:rFonts w:cs="Arial"/>
          <w:sz w:val="16"/>
          <w:szCs w:val="16"/>
        </w:rPr>
        <w:t xml:space="preserve"> si vyhrazuje při respektování ustanovení § 82 odstavec (7) Zákona právo omezit předmět plnění </w:t>
      </w:r>
      <w:r>
        <w:rPr>
          <w:rFonts w:cs="Arial"/>
          <w:sz w:val="16"/>
          <w:szCs w:val="16"/>
        </w:rPr>
        <w:t xml:space="preserve">smlouvy </w:t>
      </w:r>
      <w:r w:rsidR="00BB09AC" w:rsidRPr="00644BE7">
        <w:rPr>
          <w:rFonts w:cs="Arial"/>
          <w:sz w:val="16"/>
          <w:szCs w:val="16"/>
        </w:rPr>
        <w:t>a nerealizovat některé části předmětu plnění např. z důvodů nedostatku finančních prostředků. Dodavatel souhlasí s touto možností a je si vědom skutečnosti, že pokud nastane takový případ, nemá právo vymáhat realizaci předmětu plnění a nemůže zadavateli účtovat jakékoliv sankce z toho plynoucí</w:t>
      </w:r>
      <w:r>
        <w:rPr>
          <w:rFonts w:cs="Arial"/>
          <w:sz w:val="16"/>
          <w:szCs w:val="16"/>
        </w:rPr>
        <w:t>.</w:t>
      </w:r>
    </w:p>
    <w:p w14:paraId="46D6F21D" w14:textId="77777777" w:rsidR="00820F36" w:rsidRPr="008B76EB" w:rsidRDefault="007C0803" w:rsidP="008B76EB">
      <w:pPr>
        <w:spacing w:before="120"/>
        <w:ind w:left="1418" w:hanging="709"/>
        <w:jc w:val="both"/>
        <w:rPr>
          <w:rFonts w:cs="Arial"/>
          <w:caps/>
          <w:sz w:val="16"/>
          <w:szCs w:val="16"/>
        </w:rPr>
      </w:pPr>
      <w:r w:rsidRPr="00197BFE">
        <w:rPr>
          <w:rFonts w:cs="Arial"/>
          <w:b/>
          <w:sz w:val="16"/>
          <w:szCs w:val="16"/>
        </w:rPr>
        <w:t>1.3</w:t>
      </w:r>
      <w:r w:rsidR="006F0B83" w:rsidRPr="00197BFE">
        <w:rPr>
          <w:rFonts w:cs="Arial"/>
          <w:b/>
          <w:sz w:val="16"/>
          <w:szCs w:val="16"/>
        </w:rPr>
        <w:t>.</w:t>
      </w:r>
      <w:r w:rsidR="006F0B83" w:rsidRPr="00197BFE">
        <w:rPr>
          <w:rFonts w:cs="Arial"/>
          <w:b/>
          <w:snapToGrid w:val="0"/>
          <w:sz w:val="16"/>
          <w:szCs w:val="16"/>
        </w:rPr>
        <w:tab/>
      </w:r>
      <w:r w:rsidR="00B23A1B" w:rsidRPr="00197BFE">
        <w:rPr>
          <w:rFonts w:cs="Arial"/>
          <w:sz w:val="16"/>
          <w:szCs w:val="16"/>
        </w:rPr>
        <w:t xml:space="preserve">Všechny výkony Zhotovitele uvedené v článcích 1.1. – 1.2. budou provedeny v rozsahu </w:t>
      </w:r>
      <w:r w:rsidR="00B23A1B" w:rsidRPr="0061168A">
        <w:rPr>
          <w:rFonts w:cs="Arial"/>
          <w:sz w:val="16"/>
          <w:szCs w:val="16"/>
        </w:rPr>
        <w:t xml:space="preserve">a podle: </w:t>
      </w:r>
    </w:p>
    <w:p w14:paraId="3F1315EE" w14:textId="060B381E" w:rsidR="00FA5C37" w:rsidRPr="0061168A" w:rsidRDefault="008808A0" w:rsidP="00202A05">
      <w:pPr>
        <w:numPr>
          <w:ilvl w:val="0"/>
          <w:numId w:val="12"/>
        </w:numPr>
        <w:tabs>
          <w:tab w:val="clear" w:pos="3196"/>
          <w:tab w:val="num" w:pos="2127"/>
        </w:tabs>
        <w:spacing w:before="60"/>
        <w:ind w:left="2127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>nabídky Zhotovitele</w:t>
      </w:r>
      <w:r w:rsidR="006764A2" w:rsidRPr="0061168A">
        <w:rPr>
          <w:rFonts w:cs="Arial"/>
          <w:snapToGrid w:val="0"/>
          <w:sz w:val="16"/>
          <w:szCs w:val="16"/>
        </w:rPr>
        <w:t xml:space="preserve"> ze dne </w:t>
      </w:r>
      <w:r w:rsidR="00DA02E2">
        <w:rPr>
          <w:rFonts w:cs="Arial"/>
          <w:snapToGrid w:val="0"/>
          <w:sz w:val="16"/>
          <w:szCs w:val="16"/>
        </w:rPr>
        <w:t>14.7.2017</w:t>
      </w:r>
      <w:r w:rsidR="00F958BB">
        <w:rPr>
          <w:rFonts w:cs="Arial"/>
          <w:snapToGrid w:val="0"/>
          <w:sz w:val="16"/>
          <w:szCs w:val="16"/>
        </w:rPr>
        <w:t xml:space="preserve">, </w:t>
      </w:r>
      <w:r w:rsidRPr="0061168A">
        <w:rPr>
          <w:rFonts w:cs="Arial"/>
          <w:snapToGrid w:val="0"/>
          <w:sz w:val="16"/>
          <w:szCs w:val="16"/>
        </w:rPr>
        <w:t>předložené Objednateli Zhotovitelem jako uchazečem</w:t>
      </w:r>
      <w:r w:rsidR="006764A2" w:rsidRPr="0061168A">
        <w:rPr>
          <w:rFonts w:cs="Arial"/>
          <w:snapToGrid w:val="0"/>
          <w:sz w:val="16"/>
          <w:szCs w:val="16"/>
        </w:rPr>
        <w:t xml:space="preserve"> v zadání veřejné</w:t>
      </w:r>
      <w:r w:rsidR="00FB7308" w:rsidRPr="0061168A">
        <w:rPr>
          <w:rFonts w:cs="Arial"/>
          <w:snapToGrid w:val="0"/>
          <w:sz w:val="16"/>
          <w:szCs w:val="16"/>
        </w:rPr>
        <w:t xml:space="preserve"> zakázky podle zákona č. 13</w:t>
      </w:r>
      <w:r w:rsidR="005530B9">
        <w:rPr>
          <w:rFonts w:cs="Arial"/>
          <w:snapToGrid w:val="0"/>
          <w:sz w:val="16"/>
          <w:szCs w:val="16"/>
        </w:rPr>
        <w:t>4</w:t>
      </w:r>
      <w:r w:rsidR="00FB7308" w:rsidRPr="0061168A">
        <w:rPr>
          <w:rFonts w:cs="Arial"/>
          <w:snapToGrid w:val="0"/>
          <w:sz w:val="16"/>
          <w:szCs w:val="16"/>
        </w:rPr>
        <w:t>/20</w:t>
      </w:r>
      <w:r w:rsidR="005530B9">
        <w:rPr>
          <w:rFonts w:cs="Arial"/>
          <w:snapToGrid w:val="0"/>
          <w:sz w:val="16"/>
          <w:szCs w:val="16"/>
        </w:rPr>
        <w:t>16</w:t>
      </w:r>
      <w:r w:rsidR="006764A2" w:rsidRPr="0061168A">
        <w:rPr>
          <w:rFonts w:cs="Arial"/>
          <w:snapToGrid w:val="0"/>
          <w:sz w:val="16"/>
          <w:szCs w:val="16"/>
        </w:rPr>
        <w:t xml:space="preserve"> Sb.</w:t>
      </w:r>
      <w:r w:rsidR="007A2C70" w:rsidRPr="0061168A">
        <w:rPr>
          <w:rFonts w:cs="Arial"/>
          <w:snapToGrid w:val="0"/>
          <w:sz w:val="16"/>
          <w:szCs w:val="16"/>
        </w:rPr>
        <w:t xml:space="preserve">, o </w:t>
      </w:r>
      <w:r w:rsidR="005530B9">
        <w:rPr>
          <w:rFonts w:cs="Arial"/>
          <w:snapToGrid w:val="0"/>
          <w:sz w:val="16"/>
          <w:szCs w:val="16"/>
        </w:rPr>
        <w:t>zadávání veřejných zakázek</w:t>
      </w:r>
      <w:r w:rsidR="007A2C70" w:rsidRPr="0061168A">
        <w:rPr>
          <w:rFonts w:cs="Arial"/>
          <w:snapToGrid w:val="0"/>
          <w:sz w:val="16"/>
          <w:szCs w:val="16"/>
        </w:rPr>
        <w:t>,</w:t>
      </w:r>
      <w:r w:rsidR="006764A2" w:rsidRPr="0061168A">
        <w:rPr>
          <w:rFonts w:cs="Arial"/>
          <w:snapToGrid w:val="0"/>
          <w:sz w:val="16"/>
          <w:szCs w:val="16"/>
        </w:rPr>
        <w:t xml:space="preserve"> (dále jen NABÍDKA)</w:t>
      </w:r>
      <w:r w:rsidR="00FA5C37" w:rsidRPr="0061168A">
        <w:rPr>
          <w:rFonts w:cs="Arial"/>
          <w:snapToGrid w:val="0"/>
          <w:sz w:val="16"/>
          <w:szCs w:val="16"/>
        </w:rPr>
        <w:t xml:space="preserve"> </w:t>
      </w:r>
      <w:r w:rsidR="0090417E" w:rsidRPr="0061168A">
        <w:rPr>
          <w:rFonts w:cs="Arial"/>
          <w:snapToGrid w:val="0"/>
          <w:sz w:val="16"/>
          <w:szCs w:val="16"/>
        </w:rPr>
        <w:t>s výjimkou vlastního textu této smlouvy;</w:t>
      </w:r>
    </w:p>
    <w:p w14:paraId="5A3D2BAB" w14:textId="77777777" w:rsidR="006764A2" w:rsidRPr="0061168A" w:rsidRDefault="006764A2" w:rsidP="00202A05">
      <w:pPr>
        <w:numPr>
          <w:ilvl w:val="0"/>
          <w:numId w:val="12"/>
        </w:numPr>
        <w:tabs>
          <w:tab w:val="clear" w:pos="3196"/>
          <w:tab w:val="num" w:pos="2127"/>
        </w:tabs>
        <w:spacing w:before="60"/>
        <w:ind w:left="2127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 xml:space="preserve">zadávací dokumentace veřejné zakázky, která byla podkladem pro zpracování NABÍDKY (dále jen </w:t>
      </w:r>
      <w:r w:rsidRPr="0061168A">
        <w:rPr>
          <w:rFonts w:cs="Arial"/>
          <w:caps/>
          <w:snapToGrid w:val="0"/>
          <w:sz w:val="16"/>
          <w:szCs w:val="16"/>
        </w:rPr>
        <w:t>zadávací dokumentace</w:t>
      </w:r>
      <w:r w:rsidRPr="0061168A">
        <w:rPr>
          <w:rFonts w:cs="Arial"/>
          <w:snapToGrid w:val="0"/>
          <w:sz w:val="16"/>
          <w:szCs w:val="16"/>
        </w:rPr>
        <w:t>)</w:t>
      </w:r>
      <w:r w:rsidR="0090417E" w:rsidRPr="0061168A">
        <w:rPr>
          <w:rFonts w:cs="Arial"/>
          <w:snapToGrid w:val="0"/>
          <w:sz w:val="16"/>
          <w:szCs w:val="16"/>
        </w:rPr>
        <w:t xml:space="preserve"> s výjimkou vlastního textu této smlouvy.</w:t>
      </w:r>
    </w:p>
    <w:p w14:paraId="77C121A6" w14:textId="77777777" w:rsidR="00B23A1B" w:rsidRPr="0061168A" w:rsidRDefault="00EF2E0A" w:rsidP="00B23A1B">
      <w:pPr>
        <w:pStyle w:val="Zkladntext3"/>
        <w:spacing w:before="120"/>
        <w:ind w:left="1418"/>
        <w:jc w:val="both"/>
        <w:rPr>
          <w:rFonts w:cs="Arial"/>
          <w:b w:val="0"/>
          <w:snapToGrid w:val="0"/>
          <w:sz w:val="16"/>
          <w:szCs w:val="16"/>
        </w:rPr>
      </w:pPr>
      <w:r>
        <w:rPr>
          <w:rFonts w:cs="Arial"/>
          <w:b w:val="0"/>
          <w:snapToGrid w:val="0"/>
          <w:sz w:val="16"/>
          <w:szCs w:val="16"/>
        </w:rPr>
        <w:t>Uvedená</w:t>
      </w:r>
      <w:r w:rsidR="000A0A70" w:rsidRPr="0061168A">
        <w:rPr>
          <w:rFonts w:cs="Arial"/>
          <w:b w:val="0"/>
          <w:snapToGrid w:val="0"/>
          <w:sz w:val="16"/>
          <w:szCs w:val="16"/>
        </w:rPr>
        <w:t xml:space="preserve"> </w:t>
      </w:r>
      <w:r w:rsidR="00B23A1B" w:rsidRPr="0061168A">
        <w:rPr>
          <w:rFonts w:cs="Arial"/>
          <w:b w:val="0"/>
          <w:caps/>
          <w:snapToGrid w:val="0"/>
          <w:sz w:val="16"/>
          <w:szCs w:val="16"/>
        </w:rPr>
        <w:t>nabídka</w:t>
      </w:r>
      <w:r w:rsidR="000A0A70" w:rsidRPr="0061168A">
        <w:rPr>
          <w:rFonts w:cs="Arial"/>
          <w:b w:val="0"/>
          <w:caps/>
          <w:snapToGrid w:val="0"/>
          <w:sz w:val="16"/>
          <w:szCs w:val="16"/>
        </w:rPr>
        <w:t xml:space="preserve"> </w:t>
      </w:r>
      <w:r w:rsidR="000A0A70" w:rsidRPr="0061168A">
        <w:rPr>
          <w:rFonts w:cs="Arial"/>
          <w:b w:val="0"/>
          <w:snapToGrid w:val="0"/>
          <w:sz w:val="16"/>
          <w:szCs w:val="16"/>
        </w:rPr>
        <w:t>a</w:t>
      </w:r>
      <w:r w:rsidR="000A0A70" w:rsidRPr="0061168A">
        <w:rPr>
          <w:rFonts w:cs="Arial"/>
          <w:b w:val="0"/>
          <w:caps/>
          <w:snapToGrid w:val="0"/>
          <w:sz w:val="16"/>
          <w:szCs w:val="16"/>
        </w:rPr>
        <w:t xml:space="preserve"> zadávací dokumentace</w:t>
      </w:r>
      <w:r w:rsidR="00B23A1B" w:rsidRPr="0061168A">
        <w:rPr>
          <w:rFonts w:cs="Arial"/>
          <w:b w:val="0"/>
          <w:caps/>
          <w:snapToGrid w:val="0"/>
          <w:sz w:val="16"/>
          <w:szCs w:val="16"/>
        </w:rPr>
        <w:t xml:space="preserve"> </w:t>
      </w:r>
      <w:r w:rsidR="00B23A1B" w:rsidRPr="0061168A">
        <w:rPr>
          <w:rFonts w:cs="Arial"/>
          <w:b w:val="0"/>
          <w:snapToGrid w:val="0"/>
          <w:sz w:val="16"/>
          <w:szCs w:val="16"/>
        </w:rPr>
        <w:t>jsou nedílnou součástí této smlouvy</w:t>
      </w:r>
      <w:r w:rsidR="002E217A">
        <w:rPr>
          <w:rFonts w:cs="Arial"/>
          <w:b w:val="0"/>
          <w:snapToGrid w:val="0"/>
          <w:sz w:val="16"/>
          <w:szCs w:val="16"/>
        </w:rPr>
        <w:t>.</w:t>
      </w:r>
    </w:p>
    <w:p w14:paraId="4734D80A" w14:textId="77777777" w:rsidR="00610FEB" w:rsidRPr="0061168A" w:rsidRDefault="00610FEB" w:rsidP="002E217A">
      <w:pPr>
        <w:spacing w:before="120"/>
        <w:ind w:left="1418"/>
        <w:jc w:val="both"/>
        <w:rPr>
          <w:rFonts w:cs="Arial"/>
          <w:sz w:val="16"/>
          <w:szCs w:val="16"/>
        </w:rPr>
      </w:pPr>
      <w:r w:rsidRPr="0061168A">
        <w:rPr>
          <w:rFonts w:cs="Arial"/>
          <w:sz w:val="16"/>
          <w:szCs w:val="16"/>
        </w:rPr>
        <w:t xml:space="preserve">Smluvní strany výslovně stanovují, že vše, co je uvedeno v článcích </w:t>
      </w:r>
      <w:r w:rsidR="00077C64" w:rsidRPr="0061168A">
        <w:rPr>
          <w:rFonts w:cs="Arial"/>
          <w:sz w:val="16"/>
          <w:szCs w:val="16"/>
        </w:rPr>
        <w:t>1.1. – 1.</w:t>
      </w:r>
      <w:r w:rsidR="003B4111" w:rsidRPr="0061168A">
        <w:rPr>
          <w:rFonts w:cs="Arial"/>
          <w:sz w:val="16"/>
          <w:szCs w:val="16"/>
        </w:rPr>
        <w:t>2</w:t>
      </w:r>
      <w:r w:rsidRPr="0061168A">
        <w:rPr>
          <w:rFonts w:cs="Arial"/>
          <w:sz w:val="16"/>
          <w:szCs w:val="16"/>
        </w:rPr>
        <w:t>. tvoří předmět díla podle této smlouvy. Dále bude pro účely této smlouvy takto specifikovaný předmět díla označován jako dílo.</w:t>
      </w:r>
    </w:p>
    <w:p w14:paraId="5150BF7D" w14:textId="77777777" w:rsidR="006F0B83" w:rsidRPr="0061168A" w:rsidRDefault="007C0803" w:rsidP="00531738">
      <w:pPr>
        <w:spacing w:before="60"/>
        <w:ind w:left="1418" w:hanging="709"/>
        <w:jc w:val="both"/>
        <w:rPr>
          <w:rFonts w:cs="Arial"/>
          <w:b/>
          <w:snapToGrid w:val="0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1.</w:t>
      </w:r>
      <w:r w:rsidR="002E217A">
        <w:rPr>
          <w:rFonts w:cs="Arial"/>
          <w:b/>
          <w:sz w:val="16"/>
          <w:szCs w:val="16"/>
        </w:rPr>
        <w:t>4</w:t>
      </w:r>
      <w:r w:rsidR="006F0B83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z w:val="16"/>
          <w:szCs w:val="16"/>
        </w:rPr>
        <w:tab/>
      </w:r>
      <w:r w:rsidR="006F0B83" w:rsidRPr="0061168A">
        <w:rPr>
          <w:rFonts w:cs="Arial"/>
          <w:sz w:val="16"/>
          <w:szCs w:val="16"/>
        </w:rPr>
        <w:t xml:space="preserve">Zhotovitel se zavazuje provést dílo v kvalitě stanovené </w:t>
      </w:r>
      <w:r w:rsidR="006764A2" w:rsidRPr="0061168A">
        <w:rPr>
          <w:rFonts w:cs="Arial"/>
          <w:sz w:val="16"/>
          <w:szCs w:val="16"/>
        </w:rPr>
        <w:t xml:space="preserve">technickými specifikacemi a </w:t>
      </w:r>
      <w:r w:rsidR="00F220C9" w:rsidRPr="0061168A">
        <w:rPr>
          <w:rFonts w:cs="Arial"/>
          <w:sz w:val="16"/>
          <w:szCs w:val="16"/>
        </w:rPr>
        <w:t xml:space="preserve">obecnými </w:t>
      </w:r>
      <w:r w:rsidR="006764A2" w:rsidRPr="0061168A">
        <w:rPr>
          <w:rFonts w:cs="Arial"/>
          <w:sz w:val="16"/>
          <w:szCs w:val="16"/>
        </w:rPr>
        <w:t>uživatelskými standard</w:t>
      </w:r>
      <w:r w:rsidR="003B7870" w:rsidRPr="0061168A">
        <w:rPr>
          <w:rFonts w:cs="Arial"/>
          <w:sz w:val="16"/>
          <w:szCs w:val="16"/>
        </w:rPr>
        <w:t>y</w:t>
      </w:r>
      <w:r w:rsidR="006764A2" w:rsidRPr="0061168A">
        <w:rPr>
          <w:rFonts w:cs="Arial"/>
          <w:sz w:val="16"/>
          <w:szCs w:val="16"/>
        </w:rPr>
        <w:t>.</w:t>
      </w:r>
    </w:p>
    <w:p w14:paraId="21CEFFAB" w14:textId="77777777" w:rsidR="006F0B83" w:rsidRPr="0061168A" w:rsidRDefault="007C0803" w:rsidP="00531738">
      <w:pPr>
        <w:pStyle w:val="Import5"/>
        <w:spacing w:before="60" w:line="240" w:lineRule="auto"/>
        <w:ind w:left="1418" w:hanging="709"/>
        <w:jc w:val="both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1.</w:t>
      </w:r>
      <w:r w:rsidR="002E217A">
        <w:rPr>
          <w:rFonts w:ascii="Arial" w:hAnsi="Arial" w:cs="Arial"/>
          <w:b/>
          <w:sz w:val="16"/>
          <w:szCs w:val="16"/>
        </w:rPr>
        <w:t>5</w:t>
      </w:r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Objednatel se zavazuje k převzetí díla a k zaplacení ceny za dílo za podmínek dále v této smlouvě uvedených.</w:t>
      </w:r>
    </w:p>
    <w:p w14:paraId="1D33141F" w14:textId="77777777" w:rsidR="00077C64" w:rsidRPr="0061168A" w:rsidRDefault="007C0803" w:rsidP="00531738">
      <w:pPr>
        <w:spacing w:before="120"/>
        <w:ind w:left="1418" w:hanging="709"/>
        <w:jc w:val="both"/>
        <w:rPr>
          <w:rFonts w:cs="Arial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1.</w:t>
      </w:r>
      <w:r w:rsidR="002E217A">
        <w:rPr>
          <w:rFonts w:cs="Arial"/>
          <w:b/>
          <w:sz w:val="16"/>
          <w:szCs w:val="16"/>
        </w:rPr>
        <w:t>6</w:t>
      </w:r>
      <w:r w:rsidRPr="0061168A">
        <w:rPr>
          <w:rFonts w:cs="Arial"/>
          <w:b/>
          <w:sz w:val="16"/>
          <w:szCs w:val="16"/>
        </w:rPr>
        <w:t>.</w:t>
      </w:r>
      <w:r w:rsidRPr="0061168A">
        <w:rPr>
          <w:rFonts w:cs="Arial"/>
          <w:sz w:val="16"/>
          <w:szCs w:val="16"/>
        </w:rPr>
        <w:tab/>
      </w:r>
      <w:r w:rsidR="00077C64" w:rsidRPr="0061168A">
        <w:rPr>
          <w:rFonts w:cs="Arial"/>
          <w:sz w:val="16"/>
          <w:szCs w:val="16"/>
        </w:rPr>
        <w:t>Vůle smluvních stran je vyjádřena v dále uvedených dokumentech a podkladech, které tvoří nedíln</w:t>
      </w:r>
      <w:r w:rsidR="005530B9">
        <w:rPr>
          <w:rFonts w:cs="Arial"/>
          <w:sz w:val="16"/>
          <w:szCs w:val="16"/>
        </w:rPr>
        <w:t>ou součást smlouvy o dílo, a to</w:t>
      </w:r>
      <w:r w:rsidR="00077C64" w:rsidRPr="0061168A">
        <w:rPr>
          <w:rFonts w:cs="Arial"/>
          <w:sz w:val="16"/>
          <w:szCs w:val="16"/>
        </w:rPr>
        <w:t>:</w:t>
      </w:r>
    </w:p>
    <w:p w14:paraId="4B97AA4D" w14:textId="77777777" w:rsidR="00077C64" w:rsidRPr="0061168A" w:rsidRDefault="00077C64" w:rsidP="00202A05">
      <w:pPr>
        <w:numPr>
          <w:ilvl w:val="0"/>
          <w:numId w:val="11"/>
        </w:numPr>
        <w:tabs>
          <w:tab w:val="clear" w:pos="2487"/>
        </w:tabs>
        <w:spacing w:before="60"/>
        <w:ind w:left="2127" w:hanging="709"/>
        <w:rPr>
          <w:rFonts w:cs="Arial"/>
          <w:sz w:val="16"/>
          <w:szCs w:val="16"/>
        </w:rPr>
      </w:pPr>
      <w:r w:rsidRPr="0061168A">
        <w:rPr>
          <w:rFonts w:cs="Arial"/>
          <w:sz w:val="16"/>
          <w:szCs w:val="16"/>
        </w:rPr>
        <w:t>vlastní text této smlouvy o dílo</w:t>
      </w:r>
    </w:p>
    <w:p w14:paraId="146D18ED" w14:textId="77777777" w:rsidR="006764A2" w:rsidRPr="0061168A" w:rsidRDefault="006764A2" w:rsidP="00202A05">
      <w:pPr>
        <w:numPr>
          <w:ilvl w:val="0"/>
          <w:numId w:val="11"/>
        </w:numPr>
        <w:tabs>
          <w:tab w:val="clear" w:pos="2487"/>
        </w:tabs>
        <w:spacing w:before="60"/>
        <w:ind w:left="2127" w:hanging="709"/>
        <w:jc w:val="both"/>
        <w:rPr>
          <w:rFonts w:cs="Arial"/>
          <w:caps/>
          <w:sz w:val="16"/>
          <w:szCs w:val="16"/>
        </w:rPr>
      </w:pPr>
      <w:r w:rsidRPr="0061168A">
        <w:rPr>
          <w:rFonts w:cs="Arial"/>
          <w:caps/>
          <w:sz w:val="16"/>
          <w:szCs w:val="16"/>
        </w:rPr>
        <w:t>zadávací dokumentace</w:t>
      </w:r>
      <w:r w:rsidR="0090417E" w:rsidRPr="0061168A">
        <w:rPr>
          <w:rFonts w:cs="Arial"/>
          <w:caps/>
          <w:sz w:val="16"/>
          <w:szCs w:val="16"/>
        </w:rPr>
        <w:t xml:space="preserve"> </w:t>
      </w:r>
      <w:r w:rsidR="0090417E" w:rsidRPr="0061168A">
        <w:rPr>
          <w:rFonts w:cs="Arial"/>
          <w:iCs/>
          <w:sz w:val="16"/>
        </w:rPr>
        <w:t>s výjimkou vlastního textu této smlouvy</w:t>
      </w:r>
      <w:r w:rsidRPr="0061168A">
        <w:rPr>
          <w:rFonts w:cs="Arial"/>
          <w:caps/>
          <w:sz w:val="16"/>
          <w:szCs w:val="16"/>
        </w:rPr>
        <w:t>;</w:t>
      </w:r>
    </w:p>
    <w:p w14:paraId="3862047B" w14:textId="77777777" w:rsidR="00077C64" w:rsidRPr="0061168A" w:rsidRDefault="006764A2" w:rsidP="00202A05">
      <w:pPr>
        <w:numPr>
          <w:ilvl w:val="0"/>
          <w:numId w:val="11"/>
        </w:numPr>
        <w:tabs>
          <w:tab w:val="clear" w:pos="2487"/>
        </w:tabs>
        <w:spacing w:before="60"/>
        <w:ind w:left="2127" w:hanging="709"/>
        <w:jc w:val="both"/>
        <w:rPr>
          <w:rFonts w:cs="Arial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>NABÍDKA</w:t>
      </w:r>
      <w:r w:rsidR="0090417E" w:rsidRPr="0061168A">
        <w:rPr>
          <w:rFonts w:cs="Arial"/>
          <w:snapToGrid w:val="0"/>
          <w:sz w:val="16"/>
          <w:szCs w:val="16"/>
        </w:rPr>
        <w:t xml:space="preserve"> </w:t>
      </w:r>
      <w:r w:rsidR="0090417E" w:rsidRPr="0061168A">
        <w:rPr>
          <w:rFonts w:cs="Arial"/>
          <w:iCs/>
          <w:sz w:val="16"/>
        </w:rPr>
        <w:t>s výjimkou vlastního textu této smlouvy</w:t>
      </w:r>
      <w:r w:rsidR="003A1129" w:rsidRPr="0061168A">
        <w:rPr>
          <w:rFonts w:cs="Arial"/>
          <w:snapToGrid w:val="0"/>
          <w:sz w:val="16"/>
          <w:szCs w:val="16"/>
        </w:rPr>
        <w:t>.</w:t>
      </w:r>
    </w:p>
    <w:p w14:paraId="2352A7FF" w14:textId="77777777" w:rsidR="00077C64" w:rsidRPr="0061168A" w:rsidRDefault="00077C64" w:rsidP="00531738">
      <w:pPr>
        <w:spacing w:before="120"/>
        <w:ind w:left="1418"/>
        <w:jc w:val="both"/>
        <w:rPr>
          <w:rFonts w:cs="Arial"/>
          <w:sz w:val="16"/>
          <w:szCs w:val="16"/>
        </w:rPr>
      </w:pPr>
      <w:r w:rsidRPr="0061168A">
        <w:rPr>
          <w:rFonts w:cs="Arial"/>
          <w:sz w:val="16"/>
          <w:szCs w:val="16"/>
        </w:rPr>
        <w:t>Jestliže si výše uvedené dokumenty, resp. podklady vzájemně odporují, platí vždy ten, který je v pořadí uveden na místě předcházejícím.</w:t>
      </w:r>
    </w:p>
    <w:p w14:paraId="350395CA" w14:textId="77777777" w:rsidR="007C0803" w:rsidRPr="0061168A" w:rsidRDefault="00077C64" w:rsidP="00531738">
      <w:pPr>
        <w:pStyle w:val="Nadpis5"/>
        <w:spacing w:before="120" w:after="0"/>
        <w:ind w:left="1418" w:hanging="709"/>
        <w:jc w:val="both"/>
        <w:rPr>
          <w:rFonts w:cs="Arial"/>
          <w:i w:val="0"/>
          <w:sz w:val="16"/>
          <w:szCs w:val="16"/>
        </w:rPr>
      </w:pPr>
      <w:r w:rsidRPr="0061168A">
        <w:rPr>
          <w:rFonts w:cs="Arial"/>
          <w:i w:val="0"/>
          <w:sz w:val="16"/>
          <w:szCs w:val="16"/>
        </w:rPr>
        <w:t>1.</w:t>
      </w:r>
      <w:r w:rsidR="002E217A">
        <w:rPr>
          <w:rFonts w:cs="Arial"/>
          <w:i w:val="0"/>
          <w:sz w:val="16"/>
          <w:szCs w:val="16"/>
        </w:rPr>
        <w:t>7</w:t>
      </w:r>
      <w:r w:rsidRPr="0061168A">
        <w:rPr>
          <w:rFonts w:cs="Arial"/>
          <w:i w:val="0"/>
          <w:sz w:val="16"/>
          <w:szCs w:val="16"/>
        </w:rPr>
        <w:t>.</w:t>
      </w:r>
      <w:r w:rsidRPr="0061168A">
        <w:rPr>
          <w:rFonts w:cs="Arial"/>
          <w:i w:val="0"/>
          <w:sz w:val="16"/>
          <w:szCs w:val="16"/>
        </w:rPr>
        <w:tab/>
      </w:r>
      <w:r w:rsidR="007C0803" w:rsidRPr="0061168A">
        <w:rPr>
          <w:rFonts w:cs="Arial"/>
          <w:i w:val="0"/>
          <w:sz w:val="16"/>
          <w:szCs w:val="16"/>
        </w:rPr>
        <w:t>ZMĚNY DÍLA</w:t>
      </w:r>
    </w:p>
    <w:p w14:paraId="65962A0B" w14:textId="77777777" w:rsidR="007C0803" w:rsidRPr="0061168A" w:rsidRDefault="00077C64" w:rsidP="001A7321">
      <w:pPr>
        <w:spacing w:before="120"/>
        <w:ind w:left="2127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1.</w:t>
      </w:r>
      <w:r w:rsidR="002E217A">
        <w:rPr>
          <w:rFonts w:cs="Arial"/>
          <w:b/>
          <w:sz w:val="16"/>
          <w:szCs w:val="16"/>
        </w:rPr>
        <w:t>7</w:t>
      </w:r>
      <w:r w:rsidR="007C0803" w:rsidRPr="0061168A">
        <w:rPr>
          <w:rFonts w:cs="Arial"/>
          <w:b/>
          <w:sz w:val="16"/>
          <w:szCs w:val="16"/>
        </w:rPr>
        <w:t>.1.</w:t>
      </w:r>
      <w:r w:rsidR="007C0803" w:rsidRPr="0061168A">
        <w:rPr>
          <w:rFonts w:cs="Arial"/>
          <w:b/>
          <w:snapToGrid w:val="0"/>
          <w:sz w:val="16"/>
          <w:szCs w:val="16"/>
        </w:rPr>
        <w:tab/>
      </w:r>
      <w:r w:rsidR="007C0803" w:rsidRPr="0061168A">
        <w:rPr>
          <w:rFonts w:cs="Arial"/>
          <w:snapToGrid w:val="0"/>
          <w:sz w:val="16"/>
          <w:szCs w:val="16"/>
        </w:rPr>
        <w:t xml:space="preserve">Objednatel je oprávněn nařizovat prostřednictvím oprávněné osoby uvedené v záhlaví této smlouvy, aniž by učinil tuto smlouvu neplatnou, změny díla </w:t>
      </w:r>
      <w:r w:rsidR="00D17D2F" w:rsidRPr="0061168A">
        <w:rPr>
          <w:rFonts w:cs="Arial"/>
          <w:snapToGrid w:val="0"/>
          <w:sz w:val="16"/>
          <w:szCs w:val="16"/>
        </w:rPr>
        <w:t>na</w:t>
      </w:r>
      <w:r w:rsidR="001A7321" w:rsidRPr="0061168A">
        <w:rPr>
          <w:rFonts w:cs="Arial"/>
          <w:snapToGrid w:val="0"/>
          <w:sz w:val="16"/>
          <w:szCs w:val="16"/>
        </w:rPr>
        <w:t xml:space="preserve"> nepředvídané práce při realizaci </w:t>
      </w:r>
      <w:r w:rsidR="00D17D2F" w:rsidRPr="0061168A">
        <w:rPr>
          <w:rFonts w:cs="Arial"/>
          <w:snapToGrid w:val="0"/>
          <w:sz w:val="16"/>
          <w:szCs w:val="16"/>
        </w:rPr>
        <w:t>výměny vodovodu</w:t>
      </w:r>
      <w:r w:rsidR="001A7321" w:rsidRPr="0061168A">
        <w:rPr>
          <w:rFonts w:cs="Arial"/>
          <w:snapToGrid w:val="0"/>
          <w:sz w:val="16"/>
          <w:szCs w:val="16"/>
        </w:rPr>
        <w:t xml:space="preserve"> a</w:t>
      </w:r>
      <w:r w:rsidR="007C0803" w:rsidRPr="0061168A">
        <w:rPr>
          <w:rFonts w:cs="Arial"/>
          <w:snapToGrid w:val="0"/>
          <w:sz w:val="16"/>
          <w:szCs w:val="16"/>
        </w:rPr>
        <w:t xml:space="preserve"> termín případně ostatní ustanovení této smlouvy budou odpovídajícím způsobem upraveny dodatkem ke smlouvě. Smluvní strany se zavazují v</w:t>
      </w:r>
      <w:r w:rsidR="000C6549" w:rsidRPr="0061168A">
        <w:rPr>
          <w:rFonts w:cs="Arial"/>
          <w:snapToGrid w:val="0"/>
          <w:sz w:val="16"/>
          <w:szCs w:val="16"/>
        </w:rPr>
        <w:t>e výše uvedených</w:t>
      </w:r>
      <w:r w:rsidR="007C0803" w:rsidRPr="0061168A">
        <w:rPr>
          <w:rFonts w:cs="Arial"/>
          <w:snapToGrid w:val="0"/>
          <w:sz w:val="16"/>
          <w:szCs w:val="16"/>
        </w:rPr>
        <w:t xml:space="preserve"> případech postupovat v souladu s touto smlouvou.</w:t>
      </w:r>
    </w:p>
    <w:p w14:paraId="4CD7C2A9" w14:textId="77777777" w:rsidR="000C6549" w:rsidRPr="0061168A" w:rsidRDefault="001741FC" w:rsidP="0090417E">
      <w:pPr>
        <w:spacing w:before="120"/>
        <w:ind w:left="2127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b/>
          <w:snapToGrid w:val="0"/>
          <w:sz w:val="16"/>
          <w:szCs w:val="16"/>
        </w:rPr>
        <w:t>1.</w:t>
      </w:r>
      <w:r w:rsidR="002E217A">
        <w:rPr>
          <w:rFonts w:cs="Arial"/>
          <w:b/>
          <w:snapToGrid w:val="0"/>
          <w:sz w:val="16"/>
          <w:szCs w:val="16"/>
        </w:rPr>
        <w:t>7</w:t>
      </w:r>
      <w:r w:rsidRPr="0061168A">
        <w:rPr>
          <w:rFonts w:cs="Arial"/>
          <w:b/>
          <w:snapToGrid w:val="0"/>
          <w:sz w:val="16"/>
          <w:szCs w:val="16"/>
        </w:rPr>
        <w:t>.2.</w:t>
      </w:r>
      <w:r w:rsidRPr="0061168A">
        <w:rPr>
          <w:rFonts w:cs="Arial"/>
          <w:snapToGrid w:val="0"/>
          <w:sz w:val="16"/>
          <w:szCs w:val="16"/>
        </w:rPr>
        <w:tab/>
      </w:r>
      <w:r w:rsidR="000C6549" w:rsidRPr="0061168A">
        <w:rPr>
          <w:rFonts w:cs="Arial"/>
          <w:snapToGrid w:val="0"/>
          <w:sz w:val="16"/>
          <w:szCs w:val="16"/>
        </w:rPr>
        <w:t xml:space="preserve">Při vzniku </w:t>
      </w:r>
      <w:r w:rsidRPr="0061168A">
        <w:rPr>
          <w:rFonts w:cs="Arial"/>
          <w:snapToGrid w:val="0"/>
          <w:sz w:val="16"/>
          <w:szCs w:val="16"/>
        </w:rPr>
        <w:t xml:space="preserve">potřeby </w:t>
      </w:r>
      <w:r w:rsidR="000C6549" w:rsidRPr="0061168A">
        <w:rPr>
          <w:rFonts w:cs="Arial"/>
          <w:snapToGrid w:val="0"/>
          <w:sz w:val="16"/>
          <w:szCs w:val="16"/>
        </w:rPr>
        <w:t>jakýchkoliv jiných změn díla je Objednatel povinen postupovat v souladu s přísl</w:t>
      </w:r>
      <w:r w:rsidR="00F220C9" w:rsidRPr="0061168A">
        <w:rPr>
          <w:rFonts w:cs="Arial"/>
          <w:snapToGrid w:val="0"/>
          <w:sz w:val="16"/>
          <w:szCs w:val="16"/>
        </w:rPr>
        <w:t xml:space="preserve">ušnými ustanoveními zákona </w:t>
      </w:r>
      <w:r w:rsidR="000D2DAE" w:rsidRPr="0061168A">
        <w:rPr>
          <w:rFonts w:cs="Arial"/>
          <w:snapToGrid w:val="0"/>
          <w:sz w:val="16"/>
          <w:szCs w:val="16"/>
        </w:rPr>
        <w:t>č. 13</w:t>
      </w:r>
      <w:r w:rsidR="000D2DAE">
        <w:rPr>
          <w:rFonts w:cs="Arial"/>
          <w:snapToGrid w:val="0"/>
          <w:sz w:val="16"/>
          <w:szCs w:val="16"/>
        </w:rPr>
        <w:t>4</w:t>
      </w:r>
      <w:r w:rsidR="000D2DAE" w:rsidRPr="0061168A">
        <w:rPr>
          <w:rFonts w:cs="Arial"/>
          <w:snapToGrid w:val="0"/>
          <w:sz w:val="16"/>
          <w:szCs w:val="16"/>
        </w:rPr>
        <w:t>/20</w:t>
      </w:r>
      <w:r w:rsidR="000D2DAE">
        <w:rPr>
          <w:rFonts w:cs="Arial"/>
          <w:snapToGrid w:val="0"/>
          <w:sz w:val="16"/>
          <w:szCs w:val="16"/>
        </w:rPr>
        <w:t>16</w:t>
      </w:r>
      <w:r w:rsidR="000D2DAE" w:rsidRPr="0061168A">
        <w:rPr>
          <w:rFonts w:cs="Arial"/>
          <w:snapToGrid w:val="0"/>
          <w:sz w:val="16"/>
          <w:szCs w:val="16"/>
        </w:rPr>
        <w:t xml:space="preserve"> Sb., o </w:t>
      </w:r>
      <w:r w:rsidR="000D2DAE">
        <w:rPr>
          <w:rFonts w:cs="Arial"/>
          <w:snapToGrid w:val="0"/>
          <w:sz w:val="16"/>
          <w:szCs w:val="16"/>
        </w:rPr>
        <w:t>zadávání veřejných zakázek</w:t>
      </w:r>
      <w:r w:rsidR="00F220C9" w:rsidRPr="0061168A">
        <w:rPr>
          <w:rFonts w:cs="Arial"/>
          <w:snapToGrid w:val="0"/>
          <w:sz w:val="16"/>
          <w:szCs w:val="16"/>
        </w:rPr>
        <w:t xml:space="preserve"> </w:t>
      </w:r>
      <w:r w:rsidR="000C6549" w:rsidRPr="0061168A">
        <w:rPr>
          <w:rFonts w:cs="Arial"/>
          <w:snapToGrid w:val="0"/>
          <w:sz w:val="16"/>
          <w:szCs w:val="16"/>
        </w:rPr>
        <w:t>a změny zadat jako novou veřejnou zakázku.</w:t>
      </w:r>
    </w:p>
    <w:p w14:paraId="0C539EFF" w14:textId="77777777" w:rsidR="00B927E9" w:rsidRPr="0061168A" w:rsidRDefault="001741FC" w:rsidP="00A019A7">
      <w:pPr>
        <w:spacing w:before="120"/>
        <w:ind w:left="2127" w:hanging="709"/>
        <w:jc w:val="both"/>
        <w:rPr>
          <w:rFonts w:cs="Arial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1.</w:t>
      </w:r>
      <w:r w:rsidR="002E217A">
        <w:rPr>
          <w:rFonts w:cs="Arial"/>
          <w:b/>
          <w:sz w:val="16"/>
          <w:szCs w:val="16"/>
        </w:rPr>
        <w:t>7</w:t>
      </w:r>
      <w:r w:rsidRPr="0061168A">
        <w:rPr>
          <w:rFonts w:cs="Arial"/>
          <w:b/>
          <w:sz w:val="16"/>
          <w:szCs w:val="16"/>
        </w:rPr>
        <w:t>.3.</w:t>
      </w:r>
      <w:r w:rsidRPr="0061168A">
        <w:rPr>
          <w:rFonts w:cs="Arial"/>
          <w:b/>
          <w:sz w:val="16"/>
          <w:szCs w:val="16"/>
        </w:rPr>
        <w:tab/>
      </w:r>
      <w:r w:rsidR="007C0803" w:rsidRPr="0061168A">
        <w:rPr>
          <w:rFonts w:cs="Arial"/>
          <w:snapToGrid w:val="0"/>
          <w:sz w:val="16"/>
          <w:szCs w:val="16"/>
        </w:rPr>
        <w:t>Žádné změny díla</w:t>
      </w:r>
      <w:r w:rsidRPr="0061168A">
        <w:rPr>
          <w:rFonts w:cs="Arial"/>
          <w:snapToGrid w:val="0"/>
          <w:sz w:val="16"/>
          <w:szCs w:val="16"/>
        </w:rPr>
        <w:t xml:space="preserve"> podle odstavce 1.</w:t>
      </w:r>
      <w:r w:rsidR="002E217A">
        <w:rPr>
          <w:rFonts w:cs="Arial"/>
          <w:snapToGrid w:val="0"/>
          <w:sz w:val="16"/>
          <w:szCs w:val="16"/>
        </w:rPr>
        <w:t>7</w:t>
      </w:r>
      <w:r w:rsidRPr="0061168A">
        <w:rPr>
          <w:rFonts w:cs="Arial"/>
          <w:snapToGrid w:val="0"/>
          <w:sz w:val="16"/>
          <w:szCs w:val="16"/>
        </w:rPr>
        <w:t>.1.</w:t>
      </w:r>
      <w:r w:rsidR="007C0803" w:rsidRPr="0061168A">
        <w:rPr>
          <w:rFonts w:cs="Arial"/>
          <w:snapToGrid w:val="0"/>
          <w:sz w:val="16"/>
          <w:szCs w:val="16"/>
        </w:rPr>
        <w:t xml:space="preserve"> nebudou započaty ani prováděny bez předchozího Objednatelova písemného pokynu a žádný nárok ani požadavek na změnu ceny nebo termínu nebude platný, nebude-li k němu takovýto písemný pokyn předem vydán a nebude-li současně tato změna </w:t>
      </w:r>
      <w:r w:rsidR="007A2C70" w:rsidRPr="0061168A">
        <w:rPr>
          <w:rFonts w:cs="Arial"/>
          <w:snapToGrid w:val="0"/>
          <w:sz w:val="16"/>
          <w:szCs w:val="16"/>
        </w:rPr>
        <w:t xml:space="preserve">smlouvy </w:t>
      </w:r>
      <w:r w:rsidR="007C0803" w:rsidRPr="0061168A">
        <w:rPr>
          <w:rFonts w:cs="Arial"/>
          <w:snapToGrid w:val="0"/>
          <w:sz w:val="16"/>
          <w:szCs w:val="16"/>
        </w:rPr>
        <w:t xml:space="preserve">sjednána </w:t>
      </w:r>
      <w:r w:rsidR="007A2C70" w:rsidRPr="0061168A">
        <w:rPr>
          <w:rFonts w:cs="Arial"/>
          <w:snapToGrid w:val="0"/>
          <w:sz w:val="16"/>
          <w:szCs w:val="16"/>
        </w:rPr>
        <w:t>v</w:t>
      </w:r>
      <w:r w:rsidRPr="0061168A">
        <w:rPr>
          <w:rFonts w:cs="Arial"/>
          <w:snapToGrid w:val="0"/>
          <w:sz w:val="16"/>
          <w:szCs w:val="16"/>
        </w:rPr>
        <w:t xml:space="preserve"> souladu s touto smlouvou</w:t>
      </w:r>
      <w:r w:rsidR="007C0803" w:rsidRPr="0061168A">
        <w:rPr>
          <w:rFonts w:cs="Arial"/>
          <w:sz w:val="16"/>
          <w:szCs w:val="16"/>
        </w:rPr>
        <w:t>.</w:t>
      </w:r>
      <w:r w:rsidR="009E51B9" w:rsidRPr="0061168A">
        <w:rPr>
          <w:rFonts w:cs="Arial"/>
          <w:sz w:val="16"/>
          <w:szCs w:val="16"/>
        </w:rPr>
        <w:t xml:space="preserve"> </w:t>
      </w:r>
    </w:p>
    <w:p w14:paraId="7F0748B1" w14:textId="77777777" w:rsidR="001741FC" w:rsidRPr="0061168A" w:rsidRDefault="001741FC" w:rsidP="001741FC">
      <w:pPr>
        <w:spacing w:before="60"/>
        <w:ind w:left="1418"/>
        <w:jc w:val="both"/>
        <w:rPr>
          <w:rFonts w:cs="Arial"/>
          <w:sz w:val="16"/>
          <w:szCs w:val="16"/>
        </w:rPr>
      </w:pPr>
    </w:p>
    <w:p w14:paraId="557CA702" w14:textId="77777777" w:rsidR="006F0B83" w:rsidRPr="0061168A" w:rsidRDefault="006F0B83" w:rsidP="00047EC2">
      <w:pPr>
        <w:pStyle w:val="Import8"/>
        <w:spacing w:line="240" w:lineRule="auto"/>
        <w:ind w:left="3890" w:hanging="389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II. Doba plnění</w:t>
      </w:r>
    </w:p>
    <w:p w14:paraId="2A1FE98B" w14:textId="77777777" w:rsidR="006F0B83" w:rsidRPr="0061168A" w:rsidRDefault="004363D7" w:rsidP="00623791">
      <w:pPr>
        <w:pStyle w:val="Nadpis6"/>
        <w:spacing w:before="120" w:after="0"/>
        <w:ind w:left="709" w:hanging="709"/>
        <w:rPr>
          <w:rFonts w:ascii="Arial" w:hAnsi="Arial" w:cs="Arial"/>
          <w:sz w:val="20"/>
        </w:rPr>
      </w:pPr>
      <w:r w:rsidRPr="0061168A">
        <w:rPr>
          <w:rFonts w:ascii="Arial" w:hAnsi="Arial" w:cs="Arial"/>
          <w:sz w:val="20"/>
        </w:rPr>
        <w:t>2.</w:t>
      </w:r>
      <w:r w:rsidR="006F0B83" w:rsidRPr="0061168A">
        <w:rPr>
          <w:rFonts w:ascii="Arial" w:hAnsi="Arial" w:cs="Arial"/>
          <w:sz w:val="20"/>
        </w:rPr>
        <w:t>1.</w:t>
      </w:r>
      <w:r w:rsidR="006F0B83" w:rsidRPr="0061168A">
        <w:rPr>
          <w:rFonts w:ascii="Arial" w:hAnsi="Arial" w:cs="Arial"/>
          <w:sz w:val="20"/>
        </w:rPr>
        <w:tab/>
        <w:t>DOHODNUTÁ DOBA PLNĚNÍ (TERMÍNY)</w:t>
      </w:r>
    </w:p>
    <w:p w14:paraId="254F4FF7" w14:textId="77777777" w:rsidR="006F0B83" w:rsidRPr="0061168A" w:rsidRDefault="006F0B83" w:rsidP="00623791">
      <w:pPr>
        <w:spacing w:before="60"/>
        <w:ind w:left="1418" w:hanging="707"/>
        <w:jc w:val="both"/>
        <w:rPr>
          <w:rFonts w:cs="Arial"/>
          <w:b/>
          <w:snapToGrid w:val="0"/>
          <w:sz w:val="16"/>
          <w:szCs w:val="16"/>
        </w:rPr>
      </w:pPr>
      <w:r w:rsidRPr="0061168A">
        <w:rPr>
          <w:rFonts w:cs="Arial"/>
          <w:b/>
          <w:snapToGrid w:val="0"/>
          <w:sz w:val="16"/>
          <w:szCs w:val="16"/>
        </w:rPr>
        <w:t xml:space="preserve">Zhotovitel se zavazuje </w:t>
      </w:r>
      <w:r w:rsidR="00D428E1">
        <w:rPr>
          <w:rFonts w:cs="Arial"/>
          <w:b/>
          <w:snapToGrid w:val="0"/>
          <w:sz w:val="16"/>
          <w:szCs w:val="16"/>
        </w:rPr>
        <w:t>realizovat</w:t>
      </w:r>
      <w:r w:rsidRPr="0061168A">
        <w:rPr>
          <w:rFonts w:cs="Arial"/>
          <w:b/>
          <w:snapToGrid w:val="0"/>
          <w:sz w:val="16"/>
          <w:szCs w:val="16"/>
        </w:rPr>
        <w:t xml:space="preserve"> dílo v</w:t>
      </w:r>
      <w:r w:rsidR="004363D7" w:rsidRPr="0061168A">
        <w:rPr>
          <w:rFonts w:cs="Arial"/>
          <w:b/>
          <w:snapToGrid w:val="0"/>
          <w:sz w:val="16"/>
          <w:szCs w:val="16"/>
        </w:rPr>
        <w:t> </w:t>
      </w:r>
      <w:r w:rsidRPr="0061168A">
        <w:rPr>
          <w:rFonts w:cs="Arial"/>
          <w:b/>
          <w:snapToGrid w:val="0"/>
          <w:sz w:val="16"/>
          <w:szCs w:val="16"/>
        </w:rPr>
        <w:t>těchto termínech:</w:t>
      </w:r>
    </w:p>
    <w:p w14:paraId="6EBB81BB" w14:textId="77777777" w:rsidR="00047EC2" w:rsidRPr="00EF2E0A" w:rsidRDefault="004363D7" w:rsidP="00D17D2F">
      <w:pPr>
        <w:tabs>
          <w:tab w:val="left" w:pos="1418"/>
          <w:tab w:val="right" w:pos="9638"/>
        </w:tabs>
        <w:spacing w:before="240"/>
        <w:ind w:left="709"/>
        <w:rPr>
          <w:rFonts w:cs="Arial"/>
          <w:b/>
          <w:snapToGrid w:val="0"/>
          <w:sz w:val="16"/>
          <w:szCs w:val="16"/>
        </w:rPr>
      </w:pPr>
      <w:r w:rsidRPr="0061168A">
        <w:rPr>
          <w:rFonts w:cs="Arial"/>
          <w:b/>
          <w:snapToGrid w:val="0"/>
          <w:sz w:val="16"/>
          <w:szCs w:val="16"/>
        </w:rPr>
        <w:t>2.1.1.</w:t>
      </w:r>
      <w:r w:rsidRPr="0061168A">
        <w:rPr>
          <w:rFonts w:cs="Arial"/>
          <w:b/>
          <w:snapToGrid w:val="0"/>
          <w:sz w:val="16"/>
          <w:szCs w:val="16"/>
        </w:rPr>
        <w:tab/>
      </w:r>
      <w:r w:rsidR="00F64027" w:rsidRPr="003971F9">
        <w:rPr>
          <w:rFonts w:cs="Arial"/>
          <w:b/>
          <w:snapToGrid w:val="0"/>
          <w:sz w:val="16"/>
          <w:szCs w:val="16"/>
        </w:rPr>
        <w:t>zah</w:t>
      </w:r>
      <w:r w:rsidR="00F64027" w:rsidRPr="00EF2E0A">
        <w:rPr>
          <w:rFonts w:cs="Arial"/>
          <w:b/>
          <w:snapToGrid w:val="0"/>
          <w:sz w:val="16"/>
          <w:szCs w:val="16"/>
        </w:rPr>
        <w:t>ájení provádění díla</w:t>
      </w:r>
      <w:r w:rsidR="004B2B0E" w:rsidRPr="00EF2E0A">
        <w:rPr>
          <w:rFonts w:cs="Arial"/>
          <w:b/>
          <w:snapToGrid w:val="0"/>
          <w:sz w:val="16"/>
          <w:szCs w:val="16"/>
        </w:rPr>
        <w:t xml:space="preserve">  </w:t>
      </w:r>
      <w:r w:rsidR="00D428E1" w:rsidRPr="00EF2E0A">
        <w:rPr>
          <w:rFonts w:cs="Arial"/>
          <w:b/>
          <w:snapToGrid w:val="0"/>
          <w:sz w:val="16"/>
          <w:szCs w:val="16"/>
        </w:rPr>
        <w:tab/>
      </w:r>
      <w:r w:rsidR="006F0B83" w:rsidRPr="00EF2E0A">
        <w:rPr>
          <w:rFonts w:cs="Arial"/>
          <w:b/>
          <w:snapToGrid w:val="0"/>
          <w:sz w:val="16"/>
          <w:szCs w:val="16"/>
        </w:rPr>
        <w:t xml:space="preserve">dne </w:t>
      </w:r>
      <w:r w:rsidR="00D428E1" w:rsidRPr="00EF2E0A">
        <w:rPr>
          <w:rFonts w:cs="Arial"/>
          <w:b/>
          <w:snapToGrid w:val="0"/>
          <w:sz w:val="16"/>
          <w:szCs w:val="16"/>
        </w:rPr>
        <w:t>………. 2017</w:t>
      </w:r>
      <w:r w:rsidR="003B4111" w:rsidRPr="00EF2E0A">
        <w:rPr>
          <w:rFonts w:cs="Arial"/>
          <w:b/>
          <w:snapToGrid w:val="0"/>
          <w:sz w:val="16"/>
          <w:szCs w:val="16"/>
        </w:rPr>
        <w:t xml:space="preserve"> </w:t>
      </w:r>
      <w:r w:rsidR="006F0B83" w:rsidRPr="00EF2E0A">
        <w:rPr>
          <w:rFonts w:cs="Arial"/>
          <w:b/>
          <w:snapToGrid w:val="0"/>
          <w:sz w:val="16"/>
          <w:szCs w:val="16"/>
        </w:rPr>
        <w:t xml:space="preserve"> </w:t>
      </w:r>
      <w:r w:rsidR="00531738" w:rsidRPr="00EF2E0A">
        <w:rPr>
          <w:rFonts w:cs="Arial"/>
          <w:b/>
          <w:snapToGrid w:val="0"/>
          <w:sz w:val="16"/>
          <w:szCs w:val="16"/>
        </w:rPr>
        <w:t>v</w:t>
      </w:r>
      <w:r w:rsidR="006F0B83" w:rsidRPr="00EF2E0A">
        <w:rPr>
          <w:rFonts w:cs="Arial"/>
          <w:b/>
          <w:snapToGrid w:val="0"/>
          <w:sz w:val="16"/>
          <w:szCs w:val="16"/>
        </w:rPr>
        <w:t>četně;</w:t>
      </w:r>
    </w:p>
    <w:p w14:paraId="2A6CDC52" w14:textId="77777777" w:rsidR="00D428E1" w:rsidRPr="00EF2E0A" w:rsidRDefault="00047EC2" w:rsidP="000F46D7">
      <w:pPr>
        <w:spacing w:before="240"/>
        <w:ind w:left="1418" w:hanging="709"/>
        <w:jc w:val="both"/>
        <w:rPr>
          <w:rFonts w:cs="Arial"/>
          <w:b/>
          <w:snapToGrid w:val="0"/>
          <w:sz w:val="16"/>
          <w:szCs w:val="16"/>
        </w:rPr>
      </w:pPr>
      <w:r w:rsidRPr="00EF2E0A">
        <w:rPr>
          <w:rFonts w:cs="Arial"/>
          <w:b/>
          <w:snapToGrid w:val="0"/>
          <w:sz w:val="16"/>
          <w:szCs w:val="16"/>
        </w:rPr>
        <w:t>2.1.</w:t>
      </w:r>
      <w:r w:rsidR="00D17D2F" w:rsidRPr="00EF2E0A">
        <w:rPr>
          <w:rFonts w:cs="Arial"/>
          <w:b/>
          <w:snapToGrid w:val="0"/>
          <w:sz w:val="16"/>
          <w:szCs w:val="16"/>
        </w:rPr>
        <w:t>2</w:t>
      </w:r>
      <w:r w:rsidR="00F91519" w:rsidRPr="00EF2E0A">
        <w:rPr>
          <w:rFonts w:cs="Arial"/>
          <w:b/>
          <w:snapToGrid w:val="0"/>
          <w:sz w:val="16"/>
          <w:szCs w:val="16"/>
        </w:rPr>
        <w:t>.</w:t>
      </w:r>
      <w:r w:rsidR="007E596F" w:rsidRPr="00EF2E0A">
        <w:rPr>
          <w:rFonts w:cs="Arial"/>
          <w:b/>
          <w:snapToGrid w:val="0"/>
          <w:sz w:val="16"/>
          <w:szCs w:val="16"/>
        </w:rPr>
        <w:tab/>
        <w:t xml:space="preserve">řádné ukončení a předání </w:t>
      </w:r>
      <w:r w:rsidR="00D428E1" w:rsidRPr="00EF2E0A">
        <w:rPr>
          <w:rFonts w:cs="Arial"/>
          <w:b/>
          <w:snapToGrid w:val="0"/>
          <w:sz w:val="16"/>
          <w:szCs w:val="16"/>
        </w:rPr>
        <w:t xml:space="preserve">části </w:t>
      </w:r>
      <w:r w:rsidR="00F91519" w:rsidRPr="00EF2E0A">
        <w:rPr>
          <w:rFonts w:cs="Arial"/>
          <w:b/>
          <w:snapToGrid w:val="0"/>
          <w:sz w:val="16"/>
          <w:szCs w:val="16"/>
        </w:rPr>
        <w:t xml:space="preserve">díla </w:t>
      </w:r>
      <w:r w:rsidRPr="00EF2E0A">
        <w:rPr>
          <w:rFonts w:cs="Arial"/>
          <w:iCs/>
          <w:sz w:val="16"/>
        </w:rPr>
        <w:t>(</w:t>
      </w:r>
      <w:r w:rsidRPr="00EF2E0A">
        <w:rPr>
          <w:rFonts w:cs="Arial"/>
          <w:b/>
          <w:snapToGrid w:val="0"/>
          <w:sz w:val="16"/>
          <w:szCs w:val="16"/>
        </w:rPr>
        <w:t>Zhotovitelem Obje</w:t>
      </w:r>
      <w:r w:rsidR="007E596F" w:rsidRPr="00EF2E0A">
        <w:rPr>
          <w:rFonts w:cs="Arial"/>
          <w:b/>
          <w:snapToGrid w:val="0"/>
          <w:sz w:val="16"/>
          <w:szCs w:val="16"/>
        </w:rPr>
        <w:t>dnateli</w:t>
      </w:r>
      <w:r w:rsidR="00D428E1" w:rsidRPr="00EF2E0A">
        <w:rPr>
          <w:rFonts w:cs="Arial"/>
          <w:b/>
          <w:snapToGrid w:val="0"/>
          <w:sz w:val="16"/>
          <w:szCs w:val="16"/>
        </w:rPr>
        <w:t>) dle článku 1.2.1. této smlouvy</w:t>
      </w:r>
      <w:r w:rsidRPr="00EF2E0A">
        <w:rPr>
          <w:rFonts w:cs="Arial"/>
          <w:b/>
          <w:snapToGrid w:val="0"/>
          <w:sz w:val="16"/>
          <w:szCs w:val="16"/>
        </w:rPr>
        <w:t>,</w:t>
      </w:r>
    </w:p>
    <w:p w14:paraId="2D4CF328" w14:textId="04213E07" w:rsidR="00311722" w:rsidRPr="00EF2E0A" w:rsidRDefault="00D428E1" w:rsidP="00A67876">
      <w:pPr>
        <w:spacing w:before="120"/>
        <w:ind w:left="7082"/>
        <w:jc w:val="both"/>
        <w:rPr>
          <w:rFonts w:cs="Arial"/>
          <w:b/>
          <w:snapToGrid w:val="0"/>
          <w:sz w:val="16"/>
          <w:szCs w:val="16"/>
        </w:rPr>
      </w:pPr>
      <w:r w:rsidRPr="00EF2E0A">
        <w:rPr>
          <w:rFonts w:cs="Arial"/>
          <w:b/>
          <w:snapToGrid w:val="0"/>
          <w:sz w:val="16"/>
          <w:szCs w:val="16"/>
        </w:rPr>
        <w:t xml:space="preserve">    </w:t>
      </w:r>
      <w:r w:rsidR="00047EC2" w:rsidRPr="00EF2E0A">
        <w:rPr>
          <w:rFonts w:cs="Arial"/>
          <w:b/>
          <w:snapToGrid w:val="0"/>
          <w:sz w:val="16"/>
          <w:szCs w:val="16"/>
        </w:rPr>
        <w:t xml:space="preserve"> nejpozději do </w:t>
      </w:r>
      <w:r w:rsidR="00683C94">
        <w:rPr>
          <w:rFonts w:cs="Arial"/>
          <w:b/>
          <w:snapToGrid w:val="0"/>
          <w:sz w:val="16"/>
          <w:szCs w:val="16"/>
        </w:rPr>
        <w:t>30.9</w:t>
      </w:r>
      <w:r w:rsidRPr="00EF2E0A">
        <w:rPr>
          <w:rFonts w:cs="Arial"/>
          <w:b/>
          <w:snapToGrid w:val="0"/>
          <w:sz w:val="16"/>
          <w:szCs w:val="16"/>
        </w:rPr>
        <w:t>.2017</w:t>
      </w:r>
      <w:r w:rsidR="00047EC2" w:rsidRPr="00EF2E0A">
        <w:rPr>
          <w:rFonts w:cs="Arial"/>
          <w:b/>
          <w:snapToGrid w:val="0"/>
          <w:sz w:val="16"/>
          <w:szCs w:val="16"/>
        </w:rPr>
        <w:t xml:space="preserve"> včetně;</w:t>
      </w:r>
    </w:p>
    <w:p w14:paraId="7C19164D" w14:textId="05C7CFD8" w:rsidR="00D428E1" w:rsidRPr="00EF2E0A" w:rsidRDefault="00D428E1" w:rsidP="00D428E1">
      <w:pPr>
        <w:spacing w:before="240"/>
        <w:ind w:left="1418" w:hanging="709"/>
        <w:jc w:val="both"/>
        <w:rPr>
          <w:rFonts w:cs="Arial"/>
          <w:b/>
          <w:snapToGrid w:val="0"/>
          <w:sz w:val="16"/>
          <w:szCs w:val="16"/>
        </w:rPr>
      </w:pPr>
      <w:r w:rsidRPr="00EF2E0A">
        <w:rPr>
          <w:rFonts w:cs="Arial"/>
          <w:b/>
          <w:snapToGrid w:val="0"/>
          <w:sz w:val="16"/>
          <w:szCs w:val="16"/>
        </w:rPr>
        <w:t>2.1.3.</w:t>
      </w:r>
      <w:r w:rsidRPr="00EF2E0A">
        <w:rPr>
          <w:rFonts w:cs="Arial"/>
          <w:b/>
          <w:snapToGrid w:val="0"/>
          <w:sz w:val="16"/>
          <w:szCs w:val="16"/>
        </w:rPr>
        <w:tab/>
        <w:t>za</w:t>
      </w:r>
      <w:r w:rsidR="00EE000A">
        <w:rPr>
          <w:rFonts w:cs="Arial"/>
          <w:b/>
          <w:snapToGrid w:val="0"/>
          <w:sz w:val="16"/>
          <w:szCs w:val="16"/>
        </w:rPr>
        <w:t xml:space="preserve">hájení prací </w:t>
      </w:r>
      <w:r w:rsidR="00EE000A">
        <w:rPr>
          <w:rFonts w:cs="Arial"/>
          <w:b/>
          <w:snapToGrid w:val="0"/>
          <w:sz w:val="16"/>
          <w:szCs w:val="16"/>
        </w:rPr>
        <w:tab/>
      </w:r>
      <w:r w:rsidR="00EE000A">
        <w:rPr>
          <w:rFonts w:cs="Arial"/>
          <w:b/>
          <w:snapToGrid w:val="0"/>
          <w:sz w:val="16"/>
          <w:szCs w:val="16"/>
        </w:rPr>
        <w:tab/>
      </w:r>
      <w:r w:rsidRPr="00EF2E0A">
        <w:rPr>
          <w:rFonts w:cs="Arial"/>
          <w:b/>
          <w:snapToGrid w:val="0"/>
          <w:sz w:val="16"/>
          <w:szCs w:val="16"/>
        </w:rPr>
        <w:t xml:space="preserve">  </w:t>
      </w:r>
      <w:r w:rsidRPr="00EF2E0A">
        <w:rPr>
          <w:rFonts w:cs="Arial"/>
          <w:b/>
          <w:snapToGrid w:val="0"/>
          <w:sz w:val="16"/>
          <w:szCs w:val="16"/>
        </w:rPr>
        <w:tab/>
      </w:r>
      <w:r w:rsidRPr="00EF2E0A">
        <w:rPr>
          <w:rFonts w:cs="Arial"/>
          <w:b/>
          <w:snapToGrid w:val="0"/>
          <w:sz w:val="16"/>
          <w:szCs w:val="16"/>
        </w:rPr>
        <w:tab/>
      </w:r>
      <w:r w:rsidRPr="00EF2E0A">
        <w:rPr>
          <w:rFonts w:cs="Arial"/>
          <w:b/>
          <w:snapToGrid w:val="0"/>
          <w:sz w:val="16"/>
          <w:szCs w:val="16"/>
        </w:rPr>
        <w:tab/>
      </w:r>
      <w:r w:rsidRPr="00EF2E0A">
        <w:rPr>
          <w:rFonts w:cs="Arial"/>
          <w:b/>
          <w:snapToGrid w:val="0"/>
          <w:sz w:val="16"/>
          <w:szCs w:val="16"/>
        </w:rPr>
        <w:tab/>
      </w:r>
      <w:r w:rsidRPr="00EF2E0A">
        <w:rPr>
          <w:rFonts w:cs="Arial"/>
          <w:b/>
          <w:snapToGrid w:val="0"/>
          <w:sz w:val="16"/>
          <w:szCs w:val="16"/>
        </w:rPr>
        <w:tab/>
      </w:r>
      <w:r w:rsidR="00A67876" w:rsidRPr="00EF2E0A">
        <w:rPr>
          <w:rFonts w:cs="Arial"/>
          <w:b/>
          <w:snapToGrid w:val="0"/>
          <w:sz w:val="16"/>
          <w:szCs w:val="16"/>
        </w:rPr>
        <w:t xml:space="preserve">   nejpozději </w:t>
      </w:r>
      <w:r w:rsidRPr="00EF2E0A">
        <w:rPr>
          <w:rFonts w:cs="Arial"/>
          <w:b/>
          <w:snapToGrid w:val="0"/>
          <w:sz w:val="16"/>
          <w:szCs w:val="16"/>
        </w:rPr>
        <w:t xml:space="preserve">dne </w:t>
      </w:r>
      <w:r w:rsidR="00683C94">
        <w:rPr>
          <w:rFonts w:cs="Arial"/>
          <w:b/>
          <w:snapToGrid w:val="0"/>
          <w:sz w:val="16"/>
          <w:szCs w:val="16"/>
        </w:rPr>
        <w:t>1.9</w:t>
      </w:r>
      <w:r w:rsidR="00A67876" w:rsidRPr="00EF2E0A">
        <w:rPr>
          <w:rFonts w:cs="Arial"/>
          <w:b/>
          <w:snapToGrid w:val="0"/>
          <w:sz w:val="16"/>
          <w:szCs w:val="16"/>
        </w:rPr>
        <w:t>.</w:t>
      </w:r>
      <w:r w:rsidRPr="00EF2E0A">
        <w:rPr>
          <w:rFonts w:cs="Arial"/>
          <w:b/>
          <w:snapToGrid w:val="0"/>
          <w:sz w:val="16"/>
          <w:szCs w:val="16"/>
        </w:rPr>
        <w:t>2017  včetně,</w:t>
      </w:r>
    </w:p>
    <w:p w14:paraId="697980D4" w14:textId="77777777" w:rsidR="00D428E1" w:rsidRPr="00EF2E0A" w:rsidRDefault="00D428E1" w:rsidP="00A67876">
      <w:pPr>
        <w:spacing w:before="240"/>
        <w:ind w:left="1418" w:right="283" w:hanging="709"/>
        <w:jc w:val="both"/>
        <w:rPr>
          <w:rFonts w:cs="Arial"/>
          <w:b/>
          <w:snapToGrid w:val="0"/>
          <w:sz w:val="16"/>
          <w:szCs w:val="16"/>
        </w:rPr>
      </w:pPr>
      <w:r w:rsidRPr="00EF2E0A">
        <w:rPr>
          <w:rFonts w:cs="Arial"/>
          <w:b/>
          <w:snapToGrid w:val="0"/>
          <w:sz w:val="16"/>
          <w:szCs w:val="16"/>
        </w:rPr>
        <w:t>2.1.4.</w:t>
      </w:r>
      <w:r w:rsidRPr="00EF2E0A">
        <w:rPr>
          <w:rFonts w:cs="Arial"/>
          <w:b/>
          <w:snapToGrid w:val="0"/>
          <w:sz w:val="16"/>
          <w:szCs w:val="16"/>
        </w:rPr>
        <w:tab/>
        <w:t>řádné ukončení a předání celého díla (</w:t>
      </w:r>
      <w:r w:rsidR="00A67876" w:rsidRPr="00EF2E0A">
        <w:rPr>
          <w:rFonts w:cs="Arial"/>
          <w:b/>
          <w:snapToGrid w:val="0"/>
          <w:sz w:val="16"/>
          <w:szCs w:val="16"/>
        </w:rPr>
        <w:t>Zhotovitelem Objednateli bez vad a nedodělků bránících v užívání</w:t>
      </w:r>
      <w:r w:rsidRPr="00EF2E0A">
        <w:rPr>
          <w:rFonts w:cs="Arial"/>
          <w:b/>
          <w:snapToGrid w:val="0"/>
          <w:sz w:val="16"/>
          <w:szCs w:val="16"/>
        </w:rPr>
        <w:t>) dle článku 1.2.</w:t>
      </w:r>
      <w:r w:rsidR="00A67876" w:rsidRPr="00EF2E0A">
        <w:rPr>
          <w:rFonts w:cs="Arial"/>
          <w:b/>
          <w:snapToGrid w:val="0"/>
          <w:sz w:val="16"/>
          <w:szCs w:val="16"/>
        </w:rPr>
        <w:t>2</w:t>
      </w:r>
      <w:r w:rsidRPr="00EF2E0A">
        <w:rPr>
          <w:rFonts w:cs="Arial"/>
          <w:b/>
          <w:snapToGrid w:val="0"/>
          <w:sz w:val="16"/>
          <w:szCs w:val="16"/>
        </w:rPr>
        <w:t>.</w:t>
      </w:r>
      <w:r w:rsidR="00A67876" w:rsidRPr="00EF2E0A">
        <w:rPr>
          <w:rFonts w:cs="Arial"/>
          <w:b/>
          <w:snapToGrid w:val="0"/>
          <w:sz w:val="16"/>
          <w:szCs w:val="16"/>
        </w:rPr>
        <w:t xml:space="preserve"> – 1.2.</w:t>
      </w:r>
      <w:r w:rsidR="00093D4A" w:rsidRPr="00EF2E0A">
        <w:rPr>
          <w:rFonts w:cs="Arial"/>
          <w:b/>
          <w:snapToGrid w:val="0"/>
          <w:sz w:val="16"/>
          <w:szCs w:val="16"/>
        </w:rPr>
        <w:t>7</w:t>
      </w:r>
      <w:r w:rsidR="00A67876" w:rsidRPr="00EF2E0A">
        <w:rPr>
          <w:rFonts w:cs="Arial"/>
          <w:b/>
          <w:snapToGrid w:val="0"/>
          <w:sz w:val="16"/>
          <w:szCs w:val="16"/>
        </w:rPr>
        <w:t>.</w:t>
      </w:r>
      <w:r w:rsidRPr="00EF2E0A">
        <w:rPr>
          <w:rFonts w:cs="Arial"/>
          <w:b/>
          <w:snapToGrid w:val="0"/>
          <w:sz w:val="16"/>
          <w:szCs w:val="16"/>
        </w:rPr>
        <w:t xml:space="preserve"> této smlouvy,</w:t>
      </w:r>
    </w:p>
    <w:p w14:paraId="755044C4" w14:textId="3645CCAF" w:rsidR="00D428E1" w:rsidRPr="00EF2E0A" w:rsidRDefault="00D428E1" w:rsidP="00A67876">
      <w:pPr>
        <w:spacing w:before="120"/>
        <w:ind w:left="1418" w:hanging="709"/>
        <w:jc w:val="both"/>
        <w:rPr>
          <w:rFonts w:cs="Arial"/>
          <w:b/>
          <w:snapToGrid w:val="0"/>
          <w:sz w:val="16"/>
          <w:szCs w:val="16"/>
        </w:rPr>
      </w:pPr>
      <w:r w:rsidRPr="00EF2E0A">
        <w:rPr>
          <w:rFonts w:cs="Arial"/>
          <w:b/>
          <w:snapToGrid w:val="0"/>
          <w:sz w:val="16"/>
          <w:szCs w:val="16"/>
        </w:rPr>
        <w:t xml:space="preserve">     </w:t>
      </w:r>
      <w:r w:rsidRPr="00EF2E0A">
        <w:rPr>
          <w:rFonts w:cs="Arial"/>
          <w:b/>
          <w:snapToGrid w:val="0"/>
          <w:sz w:val="16"/>
          <w:szCs w:val="16"/>
        </w:rPr>
        <w:tab/>
      </w:r>
      <w:r w:rsidRPr="00EF2E0A">
        <w:rPr>
          <w:rFonts w:cs="Arial"/>
          <w:b/>
          <w:snapToGrid w:val="0"/>
          <w:sz w:val="16"/>
          <w:szCs w:val="16"/>
        </w:rPr>
        <w:tab/>
      </w:r>
      <w:r w:rsidRPr="00EF2E0A">
        <w:rPr>
          <w:rFonts w:cs="Arial"/>
          <w:b/>
          <w:snapToGrid w:val="0"/>
          <w:sz w:val="16"/>
          <w:szCs w:val="16"/>
        </w:rPr>
        <w:tab/>
      </w:r>
      <w:r w:rsidRPr="00EF2E0A">
        <w:rPr>
          <w:rFonts w:cs="Arial"/>
          <w:b/>
          <w:snapToGrid w:val="0"/>
          <w:sz w:val="16"/>
          <w:szCs w:val="16"/>
        </w:rPr>
        <w:tab/>
      </w:r>
      <w:r w:rsidRPr="00EF2E0A">
        <w:rPr>
          <w:rFonts w:cs="Arial"/>
          <w:b/>
          <w:snapToGrid w:val="0"/>
          <w:sz w:val="16"/>
          <w:szCs w:val="16"/>
        </w:rPr>
        <w:tab/>
      </w:r>
      <w:r w:rsidRPr="00EF2E0A">
        <w:rPr>
          <w:rFonts w:cs="Arial"/>
          <w:b/>
          <w:snapToGrid w:val="0"/>
          <w:sz w:val="16"/>
          <w:szCs w:val="16"/>
        </w:rPr>
        <w:tab/>
      </w:r>
      <w:r w:rsidRPr="00EF2E0A">
        <w:rPr>
          <w:rFonts w:cs="Arial"/>
          <w:b/>
          <w:snapToGrid w:val="0"/>
          <w:sz w:val="16"/>
          <w:szCs w:val="16"/>
        </w:rPr>
        <w:tab/>
      </w:r>
      <w:r w:rsidRPr="00EF2E0A">
        <w:rPr>
          <w:rFonts w:cs="Arial"/>
          <w:b/>
          <w:snapToGrid w:val="0"/>
          <w:sz w:val="16"/>
          <w:szCs w:val="16"/>
        </w:rPr>
        <w:tab/>
      </w:r>
      <w:r w:rsidRPr="00EF2E0A">
        <w:rPr>
          <w:rFonts w:cs="Arial"/>
          <w:b/>
          <w:snapToGrid w:val="0"/>
          <w:sz w:val="16"/>
          <w:szCs w:val="16"/>
        </w:rPr>
        <w:tab/>
        <w:t xml:space="preserve">       nejpozději do</w:t>
      </w:r>
      <w:r w:rsidRPr="00EC67FA">
        <w:rPr>
          <w:rFonts w:cs="Arial"/>
          <w:b/>
          <w:snapToGrid w:val="0"/>
          <w:color w:val="FF0000"/>
          <w:sz w:val="16"/>
          <w:szCs w:val="16"/>
        </w:rPr>
        <w:t xml:space="preserve"> </w:t>
      </w:r>
      <w:r w:rsidR="00EE000A" w:rsidRPr="00DA02E2">
        <w:rPr>
          <w:rFonts w:cs="Arial"/>
          <w:b/>
          <w:snapToGrid w:val="0"/>
          <w:color w:val="000000" w:themeColor="text1"/>
          <w:sz w:val="16"/>
          <w:szCs w:val="16"/>
        </w:rPr>
        <w:t>30</w:t>
      </w:r>
      <w:r w:rsidR="00EC67FA" w:rsidRPr="00DA02E2">
        <w:rPr>
          <w:rFonts w:cs="Arial"/>
          <w:b/>
          <w:snapToGrid w:val="0"/>
          <w:color w:val="000000" w:themeColor="text1"/>
          <w:sz w:val="16"/>
          <w:szCs w:val="16"/>
        </w:rPr>
        <w:t>.9</w:t>
      </w:r>
      <w:r w:rsidRPr="00DA02E2">
        <w:rPr>
          <w:rFonts w:cs="Arial"/>
          <w:b/>
          <w:snapToGrid w:val="0"/>
          <w:color w:val="000000" w:themeColor="text1"/>
          <w:sz w:val="16"/>
          <w:szCs w:val="16"/>
        </w:rPr>
        <w:t xml:space="preserve">.2017 </w:t>
      </w:r>
      <w:r w:rsidRPr="00EF2E0A">
        <w:rPr>
          <w:rFonts w:cs="Arial"/>
          <w:b/>
          <w:snapToGrid w:val="0"/>
          <w:sz w:val="16"/>
          <w:szCs w:val="16"/>
        </w:rPr>
        <w:t>včetně</w:t>
      </w:r>
    </w:p>
    <w:p w14:paraId="236B07CB" w14:textId="77777777" w:rsidR="00A67876" w:rsidRPr="00EF2E0A" w:rsidRDefault="00A019A7" w:rsidP="00A67876">
      <w:pPr>
        <w:spacing w:before="120"/>
        <w:ind w:left="1418" w:right="141" w:hanging="709"/>
        <w:jc w:val="both"/>
        <w:rPr>
          <w:rFonts w:cs="Arial"/>
          <w:b/>
          <w:snapToGrid w:val="0"/>
          <w:sz w:val="16"/>
          <w:szCs w:val="16"/>
        </w:rPr>
      </w:pPr>
      <w:r w:rsidRPr="00EF2E0A">
        <w:rPr>
          <w:rFonts w:cs="Arial"/>
          <w:b/>
          <w:snapToGrid w:val="0"/>
          <w:sz w:val="16"/>
          <w:szCs w:val="16"/>
        </w:rPr>
        <w:t>2.1.</w:t>
      </w:r>
      <w:r w:rsidR="00D428E1" w:rsidRPr="00EF2E0A">
        <w:rPr>
          <w:rFonts w:cs="Arial"/>
          <w:b/>
          <w:snapToGrid w:val="0"/>
          <w:sz w:val="16"/>
          <w:szCs w:val="16"/>
        </w:rPr>
        <w:t>5</w:t>
      </w:r>
      <w:r w:rsidRPr="00EF2E0A">
        <w:rPr>
          <w:rFonts w:cs="Arial"/>
          <w:b/>
          <w:snapToGrid w:val="0"/>
          <w:sz w:val="16"/>
          <w:szCs w:val="16"/>
        </w:rPr>
        <w:t>.</w:t>
      </w:r>
      <w:r w:rsidRPr="00EF2E0A">
        <w:rPr>
          <w:rFonts w:cs="Arial"/>
          <w:b/>
          <w:snapToGrid w:val="0"/>
          <w:sz w:val="16"/>
          <w:szCs w:val="16"/>
        </w:rPr>
        <w:tab/>
        <w:t>Odstranění</w:t>
      </w:r>
      <w:r w:rsidR="007F1F03" w:rsidRPr="00EF2E0A">
        <w:rPr>
          <w:rFonts w:cs="Arial"/>
          <w:b/>
          <w:snapToGrid w:val="0"/>
          <w:sz w:val="16"/>
          <w:szCs w:val="16"/>
        </w:rPr>
        <w:t xml:space="preserve"> vad a nedodělků nejpozději do </w:t>
      </w:r>
      <w:r w:rsidR="00A67876" w:rsidRPr="00EF2E0A">
        <w:rPr>
          <w:rFonts w:cs="Arial"/>
          <w:b/>
          <w:snapToGrid w:val="0"/>
          <w:sz w:val="16"/>
          <w:szCs w:val="16"/>
        </w:rPr>
        <w:t>15</w:t>
      </w:r>
      <w:r w:rsidRPr="00EF2E0A">
        <w:rPr>
          <w:rFonts w:cs="Arial"/>
          <w:b/>
          <w:snapToGrid w:val="0"/>
          <w:sz w:val="16"/>
          <w:szCs w:val="16"/>
        </w:rPr>
        <w:t xml:space="preserve"> dnů od ukončení a předání díla uvedeného v článku 2.1.</w:t>
      </w:r>
      <w:r w:rsidR="00A67876" w:rsidRPr="00EF2E0A">
        <w:rPr>
          <w:rFonts w:cs="Arial"/>
          <w:b/>
          <w:snapToGrid w:val="0"/>
          <w:sz w:val="16"/>
          <w:szCs w:val="16"/>
        </w:rPr>
        <w:t>4</w:t>
      </w:r>
      <w:r w:rsidRPr="00EF2E0A">
        <w:rPr>
          <w:rFonts w:cs="Arial"/>
          <w:b/>
          <w:snapToGrid w:val="0"/>
          <w:sz w:val="16"/>
          <w:szCs w:val="16"/>
        </w:rPr>
        <w:t xml:space="preserve">. této smlouvy </w:t>
      </w:r>
      <w:r w:rsidR="00A67876" w:rsidRPr="00EF2E0A">
        <w:rPr>
          <w:rFonts w:cs="Arial"/>
          <w:b/>
          <w:snapToGrid w:val="0"/>
          <w:sz w:val="16"/>
          <w:szCs w:val="16"/>
        </w:rPr>
        <w:tab/>
      </w:r>
      <w:r w:rsidR="00A67876" w:rsidRPr="00EF2E0A">
        <w:rPr>
          <w:rFonts w:cs="Arial"/>
          <w:b/>
          <w:snapToGrid w:val="0"/>
          <w:sz w:val="16"/>
          <w:szCs w:val="16"/>
        </w:rPr>
        <w:tab/>
      </w:r>
      <w:r w:rsidR="00A67876" w:rsidRPr="00EF2E0A">
        <w:rPr>
          <w:rFonts w:cs="Arial"/>
          <w:b/>
          <w:snapToGrid w:val="0"/>
          <w:sz w:val="16"/>
          <w:szCs w:val="16"/>
        </w:rPr>
        <w:tab/>
      </w:r>
      <w:r w:rsidR="00A67876" w:rsidRPr="00EF2E0A">
        <w:rPr>
          <w:rFonts w:cs="Arial"/>
          <w:b/>
          <w:snapToGrid w:val="0"/>
          <w:sz w:val="16"/>
          <w:szCs w:val="16"/>
        </w:rPr>
        <w:tab/>
      </w:r>
      <w:r w:rsidR="00A67876" w:rsidRPr="00EF2E0A">
        <w:rPr>
          <w:rFonts w:cs="Arial"/>
          <w:b/>
          <w:snapToGrid w:val="0"/>
          <w:sz w:val="16"/>
          <w:szCs w:val="16"/>
        </w:rPr>
        <w:tab/>
      </w:r>
      <w:r w:rsidR="00A67876" w:rsidRPr="00EF2E0A">
        <w:rPr>
          <w:rFonts w:cs="Arial"/>
          <w:b/>
          <w:snapToGrid w:val="0"/>
          <w:sz w:val="16"/>
          <w:szCs w:val="16"/>
        </w:rPr>
        <w:tab/>
      </w:r>
      <w:r w:rsidR="00A67876" w:rsidRPr="00EF2E0A">
        <w:rPr>
          <w:rFonts w:cs="Arial"/>
          <w:b/>
          <w:snapToGrid w:val="0"/>
          <w:sz w:val="16"/>
          <w:szCs w:val="16"/>
        </w:rPr>
        <w:tab/>
      </w:r>
      <w:r w:rsidR="00A67876" w:rsidRPr="00EF2E0A">
        <w:rPr>
          <w:rFonts w:cs="Arial"/>
          <w:b/>
          <w:snapToGrid w:val="0"/>
          <w:sz w:val="16"/>
          <w:szCs w:val="16"/>
        </w:rPr>
        <w:tab/>
        <w:t xml:space="preserve">      </w:t>
      </w:r>
    </w:p>
    <w:p w14:paraId="5C16C27F" w14:textId="77777777" w:rsidR="00A019A7" w:rsidRPr="00EF2E0A" w:rsidRDefault="00A67876" w:rsidP="00A67876">
      <w:pPr>
        <w:spacing w:before="120"/>
        <w:ind w:left="7082" w:right="141"/>
        <w:jc w:val="both"/>
        <w:rPr>
          <w:rFonts w:cs="Arial"/>
          <w:b/>
          <w:snapToGrid w:val="0"/>
          <w:sz w:val="16"/>
          <w:szCs w:val="16"/>
        </w:rPr>
      </w:pPr>
      <w:r w:rsidRPr="00EF2E0A">
        <w:rPr>
          <w:rFonts w:cs="Arial"/>
          <w:b/>
          <w:snapToGrid w:val="0"/>
          <w:sz w:val="16"/>
          <w:szCs w:val="16"/>
        </w:rPr>
        <w:t xml:space="preserve">    </w:t>
      </w:r>
      <w:r w:rsidR="00EF2E0A">
        <w:rPr>
          <w:rFonts w:cs="Arial"/>
          <w:b/>
          <w:snapToGrid w:val="0"/>
          <w:sz w:val="16"/>
          <w:szCs w:val="16"/>
        </w:rPr>
        <w:t xml:space="preserve"> nejpozději </w:t>
      </w:r>
      <w:r w:rsidR="00A019A7" w:rsidRPr="00EF2E0A">
        <w:rPr>
          <w:rFonts w:cs="Arial"/>
          <w:b/>
          <w:snapToGrid w:val="0"/>
          <w:sz w:val="16"/>
          <w:szCs w:val="16"/>
        </w:rPr>
        <w:t xml:space="preserve">do </w:t>
      </w:r>
      <w:r w:rsidRPr="00EF2E0A">
        <w:rPr>
          <w:rFonts w:cs="Arial"/>
          <w:b/>
          <w:snapToGrid w:val="0"/>
          <w:sz w:val="16"/>
          <w:szCs w:val="16"/>
        </w:rPr>
        <w:t>30.9.2017 včetně</w:t>
      </w:r>
    </w:p>
    <w:p w14:paraId="7030747A" w14:textId="77777777" w:rsidR="00B927E9" w:rsidRPr="00A67876" w:rsidRDefault="00A67876" w:rsidP="00A67876">
      <w:pPr>
        <w:spacing w:before="120"/>
        <w:ind w:left="1418" w:right="141" w:hanging="709"/>
        <w:jc w:val="both"/>
        <w:rPr>
          <w:rFonts w:cs="Arial"/>
          <w:b/>
          <w:snapToGrid w:val="0"/>
          <w:sz w:val="16"/>
          <w:szCs w:val="16"/>
        </w:rPr>
      </w:pPr>
      <w:r w:rsidRPr="00EF2E0A">
        <w:rPr>
          <w:rFonts w:cs="Arial"/>
          <w:b/>
          <w:snapToGrid w:val="0"/>
          <w:sz w:val="16"/>
          <w:szCs w:val="16"/>
        </w:rPr>
        <w:t>2.1.6.</w:t>
      </w:r>
      <w:r w:rsidRPr="00EF2E0A">
        <w:rPr>
          <w:rFonts w:cs="Arial"/>
          <w:b/>
          <w:snapToGrid w:val="0"/>
          <w:sz w:val="16"/>
          <w:szCs w:val="16"/>
        </w:rPr>
        <w:tab/>
        <w:t>Smluvní strany dohodnou přiměřené prodloužení lhůty plnění sjednané touto smlouvou, nebude-li možné prác</w:t>
      </w:r>
      <w:r w:rsidRPr="00A67876">
        <w:rPr>
          <w:rFonts w:cs="Arial"/>
          <w:b/>
          <w:snapToGrid w:val="0"/>
          <w:sz w:val="16"/>
          <w:szCs w:val="16"/>
        </w:rPr>
        <w:t>e zahájit nebo v nich pokračovat z důvodů ležících na straně Objednatele.</w:t>
      </w:r>
    </w:p>
    <w:p w14:paraId="0DF14D35" w14:textId="77777777" w:rsidR="006F0B83" w:rsidRPr="0061168A" w:rsidRDefault="006F0B83" w:rsidP="00A67876">
      <w:pPr>
        <w:pStyle w:val="Import8"/>
        <w:spacing w:before="360" w:line="240" w:lineRule="auto"/>
        <w:ind w:left="3890" w:hanging="389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III. Místo plnění</w:t>
      </w:r>
    </w:p>
    <w:p w14:paraId="7D2B987B" w14:textId="77777777" w:rsidR="007B0F48" w:rsidRPr="0061168A" w:rsidRDefault="00047EC2" w:rsidP="0090417E">
      <w:pPr>
        <w:spacing w:before="120"/>
        <w:jc w:val="both"/>
        <w:rPr>
          <w:rFonts w:cs="Arial"/>
          <w:iCs/>
          <w:sz w:val="16"/>
        </w:rPr>
      </w:pPr>
      <w:r w:rsidRPr="0061168A">
        <w:rPr>
          <w:rFonts w:cs="Arial"/>
          <w:iCs/>
          <w:sz w:val="16"/>
        </w:rPr>
        <w:t>Místem plnění díla j</w:t>
      </w:r>
      <w:r w:rsidR="00F9662D" w:rsidRPr="0061168A">
        <w:rPr>
          <w:rFonts w:cs="Arial"/>
          <w:iCs/>
          <w:sz w:val="16"/>
        </w:rPr>
        <w:t xml:space="preserve">e sídlo </w:t>
      </w:r>
      <w:r w:rsidR="00F22883" w:rsidRPr="0061168A">
        <w:rPr>
          <w:rFonts w:cs="Arial"/>
          <w:iCs/>
          <w:sz w:val="16"/>
        </w:rPr>
        <w:t xml:space="preserve">Objednatele </w:t>
      </w:r>
      <w:r w:rsidR="00B927E9">
        <w:rPr>
          <w:rFonts w:cs="Arial"/>
          <w:iCs/>
          <w:sz w:val="16"/>
        </w:rPr>
        <w:t xml:space="preserve">- </w:t>
      </w:r>
      <w:r w:rsidR="00B927E9">
        <w:rPr>
          <w:rFonts w:cs="Arial"/>
          <w:sz w:val="16"/>
          <w:szCs w:val="16"/>
        </w:rPr>
        <w:t>D</w:t>
      </w:r>
      <w:r w:rsidR="00A67876" w:rsidRPr="0048548F">
        <w:rPr>
          <w:rFonts w:cs="Arial"/>
          <w:sz w:val="16"/>
          <w:szCs w:val="16"/>
        </w:rPr>
        <w:t>omov Maxov, Horní Maxov 181, 468 71 Lučany nad Nisou, kód NUTS CZ0512</w:t>
      </w:r>
      <w:r w:rsidR="00CE613B" w:rsidRPr="0061168A">
        <w:rPr>
          <w:rFonts w:cs="Arial"/>
          <w:iCs/>
          <w:sz w:val="16"/>
        </w:rPr>
        <w:t>.</w:t>
      </w:r>
    </w:p>
    <w:p w14:paraId="0C85A9A9" w14:textId="77777777" w:rsidR="00152D71" w:rsidRPr="0061168A" w:rsidRDefault="00152D71" w:rsidP="00A67876">
      <w:pPr>
        <w:spacing w:before="360"/>
        <w:jc w:val="center"/>
        <w:rPr>
          <w:rFonts w:cs="Arial"/>
          <w:b/>
          <w:iCs/>
          <w:szCs w:val="24"/>
        </w:rPr>
      </w:pPr>
      <w:r w:rsidRPr="0061168A">
        <w:rPr>
          <w:rFonts w:cs="Arial"/>
          <w:b/>
          <w:iCs/>
          <w:szCs w:val="24"/>
        </w:rPr>
        <w:t>Článek IV. Cena díla</w:t>
      </w:r>
    </w:p>
    <w:p w14:paraId="7ECA7F59" w14:textId="77777777" w:rsidR="00152D71" w:rsidRPr="0061168A" w:rsidRDefault="00152D71" w:rsidP="0090417E">
      <w:pPr>
        <w:spacing w:before="120"/>
        <w:jc w:val="both"/>
        <w:rPr>
          <w:rFonts w:cs="Arial"/>
          <w:iCs/>
          <w:sz w:val="16"/>
        </w:rPr>
      </w:pPr>
      <w:r w:rsidRPr="0061168A">
        <w:rPr>
          <w:rFonts w:cs="Arial"/>
          <w:sz w:val="16"/>
          <w:szCs w:val="16"/>
        </w:rPr>
        <w:t>Cena díla, jehož předmět a rozsah jsou vymezeny v článku I. této smlouvy, se sjednává dohodou smluvních stran j</w:t>
      </w:r>
      <w:r w:rsidR="00C169ED">
        <w:rPr>
          <w:rFonts w:cs="Arial"/>
          <w:sz w:val="16"/>
          <w:szCs w:val="16"/>
        </w:rPr>
        <w:t>ako cena nejvýše přípustná takto</w:t>
      </w:r>
      <w:r w:rsidRPr="0061168A">
        <w:rPr>
          <w:rFonts w:cs="Arial"/>
          <w:sz w:val="16"/>
          <w:szCs w:val="16"/>
        </w:rPr>
        <w:t>:</w:t>
      </w:r>
    </w:p>
    <w:p w14:paraId="39847A0F" w14:textId="07C063EE" w:rsidR="00093D4A" w:rsidRDefault="00F9662D" w:rsidP="0095317B">
      <w:pPr>
        <w:pStyle w:val="Nadpis7"/>
        <w:numPr>
          <w:ilvl w:val="1"/>
          <w:numId w:val="17"/>
        </w:numPr>
        <w:spacing w:before="120" w:after="0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Cena díla</w:t>
      </w:r>
      <w:r w:rsidRPr="0061168A">
        <w:rPr>
          <w:rFonts w:ascii="Arial" w:hAnsi="Arial" w:cs="Arial"/>
          <w:sz w:val="16"/>
          <w:szCs w:val="16"/>
        </w:rPr>
        <w:t xml:space="preserve"> uvedeného v článku I. této smlouvy</w:t>
      </w:r>
      <w:r w:rsidR="00093D4A">
        <w:rPr>
          <w:rFonts w:ascii="Arial" w:hAnsi="Arial" w:cs="Arial"/>
          <w:sz w:val="16"/>
          <w:szCs w:val="16"/>
        </w:rPr>
        <w:t xml:space="preserve"> </w:t>
      </w:r>
      <w:r w:rsidR="0095317B" w:rsidRPr="0095317B">
        <w:rPr>
          <w:rFonts w:ascii="Arial" w:hAnsi="Arial" w:cs="Arial"/>
          <w:sz w:val="16"/>
          <w:szCs w:val="16"/>
        </w:rPr>
        <w:t>(součet ceny u</w:t>
      </w:r>
      <w:r w:rsidR="00A344DB">
        <w:rPr>
          <w:rFonts w:ascii="Arial" w:hAnsi="Arial" w:cs="Arial"/>
          <w:sz w:val="16"/>
          <w:szCs w:val="16"/>
        </w:rPr>
        <w:t>vedené v článcích 4.1.1 a 4.1.2</w:t>
      </w:r>
      <w:r w:rsidR="0095317B" w:rsidRPr="0095317B">
        <w:rPr>
          <w:rFonts w:ascii="Arial" w:hAnsi="Arial" w:cs="Arial"/>
          <w:sz w:val="16"/>
          <w:szCs w:val="16"/>
        </w:rPr>
        <w:t>.)</w:t>
      </w:r>
      <w:r w:rsidR="0095317B">
        <w:rPr>
          <w:rFonts w:ascii="Arial" w:hAnsi="Arial" w:cs="Arial"/>
          <w:sz w:val="16"/>
          <w:szCs w:val="16"/>
        </w:rPr>
        <w:t xml:space="preserve"> činí</w:t>
      </w:r>
      <w:r w:rsidR="0095317B" w:rsidRPr="0095317B">
        <w:rPr>
          <w:rFonts w:ascii="Arial" w:hAnsi="Arial" w:cs="Arial"/>
          <w:sz w:val="16"/>
          <w:szCs w:val="16"/>
        </w:rPr>
        <w:t xml:space="preserve"> </w:t>
      </w:r>
      <w:r w:rsidR="00093D4A">
        <w:rPr>
          <w:rFonts w:ascii="Arial" w:hAnsi="Arial" w:cs="Arial"/>
          <w:sz w:val="16"/>
          <w:szCs w:val="16"/>
        </w:rPr>
        <w:t>bez</w:t>
      </w:r>
      <w:r w:rsidR="00093D4A" w:rsidRPr="00093D4A">
        <w:rPr>
          <w:rFonts w:ascii="Arial" w:hAnsi="Arial" w:cs="Arial"/>
          <w:sz w:val="16"/>
          <w:szCs w:val="16"/>
        </w:rPr>
        <w:t xml:space="preserve"> daně z přidané hodnoty</w:t>
      </w:r>
      <w:r w:rsidR="00093D4A">
        <w:rPr>
          <w:rFonts w:ascii="Arial" w:hAnsi="Arial" w:cs="Arial"/>
          <w:sz w:val="16"/>
          <w:szCs w:val="16"/>
        </w:rPr>
        <w:t xml:space="preserve"> částku:</w:t>
      </w:r>
    </w:p>
    <w:p w14:paraId="2A4B6DB0" w14:textId="113C27B5" w:rsidR="00A67876" w:rsidRPr="00093D4A" w:rsidRDefault="00C87750" w:rsidP="00093D4A">
      <w:pPr>
        <w:spacing w:before="120"/>
        <w:ind w:left="2829" w:firstLine="709"/>
        <w:rPr>
          <w:rFonts w:cs="Arial"/>
          <w:b/>
          <w:snapToGrid w:val="0"/>
          <w:sz w:val="16"/>
          <w:szCs w:val="16"/>
          <w:highlight w:val="yellow"/>
        </w:rPr>
      </w:pPr>
      <w:r>
        <w:rPr>
          <w:rFonts w:cs="Arial"/>
          <w:b/>
          <w:snapToGrid w:val="0"/>
          <w:sz w:val="16"/>
          <w:szCs w:val="16"/>
        </w:rPr>
        <w:t>235 293,- Kč</w:t>
      </w:r>
      <w:r w:rsidR="00093D4A">
        <w:rPr>
          <w:rFonts w:cs="Arial"/>
          <w:b/>
          <w:snapToGrid w:val="0"/>
          <w:sz w:val="16"/>
          <w:szCs w:val="16"/>
        </w:rPr>
        <w:t xml:space="preserve"> a </w:t>
      </w:r>
      <w:r w:rsidR="00F9662D" w:rsidRPr="00093D4A">
        <w:rPr>
          <w:rFonts w:cs="Arial"/>
          <w:b/>
          <w:snapToGrid w:val="0"/>
          <w:sz w:val="16"/>
          <w:szCs w:val="16"/>
        </w:rPr>
        <w:t xml:space="preserve"> </w:t>
      </w:r>
      <w:r w:rsidR="00A67876" w:rsidRPr="00093D4A">
        <w:rPr>
          <w:rFonts w:cs="Arial"/>
          <w:b/>
          <w:snapToGrid w:val="0"/>
          <w:sz w:val="16"/>
          <w:szCs w:val="16"/>
        </w:rPr>
        <w:t>je složena z následujících částí:</w:t>
      </w:r>
    </w:p>
    <w:p w14:paraId="65002A88" w14:textId="29B5CC2B" w:rsidR="00093D4A" w:rsidRPr="00C87750" w:rsidRDefault="004B6EEE" w:rsidP="00093D4A">
      <w:pPr>
        <w:pStyle w:val="Nadpis7"/>
        <w:numPr>
          <w:ilvl w:val="2"/>
          <w:numId w:val="17"/>
        </w:numPr>
        <w:tabs>
          <w:tab w:val="clear" w:pos="720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C87750">
        <w:rPr>
          <w:rFonts w:ascii="Arial" w:hAnsi="Arial" w:cs="Arial"/>
          <w:sz w:val="16"/>
          <w:szCs w:val="16"/>
        </w:rPr>
        <w:t xml:space="preserve">Cena </w:t>
      </w:r>
      <w:r w:rsidR="00093D4A" w:rsidRPr="00C87750">
        <w:rPr>
          <w:rFonts w:ascii="Arial" w:hAnsi="Arial" w:cs="Arial"/>
          <w:sz w:val="16"/>
          <w:szCs w:val="16"/>
        </w:rPr>
        <w:t xml:space="preserve"> za kompletní </w:t>
      </w:r>
      <w:r w:rsidR="000235E7" w:rsidRPr="00C87750">
        <w:rPr>
          <w:rFonts w:ascii="Arial" w:hAnsi="Arial" w:cs="Arial"/>
          <w:sz w:val="16"/>
          <w:szCs w:val="16"/>
        </w:rPr>
        <w:t xml:space="preserve">provedení díla </w:t>
      </w:r>
      <w:r w:rsidR="00093D4A" w:rsidRPr="00C87750">
        <w:rPr>
          <w:rFonts w:ascii="Arial" w:hAnsi="Arial" w:cs="Arial"/>
          <w:sz w:val="16"/>
          <w:szCs w:val="16"/>
        </w:rPr>
        <w:t>(</w:t>
      </w:r>
      <w:r w:rsidR="0095317B" w:rsidRPr="00C87750">
        <w:rPr>
          <w:rFonts w:ascii="Arial" w:hAnsi="Arial" w:cs="Arial"/>
          <w:i/>
          <w:sz w:val="16"/>
          <w:szCs w:val="16"/>
        </w:rPr>
        <w:t xml:space="preserve"> </w:t>
      </w:r>
      <w:r w:rsidR="000235E7" w:rsidRPr="00C87750">
        <w:rPr>
          <w:rFonts w:ascii="Arial" w:hAnsi="Arial" w:cs="Arial"/>
          <w:i/>
          <w:sz w:val="16"/>
          <w:szCs w:val="16"/>
        </w:rPr>
        <w:t>K</w:t>
      </w:r>
      <w:r w:rsidR="00093D4A" w:rsidRPr="00C87750">
        <w:rPr>
          <w:rFonts w:ascii="Arial" w:hAnsi="Arial" w:cs="Arial"/>
          <w:i/>
          <w:sz w:val="16"/>
          <w:szCs w:val="16"/>
        </w:rPr>
        <w:t>ompletní do</w:t>
      </w:r>
      <w:r w:rsidR="000235E7" w:rsidRPr="00C87750">
        <w:rPr>
          <w:rFonts w:ascii="Arial" w:hAnsi="Arial" w:cs="Arial"/>
          <w:i/>
          <w:sz w:val="16"/>
          <w:szCs w:val="16"/>
        </w:rPr>
        <w:t>d</w:t>
      </w:r>
      <w:r w:rsidR="00DF3E71" w:rsidRPr="00C87750">
        <w:rPr>
          <w:rFonts w:ascii="Arial" w:hAnsi="Arial" w:cs="Arial"/>
          <w:i/>
          <w:sz w:val="16"/>
          <w:szCs w:val="16"/>
        </w:rPr>
        <w:t xml:space="preserve">ávka a montáž </w:t>
      </w:r>
      <w:r w:rsidR="00DF3E71" w:rsidRPr="00C87750">
        <w:rPr>
          <w:rFonts w:ascii="Arial" w:hAnsi="Arial" w:cs="Arial"/>
          <w:b/>
          <w:i/>
          <w:sz w:val="16"/>
          <w:szCs w:val="16"/>
        </w:rPr>
        <w:t>konvektomatu</w:t>
      </w:r>
      <w:r w:rsidR="000235E7" w:rsidRPr="00C87750">
        <w:rPr>
          <w:rFonts w:ascii="Arial" w:hAnsi="Arial" w:cs="Arial"/>
          <w:i/>
          <w:sz w:val="16"/>
          <w:szCs w:val="16"/>
        </w:rPr>
        <w:t xml:space="preserve"> </w:t>
      </w:r>
      <w:r w:rsidR="00093D4A" w:rsidRPr="00C87750">
        <w:rPr>
          <w:rFonts w:ascii="Arial" w:hAnsi="Arial" w:cs="Arial"/>
          <w:i/>
          <w:sz w:val="16"/>
          <w:szCs w:val="16"/>
        </w:rPr>
        <w:t>a všechny související práce nezbytné pr</w:t>
      </w:r>
      <w:r w:rsidR="000235E7" w:rsidRPr="00C87750">
        <w:rPr>
          <w:rFonts w:ascii="Arial" w:hAnsi="Arial" w:cs="Arial"/>
          <w:i/>
          <w:sz w:val="16"/>
          <w:szCs w:val="16"/>
        </w:rPr>
        <w:t>o řádný́ a bezchybný́ provoz</w:t>
      </w:r>
      <w:r w:rsidR="00093D4A" w:rsidRPr="00C87750">
        <w:rPr>
          <w:rFonts w:ascii="Arial" w:hAnsi="Arial" w:cs="Arial"/>
          <w:i/>
          <w:sz w:val="16"/>
          <w:szCs w:val="16"/>
        </w:rPr>
        <w:t>)</w:t>
      </w:r>
      <w:r w:rsidR="00093D4A" w:rsidRPr="00C87750">
        <w:rPr>
          <w:rFonts w:ascii="Arial" w:hAnsi="Arial" w:cs="Arial"/>
          <w:sz w:val="16"/>
          <w:szCs w:val="16"/>
        </w:rPr>
        <w:t xml:space="preserve"> podle člán</w:t>
      </w:r>
      <w:r w:rsidR="00DF3E71" w:rsidRPr="00C87750">
        <w:rPr>
          <w:rFonts w:ascii="Arial" w:hAnsi="Arial" w:cs="Arial"/>
          <w:sz w:val="16"/>
          <w:szCs w:val="16"/>
        </w:rPr>
        <w:t>ku 1.2.1</w:t>
      </w:r>
      <w:r w:rsidR="000235E7" w:rsidRPr="00C87750">
        <w:rPr>
          <w:rFonts w:ascii="Arial" w:hAnsi="Arial" w:cs="Arial"/>
          <w:sz w:val="16"/>
          <w:szCs w:val="16"/>
        </w:rPr>
        <w:t xml:space="preserve">., </w:t>
      </w:r>
      <w:r w:rsidR="00A344DB" w:rsidRPr="00C87750">
        <w:rPr>
          <w:rFonts w:ascii="Arial" w:hAnsi="Arial" w:cs="Arial"/>
          <w:sz w:val="16"/>
          <w:szCs w:val="16"/>
        </w:rPr>
        <w:t>a</w:t>
      </w:r>
      <w:r w:rsidR="00DF3E71" w:rsidRPr="00C87750">
        <w:rPr>
          <w:rFonts w:ascii="Arial" w:hAnsi="Arial" w:cs="Arial"/>
          <w:sz w:val="16"/>
          <w:szCs w:val="16"/>
        </w:rPr>
        <w:t>ž</w:t>
      </w:r>
      <w:r w:rsidR="00A344DB" w:rsidRPr="00C87750">
        <w:rPr>
          <w:rFonts w:ascii="Arial" w:hAnsi="Arial" w:cs="Arial"/>
          <w:sz w:val="16"/>
          <w:szCs w:val="16"/>
        </w:rPr>
        <w:t xml:space="preserve"> </w:t>
      </w:r>
      <w:r w:rsidR="00DF3E71" w:rsidRPr="00C87750">
        <w:rPr>
          <w:rFonts w:ascii="Arial" w:hAnsi="Arial" w:cs="Arial"/>
          <w:sz w:val="16"/>
          <w:szCs w:val="16"/>
        </w:rPr>
        <w:t>1.2.3</w:t>
      </w:r>
      <w:r w:rsidR="000235E7" w:rsidRPr="00C87750">
        <w:rPr>
          <w:rFonts w:ascii="Arial" w:hAnsi="Arial" w:cs="Arial"/>
          <w:sz w:val="16"/>
          <w:szCs w:val="16"/>
        </w:rPr>
        <w:t xml:space="preserve">., </w:t>
      </w:r>
      <w:r w:rsidR="00093D4A" w:rsidRPr="00C87750">
        <w:rPr>
          <w:rFonts w:ascii="Arial" w:hAnsi="Arial" w:cs="Arial"/>
          <w:sz w:val="16"/>
          <w:szCs w:val="16"/>
        </w:rPr>
        <w:t>činí bez daně z přidané hodnoty částku:</w:t>
      </w:r>
    </w:p>
    <w:p w14:paraId="526C97EC" w14:textId="101FE498" w:rsidR="00093D4A" w:rsidRDefault="00C87750" w:rsidP="00C87750">
      <w:pPr>
        <w:tabs>
          <w:tab w:val="decimal" w:pos="5812"/>
        </w:tabs>
        <w:spacing w:before="240"/>
        <w:rPr>
          <w:rFonts w:cs="Arial"/>
          <w:b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ab/>
      </w:r>
      <w:r w:rsidRPr="00C87750">
        <w:rPr>
          <w:rFonts w:cs="Arial"/>
          <w:b/>
          <w:snapToGrid w:val="0"/>
          <w:sz w:val="16"/>
          <w:szCs w:val="16"/>
        </w:rPr>
        <w:t>235 293</w:t>
      </w:r>
      <w:r w:rsidR="00093D4A" w:rsidRPr="00C87750">
        <w:rPr>
          <w:rFonts w:cs="Arial"/>
          <w:b/>
          <w:snapToGrid w:val="0"/>
          <w:sz w:val="16"/>
          <w:szCs w:val="16"/>
        </w:rPr>
        <w:t>,- Kč</w:t>
      </w:r>
    </w:p>
    <w:p w14:paraId="2E00D906" w14:textId="44A43223" w:rsidR="00093D4A" w:rsidRPr="00C87750" w:rsidRDefault="00093D4A" w:rsidP="0095317B">
      <w:pPr>
        <w:pStyle w:val="Nadpis7"/>
        <w:numPr>
          <w:ilvl w:val="2"/>
          <w:numId w:val="17"/>
        </w:numPr>
        <w:tabs>
          <w:tab w:val="clear" w:pos="720"/>
        </w:tabs>
        <w:ind w:left="1418" w:hanging="709"/>
        <w:jc w:val="both"/>
        <w:rPr>
          <w:rFonts w:ascii="Arial" w:hAnsi="Arial" w:cs="Arial"/>
          <w:sz w:val="16"/>
          <w:szCs w:val="16"/>
        </w:rPr>
      </w:pPr>
      <w:r w:rsidRPr="00C87750">
        <w:rPr>
          <w:rFonts w:ascii="Arial" w:hAnsi="Arial" w:cs="Arial"/>
          <w:sz w:val="16"/>
          <w:szCs w:val="16"/>
        </w:rPr>
        <w:t xml:space="preserve">Cena </w:t>
      </w:r>
      <w:r w:rsidR="0095317B" w:rsidRPr="00C87750">
        <w:rPr>
          <w:rFonts w:ascii="Arial" w:hAnsi="Arial" w:cs="Arial"/>
          <w:sz w:val="16"/>
          <w:szCs w:val="16"/>
        </w:rPr>
        <w:t>provádění k</w:t>
      </w:r>
      <w:r w:rsidR="004B6EEE" w:rsidRPr="00C87750">
        <w:rPr>
          <w:rFonts w:ascii="Arial" w:hAnsi="Arial" w:cs="Arial"/>
          <w:sz w:val="16"/>
          <w:szCs w:val="16"/>
        </w:rPr>
        <w:t>omplexního záručního servisu</w:t>
      </w:r>
      <w:r w:rsidR="0095317B" w:rsidRPr="00C87750">
        <w:rPr>
          <w:rFonts w:ascii="Arial" w:hAnsi="Arial" w:cs="Arial"/>
          <w:sz w:val="16"/>
          <w:szCs w:val="16"/>
        </w:rPr>
        <w:t xml:space="preserve"> po celou dobu trvání záruční doby 24 měsíců</w:t>
      </w:r>
      <w:r w:rsidRPr="00C87750">
        <w:rPr>
          <w:rFonts w:ascii="Arial" w:hAnsi="Arial" w:cs="Arial"/>
          <w:sz w:val="16"/>
          <w:szCs w:val="16"/>
        </w:rPr>
        <w:t xml:space="preserve"> podle článku 1.2.</w:t>
      </w:r>
      <w:r w:rsidR="00A344DB" w:rsidRPr="00C87750">
        <w:rPr>
          <w:rFonts w:ascii="Arial" w:hAnsi="Arial" w:cs="Arial"/>
          <w:sz w:val="16"/>
          <w:szCs w:val="16"/>
        </w:rPr>
        <w:t>4</w:t>
      </w:r>
      <w:r w:rsidR="0095317B" w:rsidRPr="00C87750">
        <w:rPr>
          <w:rFonts w:ascii="Arial" w:hAnsi="Arial" w:cs="Arial"/>
          <w:sz w:val="16"/>
          <w:szCs w:val="16"/>
        </w:rPr>
        <w:t xml:space="preserve">. </w:t>
      </w:r>
      <w:r w:rsidRPr="00C87750">
        <w:rPr>
          <w:rFonts w:ascii="Arial" w:hAnsi="Arial" w:cs="Arial"/>
          <w:sz w:val="16"/>
          <w:szCs w:val="16"/>
        </w:rPr>
        <w:t>činí bez daně z přidané hodnoty částku:</w:t>
      </w:r>
    </w:p>
    <w:p w14:paraId="71928E6C" w14:textId="3F8548CC" w:rsidR="00093D4A" w:rsidRPr="009E0689" w:rsidRDefault="00C87750" w:rsidP="00C87750">
      <w:pPr>
        <w:tabs>
          <w:tab w:val="decimal" w:pos="5812"/>
        </w:tabs>
        <w:spacing w:before="240"/>
        <w:rPr>
          <w:rFonts w:cs="Arial"/>
          <w:b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ab/>
      </w:r>
      <w:r w:rsidRPr="00C87750">
        <w:rPr>
          <w:rFonts w:cs="Arial"/>
          <w:b/>
          <w:snapToGrid w:val="0"/>
          <w:sz w:val="16"/>
          <w:szCs w:val="16"/>
        </w:rPr>
        <w:t>0</w:t>
      </w:r>
      <w:r w:rsidR="00093D4A" w:rsidRPr="00C87750">
        <w:rPr>
          <w:rFonts w:cs="Arial"/>
          <w:b/>
          <w:snapToGrid w:val="0"/>
          <w:sz w:val="16"/>
          <w:szCs w:val="16"/>
        </w:rPr>
        <w:t>,- Kč</w:t>
      </w:r>
    </w:p>
    <w:p w14:paraId="1E6EBDDF" w14:textId="77777777" w:rsidR="0097368B" w:rsidRPr="0095317B" w:rsidRDefault="00F9662D" w:rsidP="0095317B">
      <w:pPr>
        <w:pStyle w:val="Nadpis7"/>
        <w:numPr>
          <w:ilvl w:val="1"/>
          <w:numId w:val="17"/>
        </w:numPr>
        <w:spacing w:after="0"/>
        <w:rPr>
          <w:rFonts w:ascii="Arial" w:hAnsi="Arial" w:cs="Arial"/>
          <w:b/>
          <w:sz w:val="16"/>
          <w:szCs w:val="16"/>
        </w:rPr>
      </w:pPr>
      <w:r w:rsidRPr="0095317B">
        <w:rPr>
          <w:rFonts w:ascii="Arial" w:hAnsi="Arial" w:cs="Arial"/>
          <w:b/>
          <w:sz w:val="16"/>
          <w:szCs w:val="16"/>
        </w:rPr>
        <w:t>Daň z přidané hodnoty</w:t>
      </w:r>
      <w:r w:rsidRPr="0095317B">
        <w:rPr>
          <w:rFonts w:ascii="Arial" w:hAnsi="Arial" w:cs="Arial"/>
          <w:sz w:val="16"/>
          <w:szCs w:val="16"/>
        </w:rPr>
        <w:t xml:space="preserve"> v</w:t>
      </w:r>
      <w:r w:rsidR="00A67876" w:rsidRPr="0095317B">
        <w:rPr>
          <w:rFonts w:ascii="Arial" w:hAnsi="Arial" w:cs="Arial"/>
          <w:sz w:val="16"/>
          <w:szCs w:val="16"/>
        </w:rPr>
        <w:t xml:space="preserve"> základní </w:t>
      </w:r>
      <w:r w:rsidRPr="0095317B">
        <w:rPr>
          <w:rFonts w:ascii="Arial" w:hAnsi="Arial" w:cs="Arial"/>
          <w:sz w:val="16"/>
          <w:szCs w:val="16"/>
        </w:rPr>
        <w:t xml:space="preserve">sazbě </w:t>
      </w:r>
      <w:r w:rsidR="00A67876" w:rsidRPr="0095317B">
        <w:rPr>
          <w:rFonts w:ascii="Arial" w:hAnsi="Arial" w:cs="Arial"/>
          <w:sz w:val="16"/>
          <w:szCs w:val="16"/>
        </w:rPr>
        <w:t>21</w:t>
      </w:r>
      <w:r w:rsidRPr="0095317B">
        <w:rPr>
          <w:rFonts w:ascii="Arial" w:hAnsi="Arial" w:cs="Arial"/>
          <w:sz w:val="16"/>
          <w:szCs w:val="16"/>
        </w:rPr>
        <w:t xml:space="preserve"> % činí z ceny díla uvedené v článku 4.</w:t>
      </w:r>
      <w:r w:rsidR="003B4111" w:rsidRPr="0095317B">
        <w:rPr>
          <w:rFonts w:ascii="Arial" w:hAnsi="Arial" w:cs="Arial"/>
          <w:sz w:val="16"/>
          <w:szCs w:val="16"/>
        </w:rPr>
        <w:t>1</w:t>
      </w:r>
      <w:r w:rsidRPr="0095317B">
        <w:rPr>
          <w:rFonts w:ascii="Arial" w:hAnsi="Arial" w:cs="Arial"/>
          <w:sz w:val="16"/>
          <w:szCs w:val="16"/>
        </w:rPr>
        <w:t>. částku</w:t>
      </w:r>
    </w:p>
    <w:p w14:paraId="1976D893" w14:textId="65BBBE34" w:rsidR="00F9662D" w:rsidRPr="00C87750" w:rsidRDefault="00C87750" w:rsidP="00C87750">
      <w:pPr>
        <w:tabs>
          <w:tab w:val="decimal" w:pos="5812"/>
        </w:tabs>
        <w:spacing w:before="240"/>
        <w:rPr>
          <w:rFonts w:cs="Arial"/>
          <w:b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ab/>
      </w:r>
      <w:r w:rsidRPr="00C87750">
        <w:rPr>
          <w:rFonts w:cs="Arial"/>
          <w:b/>
          <w:snapToGrid w:val="0"/>
          <w:sz w:val="16"/>
          <w:szCs w:val="16"/>
        </w:rPr>
        <w:t xml:space="preserve">49 411,53 </w:t>
      </w:r>
      <w:r w:rsidR="00F9662D" w:rsidRPr="00C87750">
        <w:rPr>
          <w:rFonts w:cs="Arial"/>
          <w:b/>
          <w:snapToGrid w:val="0"/>
          <w:sz w:val="16"/>
          <w:szCs w:val="16"/>
        </w:rPr>
        <w:t>Kč</w:t>
      </w:r>
    </w:p>
    <w:p w14:paraId="7F5F3A98" w14:textId="77777777" w:rsidR="00F9662D" w:rsidRPr="001C1457" w:rsidRDefault="00F9662D" w:rsidP="007B0F48">
      <w:pPr>
        <w:pStyle w:val="Nadpis3"/>
        <w:spacing w:before="120" w:after="0"/>
        <w:ind w:left="709" w:hanging="709"/>
        <w:jc w:val="both"/>
        <w:rPr>
          <w:sz w:val="16"/>
          <w:szCs w:val="16"/>
        </w:rPr>
      </w:pPr>
      <w:r w:rsidRPr="0061168A">
        <w:rPr>
          <w:sz w:val="16"/>
          <w:szCs w:val="16"/>
        </w:rPr>
        <w:t>4.</w:t>
      </w:r>
      <w:r w:rsidR="00C169ED">
        <w:rPr>
          <w:sz w:val="16"/>
          <w:szCs w:val="16"/>
        </w:rPr>
        <w:t>3</w:t>
      </w:r>
      <w:r w:rsidRPr="0061168A">
        <w:rPr>
          <w:sz w:val="16"/>
          <w:szCs w:val="16"/>
        </w:rPr>
        <w:t>.</w:t>
      </w:r>
      <w:r w:rsidRPr="0061168A">
        <w:rPr>
          <w:sz w:val="16"/>
          <w:szCs w:val="16"/>
        </w:rPr>
        <w:tab/>
        <w:t xml:space="preserve">Dohodnutá celková cena díla </w:t>
      </w:r>
      <w:r w:rsidRPr="0061168A">
        <w:rPr>
          <w:b w:val="0"/>
          <w:sz w:val="16"/>
          <w:szCs w:val="16"/>
        </w:rPr>
        <w:t>(součet ceny uvedené v článcích 4.</w:t>
      </w:r>
      <w:r w:rsidR="00D17D2F" w:rsidRPr="0061168A">
        <w:rPr>
          <w:b w:val="0"/>
          <w:sz w:val="16"/>
          <w:szCs w:val="16"/>
        </w:rPr>
        <w:t>1</w:t>
      </w:r>
      <w:r w:rsidRPr="0061168A">
        <w:rPr>
          <w:b w:val="0"/>
          <w:sz w:val="16"/>
          <w:szCs w:val="16"/>
        </w:rPr>
        <w:t>. + 4.</w:t>
      </w:r>
      <w:r w:rsidR="00D17D2F" w:rsidRPr="0061168A">
        <w:rPr>
          <w:b w:val="0"/>
          <w:sz w:val="16"/>
          <w:szCs w:val="16"/>
        </w:rPr>
        <w:t>2</w:t>
      </w:r>
      <w:r w:rsidRPr="0061168A">
        <w:rPr>
          <w:b w:val="0"/>
          <w:sz w:val="16"/>
          <w:szCs w:val="16"/>
        </w:rPr>
        <w:t xml:space="preserve">.) </w:t>
      </w:r>
      <w:r w:rsidRPr="0061168A">
        <w:rPr>
          <w:sz w:val="16"/>
          <w:szCs w:val="16"/>
        </w:rPr>
        <w:t>činí včetně daně z přidané hodnoty celkem</w:t>
      </w:r>
      <w:r w:rsidR="00F958BB">
        <w:rPr>
          <w:sz w:val="16"/>
          <w:szCs w:val="16"/>
        </w:rPr>
        <w:t xml:space="preserve"> </w:t>
      </w:r>
      <w:r w:rsidR="00F958BB" w:rsidRPr="00F958BB">
        <w:rPr>
          <w:sz w:val="16"/>
          <w:szCs w:val="16"/>
        </w:rPr>
        <w:t>částku</w:t>
      </w:r>
    </w:p>
    <w:p w14:paraId="0357C618" w14:textId="61F57F0D" w:rsidR="00F9662D" w:rsidRPr="0061168A" w:rsidRDefault="00C87750" w:rsidP="00C87750">
      <w:pPr>
        <w:tabs>
          <w:tab w:val="decimal" w:pos="5812"/>
        </w:tabs>
        <w:spacing w:before="240"/>
        <w:rPr>
          <w:rFonts w:cs="Arial"/>
          <w:b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ab/>
      </w:r>
      <w:r w:rsidRPr="00C87750">
        <w:rPr>
          <w:rFonts w:cs="Arial"/>
          <w:b/>
          <w:snapToGrid w:val="0"/>
          <w:sz w:val="16"/>
          <w:szCs w:val="16"/>
        </w:rPr>
        <w:t>284 704,53</w:t>
      </w:r>
      <w:r>
        <w:rPr>
          <w:rFonts w:cs="Arial"/>
          <w:b/>
          <w:snapToGrid w:val="0"/>
          <w:sz w:val="16"/>
          <w:szCs w:val="16"/>
        </w:rPr>
        <w:t xml:space="preserve"> </w:t>
      </w:r>
      <w:r w:rsidR="00F9662D" w:rsidRPr="0061168A">
        <w:rPr>
          <w:rFonts w:cs="Arial"/>
          <w:b/>
          <w:snapToGrid w:val="0"/>
          <w:sz w:val="16"/>
          <w:szCs w:val="16"/>
        </w:rPr>
        <w:t>Kč</w:t>
      </w:r>
    </w:p>
    <w:p w14:paraId="59573759" w14:textId="77777777" w:rsidR="00F9662D" w:rsidRPr="009E0689" w:rsidRDefault="00F9662D" w:rsidP="00F22883">
      <w:pPr>
        <w:spacing w:before="60"/>
        <w:jc w:val="center"/>
        <w:rPr>
          <w:rFonts w:cs="Arial"/>
          <w:b/>
          <w:snapToGrid w:val="0"/>
          <w:sz w:val="12"/>
          <w:szCs w:val="12"/>
        </w:rPr>
      </w:pPr>
    </w:p>
    <w:p w14:paraId="01F326C1" w14:textId="2200FBA8" w:rsidR="00C74184" w:rsidRPr="0061168A" w:rsidRDefault="00F9662D" w:rsidP="0095317B">
      <w:pPr>
        <w:spacing w:before="60"/>
        <w:jc w:val="center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>(slovy:</w:t>
      </w:r>
      <w:r w:rsidR="00E245CA">
        <w:rPr>
          <w:rFonts w:cs="Arial"/>
          <w:snapToGrid w:val="0"/>
          <w:sz w:val="16"/>
          <w:szCs w:val="16"/>
        </w:rPr>
        <w:t xml:space="preserve"> </w:t>
      </w:r>
      <w:r w:rsidR="00C87750">
        <w:rPr>
          <w:rFonts w:cs="Arial"/>
          <w:snapToGrid w:val="0"/>
          <w:sz w:val="16"/>
          <w:szCs w:val="16"/>
        </w:rPr>
        <w:t xml:space="preserve">dvěstěosmdesátčtyřitisícesedmsetčtyři </w:t>
      </w:r>
      <w:r w:rsidRPr="0061168A">
        <w:rPr>
          <w:rFonts w:cs="Arial"/>
          <w:snapToGrid w:val="0"/>
          <w:sz w:val="16"/>
          <w:szCs w:val="16"/>
        </w:rPr>
        <w:t>korun</w:t>
      </w:r>
      <w:r w:rsidR="00C87750">
        <w:rPr>
          <w:rFonts w:cs="Arial"/>
          <w:snapToGrid w:val="0"/>
          <w:sz w:val="16"/>
          <w:szCs w:val="16"/>
        </w:rPr>
        <w:t>y</w:t>
      </w:r>
      <w:r w:rsidRPr="0061168A">
        <w:rPr>
          <w:rFonts w:cs="Arial"/>
          <w:snapToGrid w:val="0"/>
          <w:sz w:val="16"/>
          <w:szCs w:val="16"/>
        </w:rPr>
        <w:t xml:space="preserve"> česk</w:t>
      </w:r>
      <w:r w:rsidR="00C87750">
        <w:rPr>
          <w:rFonts w:cs="Arial"/>
          <w:snapToGrid w:val="0"/>
          <w:sz w:val="16"/>
          <w:szCs w:val="16"/>
        </w:rPr>
        <w:t>é a padesáttři haléřů</w:t>
      </w:r>
      <w:r w:rsidRPr="0061168A">
        <w:rPr>
          <w:rFonts w:cs="Arial"/>
          <w:snapToGrid w:val="0"/>
          <w:sz w:val="16"/>
          <w:szCs w:val="16"/>
        </w:rPr>
        <w:t>).</w:t>
      </w:r>
    </w:p>
    <w:p w14:paraId="4A5BC732" w14:textId="77777777" w:rsidR="00E245CA" w:rsidRDefault="003A24E5" w:rsidP="003A24E5">
      <w:pPr>
        <w:pStyle w:val="Import3"/>
        <w:tabs>
          <w:tab w:val="clear" w:pos="720"/>
        </w:tabs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iCs/>
          <w:sz w:val="16"/>
          <w:szCs w:val="16"/>
        </w:rPr>
        <w:t>4.</w:t>
      </w:r>
      <w:r w:rsidR="00EF2E0A">
        <w:rPr>
          <w:rFonts w:ascii="Arial" w:hAnsi="Arial" w:cs="Arial"/>
          <w:b/>
          <w:iCs/>
          <w:sz w:val="16"/>
          <w:szCs w:val="16"/>
        </w:rPr>
        <w:t>4</w:t>
      </w:r>
      <w:r w:rsidRPr="0061168A">
        <w:rPr>
          <w:rFonts w:ascii="Arial" w:hAnsi="Arial" w:cs="Arial"/>
          <w:b/>
          <w:iCs/>
          <w:sz w:val="16"/>
          <w:szCs w:val="16"/>
        </w:rPr>
        <w:t>.</w:t>
      </w:r>
      <w:r w:rsidRPr="0061168A">
        <w:rPr>
          <w:rFonts w:ascii="Arial" w:hAnsi="Arial" w:cs="Arial"/>
          <w:b/>
          <w:iCs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 xml:space="preserve">V předchozích odstavcích toho článku </w:t>
      </w:r>
      <w:r w:rsidR="008808A0" w:rsidRPr="0061168A">
        <w:rPr>
          <w:rFonts w:ascii="Arial" w:hAnsi="Arial" w:cs="Arial"/>
          <w:sz w:val="16"/>
          <w:szCs w:val="16"/>
        </w:rPr>
        <w:t xml:space="preserve">uvedená </w:t>
      </w:r>
      <w:r w:rsidRPr="0061168A">
        <w:rPr>
          <w:rFonts w:ascii="Arial" w:hAnsi="Arial" w:cs="Arial"/>
          <w:sz w:val="16"/>
          <w:szCs w:val="16"/>
        </w:rPr>
        <w:t>cena díla se sjednává ja</w:t>
      </w:r>
      <w:r w:rsidR="00D17D2F" w:rsidRPr="0061168A">
        <w:rPr>
          <w:rFonts w:ascii="Arial" w:hAnsi="Arial" w:cs="Arial"/>
          <w:sz w:val="16"/>
          <w:szCs w:val="16"/>
        </w:rPr>
        <w:t>ko cena pevná a nepřekročitelná</w:t>
      </w:r>
      <w:r w:rsidRPr="0061168A">
        <w:rPr>
          <w:rFonts w:ascii="Arial" w:hAnsi="Arial" w:cs="Arial"/>
          <w:sz w:val="16"/>
          <w:szCs w:val="16"/>
        </w:rPr>
        <w:t xml:space="preserve">, platná po celou dobu provádění díla až do jeho dokončení a předání, zahrnující veškeré náklady Zhotovitele na realizaci díla včetně dopadů změn cenové úrovně až do skutečného data předání tohoto díla a která nepřevyšuje nabídkovou cenu Zhotovitele, s níž se za podmínek </w:t>
      </w:r>
      <w:r w:rsidRPr="0061168A">
        <w:rPr>
          <w:rFonts w:ascii="Arial" w:hAnsi="Arial" w:cs="Arial"/>
          <w:snapToGrid w:val="0"/>
          <w:sz w:val="16"/>
          <w:szCs w:val="16"/>
        </w:rPr>
        <w:t>zákona</w:t>
      </w:r>
      <w:r w:rsidR="007A2C70" w:rsidRPr="0061168A">
        <w:rPr>
          <w:rFonts w:ascii="Arial" w:hAnsi="Arial" w:cs="Arial"/>
          <w:snapToGrid w:val="0"/>
          <w:sz w:val="16"/>
          <w:szCs w:val="16"/>
        </w:rPr>
        <w:t xml:space="preserve"> č.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 </w:t>
      </w:r>
      <w:r w:rsidR="00F220C9" w:rsidRPr="0061168A">
        <w:rPr>
          <w:rFonts w:ascii="Arial" w:hAnsi="Arial" w:cs="Arial"/>
          <w:snapToGrid w:val="0"/>
          <w:sz w:val="16"/>
          <w:szCs w:val="16"/>
        </w:rPr>
        <w:t>13</w:t>
      </w:r>
      <w:r w:rsidR="0095317B">
        <w:rPr>
          <w:rFonts w:ascii="Arial" w:hAnsi="Arial" w:cs="Arial"/>
          <w:snapToGrid w:val="0"/>
          <w:sz w:val="16"/>
          <w:szCs w:val="16"/>
        </w:rPr>
        <w:t>4</w:t>
      </w:r>
      <w:r w:rsidR="00F220C9" w:rsidRPr="0061168A">
        <w:rPr>
          <w:rFonts w:ascii="Arial" w:hAnsi="Arial" w:cs="Arial"/>
          <w:snapToGrid w:val="0"/>
          <w:sz w:val="16"/>
          <w:szCs w:val="16"/>
        </w:rPr>
        <w:t>/20</w:t>
      </w:r>
      <w:r w:rsidR="0095317B">
        <w:rPr>
          <w:rFonts w:ascii="Arial" w:hAnsi="Arial" w:cs="Arial"/>
          <w:snapToGrid w:val="0"/>
          <w:sz w:val="16"/>
          <w:szCs w:val="16"/>
        </w:rPr>
        <w:t>16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 Sb., </w:t>
      </w:r>
      <w:r w:rsidR="007A2C70" w:rsidRPr="0061168A">
        <w:rPr>
          <w:rFonts w:ascii="Arial" w:hAnsi="Arial" w:cs="Arial"/>
          <w:snapToGrid w:val="0"/>
          <w:sz w:val="16"/>
          <w:szCs w:val="16"/>
        </w:rPr>
        <w:t xml:space="preserve">o </w:t>
      </w:r>
      <w:r w:rsidR="0095317B">
        <w:rPr>
          <w:rFonts w:ascii="Arial" w:hAnsi="Arial" w:cs="Arial"/>
          <w:snapToGrid w:val="0"/>
          <w:sz w:val="16"/>
          <w:szCs w:val="16"/>
        </w:rPr>
        <w:t>zadávání veřejných zakázek</w:t>
      </w:r>
      <w:r w:rsidR="007A2C70" w:rsidRPr="0061168A">
        <w:rPr>
          <w:rFonts w:ascii="Arial" w:hAnsi="Arial" w:cs="Arial"/>
          <w:snapToGrid w:val="0"/>
          <w:sz w:val="16"/>
          <w:szCs w:val="16"/>
        </w:rPr>
        <w:t xml:space="preserve">, </w:t>
      </w:r>
      <w:r w:rsidRPr="0061168A">
        <w:rPr>
          <w:rFonts w:ascii="Arial" w:hAnsi="Arial" w:cs="Arial"/>
          <w:sz w:val="16"/>
          <w:szCs w:val="16"/>
        </w:rPr>
        <w:t xml:space="preserve">ucházel o tuto veřejnou zakázku. 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Kalkulace </w:t>
      </w:r>
      <w:r w:rsidR="007E7E4A" w:rsidRPr="0061168A">
        <w:rPr>
          <w:rFonts w:ascii="Arial" w:hAnsi="Arial" w:cs="Arial"/>
          <w:snapToGrid w:val="0"/>
          <w:sz w:val="16"/>
          <w:szCs w:val="16"/>
        </w:rPr>
        <w:t xml:space="preserve">ceny 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byla provedena </w:t>
      </w:r>
      <w:r w:rsidR="007E7E4A" w:rsidRPr="0061168A">
        <w:rPr>
          <w:rFonts w:ascii="Arial" w:hAnsi="Arial" w:cs="Arial"/>
          <w:snapToGrid w:val="0"/>
          <w:sz w:val="16"/>
          <w:szCs w:val="16"/>
        </w:rPr>
        <w:t>po</w:t>
      </w:r>
      <w:r w:rsidRPr="0061168A">
        <w:rPr>
          <w:rFonts w:ascii="Arial" w:hAnsi="Arial" w:cs="Arial"/>
          <w:snapToGrid w:val="0"/>
          <w:sz w:val="16"/>
          <w:szCs w:val="16"/>
        </w:rPr>
        <w:t>dle</w:t>
      </w:r>
      <w:r w:rsidR="00F220C9" w:rsidRPr="0061168A">
        <w:rPr>
          <w:rFonts w:ascii="Arial" w:hAnsi="Arial" w:cs="Arial"/>
          <w:snapToGrid w:val="0"/>
          <w:sz w:val="16"/>
          <w:szCs w:val="16"/>
        </w:rPr>
        <w:t xml:space="preserve"> </w:t>
      </w:r>
      <w:r w:rsidRPr="0061168A">
        <w:rPr>
          <w:rFonts w:ascii="Arial" w:hAnsi="Arial" w:cs="Arial"/>
          <w:snapToGrid w:val="0"/>
          <w:sz w:val="16"/>
          <w:szCs w:val="16"/>
        </w:rPr>
        <w:t>zadávací dokumentace</w:t>
      </w:r>
      <w:r w:rsidR="007E7E4A" w:rsidRPr="0061168A">
        <w:rPr>
          <w:rFonts w:ascii="Arial" w:hAnsi="Arial" w:cs="Arial"/>
          <w:snapToGrid w:val="0"/>
          <w:sz w:val="16"/>
          <w:szCs w:val="16"/>
        </w:rPr>
        <w:t>.</w:t>
      </w:r>
      <w:r w:rsidRPr="0061168A">
        <w:rPr>
          <w:rFonts w:ascii="Arial" w:hAnsi="Arial" w:cs="Arial"/>
          <w:snapToGrid w:val="0"/>
          <w:sz w:val="16"/>
          <w:szCs w:val="16"/>
        </w:rPr>
        <w:t xml:space="preserve"> </w:t>
      </w:r>
      <w:r w:rsidRPr="0061168A">
        <w:rPr>
          <w:rFonts w:ascii="Arial" w:hAnsi="Arial" w:cs="Arial"/>
          <w:sz w:val="16"/>
          <w:szCs w:val="16"/>
        </w:rPr>
        <w:t>Zhotovitel potvrzuje, že cena díla obsahuje veškeré práce a dodávky nezbytné pro kvalitní zhotovení díla, veškeré</w:t>
      </w:r>
    </w:p>
    <w:p w14:paraId="162FEFDF" w14:textId="77777777" w:rsidR="00E245CA" w:rsidRDefault="00E245C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68227049" w14:textId="73FCB37C" w:rsidR="003A24E5" w:rsidRPr="0061168A" w:rsidRDefault="00E245CA" w:rsidP="003A24E5">
      <w:pPr>
        <w:pStyle w:val="Import3"/>
        <w:tabs>
          <w:tab w:val="clear" w:pos="720"/>
        </w:tabs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 w:rsidR="003A24E5" w:rsidRPr="0061168A">
        <w:rPr>
          <w:rFonts w:ascii="Arial" w:hAnsi="Arial" w:cs="Arial"/>
          <w:sz w:val="16"/>
          <w:szCs w:val="16"/>
        </w:rPr>
        <w:t>náklady spojené s úplným a kvalitním provedením a dokončením díla včetně veškerých rizik a vlivů (včetně in</w:t>
      </w:r>
      <w:r w:rsidR="00A55DF4">
        <w:rPr>
          <w:rFonts w:ascii="Arial" w:hAnsi="Arial" w:cs="Arial"/>
          <w:sz w:val="16"/>
          <w:szCs w:val="16"/>
        </w:rPr>
        <w:t>flačních) během provádění díla.</w:t>
      </w:r>
    </w:p>
    <w:p w14:paraId="0C3A86E1" w14:textId="77777777" w:rsidR="003A24E5" w:rsidRPr="0061168A" w:rsidRDefault="003A24E5" w:rsidP="004A22FB">
      <w:pPr>
        <w:pStyle w:val="Import5"/>
        <w:spacing w:before="120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4.</w:t>
      </w:r>
      <w:r w:rsidR="00EF2E0A">
        <w:rPr>
          <w:rFonts w:ascii="Arial" w:hAnsi="Arial" w:cs="Arial"/>
          <w:b/>
          <w:sz w:val="16"/>
          <w:szCs w:val="16"/>
        </w:rPr>
        <w:t>5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Smluvní strany se dohodly, že cena díla může být</w:t>
      </w:r>
      <w:r w:rsidR="00EE1FC6" w:rsidRPr="0061168A">
        <w:rPr>
          <w:rFonts w:ascii="Arial" w:hAnsi="Arial" w:cs="Arial"/>
          <w:sz w:val="16"/>
          <w:szCs w:val="16"/>
        </w:rPr>
        <w:t xml:space="preserve"> změněna</w:t>
      </w:r>
      <w:r w:rsidRPr="0061168A">
        <w:rPr>
          <w:rFonts w:ascii="Arial" w:hAnsi="Arial" w:cs="Arial"/>
          <w:sz w:val="16"/>
          <w:szCs w:val="16"/>
        </w:rPr>
        <w:t xml:space="preserve"> pouze</w:t>
      </w:r>
      <w:r w:rsidR="001C1457">
        <w:rPr>
          <w:rFonts w:ascii="Arial" w:hAnsi="Arial" w:cs="Arial"/>
          <w:sz w:val="16"/>
          <w:szCs w:val="16"/>
        </w:rPr>
        <w:t>,</w:t>
      </w:r>
      <w:r w:rsidRPr="0061168A">
        <w:rPr>
          <w:rFonts w:ascii="Arial" w:hAnsi="Arial" w:cs="Arial"/>
          <w:sz w:val="16"/>
          <w:szCs w:val="16"/>
        </w:rPr>
        <w:t xml:space="preserve"> pokud v průběhu provádění díla dojde ke změnám sazeb daně z přidané hodnoty</w:t>
      </w:r>
      <w:r w:rsidR="0046676F" w:rsidRPr="0061168A">
        <w:rPr>
          <w:rFonts w:ascii="Arial" w:hAnsi="Arial" w:cs="Arial"/>
          <w:sz w:val="16"/>
          <w:szCs w:val="16"/>
        </w:rPr>
        <w:t>.</w:t>
      </w:r>
    </w:p>
    <w:p w14:paraId="3C550E80" w14:textId="77777777" w:rsidR="00F22883" w:rsidRPr="0061168A" w:rsidRDefault="00F22883" w:rsidP="00F22883">
      <w:pPr>
        <w:pStyle w:val="Nadpis6"/>
        <w:spacing w:before="120" w:after="0"/>
        <w:ind w:left="709" w:hanging="709"/>
        <w:rPr>
          <w:rFonts w:ascii="Arial" w:hAnsi="Arial" w:cs="Arial"/>
          <w:caps/>
          <w:sz w:val="16"/>
          <w:szCs w:val="16"/>
        </w:rPr>
      </w:pPr>
      <w:r w:rsidRPr="0061168A">
        <w:rPr>
          <w:rFonts w:ascii="Arial" w:hAnsi="Arial" w:cs="Arial"/>
          <w:caps/>
          <w:sz w:val="16"/>
          <w:szCs w:val="16"/>
        </w:rPr>
        <w:t>4.</w:t>
      </w:r>
      <w:r w:rsidR="00EF2E0A">
        <w:rPr>
          <w:rFonts w:ascii="Arial" w:hAnsi="Arial" w:cs="Arial"/>
          <w:caps/>
          <w:sz w:val="16"/>
          <w:szCs w:val="16"/>
        </w:rPr>
        <w:t>6</w:t>
      </w:r>
      <w:r w:rsidRPr="0061168A">
        <w:rPr>
          <w:rFonts w:ascii="Arial" w:hAnsi="Arial" w:cs="Arial"/>
          <w:caps/>
          <w:sz w:val="16"/>
          <w:szCs w:val="16"/>
        </w:rPr>
        <w:t>.</w:t>
      </w:r>
      <w:r w:rsidRPr="0061168A">
        <w:rPr>
          <w:rFonts w:ascii="Arial" w:hAnsi="Arial" w:cs="Arial"/>
          <w:caps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SCHVÁLENÍ A OCENĚNÍ ZMĚN DÍLA</w:t>
      </w:r>
      <w:r w:rsidRPr="0061168A">
        <w:rPr>
          <w:rFonts w:ascii="Arial" w:hAnsi="Arial" w:cs="Arial"/>
          <w:caps/>
          <w:sz w:val="16"/>
          <w:szCs w:val="16"/>
        </w:rPr>
        <w:t xml:space="preserve"> </w:t>
      </w:r>
    </w:p>
    <w:p w14:paraId="261A1726" w14:textId="77777777" w:rsidR="00F22883" w:rsidRPr="0061168A" w:rsidRDefault="00F22883" w:rsidP="00F22883">
      <w:pPr>
        <w:spacing w:before="60"/>
        <w:ind w:left="1418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4.</w:t>
      </w:r>
      <w:r w:rsidR="00EF2E0A">
        <w:rPr>
          <w:rFonts w:cs="Arial"/>
          <w:b/>
          <w:sz w:val="16"/>
          <w:szCs w:val="16"/>
        </w:rPr>
        <w:t>6</w:t>
      </w:r>
      <w:r w:rsidRPr="0061168A">
        <w:rPr>
          <w:rFonts w:cs="Arial"/>
          <w:b/>
          <w:sz w:val="16"/>
          <w:szCs w:val="16"/>
        </w:rPr>
        <w:t>.1.</w:t>
      </w:r>
      <w:r w:rsidRPr="0061168A">
        <w:rPr>
          <w:rFonts w:cs="Arial"/>
          <w:b/>
          <w:snapToGrid w:val="0"/>
          <w:sz w:val="16"/>
          <w:szCs w:val="16"/>
        </w:rPr>
        <w:tab/>
      </w:r>
      <w:r w:rsidRPr="0061168A">
        <w:rPr>
          <w:rFonts w:cs="Arial"/>
          <w:snapToGrid w:val="0"/>
          <w:sz w:val="16"/>
          <w:szCs w:val="16"/>
        </w:rPr>
        <w:t xml:space="preserve">Nastane-li změna rozsahu předmětu díla podle ustanovení odst. </w:t>
      </w:r>
      <w:r w:rsidR="00EF2E0A">
        <w:rPr>
          <w:rFonts w:cs="Arial"/>
          <w:snapToGrid w:val="0"/>
          <w:sz w:val="16"/>
          <w:szCs w:val="16"/>
        </w:rPr>
        <w:t>4.6</w:t>
      </w:r>
      <w:r w:rsidRPr="0061168A">
        <w:rPr>
          <w:rFonts w:cs="Arial"/>
          <w:snapToGrid w:val="0"/>
          <w:sz w:val="16"/>
          <w:szCs w:val="16"/>
        </w:rPr>
        <w:t>.1. této smlouvy vyžádaná Objednatelem, popřípadě vyvolaná změnou technického řešení díla, aniž je tato změna způsobena Zhotovitelem, budou práce spoje</w:t>
      </w:r>
      <w:r w:rsidR="0015528A" w:rsidRPr="0061168A">
        <w:rPr>
          <w:rFonts w:cs="Arial"/>
          <w:snapToGrid w:val="0"/>
          <w:sz w:val="16"/>
          <w:szCs w:val="16"/>
        </w:rPr>
        <w:t>né s takovými změnami sjednány</w:t>
      </w:r>
      <w:r w:rsidRPr="0061168A">
        <w:rPr>
          <w:rFonts w:cs="Arial"/>
          <w:snapToGrid w:val="0"/>
          <w:sz w:val="16"/>
          <w:szCs w:val="16"/>
        </w:rPr>
        <w:t xml:space="preserve"> za podmínek touto smlouvou stanovených. V případě, že</w:t>
      </w:r>
      <w:r w:rsidR="002E217A">
        <w:rPr>
          <w:rFonts w:cs="Arial"/>
          <w:snapToGrid w:val="0"/>
          <w:sz w:val="16"/>
          <w:szCs w:val="16"/>
        </w:rPr>
        <w:t xml:space="preserve"> ve</w:t>
      </w:r>
      <w:r w:rsidRPr="0061168A">
        <w:rPr>
          <w:rFonts w:cs="Arial"/>
          <w:snapToGrid w:val="0"/>
          <w:sz w:val="16"/>
          <w:szCs w:val="16"/>
        </w:rPr>
        <w:t xml:space="preserve"> </w:t>
      </w:r>
      <w:r w:rsidR="002E217A">
        <w:rPr>
          <w:rFonts w:cs="Arial"/>
          <w:snapToGrid w:val="0"/>
          <w:sz w:val="16"/>
          <w:szCs w:val="16"/>
        </w:rPr>
        <w:t>smlouvě</w:t>
      </w:r>
      <w:r w:rsidRPr="0061168A">
        <w:rPr>
          <w:rFonts w:cs="Arial"/>
          <w:snapToGrid w:val="0"/>
          <w:sz w:val="16"/>
          <w:szCs w:val="16"/>
        </w:rPr>
        <w:t xml:space="preserve"> takové položky obsaženy nejsou, budou pro ocenění použity položky z ceníků stavebních prací RTS v aktuální cenové úrovni ke dni předání nabídky Zhotovitele.</w:t>
      </w:r>
    </w:p>
    <w:p w14:paraId="51F6CDB1" w14:textId="77777777" w:rsidR="00F22883" w:rsidRPr="0061168A" w:rsidRDefault="00F22883" w:rsidP="00F22883">
      <w:pPr>
        <w:spacing w:before="60"/>
        <w:ind w:left="1418" w:hanging="709"/>
        <w:jc w:val="both"/>
        <w:rPr>
          <w:rFonts w:cs="Arial"/>
          <w:b/>
          <w:snapToGrid w:val="0"/>
          <w:sz w:val="18"/>
        </w:rPr>
      </w:pPr>
      <w:r w:rsidRPr="0061168A">
        <w:rPr>
          <w:rFonts w:cs="Arial"/>
          <w:b/>
          <w:sz w:val="16"/>
          <w:szCs w:val="16"/>
        </w:rPr>
        <w:t>4.</w:t>
      </w:r>
      <w:r w:rsidR="00EF2E0A">
        <w:rPr>
          <w:rFonts w:cs="Arial"/>
          <w:b/>
          <w:sz w:val="16"/>
          <w:szCs w:val="16"/>
        </w:rPr>
        <w:t>6</w:t>
      </w:r>
      <w:r w:rsidRPr="0061168A">
        <w:rPr>
          <w:rFonts w:cs="Arial"/>
          <w:b/>
          <w:sz w:val="16"/>
          <w:szCs w:val="16"/>
        </w:rPr>
        <w:t>.</w:t>
      </w:r>
      <w:r w:rsidR="00D17D2F" w:rsidRPr="0061168A">
        <w:rPr>
          <w:rFonts w:cs="Arial"/>
          <w:b/>
          <w:sz w:val="16"/>
          <w:szCs w:val="16"/>
        </w:rPr>
        <w:t>2</w:t>
      </w:r>
      <w:r w:rsidRPr="0061168A">
        <w:rPr>
          <w:rFonts w:cs="Arial"/>
          <w:b/>
          <w:sz w:val="16"/>
          <w:szCs w:val="16"/>
        </w:rPr>
        <w:t>.</w:t>
      </w:r>
      <w:r w:rsidRPr="0061168A">
        <w:rPr>
          <w:rFonts w:cs="Arial"/>
          <w:b/>
          <w:snapToGrid w:val="0"/>
          <w:sz w:val="16"/>
          <w:szCs w:val="16"/>
        </w:rPr>
        <w:tab/>
      </w:r>
      <w:r w:rsidRPr="0061168A">
        <w:rPr>
          <w:rFonts w:cs="Arial"/>
          <w:snapToGrid w:val="0"/>
          <w:sz w:val="16"/>
          <w:szCs w:val="16"/>
        </w:rPr>
        <w:t>Obě smluvní strany se zavazují, že ve všech případech shora uvedených budou jednat bez zbytečného odkladu.</w:t>
      </w:r>
    </w:p>
    <w:p w14:paraId="043DE4AF" w14:textId="77777777" w:rsidR="007B0F48" w:rsidRPr="007B0F48" w:rsidRDefault="00F22883" w:rsidP="007B0F48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r w:rsidRPr="0061168A">
        <w:rPr>
          <w:rFonts w:cs="Arial"/>
          <w:b/>
          <w:snapToGrid w:val="0"/>
          <w:sz w:val="16"/>
          <w:szCs w:val="16"/>
        </w:rPr>
        <w:t>4.</w:t>
      </w:r>
      <w:r w:rsidR="00EF2E0A">
        <w:rPr>
          <w:rFonts w:cs="Arial"/>
          <w:b/>
          <w:snapToGrid w:val="0"/>
          <w:sz w:val="16"/>
          <w:szCs w:val="16"/>
        </w:rPr>
        <w:t>7</w:t>
      </w:r>
      <w:r w:rsidRPr="0061168A">
        <w:rPr>
          <w:rFonts w:cs="Arial"/>
          <w:b/>
          <w:snapToGrid w:val="0"/>
          <w:sz w:val="16"/>
          <w:szCs w:val="16"/>
        </w:rPr>
        <w:t>.</w:t>
      </w:r>
      <w:r w:rsidRPr="0061168A">
        <w:rPr>
          <w:rFonts w:cs="Arial"/>
          <w:b/>
          <w:snapToGrid w:val="0"/>
          <w:sz w:val="18"/>
        </w:rPr>
        <w:tab/>
      </w:r>
      <w:r w:rsidRPr="0061168A">
        <w:rPr>
          <w:rFonts w:cs="Arial"/>
          <w:snapToGrid w:val="0"/>
          <w:sz w:val="16"/>
          <w:szCs w:val="16"/>
        </w:rPr>
        <w:t>Práce, které nebudou po dohodě smluvních stran provedeny, ačkoliv jsou součástí sjednaného předmětu plnění, budou z celkové ceny díla odečteny, přičemž se při jejich ocenění bude postupovat v souladu s článkem 4.</w:t>
      </w:r>
      <w:r w:rsidR="00EF2E0A">
        <w:rPr>
          <w:rFonts w:cs="Arial"/>
          <w:snapToGrid w:val="0"/>
          <w:sz w:val="16"/>
          <w:szCs w:val="16"/>
        </w:rPr>
        <w:t>6</w:t>
      </w:r>
      <w:r w:rsidRPr="0061168A">
        <w:rPr>
          <w:rFonts w:cs="Arial"/>
          <w:snapToGrid w:val="0"/>
          <w:sz w:val="16"/>
          <w:szCs w:val="16"/>
        </w:rPr>
        <w:t>.1.</w:t>
      </w:r>
    </w:p>
    <w:p w14:paraId="557AB7D5" w14:textId="77777777" w:rsidR="006F0B83" w:rsidRPr="0061168A" w:rsidRDefault="006F0B83" w:rsidP="00CA4923">
      <w:pPr>
        <w:pStyle w:val="Import4"/>
        <w:spacing w:before="360" w:line="240" w:lineRule="auto"/>
        <w:ind w:left="4031" w:hanging="4031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V. Platební podmínky</w:t>
      </w:r>
    </w:p>
    <w:p w14:paraId="5FEB514D" w14:textId="77777777" w:rsidR="0095317B" w:rsidRDefault="00147782" w:rsidP="0095317B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5.1.</w:t>
      </w:r>
      <w:r w:rsidRPr="0095317B">
        <w:rPr>
          <w:rFonts w:ascii="Arial" w:hAnsi="Arial" w:cs="Arial"/>
          <w:b/>
          <w:sz w:val="16"/>
          <w:szCs w:val="16"/>
        </w:rPr>
        <w:tab/>
      </w:r>
      <w:r w:rsidR="003A24E5" w:rsidRPr="0095317B">
        <w:rPr>
          <w:rFonts w:ascii="Arial" w:hAnsi="Arial" w:cs="Arial"/>
          <w:b/>
          <w:sz w:val="16"/>
          <w:szCs w:val="16"/>
        </w:rPr>
        <w:t xml:space="preserve">Objednatel neposkytuje zálohy na provádění díla. </w:t>
      </w:r>
    </w:p>
    <w:p w14:paraId="619AD887" w14:textId="72E47C94" w:rsidR="0095317B" w:rsidRPr="0095317B" w:rsidRDefault="0095317B" w:rsidP="0095317B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95317B">
        <w:rPr>
          <w:rFonts w:ascii="Arial" w:hAnsi="Arial" w:cs="Arial"/>
          <w:b/>
          <w:sz w:val="16"/>
          <w:szCs w:val="16"/>
        </w:rPr>
        <w:t>Úhrada ceny sjednané v odstavc</w:t>
      </w:r>
      <w:r>
        <w:rPr>
          <w:rFonts w:ascii="Arial" w:hAnsi="Arial" w:cs="Arial"/>
          <w:b/>
          <w:sz w:val="16"/>
          <w:szCs w:val="16"/>
        </w:rPr>
        <w:t>ích</w:t>
      </w:r>
      <w:r w:rsidRPr="0095317B">
        <w:rPr>
          <w:rFonts w:ascii="Arial" w:hAnsi="Arial" w:cs="Arial"/>
          <w:b/>
          <w:sz w:val="16"/>
          <w:szCs w:val="16"/>
        </w:rPr>
        <w:t xml:space="preserve"> 4.1</w:t>
      </w:r>
      <w:r>
        <w:rPr>
          <w:rFonts w:ascii="Arial" w:hAnsi="Arial" w:cs="Arial"/>
          <w:b/>
          <w:sz w:val="16"/>
          <w:szCs w:val="16"/>
        </w:rPr>
        <w:t>.1</w:t>
      </w:r>
      <w:r w:rsidRPr="0095317B">
        <w:rPr>
          <w:rFonts w:ascii="Arial" w:hAnsi="Arial" w:cs="Arial"/>
          <w:b/>
          <w:sz w:val="16"/>
          <w:szCs w:val="16"/>
        </w:rPr>
        <w:t xml:space="preserve">. </w:t>
      </w:r>
      <w:r w:rsidR="00A344DB">
        <w:rPr>
          <w:rFonts w:ascii="Arial" w:hAnsi="Arial" w:cs="Arial"/>
          <w:b/>
          <w:sz w:val="16"/>
          <w:szCs w:val="16"/>
        </w:rPr>
        <w:t>a 4.1.2</w:t>
      </w:r>
      <w:r>
        <w:rPr>
          <w:rFonts w:ascii="Arial" w:hAnsi="Arial" w:cs="Arial"/>
          <w:b/>
          <w:sz w:val="16"/>
          <w:szCs w:val="16"/>
        </w:rPr>
        <w:t xml:space="preserve">. </w:t>
      </w:r>
      <w:r w:rsidRPr="0095317B">
        <w:rPr>
          <w:rFonts w:ascii="Arial" w:hAnsi="Arial" w:cs="Arial"/>
          <w:b/>
          <w:sz w:val="16"/>
          <w:szCs w:val="16"/>
        </w:rPr>
        <w:t xml:space="preserve">této smlouvy </w:t>
      </w:r>
    </w:p>
    <w:p w14:paraId="0C719FEB" w14:textId="428C3E9D" w:rsidR="0095317B" w:rsidRPr="00241F0C" w:rsidRDefault="0095317B" w:rsidP="0095317B">
      <w:pPr>
        <w:pStyle w:val="Import5"/>
        <w:widowControl w:val="0"/>
        <w:tabs>
          <w:tab w:val="clear" w:pos="720"/>
          <w:tab w:val="clear" w:pos="1584"/>
          <w:tab w:val="left" w:pos="1418"/>
        </w:tabs>
        <w:suppressAutoHyphens w:val="0"/>
        <w:spacing w:before="120" w:line="240" w:lineRule="auto"/>
        <w:ind w:left="1418" w:hanging="709"/>
        <w:jc w:val="both"/>
        <w:rPr>
          <w:rFonts w:ascii="Arial" w:hAnsi="Arial" w:cs="Arial"/>
          <w:snapToGrid w:val="0"/>
          <w:sz w:val="16"/>
          <w:szCs w:val="16"/>
        </w:rPr>
      </w:pPr>
      <w:r w:rsidRPr="00241F0C">
        <w:rPr>
          <w:rFonts w:ascii="Arial" w:hAnsi="Arial" w:cs="Arial"/>
          <w:snapToGrid w:val="0"/>
          <w:sz w:val="16"/>
          <w:szCs w:val="16"/>
        </w:rPr>
        <w:t>5.1.1.</w:t>
      </w:r>
      <w:r w:rsidRPr="00241F0C">
        <w:rPr>
          <w:rFonts w:ascii="Arial" w:hAnsi="Arial" w:cs="Arial"/>
          <w:snapToGrid w:val="0"/>
          <w:sz w:val="16"/>
          <w:szCs w:val="16"/>
        </w:rPr>
        <w:tab/>
        <w:t xml:space="preserve">Zhotovitel vystaví a Objednatel uhradí fakturu (daňový doklad) po předání a převzetí </w:t>
      </w:r>
      <w:r w:rsidR="00241F0C">
        <w:rPr>
          <w:rFonts w:ascii="Arial" w:hAnsi="Arial" w:cs="Arial"/>
          <w:snapToGrid w:val="0"/>
          <w:sz w:val="16"/>
          <w:szCs w:val="16"/>
        </w:rPr>
        <w:t xml:space="preserve"> </w:t>
      </w:r>
      <w:r w:rsidRPr="00241F0C">
        <w:rPr>
          <w:rFonts w:ascii="Arial" w:hAnsi="Arial" w:cs="Arial"/>
          <w:snapToGrid w:val="0"/>
          <w:sz w:val="16"/>
          <w:szCs w:val="16"/>
        </w:rPr>
        <w:t>díla bez vad a nedodělků.</w:t>
      </w:r>
    </w:p>
    <w:p w14:paraId="7E10AAEC" w14:textId="3E6656E7" w:rsidR="008C3B1F" w:rsidRDefault="00A344DB" w:rsidP="00241F0C">
      <w:pPr>
        <w:pStyle w:val="Import5"/>
        <w:tabs>
          <w:tab w:val="clear" w:pos="720"/>
        </w:tabs>
        <w:spacing w:before="60" w:line="240" w:lineRule="auto"/>
        <w:ind w:left="1418" w:firstLine="0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Podkladem k vystavení </w:t>
      </w:r>
      <w:r w:rsidR="0095317B" w:rsidRPr="00241F0C">
        <w:rPr>
          <w:rFonts w:ascii="Arial" w:hAnsi="Arial" w:cs="Arial"/>
          <w:snapToGrid w:val="0"/>
          <w:sz w:val="16"/>
          <w:szCs w:val="16"/>
        </w:rPr>
        <w:t>faktury – daňového dokladu - bude pro</w:t>
      </w:r>
      <w:r>
        <w:rPr>
          <w:rFonts w:ascii="Arial" w:hAnsi="Arial" w:cs="Arial"/>
          <w:snapToGrid w:val="0"/>
          <w:sz w:val="16"/>
          <w:szCs w:val="16"/>
        </w:rPr>
        <w:t xml:space="preserve">tokol o předání a převzetí </w:t>
      </w:r>
      <w:r w:rsidR="0095317B" w:rsidRPr="00241F0C">
        <w:rPr>
          <w:rFonts w:ascii="Arial" w:hAnsi="Arial" w:cs="Arial"/>
          <w:snapToGrid w:val="0"/>
          <w:sz w:val="16"/>
          <w:szCs w:val="16"/>
        </w:rPr>
        <w:t xml:space="preserve"> díla vystavený Zhotovitelem a potvrzený Objednatelem. Nedílnou součástí protokolu o předání a převzetí díla budou certifikáty použitých materiálů a výrobků, prohlášení o shodě použitých materiálů. V případě, že nebudou výše uvedené doklady doloženy, má se za to, že práce nebyly vykonány v souladu s touto smlouvou a do předání takovýchto dokumentů nebude protokol o předání a převzetí díla uznán. Veškeré doklady prokazující oprávněnost fakturace Zhotovitele, předá Zhotovitel TDS vždy ve třech vyhotoveních, která budou sloužit výhradně pro potřeby Objednatele.</w:t>
      </w:r>
      <w:r w:rsidR="003A24E5" w:rsidRPr="00241F0C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607A148C" w14:textId="6FE2FE05" w:rsidR="00241F0C" w:rsidRPr="00241F0C" w:rsidRDefault="00241F0C" w:rsidP="00241F0C">
      <w:pPr>
        <w:pStyle w:val="Import5"/>
        <w:widowControl w:val="0"/>
        <w:tabs>
          <w:tab w:val="clear" w:pos="720"/>
          <w:tab w:val="clear" w:pos="1584"/>
          <w:tab w:val="left" w:pos="1418"/>
        </w:tabs>
        <w:suppressAutoHyphens w:val="0"/>
        <w:spacing w:before="120" w:line="240" w:lineRule="auto"/>
        <w:ind w:left="1418" w:hanging="709"/>
        <w:jc w:val="both"/>
        <w:rPr>
          <w:rFonts w:ascii="Arial" w:hAnsi="Arial" w:cs="Arial"/>
          <w:b/>
          <w:sz w:val="16"/>
          <w:szCs w:val="16"/>
        </w:rPr>
      </w:pPr>
      <w:r w:rsidRPr="00241F0C">
        <w:rPr>
          <w:rFonts w:ascii="Arial" w:hAnsi="Arial" w:cs="Arial"/>
          <w:b/>
          <w:sz w:val="16"/>
          <w:szCs w:val="16"/>
        </w:rPr>
        <w:t xml:space="preserve">Úhrada ceny </w:t>
      </w:r>
      <w:r w:rsidRPr="00E245CA">
        <w:rPr>
          <w:rFonts w:ascii="Arial" w:hAnsi="Arial" w:cs="Arial"/>
          <w:b/>
          <w:sz w:val="16"/>
          <w:szCs w:val="16"/>
        </w:rPr>
        <w:t>sjednané v odstavci 4.</w:t>
      </w:r>
      <w:r w:rsidR="0042551B" w:rsidRPr="00E245CA">
        <w:rPr>
          <w:rFonts w:ascii="Arial" w:hAnsi="Arial" w:cs="Arial"/>
          <w:b/>
          <w:sz w:val="16"/>
          <w:szCs w:val="16"/>
        </w:rPr>
        <w:t>1.</w:t>
      </w:r>
      <w:r w:rsidRPr="00E245CA">
        <w:rPr>
          <w:rFonts w:ascii="Arial" w:hAnsi="Arial" w:cs="Arial"/>
          <w:b/>
          <w:sz w:val="16"/>
          <w:szCs w:val="16"/>
        </w:rPr>
        <w:t xml:space="preserve"> této smlouvy</w:t>
      </w:r>
      <w:r w:rsidRPr="00241F0C">
        <w:rPr>
          <w:rFonts w:ascii="Arial" w:hAnsi="Arial" w:cs="Arial"/>
          <w:b/>
          <w:sz w:val="16"/>
          <w:szCs w:val="16"/>
        </w:rPr>
        <w:t xml:space="preserve"> </w:t>
      </w:r>
    </w:p>
    <w:p w14:paraId="46731F97" w14:textId="6D153108" w:rsidR="00241F0C" w:rsidRPr="00241F0C" w:rsidRDefault="004B6EEE" w:rsidP="00241F0C">
      <w:pPr>
        <w:pStyle w:val="Import5"/>
        <w:widowControl w:val="0"/>
        <w:tabs>
          <w:tab w:val="clear" w:pos="720"/>
          <w:tab w:val="clear" w:pos="1584"/>
          <w:tab w:val="left" w:pos="1418"/>
        </w:tabs>
        <w:suppressAutoHyphens w:val="0"/>
        <w:spacing w:before="120" w:line="240" w:lineRule="auto"/>
        <w:ind w:left="1418" w:hanging="709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5.1.2.</w:t>
      </w:r>
      <w:r>
        <w:rPr>
          <w:rFonts w:ascii="Arial" w:hAnsi="Arial" w:cs="Arial"/>
          <w:snapToGrid w:val="0"/>
          <w:sz w:val="16"/>
          <w:szCs w:val="16"/>
        </w:rPr>
        <w:tab/>
        <w:t>Zhotovitel vystaví a Objednatel bude hradit fakturu (daňový doklad</w:t>
      </w:r>
      <w:r w:rsidR="00241F0C" w:rsidRPr="00241F0C">
        <w:rPr>
          <w:rFonts w:ascii="Arial" w:hAnsi="Arial" w:cs="Arial"/>
          <w:snapToGrid w:val="0"/>
          <w:sz w:val="16"/>
          <w:szCs w:val="16"/>
        </w:rPr>
        <w:t xml:space="preserve">) za </w:t>
      </w:r>
      <w:r>
        <w:rPr>
          <w:rFonts w:ascii="Arial" w:hAnsi="Arial" w:cs="Arial"/>
          <w:snapToGrid w:val="0"/>
          <w:sz w:val="16"/>
          <w:szCs w:val="16"/>
        </w:rPr>
        <w:t>kompletní dílo.</w:t>
      </w:r>
    </w:p>
    <w:p w14:paraId="498FD0CD" w14:textId="0291AA12" w:rsidR="003A24E5" w:rsidRPr="0061168A" w:rsidRDefault="003A24E5" w:rsidP="0090417E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5.2.</w:t>
      </w:r>
      <w:r w:rsidRPr="0061168A">
        <w:rPr>
          <w:rFonts w:ascii="Arial" w:hAnsi="Arial" w:cs="Arial"/>
          <w:b/>
          <w:sz w:val="16"/>
          <w:szCs w:val="16"/>
        </w:rPr>
        <w:tab/>
      </w:r>
      <w:r w:rsidR="004B6EEE">
        <w:rPr>
          <w:rFonts w:ascii="Arial" w:hAnsi="Arial" w:cs="Arial"/>
          <w:sz w:val="16"/>
          <w:szCs w:val="16"/>
        </w:rPr>
        <w:t>Objednatel proplatí</w:t>
      </w:r>
      <w:r w:rsidRPr="0061168A">
        <w:rPr>
          <w:rFonts w:ascii="Arial" w:hAnsi="Arial" w:cs="Arial"/>
          <w:sz w:val="16"/>
          <w:szCs w:val="16"/>
        </w:rPr>
        <w:t xml:space="preserve"> provedené práce na základě faktur</w:t>
      </w:r>
      <w:r w:rsidR="004B6EEE">
        <w:rPr>
          <w:rFonts w:ascii="Arial" w:hAnsi="Arial" w:cs="Arial"/>
          <w:sz w:val="16"/>
          <w:szCs w:val="16"/>
        </w:rPr>
        <w:t>y – daňového</w:t>
      </w:r>
      <w:r w:rsidRPr="0061168A">
        <w:rPr>
          <w:rFonts w:ascii="Arial" w:hAnsi="Arial" w:cs="Arial"/>
          <w:sz w:val="16"/>
          <w:szCs w:val="16"/>
        </w:rPr>
        <w:t xml:space="preserve"> dokla</w:t>
      </w:r>
      <w:r w:rsidR="004B6EEE">
        <w:rPr>
          <w:rFonts w:ascii="Arial" w:hAnsi="Arial" w:cs="Arial"/>
          <w:sz w:val="16"/>
          <w:szCs w:val="16"/>
        </w:rPr>
        <w:t>du</w:t>
      </w:r>
      <w:r w:rsidRPr="0061168A">
        <w:rPr>
          <w:rFonts w:ascii="Arial" w:hAnsi="Arial" w:cs="Arial"/>
          <w:sz w:val="16"/>
          <w:szCs w:val="16"/>
        </w:rPr>
        <w:t xml:space="preserve"> Zhotovitele.</w:t>
      </w:r>
    </w:p>
    <w:p w14:paraId="2D4A265C" w14:textId="1F5C8BA7" w:rsidR="003A24E5" w:rsidRPr="0061168A" w:rsidRDefault="003A24E5" w:rsidP="0090417E">
      <w:pPr>
        <w:pStyle w:val="Import3"/>
        <w:tabs>
          <w:tab w:val="clear" w:pos="720"/>
          <w:tab w:val="left" w:pos="709"/>
        </w:tabs>
        <w:spacing w:before="120" w:line="240" w:lineRule="auto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5.3.</w:t>
      </w:r>
      <w:r w:rsidR="00A344DB">
        <w:rPr>
          <w:rFonts w:ascii="Arial" w:hAnsi="Arial" w:cs="Arial"/>
          <w:sz w:val="16"/>
          <w:szCs w:val="16"/>
        </w:rPr>
        <w:tab/>
        <w:t>F</w:t>
      </w:r>
      <w:r w:rsidRPr="0061168A">
        <w:rPr>
          <w:rFonts w:ascii="Arial" w:hAnsi="Arial" w:cs="Arial"/>
          <w:sz w:val="16"/>
          <w:szCs w:val="16"/>
        </w:rPr>
        <w:t>aktura Zhotovitele musí obsahovat minimálně tyto náležitosti:</w:t>
      </w:r>
    </w:p>
    <w:p w14:paraId="10AE61C1" w14:textId="77777777" w:rsidR="003A24E5" w:rsidRPr="0061168A" w:rsidRDefault="003A24E5" w:rsidP="00202A05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číslo smlouvy</w:t>
      </w:r>
    </w:p>
    <w:p w14:paraId="0CE8E3C9" w14:textId="77777777" w:rsidR="003A24E5" w:rsidRPr="0061168A" w:rsidRDefault="003A24E5" w:rsidP="00202A05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číslo faktury</w:t>
      </w:r>
    </w:p>
    <w:p w14:paraId="5D77521C" w14:textId="77777777" w:rsidR="003A24E5" w:rsidRPr="0061168A" w:rsidRDefault="003A24E5" w:rsidP="00202A05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den vystavení a den splatnosti faktury, datum uskutečnění zdanitelného plnění</w:t>
      </w:r>
    </w:p>
    <w:p w14:paraId="4595EFF0" w14:textId="77777777" w:rsidR="003A24E5" w:rsidRPr="0061168A" w:rsidRDefault="003A24E5" w:rsidP="00202A05">
      <w:pPr>
        <w:pStyle w:val="Import7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název, sídlo, IČO, Objednatele a zhotovitele, DIČ Zhotovitele</w:t>
      </w:r>
    </w:p>
    <w:p w14:paraId="24229604" w14:textId="77777777" w:rsidR="003A24E5" w:rsidRPr="0061168A" w:rsidRDefault="003A24E5" w:rsidP="00202A05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označení banky a číslo účtu Zhotovitele</w:t>
      </w:r>
    </w:p>
    <w:p w14:paraId="5DE1EA66" w14:textId="77777777" w:rsidR="003A24E5" w:rsidRPr="0061168A" w:rsidRDefault="003A24E5" w:rsidP="00202A05">
      <w:pPr>
        <w:pStyle w:val="Import6"/>
        <w:numPr>
          <w:ilvl w:val="0"/>
          <w:numId w:val="6"/>
        </w:numPr>
        <w:tabs>
          <w:tab w:val="clear" w:pos="720"/>
          <w:tab w:val="clear" w:pos="1584"/>
          <w:tab w:val="left" w:pos="1701"/>
        </w:tabs>
        <w:spacing w:before="20" w:line="240" w:lineRule="auto"/>
        <w:ind w:firstLine="1058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označení díla</w:t>
      </w:r>
    </w:p>
    <w:p w14:paraId="3EEA27D1" w14:textId="56F52499" w:rsidR="003A24E5" w:rsidRPr="0061168A" w:rsidRDefault="003A24E5" w:rsidP="00E245CA">
      <w:pPr>
        <w:pStyle w:val="Import6"/>
        <w:numPr>
          <w:ilvl w:val="0"/>
          <w:numId w:val="6"/>
        </w:numPr>
        <w:tabs>
          <w:tab w:val="clear" w:pos="360"/>
          <w:tab w:val="clear" w:pos="720"/>
          <w:tab w:val="clear" w:pos="1584"/>
          <w:tab w:val="left" w:pos="1701"/>
          <w:tab w:val="num" w:pos="1776"/>
        </w:tabs>
        <w:spacing w:before="20" w:line="240" w:lineRule="auto"/>
        <w:ind w:left="1776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 xml:space="preserve">identifikaci Zhotovitele – zapsán v Obchodním rejstříku </w:t>
      </w:r>
      <w:r w:rsidR="00E245CA" w:rsidRPr="00E245CA">
        <w:rPr>
          <w:rFonts w:ascii="Arial" w:hAnsi="Arial" w:cs="Arial"/>
          <w:sz w:val="16"/>
          <w:szCs w:val="16"/>
        </w:rPr>
        <w:t>vedeném u Krajského soudu v Ostravě oddíl C, vložka 7216</w:t>
      </w:r>
    </w:p>
    <w:p w14:paraId="380651D2" w14:textId="77777777" w:rsidR="003A24E5" w:rsidRPr="0061168A" w:rsidRDefault="003A24E5" w:rsidP="00202A05">
      <w:pPr>
        <w:pStyle w:val="Import6"/>
        <w:numPr>
          <w:ilvl w:val="0"/>
          <w:numId w:val="6"/>
        </w:numPr>
        <w:tabs>
          <w:tab w:val="clear" w:pos="360"/>
          <w:tab w:val="clear" w:pos="720"/>
          <w:tab w:val="clear" w:pos="1584"/>
          <w:tab w:val="left" w:pos="1701"/>
        </w:tabs>
        <w:spacing w:before="20" w:line="240" w:lineRule="auto"/>
        <w:ind w:left="1701" w:hanging="283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celkový soupis provedených prací</w:t>
      </w:r>
      <w:r w:rsidR="008C3B1F">
        <w:rPr>
          <w:rFonts w:ascii="Arial" w:hAnsi="Arial" w:cs="Arial"/>
          <w:sz w:val="16"/>
          <w:szCs w:val="16"/>
        </w:rPr>
        <w:t xml:space="preserve"> a dodaného materiálu</w:t>
      </w:r>
    </w:p>
    <w:p w14:paraId="657DB769" w14:textId="77777777" w:rsidR="003A24E5" w:rsidRPr="0061168A" w:rsidRDefault="00866C1D" w:rsidP="008C3B1F">
      <w:pPr>
        <w:pStyle w:val="Import6"/>
        <w:numPr>
          <w:ilvl w:val="0"/>
          <w:numId w:val="6"/>
        </w:numPr>
        <w:tabs>
          <w:tab w:val="clear" w:pos="360"/>
          <w:tab w:val="clear" w:pos="720"/>
          <w:tab w:val="clear" w:pos="1584"/>
          <w:tab w:val="left" w:pos="1701"/>
        </w:tabs>
        <w:spacing w:before="20" w:line="240" w:lineRule="auto"/>
        <w:ind w:left="1701" w:hanging="283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r</w:t>
      </w:r>
      <w:r w:rsidR="003A24E5" w:rsidRPr="0061168A">
        <w:rPr>
          <w:rFonts w:ascii="Arial" w:hAnsi="Arial" w:cs="Arial"/>
          <w:sz w:val="16"/>
          <w:szCs w:val="16"/>
        </w:rPr>
        <w:t>azítko a podpis oprávněné osoby Zhotovitele</w:t>
      </w:r>
    </w:p>
    <w:p w14:paraId="22F213FC" w14:textId="77777777" w:rsidR="002B7C5A" w:rsidRPr="0061168A" w:rsidRDefault="003A24E5" w:rsidP="0090417E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color w:val="FF0000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5.4.</w:t>
      </w:r>
      <w:r w:rsidRPr="0061168A">
        <w:rPr>
          <w:rFonts w:ascii="Arial" w:hAnsi="Arial" w:cs="Arial"/>
          <w:b/>
          <w:sz w:val="16"/>
          <w:szCs w:val="16"/>
        </w:rPr>
        <w:tab/>
      </w:r>
      <w:r w:rsidR="002B7C5A" w:rsidRPr="0061168A">
        <w:rPr>
          <w:rFonts w:ascii="Arial" w:hAnsi="Arial" w:cs="Arial"/>
          <w:snapToGrid w:val="0"/>
          <w:sz w:val="16"/>
          <w:szCs w:val="16"/>
        </w:rPr>
        <w:t xml:space="preserve">Bude-li faktura obsahovat nesprávné nebo neúplné údaje a náležitosti </w:t>
      </w:r>
      <w:r w:rsidR="002B7C5A" w:rsidRPr="0061168A">
        <w:rPr>
          <w:rFonts w:ascii="Arial" w:hAnsi="Arial" w:cs="Arial"/>
          <w:sz w:val="16"/>
          <w:szCs w:val="16"/>
        </w:rPr>
        <w:t>uvedené v článcích 5.1. a 5.3. této smlouvy,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je </w:t>
      </w:r>
      <w:r w:rsidR="002B7C5A" w:rsidRPr="0061168A">
        <w:rPr>
          <w:rFonts w:ascii="Arial" w:hAnsi="Arial" w:cs="Arial"/>
          <w:snapToGrid w:val="0"/>
          <w:sz w:val="16"/>
          <w:szCs w:val="16"/>
        </w:rPr>
        <w:t>objednatel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oprávněn j</w:t>
      </w:r>
      <w:r w:rsidR="007A2C70" w:rsidRPr="0061168A">
        <w:rPr>
          <w:rFonts w:ascii="Arial" w:hAnsi="Arial" w:cs="Arial"/>
          <w:snapToGrid w:val="0"/>
          <w:color w:val="000000"/>
          <w:sz w:val="16"/>
          <w:szCs w:val="16"/>
        </w:rPr>
        <w:t>i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do data splatnosti vrátit zhotoviteli. Po opravě faktury předloží zhotovitel </w:t>
      </w:r>
      <w:r w:rsidR="002B7C5A" w:rsidRPr="0061168A">
        <w:rPr>
          <w:rFonts w:ascii="Arial" w:hAnsi="Arial" w:cs="Arial"/>
          <w:snapToGrid w:val="0"/>
          <w:sz w:val="16"/>
          <w:szCs w:val="16"/>
        </w:rPr>
        <w:t>objednateli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novou fakturu se splatností uvedenou v článku 5.5. této smlouvy. Rovněž tak zjistí-li </w:t>
      </w:r>
      <w:r w:rsidR="002B7C5A" w:rsidRPr="0061168A">
        <w:rPr>
          <w:rFonts w:ascii="Arial" w:hAnsi="Arial" w:cs="Arial"/>
          <w:snapToGrid w:val="0"/>
          <w:sz w:val="16"/>
          <w:szCs w:val="16"/>
        </w:rPr>
        <w:t>objednatel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před úhradou faktury u provedených prací vady, je oprávněn zhotoviteli fakturu vrátit. Po odstranění vady nebo po jiném zániku odpovědnosti zhotovitele za vadu předloží zhotovitel</w:t>
      </w:r>
      <w:r w:rsidR="002B7C5A" w:rsidRPr="0061168A">
        <w:rPr>
          <w:rFonts w:ascii="Arial" w:hAnsi="Arial" w:cs="Arial"/>
          <w:snapToGrid w:val="0"/>
          <w:sz w:val="16"/>
          <w:szCs w:val="16"/>
        </w:rPr>
        <w:t xml:space="preserve"> objednateli</w:t>
      </w:r>
      <w:r w:rsidR="002B7C5A" w:rsidRPr="0061168A">
        <w:rPr>
          <w:rFonts w:ascii="Arial" w:hAnsi="Arial" w:cs="Arial"/>
          <w:snapToGrid w:val="0"/>
          <w:color w:val="000000"/>
          <w:sz w:val="16"/>
          <w:szCs w:val="16"/>
        </w:rPr>
        <w:t xml:space="preserve"> novou fakturu se splatností uvedenou v článku 5.5. této smlouvy.</w:t>
      </w:r>
    </w:p>
    <w:p w14:paraId="3BF5600C" w14:textId="77777777" w:rsidR="003A24E5" w:rsidRDefault="003A24E5" w:rsidP="0090417E">
      <w:pPr>
        <w:pStyle w:val="Nadpis6"/>
        <w:keepNext/>
        <w:spacing w:before="120" w:after="0"/>
        <w:ind w:left="709" w:hanging="709"/>
        <w:jc w:val="both"/>
        <w:rPr>
          <w:rFonts w:ascii="Arial" w:hAnsi="Arial" w:cs="Arial"/>
          <w:b w:val="0"/>
          <w:sz w:val="16"/>
          <w:szCs w:val="16"/>
        </w:rPr>
      </w:pPr>
      <w:r w:rsidRPr="0061168A">
        <w:rPr>
          <w:rFonts w:ascii="Arial" w:hAnsi="Arial" w:cs="Arial"/>
          <w:sz w:val="16"/>
          <w:szCs w:val="16"/>
        </w:rPr>
        <w:t>5.5.</w:t>
      </w:r>
      <w:r w:rsidRPr="0061168A">
        <w:rPr>
          <w:rFonts w:ascii="Arial" w:hAnsi="Arial" w:cs="Arial"/>
          <w:sz w:val="16"/>
          <w:szCs w:val="16"/>
        </w:rPr>
        <w:tab/>
      </w:r>
      <w:r w:rsidRPr="0061168A">
        <w:rPr>
          <w:rFonts w:ascii="Arial" w:hAnsi="Arial" w:cs="Arial"/>
          <w:b w:val="0"/>
          <w:sz w:val="16"/>
          <w:szCs w:val="16"/>
        </w:rPr>
        <w:t xml:space="preserve">Splatnost faktur, které budou současně daňovým dokladem, činí </w:t>
      </w:r>
      <w:r w:rsidR="002E217A">
        <w:rPr>
          <w:rFonts w:ascii="Arial" w:hAnsi="Arial" w:cs="Arial"/>
          <w:b w:val="0"/>
          <w:sz w:val="16"/>
          <w:szCs w:val="16"/>
        </w:rPr>
        <w:t>max.</w:t>
      </w:r>
      <w:r w:rsidR="0025252B">
        <w:rPr>
          <w:rFonts w:ascii="Arial" w:hAnsi="Arial" w:cs="Arial"/>
          <w:b w:val="0"/>
          <w:sz w:val="16"/>
          <w:szCs w:val="16"/>
        </w:rPr>
        <w:t xml:space="preserve"> 21</w:t>
      </w:r>
      <w:r w:rsidRPr="0061168A">
        <w:rPr>
          <w:rFonts w:ascii="Arial" w:hAnsi="Arial" w:cs="Arial"/>
          <w:b w:val="0"/>
          <w:sz w:val="16"/>
          <w:szCs w:val="16"/>
        </w:rPr>
        <w:t xml:space="preserve"> kalendářních dnů ode dne jejich doručení Objednateli do sídla Objednatele uvedeného v záhlaví smlouvy. </w:t>
      </w:r>
    </w:p>
    <w:p w14:paraId="4F727A5C" w14:textId="77777777" w:rsidR="004C4C2C" w:rsidRPr="004C4C2C" w:rsidRDefault="004C4C2C" w:rsidP="004C4C2C">
      <w:pPr>
        <w:pStyle w:val="Nadpis6"/>
        <w:keepNext/>
        <w:spacing w:before="120" w:after="0"/>
        <w:ind w:left="709" w:hanging="709"/>
        <w:jc w:val="both"/>
        <w:rPr>
          <w:rFonts w:ascii="Arial" w:hAnsi="Arial" w:cs="Arial"/>
          <w:sz w:val="16"/>
          <w:szCs w:val="16"/>
        </w:rPr>
      </w:pPr>
      <w:r w:rsidRPr="004C4C2C"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>6</w:t>
      </w:r>
      <w:r w:rsidRPr="004C4C2C">
        <w:rPr>
          <w:rFonts w:ascii="Arial" w:hAnsi="Arial" w:cs="Arial"/>
          <w:sz w:val="16"/>
          <w:szCs w:val="16"/>
        </w:rPr>
        <w:t>.</w:t>
      </w:r>
      <w:r w:rsidRPr="004C4C2C">
        <w:rPr>
          <w:rFonts w:ascii="Arial" w:hAnsi="Arial" w:cs="Arial"/>
          <w:sz w:val="16"/>
          <w:szCs w:val="16"/>
        </w:rPr>
        <w:tab/>
      </w:r>
      <w:r w:rsidRPr="004C4C2C">
        <w:rPr>
          <w:rFonts w:ascii="Arial" w:hAnsi="Arial" w:cs="Arial"/>
          <w:b w:val="0"/>
          <w:sz w:val="16"/>
          <w:szCs w:val="16"/>
        </w:rPr>
        <w:t>Dodavatel se při vystavování daňových dokladů zavazuje, že bude postupovat v souladu s ustanovením § 92a a § 92e zákona č. 235/2004 Sb. o dani z přidané hodnoty, ve znění pozdějších předpisů.</w:t>
      </w:r>
    </w:p>
    <w:p w14:paraId="75CCF8A1" w14:textId="77777777" w:rsidR="006F0B83" w:rsidRPr="0061168A" w:rsidRDefault="006F0B83" w:rsidP="00CA4923">
      <w:pPr>
        <w:pStyle w:val="Import8"/>
        <w:spacing w:before="360" w:line="240" w:lineRule="auto"/>
        <w:ind w:left="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 xml:space="preserve">Článek VI. </w:t>
      </w:r>
      <w:r w:rsidR="008C3B1F">
        <w:rPr>
          <w:rFonts w:ascii="Arial" w:hAnsi="Arial" w:cs="Arial"/>
          <w:b/>
        </w:rPr>
        <w:t>Pracoviště</w:t>
      </w:r>
      <w:r w:rsidRPr="0061168A">
        <w:rPr>
          <w:rFonts w:ascii="Arial" w:hAnsi="Arial" w:cs="Arial"/>
          <w:b/>
        </w:rPr>
        <w:t xml:space="preserve"> </w:t>
      </w:r>
    </w:p>
    <w:p w14:paraId="536B3731" w14:textId="77777777" w:rsidR="006F0B83" w:rsidRPr="0061168A" w:rsidRDefault="003A24E5" w:rsidP="00390FF3">
      <w:pPr>
        <w:pStyle w:val="Nadpis6"/>
        <w:spacing w:before="120" w:after="0"/>
        <w:ind w:left="709" w:hanging="709"/>
        <w:rPr>
          <w:rFonts w:ascii="Arial" w:hAnsi="Arial" w:cs="Arial"/>
          <w:sz w:val="18"/>
          <w:szCs w:val="18"/>
        </w:rPr>
      </w:pPr>
      <w:r w:rsidRPr="0061168A">
        <w:rPr>
          <w:rFonts w:ascii="Arial" w:hAnsi="Arial" w:cs="Arial"/>
          <w:sz w:val="18"/>
          <w:szCs w:val="18"/>
        </w:rPr>
        <w:t>6.</w:t>
      </w:r>
      <w:r w:rsidR="006F0B83" w:rsidRPr="0061168A">
        <w:rPr>
          <w:rFonts w:ascii="Arial" w:hAnsi="Arial" w:cs="Arial"/>
          <w:sz w:val="18"/>
          <w:szCs w:val="18"/>
        </w:rPr>
        <w:t>1.</w:t>
      </w:r>
      <w:r w:rsidR="006F0B83" w:rsidRPr="0061168A">
        <w:rPr>
          <w:rFonts w:ascii="Arial" w:hAnsi="Arial" w:cs="Arial"/>
          <w:sz w:val="18"/>
          <w:szCs w:val="18"/>
        </w:rPr>
        <w:tab/>
        <w:t xml:space="preserve">PŘEVZETÍ, PROVOZ A VYKLIZENÍ </w:t>
      </w:r>
      <w:r w:rsidR="008C3B1F">
        <w:rPr>
          <w:rFonts w:ascii="Arial" w:hAnsi="Arial" w:cs="Arial"/>
          <w:sz w:val="18"/>
          <w:szCs w:val="18"/>
        </w:rPr>
        <w:t>PRACOVIŠTĚ</w:t>
      </w:r>
      <w:r w:rsidR="006F0B83" w:rsidRPr="0061168A">
        <w:rPr>
          <w:rFonts w:ascii="Arial" w:hAnsi="Arial" w:cs="Arial"/>
          <w:sz w:val="18"/>
          <w:szCs w:val="18"/>
        </w:rPr>
        <w:t xml:space="preserve"> </w:t>
      </w:r>
    </w:p>
    <w:p w14:paraId="533132A2" w14:textId="51198FCF" w:rsidR="006F0B83" w:rsidRPr="0061168A" w:rsidRDefault="003A24E5" w:rsidP="00390FF3">
      <w:pPr>
        <w:pStyle w:val="Zhlav"/>
        <w:spacing w:before="60"/>
        <w:ind w:left="1418" w:hanging="709"/>
        <w:jc w:val="both"/>
        <w:rPr>
          <w:rFonts w:cs="Arial"/>
          <w:b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6.</w:t>
      </w:r>
      <w:r w:rsidR="006F0B83" w:rsidRPr="0061168A">
        <w:rPr>
          <w:rFonts w:cs="Arial"/>
          <w:b/>
          <w:sz w:val="16"/>
          <w:szCs w:val="16"/>
        </w:rPr>
        <w:t>1.1.</w:t>
      </w:r>
      <w:r w:rsidR="006F0B83" w:rsidRPr="0061168A">
        <w:rPr>
          <w:rFonts w:cs="Arial"/>
          <w:b/>
          <w:sz w:val="16"/>
          <w:szCs w:val="16"/>
        </w:rPr>
        <w:tab/>
      </w:r>
      <w:r w:rsidR="008C3B1F">
        <w:rPr>
          <w:rFonts w:cs="Arial"/>
          <w:sz w:val="16"/>
          <w:szCs w:val="16"/>
        </w:rPr>
        <w:t>Pracoviště</w:t>
      </w:r>
      <w:r w:rsidR="006F0B83" w:rsidRPr="0061168A">
        <w:rPr>
          <w:rFonts w:cs="Arial"/>
          <w:sz w:val="16"/>
          <w:szCs w:val="16"/>
        </w:rPr>
        <w:t>m se</w:t>
      </w:r>
      <w:r w:rsidR="00A36B24">
        <w:rPr>
          <w:rFonts w:cs="Arial"/>
          <w:sz w:val="16"/>
          <w:szCs w:val="16"/>
        </w:rPr>
        <w:t xml:space="preserve"> rozumí prostor „</w:t>
      </w:r>
      <w:r w:rsidR="00A36B24" w:rsidRPr="0068357C">
        <w:rPr>
          <w:rFonts w:cs="Arial"/>
          <w:b/>
          <w:i/>
          <w:sz w:val="16"/>
          <w:szCs w:val="16"/>
        </w:rPr>
        <w:t>centrální Kuchyně</w:t>
      </w:r>
      <w:r w:rsidR="00A36B24">
        <w:rPr>
          <w:rFonts w:cs="Arial"/>
          <w:sz w:val="16"/>
          <w:szCs w:val="16"/>
        </w:rPr>
        <w:t xml:space="preserve">“ </w:t>
      </w:r>
      <w:r w:rsidR="00B927E9">
        <w:rPr>
          <w:rFonts w:cs="Arial"/>
          <w:sz w:val="16"/>
          <w:szCs w:val="16"/>
        </w:rPr>
        <w:t>Domova</w:t>
      </w:r>
      <w:r w:rsidR="00B927E9" w:rsidRPr="0091001E">
        <w:rPr>
          <w:rFonts w:cs="Arial"/>
          <w:sz w:val="16"/>
          <w:szCs w:val="16"/>
        </w:rPr>
        <w:t xml:space="preserve"> </w:t>
      </w:r>
      <w:r w:rsidR="00572360">
        <w:rPr>
          <w:rFonts w:cs="Arial"/>
          <w:sz w:val="16"/>
          <w:szCs w:val="16"/>
        </w:rPr>
        <w:t>Maxov</w:t>
      </w:r>
      <w:r w:rsidR="00DB474B">
        <w:rPr>
          <w:rFonts w:cs="Arial"/>
          <w:sz w:val="16"/>
          <w:szCs w:val="16"/>
        </w:rPr>
        <w:t>- (obj. č.p.82)</w:t>
      </w:r>
      <w:r w:rsidR="003971F9">
        <w:rPr>
          <w:rFonts w:cs="Arial"/>
          <w:sz w:val="16"/>
          <w:szCs w:val="16"/>
        </w:rPr>
        <w:t xml:space="preserve">. </w:t>
      </w:r>
      <w:r w:rsidR="006F0B83" w:rsidRPr="0061168A">
        <w:rPr>
          <w:rFonts w:cs="Arial"/>
          <w:sz w:val="16"/>
          <w:szCs w:val="16"/>
        </w:rPr>
        <w:t xml:space="preserve">O předání </w:t>
      </w:r>
      <w:r w:rsidR="008C3B1F">
        <w:rPr>
          <w:rFonts w:cs="Arial"/>
          <w:sz w:val="16"/>
          <w:szCs w:val="16"/>
        </w:rPr>
        <w:t>Pracoviště</w:t>
      </w:r>
      <w:r w:rsidR="006F0B83" w:rsidRPr="0061168A">
        <w:rPr>
          <w:rFonts w:cs="Arial"/>
          <w:sz w:val="16"/>
          <w:szCs w:val="16"/>
        </w:rPr>
        <w:t xml:space="preserve"> bude pořízen protokol o předání a převzetí </w:t>
      </w:r>
      <w:r w:rsidR="008C3B1F">
        <w:rPr>
          <w:rFonts w:cs="Arial"/>
          <w:sz w:val="16"/>
          <w:szCs w:val="16"/>
        </w:rPr>
        <w:t>Pracoviště</w:t>
      </w:r>
      <w:r w:rsidR="003971F9">
        <w:rPr>
          <w:rFonts w:cs="Arial"/>
          <w:sz w:val="16"/>
          <w:szCs w:val="16"/>
        </w:rPr>
        <w:t>,</w:t>
      </w:r>
      <w:r w:rsidR="006F0B83" w:rsidRPr="0061168A">
        <w:rPr>
          <w:rFonts w:cs="Arial"/>
          <w:sz w:val="16"/>
          <w:szCs w:val="16"/>
        </w:rPr>
        <w:t xml:space="preserve"> podepsaný oprávněnými zástupci obou stran, přičemž za rozhodný termín předání a převzetí </w:t>
      </w:r>
      <w:r w:rsidR="008C3B1F">
        <w:rPr>
          <w:rFonts w:cs="Arial"/>
          <w:sz w:val="16"/>
          <w:szCs w:val="16"/>
        </w:rPr>
        <w:t>Pracoviště</w:t>
      </w:r>
      <w:r w:rsidR="006F0B83" w:rsidRPr="0061168A">
        <w:rPr>
          <w:rFonts w:cs="Arial"/>
          <w:sz w:val="16"/>
          <w:szCs w:val="16"/>
        </w:rPr>
        <w:t xml:space="preserve"> se považuje den zahájení předání a převzetí </w:t>
      </w:r>
      <w:r w:rsidR="008C3B1F">
        <w:rPr>
          <w:rFonts w:cs="Arial"/>
          <w:sz w:val="16"/>
          <w:szCs w:val="16"/>
        </w:rPr>
        <w:t>Pracoviště</w:t>
      </w:r>
      <w:r w:rsidR="006F0B83" w:rsidRPr="0061168A">
        <w:rPr>
          <w:rFonts w:cs="Arial"/>
          <w:sz w:val="16"/>
          <w:szCs w:val="16"/>
        </w:rPr>
        <w:t xml:space="preserve">. </w:t>
      </w:r>
      <w:r w:rsidR="002457FB" w:rsidRPr="0061168A">
        <w:rPr>
          <w:rFonts w:cs="Arial"/>
          <w:sz w:val="16"/>
          <w:szCs w:val="16"/>
        </w:rPr>
        <w:t>Součástí protokolu bude soupis oprávněných osob Objednatele a Zhotovitele a soupis</w:t>
      </w:r>
      <w:r w:rsidR="0062175F" w:rsidRPr="0061168A">
        <w:rPr>
          <w:rFonts w:cs="Arial"/>
          <w:sz w:val="16"/>
          <w:szCs w:val="16"/>
        </w:rPr>
        <w:t xml:space="preserve"> organizačních</w:t>
      </w:r>
      <w:r w:rsidR="002457FB" w:rsidRPr="0061168A">
        <w:rPr>
          <w:rFonts w:cs="Arial"/>
          <w:sz w:val="16"/>
          <w:szCs w:val="16"/>
        </w:rPr>
        <w:t xml:space="preserve"> požadavků</w:t>
      </w:r>
      <w:r w:rsidR="0062175F" w:rsidRPr="0061168A">
        <w:rPr>
          <w:rFonts w:cs="Arial"/>
          <w:sz w:val="16"/>
          <w:szCs w:val="16"/>
        </w:rPr>
        <w:t xml:space="preserve"> Objednatele.</w:t>
      </w:r>
      <w:r w:rsidR="002457FB" w:rsidRPr="0061168A">
        <w:rPr>
          <w:rFonts w:cs="Arial"/>
          <w:sz w:val="16"/>
          <w:szCs w:val="16"/>
        </w:rPr>
        <w:t xml:space="preserve"> </w:t>
      </w:r>
    </w:p>
    <w:p w14:paraId="217056E8" w14:textId="77777777" w:rsidR="003971F9" w:rsidRPr="00B927E9" w:rsidRDefault="003A24E5" w:rsidP="00C77B20">
      <w:pPr>
        <w:pStyle w:val="Zhlav"/>
        <w:spacing w:before="60"/>
        <w:ind w:left="1418" w:hanging="709"/>
        <w:jc w:val="both"/>
        <w:rPr>
          <w:rFonts w:cs="Arial"/>
          <w:sz w:val="16"/>
          <w:szCs w:val="16"/>
        </w:rPr>
      </w:pPr>
      <w:r w:rsidRPr="0061168A">
        <w:rPr>
          <w:rFonts w:cs="Arial"/>
          <w:b/>
          <w:sz w:val="16"/>
          <w:szCs w:val="16"/>
        </w:rPr>
        <w:t>6.</w:t>
      </w:r>
      <w:r w:rsidR="006F0B83" w:rsidRPr="0061168A">
        <w:rPr>
          <w:rFonts w:cs="Arial"/>
          <w:b/>
          <w:sz w:val="16"/>
          <w:szCs w:val="16"/>
        </w:rPr>
        <w:t>1.</w:t>
      </w:r>
      <w:r w:rsidRPr="0061168A">
        <w:rPr>
          <w:rFonts w:cs="Arial"/>
          <w:b/>
          <w:sz w:val="16"/>
          <w:szCs w:val="16"/>
        </w:rPr>
        <w:t>2</w:t>
      </w:r>
      <w:r w:rsidR="006F0B83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z w:val="16"/>
          <w:szCs w:val="16"/>
        </w:rPr>
        <w:tab/>
      </w:r>
      <w:r w:rsidR="006F0B83" w:rsidRPr="0061168A">
        <w:rPr>
          <w:rFonts w:cs="Arial"/>
          <w:sz w:val="16"/>
          <w:szCs w:val="16"/>
        </w:rPr>
        <w:t xml:space="preserve">Ode dne převzetí </w:t>
      </w:r>
      <w:r w:rsidR="008C3B1F">
        <w:rPr>
          <w:rFonts w:cs="Arial"/>
          <w:sz w:val="16"/>
          <w:szCs w:val="16"/>
        </w:rPr>
        <w:t>Pracoviště</w:t>
      </w:r>
      <w:r w:rsidR="006F0B83" w:rsidRPr="0061168A">
        <w:rPr>
          <w:rFonts w:cs="Arial"/>
          <w:sz w:val="16"/>
          <w:szCs w:val="16"/>
        </w:rPr>
        <w:t xml:space="preserve"> nese Zhotovitel nebezpečí všech škod na prováděném díle až do doby jeho předání Objednateli.</w:t>
      </w:r>
    </w:p>
    <w:p w14:paraId="6DC2C4E4" w14:textId="77777777" w:rsidR="006F0B83" w:rsidRPr="0061168A" w:rsidRDefault="003A24E5" w:rsidP="00C74184">
      <w:pPr>
        <w:pStyle w:val="Nadpis6"/>
        <w:spacing w:before="120" w:after="0"/>
        <w:ind w:left="709" w:hanging="709"/>
        <w:rPr>
          <w:rFonts w:ascii="Arial" w:hAnsi="Arial" w:cs="Arial"/>
          <w:sz w:val="18"/>
          <w:szCs w:val="18"/>
        </w:rPr>
      </w:pPr>
      <w:r w:rsidRPr="0061168A">
        <w:rPr>
          <w:rFonts w:ascii="Arial" w:hAnsi="Arial" w:cs="Arial"/>
          <w:sz w:val="18"/>
          <w:szCs w:val="18"/>
        </w:rPr>
        <w:lastRenderedPageBreak/>
        <w:t>6.</w:t>
      </w:r>
      <w:r w:rsidR="008C3B1F">
        <w:rPr>
          <w:rFonts w:ascii="Arial" w:hAnsi="Arial" w:cs="Arial"/>
          <w:sz w:val="18"/>
          <w:szCs w:val="18"/>
        </w:rPr>
        <w:t>2</w:t>
      </w:r>
      <w:r w:rsidR="006F0B83" w:rsidRPr="0061168A">
        <w:rPr>
          <w:rFonts w:ascii="Arial" w:hAnsi="Arial" w:cs="Arial"/>
          <w:sz w:val="18"/>
          <w:szCs w:val="18"/>
        </w:rPr>
        <w:t xml:space="preserve">. </w:t>
      </w:r>
      <w:r w:rsidR="006F0B83" w:rsidRPr="0061168A">
        <w:rPr>
          <w:rFonts w:ascii="Arial" w:hAnsi="Arial" w:cs="Arial"/>
          <w:sz w:val="18"/>
          <w:szCs w:val="18"/>
        </w:rPr>
        <w:tab/>
        <w:t xml:space="preserve">ÚKLID </w:t>
      </w:r>
      <w:r w:rsidR="008C3B1F">
        <w:rPr>
          <w:rFonts w:ascii="Arial" w:hAnsi="Arial" w:cs="Arial"/>
          <w:sz w:val="18"/>
          <w:szCs w:val="18"/>
        </w:rPr>
        <w:t>PRACOVIŠTĚ</w:t>
      </w:r>
      <w:r w:rsidR="006F0B83" w:rsidRPr="0061168A">
        <w:rPr>
          <w:rFonts w:ascii="Arial" w:hAnsi="Arial" w:cs="Arial"/>
          <w:sz w:val="18"/>
          <w:szCs w:val="18"/>
        </w:rPr>
        <w:t xml:space="preserve"> </w:t>
      </w:r>
    </w:p>
    <w:p w14:paraId="64084B06" w14:textId="77777777" w:rsidR="006F0B83" w:rsidRDefault="006F0B83" w:rsidP="0025252B">
      <w:pPr>
        <w:spacing w:before="60"/>
        <w:ind w:left="709"/>
        <w:jc w:val="both"/>
        <w:rPr>
          <w:rFonts w:cs="Arial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 xml:space="preserve">Zhotovitel je povinen udržovat </w:t>
      </w:r>
      <w:r w:rsidR="008C3B1F">
        <w:rPr>
          <w:rFonts w:cs="Arial"/>
          <w:snapToGrid w:val="0"/>
          <w:sz w:val="16"/>
          <w:szCs w:val="16"/>
        </w:rPr>
        <w:t>Pracoviště</w:t>
      </w:r>
      <w:r w:rsidRPr="0061168A">
        <w:rPr>
          <w:rFonts w:cs="Arial"/>
          <w:snapToGrid w:val="0"/>
          <w:sz w:val="16"/>
          <w:szCs w:val="16"/>
        </w:rPr>
        <w:t xml:space="preserve"> i dílo v čistotě a pořádku, bez hromadění odpadů a zbytků materiálu. Po celou dobu provádění</w:t>
      </w:r>
      <w:r w:rsidR="0073498F" w:rsidRPr="0061168A">
        <w:rPr>
          <w:rFonts w:cs="Arial"/>
          <w:snapToGrid w:val="0"/>
          <w:sz w:val="16"/>
          <w:szCs w:val="16"/>
        </w:rPr>
        <w:t xml:space="preserve"> díla</w:t>
      </w:r>
      <w:r w:rsidRPr="0061168A">
        <w:rPr>
          <w:rFonts w:cs="Arial"/>
          <w:snapToGrid w:val="0"/>
          <w:sz w:val="16"/>
          <w:szCs w:val="16"/>
        </w:rPr>
        <w:t xml:space="preserve"> je Zhotovitel povinen provádět řádný úklid </w:t>
      </w:r>
      <w:r w:rsidR="008C3B1F">
        <w:rPr>
          <w:rFonts w:cs="Arial"/>
          <w:snapToGrid w:val="0"/>
          <w:sz w:val="16"/>
          <w:szCs w:val="16"/>
        </w:rPr>
        <w:t>Pracoviště</w:t>
      </w:r>
      <w:r w:rsidRPr="0061168A">
        <w:rPr>
          <w:rFonts w:cs="Arial"/>
          <w:snapToGrid w:val="0"/>
          <w:sz w:val="16"/>
          <w:szCs w:val="16"/>
        </w:rPr>
        <w:t xml:space="preserve">, odstraňovat všechny přebytečné překážky, manipulovat se svými prostředky a uskladněným materiálem a skladovat je tak, aby nepřekážely, při provádění prací a dodávek a odstraňovat pravidelně ze </w:t>
      </w:r>
      <w:r w:rsidR="008C3B1F">
        <w:rPr>
          <w:rFonts w:cs="Arial"/>
          <w:snapToGrid w:val="0"/>
          <w:sz w:val="16"/>
          <w:szCs w:val="16"/>
        </w:rPr>
        <w:t>Pracoviště</w:t>
      </w:r>
      <w:r w:rsidRPr="0061168A">
        <w:rPr>
          <w:rFonts w:cs="Arial"/>
          <w:snapToGrid w:val="0"/>
          <w:sz w:val="16"/>
          <w:szCs w:val="16"/>
        </w:rPr>
        <w:t xml:space="preserve"> veškerý staveništní rum, odpadky a dočasné konstrukce, kterých při provádění díla není nezbytně třeba. Při nakládání s odpady je Zhotovitel povinen se ří</w:t>
      </w:r>
      <w:r w:rsidR="007215AF" w:rsidRPr="0061168A">
        <w:rPr>
          <w:rFonts w:cs="Arial"/>
          <w:snapToGrid w:val="0"/>
          <w:sz w:val="16"/>
          <w:szCs w:val="16"/>
        </w:rPr>
        <w:t xml:space="preserve">dit ustanoveními zákona </w:t>
      </w:r>
      <w:r w:rsidR="007A2C70" w:rsidRPr="0061168A">
        <w:rPr>
          <w:rFonts w:cs="Arial"/>
          <w:snapToGrid w:val="0"/>
          <w:sz w:val="16"/>
          <w:szCs w:val="16"/>
        </w:rPr>
        <w:t xml:space="preserve">č. </w:t>
      </w:r>
      <w:r w:rsidR="007215AF" w:rsidRPr="0061168A">
        <w:rPr>
          <w:rFonts w:cs="Arial"/>
          <w:snapToGrid w:val="0"/>
          <w:sz w:val="16"/>
          <w:szCs w:val="16"/>
        </w:rPr>
        <w:t>185/2001</w:t>
      </w:r>
      <w:r w:rsidRPr="0061168A">
        <w:rPr>
          <w:rFonts w:cs="Arial"/>
          <w:snapToGrid w:val="0"/>
          <w:sz w:val="16"/>
          <w:szCs w:val="16"/>
        </w:rPr>
        <w:t xml:space="preserve"> Sb. v</w:t>
      </w:r>
      <w:r w:rsidR="007215AF" w:rsidRPr="0061168A">
        <w:rPr>
          <w:rFonts w:cs="Arial"/>
          <w:snapToGrid w:val="0"/>
          <w:sz w:val="16"/>
          <w:szCs w:val="16"/>
        </w:rPr>
        <w:t>e</w:t>
      </w:r>
      <w:r w:rsidRPr="0061168A">
        <w:rPr>
          <w:rFonts w:cs="Arial"/>
          <w:snapToGrid w:val="0"/>
          <w:sz w:val="16"/>
          <w:szCs w:val="16"/>
        </w:rPr>
        <w:t> znění</w:t>
      </w:r>
      <w:r w:rsidR="007215AF" w:rsidRPr="0061168A">
        <w:rPr>
          <w:rFonts w:cs="Arial"/>
          <w:snapToGrid w:val="0"/>
          <w:sz w:val="16"/>
          <w:szCs w:val="16"/>
        </w:rPr>
        <w:t xml:space="preserve"> pozdějších předpisů</w:t>
      </w:r>
      <w:r w:rsidRPr="0061168A">
        <w:rPr>
          <w:rFonts w:cs="Arial"/>
          <w:snapToGrid w:val="0"/>
          <w:sz w:val="16"/>
          <w:szCs w:val="16"/>
        </w:rPr>
        <w:t xml:space="preserve"> a jeho prováděcími předpisy.</w:t>
      </w:r>
      <w:r w:rsidRPr="0061168A">
        <w:rPr>
          <w:rFonts w:cs="Arial"/>
          <w:sz w:val="16"/>
          <w:szCs w:val="16"/>
        </w:rPr>
        <w:t xml:space="preserve"> Zhotovitel je povinen předávat </w:t>
      </w:r>
      <w:r w:rsidR="00F958BB">
        <w:rPr>
          <w:rFonts w:cs="Arial"/>
          <w:sz w:val="16"/>
          <w:szCs w:val="16"/>
        </w:rPr>
        <w:t>TDS</w:t>
      </w:r>
      <w:r w:rsidRPr="0061168A">
        <w:rPr>
          <w:rFonts w:cs="Arial"/>
          <w:sz w:val="16"/>
          <w:szCs w:val="16"/>
        </w:rPr>
        <w:t xml:space="preserve"> doklady o zajištění likvidace odpadů vzniklých stavebními pracemi na díl</w:t>
      </w:r>
      <w:r w:rsidR="007215AF" w:rsidRPr="0061168A">
        <w:rPr>
          <w:rFonts w:cs="Arial"/>
          <w:sz w:val="16"/>
          <w:szCs w:val="16"/>
        </w:rPr>
        <w:t>e v souladu s</w:t>
      </w:r>
      <w:r w:rsidR="007A2C70" w:rsidRPr="0061168A">
        <w:rPr>
          <w:rFonts w:cs="Arial"/>
          <w:sz w:val="16"/>
          <w:szCs w:val="16"/>
        </w:rPr>
        <w:t xml:space="preserve"> posledně citovaným </w:t>
      </w:r>
      <w:r w:rsidR="007215AF" w:rsidRPr="0061168A">
        <w:rPr>
          <w:rFonts w:cs="Arial"/>
          <w:sz w:val="16"/>
          <w:szCs w:val="16"/>
        </w:rPr>
        <w:t>zákonem</w:t>
      </w:r>
      <w:r w:rsidR="007A2C70" w:rsidRPr="0061168A">
        <w:rPr>
          <w:rFonts w:cs="Arial"/>
          <w:sz w:val="16"/>
          <w:szCs w:val="16"/>
        </w:rPr>
        <w:t>.</w:t>
      </w:r>
      <w:r w:rsidR="007215AF" w:rsidRPr="0061168A">
        <w:rPr>
          <w:rFonts w:cs="Arial"/>
          <w:sz w:val="16"/>
          <w:szCs w:val="16"/>
        </w:rPr>
        <w:t xml:space="preserve"> </w:t>
      </w:r>
    </w:p>
    <w:p w14:paraId="2D330A1C" w14:textId="77777777" w:rsidR="0042551B" w:rsidRPr="0042551B" w:rsidRDefault="0042551B" w:rsidP="0042551B">
      <w:pPr>
        <w:pStyle w:val="Nadpis6"/>
        <w:spacing w:before="120" w:after="0"/>
        <w:ind w:left="709" w:hanging="709"/>
        <w:rPr>
          <w:rFonts w:ascii="Arial" w:hAnsi="Arial" w:cs="Arial"/>
          <w:sz w:val="18"/>
          <w:szCs w:val="18"/>
        </w:rPr>
      </w:pPr>
      <w:r w:rsidRPr="0042551B">
        <w:rPr>
          <w:rFonts w:ascii="Arial" w:hAnsi="Arial" w:cs="Arial"/>
          <w:sz w:val="18"/>
          <w:szCs w:val="18"/>
        </w:rPr>
        <w:t>6.3.</w:t>
      </w:r>
      <w:r w:rsidRPr="0042551B">
        <w:rPr>
          <w:rFonts w:ascii="Arial" w:hAnsi="Arial" w:cs="Arial"/>
          <w:sz w:val="18"/>
          <w:szCs w:val="18"/>
        </w:rPr>
        <w:tab/>
        <w:t>VYKLIZENÍ P</w:t>
      </w:r>
      <w:r>
        <w:rPr>
          <w:rFonts w:ascii="Arial" w:hAnsi="Arial" w:cs="Arial"/>
          <w:sz w:val="18"/>
          <w:szCs w:val="18"/>
        </w:rPr>
        <w:t>RACOVI</w:t>
      </w:r>
      <w:r w:rsidRPr="0042551B">
        <w:rPr>
          <w:rFonts w:ascii="Arial" w:hAnsi="Arial" w:cs="Arial"/>
          <w:sz w:val="18"/>
          <w:szCs w:val="18"/>
        </w:rPr>
        <w:t>ŠTĚ</w:t>
      </w:r>
    </w:p>
    <w:p w14:paraId="1A17A15A" w14:textId="77777777" w:rsidR="0042551B" w:rsidRPr="0042551B" w:rsidRDefault="0042551B" w:rsidP="0042551B">
      <w:pPr>
        <w:widowControl w:val="0"/>
        <w:spacing w:before="60"/>
        <w:ind w:left="709"/>
        <w:jc w:val="both"/>
        <w:rPr>
          <w:rFonts w:cs="Arial"/>
          <w:sz w:val="16"/>
          <w:szCs w:val="16"/>
        </w:rPr>
      </w:pPr>
      <w:r w:rsidRPr="0042551B">
        <w:rPr>
          <w:rFonts w:cs="Arial"/>
          <w:sz w:val="16"/>
          <w:szCs w:val="16"/>
        </w:rPr>
        <w:t>Zhotovitel je povinen u každého pracoviště vždy k termínu řádného ukončení a předání částí díla bez vad a nedodělků bránících v užívání a zahájení provozu nového výtahu pracoviště zcela vyklidit, jinak je Objednatel oprávněn převzetí části díla odmítnout.</w:t>
      </w:r>
    </w:p>
    <w:p w14:paraId="1795B09F" w14:textId="77777777" w:rsidR="0042551B" w:rsidRPr="0042551B" w:rsidRDefault="0042551B" w:rsidP="0042551B">
      <w:pPr>
        <w:pStyle w:val="Nadpis6"/>
        <w:spacing w:before="120" w:after="0"/>
        <w:ind w:left="709" w:hanging="709"/>
        <w:rPr>
          <w:rFonts w:ascii="Arial" w:hAnsi="Arial" w:cs="Arial"/>
          <w:sz w:val="18"/>
          <w:szCs w:val="18"/>
        </w:rPr>
      </w:pPr>
      <w:r w:rsidRPr="0042551B">
        <w:rPr>
          <w:rFonts w:ascii="Arial" w:hAnsi="Arial" w:cs="Arial"/>
          <w:sz w:val="18"/>
          <w:szCs w:val="18"/>
        </w:rPr>
        <w:t>6.4.</w:t>
      </w:r>
      <w:r w:rsidRPr="0042551B">
        <w:rPr>
          <w:rFonts w:ascii="Arial" w:hAnsi="Arial" w:cs="Arial"/>
          <w:sz w:val="18"/>
          <w:szCs w:val="18"/>
        </w:rPr>
        <w:tab/>
        <w:t>PROVOZNÍ A BEZPEČNOSTNÍ OPATŘENÍ</w:t>
      </w:r>
    </w:p>
    <w:p w14:paraId="64A57CB5" w14:textId="77777777" w:rsidR="0042551B" w:rsidRPr="0042551B" w:rsidRDefault="0042551B" w:rsidP="0042551B">
      <w:pPr>
        <w:widowControl w:val="0"/>
        <w:spacing w:before="60"/>
        <w:ind w:left="1418" w:hanging="709"/>
        <w:jc w:val="both"/>
        <w:rPr>
          <w:rFonts w:cs="Arial"/>
          <w:sz w:val="16"/>
          <w:szCs w:val="16"/>
        </w:rPr>
      </w:pPr>
      <w:r w:rsidRPr="0042551B">
        <w:rPr>
          <w:rFonts w:cs="Arial"/>
          <w:sz w:val="16"/>
          <w:szCs w:val="16"/>
        </w:rPr>
        <w:t>6.4.1.</w:t>
      </w:r>
      <w:r w:rsidRPr="0042551B">
        <w:rPr>
          <w:rFonts w:cs="Arial"/>
          <w:sz w:val="16"/>
          <w:szCs w:val="16"/>
        </w:rPr>
        <w:tab/>
        <w:t>Všechny úkony nutné k provádění a dokončení prací a dodávek na zhotovení díla a odstranění vad a nedodělků musí být prováděny v souladu s touto smlouvou tak, aby nenarušily:</w:t>
      </w:r>
    </w:p>
    <w:p w14:paraId="3BAE0764" w14:textId="77777777" w:rsidR="0042551B" w:rsidRPr="0042551B" w:rsidRDefault="0042551B" w:rsidP="0042551B">
      <w:pPr>
        <w:widowControl w:val="0"/>
        <w:spacing w:before="60"/>
        <w:ind w:left="2127" w:hanging="709"/>
        <w:jc w:val="both"/>
        <w:rPr>
          <w:rFonts w:cs="Arial"/>
          <w:sz w:val="16"/>
          <w:szCs w:val="16"/>
        </w:rPr>
      </w:pPr>
      <w:r w:rsidRPr="0042551B">
        <w:rPr>
          <w:rFonts w:cs="Arial"/>
          <w:sz w:val="16"/>
          <w:szCs w:val="16"/>
        </w:rPr>
        <w:t>6.4.1.1.</w:t>
      </w:r>
      <w:r w:rsidRPr="0042551B">
        <w:rPr>
          <w:rFonts w:cs="Arial"/>
          <w:sz w:val="16"/>
          <w:szCs w:val="16"/>
        </w:rPr>
        <w:tab/>
        <w:t>provoz v okolí každé z částí díla, životní podmínky osob užívajících budovy a jejich bezpečnost, to vše na každém z pracovišť a v okolí místa předmětu plnění zakázky v rozsahu určeném příslušnými hygienickými normami a ostatními doporučenými i závaznými předpisy o ochraně životního prostředí;</w:t>
      </w:r>
    </w:p>
    <w:p w14:paraId="1E5E66CA" w14:textId="77777777" w:rsidR="0042551B" w:rsidRPr="0042551B" w:rsidRDefault="0042551B" w:rsidP="0042551B">
      <w:pPr>
        <w:widowControl w:val="0"/>
        <w:spacing w:before="60"/>
        <w:ind w:left="2127" w:hanging="709"/>
        <w:jc w:val="both"/>
        <w:rPr>
          <w:rFonts w:cs="Arial"/>
          <w:sz w:val="16"/>
          <w:szCs w:val="16"/>
        </w:rPr>
      </w:pPr>
      <w:r w:rsidRPr="0042551B">
        <w:rPr>
          <w:rFonts w:cs="Arial"/>
          <w:sz w:val="16"/>
          <w:szCs w:val="16"/>
        </w:rPr>
        <w:t>6.4.1.2.</w:t>
      </w:r>
      <w:r w:rsidRPr="0042551B">
        <w:rPr>
          <w:rFonts w:cs="Arial"/>
          <w:sz w:val="16"/>
          <w:szCs w:val="16"/>
        </w:rPr>
        <w:tab/>
        <w:t>přístup a užívání veřejných a soukromých pozemních komunikací.</w:t>
      </w:r>
    </w:p>
    <w:p w14:paraId="269A1698" w14:textId="77777777" w:rsidR="0042551B" w:rsidRPr="0042551B" w:rsidRDefault="0042551B" w:rsidP="0042551B">
      <w:pPr>
        <w:widowControl w:val="0"/>
        <w:spacing w:before="60"/>
        <w:ind w:left="1418"/>
        <w:jc w:val="both"/>
        <w:rPr>
          <w:rFonts w:cs="Arial"/>
          <w:sz w:val="16"/>
          <w:szCs w:val="16"/>
        </w:rPr>
      </w:pPr>
      <w:r w:rsidRPr="0042551B">
        <w:rPr>
          <w:rFonts w:cs="Arial"/>
          <w:sz w:val="16"/>
          <w:szCs w:val="16"/>
        </w:rPr>
        <w:t>Zhotovitel je povinen plně odškodnit Objednatele za jakékoliv nároky a náklady, které mu vznikly v souvislosti s narušením práv třetích osob, vyplývajících z článků 6.4.1.1. a 6.4.1.2., a to v rozsahu, ve kterém je za toto narušení sám odpovědný.</w:t>
      </w:r>
    </w:p>
    <w:p w14:paraId="00619C71" w14:textId="77777777" w:rsidR="0042551B" w:rsidRPr="0042551B" w:rsidRDefault="0042551B" w:rsidP="0042551B">
      <w:pPr>
        <w:widowControl w:val="0"/>
        <w:spacing w:before="60"/>
        <w:ind w:left="1418" w:hanging="709"/>
        <w:jc w:val="both"/>
        <w:rPr>
          <w:rFonts w:cs="Arial"/>
          <w:sz w:val="16"/>
          <w:szCs w:val="16"/>
        </w:rPr>
      </w:pPr>
      <w:r w:rsidRPr="0042551B">
        <w:rPr>
          <w:rFonts w:cs="Arial"/>
          <w:sz w:val="16"/>
          <w:szCs w:val="16"/>
        </w:rPr>
        <w:t>6.4.2.</w:t>
      </w:r>
      <w:r w:rsidRPr="0042551B">
        <w:rPr>
          <w:rFonts w:cs="Arial"/>
          <w:sz w:val="16"/>
          <w:szCs w:val="16"/>
        </w:rPr>
        <w:tab/>
        <w:t>Zhotovitel je povinen užít veškeré dostupné prostředky, aby předešel znečištěním a poškozením komunikací vedoucích ke každému z pracovišť v důsledku dopravy prováděné Zhotovitelem, jeho subdodavateli či osob, které k dopravě použil. Zhotovitel je zároveň povinen věnovat zvýšenou péči výběru tras pozemních komunikací, výběru používaných dopravních prostředků a omezení a rozložení dopravovaných nákladů tak, aby případné poškození komunikací v důsledku přepravy materiálů a osob bylo omezeno na nejmenší možnou míru.</w:t>
      </w:r>
    </w:p>
    <w:p w14:paraId="3BBB38A6" w14:textId="77777777" w:rsidR="0042551B" w:rsidRPr="0042551B" w:rsidRDefault="0042551B" w:rsidP="0042551B">
      <w:pPr>
        <w:widowControl w:val="0"/>
        <w:spacing w:before="60"/>
        <w:ind w:left="1418" w:hanging="709"/>
        <w:jc w:val="both"/>
        <w:rPr>
          <w:rFonts w:cs="Arial"/>
          <w:sz w:val="16"/>
          <w:szCs w:val="16"/>
        </w:rPr>
      </w:pPr>
      <w:r w:rsidRPr="0042551B">
        <w:rPr>
          <w:rFonts w:cs="Arial"/>
          <w:sz w:val="16"/>
          <w:szCs w:val="16"/>
        </w:rPr>
        <w:t>6.4.3.</w:t>
      </w:r>
      <w:r w:rsidRPr="0042551B">
        <w:rPr>
          <w:rFonts w:cs="Arial"/>
          <w:sz w:val="16"/>
          <w:szCs w:val="16"/>
        </w:rPr>
        <w:tab/>
        <w:t>Nestanoví-li tato smlouva výslovně jinak, je Zhotovitel odpovědný za provedení veškerých úprav na komunikacích, které musí být v souvislosti s prováděním díla provedeny. Zhotovitel je povinen provést tyto úpravy na vlastní náklad a je povinen odškodnit Objednatele za všechny nároky z titulu škod na komunikacích způsobených touto dopravou i v případě, že budou vzneseny přímo proti Objednateli, a zavazuje se nahradit a vyřešit veškeré takové nároky vzniklé z uvedeného titulu.</w:t>
      </w:r>
    </w:p>
    <w:p w14:paraId="1879087B" w14:textId="77777777" w:rsidR="0042551B" w:rsidRPr="0042551B" w:rsidRDefault="0042551B" w:rsidP="0042551B">
      <w:pPr>
        <w:spacing w:before="60"/>
        <w:ind w:left="1418" w:hanging="709"/>
        <w:jc w:val="both"/>
        <w:rPr>
          <w:rFonts w:cs="Arial"/>
          <w:sz w:val="16"/>
          <w:szCs w:val="16"/>
        </w:rPr>
      </w:pPr>
      <w:r w:rsidRPr="0042551B">
        <w:rPr>
          <w:rFonts w:cs="Arial"/>
          <w:sz w:val="16"/>
          <w:szCs w:val="16"/>
        </w:rPr>
        <w:t>6.4.4.</w:t>
      </w:r>
      <w:r w:rsidRPr="0042551B">
        <w:rPr>
          <w:rFonts w:cs="Arial"/>
          <w:sz w:val="16"/>
          <w:szCs w:val="16"/>
        </w:rPr>
        <w:tab/>
        <w:t>Dojde-li přes splnění veškerých povinností uložených touto smlouvou Zhotoviteli k poškození jakékoliv komunikace na přístupu ke každému z pracovišť v souvislosti s přepravou osob, podílejících se na provádění díla, materiálu anebo zařízení určených k zabudování do díla, strojů a pomocných stavebních prostředků, atd., je Zhotovitel povinen to neprodleně oznámit TDS a Objednateli, jakmile se o takové škodě dozví nebo jakmile vůči němu někdo vznese jakýkoliv nárok z titulu poškození komunikace. Je-li podle právních předpisů správce komunikace povinen odškodnit dopravce za škodu způsobenou na komunikaci, je Zhotovitel odpovědný za jakékoliv náklady vynaložené v této souvislosti.</w:t>
      </w:r>
    </w:p>
    <w:p w14:paraId="7647262E" w14:textId="77777777" w:rsidR="006F0B83" w:rsidRPr="0061168A" w:rsidRDefault="008C3B1F" w:rsidP="009E0689">
      <w:pPr>
        <w:pStyle w:val="Import9"/>
        <w:spacing w:before="240" w:line="240" w:lineRule="auto"/>
        <w:ind w:left="3742" w:hanging="37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</w:t>
      </w:r>
      <w:r w:rsidR="006F0B83" w:rsidRPr="0061168A">
        <w:rPr>
          <w:rFonts w:ascii="Arial" w:hAnsi="Arial" w:cs="Arial"/>
          <w:b/>
        </w:rPr>
        <w:t>I. Provádění díla</w:t>
      </w:r>
    </w:p>
    <w:p w14:paraId="2290A833" w14:textId="77777777" w:rsidR="006F0B83" w:rsidRPr="0061168A" w:rsidRDefault="008C3B1F" w:rsidP="00084015">
      <w:pPr>
        <w:spacing w:before="120"/>
        <w:ind w:left="709" w:hanging="709"/>
        <w:jc w:val="both"/>
        <w:rPr>
          <w:rFonts w:cs="Arial"/>
          <w:b/>
          <w:snapToGrid w:val="0"/>
          <w:sz w:val="16"/>
          <w:szCs w:val="16"/>
        </w:rPr>
      </w:pPr>
      <w:r>
        <w:rPr>
          <w:rFonts w:cs="Arial"/>
          <w:b/>
          <w:sz w:val="16"/>
          <w:szCs w:val="16"/>
        </w:rPr>
        <w:t>7</w:t>
      </w:r>
      <w:r w:rsidR="00666A5B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z w:val="16"/>
          <w:szCs w:val="16"/>
        </w:rPr>
        <w:t xml:space="preserve">1. </w:t>
      </w:r>
      <w:r w:rsidR="006F0B83" w:rsidRPr="0061168A">
        <w:rPr>
          <w:rFonts w:cs="Arial"/>
          <w:b/>
          <w:sz w:val="16"/>
          <w:szCs w:val="16"/>
        </w:rPr>
        <w:tab/>
      </w:r>
      <w:r w:rsidR="006F0B83" w:rsidRPr="0061168A">
        <w:rPr>
          <w:rFonts w:cs="Arial"/>
          <w:snapToGrid w:val="0"/>
          <w:sz w:val="16"/>
          <w:szCs w:val="16"/>
        </w:rPr>
        <w:t xml:space="preserve">Zhotovitel bude mít úplnou kontrolu nad prováděním díla, bude je účinně řídit a dohlížet na ně tak, aby zajistil, že dílo bude odpovídat této smlouvě. Výlučně bude Zhotovitel zodpovědný za stavební a konstrukční prostředky, metody, techniky, užité technologie a za koordinaci různých části díla a to zejména za bezpečnost a stabilitu konstrukcí na </w:t>
      </w:r>
      <w:r>
        <w:rPr>
          <w:rFonts w:cs="Arial"/>
          <w:snapToGrid w:val="0"/>
          <w:sz w:val="16"/>
          <w:szCs w:val="16"/>
        </w:rPr>
        <w:t>pracovišti</w:t>
      </w:r>
      <w:r w:rsidR="006F0B83" w:rsidRPr="0061168A">
        <w:rPr>
          <w:rFonts w:cs="Arial"/>
          <w:snapToGrid w:val="0"/>
          <w:sz w:val="16"/>
          <w:szCs w:val="16"/>
        </w:rPr>
        <w:t xml:space="preserve"> a za přiměřenost a bezpečnost veškerých užitých technologických postupů. Za projektovou dokumentaci, kterou Zhotovitel zpracoval nebo dodal a k jejímuž zpracování a dodání je oprávněn nebo povinen podle zákona či této smlouvy, nese plnou zodpovědnost.</w:t>
      </w:r>
    </w:p>
    <w:p w14:paraId="22917F2D" w14:textId="77777777" w:rsidR="006F0B83" w:rsidRPr="0061168A" w:rsidRDefault="008C3B1F" w:rsidP="00084015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z w:val="16"/>
          <w:szCs w:val="16"/>
        </w:rPr>
        <w:t>7</w:t>
      </w:r>
      <w:r w:rsidR="00666A5B" w:rsidRPr="0061168A">
        <w:rPr>
          <w:rFonts w:cs="Arial"/>
          <w:b/>
          <w:sz w:val="16"/>
          <w:szCs w:val="16"/>
        </w:rPr>
        <w:t>.</w:t>
      </w:r>
      <w:r w:rsidR="006F0B83" w:rsidRPr="0061168A">
        <w:rPr>
          <w:rFonts w:cs="Arial"/>
          <w:b/>
          <w:sz w:val="16"/>
          <w:szCs w:val="16"/>
        </w:rPr>
        <w:t>2.</w:t>
      </w:r>
      <w:r w:rsidR="006F0B83" w:rsidRPr="0061168A">
        <w:rPr>
          <w:rFonts w:cs="Arial"/>
          <w:b/>
          <w:snapToGrid w:val="0"/>
          <w:sz w:val="16"/>
          <w:szCs w:val="16"/>
        </w:rPr>
        <w:tab/>
      </w:r>
      <w:r w:rsidR="006F0B83" w:rsidRPr="0061168A">
        <w:rPr>
          <w:rFonts w:cs="Arial"/>
          <w:snapToGrid w:val="0"/>
          <w:sz w:val="16"/>
          <w:szCs w:val="16"/>
        </w:rPr>
        <w:t xml:space="preserve">Zhotovitel bude výlučně zodpovědný za bezpečnost práce </w:t>
      </w:r>
      <w:r w:rsidR="00992018" w:rsidRPr="0061168A">
        <w:rPr>
          <w:rFonts w:cs="Arial"/>
          <w:snapToGrid w:val="0"/>
          <w:sz w:val="16"/>
          <w:szCs w:val="16"/>
        </w:rPr>
        <w:t>při provádění díla</w:t>
      </w:r>
      <w:r w:rsidR="006F0B83" w:rsidRPr="0061168A">
        <w:rPr>
          <w:rFonts w:cs="Arial"/>
          <w:snapToGrid w:val="0"/>
          <w:sz w:val="16"/>
          <w:szCs w:val="16"/>
        </w:rPr>
        <w:t xml:space="preserve"> a za to, že pravidla, regulace a pracovní metody či postupy požadované příslušnými předpisy budou dodržovány. Zhotovitel je pro tento účel povinen zejména (nikoliv však pouze):</w:t>
      </w:r>
    </w:p>
    <w:p w14:paraId="42C8A23C" w14:textId="77777777" w:rsidR="006F0B83" w:rsidRPr="0061168A" w:rsidRDefault="008C3B1F" w:rsidP="00147782">
      <w:pPr>
        <w:spacing w:before="60"/>
        <w:ind w:left="1418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>7</w:t>
      </w:r>
      <w:r w:rsidR="00666A5B" w:rsidRPr="0061168A">
        <w:rPr>
          <w:rFonts w:cs="Arial"/>
          <w:b/>
          <w:snapToGrid w:val="0"/>
          <w:sz w:val="16"/>
          <w:szCs w:val="16"/>
        </w:rPr>
        <w:t>.</w:t>
      </w:r>
      <w:r w:rsidR="006F0B83" w:rsidRPr="0061168A">
        <w:rPr>
          <w:rFonts w:cs="Arial"/>
          <w:b/>
          <w:snapToGrid w:val="0"/>
          <w:sz w:val="16"/>
          <w:szCs w:val="16"/>
        </w:rPr>
        <w:t>2.1.</w:t>
      </w:r>
      <w:r w:rsidR="006F0B83" w:rsidRPr="0061168A">
        <w:rPr>
          <w:rFonts w:cs="Arial"/>
          <w:snapToGrid w:val="0"/>
          <w:sz w:val="16"/>
          <w:szCs w:val="16"/>
        </w:rPr>
        <w:t xml:space="preserve"> </w:t>
      </w:r>
      <w:r w:rsidR="006F0B83" w:rsidRPr="0061168A">
        <w:rPr>
          <w:rFonts w:cs="Arial"/>
          <w:snapToGrid w:val="0"/>
          <w:sz w:val="16"/>
          <w:szCs w:val="16"/>
        </w:rPr>
        <w:tab/>
        <w:t xml:space="preserve">učinit veškerá nezbytná opatření k ochraně všech osob oprávněných k pohybu na </w:t>
      </w:r>
      <w:r>
        <w:rPr>
          <w:rFonts w:cs="Arial"/>
          <w:snapToGrid w:val="0"/>
          <w:sz w:val="16"/>
          <w:szCs w:val="16"/>
        </w:rPr>
        <w:t>pracovišti</w:t>
      </w:r>
      <w:r w:rsidR="006F0B83" w:rsidRPr="0061168A">
        <w:rPr>
          <w:rFonts w:cs="Arial"/>
          <w:snapToGrid w:val="0"/>
          <w:sz w:val="16"/>
          <w:szCs w:val="16"/>
        </w:rPr>
        <w:t xml:space="preserve">, k ochraně </w:t>
      </w:r>
      <w:r>
        <w:rPr>
          <w:rFonts w:cs="Arial"/>
          <w:snapToGrid w:val="0"/>
          <w:sz w:val="16"/>
          <w:szCs w:val="16"/>
        </w:rPr>
        <w:t>Pracoviště</w:t>
      </w:r>
      <w:r w:rsidR="006F0B83" w:rsidRPr="0061168A">
        <w:rPr>
          <w:rFonts w:cs="Arial"/>
          <w:snapToGrid w:val="0"/>
          <w:sz w:val="16"/>
          <w:szCs w:val="16"/>
        </w:rPr>
        <w:t xml:space="preserve"> samého a k ochraně prováděného díla. Zhotovitel je rovněž povinen udržovat </w:t>
      </w:r>
      <w:r>
        <w:rPr>
          <w:rFonts w:cs="Arial"/>
          <w:snapToGrid w:val="0"/>
          <w:sz w:val="16"/>
          <w:szCs w:val="16"/>
        </w:rPr>
        <w:t>Pracoviště</w:t>
      </w:r>
      <w:r w:rsidR="006F0B83" w:rsidRPr="0061168A">
        <w:rPr>
          <w:rFonts w:cs="Arial"/>
          <w:snapToGrid w:val="0"/>
          <w:sz w:val="16"/>
          <w:szCs w:val="16"/>
        </w:rPr>
        <w:t xml:space="preserve"> i nedokončené dílo v takovém stavu, aby bylo nebezpečí hrozící </w:t>
      </w:r>
      <w:r w:rsidR="006D02AD" w:rsidRPr="0061168A">
        <w:rPr>
          <w:rFonts w:cs="Arial"/>
          <w:snapToGrid w:val="0"/>
          <w:sz w:val="16"/>
          <w:szCs w:val="16"/>
        </w:rPr>
        <w:t xml:space="preserve">všem </w:t>
      </w:r>
      <w:r w:rsidR="009F2566" w:rsidRPr="0061168A">
        <w:rPr>
          <w:rFonts w:cs="Arial"/>
          <w:snapToGrid w:val="0"/>
          <w:sz w:val="16"/>
          <w:szCs w:val="16"/>
        </w:rPr>
        <w:t xml:space="preserve">občanům </w:t>
      </w:r>
      <w:r w:rsidR="00C41138" w:rsidRPr="0061168A">
        <w:rPr>
          <w:rFonts w:cs="Arial"/>
          <w:snapToGrid w:val="0"/>
          <w:sz w:val="16"/>
          <w:szCs w:val="16"/>
        </w:rPr>
        <w:t xml:space="preserve">a </w:t>
      </w:r>
      <w:r w:rsidR="006F0B83" w:rsidRPr="0061168A">
        <w:rPr>
          <w:rFonts w:cs="Arial"/>
          <w:snapToGrid w:val="0"/>
          <w:sz w:val="16"/>
          <w:szCs w:val="16"/>
        </w:rPr>
        <w:t xml:space="preserve">osobám pohybujícím se na </w:t>
      </w:r>
      <w:r>
        <w:rPr>
          <w:rFonts w:cs="Arial"/>
          <w:snapToGrid w:val="0"/>
          <w:sz w:val="16"/>
          <w:szCs w:val="16"/>
        </w:rPr>
        <w:t>pracovišti</w:t>
      </w:r>
      <w:r w:rsidR="006F0B83" w:rsidRPr="0061168A">
        <w:rPr>
          <w:rFonts w:cs="Arial"/>
          <w:snapToGrid w:val="0"/>
          <w:sz w:val="16"/>
          <w:szCs w:val="16"/>
        </w:rPr>
        <w:t xml:space="preserve"> </w:t>
      </w:r>
      <w:r w:rsidR="009F2566" w:rsidRPr="0061168A">
        <w:rPr>
          <w:rFonts w:cs="Arial"/>
          <w:snapToGrid w:val="0"/>
          <w:sz w:val="16"/>
          <w:szCs w:val="16"/>
        </w:rPr>
        <w:t>nebo v</w:t>
      </w:r>
      <w:r w:rsidR="00021784">
        <w:rPr>
          <w:rFonts w:cs="Arial"/>
          <w:snapToGrid w:val="0"/>
          <w:sz w:val="16"/>
          <w:szCs w:val="16"/>
        </w:rPr>
        <w:t> areálu Domova Maxov</w:t>
      </w:r>
      <w:r>
        <w:rPr>
          <w:rFonts w:cs="Arial"/>
          <w:snapToGrid w:val="0"/>
          <w:sz w:val="16"/>
          <w:szCs w:val="16"/>
        </w:rPr>
        <w:t>.</w:t>
      </w:r>
    </w:p>
    <w:p w14:paraId="2604BD2D" w14:textId="77777777" w:rsidR="006F0B83" w:rsidRPr="0061168A" w:rsidRDefault="008C3B1F" w:rsidP="00084015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>7</w:t>
      </w:r>
      <w:r w:rsidR="007F6A68" w:rsidRPr="0061168A">
        <w:rPr>
          <w:rFonts w:cs="Arial"/>
          <w:b/>
          <w:snapToGrid w:val="0"/>
          <w:sz w:val="16"/>
          <w:szCs w:val="16"/>
        </w:rPr>
        <w:t>.</w:t>
      </w:r>
      <w:r w:rsidR="0025252B">
        <w:rPr>
          <w:rFonts w:cs="Arial"/>
          <w:b/>
          <w:snapToGrid w:val="0"/>
          <w:sz w:val="16"/>
          <w:szCs w:val="16"/>
        </w:rPr>
        <w:t>3</w:t>
      </w:r>
      <w:r w:rsidR="00666A5B" w:rsidRPr="0061168A">
        <w:rPr>
          <w:rFonts w:cs="Arial"/>
          <w:b/>
          <w:snapToGrid w:val="0"/>
          <w:sz w:val="16"/>
          <w:szCs w:val="16"/>
        </w:rPr>
        <w:t>.</w:t>
      </w:r>
      <w:r w:rsidR="00666A5B" w:rsidRPr="0061168A">
        <w:rPr>
          <w:rFonts w:cs="Arial"/>
          <w:b/>
          <w:snapToGrid w:val="0"/>
          <w:sz w:val="16"/>
          <w:szCs w:val="16"/>
        </w:rPr>
        <w:tab/>
      </w:r>
      <w:r w:rsidR="006F0B83" w:rsidRPr="0061168A">
        <w:rPr>
          <w:rFonts w:cs="Arial"/>
          <w:snapToGrid w:val="0"/>
          <w:sz w:val="16"/>
          <w:szCs w:val="16"/>
        </w:rPr>
        <w:t xml:space="preserve">S ohledem na dodržování harmonogramu se Zhotovitel zavazuje pro všechny fáze provádění díla zajistit dostatečný počet pracovníků tak, aby </w:t>
      </w:r>
      <w:r w:rsidR="009346E9" w:rsidRPr="0061168A">
        <w:rPr>
          <w:rFonts w:cs="Arial"/>
          <w:snapToGrid w:val="0"/>
          <w:sz w:val="16"/>
          <w:szCs w:val="16"/>
        </w:rPr>
        <w:t>byly dodrženy vš</w:t>
      </w:r>
      <w:r w:rsidR="00866C1D" w:rsidRPr="0061168A">
        <w:rPr>
          <w:rFonts w:cs="Arial"/>
          <w:snapToGrid w:val="0"/>
          <w:sz w:val="16"/>
          <w:szCs w:val="16"/>
        </w:rPr>
        <w:t>e</w:t>
      </w:r>
      <w:r w:rsidR="009346E9" w:rsidRPr="0061168A">
        <w:rPr>
          <w:rFonts w:cs="Arial"/>
          <w:snapToGrid w:val="0"/>
          <w:sz w:val="16"/>
          <w:szCs w:val="16"/>
        </w:rPr>
        <w:t>chny</w:t>
      </w:r>
      <w:r w:rsidR="006F0B83" w:rsidRPr="0061168A">
        <w:rPr>
          <w:rFonts w:cs="Arial"/>
          <w:snapToGrid w:val="0"/>
          <w:sz w:val="16"/>
          <w:szCs w:val="16"/>
        </w:rPr>
        <w:t xml:space="preserve"> termíny provádění díla. </w:t>
      </w:r>
    </w:p>
    <w:p w14:paraId="1EDA37F9" w14:textId="77777777" w:rsidR="006F0B83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="007F6A68" w:rsidRPr="0061168A">
        <w:rPr>
          <w:rFonts w:ascii="Arial" w:hAnsi="Arial" w:cs="Arial"/>
          <w:b/>
          <w:sz w:val="16"/>
          <w:szCs w:val="16"/>
        </w:rPr>
        <w:t>.</w:t>
      </w:r>
      <w:r w:rsidR="0025252B">
        <w:rPr>
          <w:rFonts w:ascii="Arial" w:hAnsi="Arial" w:cs="Arial"/>
          <w:b/>
          <w:sz w:val="16"/>
          <w:szCs w:val="16"/>
        </w:rPr>
        <w:t>4</w:t>
      </w:r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Zhotovitel se zavazuje, že odpady, suť a znečištění </w:t>
      </w:r>
      <w:r w:rsidR="009346E9" w:rsidRPr="0061168A">
        <w:rPr>
          <w:rFonts w:ascii="Arial" w:hAnsi="Arial" w:cs="Arial"/>
          <w:sz w:val="16"/>
          <w:szCs w:val="16"/>
        </w:rPr>
        <w:t xml:space="preserve">bude neodkladně a průběžně odstraňovat ze </w:t>
      </w:r>
      <w:r>
        <w:rPr>
          <w:rFonts w:ascii="Arial" w:hAnsi="Arial" w:cs="Arial"/>
          <w:sz w:val="16"/>
          <w:szCs w:val="16"/>
        </w:rPr>
        <w:t>Pracoviště</w:t>
      </w:r>
      <w:r w:rsidR="009346E9" w:rsidRPr="0061168A">
        <w:rPr>
          <w:rFonts w:ascii="Arial" w:hAnsi="Arial" w:cs="Arial"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 xml:space="preserve"> </w:t>
      </w:r>
    </w:p>
    <w:p w14:paraId="6AC768F3" w14:textId="27574430" w:rsidR="0042551B" w:rsidRPr="0042551B" w:rsidRDefault="0042551B" w:rsidP="008B0B6D">
      <w:pPr>
        <w:pStyle w:val="Import5"/>
        <w:spacing w:before="120" w:line="240" w:lineRule="auto"/>
        <w:jc w:val="both"/>
        <w:rPr>
          <w:rFonts w:ascii="Arial" w:hAnsi="Arial" w:cs="Arial"/>
          <w:snapToGrid w:val="0"/>
          <w:sz w:val="16"/>
          <w:szCs w:val="16"/>
        </w:rPr>
      </w:pPr>
    </w:p>
    <w:p w14:paraId="7F1212EE" w14:textId="77777777" w:rsidR="006F0B83" w:rsidRPr="0061168A" w:rsidRDefault="006F0B83" w:rsidP="007B0F48">
      <w:pPr>
        <w:pStyle w:val="Import8"/>
        <w:spacing w:before="480" w:line="240" w:lineRule="auto"/>
        <w:ind w:left="3890" w:hanging="389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 xml:space="preserve">Článek </w:t>
      </w:r>
      <w:r w:rsidR="008C3B1F">
        <w:rPr>
          <w:rFonts w:ascii="Arial" w:hAnsi="Arial" w:cs="Arial"/>
          <w:b/>
        </w:rPr>
        <w:t>VIII</w:t>
      </w:r>
      <w:r w:rsidRPr="0061168A">
        <w:rPr>
          <w:rFonts w:ascii="Arial" w:hAnsi="Arial" w:cs="Arial"/>
          <w:b/>
        </w:rPr>
        <w:t>. Práva a povinnosti Objednatele</w:t>
      </w:r>
    </w:p>
    <w:p w14:paraId="736D40F3" w14:textId="77777777" w:rsidR="006F0B83" w:rsidRPr="0061168A" w:rsidRDefault="008C3B1F" w:rsidP="001A7321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F16E6A" w:rsidRPr="0061168A">
        <w:rPr>
          <w:rFonts w:ascii="Arial" w:hAnsi="Arial" w:cs="Arial"/>
          <w:b/>
          <w:sz w:val="16"/>
          <w:szCs w:val="16"/>
        </w:rPr>
        <w:t>.1.</w:t>
      </w:r>
      <w:r w:rsidR="00F16E6A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Objednatel je povinen zajistit při </w:t>
      </w:r>
      <w:r w:rsidR="00F16E6A" w:rsidRPr="0061168A">
        <w:rPr>
          <w:rFonts w:ascii="Arial" w:hAnsi="Arial" w:cs="Arial"/>
          <w:sz w:val="16"/>
          <w:szCs w:val="16"/>
        </w:rPr>
        <w:t xml:space="preserve">předání </w:t>
      </w:r>
      <w:r>
        <w:rPr>
          <w:rFonts w:ascii="Arial" w:hAnsi="Arial" w:cs="Arial"/>
          <w:sz w:val="16"/>
          <w:szCs w:val="16"/>
        </w:rPr>
        <w:t>Pracoviště</w:t>
      </w:r>
      <w:r w:rsidR="001A7321" w:rsidRPr="0061168A">
        <w:rPr>
          <w:rFonts w:ascii="Arial" w:hAnsi="Arial" w:cs="Arial"/>
          <w:sz w:val="16"/>
          <w:szCs w:val="16"/>
        </w:rPr>
        <w:t xml:space="preserve"> </w:t>
      </w:r>
      <w:r w:rsidR="006F0B83" w:rsidRPr="0061168A">
        <w:rPr>
          <w:rFonts w:ascii="Arial" w:hAnsi="Arial" w:cs="Arial"/>
          <w:sz w:val="16"/>
          <w:szCs w:val="16"/>
        </w:rPr>
        <w:t>jedno odběrné místo elektrické energie 220/380 V 50 Hz, vody</w:t>
      </w:r>
      <w:r w:rsidR="00021784">
        <w:rPr>
          <w:rFonts w:ascii="Arial" w:hAnsi="Arial" w:cs="Arial"/>
          <w:sz w:val="16"/>
          <w:szCs w:val="16"/>
        </w:rPr>
        <w:t>,</w:t>
      </w:r>
      <w:r w:rsidR="006F0B83" w:rsidRPr="0061168A">
        <w:rPr>
          <w:rFonts w:ascii="Arial" w:hAnsi="Arial" w:cs="Arial"/>
          <w:sz w:val="16"/>
          <w:szCs w:val="16"/>
        </w:rPr>
        <w:t xml:space="preserve"> ze kterého si Zhotovitel </w:t>
      </w:r>
      <w:r w:rsidR="00D319F6" w:rsidRPr="0061168A">
        <w:rPr>
          <w:rFonts w:ascii="Arial" w:hAnsi="Arial" w:cs="Arial"/>
          <w:sz w:val="16"/>
          <w:szCs w:val="16"/>
        </w:rPr>
        <w:t>zajistí měřený</w:t>
      </w:r>
      <w:r w:rsidR="006F0B83" w:rsidRPr="0061168A">
        <w:rPr>
          <w:rFonts w:ascii="Arial" w:hAnsi="Arial" w:cs="Arial"/>
          <w:sz w:val="16"/>
          <w:szCs w:val="16"/>
        </w:rPr>
        <w:t xml:space="preserve"> odběr</w:t>
      </w:r>
      <w:r w:rsidR="00D319F6" w:rsidRPr="0061168A">
        <w:rPr>
          <w:rFonts w:ascii="Arial" w:hAnsi="Arial" w:cs="Arial"/>
          <w:sz w:val="16"/>
          <w:szCs w:val="16"/>
        </w:rPr>
        <w:t>.</w:t>
      </w:r>
    </w:p>
    <w:p w14:paraId="41619A4C" w14:textId="5BB28EC7" w:rsidR="00F16E6A" w:rsidRPr="0061168A" w:rsidRDefault="008C3B1F" w:rsidP="00084015">
      <w:pPr>
        <w:pStyle w:val="Zhlav"/>
        <w:spacing w:before="120"/>
        <w:ind w:left="709" w:hanging="709"/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8</w:t>
      </w:r>
      <w:r w:rsidR="00F16E6A" w:rsidRPr="0061168A">
        <w:rPr>
          <w:rFonts w:cs="Arial"/>
          <w:b/>
          <w:sz w:val="16"/>
          <w:szCs w:val="16"/>
        </w:rPr>
        <w:t>.2.</w:t>
      </w:r>
      <w:r w:rsidR="00F16E6A" w:rsidRPr="0061168A">
        <w:rPr>
          <w:rFonts w:cs="Arial"/>
          <w:b/>
          <w:sz w:val="16"/>
          <w:szCs w:val="16"/>
        </w:rPr>
        <w:tab/>
      </w:r>
      <w:r w:rsidR="00F16E6A" w:rsidRPr="0061168A">
        <w:rPr>
          <w:rFonts w:cs="Arial"/>
          <w:sz w:val="16"/>
          <w:szCs w:val="16"/>
        </w:rPr>
        <w:t>Oprávněná osoba Objednatele uvedená v záhlaví této smlouvy pověřuje</w:t>
      </w:r>
      <w:r w:rsidR="00F16E6A" w:rsidRPr="0061168A">
        <w:rPr>
          <w:rFonts w:cs="Arial"/>
          <w:b/>
          <w:sz w:val="16"/>
          <w:szCs w:val="16"/>
        </w:rPr>
        <w:t xml:space="preserve"> </w:t>
      </w:r>
      <w:r w:rsidR="00F16E6A" w:rsidRPr="0061168A">
        <w:rPr>
          <w:rFonts w:cs="Arial"/>
          <w:sz w:val="16"/>
          <w:szCs w:val="16"/>
        </w:rPr>
        <w:t xml:space="preserve">výkony funkce technického dozoru Objednatele dle této smlouvy (v textu této smlouvy označen jako </w:t>
      </w:r>
      <w:r w:rsidR="00F958BB">
        <w:rPr>
          <w:rFonts w:cs="Arial"/>
          <w:sz w:val="16"/>
          <w:szCs w:val="16"/>
        </w:rPr>
        <w:t>TDS</w:t>
      </w:r>
      <w:r w:rsidR="00021784">
        <w:rPr>
          <w:rFonts w:cs="Arial"/>
          <w:sz w:val="16"/>
          <w:szCs w:val="16"/>
        </w:rPr>
        <w:t>)</w:t>
      </w:r>
      <w:r w:rsidR="00A36B24">
        <w:rPr>
          <w:rFonts w:cs="Arial"/>
          <w:sz w:val="16"/>
          <w:szCs w:val="16"/>
        </w:rPr>
        <w:t xml:space="preserve"> tuto osobu</w:t>
      </w:r>
      <w:r w:rsidR="00F16E6A" w:rsidRPr="0061168A">
        <w:rPr>
          <w:rFonts w:cs="Arial"/>
          <w:sz w:val="16"/>
          <w:szCs w:val="16"/>
        </w:rPr>
        <w:t xml:space="preserve">: </w:t>
      </w:r>
    </w:p>
    <w:p w14:paraId="58691E5D" w14:textId="3D2F514C" w:rsidR="00F16E6A" w:rsidRDefault="00A36B24" w:rsidP="00F16E6A">
      <w:pPr>
        <w:spacing w:before="60"/>
        <w:ind w:left="709" w:firstLine="707"/>
        <w:jc w:val="both"/>
        <w:rPr>
          <w:rFonts w:cs="Arial"/>
          <w:sz w:val="16"/>
          <w:szCs w:val="16"/>
        </w:rPr>
      </w:pPr>
      <w:r w:rsidRPr="00E245CA">
        <w:rPr>
          <w:rFonts w:cs="Arial"/>
          <w:sz w:val="16"/>
          <w:szCs w:val="16"/>
        </w:rPr>
        <w:lastRenderedPageBreak/>
        <w:t>p. Jaroslav Záruba, technický pracovník</w:t>
      </w:r>
    </w:p>
    <w:p w14:paraId="53BEBDEF" w14:textId="398CFF96" w:rsidR="00F16E6A" w:rsidRPr="0061168A" w:rsidRDefault="00F16E6A" w:rsidP="00A36B24">
      <w:pPr>
        <w:spacing w:before="60"/>
        <w:ind w:left="708"/>
        <w:jc w:val="both"/>
        <w:rPr>
          <w:rFonts w:cs="Arial"/>
          <w:sz w:val="16"/>
          <w:szCs w:val="16"/>
        </w:rPr>
      </w:pPr>
      <w:r w:rsidRPr="0061168A">
        <w:rPr>
          <w:rFonts w:cs="Arial"/>
          <w:sz w:val="16"/>
          <w:szCs w:val="16"/>
        </w:rPr>
        <w:t>Toto pověření bude mít písemnou for</w:t>
      </w:r>
      <w:r w:rsidR="00A36B24">
        <w:rPr>
          <w:rFonts w:cs="Arial"/>
          <w:sz w:val="16"/>
          <w:szCs w:val="16"/>
        </w:rPr>
        <w:t>mu. Kopii tohoto pověření předá výše uvedená osoba</w:t>
      </w:r>
      <w:r w:rsidRPr="0061168A">
        <w:rPr>
          <w:rFonts w:cs="Arial"/>
          <w:sz w:val="16"/>
          <w:szCs w:val="16"/>
        </w:rPr>
        <w:t xml:space="preserve"> v kopii Zhotoviteli před zahájením plnění díla.</w:t>
      </w:r>
    </w:p>
    <w:p w14:paraId="57896618" w14:textId="77777777" w:rsidR="00F16E6A" w:rsidRPr="0061168A" w:rsidRDefault="008C3B1F" w:rsidP="00084015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>8</w:t>
      </w:r>
      <w:r w:rsidR="00F16E6A" w:rsidRPr="0061168A">
        <w:rPr>
          <w:rFonts w:cs="Arial"/>
          <w:b/>
          <w:snapToGrid w:val="0"/>
          <w:sz w:val="16"/>
          <w:szCs w:val="16"/>
        </w:rPr>
        <w:t>.3.</w:t>
      </w:r>
      <w:r w:rsidR="00F16E6A" w:rsidRPr="0061168A">
        <w:rPr>
          <w:rFonts w:cs="Arial"/>
          <w:b/>
          <w:snapToGrid w:val="0"/>
          <w:sz w:val="16"/>
          <w:szCs w:val="16"/>
        </w:rPr>
        <w:tab/>
      </w:r>
      <w:r w:rsidR="00F16E6A" w:rsidRPr="0061168A">
        <w:rPr>
          <w:rFonts w:cs="Arial"/>
          <w:snapToGrid w:val="0"/>
          <w:sz w:val="16"/>
          <w:szCs w:val="16"/>
        </w:rPr>
        <w:t xml:space="preserve">Objednatel a </w:t>
      </w:r>
      <w:r w:rsidR="00F958BB">
        <w:rPr>
          <w:rFonts w:cs="Arial"/>
          <w:snapToGrid w:val="0"/>
          <w:sz w:val="16"/>
          <w:szCs w:val="16"/>
        </w:rPr>
        <w:t>TDS</w:t>
      </w:r>
      <w:r w:rsidR="00F16E6A" w:rsidRPr="0061168A">
        <w:rPr>
          <w:rFonts w:cs="Arial"/>
          <w:snapToGrid w:val="0"/>
          <w:sz w:val="16"/>
          <w:szCs w:val="16"/>
        </w:rPr>
        <w:t xml:space="preserve"> nebo jimi řádně zmocněné osoby budou mít kdykoli </w:t>
      </w:r>
      <w:r w:rsidR="00E428DF" w:rsidRPr="0061168A">
        <w:rPr>
          <w:rFonts w:cs="Arial"/>
          <w:snapToGrid w:val="0"/>
          <w:sz w:val="16"/>
          <w:szCs w:val="16"/>
        </w:rPr>
        <w:t>právo kontrolovat dílo</w:t>
      </w:r>
      <w:r w:rsidR="00F16E6A" w:rsidRPr="0061168A">
        <w:rPr>
          <w:rFonts w:cs="Arial"/>
          <w:snapToGrid w:val="0"/>
          <w:sz w:val="16"/>
          <w:szCs w:val="16"/>
        </w:rPr>
        <w:t xml:space="preserve">. Budou-li části díla připravovány na místě jiném, než je místo díla, budou mít Objednatel a </w:t>
      </w:r>
      <w:r w:rsidR="00F958BB">
        <w:rPr>
          <w:rFonts w:cs="Arial"/>
          <w:snapToGrid w:val="0"/>
          <w:sz w:val="16"/>
          <w:szCs w:val="16"/>
        </w:rPr>
        <w:t>TDS</w:t>
      </w:r>
      <w:r w:rsidR="00F16E6A" w:rsidRPr="0061168A">
        <w:rPr>
          <w:rFonts w:cs="Arial"/>
          <w:snapToGrid w:val="0"/>
          <w:sz w:val="16"/>
          <w:szCs w:val="16"/>
        </w:rPr>
        <w:t xml:space="preserve"> nebo jimi řádně zmocněné osoby kdykoliv přístup k těmto částem díla v kterékoliv fázi jejich výroby.</w:t>
      </w:r>
    </w:p>
    <w:p w14:paraId="4D1E929D" w14:textId="77777777" w:rsidR="007F6A68" w:rsidRPr="0061168A" w:rsidRDefault="008C3B1F" w:rsidP="00084015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>8</w:t>
      </w:r>
      <w:r w:rsidR="00F16E6A" w:rsidRPr="0061168A">
        <w:rPr>
          <w:rFonts w:cs="Arial"/>
          <w:b/>
          <w:snapToGrid w:val="0"/>
          <w:sz w:val="16"/>
          <w:szCs w:val="16"/>
        </w:rPr>
        <w:t>.4.</w:t>
      </w:r>
      <w:r w:rsidR="00F16E6A" w:rsidRPr="0061168A">
        <w:rPr>
          <w:rFonts w:cs="Arial"/>
          <w:b/>
          <w:snapToGrid w:val="0"/>
          <w:sz w:val="16"/>
          <w:szCs w:val="16"/>
        </w:rPr>
        <w:tab/>
      </w:r>
      <w:r w:rsidR="00F16E6A" w:rsidRPr="0061168A">
        <w:rPr>
          <w:rFonts w:cs="Arial"/>
          <w:snapToGrid w:val="0"/>
          <w:sz w:val="16"/>
          <w:szCs w:val="16"/>
        </w:rPr>
        <w:t xml:space="preserve">Bude-li muset dílo projít zvláštními zkouškami, kontrolami nebo schvalováním, bude-li to požadovat </w:t>
      </w:r>
      <w:r w:rsidR="00F958BB">
        <w:rPr>
          <w:rFonts w:cs="Arial"/>
          <w:snapToGrid w:val="0"/>
          <w:sz w:val="16"/>
          <w:szCs w:val="16"/>
        </w:rPr>
        <w:t>TDS</w:t>
      </w:r>
      <w:r w:rsidR="00F16E6A" w:rsidRPr="0061168A">
        <w:rPr>
          <w:rFonts w:cs="Arial"/>
          <w:snapToGrid w:val="0"/>
          <w:sz w:val="16"/>
          <w:szCs w:val="16"/>
        </w:rPr>
        <w:t xml:space="preserve"> nebo vyplývá-li takový požadavek ze zákonů, vyhlášek či nařízení platných v místě provádění díla, předá Zhotovitel </w:t>
      </w:r>
      <w:r w:rsidR="00F958BB">
        <w:rPr>
          <w:rFonts w:cs="Arial"/>
          <w:snapToGrid w:val="0"/>
          <w:sz w:val="16"/>
          <w:szCs w:val="16"/>
        </w:rPr>
        <w:t>TDS</w:t>
      </w:r>
      <w:r w:rsidR="00F16E6A" w:rsidRPr="0061168A">
        <w:rPr>
          <w:rFonts w:cs="Arial"/>
          <w:snapToGrid w:val="0"/>
          <w:sz w:val="16"/>
          <w:szCs w:val="16"/>
        </w:rPr>
        <w:t xml:space="preserve"> včas informaci o jejich vykonání. </w:t>
      </w:r>
    </w:p>
    <w:p w14:paraId="28EB8075" w14:textId="77777777" w:rsidR="00F16E6A" w:rsidRPr="0061168A" w:rsidRDefault="008C3B1F" w:rsidP="00084015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>8</w:t>
      </w:r>
      <w:r w:rsidR="00F16E6A" w:rsidRPr="0061168A">
        <w:rPr>
          <w:rFonts w:cs="Arial"/>
          <w:b/>
          <w:snapToGrid w:val="0"/>
          <w:sz w:val="16"/>
          <w:szCs w:val="16"/>
        </w:rPr>
        <w:t>.5.</w:t>
      </w:r>
      <w:r w:rsidR="00F16E6A" w:rsidRPr="0061168A">
        <w:rPr>
          <w:rFonts w:cs="Arial"/>
          <w:b/>
          <w:snapToGrid w:val="0"/>
          <w:sz w:val="16"/>
          <w:szCs w:val="16"/>
        </w:rPr>
        <w:tab/>
      </w:r>
      <w:r w:rsidR="00F16E6A" w:rsidRPr="0061168A">
        <w:rPr>
          <w:rFonts w:cs="Arial"/>
          <w:snapToGrid w:val="0"/>
          <w:sz w:val="16"/>
          <w:szCs w:val="16"/>
        </w:rPr>
        <w:t xml:space="preserve">Skryje-li nebo zatají-li Zhotovitel sám nebo prostřednictvím někoho část díla, která byla určena ke zvláštním zkouškám, kontrolám nebo schválení, před jejich provedením, zadáním nebo dokončením, je Zhotovitel na pokyn </w:t>
      </w:r>
      <w:r w:rsidR="00F958BB">
        <w:rPr>
          <w:rFonts w:cs="Arial"/>
          <w:snapToGrid w:val="0"/>
          <w:sz w:val="16"/>
          <w:szCs w:val="16"/>
        </w:rPr>
        <w:t>TDS</w:t>
      </w:r>
      <w:r w:rsidR="00F16E6A" w:rsidRPr="0061168A">
        <w:rPr>
          <w:rFonts w:cs="Arial"/>
          <w:snapToGrid w:val="0"/>
          <w:sz w:val="16"/>
          <w:szCs w:val="16"/>
        </w:rPr>
        <w:t xml:space="preserve"> povinen tuto část díla odkrýt nebo jinak zpřístupnit a umožnit ji podrobit určeným zkouškám, kontrolám nebo schvalovacím procedurám, nechat je uspokojivě provést a ukončit a na vlastní náklady navrátit a uvést část díla do řádného stavu.</w:t>
      </w:r>
    </w:p>
    <w:p w14:paraId="6DABBFCC" w14:textId="77777777" w:rsidR="00F16E6A" w:rsidRPr="0061168A" w:rsidRDefault="008C3B1F" w:rsidP="00084015">
      <w:pPr>
        <w:spacing w:before="120"/>
        <w:ind w:left="709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>8</w:t>
      </w:r>
      <w:r w:rsidR="00F16E6A" w:rsidRPr="0061168A">
        <w:rPr>
          <w:rFonts w:cs="Arial"/>
          <w:b/>
          <w:snapToGrid w:val="0"/>
          <w:sz w:val="16"/>
          <w:szCs w:val="16"/>
        </w:rPr>
        <w:t>.6.</w:t>
      </w:r>
      <w:r w:rsidR="00F16E6A" w:rsidRPr="0061168A">
        <w:rPr>
          <w:rFonts w:cs="Arial"/>
          <w:b/>
          <w:snapToGrid w:val="0"/>
          <w:sz w:val="16"/>
          <w:szCs w:val="16"/>
        </w:rPr>
        <w:tab/>
      </w:r>
      <w:r w:rsidR="00E05DC9" w:rsidRPr="0061168A">
        <w:rPr>
          <w:rFonts w:cs="Arial"/>
          <w:snapToGrid w:val="0"/>
          <w:sz w:val="16"/>
          <w:szCs w:val="16"/>
        </w:rPr>
        <w:t>Objednatel</w:t>
      </w:r>
      <w:r w:rsidR="00F16E6A" w:rsidRPr="0061168A">
        <w:rPr>
          <w:rFonts w:cs="Arial"/>
          <w:snapToGrid w:val="0"/>
          <w:sz w:val="16"/>
          <w:szCs w:val="16"/>
        </w:rPr>
        <w:t xml:space="preserve"> je oprávněn vydat pokyn k vykonání zvláštních zkoušek jakékoli části díla, dojde-li k závěru, že tato část díla neodpovídá </w:t>
      </w:r>
      <w:r w:rsidR="00C32211" w:rsidRPr="0061168A">
        <w:rPr>
          <w:rFonts w:cs="Arial"/>
          <w:snapToGrid w:val="0"/>
          <w:sz w:val="16"/>
          <w:szCs w:val="16"/>
        </w:rPr>
        <w:t>smlouvě</w:t>
      </w:r>
      <w:r w:rsidR="00F16E6A" w:rsidRPr="0061168A">
        <w:rPr>
          <w:rFonts w:cs="Arial"/>
          <w:snapToGrid w:val="0"/>
          <w:sz w:val="16"/>
          <w:szCs w:val="16"/>
        </w:rPr>
        <w:t xml:space="preserve">. Potvrdí-li se zkouškami jeho závěry, bude Zhotovitel povinen na vlastní náklady tuto část díla opravit a uhradit zároveň náklady spojené s vykonáním zkoušky. V opačném případě uhradí náklady spojené s vykonáním takovéto zkoušky Objednatel. </w:t>
      </w:r>
    </w:p>
    <w:p w14:paraId="70E9F742" w14:textId="77777777" w:rsidR="00F16E6A" w:rsidRPr="0061168A" w:rsidRDefault="008C3B1F" w:rsidP="00084015">
      <w:pPr>
        <w:spacing w:before="120"/>
        <w:ind w:left="709" w:hanging="709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caps/>
          <w:sz w:val="16"/>
          <w:szCs w:val="16"/>
        </w:rPr>
        <w:t>8</w:t>
      </w:r>
      <w:r w:rsidR="00F16E6A" w:rsidRPr="0061168A">
        <w:rPr>
          <w:rFonts w:cs="Arial"/>
          <w:b/>
          <w:caps/>
          <w:sz w:val="16"/>
          <w:szCs w:val="16"/>
        </w:rPr>
        <w:t>.</w:t>
      </w:r>
      <w:r w:rsidR="00932307" w:rsidRPr="0061168A">
        <w:rPr>
          <w:rFonts w:cs="Arial"/>
          <w:b/>
          <w:caps/>
          <w:sz w:val="16"/>
          <w:szCs w:val="16"/>
        </w:rPr>
        <w:t>7</w:t>
      </w:r>
      <w:r w:rsidR="00F16E6A" w:rsidRPr="0061168A">
        <w:rPr>
          <w:rFonts w:cs="Arial"/>
          <w:b/>
          <w:caps/>
          <w:sz w:val="16"/>
          <w:szCs w:val="16"/>
        </w:rPr>
        <w:t xml:space="preserve">.  </w:t>
      </w:r>
      <w:r w:rsidR="000F46D7">
        <w:rPr>
          <w:rFonts w:cs="Arial"/>
          <w:b/>
          <w:caps/>
          <w:sz w:val="16"/>
          <w:szCs w:val="16"/>
        </w:rPr>
        <w:tab/>
      </w:r>
      <w:r w:rsidR="00F16E6A" w:rsidRPr="0061168A">
        <w:rPr>
          <w:rFonts w:cs="Arial"/>
          <w:b/>
          <w:sz w:val="16"/>
          <w:szCs w:val="16"/>
        </w:rPr>
        <w:t xml:space="preserve">PRÁVA A POVINNOSTI </w:t>
      </w:r>
      <w:r w:rsidR="00F958BB">
        <w:rPr>
          <w:rFonts w:cs="Arial"/>
          <w:b/>
          <w:sz w:val="16"/>
          <w:szCs w:val="16"/>
        </w:rPr>
        <w:t>TDS</w:t>
      </w:r>
      <w:r w:rsidR="00F16E6A" w:rsidRPr="0061168A">
        <w:rPr>
          <w:rFonts w:cs="Arial"/>
          <w:b/>
          <w:sz w:val="16"/>
          <w:szCs w:val="16"/>
        </w:rPr>
        <w:t xml:space="preserve"> </w:t>
      </w:r>
    </w:p>
    <w:p w14:paraId="5ABF8C72" w14:textId="77777777" w:rsidR="00F16E6A" w:rsidRPr="0061168A" w:rsidRDefault="008C3B1F" w:rsidP="00F16E6A">
      <w:pPr>
        <w:spacing w:before="60"/>
        <w:ind w:left="1418" w:hanging="709"/>
        <w:jc w:val="both"/>
        <w:rPr>
          <w:rFonts w:cs="Arial"/>
          <w:snapToGrid w:val="0"/>
          <w:sz w:val="16"/>
          <w:szCs w:val="16"/>
        </w:rPr>
      </w:pPr>
      <w:r>
        <w:rPr>
          <w:rFonts w:cs="Arial"/>
          <w:b/>
          <w:sz w:val="16"/>
          <w:szCs w:val="16"/>
        </w:rPr>
        <w:t>8</w:t>
      </w:r>
      <w:r w:rsidR="00F16E6A" w:rsidRPr="0061168A">
        <w:rPr>
          <w:rFonts w:cs="Arial"/>
          <w:b/>
          <w:sz w:val="16"/>
          <w:szCs w:val="16"/>
        </w:rPr>
        <w:t>.</w:t>
      </w:r>
      <w:r w:rsidR="00932307" w:rsidRPr="0061168A">
        <w:rPr>
          <w:rFonts w:cs="Arial"/>
          <w:b/>
          <w:sz w:val="16"/>
          <w:szCs w:val="16"/>
        </w:rPr>
        <w:t>7</w:t>
      </w:r>
      <w:r w:rsidR="00F16E6A" w:rsidRPr="0061168A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>1</w:t>
      </w:r>
      <w:r w:rsidR="00F16E6A" w:rsidRPr="0061168A">
        <w:rPr>
          <w:rFonts w:cs="Arial"/>
          <w:b/>
          <w:sz w:val="16"/>
          <w:szCs w:val="16"/>
        </w:rPr>
        <w:t>.</w:t>
      </w:r>
      <w:r w:rsidR="00F16E6A" w:rsidRPr="0061168A">
        <w:rPr>
          <w:rFonts w:cs="Arial"/>
          <w:snapToGrid w:val="0"/>
          <w:sz w:val="16"/>
          <w:szCs w:val="16"/>
        </w:rPr>
        <w:tab/>
      </w:r>
      <w:r w:rsidR="00F958BB">
        <w:rPr>
          <w:rFonts w:cs="Arial"/>
          <w:snapToGrid w:val="0"/>
          <w:sz w:val="16"/>
          <w:szCs w:val="16"/>
        </w:rPr>
        <w:t>TDS</w:t>
      </w:r>
      <w:r w:rsidR="00F16E6A" w:rsidRPr="0061168A">
        <w:rPr>
          <w:rFonts w:cs="Arial"/>
          <w:snapToGrid w:val="0"/>
          <w:sz w:val="16"/>
          <w:szCs w:val="16"/>
        </w:rPr>
        <w:t xml:space="preserve">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díla. Objednatelovy pokyny budou Zhotoviteli předávány prostřednictvím </w:t>
      </w:r>
      <w:r w:rsidR="00F958BB">
        <w:rPr>
          <w:rFonts w:cs="Arial"/>
          <w:snapToGrid w:val="0"/>
          <w:sz w:val="16"/>
          <w:szCs w:val="16"/>
        </w:rPr>
        <w:t>TDS</w:t>
      </w:r>
      <w:r w:rsidR="00F16E6A" w:rsidRPr="0061168A">
        <w:rPr>
          <w:rFonts w:cs="Arial"/>
          <w:snapToGrid w:val="0"/>
          <w:sz w:val="16"/>
          <w:szCs w:val="16"/>
        </w:rPr>
        <w:t xml:space="preserve">. </w:t>
      </w:r>
      <w:r w:rsidR="00F958BB">
        <w:rPr>
          <w:rFonts w:cs="Arial"/>
          <w:snapToGrid w:val="0"/>
          <w:sz w:val="16"/>
          <w:szCs w:val="16"/>
        </w:rPr>
        <w:t>TDS</w:t>
      </w:r>
      <w:r w:rsidR="00F16E6A" w:rsidRPr="0061168A">
        <w:rPr>
          <w:rFonts w:cs="Arial"/>
          <w:snapToGrid w:val="0"/>
          <w:sz w:val="16"/>
          <w:szCs w:val="16"/>
        </w:rPr>
        <w:t xml:space="preserve"> je zmocněn jednat jménem Objednatele pouze v rozsahu této smlouvy, nebude-li rozsah zmocnění výslovně písemně upraven jinak.</w:t>
      </w:r>
    </w:p>
    <w:p w14:paraId="017BD9CB" w14:textId="77777777" w:rsidR="004C4C2C" w:rsidRDefault="008C3B1F" w:rsidP="008C3B1F">
      <w:pPr>
        <w:spacing w:before="60"/>
        <w:ind w:left="1418" w:hanging="709"/>
        <w:jc w:val="both"/>
        <w:rPr>
          <w:rFonts w:cs="Arial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>8</w:t>
      </w:r>
      <w:r w:rsidR="00F16E6A" w:rsidRPr="0061168A">
        <w:rPr>
          <w:rFonts w:cs="Arial"/>
          <w:b/>
          <w:snapToGrid w:val="0"/>
          <w:sz w:val="16"/>
          <w:szCs w:val="16"/>
        </w:rPr>
        <w:t>.</w:t>
      </w:r>
      <w:r w:rsidR="00932307" w:rsidRPr="0061168A">
        <w:rPr>
          <w:rFonts w:cs="Arial"/>
          <w:b/>
          <w:snapToGrid w:val="0"/>
          <w:sz w:val="16"/>
          <w:szCs w:val="16"/>
        </w:rPr>
        <w:t>7</w:t>
      </w:r>
      <w:r w:rsidR="00F16E6A" w:rsidRPr="0061168A">
        <w:rPr>
          <w:rFonts w:cs="Arial"/>
          <w:b/>
          <w:snapToGrid w:val="0"/>
          <w:sz w:val="16"/>
          <w:szCs w:val="16"/>
        </w:rPr>
        <w:t>.</w:t>
      </w:r>
      <w:r>
        <w:rPr>
          <w:rFonts w:cs="Arial"/>
          <w:b/>
          <w:snapToGrid w:val="0"/>
          <w:sz w:val="16"/>
          <w:szCs w:val="16"/>
        </w:rPr>
        <w:t>2</w:t>
      </w:r>
      <w:r w:rsidR="00F16E6A" w:rsidRPr="0061168A">
        <w:rPr>
          <w:rFonts w:cs="Arial"/>
          <w:b/>
          <w:snapToGrid w:val="0"/>
          <w:sz w:val="16"/>
          <w:szCs w:val="16"/>
        </w:rPr>
        <w:t>.</w:t>
      </w:r>
      <w:r w:rsidR="00F16E6A" w:rsidRPr="0061168A">
        <w:rPr>
          <w:rFonts w:cs="Arial"/>
          <w:b/>
          <w:snapToGrid w:val="0"/>
          <w:sz w:val="16"/>
          <w:szCs w:val="16"/>
        </w:rPr>
        <w:tab/>
      </w:r>
      <w:r w:rsidR="00F16E6A" w:rsidRPr="0061168A">
        <w:rPr>
          <w:rFonts w:cs="Arial"/>
          <w:sz w:val="16"/>
          <w:szCs w:val="16"/>
        </w:rPr>
        <w:t>Objednatel je oprávněn kontrolovat provádění díla. Zjistí-li Objednatel</w:t>
      </w:r>
      <w:r w:rsidR="00D56475" w:rsidRPr="0061168A">
        <w:rPr>
          <w:rFonts w:cs="Arial"/>
          <w:sz w:val="16"/>
          <w:szCs w:val="16"/>
        </w:rPr>
        <w:t>,</w:t>
      </w:r>
      <w:r w:rsidR="00F16E6A" w:rsidRPr="0061168A">
        <w:rPr>
          <w:rFonts w:cs="Arial"/>
          <w:sz w:val="16"/>
          <w:szCs w:val="16"/>
        </w:rPr>
        <w:t xml:space="preserve"> že Zhotovitel provádí dílo v rozporu se svými povinnostmi stanovenými touto smlouvou, je Objednatel oprávněn dožadovat se toho, aby Zhotovitel odstranil vady vzniklé vadným prováděním a dílo prováděl řádným způsobem. Jestliže Zhotovitel tak neučiní ani v přiměřené lhůtě k tomu poskytnuté a postup Zhotovitele by vedl nepochybně k podstatnému porušení smlouvy, je Objednatel oprávněn od této smlouvy odstoupit.</w:t>
      </w:r>
    </w:p>
    <w:p w14:paraId="075EF533" w14:textId="77777777" w:rsidR="007B0F48" w:rsidRPr="0097368B" w:rsidRDefault="007B0F48" w:rsidP="007F1F03">
      <w:pPr>
        <w:spacing w:before="60"/>
        <w:jc w:val="both"/>
        <w:rPr>
          <w:rFonts w:cs="Arial"/>
          <w:sz w:val="16"/>
          <w:szCs w:val="16"/>
        </w:rPr>
      </w:pPr>
    </w:p>
    <w:p w14:paraId="60F15EB2" w14:textId="77777777" w:rsidR="006F0B83" w:rsidRPr="0061168A" w:rsidRDefault="000F54BD" w:rsidP="009E0689">
      <w:pPr>
        <w:pStyle w:val="Import4"/>
        <w:spacing w:before="240" w:line="240" w:lineRule="auto"/>
        <w:ind w:left="4031" w:hanging="4031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 xml:space="preserve">Článek </w:t>
      </w:r>
      <w:r w:rsidR="008C3B1F">
        <w:rPr>
          <w:rFonts w:ascii="Arial" w:hAnsi="Arial" w:cs="Arial"/>
          <w:b/>
        </w:rPr>
        <w:t>I</w:t>
      </w:r>
      <w:r w:rsidRPr="0061168A">
        <w:rPr>
          <w:rFonts w:ascii="Arial" w:hAnsi="Arial" w:cs="Arial"/>
          <w:b/>
        </w:rPr>
        <w:t>X. P</w:t>
      </w:r>
      <w:r w:rsidR="006F0B83" w:rsidRPr="0061168A">
        <w:rPr>
          <w:rFonts w:ascii="Arial" w:hAnsi="Arial" w:cs="Arial"/>
          <w:b/>
        </w:rPr>
        <w:t>ovinnosti Zhotovitele</w:t>
      </w:r>
    </w:p>
    <w:p w14:paraId="26CACEB6" w14:textId="77777777" w:rsidR="008C3B1F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1.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Zhotovitel je povinen umožnit výkon </w:t>
      </w:r>
      <w:r w:rsidR="00F958BB">
        <w:rPr>
          <w:rFonts w:ascii="Arial" w:hAnsi="Arial" w:cs="Arial"/>
          <w:sz w:val="16"/>
          <w:szCs w:val="16"/>
        </w:rPr>
        <w:t>TDS</w:t>
      </w:r>
      <w:r w:rsidR="006F0B83" w:rsidRPr="0061168A">
        <w:rPr>
          <w:rFonts w:ascii="Arial" w:hAnsi="Arial" w:cs="Arial"/>
          <w:sz w:val="16"/>
          <w:szCs w:val="16"/>
        </w:rPr>
        <w:t xml:space="preserve"> a součinnost osob pověřených výkonem funkce </w:t>
      </w:r>
      <w:r w:rsidR="00F958BB">
        <w:rPr>
          <w:rFonts w:ascii="Arial" w:hAnsi="Arial" w:cs="Arial"/>
          <w:sz w:val="16"/>
          <w:szCs w:val="16"/>
        </w:rPr>
        <w:t>TDS</w:t>
      </w:r>
      <w:r w:rsidR="006F0B83" w:rsidRPr="0061168A">
        <w:rPr>
          <w:rFonts w:ascii="Arial" w:hAnsi="Arial" w:cs="Arial"/>
          <w:sz w:val="16"/>
          <w:szCs w:val="16"/>
        </w:rPr>
        <w:t xml:space="preserve"> při operativní</w:t>
      </w:r>
      <w:r w:rsidR="00E05DC9" w:rsidRPr="0061168A">
        <w:rPr>
          <w:rFonts w:ascii="Arial" w:hAnsi="Arial" w:cs="Arial"/>
          <w:sz w:val="16"/>
          <w:szCs w:val="16"/>
        </w:rPr>
        <w:t>ch kontrolách</w:t>
      </w:r>
      <w:r w:rsidR="006F0B83" w:rsidRPr="0061168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prováděných prací</w:t>
      </w:r>
      <w:r w:rsidR="00741BE2" w:rsidRPr="0061168A">
        <w:rPr>
          <w:rFonts w:ascii="Arial" w:hAnsi="Arial" w:cs="Arial"/>
          <w:sz w:val="16"/>
          <w:szCs w:val="16"/>
        </w:rPr>
        <w:t xml:space="preserve">; </w:t>
      </w:r>
    </w:p>
    <w:p w14:paraId="4D68D776" w14:textId="77777777"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2</w:t>
      </w:r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Zhotovitel je povinen provádět důslednou kontrolu nakupovaných materiálů, hmot, surovin a dalších věcí potřebných pro plnění předmětu této smlouvy a vyžadovat od výrobců a dodavatelů atesty, pr</w:t>
      </w:r>
      <w:r w:rsidR="00741BE2" w:rsidRPr="0061168A">
        <w:rPr>
          <w:rFonts w:ascii="Arial" w:hAnsi="Arial" w:cs="Arial"/>
          <w:sz w:val="16"/>
          <w:szCs w:val="16"/>
        </w:rPr>
        <w:t xml:space="preserve">ohlášení o shodě, certifikáty, </w:t>
      </w:r>
      <w:r w:rsidR="006F0B83" w:rsidRPr="0061168A">
        <w:rPr>
          <w:rFonts w:ascii="Arial" w:hAnsi="Arial" w:cs="Arial"/>
          <w:sz w:val="16"/>
          <w:szCs w:val="16"/>
        </w:rPr>
        <w:t>záruční dokumentaci</w:t>
      </w:r>
      <w:r w:rsidR="00741BE2" w:rsidRPr="0061168A">
        <w:rPr>
          <w:rFonts w:ascii="Arial" w:hAnsi="Arial" w:cs="Arial"/>
          <w:sz w:val="16"/>
          <w:szCs w:val="16"/>
        </w:rPr>
        <w:t xml:space="preserve"> a návody k obsluze podle této smlouvy</w:t>
      </w:r>
      <w:r w:rsidR="006F0B83" w:rsidRPr="0061168A">
        <w:rPr>
          <w:rFonts w:ascii="Arial" w:hAnsi="Arial" w:cs="Arial"/>
          <w:sz w:val="16"/>
          <w:szCs w:val="16"/>
        </w:rPr>
        <w:t>.</w:t>
      </w:r>
    </w:p>
    <w:p w14:paraId="4A1E9E50" w14:textId="77777777"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3</w:t>
      </w:r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Zhotovitel se zavazuje, že bude při </w:t>
      </w:r>
      <w:r w:rsidR="0042551B">
        <w:rPr>
          <w:rFonts w:ascii="Arial" w:hAnsi="Arial" w:cs="Arial"/>
          <w:sz w:val="16"/>
          <w:szCs w:val="16"/>
        </w:rPr>
        <w:t>provádění díla</w:t>
      </w:r>
      <w:r w:rsidR="006F0B83" w:rsidRPr="0061168A">
        <w:rPr>
          <w:rFonts w:ascii="Arial" w:hAnsi="Arial" w:cs="Arial"/>
          <w:sz w:val="16"/>
          <w:szCs w:val="16"/>
        </w:rPr>
        <w:t xml:space="preserve"> postupovat s odbornou péčí. Zavazuje se dodržovat obecně závazné předpisy, technické normy a ustanovení této smlouvy. Zhotovitel se zavazuje, že se bude řídit výchozími podklady Objednatele, pokyny Objednatele, rozhodnutími příslušných správních orgánů.</w:t>
      </w:r>
    </w:p>
    <w:p w14:paraId="13AC31BE" w14:textId="77777777"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4</w:t>
      </w:r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Zhotovitel je povinen zajišťovat po celou dobu plnění předmětu této smlouvy okamžité odstraňování odpadů a nečistot vzniklých v souvislosti s prováděním díla.</w:t>
      </w:r>
    </w:p>
    <w:p w14:paraId="4FFCEEDC" w14:textId="77777777" w:rsidR="001C7AF1" w:rsidRPr="0061168A" w:rsidRDefault="008C3B1F" w:rsidP="0042551B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5</w:t>
      </w:r>
      <w:r w:rsidR="00F16E6A" w:rsidRPr="0061168A">
        <w:rPr>
          <w:rFonts w:ascii="Arial" w:hAnsi="Arial" w:cs="Arial"/>
          <w:b/>
          <w:sz w:val="16"/>
          <w:szCs w:val="16"/>
        </w:rPr>
        <w:t>.</w:t>
      </w:r>
      <w:r w:rsidR="00F16E6A" w:rsidRPr="0061168A">
        <w:rPr>
          <w:rFonts w:ascii="Arial" w:hAnsi="Arial" w:cs="Arial"/>
          <w:sz w:val="16"/>
          <w:szCs w:val="16"/>
        </w:rPr>
        <w:tab/>
      </w:r>
      <w:r w:rsidR="0042551B">
        <w:rPr>
          <w:rFonts w:ascii="Arial" w:hAnsi="Arial" w:cs="Arial"/>
          <w:sz w:val="16"/>
          <w:szCs w:val="16"/>
        </w:rPr>
        <w:t>Zhotovitel se zavazuje</w:t>
      </w:r>
      <w:r w:rsidR="00190E1E" w:rsidRPr="0061168A">
        <w:rPr>
          <w:rFonts w:ascii="Arial" w:hAnsi="Arial" w:cs="Arial"/>
          <w:sz w:val="16"/>
          <w:szCs w:val="16"/>
        </w:rPr>
        <w:t xml:space="preserve"> provést</w:t>
      </w:r>
      <w:r w:rsidR="006F0B83" w:rsidRPr="0061168A">
        <w:rPr>
          <w:rFonts w:ascii="Arial" w:hAnsi="Arial" w:cs="Arial"/>
          <w:sz w:val="16"/>
          <w:szCs w:val="16"/>
        </w:rPr>
        <w:t xml:space="preserve"> dílo vlastním jménem a na vlastní nebezpečí. Zhotovitel je oprávněn zajistit provádění částí předmětu díla dle této smlouvy třetími, k tomu odborně způsobilými osobami, není však oprávněn zadat </w:t>
      </w:r>
      <w:r w:rsidR="001A7321" w:rsidRPr="0061168A">
        <w:rPr>
          <w:rFonts w:ascii="Arial" w:hAnsi="Arial" w:cs="Arial"/>
          <w:sz w:val="16"/>
          <w:szCs w:val="16"/>
        </w:rPr>
        <w:t>provedení</w:t>
      </w:r>
      <w:r w:rsidR="006F0B83" w:rsidRPr="0061168A">
        <w:rPr>
          <w:rFonts w:ascii="Arial" w:hAnsi="Arial" w:cs="Arial"/>
          <w:sz w:val="16"/>
          <w:szCs w:val="16"/>
        </w:rPr>
        <w:t xml:space="preserve"> díla takovýmto třetím osobám jako celek.</w:t>
      </w:r>
    </w:p>
    <w:p w14:paraId="35644789" w14:textId="77777777" w:rsidR="006F0B83" w:rsidRPr="0061168A" w:rsidRDefault="008C3B1F" w:rsidP="009E0689">
      <w:pPr>
        <w:pStyle w:val="Import8"/>
        <w:spacing w:before="240" w:line="240" w:lineRule="auto"/>
        <w:ind w:left="3890" w:hanging="38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X</w:t>
      </w:r>
      <w:r w:rsidR="006F0B83" w:rsidRPr="0061168A">
        <w:rPr>
          <w:rFonts w:ascii="Arial" w:hAnsi="Arial" w:cs="Arial"/>
          <w:b/>
        </w:rPr>
        <w:t>. Vlastnické právo ke zhotovovanému dílu</w:t>
      </w:r>
      <w:r w:rsidR="00F16E6A" w:rsidRPr="0061168A">
        <w:rPr>
          <w:rFonts w:ascii="Arial" w:hAnsi="Arial" w:cs="Arial"/>
          <w:b/>
        </w:rPr>
        <w:t>, pojištění díla</w:t>
      </w:r>
    </w:p>
    <w:p w14:paraId="631935E6" w14:textId="77777777" w:rsidR="00F16E6A" w:rsidRPr="0061168A" w:rsidRDefault="00F16E6A" w:rsidP="00F16E6A">
      <w:pPr>
        <w:pStyle w:val="Import3"/>
        <w:spacing w:before="12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 xml:space="preserve">Vlastníkem zhotovovaného díla je Objednatel. </w:t>
      </w:r>
    </w:p>
    <w:p w14:paraId="59359E4E" w14:textId="77777777" w:rsidR="0042551B" w:rsidRPr="0042551B" w:rsidRDefault="00F16E6A" w:rsidP="0042551B">
      <w:pPr>
        <w:pStyle w:val="Nadpis6"/>
        <w:spacing w:before="120" w:after="0"/>
        <w:ind w:left="709" w:hanging="709"/>
        <w:rPr>
          <w:rFonts w:ascii="Arial" w:hAnsi="Arial" w:cs="Arial"/>
          <w:sz w:val="16"/>
          <w:szCs w:val="16"/>
        </w:rPr>
      </w:pPr>
      <w:r w:rsidRPr="0042551B">
        <w:rPr>
          <w:rFonts w:ascii="Arial" w:hAnsi="Arial" w:cs="Arial"/>
          <w:sz w:val="16"/>
          <w:szCs w:val="16"/>
        </w:rPr>
        <w:t>1</w:t>
      </w:r>
      <w:r w:rsidR="008C3B1F" w:rsidRPr="0042551B">
        <w:rPr>
          <w:rFonts w:ascii="Arial" w:hAnsi="Arial" w:cs="Arial"/>
          <w:sz w:val="16"/>
          <w:szCs w:val="16"/>
        </w:rPr>
        <w:t>0</w:t>
      </w:r>
      <w:r w:rsidRPr="0042551B">
        <w:rPr>
          <w:rFonts w:ascii="Arial" w:hAnsi="Arial" w:cs="Arial"/>
          <w:sz w:val="16"/>
          <w:szCs w:val="16"/>
        </w:rPr>
        <w:t>.</w:t>
      </w:r>
      <w:r w:rsidR="0069550A">
        <w:rPr>
          <w:rFonts w:ascii="Arial" w:hAnsi="Arial" w:cs="Arial"/>
          <w:sz w:val="16"/>
          <w:szCs w:val="16"/>
        </w:rPr>
        <w:t>1</w:t>
      </w:r>
      <w:r w:rsidRPr="0042551B">
        <w:rPr>
          <w:rFonts w:ascii="Arial" w:hAnsi="Arial" w:cs="Arial"/>
          <w:sz w:val="16"/>
          <w:szCs w:val="16"/>
        </w:rPr>
        <w:t>.</w:t>
      </w:r>
      <w:r w:rsidRPr="0042551B">
        <w:rPr>
          <w:rFonts w:ascii="Arial" w:hAnsi="Arial" w:cs="Arial"/>
          <w:sz w:val="16"/>
          <w:szCs w:val="16"/>
        </w:rPr>
        <w:tab/>
      </w:r>
      <w:r w:rsidR="0042551B" w:rsidRPr="0042551B">
        <w:rPr>
          <w:rFonts w:ascii="Arial" w:hAnsi="Arial" w:cs="Arial"/>
          <w:sz w:val="16"/>
          <w:szCs w:val="16"/>
        </w:rPr>
        <w:t>POJIŠTĚNÍ</w:t>
      </w:r>
    </w:p>
    <w:p w14:paraId="790709CC" w14:textId="4761C1FA" w:rsidR="0042551B" w:rsidRPr="0042551B" w:rsidRDefault="0042551B" w:rsidP="0042551B">
      <w:pPr>
        <w:widowControl w:val="0"/>
        <w:spacing w:before="120"/>
        <w:ind w:left="1418" w:hanging="709"/>
        <w:jc w:val="both"/>
        <w:rPr>
          <w:rFonts w:cs="Arial"/>
          <w:sz w:val="16"/>
          <w:szCs w:val="16"/>
        </w:rPr>
      </w:pPr>
      <w:r w:rsidRPr="0042551B">
        <w:rPr>
          <w:rFonts w:cs="Arial"/>
          <w:sz w:val="16"/>
          <w:szCs w:val="16"/>
        </w:rPr>
        <w:t>1</w:t>
      </w:r>
      <w:r>
        <w:rPr>
          <w:rFonts w:cs="Arial"/>
          <w:sz w:val="16"/>
          <w:szCs w:val="16"/>
        </w:rPr>
        <w:t>0</w:t>
      </w:r>
      <w:r w:rsidRPr="0042551B">
        <w:rPr>
          <w:rFonts w:cs="Arial"/>
          <w:sz w:val="16"/>
          <w:szCs w:val="16"/>
        </w:rPr>
        <w:t>.1.1.</w:t>
      </w:r>
      <w:r w:rsidRPr="0042551B">
        <w:rPr>
          <w:rFonts w:cs="Arial"/>
          <w:sz w:val="16"/>
          <w:szCs w:val="16"/>
        </w:rPr>
        <w:tab/>
        <w:t xml:space="preserve">Zhotovitel se zavazuje sjednat v souvislosti s realizací díla dle této smlouvy příslušné druhy pojištění a udržovat je po celou dobu provádění díla a v jednotlivých případech po dobu stanovenou v této smlouvě a ve výši </w:t>
      </w:r>
      <w:r w:rsidR="0068357C">
        <w:rPr>
          <w:rFonts w:cs="Arial"/>
          <w:sz w:val="16"/>
          <w:szCs w:val="16"/>
        </w:rPr>
        <w:t>(minimálně však 2</w:t>
      </w:r>
      <w:r w:rsidRPr="0042551B">
        <w:rPr>
          <w:rFonts w:cs="Arial"/>
          <w:sz w:val="16"/>
          <w:szCs w:val="16"/>
        </w:rPr>
        <w:t xml:space="preserve"> 000 000,- Kč), jak následuje.</w:t>
      </w:r>
    </w:p>
    <w:p w14:paraId="1E0FD3CB" w14:textId="77777777" w:rsidR="0042551B" w:rsidRPr="0042551B" w:rsidRDefault="0042551B" w:rsidP="0042551B">
      <w:pPr>
        <w:widowControl w:val="0"/>
        <w:spacing w:before="60"/>
        <w:ind w:left="2410" w:hanging="993"/>
        <w:jc w:val="both"/>
        <w:rPr>
          <w:rFonts w:cs="Arial"/>
          <w:sz w:val="16"/>
          <w:szCs w:val="16"/>
        </w:rPr>
      </w:pPr>
      <w:r w:rsidRPr="0042551B">
        <w:rPr>
          <w:rFonts w:cs="Arial"/>
          <w:sz w:val="16"/>
          <w:szCs w:val="16"/>
        </w:rPr>
        <w:t>1</w:t>
      </w:r>
      <w:r>
        <w:rPr>
          <w:rFonts w:cs="Arial"/>
          <w:sz w:val="16"/>
          <w:szCs w:val="16"/>
        </w:rPr>
        <w:t>0</w:t>
      </w:r>
      <w:r w:rsidRPr="0042551B">
        <w:rPr>
          <w:rFonts w:cs="Arial"/>
          <w:sz w:val="16"/>
          <w:szCs w:val="16"/>
        </w:rPr>
        <w:t xml:space="preserve">.1.1.1. </w:t>
      </w:r>
      <w:r w:rsidRPr="0042551B">
        <w:rPr>
          <w:rFonts w:cs="Arial"/>
          <w:sz w:val="16"/>
          <w:szCs w:val="16"/>
        </w:rPr>
        <w:tab/>
        <w:t>pojištění odpovědnosti za škody způsobené činností Zhotovitele na prováděném a ukončeném díle, přičemž sjednané pojistné plnění musí být dostatečné k tomu, aby mohlo být dílo v případě poškození opraveno nebo znovu zhotoveno, přičemž pojistné plnění musí krýt i případný kalkulovaný zisk Zhotovitele; odpovídající pojistka bude udržována v platnosti od data zahájení provádění díla až do uplynutí deseti let od data předání poslední části díla, které bude uvedeno v předávacím protokolu,</w:t>
      </w:r>
    </w:p>
    <w:p w14:paraId="603CCFD0" w14:textId="77777777" w:rsidR="0042551B" w:rsidRPr="0042551B" w:rsidRDefault="0042551B" w:rsidP="0042551B">
      <w:pPr>
        <w:widowControl w:val="0"/>
        <w:spacing w:before="60"/>
        <w:ind w:left="2410" w:hanging="993"/>
        <w:jc w:val="both"/>
        <w:rPr>
          <w:rFonts w:cs="Arial"/>
          <w:sz w:val="16"/>
          <w:szCs w:val="16"/>
        </w:rPr>
      </w:pPr>
      <w:r w:rsidRPr="0042551B">
        <w:rPr>
          <w:rFonts w:cs="Arial"/>
          <w:sz w:val="16"/>
          <w:szCs w:val="16"/>
        </w:rPr>
        <w:t>1</w:t>
      </w:r>
      <w:r>
        <w:rPr>
          <w:rFonts w:cs="Arial"/>
          <w:sz w:val="16"/>
          <w:szCs w:val="16"/>
        </w:rPr>
        <w:t>0</w:t>
      </w:r>
      <w:r w:rsidRPr="0042551B">
        <w:rPr>
          <w:rFonts w:cs="Arial"/>
          <w:sz w:val="16"/>
          <w:szCs w:val="16"/>
        </w:rPr>
        <w:t>.1.1.2.</w:t>
      </w:r>
      <w:r w:rsidRPr="0042551B">
        <w:rPr>
          <w:rFonts w:cs="Arial"/>
          <w:sz w:val="16"/>
          <w:szCs w:val="16"/>
        </w:rPr>
        <w:tab/>
        <w:t>pojištění odpovědnosti za škody z provozu organizace s ohledem na pojišťovací podmínky pojišťovny, včetně úrazového pojištění zaměstnanců; odpovídající pojistka bude udržována v platnosti od data zahájení provádění díla až do uplynutí jednoho roku od data předání díla, které bude uvedeno v předávacím protokolu,</w:t>
      </w:r>
    </w:p>
    <w:p w14:paraId="17FD39D4" w14:textId="77777777" w:rsidR="0042551B" w:rsidRPr="0042551B" w:rsidRDefault="0042551B" w:rsidP="0042551B">
      <w:pPr>
        <w:widowControl w:val="0"/>
        <w:spacing w:before="60"/>
        <w:ind w:left="1418"/>
        <w:jc w:val="both"/>
        <w:rPr>
          <w:rFonts w:cs="Arial"/>
          <w:sz w:val="16"/>
          <w:szCs w:val="16"/>
        </w:rPr>
      </w:pPr>
      <w:r w:rsidRPr="0042551B">
        <w:rPr>
          <w:rFonts w:cs="Arial"/>
          <w:sz w:val="16"/>
          <w:szCs w:val="16"/>
        </w:rPr>
        <w:t xml:space="preserve">Pokud se týče subdodavatelů Zhotovitele, bude jejich povinnost splněna, pokud uzavřou podobnou smlouvu v rozsahu </w:t>
      </w:r>
      <w:r w:rsidRPr="0042551B">
        <w:rPr>
          <w:rFonts w:cs="Arial"/>
          <w:sz w:val="16"/>
          <w:szCs w:val="16"/>
        </w:rPr>
        <w:lastRenderedPageBreak/>
        <w:t>přiměřeném jejich plnění.</w:t>
      </w:r>
    </w:p>
    <w:p w14:paraId="68A036A1" w14:textId="77777777" w:rsidR="0042551B" w:rsidRPr="0069550A" w:rsidRDefault="0042551B" w:rsidP="0069550A">
      <w:pPr>
        <w:pStyle w:val="Nadpis6"/>
        <w:spacing w:before="120" w:after="0"/>
        <w:ind w:left="709" w:hanging="709"/>
        <w:rPr>
          <w:rFonts w:ascii="Arial" w:hAnsi="Arial" w:cs="Arial"/>
          <w:sz w:val="16"/>
          <w:szCs w:val="16"/>
        </w:rPr>
      </w:pPr>
      <w:r w:rsidRPr="0069550A">
        <w:rPr>
          <w:rFonts w:ascii="Arial" w:hAnsi="Arial" w:cs="Arial"/>
          <w:sz w:val="16"/>
          <w:szCs w:val="16"/>
        </w:rPr>
        <w:t>1</w:t>
      </w:r>
      <w:r w:rsidR="0069550A">
        <w:rPr>
          <w:rFonts w:ascii="Arial" w:hAnsi="Arial" w:cs="Arial"/>
          <w:sz w:val="16"/>
          <w:szCs w:val="16"/>
        </w:rPr>
        <w:t>0</w:t>
      </w:r>
      <w:r w:rsidRPr="0069550A">
        <w:rPr>
          <w:rFonts w:ascii="Arial" w:hAnsi="Arial" w:cs="Arial"/>
          <w:sz w:val="16"/>
          <w:szCs w:val="16"/>
        </w:rPr>
        <w:t xml:space="preserve">.2.  </w:t>
      </w:r>
      <w:r w:rsidRPr="0069550A">
        <w:rPr>
          <w:rFonts w:ascii="Arial" w:hAnsi="Arial" w:cs="Arial"/>
          <w:sz w:val="16"/>
          <w:szCs w:val="16"/>
        </w:rPr>
        <w:tab/>
        <w:t>ŠKODY ZPŮSOBENÉ TŘETÍM OSOBÁM (VČETNĚ MAJETKU OBJEDNATELE)</w:t>
      </w:r>
    </w:p>
    <w:p w14:paraId="655CBCAA" w14:textId="77777777" w:rsidR="0042551B" w:rsidRPr="0069550A" w:rsidRDefault="0042551B" w:rsidP="0042551B">
      <w:pPr>
        <w:widowControl w:val="0"/>
        <w:spacing w:before="60"/>
        <w:ind w:left="709"/>
        <w:jc w:val="both"/>
        <w:rPr>
          <w:rFonts w:cs="Arial"/>
          <w:sz w:val="16"/>
          <w:szCs w:val="16"/>
        </w:rPr>
      </w:pPr>
      <w:r w:rsidRPr="0069550A">
        <w:rPr>
          <w:rFonts w:cs="Arial"/>
          <w:sz w:val="16"/>
          <w:szCs w:val="16"/>
        </w:rPr>
        <w:t xml:space="preserve">Zhotovitel je povinen uzavřít pojistnou smlouvu, která bude pokrývat odpovědnost za škodu způsobenou na životě, zdraví a majetku třetích osob, včetně majetku Objednatele, činností prováděnou v souvislosti s prováděním díla. </w:t>
      </w:r>
    </w:p>
    <w:p w14:paraId="31BEC177" w14:textId="77777777" w:rsidR="0042551B" w:rsidRPr="0069550A" w:rsidRDefault="0042551B" w:rsidP="0042551B">
      <w:pPr>
        <w:widowControl w:val="0"/>
        <w:spacing w:before="120"/>
        <w:ind w:left="709" w:hanging="709"/>
        <w:jc w:val="both"/>
        <w:rPr>
          <w:rFonts w:cs="Arial"/>
          <w:sz w:val="16"/>
          <w:szCs w:val="16"/>
        </w:rPr>
      </w:pPr>
      <w:r w:rsidRPr="0069550A">
        <w:rPr>
          <w:rFonts w:cs="Arial"/>
          <w:b/>
          <w:sz w:val="16"/>
          <w:szCs w:val="16"/>
        </w:rPr>
        <w:t>1</w:t>
      </w:r>
      <w:r w:rsidR="0069550A" w:rsidRPr="0069550A">
        <w:rPr>
          <w:rFonts w:cs="Arial"/>
          <w:b/>
          <w:sz w:val="16"/>
          <w:szCs w:val="16"/>
        </w:rPr>
        <w:t>0</w:t>
      </w:r>
      <w:r w:rsidRPr="0069550A">
        <w:rPr>
          <w:rFonts w:cs="Arial"/>
          <w:b/>
          <w:sz w:val="16"/>
          <w:szCs w:val="16"/>
        </w:rPr>
        <w:t>.3.</w:t>
      </w:r>
      <w:r w:rsidRPr="0069550A">
        <w:rPr>
          <w:rFonts w:cs="Arial"/>
          <w:sz w:val="16"/>
          <w:szCs w:val="16"/>
        </w:rPr>
        <w:tab/>
        <w:t xml:space="preserve">Zhotovitel předloží Objednateli doklady o pojištění před zahájením díla a na vyžádání Objednatele nebo TDS i kdykoliv v průběhu provádění díla. </w:t>
      </w:r>
    </w:p>
    <w:p w14:paraId="7E10C7CC" w14:textId="77777777" w:rsidR="0042551B" w:rsidRPr="0069550A" w:rsidRDefault="0042551B" w:rsidP="0042551B">
      <w:pPr>
        <w:widowControl w:val="0"/>
        <w:spacing w:before="120"/>
        <w:ind w:left="709" w:hanging="709"/>
        <w:jc w:val="both"/>
        <w:rPr>
          <w:rFonts w:cs="Arial"/>
          <w:sz w:val="16"/>
          <w:szCs w:val="16"/>
        </w:rPr>
      </w:pPr>
      <w:r w:rsidRPr="0069550A">
        <w:rPr>
          <w:rFonts w:cs="Arial"/>
          <w:b/>
          <w:sz w:val="16"/>
          <w:szCs w:val="16"/>
        </w:rPr>
        <w:t>1</w:t>
      </w:r>
      <w:r w:rsidR="0069550A" w:rsidRPr="0069550A">
        <w:rPr>
          <w:rFonts w:cs="Arial"/>
          <w:b/>
          <w:sz w:val="16"/>
          <w:szCs w:val="16"/>
        </w:rPr>
        <w:t>0</w:t>
      </w:r>
      <w:r w:rsidRPr="0069550A">
        <w:rPr>
          <w:rFonts w:cs="Arial"/>
          <w:b/>
          <w:sz w:val="16"/>
          <w:szCs w:val="16"/>
        </w:rPr>
        <w:t>.4.</w:t>
      </w:r>
      <w:r w:rsidRPr="0069550A">
        <w:rPr>
          <w:rFonts w:cs="Arial"/>
          <w:sz w:val="16"/>
          <w:szCs w:val="16"/>
        </w:rPr>
        <w:t xml:space="preserve"> </w:t>
      </w:r>
      <w:r w:rsidRPr="0069550A">
        <w:rPr>
          <w:rFonts w:cs="Arial"/>
          <w:sz w:val="16"/>
          <w:szCs w:val="16"/>
        </w:rPr>
        <w:tab/>
        <w:t>NÁHRADA ŠKODY</w:t>
      </w:r>
    </w:p>
    <w:p w14:paraId="64CDC795" w14:textId="77777777" w:rsidR="00F16E6A" w:rsidRPr="0069550A" w:rsidRDefault="0042551B" w:rsidP="004E5083">
      <w:pPr>
        <w:spacing w:before="60"/>
        <w:ind w:left="709"/>
        <w:jc w:val="both"/>
        <w:rPr>
          <w:rFonts w:cs="Arial"/>
          <w:sz w:val="16"/>
          <w:szCs w:val="16"/>
        </w:rPr>
      </w:pPr>
      <w:r w:rsidRPr="0069550A">
        <w:rPr>
          <w:rFonts w:cs="Arial"/>
          <w:sz w:val="16"/>
          <w:szCs w:val="16"/>
        </w:rPr>
        <w:t>Uplatňování nároků na náhradu škody se řídí občanským zákoníkem</w:t>
      </w:r>
      <w:r w:rsidR="00F16E6A" w:rsidRPr="0069550A">
        <w:rPr>
          <w:rFonts w:cs="Arial"/>
          <w:sz w:val="16"/>
          <w:szCs w:val="16"/>
        </w:rPr>
        <w:t xml:space="preserve">. </w:t>
      </w:r>
    </w:p>
    <w:p w14:paraId="456E7D50" w14:textId="77777777" w:rsidR="006F0B83" w:rsidRPr="0061168A" w:rsidRDefault="008C3B1F" w:rsidP="00CA4923">
      <w:pPr>
        <w:pStyle w:val="Import8"/>
        <w:spacing w:before="360" w:line="240" w:lineRule="auto"/>
        <w:ind w:left="3890" w:hanging="38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X</w:t>
      </w:r>
      <w:r w:rsidR="006F0B83" w:rsidRPr="0061168A">
        <w:rPr>
          <w:rFonts w:ascii="Arial" w:hAnsi="Arial" w:cs="Arial"/>
          <w:b/>
        </w:rPr>
        <w:t>I. Předání díla</w:t>
      </w:r>
    </w:p>
    <w:p w14:paraId="3ACA4C44" w14:textId="77777777" w:rsidR="006F0B83" w:rsidRPr="0061168A" w:rsidRDefault="002959A8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1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1. 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Předání díla probíhá jako řízení, jehož předmětem je šetření o skutečném stavu dokončené</w:t>
      </w:r>
      <w:r w:rsidR="00964C5F" w:rsidRPr="0061168A">
        <w:rPr>
          <w:rFonts w:ascii="Arial" w:hAnsi="Arial" w:cs="Arial"/>
          <w:sz w:val="16"/>
          <w:szCs w:val="16"/>
        </w:rPr>
        <w:t>ho</w:t>
      </w:r>
      <w:r w:rsidR="006F0B83" w:rsidRPr="0061168A">
        <w:rPr>
          <w:rFonts w:ascii="Arial" w:hAnsi="Arial" w:cs="Arial"/>
          <w:sz w:val="16"/>
          <w:szCs w:val="16"/>
        </w:rPr>
        <w:t xml:space="preserve"> díla</w:t>
      </w:r>
      <w:r w:rsidR="00964C5F" w:rsidRPr="0061168A">
        <w:rPr>
          <w:rFonts w:ascii="Arial" w:hAnsi="Arial" w:cs="Arial"/>
          <w:sz w:val="16"/>
          <w:szCs w:val="16"/>
        </w:rPr>
        <w:t>, případně jeho části</w:t>
      </w:r>
      <w:r w:rsidR="006F0B83" w:rsidRPr="0061168A">
        <w:rPr>
          <w:rFonts w:ascii="Arial" w:hAnsi="Arial" w:cs="Arial"/>
          <w:sz w:val="16"/>
          <w:szCs w:val="16"/>
        </w:rPr>
        <w:t xml:space="preserve"> na </w:t>
      </w:r>
      <w:r w:rsidR="008C3B1F">
        <w:rPr>
          <w:rFonts w:ascii="Arial" w:hAnsi="Arial" w:cs="Arial"/>
          <w:sz w:val="16"/>
          <w:szCs w:val="16"/>
        </w:rPr>
        <w:t>pracovišti</w:t>
      </w:r>
      <w:r w:rsidR="006F0B83" w:rsidRPr="0061168A">
        <w:rPr>
          <w:rFonts w:ascii="Arial" w:hAnsi="Arial" w:cs="Arial"/>
          <w:sz w:val="16"/>
          <w:szCs w:val="16"/>
        </w:rPr>
        <w:t xml:space="preserve"> za účasti </w:t>
      </w:r>
      <w:r w:rsidR="00F958BB">
        <w:rPr>
          <w:rFonts w:ascii="Arial" w:hAnsi="Arial" w:cs="Arial"/>
          <w:sz w:val="16"/>
          <w:szCs w:val="16"/>
        </w:rPr>
        <w:t>TDS</w:t>
      </w:r>
      <w:r w:rsidR="006F0B83" w:rsidRPr="0061168A">
        <w:rPr>
          <w:rFonts w:ascii="Arial" w:hAnsi="Arial" w:cs="Arial"/>
          <w:sz w:val="16"/>
          <w:szCs w:val="16"/>
        </w:rPr>
        <w:t>, Objednatele a Zhotovitele či jimi písemně zmocněných osob.</w:t>
      </w:r>
    </w:p>
    <w:p w14:paraId="7DDC9D3F" w14:textId="77777777" w:rsidR="008C3B1F" w:rsidRDefault="002959A8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1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2.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Zhotovitel </w:t>
      </w:r>
      <w:r w:rsidR="00773FD9" w:rsidRPr="0061168A">
        <w:rPr>
          <w:rFonts w:ascii="Arial" w:hAnsi="Arial" w:cs="Arial"/>
          <w:sz w:val="16"/>
          <w:szCs w:val="16"/>
        </w:rPr>
        <w:t xml:space="preserve">dílo odevzdá a </w:t>
      </w:r>
      <w:r w:rsidR="006F0B83" w:rsidRPr="0061168A">
        <w:rPr>
          <w:rFonts w:ascii="Arial" w:hAnsi="Arial" w:cs="Arial"/>
          <w:sz w:val="16"/>
          <w:szCs w:val="16"/>
        </w:rPr>
        <w:t xml:space="preserve">Objednatel převezme formou zápisu o předání a převzetí zhotoveného díla. </w:t>
      </w:r>
    </w:p>
    <w:p w14:paraId="13898435" w14:textId="77777777" w:rsidR="001C7AF1" w:rsidRPr="0061168A" w:rsidRDefault="002959A8" w:rsidP="007A68D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1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8C3B1F">
        <w:rPr>
          <w:rFonts w:ascii="Arial" w:hAnsi="Arial" w:cs="Arial"/>
          <w:b/>
          <w:sz w:val="16"/>
          <w:szCs w:val="16"/>
        </w:rPr>
        <w:t>3</w:t>
      </w:r>
      <w:r w:rsidR="006F0B83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Objednatel je povinen převzít </w:t>
      </w:r>
      <w:r w:rsidR="00773FD9" w:rsidRPr="0061168A">
        <w:rPr>
          <w:rFonts w:ascii="Arial" w:hAnsi="Arial" w:cs="Arial"/>
          <w:sz w:val="16"/>
          <w:szCs w:val="16"/>
        </w:rPr>
        <w:t>dílo v případě, že to</w:t>
      </w:r>
      <w:r w:rsidR="006F0B83" w:rsidRPr="0061168A">
        <w:rPr>
          <w:rFonts w:ascii="Arial" w:hAnsi="Arial" w:cs="Arial"/>
          <w:sz w:val="16"/>
          <w:szCs w:val="16"/>
        </w:rPr>
        <w:t>to nemá</w:t>
      </w:r>
      <w:r w:rsidR="00773FD9" w:rsidRPr="0061168A">
        <w:rPr>
          <w:rFonts w:ascii="Arial" w:hAnsi="Arial" w:cs="Arial"/>
          <w:sz w:val="16"/>
          <w:szCs w:val="16"/>
        </w:rPr>
        <w:t xml:space="preserve"> žádné</w:t>
      </w:r>
      <w:r w:rsidR="004E5083">
        <w:rPr>
          <w:rFonts w:ascii="Arial" w:hAnsi="Arial" w:cs="Arial"/>
          <w:sz w:val="16"/>
          <w:szCs w:val="16"/>
        </w:rPr>
        <w:t xml:space="preserve"> vady a nedodělky</w:t>
      </w:r>
      <w:r w:rsidRPr="0061168A">
        <w:rPr>
          <w:rFonts w:ascii="Arial" w:hAnsi="Arial" w:cs="Arial"/>
          <w:sz w:val="16"/>
          <w:szCs w:val="16"/>
        </w:rPr>
        <w:t xml:space="preserve"> a </w:t>
      </w:r>
      <w:r w:rsidR="00964C5F" w:rsidRPr="0061168A">
        <w:rPr>
          <w:rFonts w:ascii="Arial" w:hAnsi="Arial" w:cs="Arial"/>
          <w:sz w:val="16"/>
          <w:szCs w:val="16"/>
        </w:rPr>
        <w:t>Zhotovitel</w:t>
      </w:r>
      <w:r w:rsidRPr="0061168A">
        <w:rPr>
          <w:rFonts w:ascii="Arial" w:hAnsi="Arial" w:cs="Arial"/>
          <w:sz w:val="16"/>
          <w:szCs w:val="16"/>
        </w:rPr>
        <w:t xml:space="preserve"> nahra</w:t>
      </w:r>
      <w:r w:rsidR="00964C5F" w:rsidRPr="0061168A">
        <w:rPr>
          <w:rFonts w:ascii="Arial" w:hAnsi="Arial" w:cs="Arial"/>
          <w:sz w:val="16"/>
          <w:szCs w:val="16"/>
        </w:rPr>
        <w:t>dil</w:t>
      </w:r>
      <w:r w:rsidR="006F0B83" w:rsidRPr="0061168A">
        <w:rPr>
          <w:rFonts w:ascii="Arial" w:hAnsi="Arial" w:cs="Arial"/>
          <w:sz w:val="16"/>
          <w:szCs w:val="16"/>
        </w:rPr>
        <w:t xml:space="preserve"> případné škody vzniklé při zhotovení díla</w:t>
      </w:r>
      <w:r w:rsidR="00964C5F" w:rsidRPr="0061168A">
        <w:rPr>
          <w:rFonts w:ascii="Arial" w:hAnsi="Arial" w:cs="Arial"/>
          <w:sz w:val="16"/>
          <w:szCs w:val="16"/>
        </w:rPr>
        <w:t>, za něž odpovídá.</w:t>
      </w:r>
    </w:p>
    <w:p w14:paraId="1DA1A4B8" w14:textId="77777777" w:rsidR="006F0B83" w:rsidRPr="0061168A" w:rsidRDefault="008C3B1F" w:rsidP="00CA4923">
      <w:pPr>
        <w:pStyle w:val="Import9"/>
        <w:spacing w:before="36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X</w:t>
      </w:r>
      <w:r w:rsidR="006F0B83" w:rsidRPr="0061168A">
        <w:rPr>
          <w:rFonts w:ascii="Arial" w:hAnsi="Arial" w:cs="Arial"/>
          <w:b/>
        </w:rPr>
        <w:t>II. Odpovědnost za vady</w:t>
      </w:r>
    </w:p>
    <w:p w14:paraId="5D38FAE9" w14:textId="77777777" w:rsidR="006F0B83" w:rsidRPr="0061168A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1.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Dílo má vady, jestliže provedení díla </w:t>
      </w:r>
      <w:r w:rsidR="00964C5F" w:rsidRPr="0061168A">
        <w:rPr>
          <w:rFonts w:ascii="Arial" w:hAnsi="Arial" w:cs="Arial"/>
          <w:sz w:val="16"/>
          <w:szCs w:val="16"/>
        </w:rPr>
        <w:t>neodpovídá výsledku určenému v této smlouvě</w:t>
      </w:r>
      <w:r w:rsidR="006F0B83" w:rsidRPr="0061168A">
        <w:rPr>
          <w:rFonts w:ascii="Arial" w:hAnsi="Arial" w:cs="Arial"/>
          <w:sz w:val="16"/>
          <w:szCs w:val="16"/>
        </w:rPr>
        <w:t>.</w:t>
      </w:r>
    </w:p>
    <w:p w14:paraId="6DFEB534" w14:textId="77777777" w:rsidR="006F0B83" w:rsidRPr="00197BFE" w:rsidRDefault="008C3B1F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2.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</w:t>
      </w:r>
      <w:r w:rsidR="00CD1668" w:rsidRPr="0061168A">
        <w:rPr>
          <w:rFonts w:ascii="Arial" w:hAnsi="Arial" w:cs="Arial"/>
          <w:sz w:val="16"/>
          <w:szCs w:val="16"/>
        </w:rPr>
        <w:t xml:space="preserve">áruční </w:t>
      </w:r>
      <w:r w:rsidR="00CD1668" w:rsidRPr="00197BFE">
        <w:rPr>
          <w:rFonts w:ascii="Arial" w:hAnsi="Arial" w:cs="Arial"/>
          <w:sz w:val="16"/>
          <w:szCs w:val="16"/>
        </w:rPr>
        <w:t>doba činí</w:t>
      </w:r>
      <w:r w:rsidR="00CD1668" w:rsidRPr="00197BFE">
        <w:rPr>
          <w:rFonts w:ascii="Arial" w:hAnsi="Arial" w:cs="Arial"/>
          <w:sz w:val="28"/>
          <w:szCs w:val="28"/>
        </w:rPr>
        <w:t xml:space="preserve"> </w:t>
      </w:r>
      <w:r w:rsidR="007F1F03">
        <w:rPr>
          <w:rFonts w:ascii="Arial" w:hAnsi="Arial" w:cs="Arial"/>
          <w:b/>
          <w:sz w:val="16"/>
          <w:szCs w:val="16"/>
        </w:rPr>
        <w:t>24</w:t>
      </w:r>
      <w:r w:rsidR="00F12B1A" w:rsidRPr="00197BFE">
        <w:rPr>
          <w:rFonts w:ascii="Arial" w:hAnsi="Arial" w:cs="Arial"/>
          <w:b/>
          <w:sz w:val="16"/>
          <w:szCs w:val="16"/>
        </w:rPr>
        <w:t xml:space="preserve"> </w:t>
      </w:r>
      <w:r w:rsidR="006F0B83" w:rsidRPr="00197BFE">
        <w:rPr>
          <w:rFonts w:ascii="Arial" w:hAnsi="Arial" w:cs="Arial"/>
          <w:b/>
          <w:sz w:val="16"/>
          <w:szCs w:val="16"/>
        </w:rPr>
        <w:t>měsíců</w:t>
      </w:r>
      <w:r w:rsidR="00932307" w:rsidRPr="00197BFE">
        <w:rPr>
          <w:rFonts w:ascii="Arial" w:hAnsi="Arial" w:cs="Arial"/>
          <w:sz w:val="16"/>
          <w:szCs w:val="16"/>
        </w:rPr>
        <w:t xml:space="preserve"> </w:t>
      </w:r>
      <w:r w:rsidR="00964C5F" w:rsidRPr="00197BFE">
        <w:rPr>
          <w:rFonts w:ascii="Arial" w:hAnsi="Arial" w:cs="Arial"/>
          <w:sz w:val="16"/>
          <w:szCs w:val="16"/>
        </w:rPr>
        <w:t xml:space="preserve">a počíná běžet </w:t>
      </w:r>
      <w:r w:rsidR="006F0B83" w:rsidRPr="00197BFE">
        <w:rPr>
          <w:rFonts w:ascii="Arial" w:hAnsi="Arial" w:cs="Arial"/>
          <w:sz w:val="16"/>
          <w:szCs w:val="16"/>
        </w:rPr>
        <w:t>ode dne předá</w:t>
      </w:r>
      <w:r w:rsidR="00773FD9" w:rsidRPr="00197BFE">
        <w:rPr>
          <w:rFonts w:ascii="Arial" w:hAnsi="Arial" w:cs="Arial"/>
          <w:sz w:val="16"/>
          <w:szCs w:val="16"/>
        </w:rPr>
        <w:t xml:space="preserve">ní a převzetí </w:t>
      </w:r>
      <w:r w:rsidR="006F0B83" w:rsidRPr="00197BFE">
        <w:rPr>
          <w:rFonts w:ascii="Arial" w:hAnsi="Arial" w:cs="Arial"/>
          <w:sz w:val="16"/>
          <w:szCs w:val="16"/>
        </w:rPr>
        <w:t>díla</w:t>
      </w:r>
      <w:r w:rsidR="00964C5F" w:rsidRPr="00197BFE">
        <w:rPr>
          <w:rFonts w:ascii="Arial" w:hAnsi="Arial" w:cs="Arial"/>
          <w:sz w:val="16"/>
          <w:szCs w:val="16"/>
        </w:rPr>
        <w:t xml:space="preserve">, resp. </w:t>
      </w:r>
      <w:r w:rsidR="004E5083">
        <w:rPr>
          <w:rFonts w:ascii="Arial" w:hAnsi="Arial" w:cs="Arial"/>
          <w:sz w:val="16"/>
          <w:szCs w:val="16"/>
        </w:rPr>
        <w:t>zahájení zkušebního provozu</w:t>
      </w:r>
      <w:r w:rsidR="006F0B83" w:rsidRPr="00197BFE">
        <w:rPr>
          <w:rFonts w:ascii="Arial" w:hAnsi="Arial" w:cs="Arial"/>
          <w:sz w:val="16"/>
          <w:szCs w:val="16"/>
        </w:rPr>
        <w:t xml:space="preserve">. V této době </w:t>
      </w:r>
      <w:r w:rsidR="001A7321" w:rsidRPr="00197BFE">
        <w:rPr>
          <w:rFonts w:ascii="Arial" w:hAnsi="Arial" w:cs="Arial"/>
          <w:sz w:val="16"/>
          <w:szCs w:val="16"/>
        </w:rPr>
        <w:t xml:space="preserve">zodpovídá Zhotovitel za to, že </w:t>
      </w:r>
      <w:r w:rsidR="006F0B83" w:rsidRPr="00197BFE">
        <w:rPr>
          <w:rFonts w:ascii="Arial" w:hAnsi="Arial" w:cs="Arial"/>
          <w:sz w:val="16"/>
          <w:szCs w:val="16"/>
        </w:rPr>
        <w:t>dí</w:t>
      </w:r>
      <w:r w:rsidR="00964C5F" w:rsidRPr="00197BFE">
        <w:rPr>
          <w:rFonts w:ascii="Arial" w:hAnsi="Arial" w:cs="Arial"/>
          <w:sz w:val="16"/>
          <w:szCs w:val="16"/>
        </w:rPr>
        <w:t>lo bude mít</w:t>
      </w:r>
      <w:r w:rsidR="006F0B83" w:rsidRPr="00197BFE">
        <w:rPr>
          <w:rFonts w:ascii="Arial" w:hAnsi="Arial" w:cs="Arial"/>
          <w:sz w:val="16"/>
          <w:szCs w:val="16"/>
        </w:rPr>
        <w:t xml:space="preserve"> vlastnosti stanovené </w:t>
      </w:r>
      <w:r w:rsidR="002959A8" w:rsidRPr="00197BFE">
        <w:rPr>
          <w:rFonts w:ascii="Arial" w:hAnsi="Arial" w:cs="Arial"/>
          <w:sz w:val="16"/>
          <w:szCs w:val="16"/>
        </w:rPr>
        <w:t>touto smlouvou</w:t>
      </w:r>
      <w:r w:rsidR="00964C5F" w:rsidRPr="00197BFE">
        <w:rPr>
          <w:rFonts w:ascii="Arial" w:hAnsi="Arial" w:cs="Arial"/>
          <w:sz w:val="16"/>
          <w:szCs w:val="16"/>
        </w:rPr>
        <w:t>.</w:t>
      </w:r>
    </w:p>
    <w:p w14:paraId="5F7A6FB2" w14:textId="77777777" w:rsidR="006F0B83" w:rsidRPr="0061168A" w:rsidRDefault="002959A8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197BFE">
        <w:rPr>
          <w:rFonts w:ascii="Arial" w:hAnsi="Arial" w:cs="Arial"/>
          <w:b/>
          <w:sz w:val="16"/>
          <w:szCs w:val="16"/>
        </w:rPr>
        <w:t>1</w:t>
      </w:r>
      <w:r w:rsidR="008C3B1F" w:rsidRPr="00197BFE">
        <w:rPr>
          <w:rFonts w:ascii="Arial" w:hAnsi="Arial" w:cs="Arial"/>
          <w:b/>
          <w:sz w:val="16"/>
          <w:szCs w:val="16"/>
        </w:rPr>
        <w:t>2</w:t>
      </w:r>
      <w:r w:rsidRPr="00197BFE">
        <w:rPr>
          <w:rFonts w:ascii="Arial" w:hAnsi="Arial" w:cs="Arial"/>
          <w:b/>
          <w:sz w:val="16"/>
          <w:szCs w:val="16"/>
        </w:rPr>
        <w:t>.</w:t>
      </w:r>
      <w:r w:rsidR="006F0B83" w:rsidRPr="00197BFE">
        <w:rPr>
          <w:rFonts w:ascii="Arial" w:hAnsi="Arial" w:cs="Arial"/>
          <w:b/>
          <w:sz w:val="16"/>
          <w:szCs w:val="16"/>
        </w:rPr>
        <w:t>3.</w:t>
      </w:r>
      <w:r w:rsidR="006F0B83" w:rsidRPr="00197BFE">
        <w:rPr>
          <w:rFonts w:ascii="Arial" w:hAnsi="Arial" w:cs="Arial"/>
          <w:b/>
          <w:sz w:val="16"/>
          <w:szCs w:val="16"/>
        </w:rPr>
        <w:tab/>
      </w:r>
      <w:r w:rsidR="006F0B83" w:rsidRPr="00197BFE">
        <w:rPr>
          <w:rFonts w:ascii="Arial" w:hAnsi="Arial" w:cs="Arial"/>
          <w:sz w:val="16"/>
          <w:szCs w:val="16"/>
        </w:rPr>
        <w:t xml:space="preserve">Zhotovitel odpovídá za vady, které </w:t>
      </w:r>
      <w:r w:rsidR="006F0B83" w:rsidRPr="0061168A">
        <w:rPr>
          <w:rFonts w:ascii="Arial" w:hAnsi="Arial" w:cs="Arial"/>
          <w:sz w:val="16"/>
          <w:szCs w:val="16"/>
        </w:rPr>
        <w:t>má dílo v době jeho předání. Dále odpovídá za vady, zjištěné Objednatelem po předání, jestliže tyto vady byly způsobeny porušením povinností Zhotovitele.</w:t>
      </w:r>
    </w:p>
    <w:p w14:paraId="771BD767" w14:textId="77777777" w:rsidR="006F0B83" w:rsidRPr="0061168A" w:rsidRDefault="002959A8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2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4.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Zhotovitel neodpovídá za vady díla, jestliže tyto vady byly způsobeny použitím věcí předaných mu k zpracování Objednatelem v případě, že Zhotovitel ani při vynaložení </w:t>
      </w:r>
      <w:r w:rsidR="00D56475" w:rsidRPr="0061168A">
        <w:rPr>
          <w:rFonts w:ascii="Arial" w:hAnsi="Arial" w:cs="Arial"/>
          <w:sz w:val="16"/>
          <w:szCs w:val="16"/>
        </w:rPr>
        <w:t xml:space="preserve">odborné </w:t>
      </w:r>
      <w:r w:rsidR="006F0B83" w:rsidRPr="0061168A">
        <w:rPr>
          <w:rFonts w:ascii="Arial" w:hAnsi="Arial" w:cs="Arial"/>
          <w:sz w:val="16"/>
          <w:szCs w:val="16"/>
        </w:rPr>
        <w:t>péče nevhodnost těchto věcí nemohl zjistit nebo na ně Objednatele upozornil a Objednatel na jejich použití trv</w:t>
      </w:r>
      <w:r w:rsidR="00D56475" w:rsidRPr="0061168A">
        <w:rPr>
          <w:rFonts w:ascii="Arial" w:hAnsi="Arial" w:cs="Arial"/>
          <w:sz w:val="16"/>
          <w:szCs w:val="16"/>
        </w:rPr>
        <w:t>al</w:t>
      </w:r>
      <w:r w:rsidR="006F0B83" w:rsidRPr="0061168A">
        <w:rPr>
          <w:rFonts w:ascii="Arial" w:hAnsi="Arial" w:cs="Arial"/>
          <w:sz w:val="16"/>
          <w:szCs w:val="16"/>
        </w:rPr>
        <w:t>. Zhotovitel rovněž neodpovídá za vady způsobené dodržením nevhodných pokynů daných mu Objednatelem, jestliže Zhotovitel na nevhodnost těchto pokynů upozornil a Objednatel na jejich dodržování trval nebo jestliže Zhotovitel tuto nevhodnost nemohl zjistit.</w:t>
      </w:r>
    </w:p>
    <w:p w14:paraId="02237F29" w14:textId="77777777" w:rsidR="006F0B83" w:rsidRDefault="002959A8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2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6F0B83" w:rsidRPr="0061168A">
        <w:rPr>
          <w:rFonts w:ascii="Arial" w:hAnsi="Arial" w:cs="Arial"/>
          <w:b/>
          <w:sz w:val="16"/>
          <w:szCs w:val="16"/>
        </w:rPr>
        <w:t>5.</w:t>
      </w:r>
      <w:r w:rsidR="006F0B83" w:rsidRPr="0061168A">
        <w:rPr>
          <w:rFonts w:ascii="Arial" w:hAnsi="Arial" w:cs="Arial"/>
          <w:b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 xml:space="preserve">Objednatel je </w:t>
      </w:r>
      <w:r w:rsidR="00D56475" w:rsidRPr="0061168A">
        <w:rPr>
          <w:rFonts w:ascii="Arial" w:hAnsi="Arial" w:cs="Arial"/>
          <w:sz w:val="16"/>
          <w:szCs w:val="16"/>
        </w:rPr>
        <w:t xml:space="preserve">povinen </w:t>
      </w:r>
      <w:r w:rsidR="006F0B83" w:rsidRPr="0061168A">
        <w:rPr>
          <w:rFonts w:ascii="Arial" w:hAnsi="Arial" w:cs="Arial"/>
          <w:sz w:val="16"/>
          <w:szCs w:val="16"/>
        </w:rPr>
        <w:t>reklamovat vady díla písemně u Zhotovitele bez zbytečného odkladu po jejich zjištění. V reklamaci bud</w:t>
      </w:r>
      <w:r w:rsidR="00964C5F" w:rsidRPr="0061168A">
        <w:rPr>
          <w:rFonts w:ascii="Arial" w:hAnsi="Arial" w:cs="Arial"/>
          <w:sz w:val="16"/>
          <w:szCs w:val="16"/>
        </w:rPr>
        <w:t>ou vady popsány či uvedeno,</w:t>
      </w:r>
      <w:r w:rsidR="006F0B83" w:rsidRPr="0061168A">
        <w:rPr>
          <w:rFonts w:ascii="Arial" w:hAnsi="Arial" w:cs="Arial"/>
          <w:sz w:val="16"/>
          <w:szCs w:val="16"/>
        </w:rPr>
        <w:t xml:space="preserve"> jak se projevují.</w:t>
      </w:r>
      <w:r w:rsidR="00964C5F" w:rsidRPr="0061168A">
        <w:rPr>
          <w:rFonts w:ascii="Arial" w:hAnsi="Arial" w:cs="Arial"/>
          <w:sz w:val="16"/>
          <w:szCs w:val="16"/>
        </w:rPr>
        <w:t xml:space="preserve"> Objednatel je oprávněn v rek</w:t>
      </w:r>
      <w:r w:rsidR="00460482" w:rsidRPr="0061168A">
        <w:rPr>
          <w:rFonts w:ascii="Arial" w:hAnsi="Arial" w:cs="Arial"/>
          <w:sz w:val="16"/>
          <w:szCs w:val="16"/>
        </w:rPr>
        <w:t xml:space="preserve">lamaci </w:t>
      </w:r>
      <w:r w:rsidR="00F958BB">
        <w:rPr>
          <w:rFonts w:ascii="Arial" w:hAnsi="Arial" w:cs="Arial"/>
          <w:sz w:val="16"/>
          <w:szCs w:val="16"/>
        </w:rPr>
        <w:t xml:space="preserve">stanovit </w:t>
      </w:r>
      <w:r w:rsidR="00460482" w:rsidRPr="0061168A">
        <w:rPr>
          <w:rFonts w:ascii="Arial" w:hAnsi="Arial" w:cs="Arial"/>
          <w:sz w:val="16"/>
          <w:szCs w:val="16"/>
        </w:rPr>
        <w:t>volbu svého nároku z vad díla.</w:t>
      </w:r>
    </w:p>
    <w:p w14:paraId="26D1FB5F" w14:textId="77777777" w:rsidR="00B927E9" w:rsidRPr="007B0F48" w:rsidRDefault="00F958BB" w:rsidP="007B0F48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F958BB">
        <w:rPr>
          <w:rFonts w:ascii="Arial" w:hAnsi="Arial" w:cs="Arial"/>
          <w:b/>
          <w:sz w:val="16"/>
          <w:szCs w:val="16"/>
        </w:rPr>
        <w:t>12.6.</w:t>
      </w:r>
      <w:r w:rsidRPr="00F958B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Ostatní náležitosti jsou upraveny v </w:t>
      </w:r>
      <w:r w:rsidR="001C7AF1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bčanském zákoníku.</w:t>
      </w:r>
    </w:p>
    <w:p w14:paraId="60A53D2F" w14:textId="77777777" w:rsidR="006F0B83" w:rsidRPr="0061168A" w:rsidRDefault="009F2566" w:rsidP="00CA4923">
      <w:pPr>
        <w:pStyle w:val="Import8"/>
        <w:spacing w:before="360" w:line="240" w:lineRule="auto"/>
        <w:ind w:left="3890" w:hanging="389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XI</w:t>
      </w:r>
      <w:r w:rsidR="008C3B1F">
        <w:rPr>
          <w:rFonts w:ascii="Arial" w:hAnsi="Arial" w:cs="Arial"/>
          <w:b/>
        </w:rPr>
        <w:t>II</w:t>
      </w:r>
      <w:r w:rsidRPr="0061168A">
        <w:rPr>
          <w:rFonts w:ascii="Arial" w:hAnsi="Arial" w:cs="Arial"/>
          <w:b/>
        </w:rPr>
        <w:t xml:space="preserve">. </w:t>
      </w:r>
      <w:r w:rsidR="006F0B83" w:rsidRPr="0061168A">
        <w:rPr>
          <w:rFonts w:ascii="Arial" w:hAnsi="Arial" w:cs="Arial"/>
          <w:b/>
        </w:rPr>
        <w:t>Smluvní pokuty</w:t>
      </w:r>
    </w:p>
    <w:p w14:paraId="3E292478" w14:textId="384CABDC" w:rsidR="002959A8" w:rsidRPr="0061168A" w:rsidRDefault="004A22FB" w:rsidP="00084015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3</w:t>
      </w:r>
      <w:r w:rsidR="002959A8" w:rsidRPr="0061168A">
        <w:rPr>
          <w:rFonts w:ascii="Arial" w:hAnsi="Arial" w:cs="Arial"/>
          <w:b/>
          <w:sz w:val="16"/>
          <w:szCs w:val="16"/>
        </w:rPr>
        <w:t>.1.</w:t>
      </w:r>
      <w:r w:rsidR="002959A8" w:rsidRPr="0061168A">
        <w:rPr>
          <w:rFonts w:ascii="Arial" w:hAnsi="Arial" w:cs="Arial"/>
          <w:b/>
          <w:sz w:val="16"/>
          <w:szCs w:val="16"/>
        </w:rPr>
        <w:tab/>
      </w:r>
      <w:r w:rsidR="002959A8" w:rsidRPr="0061168A">
        <w:rPr>
          <w:rFonts w:ascii="Arial" w:hAnsi="Arial" w:cs="Arial"/>
          <w:sz w:val="16"/>
          <w:szCs w:val="16"/>
        </w:rPr>
        <w:t>V případě</w:t>
      </w:r>
      <w:r w:rsidR="002959A8" w:rsidRPr="00021784">
        <w:rPr>
          <w:rFonts w:ascii="Arial" w:hAnsi="Arial" w:cs="Arial"/>
          <w:sz w:val="16"/>
          <w:szCs w:val="16"/>
        </w:rPr>
        <w:t xml:space="preserve"> prodlení Zhotovitele s</w:t>
      </w:r>
      <w:r w:rsidR="000A4D85" w:rsidRPr="00021784">
        <w:rPr>
          <w:rFonts w:ascii="Arial" w:hAnsi="Arial" w:cs="Arial"/>
          <w:sz w:val="16"/>
          <w:szCs w:val="16"/>
        </w:rPr>
        <w:t xml:space="preserve">e splněním jeho povinnosti ukončit a předat </w:t>
      </w:r>
      <w:r w:rsidR="004E5083" w:rsidRPr="00021784">
        <w:rPr>
          <w:rFonts w:ascii="Arial" w:hAnsi="Arial" w:cs="Arial"/>
          <w:sz w:val="16"/>
          <w:szCs w:val="16"/>
        </w:rPr>
        <w:t>část díla podle článku 2.1.2 a 2.1.4 této smlouvy</w:t>
      </w:r>
      <w:r w:rsidR="002959A8" w:rsidRPr="0061168A">
        <w:rPr>
          <w:rFonts w:ascii="Arial" w:hAnsi="Arial" w:cs="Arial"/>
          <w:b/>
          <w:sz w:val="16"/>
          <w:szCs w:val="16"/>
        </w:rPr>
        <w:t xml:space="preserve"> </w:t>
      </w:r>
      <w:r w:rsidR="002959A8" w:rsidRPr="0061168A">
        <w:rPr>
          <w:rFonts w:ascii="Arial" w:hAnsi="Arial" w:cs="Arial"/>
          <w:sz w:val="16"/>
          <w:szCs w:val="16"/>
        </w:rPr>
        <w:t>je Z</w:t>
      </w:r>
      <w:r w:rsidR="00793481" w:rsidRPr="0061168A">
        <w:rPr>
          <w:rFonts w:ascii="Arial" w:hAnsi="Arial" w:cs="Arial"/>
          <w:sz w:val="16"/>
          <w:szCs w:val="16"/>
        </w:rPr>
        <w:t>hotovitel povinen zaplat</w:t>
      </w:r>
      <w:r w:rsidR="002959A8" w:rsidRPr="0061168A">
        <w:rPr>
          <w:rFonts w:ascii="Arial" w:hAnsi="Arial" w:cs="Arial"/>
          <w:sz w:val="16"/>
          <w:szCs w:val="16"/>
        </w:rPr>
        <w:t xml:space="preserve">it smluvní pokutu </w:t>
      </w:r>
      <w:r w:rsidR="002959A8" w:rsidRPr="0061168A">
        <w:rPr>
          <w:rFonts w:ascii="Arial" w:hAnsi="Arial" w:cs="Arial"/>
          <w:b/>
          <w:sz w:val="16"/>
          <w:szCs w:val="16"/>
        </w:rPr>
        <w:t xml:space="preserve">ve výši </w:t>
      </w:r>
      <w:r w:rsidR="00DB474B">
        <w:rPr>
          <w:rFonts w:ascii="Arial" w:hAnsi="Arial" w:cs="Arial"/>
          <w:b/>
          <w:sz w:val="16"/>
          <w:szCs w:val="16"/>
        </w:rPr>
        <w:t>1</w:t>
      </w:r>
      <w:r w:rsidR="00351E9D">
        <w:rPr>
          <w:rFonts w:ascii="Arial" w:hAnsi="Arial" w:cs="Arial"/>
          <w:b/>
          <w:sz w:val="16"/>
          <w:szCs w:val="16"/>
        </w:rPr>
        <w:t xml:space="preserve"> 000</w:t>
      </w:r>
      <w:r w:rsidR="002959A8" w:rsidRPr="0061168A">
        <w:rPr>
          <w:rFonts w:ascii="Arial" w:hAnsi="Arial" w:cs="Arial"/>
          <w:b/>
          <w:sz w:val="16"/>
          <w:szCs w:val="16"/>
        </w:rPr>
        <w:t xml:space="preserve">,- Kč </w:t>
      </w:r>
      <w:r w:rsidR="004E5083">
        <w:rPr>
          <w:rFonts w:ascii="Arial" w:hAnsi="Arial" w:cs="Arial"/>
          <w:sz w:val="16"/>
          <w:szCs w:val="16"/>
        </w:rPr>
        <w:t>za každý i započatý den</w:t>
      </w:r>
      <w:r w:rsidR="002959A8" w:rsidRPr="0061168A">
        <w:rPr>
          <w:rFonts w:ascii="Arial" w:hAnsi="Arial" w:cs="Arial"/>
          <w:sz w:val="16"/>
          <w:szCs w:val="16"/>
        </w:rPr>
        <w:t xml:space="preserve"> prodlení.</w:t>
      </w:r>
    </w:p>
    <w:p w14:paraId="4B68D4C1" w14:textId="77777777" w:rsidR="002959A8" w:rsidRPr="0061168A" w:rsidRDefault="004A22FB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3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D319F6" w:rsidRPr="0061168A">
        <w:rPr>
          <w:rFonts w:ascii="Arial" w:hAnsi="Arial" w:cs="Arial"/>
          <w:b/>
          <w:sz w:val="16"/>
          <w:szCs w:val="16"/>
        </w:rPr>
        <w:t>2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2959A8" w:rsidRPr="0061168A">
        <w:rPr>
          <w:rFonts w:ascii="Arial" w:hAnsi="Arial" w:cs="Arial"/>
          <w:b/>
          <w:sz w:val="16"/>
          <w:szCs w:val="16"/>
        </w:rPr>
        <w:tab/>
      </w:r>
      <w:r w:rsidR="002959A8" w:rsidRPr="0061168A">
        <w:rPr>
          <w:rFonts w:ascii="Arial" w:hAnsi="Arial" w:cs="Arial"/>
          <w:sz w:val="16"/>
          <w:szCs w:val="16"/>
        </w:rPr>
        <w:t>Při prodlení Objednatele s úhradou dlužné částky je Zhotovitel oprávněn účtovat úrok z prodlení v zákonné výši.</w:t>
      </w:r>
    </w:p>
    <w:p w14:paraId="0FB6BCB1" w14:textId="77777777" w:rsidR="000F46D7" w:rsidRPr="0061168A" w:rsidRDefault="004A22FB" w:rsidP="004E5083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3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4E5083">
        <w:rPr>
          <w:rFonts w:ascii="Arial" w:hAnsi="Arial" w:cs="Arial"/>
          <w:b/>
          <w:sz w:val="16"/>
          <w:szCs w:val="16"/>
        </w:rPr>
        <w:t>3</w:t>
      </w:r>
      <w:r w:rsidR="002959A8" w:rsidRPr="0061168A">
        <w:rPr>
          <w:rFonts w:ascii="Arial" w:hAnsi="Arial" w:cs="Arial"/>
          <w:b/>
          <w:sz w:val="16"/>
          <w:szCs w:val="16"/>
        </w:rPr>
        <w:t>.</w:t>
      </w:r>
      <w:r w:rsidR="002959A8" w:rsidRPr="0061168A">
        <w:rPr>
          <w:rFonts w:ascii="Arial" w:hAnsi="Arial" w:cs="Arial"/>
          <w:b/>
          <w:sz w:val="16"/>
          <w:szCs w:val="16"/>
        </w:rPr>
        <w:tab/>
      </w:r>
      <w:r w:rsidR="002959A8" w:rsidRPr="0061168A">
        <w:rPr>
          <w:rFonts w:ascii="Arial" w:hAnsi="Arial" w:cs="Arial"/>
          <w:sz w:val="16"/>
          <w:szCs w:val="16"/>
        </w:rPr>
        <w:t>Zaplacení</w:t>
      </w:r>
      <w:r w:rsidR="000A4D85" w:rsidRPr="0061168A">
        <w:rPr>
          <w:rFonts w:ascii="Arial" w:hAnsi="Arial" w:cs="Arial"/>
          <w:sz w:val="16"/>
          <w:szCs w:val="16"/>
        </w:rPr>
        <w:t>m</w:t>
      </w:r>
      <w:r w:rsidR="002959A8" w:rsidRPr="0061168A">
        <w:rPr>
          <w:rFonts w:ascii="Arial" w:hAnsi="Arial" w:cs="Arial"/>
          <w:sz w:val="16"/>
          <w:szCs w:val="16"/>
        </w:rPr>
        <w:t xml:space="preserve"> smluvní pokuty </w:t>
      </w:r>
      <w:r w:rsidR="000A4D85" w:rsidRPr="0061168A">
        <w:rPr>
          <w:rFonts w:ascii="Arial" w:hAnsi="Arial" w:cs="Arial"/>
          <w:sz w:val="16"/>
          <w:szCs w:val="16"/>
        </w:rPr>
        <w:t>není omezeno právo na náhradu škody z téhož titulu.</w:t>
      </w:r>
    </w:p>
    <w:p w14:paraId="70719E33" w14:textId="77777777" w:rsidR="006F0B83" w:rsidRPr="0061168A" w:rsidRDefault="004A22FB" w:rsidP="00CA4923">
      <w:pPr>
        <w:pStyle w:val="Import8"/>
        <w:spacing w:before="360" w:line="240" w:lineRule="auto"/>
        <w:ind w:left="3890" w:hanging="3890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X</w:t>
      </w:r>
      <w:r w:rsidR="008C3B1F">
        <w:rPr>
          <w:rFonts w:ascii="Arial" w:hAnsi="Arial" w:cs="Arial"/>
          <w:b/>
        </w:rPr>
        <w:t>I</w:t>
      </w:r>
      <w:r w:rsidRPr="0061168A">
        <w:rPr>
          <w:rFonts w:ascii="Arial" w:hAnsi="Arial" w:cs="Arial"/>
          <w:b/>
        </w:rPr>
        <w:t>V</w:t>
      </w:r>
      <w:r w:rsidR="006F0B83" w:rsidRPr="0061168A">
        <w:rPr>
          <w:rFonts w:ascii="Arial" w:hAnsi="Arial" w:cs="Arial"/>
          <w:b/>
        </w:rPr>
        <w:t>. Odstoupení od smlouvy</w:t>
      </w:r>
    </w:p>
    <w:p w14:paraId="51CF0ACE" w14:textId="77777777"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Fonts w:cs="Arial"/>
          <w:b/>
          <w:sz w:val="16"/>
          <w:szCs w:val="16"/>
        </w:rPr>
        <w:t>1</w:t>
      </w:r>
      <w:r>
        <w:rPr>
          <w:rFonts w:cs="Arial"/>
          <w:b/>
          <w:sz w:val="16"/>
          <w:szCs w:val="16"/>
        </w:rPr>
        <w:t>4</w:t>
      </w:r>
      <w:r w:rsidRPr="00C76E2D">
        <w:rPr>
          <w:rFonts w:cs="Arial"/>
          <w:b/>
          <w:sz w:val="16"/>
          <w:szCs w:val="16"/>
        </w:rPr>
        <w:t>.1.</w:t>
      </w:r>
      <w:r w:rsidRPr="00C76E2D">
        <w:rPr>
          <w:rFonts w:cs="Arial"/>
          <w:b/>
          <w:sz w:val="16"/>
          <w:szCs w:val="16"/>
        </w:rPr>
        <w:tab/>
      </w:r>
      <w:r w:rsidRPr="00C76E2D">
        <w:rPr>
          <w:rFonts w:cs="Arial"/>
          <w:sz w:val="16"/>
          <w:szCs w:val="16"/>
        </w:rPr>
        <w:t>Poruší-li strana smlouvu podstatným způsobem, může druhá strana bez zbytečného odkladu od smlouvy odstoupit. Podstatné je takové porušení povinnosti, o němž strana porušující smlouvu již při uzavření smlouvy věděla nebo musela vědět, že by druhá strana smlouvu neuzavřela, pokud by toto porušení předvídala; v ostatních případech se má za to, že porušení podstatné není.</w:t>
      </w:r>
    </w:p>
    <w:p w14:paraId="0EDE597B" w14:textId="77777777"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Fonts w:cs="Arial"/>
          <w:b/>
          <w:sz w:val="16"/>
          <w:szCs w:val="16"/>
        </w:rPr>
        <w:t>1</w:t>
      </w:r>
      <w:r>
        <w:rPr>
          <w:rFonts w:cs="Arial"/>
          <w:b/>
          <w:sz w:val="16"/>
          <w:szCs w:val="16"/>
        </w:rPr>
        <w:t>4</w:t>
      </w:r>
      <w:r w:rsidRPr="00C76E2D">
        <w:rPr>
          <w:rFonts w:cs="Arial"/>
          <w:b/>
          <w:sz w:val="16"/>
          <w:szCs w:val="16"/>
        </w:rPr>
        <w:t>.2.</w:t>
      </w:r>
      <w:r w:rsidRPr="00C76E2D">
        <w:rPr>
          <w:rFonts w:cs="Arial"/>
          <w:sz w:val="16"/>
          <w:szCs w:val="16"/>
        </w:rPr>
        <w:tab/>
        <w:t>Strana může od smlouvy odstoupit bez zbytečného odkladu poté, co z chování druhé strany nepochybně vyplyne, že poruší smlouvu podstatným způsobem, a nedá-li na výzvu oprávněné strany přiměřenou jistotu.</w:t>
      </w:r>
    </w:p>
    <w:p w14:paraId="031B7298" w14:textId="77777777"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Fonts w:cs="Arial"/>
          <w:b/>
          <w:sz w:val="16"/>
          <w:szCs w:val="16"/>
        </w:rPr>
        <w:t>14.3.</w:t>
      </w:r>
      <w:r w:rsidRPr="00C76E2D">
        <w:rPr>
          <w:rFonts w:cs="Arial"/>
          <w:sz w:val="16"/>
          <w:szCs w:val="16"/>
        </w:rPr>
        <w:tab/>
        <w:t>Jakmile strana oprávněná odstoupit od smlouvy oznámí druhé straně, že od smlouvy odstupuje, nebo že na smlouvě setrvává, nemůže volbu již sama změnit.</w:t>
      </w:r>
    </w:p>
    <w:p w14:paraId="4F07D974" w14:textId="77777777"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Fonts w:cs="Arial"/>
          <w:b/>
          <w:sz w:val="16"/>
          <w:szCs w:val="16"/>
        </w:rPr>
        <w:t>14.4.</w:t>
      </w:r>
      <w:r w:rsidRPr="00C76E2D">
        <w:rPr>
          <w:rFonts w:cs="Arial"/>
          <w:b/>
          <w:sz w:val="16"/>
          <w:szCs w:val="16"/>
        </w:rPr>
        <w:tab/>
      </w:r>
      <w:r w:rsidRPr="00C76E2D">
        <w:rPr>
          <w:rFonts w:cs="Arial"/>
          <w:sz w:val="16"/>
          <w:szCs w:val="16"/>
        </w:rPr>
        <w:t>Mohla-li strana odstoupit od smlouvy pro podstatné porušení smluvní povinnosti a nevyužila své právo, nebrání jí to odstoupit od smlouvy později s odkazem na obdobné jednání druhé strany.</w:t>
      </w:r>
    </w:p>
    <w:p w14:paraId="7B2E25BC" w14:textId="77777777"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Style w:val="odst1"/>
          <w:rFonts w:cs="Arial"/>
          <w:color w:val="auto"/>
          <w:sz w:val="16"/>
          <w:szCs w:val="16"/>
        </w:rPr>
        <w:t>14.5.</w:t>
      </w:r>
      <w:r w:rsidRPr="00C76E2D">
        <w:rPr>
          <w:rFonts w:cs="Arial"/>
          <w:sz w:val="16"/>
          <w:szCs w:val="16"/>
        </w:rPr>
        <w:tab/>
        <w:t>Odstoupením od smlouvy se závazek zrušuje od počátku.</w:t>
      </w:r>
    </w:p>
    <w:p w14:paraId="346A9209" w14:textId="77777777"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8"/>
          <w:szCs w:val="18"/>
        </w:rPr>
      </w:pPr>
      <w:r w:rsidRPr="00C76E2D">
        <w:rPr>
          <w:rStyle w:val="odst1"/>
          <w:rFonts w:cs="Arial"/>
          <w:color w:val="auto"/>
          <w:sz w:val="16"/>
          <w:szCs w:val="16"/>
        </w:rPr>
        <w:t>14.6.</w:t>
      </w:r>
      <w:r w:rsidRPr="00C76E2D">
        <w:rPr>
          <w:rFonts w:cs="Arial"/>
          <w:sz w:val="16"/>
          <w:szCs w:val="16"/>
        </w:rPr>
        <w:tab/>
        <w:t>Plnil-li dlužník zčásti, může věřitel od smlouvy odstoupit jen ohledně nesplněného zbytku plnění. Nemá-li však částečné plnění pro věřitele význam, může věřitel od smlouvy odstoupit ohledně celého plnění.</w:t>
      </w:r>
    </w:p>
    <w:p w14:paraId="77713D1B" w14:textId="77777777" w:rsidR="00C76E2D" w:rsidRPr="00C76E2D" w:rsidRDefault="00C76E2D" w:rsidP="00C76E2D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Fonts w:cs="Arial"/>
          <w:b/>
          <w:sz w:val="16"/>
          <w:szCs w:val="16"/>
        </w:rPr>
        <w:lastRenderedPageBreak/>
        <w:t>14.</w:t>
      </w:r>
      <w:r w:rsidR="00EF2E0A">
        <w:rPr>
          <w:rFonts w:cs="Arial"/>
          <w:b/>
          <w:sz w:val="16"/>
          <w:szCs w:val="16"/>
        </w:rPr>
        <w:t>7</w:t>
      </w:r>
      <w:r w:rsidRPr="00C76E2D">
        <w:rPr>
          <w:rFonts w:cs="Arial"/>
          <w:b/>
          <w:sz w:val="16"/>
          <w:szCs w:val="16"/>
        </w:rPr>
        <w:t>.</w:t>
      </w:r>
      <w:r w:rsidRPr="00C76E2D">
        <w:rPr>
          <w:rFonts w:cs="Arial"/>
          <w:sz w:val="16"/>
          <w:szCs w:val="16"/>
        </w:rPr>
        <w:tab/>
        <w:t>Odstoupením od smlouvy zanikají v rozsahu jeho účinků práva a povinnosti stran. Tím nejsou dotčena práva třetích osob nabytá v dobré víře.</w:t>
      </w:r>
    </w:p>
    <w:p w14:paraId="4E422CD8" w14:textId="77777777" w:rsidR="001C7AF1" w:rsidRPr="00C76E2D" w:rsidRDefault="00C76E2D" w:rsidP="007B0F48">
      <w:pPr>
        <w:shd w:val="clear" w:color="auto" w:fill="FFFFFF"/>
        <w:spacing w:before="100"/>
        <w:ind w:left="709" w:hanging="709"/>
        <w:jc w:val="both"/>
        <w:textAlignment w:val="top"/>
        <w:rPr>
          <w:rFonts w:cs="Arial"/>
          <w:sz w:val="16"/>
          <w:szCs w:val="16"/>
        </w:rPr>
      </w:pPr>
      <w:r w:rsidRPr="00C76E2D">
        <w:rPr>
          <w:rFonts w:cs="Arial"/>
          <w:b/>
          <w:sz w:val="16"/>
          <w:szCs w:val="16"/>
        </w:rPr>
        <w:t>14.</w:t>
      </w:r>
      <w:r w:rsidR="00EF2E0A">
        <w:rPr>
          <w:rFonts w:cs="Arial"/>
          <w:b/>
          <w:sz w:val="16"/>
          <w:szCs w:val="16"/>
        </w:rPr>
        <w:t>8</w:t>
      </w:r>
      <w:r w:rsidRPr="00C76E2D">
        <w:rPr>
          <w:rFonts w:cs="Arial"/>
          <w:b/>
          <w:sz w:val="16"/>
          <w:szCs w:val="16"/>
        </w:rPr>
        <w:t>.</w:t>
      </w:r>
      <w:r w:rsidRPr="00C76E2D">
        <w:rPr>
          <w:rFonts w:cs="Arial"/>
          <w:sz w:val="16"/>
          <w:szCs w:val="16"/>
        </w:rPr>
        <w:tab/>
        <w:t>Odstoupení od smlouvy se nedotýká práva na zaplacení smluvní pokuty nebo úroku z prodlení, pokud již dospěl, práva na náhradu škody vzniklé z porušení smluvní povinnosti ani ujednání, které má vzhledem ke své povaze zavazovat strany i po odstoupení od smlouvy, zejména ujednání o způsobu řešení sporů. Byl-li dluh zajištěn, nedotýká se odstoupení od smlouvy ani zajištění.</w:t>
      </w:r>
    </w:p>
    <w:p w14:paraId="5BBF3402" w14:textId="77777777" w:rsidR="006F0B83" w:rsidRPr="0061168A" w:rsidRDefault="004A22FB" w:rsidP="00CA4923">
      <w:pPr>
        <w:pStyle w:val="Import9"/>
        <w:spacing w:before="360" w:line="240" w:lineRule="auto"/>
        <w:ind w:left="3742" w:hanging="3742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XV</w:t>
      </w:r>
      <w:r w:rsidR="006F0B83" w:rsidRPr="0061168A">
        <w:rPr>
          <w:rFonts w:ascii="Arial" w:hAnsi="Arial" w:cs="Arial"/>
          <w:b/>
        </w:rPr>
        <w:t>. Ochrana informací</w:t>
      </w:r>
    </w:p>
    <w:p w14:paraId="513B0CE3" w14:textId="77777777" w:rsidR="001C7AF1" w:rsidRPr="004E5083" w:rsidRDefault="00793481" w:rsidP="004E5083">
      <w:pPr>
        <w:pStyle w:val="Import5"/>
        <w:spacing w:before="120" w:line="240" w:lineRule="auto"/>
        <w:ind w:left="709" w:hanging="709"/>
        <w:jc w:val="both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5</w:t>
      </w:r>
      <w:r w:rsidRPr="0061168A">
        <w:rPr>
          <w:rFonts w:ascii="Arial" w:hAnsi="Arial" w:cs="Arial"/>
          <w:b/>
          <w:sz w:val="16"/>
          <w:szCs w:val="16"/>
        </w:rPr>
        <w:t>.1.</w:t>
      </w:r>
      <w:r w:rsidRPr="004E5083">
        <w:rPr>
          <w:rFonts w:ascii="Arial" w:hAnsi="Arial" w:cs="Arial"/>
          <w:sz w:val="16"/>
          <w:szCs w:val="16"/>
        </w:rPr>
        <w:tab/>
      </w:r>
      <w:r w:rsidR="004E5083" w:rsidRPr="004E5083">
        <w:rPr>
          <w:rFonts w:ascii="Arial" w:hAnsi="Arial" w:cs="Arial"/>
          <w:sz w:val="16"/>
          <w:szCs w:val="16"/>
        </w:rPr>
        <w:t>Objednatel má v souladu se zákonem číslo 106/1999 Sb., o svobodném přístupu k informacím, v platném znění, a v souladu se zákonem č. 134/2016 Sb., o zadávání veřejných zakázek, v platném znění a dle zákona č. 340/2015 Sb., ve znění pozdějších předpisů, o registru smluv povinnost zveřejnit celý obsah této smlouvy vč. jejích změn a dodatků, výši skutečně uhrazené ceny za dílo a seznam subdodavatelů Zhotovitele. Zhotovitel prohlašuje, že je seznámen se skutečností, že poskytnutí těchto informací se dle citovaného zákona nepovažuje za porušení obchodního tajemství a zavazuje se poskytnout Objednateli potřebnou součinnost</w:t>
      </w:r>
      <w:r w:rsidRPr="0061168A">
        <w:rPr>
          <w:rFonts w:ascii="Arial" w:hAnsi="Arial" w:cs="Arial"/>
          <w:sz w:val="16"/>
          <w:szCs w:val="16"/>
        </w:rPr>
        <w:t>.</w:t>
      </w:r>
    </w:p>
    <w:p w14:paraId="616A4A56" w14:textId="77777777" w:rsidR="006F0B83" w:rsidRPr="0061168A" w:rsidRDefault="00E7640C" w:rsidP="00CA4923">
      <w:pPr>
        <w:pStyle w:val="Import9"/>
        <w:spacing w:before="360" w:line="240" w:lineRule="auto"/>
        <w:ind w:left="3742" w:hanging="3742"/>
        <w:jc w:val="center"/>
        <w:rPr>
          <w:rFonts w:ascii="Arial" w:hAnsi="Arial" w:cs="Arial"/>
          <w:b/>
        </w:rPr>
      </w:pPr>
      <w:r w:rsidRPr="0061168A">
        <w:rPr>
          <w:rFonts w:ascii="Arial" w:hAnsi="Arial" w:cs="Arial"/>
          <w:b/>
        </w:rPr>
        <w:t>Článek XV</w:t>
      </w:r>
      <w:r w:rsidR="004A22FB" w:rsidRPr="0061168A">
        <w:rPr>
          <w:rFonts w:ascii="Arial" w:hAnsi="Arial" w:cs="Arial"/>
          <w:b/>
        </w:rPr>
        <w:t>I</w:t>
      </w:r>
      <w:r w:rsidR="006F0B83" w:rsidRPr="0061168A">
        <w:rPr>
          <w:rFonts w:ascii="Arial" w:hAnsi="Arial" w:cs="Arial"/>
          <w:b/>
        </w:rPr>
        <w:t>. Závěrečná ustanovení</w:t>
      </w:r>
    </w:p>
    <w:p w14:paraId="45B2B855" w14:textId="77777777" w:rsidR="00D80432" w:rsidRPr="0061168A" w:rsidRDefault="004A22FB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="00D80432" w:rsidRPr="0061168A">
        <w:rPr>
          <w:rFonts w:ascii="Arial" w:hAnsi="Arial" w:cs="Arial"/>
          <w:b/>
          <w:sz w:val="16"/>
          <w:szCs w:val="16"/>
        </w:rPr>
        <w:t>.1.</w:t>
      </w:r>
      <w:r w:rsidR="00D80432" w:rsidRPr="0061168A">
        <w:rPr>
          <w:rFonts w:ascii="Arial" w:hAnsi="Arial" w:cs="Arial"/>
          <w:b/>
          <w:sz w:val="16"/>
          <w:szCs w:val="16"/>
        </w:rPr>
        <w:tab/>
      </w:r>
      <w:r w:rsidR="00D80432" w:rsidRPr="0061168A">
        <w:rPr>
          <w:rFonts w:ascii="Arial" w:hAnsi="Arial" w:cs="Arial"/>
          <w:sz w:val="16"/>
          <w:szCs w:val="16"/>
        </w:rPr>
        <w:t xml:space="preserve">Pokud není v této smlouvě výslovně uvedeno jinak, předkládá Zhotovitel </w:t>
      </w:r>
      <w:r w:rsidR="00F958BB">
        <w:rPr>
          <w:rFonts w:ascii="Arial" w:hAnsi="Arial" w:cs="Arial"/>
          <w:sz w:val="16"/>
          <w:szCs w:val="16"/>
        </w:rPr>
        <w:t>TDS</w:t>
      </w:r>
      <w:r w:rsidR="00D80432" w:rsidRPr="0061168A">
        <w:rPr>
          <w:rFonts w:ascii="Arial" w:hAnsi="Arial" w:cs="Arial"/>
          <w:sz w:val="16"/>
          <w:szCs w:val="16"/>
        </w:rPr>
        <w:t xml:space="preserve"> a Objednateli veškeré písemné dokumenty vždy ve třech vyhotoveních, která budou sloužit pro vnitřní potřeby </w:t>
      </w:r>
      <w:r w:rsidR="00F958BB">
        <w:rPr>
          <w:rFonts w:ascii="Arial" w:hAnsi="Arial" w:cs="Arial"/>
          <w:sz w:val="16"/>
          <w:szCs w:val="16"/>
        </w:rPr>
        <w:t>TDS</w:t>
      </w:r>
      <w:r w:rsidR="00D80432" w:rsidRPr="0061168A">
        <w:rPr>
          <w:rFonts w:ascii="Arial" w:hAnsi="Arial" w:cs="Arial"/>
          <w:sz w:val="16"/>
          <w:szCs w:val="16"/>
        </w:rPr>
        <w:t xml:space="preserve"> a Objednatele.</w:t>
      </w:r>
    </w:p>
    <w:p w14:paraId="74566EB7" w14:textId="77777777" w:rsidR="00D80432" w:rsidRPr="0061168A" w:rsidRDefault="004A22FB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="00D80432" w:rsidRPr="0061168A">
        <w:rPr>
          <w:rFonts w:ascii="Arial" w:hAnsi="Arial" w:cs="Arial"/>
          <w:b/>
          <w:sz w:val="16"/>
          <w:szCs w:val="16"/>
        </w:rPr>
        <w:t>.2.</w:t>
      </w:r>
      <w:r w:rsidR="00D80432" w:rsidRPr="0061168A">
        <w:rPr>
          <w:rFonts w:ascii="Arial" w:hAnsi="Arial" w:cs="Arial"/>
          <w:b/>
          <w:sz w:val="16"/>
          <w:szCs w:val="16"/>
        </w:rPr>
        <w:tab/>
      </w:r>
      <w:r w:rsidR="00D80432" w:rsidRPr="0061168A">
        <w:rPr>
          <w:rFonts w:ascii="Arial" w:hAnsi="Arial" w:cs="Arial"/>
          <w:sz w:val="16"/>
          <w:szCs w:val="16"/>
        </w:rPr>
        <w:t xml:space="preserve">Změnu oprávněných osob nebo změnu rozsahu oprávnění těchto osob je nutno oznámit druhé smluvní straně </w:t>
      </w:r>
      <w:r w:rsidR="000C3DFB" w:rsidRPr="0061168A">
        <w:rPr>
          <w:rFonts w:ascii="Arial" w:hAnsi="Arial" w:cs="Arial"/>
          <w:sz w:val="16"/>
          <w:szCs w:val="16"/>
        </w:rPr>
        <w:t>písemně</w:t>
      </w:r>
      <w:r w:rsidR="00D80432" w:rsidRPr="0061168A">
        <w:rPr>
          <w:rFonts w:ascii="Arial" w:hAnsi="Arial" w:cs="Arial"/>
          <w:sz w:val="16"/>
          <w:szCs w:val="16"/>
        </w:rPr>
        <w:t>. Účinnost má takováto změna dnem doručení.</w:t>
      </w:r>
    </w:p>
    <w:p w14:paraId="32E25A84" w14:textId="77777777" w:rsidR="00D80432" w:rsidRPr="0061168A" w:rsidRDefault="004A22FB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="00D80432" w:rsidRPr="0061168A">
        <w:rPr>
          <w:rFonts w:ascii="Arial" w:hAnsi="Arial" w:cs="Arial"/>
          <w:b/>
          <w:sz w:val="16"/>
          <w:szCs w:val="16"/>
        </w:rPr>
        <w:t>.3.</w:t>
      </w:r>
      <w:r w:rsidR="00D80432" w:rsidRPr="0061168A">
        <w:rPr>
          <w:rFonts w:ascii="Arial" w:hAnsi="Arial" w:cs="Arial"/>
          <w:b/>
          <w:sz w:val="16"/>
          <w:szCs w:val="16"/>
        </w:rPr>
        <w:tab/>
      </w:r>
      <w:r w:rsidR="00D80432" w:rsidRPr="0061168A">
        <w:rPr>
          <w:rFonts w:ascii="Arial" w:hAnsi="Arial" w:cs="Arial"/>
          <w:sz w:val="16"/>
          <w:szCs w:val="16"/>
        </w:rPr>
        <w:t>Zhotovitel není oprávněn převést bez předchozího písemného souhlasu Objednatele svá práva a závazky, vyplývající z této smlouvy na třetí osobu.</w:t>
      </w:r>
    </w:p>
    <w:p w14:paraId="30B7537E" w14:textId="77777777" w:rsidR="00D80432" w:rsidRPr="00197BFE" w:rsidRDefault="00D80432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.4.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 xml:space="preserve">Tuto smlouvu lze </w:t>
      </w:r>
      <w:r w:rsidRPr="00197BFE">
        <w:rPr>
          <w:rFonts w:ascii="Arial" w:hAnsi="Arial" w:cs="Arial"/>
          <w:sz w:val="16"/>
          <w:szCs w:val="16"/>
        </w:rPr>
        <w:t>měnit pouze písemnými dodatky, označenými jako dodatek s pořadovým číslem ke smlouvě o dílo a potvrzenými oběma smluvními stranami.</w:t>
      </w:r>
    </w:p>
    <w:p w14:paraId="040AE4F0" w14:textId="77777777" w:rsidR="00D80432" w:rsidRPr="0061168A" w:rsidRDefault="00D80432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197BFE">
        <w:rPr>
          <w:rFonts w:ascii="Arial" w:hAnsi="Arial" w:cs="Arial"/>
          <w:b/>
          <w:sz w:val="16"/>
          <w:szCs w:val="16"/>
        </w:rPr>
        <w:t>1</w:t>
      </w:r>
      <w:r w:rsidR="008C3B1F" w:rsidRPr="00197BFE">
        <w:rPr>
          <w:rFonts w:ascii="Arial" w:hAnsi="Arial" w:cs="Arial"/>
          <w:b/>
          <w:sz w:val="16"/>
          <w:szCs w:val="16"/>
        </w:rPr>
        <w:t>6</w:t>
      </w:r>
      <w:r w:rsidRPr="00197BFE">
        <w:rPr>
          <w:rFonts w:ascii="Arial" w:hAnsi="Arial" w:cs="Arial"/>
          <w:b/>
          <w:sz w:val="16"/>
          <w:szCs w:val="16"/>
        </w:rPr>
        <w:t>.5.</w:t>
      </w:r>
      <w:r w:rsidRPr="00197BFE">
        <w:rPr>
          <w:rFonts w:ascii="Arial" w:hAnsi="Arial" w:cs="Arial"/>
          <w:b/>
          <w:sz w:val="16"/>
          <w:szCs w:val="16"/>
        </w:rPr>
        <w:tab/>
      </w:r>
      <w:r w:rsidRPr="00197BFE">
        <w:rPr>
          <w:rFonts w:ascii="Arial" w:hAnsi="Arial" w:cs="Arial"/>
          <w:sz w:val="16"/>
          <w:szCs w:val="16"/>
        </w:rPr>
        <w:t xml:space="preserve">Tato smlouva je vyhotovena ve čtyřech stejnopisech, z nichž dva obdrží Objednatel a dva Zhotovitel, přičemž podpisy oprávněných zástupců smluvních stran jsou opatřeny všechny její </w:t>
      </w:r>
      <w:r w:rsidRPr="0061168A">
        <w:rPr>
          <w:rFonts w:ascii="Arial" w:hAnsi="Arial" w:cs="Arial"/>
          <w:sz w:val="16"/>
          <w:szCs w:val="16"/>
        </w:rPr>
        <w:t>strany.</w:t>
      </w:r>
    </w:p>
    <w:p w14:paraId="30FD8EB3" w14:textId="77777777" w:rsidR="00D80432" w:rsidRPr="0061168A" w:rsidRDefault="00D80432" w:rsidP="00084015">
      <w:pPr>
        <w:pStyle w:val="Import3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572360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Nedílnou součástí této smlouvy jsou tyto přílohy:</w:t>
      </w:r>
    </w:p>
    <w:p w14:paraId="75FE904F" w14:textId="77777777" w:rsidR="000747E1" w:rsidRPr="000F46D7" w:rsidRDefault="000747E1" w:rsidP="007A68D5">
      <w:pPr>
        <w:numPr>
          <w:ilvl w:val="0"/>
          <w:numId w:val="12"/>
        </w:numPr>
        <w:tabs>
          <w:tab w:val="clear" w:pos="3196"/>
          <w:tab w:val="num" w:pos="1560"/>
        </w:tabs>
        <w:spacing w:before="60"/>
        <w:ind w:left="2127" w:hanging="1134"/>
        <w:jc w:val="both"/>
        <w:rPr>
          <w:rFonts w:cs="Arial"/>
          <w:iCs/>
          <w:caps/>
          <w:sz w:val="16"/>
          <w:szCs w:val="16"/>
        </w:rPr>
      </w:pPr>
      <w:r w:rsidRPr="0061168A">
        <w:rPr>
          <w:rFonts w:cs="Arial"/>
          <w:caps/>
          <w:sz w:val="16"/>
          <w:szCs w:val="16"/>
        </w:rPr>
        <w:t>zadávací dokumentace</w:t>
      </w:r>
      <w:r w:rsidR="007E65E2" w:rsidRPr="0061168A">
        <w:rPr>
          <w:rFonts w:cs="Arial"/>
          <w:caps/>
          <w:sz w:val="16"/>
          <w:szCs w:val="16"/>
        </w:rPr>
        <w:t>;</w:t>
      </w:r>
    </w:p>
    <w:p w14:paraId="41F3269A" w14:textId="77777777" w:rsidR="00C53BC0" w:rsidRPr="0061168A" w:rsidRDefault="000747E1" w:rsidP="007A68D5">
      <w:pPr>
        <w:numPr>
          <w:ilvl w:val="0"/>
          <w:numId w:val="12"/>
        </w:numPr>
        <w:tabs>
          <w:tab w:val="clear" w:pos="3196"/>
          <w:tab w:val="num" w:pos="1560"/>
        </w:tabs>
        <w:spacing w:before="60"/>
        <w:ind w:left="2127" w:hanging="1134"/>
        <w:jc w:val="both"/>
        <w:rPr>
          <w:rFonts w:cs="Arial"/>
          <w:sz w:val="16"/>
          <w:szCs w:val="16"/>
        </w:rPr>
      </w:pPr>
      <w:r w:rsidRPr="0061168A">
        <w:rPr>
          <w:rFonts w:cs="Arial"/>
          <w:snapToGrid w:val="0"/>
          <w:sz w:val="16"/>
          <w:szCs w:val="16"/>
        </w:rPr>
        <w:t>NABÍDK</w:t>
      </w:r>
      <w:r w:rsidR="009E0689">
        <w:rPr>
          <w:rFonts w:cs="Arial"/>
          <w:snapToGrid w:val="0"/>
          <w:sz w:val="16"/>
          <w:szCs w:val="16"/>
        </w:rPr>
        <w:t>A</w:t>
      </w:r>
      <w:r w:rsidR="007E65E2" w:rsidRPr="0061168A">
        <w:rPr>
          <w:rFonts w:cs="Arial"/>
          <w:snapToGrid w:val="0"/>
          <w:sz w:val="16"/>
          <w:szCs w:val="16"/>
        </w:rPr>
        <w:t>.</w:t>
      </w:r>
    </w:p>
    <w:p w14:paraId="281CBE2F" w14:textId="77777777" w:rsidR="001C7AF1" w:rsidRDefault="00D80432" w:rsidP="001C7AF1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="00572360">
        <w:rPr>
          <w:rFonts w:ascii="Arial" w:hAnsi="Arial" w:cs="Arial"/>
          <w:b/>
          <w:sz w:val="16"/>
          <w:szCs w:val="16"/>
        </w:rPr>
        <w:t>7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Pr="0061168A">
        <w:rPr>
          <w:rFonts w:ascii="Arial" w:hAnsi="Arial" w:cs="Arial"/>
          <w:sz w:val="16"/>
          <w:szCs w:val="16"/>
        </w:rPr>
        <w:t>Smluvní strany se dohodly, že jejich vztah</w:t>
      </w:r>
      <w:r w:rsidR="00932307" w:rsidRPr="0061168A">
        <w:rPr>
          <w:rFonts w:ascii="Arial" w:hAnsi="Arial" w:cs="Arial"/>
          <w:sz w:val="16"/>
          <w:szCs w:val="16"/>
        </w:rPr>
        <w:t>y touto smlouvou neup</w:t>
      </w:r>
      <w:r w:rsidRPr="0061168A">
        <w:rPr>
          <w:rFonts w:ascii="Arial" w:hAnsi="Arial" w:cs="Arial"/>
          <w:sz w:val="16"/>
          <w:szCs w:val="16"/>
        </w:rPr>
        <w:t>ravené se řídí příslušnými ustanoveními Ob</w:t>
      </w:r>
      <w:r w:rsidR="00C169ED">
        <w:rPr>
          <w:rFonts w:ascii="Arial" w:hAnsi="Arial" w:cs="Arial"/>
          <w:sz w:val="16"/>
          <w:szCs w:val="16"/>
        </w:rPr>
        <w:t>čanského</w:t>
      </w:r>
      <w:r w:rsidRPr="0061168A">
        <w:rPr>
          <w:rFonts w:ascii="Arial" w:hAnsi="Arial" w:cs="Arial"/>
          <w:sz w:val="16"/>
          <w:szCs w:val="16"/>
        </w:rPr>
        <w:t xml:space="preserve"> zákoníku.</w:t>
      </w:r>
    </w:p>
    <w:p w14:paraId="71B8DB8D" w14:textId="77777777" w:rsidR="004E5083" w:rsidRPr="004E5083" w:rsidRDefault="00D80432" w:rsidP="004E5083">
      <w:pPr>
        <w:pStyle w:val="Import5"/>
        <w:widowControl w:val="0"/>
        <w:tabs>
          <w:tab w:val="clear" w:pos="720"/>
        </w:tabs>
        <w:suppressAutoHyphens w:val="0"/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>1</w:t>
      </w:r>
      <w:r w:rsidR="008C3B1F">
        <w:rPr>
          <w:rFonts w:ascii="Arial" w:hAnsi="Arial" w:cs="Arial"/>
          <w:b/>
          <w:sz w:val="16"/>
          <w:szCs w:val="16"/>
        </w:rPr>
        <w:t>6</w:t>
      </w:r>
      <w:r w:rsidR="00572360">
        <w:rPr>
          <w:rFonts w:ascii="Arial" w:hAnsi="Arial" w:cs="Arial"/>
          <w:b/>
          <w:sz w:val="16"/>
          <w:szCs w:val="16"/>
        </w:rPr>
        <w:t>.8</w:t>
      </w:r>
      <w:r w:rsidRPr="0061168A">
        <w:rPr>
          <w:rFonts w:ascii="Arial" w:hAnsi="Arial" w:cs="Arial"/>
          <w:b/>
          <w:sz w:val="16"/>
          <w:szCs w:val="16"/>
        </w:rPr>
        <w:t>.</w:t>
      </w:r>
      <w:r w:rsidRPr="0061168A">
        <w:rPr>
          <w:rFonts w:ascii="Arial" w:hAnsi="Arial" w:cs="Arial"/>
          <w:b/>
          <w:sz w:val="16"/>
          <w:szCs w:val="16"/>
        </w:rPr>
        <w:tab/>
      </w:r>
      <w:r w:rsidR="004E5083" w:rsidRPr="004E5083">
        <w:rPr>
          <w:rFonts w:ascii="Arial" w:hAnsi="Arial" w:cs="Arial"/>
          <w:sz w:val="16"/>
          <w:szCs w:val="16"/>
        </w:rPr>
        <w:t>Zhotovitel bere na vědomí povinnost Objednatele zpřístupnit obsah této smlouvy nebo jeho část třetím osobám, která je založená právními předpisy, zejména v souladu se zák. č. 340/2015 Sb., o registru smluv, zák. č. 106/1999 Sb., o svobodném přístupu k informacím ve znění pozdějších předpisů. V rámci vyloučení všech pochybností smluvní strany prohlašují, že takové uveřejnění této smlouvy nebo jejích částí ze strany Objednatele nevyžaduje předchozí souhlas Zhotovitele.</w:t>
      </w:r>
    </w:p>
    <w:p w14:paraId="5BCB9F31" w14:textId="77777777" w:rsidR="001C7AF1" w:rsidRPr="001C7AF1" w:rsidRDefault="004E5083" w:rsidP="004E5083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4E5083">
        <w:rPr>
          <w:rFonts w:ascii="Arial" w:hAnsi="Arial" w:cs="Arial"/>
          <w:sz w:val="16"/>
          <w:szCs w:val="16"/>
        </w:rPr>
        <w:tab/>
        <w:t>Smluvní strany výslovně sjednávají, že uveřejnění této smlouvy v registru smluv (dle zákona č. 340/2015 Sb., o zvláštních podmínkách účinnosti některých smluv, uveřejňování těchto smluv a o registru smluv), zajistí Objednatel</w:t>
      </w:r>
    </w:p>
    <w:p w14:paraId="2DA6F517" w14:textId="77777777" w:rsidR="00D80432" w:rsidRPr="0061168A" w:rsidRDefault="001C7AF1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572360">
        <w:rPr>
          <w:rFonts w:ascii="Arial" w:hAnsi="Arial" w:cs="Arial"/>
          <w:b/>
          <w:sz w:val="16"/>
          <w:szCs w:val="16"/>
        </w:rPr>
        <w:t>6.9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ab/>
      </w:r>
      <w:r w:rsidR="00D80432" w:rsidRPr="0061168A">
        <w:rPr>
          <w:rFonts w:ascii="Arial" w:hAnsi="Arial" w:cs="Arial"/>
          <w:sz w:val="16"/>
          <w:szCs w:val="16"/>
        </w:rPr>
        <w:t xml:space="preserve">Smluvní strany shodně a </w:t>
      </w:r>
      <w:r w:rsidR="00D80432" w:rsidRPr="0061168A">
        <w:rPr>
          <w:rFonts w:ascii="Arial" w:hAnsi="Arial" w:cs="Arial"/>
          <w:snapToGrid w:val="0"/>
          <w:sz w:val="16"/>
          <w:szCs w:val="16"/>
        </w:rPr>
        <w:t>výslovně</w:t>
      </w:r>
      <w:r w:rsidR="00D80432" w:rsidRPr="0061168A">
        <w:rPr>
          <w:rFonts w:ascii="Arial" w:hAnsi="Arial" w:cs="Arial"/>
          <w:sz w:val="16"/>
          <w:szCs w:val="16"/>
        </w:rPr>
        <w:t xml:space="preserve"> prohlašují, že došlo k dohodě o celém obsahu smlouvy a </w:t>
      </w:r>
      <w:r w:rsidR="00D80432" w:rsidRPr="0061168A">
        <w:rPr>
          <w:rFonts w:ascii="Arial" w:hAnsi="Arial" w:cs="Arial"/>
          <w:snapToGrid w:val="0"/>
          <w:sz w:val="16"/>
          <w:szCs w:val="16"/>
        </w:rPr>
        <w:t>že je jim obsah smlouvy dobře znám v celém jeho rozsahu s tím, že smlouva je projevem</w:t>
      </w:r>
      <w:r w:rsidR="00572360">
        <w:rPr>
          <w:rFonts w:ascii="Arial" w:hAnsi="Arial" w:cs="Arial"/>
          <w:snapToGrid w:val="0"/>
          <w:sz w:val="16"/>
          <w:szCs w:val="16"/>
        </w:rPr>
        <w:t xml:space="preserve"> jejich</w:t>
      </w:r>
      <w:r w:rsidR="00D80432" w:rsidRPr="0061168A">
        <w:rPr>
          <w:rFonts w:ascii="Arial" w:hAnsi="Arial" w:cs="Arial"/>
          <w:snapToGrid w:val="0"/>
          <w:sz w:val="16"/>
          <w:szCs w:val="16"/>
        </w:rPr>
        <w:t xml:space="preserve"> vážné, pravé a svobodné vůle a nebyla uzavřena v tísni či za nápadně nevýhodných podmínek</w:t>
      </w:r>
      <w:r w:rsidR="00D80432" w:rsidRPr="0061168A">
        <w:rPr>
          <w:rFonts w:ascii="Arial" w:hAnsi="Arial" w:cs="Arial"/>
          <w:sz w:val="16"/>
          <w:szCs w:val="16"/>
        </w:rPr>
        <w:t>.</w:t>
      </w:r>
      <w:r w:rsidR="00D80432" w:rsidRPr="0061168A">
        <w:rPr>
          <w:rFonts w:ascii="Arial" w:hAnsi="Arial" w:cs="Arial"/>
          <w:snapToGrid w:val="0"/>
          <w:sz w:val="16"/>
          <w:szCs w:val="16"/>
        </w:rPr>
        <w:t xml:space="preserve"> Na důkaz souhlasu připojují oprávnění zástupci smluvních stran své vlastnoruční podpisy, jak následuje.</w:t>
      </w:r>
    </w:p>
    <w:p w14:paraId="79154879" w14:textId="77777777" w:rsidR="00E7640C" w:rsidRDefault="00E7640C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408A30FC" w14:textId="77777777" w:rsidR="007A68D5" w:rsidRDefault="007A68D5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10860419" w14:textId="77777777" w:rsidR="003C2F05" w:rsidRPr="0061168A" w:rsidRDefault="003C2F05" w:rsidP="00084015">
      <w:pPr>
        <w:pStyle w:val="Import5"/>
        <w:tabs>
          <w:tab w:val="clear" w:pos="720"/>
        </w:tabs>
        <w:spacing w:before="12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</w:p>
    <w:p w14:paraId="0057F0AD" w14:textId="50EDD178" w:rsidR="006F0B83" w:rsidRPr="0061168A" w:rsidRDefault="00C53BC0" w:rsidP="00084015">
      <w:pPr>
        <w:pStyle w:val="Import3"/>
        <w:spacing w:before="120" w:line="240" w:lineRule="auto"/>
        <w:rPr>
          <w:rFonts w:ascii="Arial" w:hAnsi="Arial" w:cs="Arial"/>
          <w:b/>
          <w:sz w:val="16"/>
          <w:szCs w:val="16"/>
        </w:rPr>
      </w:pPr>
      <w:r w:rsidRPr="0061168A">
        <w:rPr>
          <w:rFonts w:ascii="Arial" w:hAnsi="Arial" w:cs="Arial"/>
          <w:b/>
          <w:sz w:val="16"/>
          <w:szCs w:val="16"/>
        </w:rPr>
        <w:t xml:space="preserve">  V</w:t>
      </w:r>
      <w:r w:rsidR="00572360">
        <w:rPr>
          <w:rFonts w:ascii="Arial" w:hAnsi="Arial" w:cs="Arial"/>
          <w:b/>
          <w:sz w:val="16"/>
          <w:szCs w:val="16"/>
        </w:rPr>
        <w:t> Horním Maxově</w:t>
      </w:r>
      <w:r w:rsidR="00932307" w:rsidRPr="0061168A">
        <w:rPr>
          <w:rFonts w:ascii="Arial" w:hAnsi="Arial" w:cs="Arial"/>
          <w:b/>
          <w:sz w:val="16"/>
          <w:szCs w:val="16"/>
        </w:rPr>
        <w:t xml:space="preserve"> dne </w:t>
      </w:r>
      <w:r w:rsidR="00E245CA">
        <w:rPr>
          <w:rFonts w:ascii="Arial" w:hAnsi="Arial" w:cs="Arial"/>
          <w:b/>
          <w:sz w:val="16"/>
          <w:szCs w:val="16"/>
        </w:rPr>
        <w:t>8.8.2017</w:t>
      </w:r>
      <w:r w:rsidR="00E245CA">
        <w:rPr>
          <w:rFonts w:ascii="Arial" w:hAnsi="Arial" w:cs="Arial"/>
          <w:b/>
          <w:sz w:val="16"/>
          <w:szCs w:val="16"/>
        </w:rPr>
        <w:tab/>
      </w:r>
      <w:r w:rsidR="00E245CA">
        <w:rPr>
          <w:rFonts w:ascii="Arial" w:hAnsi="Arial" w:cs="Arial"/>
          <w:b/>
          <w:sz w:val="16"/>
          <w:szCs w:val="16"/>
        </w:rPr>
        <w:tab/>
      </w:r>
      <w:r w:rsidR="00572360">
        <w:rPr>
          <w:rFonts w:ascii="Arial" w:hAnsi="Arial" w:cs="Arial"/>
          <w:b/>
          <w:sz w:val="16"/>
          <w:szCs w:val="16"/>
        </w:rPr>
        <w:tab/>
      </w:r>
      <w:r w:rsidR="00572360">
        <w:rPr>
          <w:rFonts w:ascii="Arial" w:hAnsi="Arial" w:cs="Arial"/>
          <w:b/>
          <w:sz w:val="16"/>
          <w:szCs w:val="16"/>
        </w:rPr>
        <w:tab/>
        <w:t xml:space="preserve">          </w:t>
      </w:r>
      <w:r w:rsidRPr="0061168A">
        <w:rPr>
          <w:rFonts w:ascii="Arial" w:hAnsi="Arial" w:cs="Arial"/>
          <w:b/>
          <w:sz w:val="16"/>
          <w:szCs w:val="16"/>
        </w:rPr>
        <w:t xml:space="preserve">     </w:t>
      </w:r>
      <w:r w:rsidR="00991214">
        <w:rPr>
          <w:rFonts w:ascii="Arial" w:hAnsi="Arial" w:cs="Arial"/>
          <w:b/>
          <w:sz w:val="16"/>
          <w:szCs w:val="16"/>
        </w:rPr>
        <w:t xml:space="preserve">      </w:t>
      </w:r>
      <w:r w:rsidR="00572360">
        <w:rPr>
          <w:rFonts w:ascii="Arial" w:hAnsi="Arial" w:cs="Arial"/>
          <w:b/>
          <w:sz w:val="16"/>
          <w:szCs w:val="16"/>
        </w:rPr>
        <w:t xml:space="preserve">   </w:t>
      </w:r>
      <w:r w:rsidRPr="0061168A">
        <w:rPr>
          <w:rFonts w:ascii="Arial" w:hAnsi="Arial" w:cs="Arial"/>
          <w:b/>
          <w:sz w:val="16"/>
          <w:szCs w:val="16"/>
        </w:rPr>
        <w:t xml:space="preserve">   V</w:t>
      </w:r>
      <w:r w:rsidR="00E245CA">
        <w:rPr>
          <w:rFonts w:ascii="Arial" w:hAnsi="Arial" w:cs="Arial"/>
          <w:b/>
          <w:sz w:val="16"/>
          <w:szCs w:val="16"/>
        </w:rPr>
        <w:t xml:space="preserve"> Rožnově pod Radhoštěm </w:t>
      </w:r>
      <w:r w:rsidRPr="0061168A">
        <w:rPr>
          <w:rFonts w:ascii="Arial" w:hAnsi="Arial" w:cs="Arial"/>
          <w:b/>
          <w:sz w:val="16"/>
          <w:szCs w:val="16"/>
        </w:rPr>
        <w:t xml:space="preserve">dne </w:t>
      </w:r>
      <w:r w:rsidR="00E245CA">
        <w:rPr>
          <w:rFonts w:ascii="Arial" w:hAnsi="Arial" w:cs="Arial"/>
          <w:b/>
          <w:sz w:val="16"/>
          <w:szCs w:val="16"/>
        </w:rPr>
        <w:t>4.8.2017</w:t>
      </w:r>
    </w:p>
    <w:p w14:paraId="48B8DC29" w14:textId="77777777" w:rsidR="00D43194" w:rsidRPr="0061168A" w:rsidRDefault="00D43194" w:rsidP="006F0B83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14:paraId="76E2FD64" w14:textId="77777777" w:rsidR="00084015" w:rsidRDefault="00084015" w:rsidP="006F0B83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14:paraId="7D1FCE26" w14:textId="77777777" w:rsidR="007A68D5" w:rsidRPr="0061168A" w:rsidRDefault="007A68D5" w:rsidP="006F0B83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14:paraId="48348C81" w14:textId="77777777" w:rsidR="00B51486" w:rsidRPr="0061168A" w:rsidRDefault="00B51486" w:rsidP="006F0B83">
      <w:pPr>
        <w:pStyle w:val="Import0"/>
        <w:spacing w:line="240" w:lineRule="auto"/>
        <w:rPr>
          <w:rFonts w:ascii="Arial" w:hAnsi="Arial" w:cs="Arial"/>
          <w:b/>
          <w:sz w:val="18"/>
        </w:rPr>
      </w:pPr>
    </w:p>
    <w:p w14:paraId="22FEFEB7" w14:textId="77777777" w:rsidR="006F0B83" w:rsidRPr="0061168A" w:rsidRDefault="00B20864" w:rsidP="006F0B83">
      <w:pPr>
        <w:pStyle w:val="Import0"/>
        <w:spacing w:line="240" w:lineRule="auto"/>
        <w:rPr>
          <w:rFonts w:ascii="Arial" w:hAnsi="Arial" w:cs="Arial"/>
          <w:b/>
          <w:sz w:val="18"/>
        </w:rPr>
      </w:pPr>
      <w:r w:rsidRPr="0061168A">
        <w:rPr>
          <w:rFonts w:ascii="Arial" w:hAnsi="Arial" w:cs="Arial"/>
          <w:b/>
          <w:sz w:val="18"/>
        </w:rPr>
        <w:t>____</w:t>
      </w:r>
      <w:r w:rsidR="00C53BC0" w:rsidRPr="0061168A">
        <w:rPr>
          <w:rFonts w:ascii="Arial" w:hAnsi="Arial" w:cs="Arial"/>
          <w:b/>
          <w:sz w:val="18"/>
        </w:rPr>
        <w:t>_____</w:t>
      </w:r>
      <w:r w:rsidRPr="0061168A">
        <w:rPr>
          <w:rFonts w:ascii="Arial" w:hAnsi="Arial" w:cs="Arial"/>
          <w:b/>
          <w:sz w:val="18"/>
        </w:rPr>
        <w:t>_________________</w:t>
      </w:r>
      <w:r w:rsidR="006F0B83" w:rsidRPr="0061168A">
        <w:rPr>
          <w:rFonts w:ascii="Arial" w:hAnsi="Arial" w:cs="Arial"/>
          <w:b/>
          <w:sz w:val="18"/>
        </w:rPr>
        <w:tab/>
      </w:r>
      <w:r w:rsidR="009E0689">
        <w:rPr>
          <w:rFonts w:ascii="Arial" w:hAnsi="Arial" w:cs="Arial"/>
          <w:b/>
          <w:sz w:val="18"/>
        </w:rPr>
        <w:t xml:space="preserve">                            </w:t>
      </w:r>
      <w:r w:rsidR="006F0B83" w:rsidRPr="0061168A">
        <w:rPr>
          <w:rFonts w:ascii="Arial" w:hAnsi="Arial" w:cs="Arial"/>
          <w:b/>
          <w:sz w:val="18"/>
        </w:rPr>
        <w:tab/>
      </w:r>
      <w:r w:rsidR="006F0B83" w:rsidRPr="0061168A">
        <w:rPr>
          <w:rFonts w:ascii="Arial" w:hAnsi="Arial" w:cs="Arial"/>
          <w:b/>
          <w:sz w:val="18"/>
        </w:rPr>
        <w:tab/>
        <w:t xml:space="preserve">  </w:t>
      </w:r>
      <w:r w:rsidRPr="0061168A">
        <w:rPr>
          <w:rFonts w:ascii="Arial" w:hAnsi="Arial" w:cs="Arial"/>
          <w:b/>
          <w:sz w:val="18"/>
        </w:rPr>
        <w:t xml:space="preserve">  </w:t>
      </w:r>
      <w:r w:rsidRPr="0061168A">
        <w:rPr>
          <w:rFonts w:ascii="Arial" w:hAnsi="Arial" w:cs="Arial"/>
          <w:b/>
          <w:sz w:val="18"/>
        </w:rPr>
        <w:tab/>
        <w:t xml:space="preserve">     </w:t>
      </w:r>
      <w:r w:rsidR="00C53BC0" w:rsidRPr="0061168A">
        <w:rPr>
          <w:rFonts w:ascii="Arial" w:hAnsi="Arial" w:cs="Arial"/>
          <w:b/>
          <w:sz w:val="18"/>
        </w:rPr>
        <w:t xml:space="preserve">    </w:t>
      </w:r>
      <w:r w:rsidRPr="0061168A">
        <w:rPr>
          <w:rFonts w:ascii="Arial" w:hAnsi="Arial" w:cs="Arial"/>
          <w:b/>
          <w:sz w:val="18"/>
        </w:rPr>
        <w:t xml:space="preserve"> </w:t>
      </w:r>
      <w:r w:rsidR="009E0689">
        <w:rPr>
          <w:rFonts w:ascii="Arial" w:hAnsi="Arial" w:cs="Arial"/>
          <w:b/>
          <w:sz w:val="18"/>
        </w:rPr>
        <w:t xml:space="preserve">       </w:t>
      </w:r>
      <w:r w:rsidR="00D80432" w:rsidRPr="0061168A">
        <w:rPr>
          <w:rFonts w:ascii="Arial" w:hAnsi="Arial" w:cs="Arial"/>
          <w:b/>
          <w:sz w:val="18"/>
        </w:rPr>
        <w:t>_</w:t>
      </w:r>
      <w:r w:rsidRPr="0061168A">
        <w:rPr>
          <w:rFonts w:ascii="Arial" w:hAnsi="Arial" w:cs="Arial"/>
          <w:b/>
          <w:sz w:val="18"/>
        </w:rPr>
        <w:t>_________</w:t>
      </w:r>
      <w:r w:rsidR="00C53BC0" w:rsidRPr="0061168A">
        <w:rPr>
          <w:rFonts w:ascii="Arial" w:hAnsi="Arial" w:cs="Arial"/>
          <w:b/>
          <w:sz w:val="18"/>
        </w:rPr>
        <w:t>_____</w:t>
      </w:r>
      <w:r w:rsidRPr="0061168A">
        <w:rPr>
          <w:rFonts w:ascii="Arial" w:hAnsi="Arial" w:cs="Arial"/>
          <w:b/>
          <w:sz w:val="18"/>
        </w:rPr>
        <w:t>___________</w:t>
      </w:r>
    </w:p>
    <w:p w14:paraId="2B7E81C2" w14:textId="7156EA5C" w:rsidR="006F0B83" w:rsidRPr="0061168A" w:rsidRDefault="00E245CA" w:rsidP="00E245CA">
      <w:pPr>
        <w:pStyle w:val="Import16"/>
        <w:tabs>
          <w:tab w:val="center" w:pos="1276"/>
          <w:tab w:val="center" w:pos="7797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za Objednatele</w:t>
      </w:r>
      <w:r w:rsidR="006F0B83" w:rsidRPr="0061168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F0B83" w:rsidRPr="0061168A">
        <w:rPr>
          <w:rFonts w:ascii="Arial" w:hAnsi="Arial" w:cs="Arial"/>
          <w:sz w:val="16"/>
          <w:szCs w:val="16"/>
        </w:rPr>
        <w:t>za Zhotovitele</w:t>
      </w:r>
    </w:p>
    <w:p w14:paraId="4E89CA86" w14:textId="32FEC822" w:rsidR="00E245CA" w:rsidRDefault="00E245CA" w:rsidP="00E245CA">
      <w:pPr>
        <w:pStyle w:val="Import16"/>
        <w:tabs>
          <w:tab w:val="clear" w:pos="5904"/>
          <w:tab w:val="center" w:pos="1276"/>
          <w:tab w:val="center" w:pos="7797"/>
        </w:tabs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iCs/>
          <w:sz w:val="16"/>
          <w:szCs w:val="16"/>
        </w:rPr>
        <w:tab/>
      </w:r>
      <w:r w:rsidR="00572360">
        <w:rPr>
          <w:rFonts w:ascii="Arial" w:hAnsi="Arial" w:cs="Arial"/>
          <w:b/>
          <w:iCs/>
          <w:sz w:val="16"/>
          <w:szCs w:val="16"/>
        </w:rPr>
        <w:t>Ing. Stanislav Petrovič</w:t>
      </w:r>
      <w:r>
        <w:rPr>
          <w:rFonts w:ascii="Arial" w:hAnsi="Arial" w:cs="Arial"/>
          <w:b/>
          <w:sz w:val="18"/>
        </w:rPr>
        <w:tab/>
      </w:r>
      <w:r w:rsidRPr="00E245CA">
        <w:rPr>
          <w:rFonts w:ascii="Arial" w:hAnsi="Arial" w:cs="Arial"/>
          <w:b/>
          <w:iCs/>
          <w:sz w:val="16"/>
          <w:szCs w:val="16"/>
        </w:rPr>
        <w:t>Ing. Libor Pavelka</w:t>
      </w:r>
    </w:p>
    <w:p w14:paraId="782EF0AC" w14:textId="0A1E4068" w:rsidR="006F0B83" w:rsidRPr="0061168A" w:rsidRDefault="00E245CA" w:rsidP="00E245CA">
      <w:pPr>
        <w:pStyle w:val="Import16"/>
        <w:tabs>
          <w:tab w:val="clear" w:pos="5904"/>
          <w:tab w:val="center" w:pos="1276"/>
          <w:tab w:val="center" w:pos="7797"/>
        </w:tabs>
        <w:spacing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6"/>
          <w:szCs w:val="16"/>
        </w:rPr>
        <w:tab/>
      </w:r>
      <w:r w:rsidR="00572360">
        <w:rPr>
          <w:rFonts w:ascii="Arial" w:hAnsi="Arial" w:cs="Arial"/>
          <w:sz w:val="16"/>
          <w:szCs w:val="16"/>
        </w:rPr>
        <w:t>ř</w:t>
      </w:r>
      <w:r w:rsidR="009E0689" w:rsidRPr="0097368B">
        <w:rPr>
          <w:rFonts w:ascii="Arial" w:hAnsi="Arial" w:cs="Arial"/>
          <w:sz w:val="16"/>
          <w:szCs w:val="16"/>
        </w:rPr>
        <w:t>editel</w:t>
      </w:r>
      <w:r w:rsidR="00572360">
        <w:rPr>
          <w:rFonts w:ascii="Arial" w:hAnsi="Arial" w:cs="Arial"/>
          <w:sz w:val="16"/>
          <w:szCs w:val="16"/>
        </w:rPr>
        <w:t xml:space="preserve"> Domova Maxov</w:t>
      </w:r>
      <w:r>
        <w:rPr>
          <w:rFonts w:ascii="Arial" w:hAnsi="Arial" w:cs="Arial"/>
          <w:b/>
          <w:sz w:val="18"/>
        </w:rPr>
        <w:tab/>
      </w:r>
      <w:r w:rsidRPr="00E245CA">
        <w:rPr>
          <w:rFonts w:ascii="Arial" w:hAnsi="Arial" w:cs="Arial"/>
          <w:sz w:val="16"/>
          <w:szCs w:val="16"/>
        </w:rPr>
        <w:t>jednatel</w:t>
      </w:r>
    </w:p>
    <w:p w14:paraId="3BD3DC9D" w14:textId="77777777" w:rsidR="005704DF" w:rsidRPr="0061168A" w:rsidRDefault="007F1F03" w:rsidP="007F1F03">
      <w:pPr>
        <w:pStyle w:val="Import16"/>
        <w:spacing w:line="240" w:lineRule="auto"/>
        <w:rPr>
          <w:rFonts w:cs="Arial"/>
          <w:b/>
          <w:caps/>
          <w:snapToGrid w:val="0"/>
          <w:sz w:val="28"/>
        </w:rPr>
      </w:pPr>
      <w:r>
        <w:rPr>
          <w:rFonts w:ascii="Arial" w:hAnsi="Arial" w:cs="Arial"/>
          <w:b/>
          <w:sz w:val="18"/>
        </w:rPr>
        <w:t xml:space="preserve">    </w:t>
      </w:r>
    </w:p>
    <w:sectPr w:rsidR="005704DF" w:rsidRPr="0061168A" w:rsidSect="00F53B85">
      <w:headerReference w:type="default" r:id="rId7"/>
      <w:footerReference w:type="default" r:id="rId8"/>
      <w:pgSz w:w="11906" w:h="16838" w:code="9"/>
      <w:pgMar w:top="1381" w:right="991" w:bottom="1134" w:left="993" w:header="1134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D1B0" w14:textId="77777777" w:rsidR="00231599" w:rsidRDefault="00231599">
      <w:r>
        <w:separator/>
      </w:r>
    </w:p>
  </w:endnote>
  <w:endnote w:type="continuationSeparator" w:id="0">
    <w:p w14:paraId="44BF7E5A" w14:textId="77777777" w:rsidR="00231599" w:rsidRDefault="0023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7AC6" w14:textId="77777777" w:rsidR="0042551B" w:rsidRDefault="0042551B" w:rsidP="0025252B">
    <w:pPr>
      <w:pStyle w:val="Zpat"/>
      <w:jc w:val="center"/>
      <w:rPr>
        <w:rStyle w:val="slostrnky"/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B1B23E" wp14:editId="150FB6FD">
              <wp:simplePos x="0" y="0"/>
              <wp:positionH relativeFrom="column">
                <wp:posOffset>0</wp:posOffset>
              </wp:positionH>
              <wp:positionV relativeFrom="paragraph">
                <wp:posOffset>84455</wp:posOffset>
              </wp:positionV>
              <wp:extent cx="6057900" cy="0"/>
              <wp:effectExtent l="9525" t="8255" r="9525" b="107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mv="urn:schemas-microsoft-com:mac:vml" xmlns:mo="http://schemas.microsoft.com/office/mac/office/2008/main">
          <w:pict>
            <v:line w14:anchorId="78DFC668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Z0+aTdoAAAAGAQAADwAAAGRycy9kb3ducmV2LnhtbEyPTU/DMAyG70j8h8hIXCaWsgKC&#10;rumEgN647ANx9RqvrWicrsm2wq/HiAMc/bzW68f5YnSdOtIQWs8GrqcJKOLK25ZrA5t1eXUPKkRk&#10;i51nMvBJARbF+VmOmfUnXtJxFWslJRwyNNDE2Gdah6ohh2Hqe2LJdn5wGGUcam0HPEm56/QsSe60&#10;w5blQoM9PTVUfawOzkAo32hffk2qSfKe1p5m++fXFzTm8mJ8nIOKNMa/ZfjRF3UoxGnrD2yD6gzI&#10;I1FomoKS9OH2RsD2F+gi1//1i2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Z0+a&#10;TdoAAAAGAQAADwAAAAAAAAAAAAAAAABsBAAAZHJzL2Rvd25yZXYueG1sUEsFBgAAAAAEAAQA8wAA&#10;AHMFAAAAAA==&#10;"/>
          </w:pict>
        </mc:Fallback>
      </mc:AlternateContent>
    </w:r>
  </w:p>
  <w:p w14:paraId="5EAF00C1" w14:textId="77777777" w:rsidR="0042551B" w:rsidRPr="00482721" w:rsidRDefault="0042551B" w:rsidP="0025252B">
    <w:pPr>
      <w:pStyle w:val="Zpat"/>
      <w:tabs>
        <w:tab w:val="left" w:pos="3536"/>
        <w:tab w:val="center" w:pos="4819"/>
      </w:tabs>
      <w:rPr>
        <w:rFonts w:cs="Arial"/>
        <w:sz w:val="16"/>
        <w:szCs w:val="16"/>
      </w:rPr>
    </w:pPr>
    <w:r>
      <w:rPr>
        <w:rStyle w:val="slostrnky"/>
        <w:rFonts w:cs="Arial"/>
        <w:sz w:val="16"/>
        <w:szCs w:val="16"/>
      </w:rPr>
      <w:tab/>
    </w:r>
    <w:r>
      <w:rPr>
        <w:rStyle w:val="slostrnky"/>
        <w:rFonts w:cs="Arial"/>
        <w:sz w:val="16"/>
        <w:szCs w:val="16"/>
      </w:rPr>
      <w:tab/>
    </w:r>
    <w:r w:rsidRPr="00D05E64">
      <w:rPr>
        <w:rStyle w:val="slostrnky"/>
        <w:rFonts w:cs="Arial"/>
        <w:sz w:val="16"/>
        <w:szCs w:val="16"/>
      </w:rPr>
      <w:fldChar w:fldCharType="begin"/>
    </w:r>
    <w:r w:rsidRPr="00D05E64">
      <w:rPr>
        <w:rStyle w:val="slostrnky"/>
        <w:rFonts w:cs="Arial"/>
        <w:sz w:val="16"/>
        <w:szCs w:val="16"/>
      </w:rPr>
      <w:instrText xml:space="preserve"> PAGE </w:instrText>
    </w:r>
    <w:r w:rsidRPr="00D05E64">
      <w:rPr>
        <w:rStyle w:val="slostrnky"/>
        <w:rFonts w:cs="Arial"/>
        <w:sz w:val="16"/>
        <w:szCs w:val="16"/>
      </w:rPr>
      <w:fldChar w:fldCharType="separate"/>
    </w:r>
    <w:r w:rsidR="007C29C8">
      <w:rPr>
        <w:rStyle w:val="slostrnky"/>
        <w:rFonts w:cs="Arial"/>
        <w:noProof/>
        <w:sz w:val="16"/>
        <w:szCs w:val="16"/>
      </w:rPr>
      <w:t>8</w:t>
    </w:r>
    <w:r w:rsidRPr="00D05E64">
      <w:rPr>
        <w:rStyle w:val="slostrnky"/>
        <w:rFonts w:cs="Arial"/>
        <w:sz w:val="16"/>
        <w:szCs w:val="16"/>
      </w:rPr>
      <w:fldChar w:fldCharType="end"/>
    </w:r>
    <w:r w:rsidRPr="00D05E64">
      <w:rPr>
        <w:rStyle w:val="slostrnky"/>
        <w:rFonts w:cs="Arial"/>
        <w:sz w:val="16"/>
        <w:szCs w:val="16"/>
      </w:rPr>
      <w:t xml:space="preserve"> (celkem </w:t>
    </w:r>
    <w:r w:rsidRPr="00D05E64">
      <w:rPr>
        <w:rStyle w:val="slostrnky"/>
        <w:rFonts w:cs="Arial"/>
        <w:sz w:val="16"/>
        <w:szCs w:val="16"/>
      </w:rPr>
      <w:fldChar w:fldCharType="begin"/>
    </w:r>
    <w:r w:rsidRPr="00D05E64">
      <w:rPr>
        <w:rStyle w:val="slostrnky"/>
        <w:rFonts w:cs="Arial"/>
        <w:sz w:val="16"/>
        <w:szCs w:val="16"/>
      </w:rPr>
      <w:instrText xml:space="preserve"> NUMPAGES </w:instrText>
    </w:r>
    <w:r w:rsidRPr="00D05E64">
      <w:rPr>
        <w:rStyle w:val="slostrnky"/>
        <w:rFonts w:cs="Arial"/>
        <w:sz w:val="16"/>
        <w:szCs w:val="16"/>
      </w:rPr>
      <w:fldChar w:fldCharType="separate"/>
    </w:r>
    <w:r w:rsidR="007C29C8">
      <w:rPr>
        <w:rStyle w:val="slostrnky"/>
        <w:rFonts w:cs="Arial"/>
        <w:noProof/>
        <w:sz w:val="16"/>
        <w:szCs w:val="16"/>
      </w:rPr>
      <w:t>8</w:t>
    </w:r>
    <w:r w:rsidRPr="00D05E64">
      <w:rPr>
        <w:rStyle w:val="slostrnky"/>
        <w:rFonts w:cs="Arial"/>
        <w:sz w:val="16"/>
        <w:szCs w:val="16"/>
      </w:rPr>
      <w:fldChar w:fldCharType="end"/>
    </w:r>
    <w:r w:rsidRPr="00D05E64">
      <w:rPr>
        <w:rStyle w:val="slostrnky"/>
        <w:rFonts w:cs="Arial"/>
        <w:sz w:val="16"/>
        <w:szCs w:val="16"/>
      </w:rPr>
      <w:t>)</w:t>
    </w:r>
  </w:p>
  <w:p w14:paraId="7ABCCB7E" w14:textId="77777777" w:rsidR="0042551B" w:rsidRPr="00BB3AD4" w:rsidRDefault="0042551B" w:rsidP="0025252B">
    <w:pPr>
      <w:pStyle w:val="Zpat"/>
      <w:rPr>
        <w:i/>
        <w:sz w:val="16"/>
        <w:szCs w:val="16"/>
      </w:rPr>
    </w:pPr>
  </w:p>
  <w:p w14:paraId="37D7A9BE" w14:textId="77777777" w:rsidR="0042551B" w:rsidRPr="0025252B" w:rsidRDefault="0042551B" w:rsidP="0025252B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BE79D" w14:textId="77777777" w:rsidR="00231599" w:rsidRDefault="00231599">
      <w:r>
        <w:separator/>
      </w:r>
    </w:p>
  </w:footnote>
  <w:footnote w:type="continuationSeparator" w:id="0">
    <w:p w14:paraId="010ACFA1" w14:textId="77777777" w:rsidR="00231599" w:rsidRDefault="0023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DE83" w14:textId="77777777" w:rsidR="0042551B" w:rsidRPr="00A17C5E" w:rsidRDefault="0042551B" w:rsidP="00073375">
    <w:pPr>
      <w:pStyle w:val="Zhlav"/>
      <w:rPr>
        <w:rFonts w:cs="Arial"/>
        <w:sz w:val="16"/>
        <w:szCs w:val="16"/>
      </w:rPr>
    </w:pPr>
    <w:r w:rsidRPr="00306876">
      <w:rPr>
        <w:noProof/>
        <w:color w:val="3AA095"/>
      </w:rPr>
      <w:drawing>
        <wp:anchor distT="0" distB="0" distL="114300" distR="114300" simplePos="0" relativeHeight="251667456" behindDoc="1" locked="0" layoutInCell="1" allowOverlap="1" wp14:anchorId="4B155835" wp14:editId="0CE5BEFA">
          <wp:simplePos x="0" y="0"/>
          <wp:positionH relativeFrom="column">
            <wp:posOffset>5633720</wp:posOffset>
          </wp:positionH>
          <wp:positionV relativeFrom="paragraph">
            <wp:posOffset>-146685</wp:posOffset>
          </wp:positionV>
          <wp:extent cx="370205" cy="334645"/>
          <wp:effectExtent l="0" t="0" r="0" b="8255"/>
          <wp:wrapSquare wrapText="bothSides"/>
          <wp:docPr id="16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334645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64DC2880" wp14:editId="6D0AB2BB">
          <wp:simplePos x="0" y="0"/>
          <wp:positionH relativeFrom="column">
            <wp:posOffset>-27710</wp:posOffset>
          </wp:positionH>
          <wp:positionV relativeFrom="paragraph">
            <wp:posOffset>-115051</wp:posOffset>
          </wp:positionV>
          <wp:extent cx="655200" cy="252000"/>
          <wp:effectExtent l="0" t="0" r="0" b="0"/>
          <wp:wrapSquare wrapText="right"/>
          <wp:docPr id="17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C5E"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E778FEB" wp14:editId="5BD8F812">
              <wp:simplePos x="0" y="0"/>
              <wp:positionH relativeFrom="column">
                <wp:posOffset>0</wp:posOffset>
              </wp:positionH>
              <wp:positionV relativeFrom="paragraph">
                <wp:posOffset>228599</wp:posOffset>
              </wp:positionV>
              <wp:extent cx="6057900" cy="0"/>
              <wp:effectExtent l="0" t="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mv="urn:schemas-microsoft-com:mac:vml" xmlns:mo="http://schemas.microsoft.com/office/mac/office/2008/main">
          <w:pict>
            <v:line w14:anchorId="3651E9B3"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T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ZOn1apC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d9+ha9sAAAAGAQAADwAAAGRycy9kb3ducmV2LnhtbEyPT0/CQBDF7yZ+h82YeCGyFYRo&#10;6ZYYtTcvgoTr0B3axu5s6S5Q/fSO8aCn+fMm7/0mWw6uVSfqQ+PZwO04AUVcettwZeB9XdzcgwoR&#10;2WLrmQx8UoBlfnmRYWr9md/otIqVEhMOKRqoY+xSrUNZk8Mw9h2xaHvfO4wy9pW2PZ7F3LV6kiRz&#10;7bBhSaixo6eayo/V0RkIxYYOxdeoHCXbaeVpcnh+fUFjrq+GxwWoSEP8O4YffEGHXJh2/sg2qNaA&#10;PBINTOdSRX2Y3Umz+13oPNP/8fNvAAAA//8DAFBLAQItABQABgAIAAAAIQC2gziS/gAAAOEBAAAT&#10;AAAAAAAAAAAAAAAAAAAAAABbQ29udGVudF9UeXBlc10ueG1sUEsBAi0AFAAGAAgAAAAhADj9If/W&#10;AAAAlAEAAAsAAAAAAAAAAAAAAAAALwEAAF9yZWxzLy5yZWxzUEsBAi0AFAAGAAgAAAAhAFkGNOMS&#10;AgAAKAQAAA4AAAAAAAAAAAAAAAAALgIAAGRycy9lMm9Eb2MueG1sUEsBAi0AFAAGAAgAAAAhAHff&#10;oWvbAAAABgEAAA8AAAAAAAAAAAAAAAAAbAQAAGRycy9kb3ducmV2LnhtbFBLBQYAAAAABAAEAPMA&#10;AAB0BQAAAAA=&#10;"/>
          </w:pict>
        </mc:Fallback>
      </mc:AlternateContent>
    </w:r>
    <w:r w:rsidRPr="00A17C5E">
      <w:rPr>
        <w:rFonts w:cs="Arial"/>
        <w:b/>
        <w:bCs/>
        <w:iCs/>
        <w:sz w:val="14"/>
        <w:szCs w:val="14"/>
      </w:rPr>
      <w:t xml:space="preserve">Domov </w:t>
    </w:r>
    <w:r>
      <w:rPr>
        <w:rFonts w:cs="Arial"/>
        <w:b/>
        <w:bCs/>
        <w:iCs/>
        <w:sz w:val="14"/>
        <w:szCs w:val="14"/>
      </w:rPr>
      <w:t xml:space="preserve">Maxov </w:t>
    </w:r>
  </w:p>
  <w:p w14:paraId="2B3E30B7" w14:textId="77777777" w:rsidR="0042551B" w:rsidRPr="008D5F03" w:rsidRDefault="0042551B" w:rsidP="00073375">
    <w:pPr>
      <w:pStyle w:val="Zhlav"/>
    </w:pPr>
  </w:p>
  <w:p w14:paraId="0BDFB041" w14:textId="77777777" w:rsidR="0042551B" w:rsidRPr="00FF14D1" w:rsidRDefault="0042551B" w:rsidP="00073375">
    <w:pPr>
      <w:pStyle w:val="Zhlav"/>
    </w:pPr>
  </w:p>
  <w:p w14:paraId="1F7963F0" w14:textId="77777777" w:rsidR="0042551B" w:rsidRPr="00073375" w:rsidRDefault="0042551B" w:rsidP="000733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00926"/>
    <w:multiLevelType w:val="hybridMultilevel"/>
    <w:tmpl w:val="839679BE"/>
    <w:lvl w:ilvl="0" w:tplc="82DEF9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1E7B1929"/>
    <w:multiLevelType w:val="hybridMultilevel"/>
    <w:tmpl w:val="C28AB4C4"/>
    <w:lvl w:ilvl="0" w:tplc="0405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580357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2" w15:restartNumberingAfterBreak="0">
    <w:nsid w:val="34E33372"/>
    <w:multiLevelType w:val="hybridMultilevel"/>
    <w:tmpl w:val="93A6C6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BF6001"/>
    <w:multiLevelType w:val="hybridMultilevel"/>
    <w:tmpl w:val="B898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8096F"/>
    <w:multiLevelType w:val="hybridMultilevel"/>
    <w:tmpl w:val="120E23F8"/>
    <w:lvl w:ilvl="0" w:tplc="0409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3B402CD"/>
    <w:multiLevelType w:val="multilevel"/>
    <w:tmpl w:val="5B7C0720"/>
    <w:lvl w:ilvl="0">
      <w:start w:val="1"/>
      <w:numFmt w:val="decimal"/>
      <w:lvlText w:val="%1."/>
      <w:lvlJc w:val="left"/>
      <w:pPr>
        <w:ind w:left="414" w:hanging="41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4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18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E65B98"/>
    <w:multiLevelType w:val="multilevel"/>
    <w:tmpl w:val="6568C200"/>
    <w:lvl w:ilvl="0">
      <w:start w:val="8"/>
      <w:numFmt w:val="decimal"/>
      <w:lvlText w:val="%1."/>
      <w:lvlJc w:val="left"/>
      <w:pPr>
        <w:ind w:left="414" w:hanging="41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94" w:hanging="4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20" w15:restartNumberingAfterBreak="0">
    <w:nsid w:val="5FD125D1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9F6760"/>
    <w:multiLevelType w:val="hybridMultilevel"/>
    <w:tmpl w:val="21BA5EC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7644F4"/>
    <w:multiLevelType w:val="hybridMultilevel"/>
    <w:tmpl w:val="1EF4CF60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8797C69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0" w15:restartNumberingAfterBreak="0">
    <w:nsid w:val="78E24E0E"/>
    <w:multiLevelType w:val="hybridMultilevel"/>
    <w:tmpl w:val="63F05A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2" w15:restartNumberingAfterBreak="0">
    <w:nsid w:val="7F4434B8"/>
    <w:multiLevelType w:val="hybridMultilevel"/>
    <w:tmpl w:val="987A08CA"/>
    <w:lvl w:ilvl="0" w:tplc="827AF7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6"/>
  </w:num>
  <w:num w:numId="7">
    <w:abstractNumId w:val="22"/>
  </w:num>
  <w:num w:numId="8">
    <w:abstractNumId w:val="8"/>
  </w:num>
  <w:num w:numId="9">
    <w:abstractNumId w:val="27"/>
  </w:num>
  <w:num w:numId="10">
    <w:abstractNumId w:val="25"/>
  </w:num>
  <w:num w:numId="11">
    <w:abstractNumId w:val="28"/>
  </w:num>
  <w:num w:numId="12">
    <w:abstractNumId w:val="4"/>
  </w:num>
  <w:num w:numId="13">
    <w:abstractNumId w:val="7"/>
  </w:num>
  <w:num w:numId="14">
    <w:abstractNumId w:val="21"/>
  </w:num>
  <w:num w:numId="15">
    <w:abstractNumId w:val="11"/>
  </w:num>
  <w:num w:numId="16">
    <w:abstractNumId w:val="13"/>
  </w:num>
  <w:num w:numId="17">
    <w:abstractNumId w:val="31"/>
  </w:num>
  <w:num w:numId="18">
    <w:abstractNumId w:val="9"/>
  </w:num>
  <w:num w:numId="19">
    <w:abstractNumId w:val="14"/>
  </w:num>
  <w:num w:numId="20">
    <w:abstractNumId w:val="30"/>
  </w:num>
  <w:num w:numId="21">
    <w:abstractNumId w:val="26"/>
  </w:num>
  <w:num w:numId="22">
    <w:abstractNumId w:val="5"/>
  </w:num>
  <w:num w:numId="23">
    <w:abstractNumId w:val="24"/>
  </w:num>
  <w:num w:numId="24">
    <w:abstractNumId w:val="32"/>
  </w:num>
  <w:num w:numId="25">
    <w:abstractNumId w:val="12"/>
  </w:num>
  <w:num w:numId="26">
    <w:abstractNumId w:val="23"/>
  </w:num>
  <w:num w:numId="27">
    <w:abstractNumId w:val="16"/>
  </w:num>
  <w:num w:numId="28">
    <w:abstractNumId w:val="19"/>
  </w:num>
  <w:num w:numId="29">
    <w:abstractNumId w:val="17"/>
  </w:num>
  <w:num w:numId="30">
    <w:abstractNumId w:val="10"/>
  </w:num>
  <w:num w:numId="31">
    <w:abstractNumId w:val="20"/>
  </w:num>
  <w:num w:numId="32">
    <w:abstractNumId w:val="29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83"/>
    <w:rsid w:val="00007C9E"/>
    <w:rsid w:val="00012345"/>
    <w:rsid w:val="00021784"/>
    <w:rsid w:val="000235E7"/>
    <w:rsid w:val="00032092"/>
    <w:rsid w:val="00040E5C"/>
    <w:rsid w:val="00040E98"/>
    <w:rsid w:val="00043AA4"/>
    <w:rsid w:val="00047EC2"/>
    <w:rsid w:val="00050E01"/>
    <w:rsid w:val="00057B68"/>
    <w:rsid w:val="00070213"/>
    <w:rsid w:val="00073375"/>
    <w:rsid w:val="000747E1"/>
    <w:rsid w:val="00077C64"/>
    <w:rsid w:val="00084015"/>
    <w:rsid w:val="00093D4A"/>
    <w:rsid w:val="00093E26"/>
    <w:rsid w:val="000A0A70"/>
    <w:rsid w:val="000A4D85"/>
    <w:rsid w:val="000A5AEF"/>
    <w:rsid w:val="000A790C"/>
    <w:rsid w:val="000B154D"/>
    <w:rsid w:val="000C02E8"/>
    <w:rsid w:val="000C10F1"/>
    <w:rsid w:val="000C3DFB"/>
    <w:rsid w:val="000C4B26"/>
    <w:rsid w:val="000C6549"/>
    <w:rsid w:val="000D2DAE"/>
    <w:rsid w:val="000D3E92"/>
    <w:rsid w:val="000D7AD9"/>
    <w:rsid w:val="000F46D7"/>
    <w:rsid w:val="000F54BD"/>
    <w:rsid w:val="000F7297"/>
    <w:rsid w:val="00100624"/>
    <w:rsid w:val="00102741"/>
    <w:rsid w:val="00102DA4"/>
    <w:rsid w:val="00110D40"/>
    <w:rsid w:val="001218EE"/>
    <w:rsid w:val="00130D17"/>
    <w:rsid w:val="00147782"/>
    <w:rsid w:val="00152D71"/>
    <w:rsid w:val="001541FE"/>
    <w:rsid w:val="0015528A"/>
    <w:rsid w:val="00155AE8"/>
    <w:rsid w:val="00160BCB"/>
    <w:rsid w:val="001741FC"/>
    <w:rsid w:val="00175B7B"/>
    <w:rsid w:val="00183CE0"/>
    <w:rsid w:val="00186216"/>
    <w:rsid w:val="00190E1E"/>
    <w:rsid w:val="00197BFE"/>
    <w:rsid w:val="001A7321"/>
    <w:rsid w:val="001C1457"/>
    <w:rsid w:val="001C7AF1"/>
    <w:rsid w:val="001D219F"/>
    <w:rsid w:val="001D6B29"/>
    <w:rsid w:val="001E1459"/>
    <w:rsid w:val="001E18CE"/>
    <w:rsid w:val="001F254E"/>
    <w:rsid w:val="00202A05"/>
    <w:rsid w:val="0020769A"/>
    <w:rsid w:val="00214B87"/>
    <w:rsid w:val="00221F68"/>
    <w:rsid w:val="00231599"/>
    <w:rsid w:val="00233DF6"/>
    <w:rsid w:val="00241F0C"/>
    <w:rsid w:val="002457FB"/>
    <w:rsid w:val="0025252B"/>
    <w:rsid w:val="0025480B"/>
    <w:rsid w:val="00263B52"/>
    <w:rsid w:val="002922B5"/>
    <w:rsid w:val="00295903"/>
    <w:rsid w:val="002959A8"/>
    <w:rsid w:val="002A06C3"/>
    <w:rsid w:val="002B7C5A"/>
    <w:rsid w:val="002E217A"/>
    <w:rsid w:val="002E74F9"/>
    <w:rsid w:val="002F1132"/>
    <w:rsid w:val="002F284D"/>
    <w:rsid w:val="002F7F6C"/>
    <w:rsid w:val="00300D08"/>
    <w:rsid w:val="003018BB"/>
    <w:rsid w:val="00306309"/>
    <w:rsid w:val="00311722"/>
    <w:rsid w:val="003131C4"/>
    <w:rsid w:val="00330A7D"/>
    <w:rsid w:val="00340C29"/>
    <w:rsid w:val="00351E9D"/>
    <w:rsid w:val="00352A86"/>
    <w:rsid w:val="00357802"/>
    <w:rsid w:val="003622A3"/>
    <w:rsid w:val="00365BE2"/>
    <w:rsid w:val="003716A3"/>
    <w:rsid w:val="0037510A"/>
    <w:rsid w:val="003754A1"/>
    <w:rsid w:val="00377E08"/>
    <w:rsid w:val="00390FF3"/>
    <w:rsid w:val="003971F9"/>
    <w:rsid w:val="003A1129"/>
    <w:rsid w:val="003A24E5"/>
    <w:rsid w:val="003B4111"/>
    <w:rsid w:val="003B7870"/>
    <w:rsid w:val="003C2F05"/>
    <w:rsid w:val="003C3422"/>
    <w:rsid w:val="003C406D"/>
    <w:rsid w:val="003D4FB4"/>
    <w:rsid w:val="003E4E79"/>
    <w:rsid w:val="003E5FAF"/>
    <w:rsid w:val="00422A06"/>
    <w:rsid w:val="00422EB1"/>
    <w:rsid w:val="0042551B"/>
    <w:rsid w:val="00434FBA"/>
    <w:rsid w:val="004363D7"/>
    <w:rsid w:val="004500C2"/>
    <w:rsid w:val="00450611"/>
    <w:rsid w:val="00460482"/>
    <w:rsid w:val="0046676F"/>
    <w:rsid w:val="00467226"/>
    <w:rsid w:val="004763BB"/>
    <w:rsid w:val="004843FF"/>
    <w:rsid w:val="0049518D"/>
    <w:rsid w:val="004A22FB"/>
    <w:rsid w:val="004A629B"/>
    <w:rsid w:val="004B2B0E"/>
    <w:rsid w:val="004B2D28"/>
    <w:rsid w:val="004B6EEE"/>
    <w:rsid w:val="004C1627"/>
    <w:rsid w:val="004C4C2C"/>
    <w:rsid w:val="004C6AAA"/>
    <w:rsid w:val="004D0EEA"/>
    <w:rsid w:val="004D34F9"/>
    <w:rsid w:val="004D5E5E"/>
    <w:rsid w:val="004D6841"/>
    <w:rsid w:val="004E11AF"/>
    <w:rsid w:val="004E1ACB"/>
    <w:rsid w:val="004E2870"/>
    <w:rsid w:val="004E5083"/>
    <w:rsid w:val="004E72A2"/>
    <w:rsid w:val="004F527D"/>
    <w:rsid w:val="004F5336"/>
    <w:rsid w:val="004F53F9"/>
    <w:rsid w:val="00502C74"/>
    <w:rsid w:val="00512007"/>
    <w:rsid w:val="005254DD"/>
    <w:rsid w:val="00525F98"/>
    <w:rsid w:val="00531738"/>
    <w:rsid w:val="00533100"/>
    <w:rsid w:val="005530B9"/>
    <w:rsid w:val="00557015"/>
    <w:rsid w:val="005704DF"/>
    <w:rsid w:val="00570C24"/>
    <w:rsid w:val="00572360"/>
    <w:rsid w:val="00591776"/>
    <w:rsid w:val="005C509F"/>
    <w:rsid w:val="005D30CC"/>
    <w:rsid w:val="005E25B8"/>
    <w:rsid w:val="006065C7"/>
    <w:rsid w:val="00607B70"/>
    <w:rsid w:val="00610FEB"/>
    <w:rsid w:val="0061168A"/>
    <w:rsid w:val="00615192"/>
    <w:rsid w:val="00617B9E"/>
    <w:rsid w:val="0062175F"/>
    <w:rsid w:val="00623791"/>
    <w:rsid w:val="00625EC6"/>
    <w:rsid w:val="00625F24"/>
    <w:rsid w:val="00632CE5"/>
    <w:rsid w:val="00633191"/>
    <w:rsid w:val="0065208A"/>
    <w:rsid w:val="006552F0"/>
    <w:rsid w:val="00657E22"/>
    <w:rsid w:val="00666A5B"/>
    <w:rsid w:val="006722B8"/>
    <w:rsid w:val="006764A2"/>
    <w:rsid w:val="00676983"/>
    <w:rsid w:val="0068357C"/>
    <w:rsid w:val="00683C94"/>
    <w:rsid w:val="0069550A"/>
    <w:rsid w:val="00697782"/>
    <w:rsid w:val="006A4ABE"/>
    <w:rsid w:val="006B19B9"/>
    <w:rsid w:val="006C07A6"/>
    <w:rsid w:val="006D02AD"/>
    <w:rsid w:val="006D0B4F"/>
    <w:rsid w:val="006D4A39"/>
    <w:rsid w:val="006E2C66"/>
    <w:rsid w:val="006E3000"/>
    <w:rsid w:val="006F0B83"/>
    <w:rsid w:val="00702656"/>
    <w:rsid w:val="00704566"/>
    <w:rsid w:val="0072106B"/>
    <w:rsid w:val="007215AF"/>
    <w:rsid w:val="00721C44"/>
    <w:rsid w:val="00723498"/>
    <w:rsid w:val="007255A4"/>
    <w:rsid w:val="007331D0"/>
    <w:rsid w:val="00734579"/>
    <w:rsid w:val="0073498F"/>
    <w:rsid w:val="00741BE2"/>
    <w:rsid w:val="007527C1"/>
    <w:rsid w:val="00752F8D"/>
    <w:rsid w:val="00773FD9"/>
    <w:rsid w:val="0078042D"/>
    <w:rsid w:val="007840DE"/>
    <w:rsid w:val="00793481"/>
    <w:rsid w:val="0079391F"/>
    <w:rsid w:val="00796D8F"/>
    <w:rsid w:val="007A2C70"/>
    <w:rsid w:val="007A43CF"/>
    <w:rsid w:val="007A68D5"/>
    <w:rsid w:val="007B0F48"/>
    <w:rsid w:val="007B65D4"/>
    <w:rsid w:val="007C0803"/>
    <w:rsid w:val="007C29C8"/>
    <w:rsid w:val="007D0D0B"/>
    <w:rsid w:val="007D3B37"/>
    <w:rsid w:val="007D5A9E"/>
    <w:rsid w:val="007E0020"/>
    <w:rsid w:val="007E26DD"/>
    <w:rsid w:val="007E596F"/>
    <w:rsid w:val="007E65E2"/>
    <w:rsid w:val="007E7E4A"/>
    <w:rsid w:val="007F0EF4"/>
    <w:rsid w:val="007F1608"/>
    <w:rsid w:val="007F1F03"/>
    <w:rsid w:val="007F5BE8"/>
    <w:rsid w:val="007F6A68"/>
    <w:rsid w:val="008017D3"/>
    <w:rsid w:val="0081229F"/>
    <w:rsid w:val="00820F36"/>
    <w:rsid w:val="00830D18"/>
    <w:rsid w:val="00865BF2"/>
    <w:rsid w:val="00866C1D"/>
    <w:rsid w:val="00876411"/>
    <w:rsid w:val="00876D0A"/>
    <w:rsid w:val="0087731D"/>
    <w:rsid w:val="0087780C"/>
    <w:rsid w:val="008808A0"/>
    <w:rsid w:val="00880924"/>
    <w:rsid w:val="00886C63"/>
    <w:rsid w:val="00892F96"/>
    <w:rsid w:val="008B0B6D"/>
    <w:rsid w:val="008B76EB"/>
    <w:rsid w:val="008C3B1F"/>
    <w:rsid w:val="008D558B"/>
    <w:rsid w:val="008E2BE3"/>
    <w:rsid w:val="008E2C98"/>
    <w:rsid w:val="008E6C12"/>
    <w:rsid w:val="008F019B"/>
    <w:rsid w:val="008F5BF7"/>
    <w:rsid w:val="0090417E"/>
    <w:rsid w:val="00912F59"/>
    <w:rsid w:val="00913447"/>
    <w:rsid w:val="00913D1D"/>
    <w:rsid w:val="00916D9A"/>
    <w:rsid w:val="009276F4"/>
    <w:rsid w:val="00932307"/>
    <w:rsid w:val="009339D9"/>
    <w:rsid w:val="009346E9"/>
    <w:rsid w:val="0093492D"/>
    <w:rsid w:val="009363D9"/>
    <w:rsid w:val="00950CEA"/>
    <w:rsid w:val="0095317B"/>
    <w:rsid w:val="009576C2"/>
    <w:rsid w:val="00964C5F"/>
    <w:rsid w:val="00966E8F"/>
    <w:rsid w:val="0097368B"/>
    <w:rsid w:val="00976755"/>
    <w:rsid w:val="0097696E"/>
    <w:rsid w:val="009836B6"/>
    <w:rsid w:val="00990606"/>
    <w:rsid w:val="00990C21"/>
    <w:rsid w:val="00991214"/>
    <w:rsid w:val="00992018"/>
    <w:rsid w:val="009B5833"/>
    <w:rsid w:val="009B74B4"/>
    <w:rsid w:val="009D0654"/>
    <w:rsid w:val="009D108B"/>
    <w:rsid w:val="009D2E51"/>
    <w:rsid w:val="009D5F75"/>
    <w:rsid w:val="009E0113"/>
    <w:rsid w:val="009E0689"/>
    <w:rsid w:val="009E4AC6"/>
    <w:rsid w:val="009E51B9"/>
    <w:rsid w:val="009E5E1B"/>
    <w:rsid w:val="009F2566"/>
    <w:rsid w:val="00A019A7"/>
    <w:rsid w:val="00A01F92"/>
    <w:rsid w:val="00A06468"/>
    <w:rsid w:val="00A16747"/>
    <w:rsid w:val="00A2076C"/>
    <w:rsid w:val="00A308E3"/>
    <w:rsid w:val="00A33322"/>
    <w:rsid w:val="00A344DB"/>
    <w:rsid w:val="00A36B24"/>
    <w:rsid w:val="00A41E53"/>
    <w:rsid w:val="00A52881"/>
    <w:rsid w:val="00A52F97"/>
    <w:rsid w:val="00A55DF4"/>
    <w:rsid w:val="00A62470"/>
    <w:rsid w:val="00A67876"/>
    <w:rsid w:val="00A77C65"/>
    <w:rsid w:val="00A95A9D"/>
    <w:rsid w:val="00A96FAF"/>
    <w:rsid w:val="00AA646D"/>
    <w:rsid w:val="00AB1771"/>
    <w:rsid w:val="00AE77CA"/>
    <w:rsid w:val="00AF0102"/>
    <w:rsid w:val="00B002BB"/>
    <w:rsid w:val="00B07594"/>
    <w:rsid w:val="00B1429C"/>
    <w:rsid w:val="00B20864"/>
    <w:rsid w:val="00B23A1B"/>
    <w:rsid w:val="00B34E06"/>
    <w:rsid w:val="00B4586D"/>
    <w:rsid w:val="00B50D49"/>
    <w:rsid w:val="00B50FC7"/>
    <w:rsid w:val="00B51486"/>
    <w:rsid w:val="00B662DE"/>
    <w:rsid w:val="00B67F1F"/>
    <w:rsid w:val="00B81DB6"/>
    <w:rsid w:val="00B927E9"/>
    <w:rsid w:val="00B930F9"/>
    <w:rsid w:val="00B95729"/>
    <w:rsid w:val="00B96491"/>
    <w:rsid w:val="00B96F02"/>
    <w:rsid w:val="00BA009E"/>
    <w:rsid w:val="00BA15E4"/>
    <w:rsid w:val="00BA19B1"/>
    <w:rsid w:val="00BA35BC"/>
    <w:rsid w:val="00BB09AC"/>
    <w:rsid w:val="00BB35A0"/>
    <w:rsid w:val="00BC3E03"/>
    <w:rsid w:val="00BD57E3"/>
    <w:rsid w:val="00BE5C70"/>
    <w:rsid w:val="00BF4024"/>
    <w:rsid w:val="00BF6F34"/>
    <w:rsid w:val="00C169ED"/>
    <w:rsid w:val="00C1789E"/>
    <w:rsid w:val="00C20425"/>
    <w:rsid w:val="00C32211"/>
    <w:rsid w:val="00C41138"/>
    <w:rsid w:val="00C46DEC"/>
    <w:rsid w:val="00C53BC0"/>
    <w:rsid w:val="00C566E6"/>
    <w:rsid w:val="00C65BF6"/>
    <w:rsid w:val="00C74184"/>
    <w:rsid w:val="00C76E2D"/>
    <w:rsid w:val="00C77B20"/>
    <w:rsid w:val="00C845A5"/>
    <w:rsid w:val="00C87047"/>
    <w:rsid w:val="00C87750"/>
    <w:rsid w:val="00C96954"/>
    <w:rsid w:val="00C96D24"/>
    <w:rsid w:val="00CA03A6"/>
    <w:rsid w:val="00CA0A6C"/>
    <w:rsid w:val="00CA0BEC"/>
    <w:rsid w:val="00CA36E1"/>
    <w:rsid w:val="00CA4923"/>
    <w:rsid w:val="00CA5A22"/>
    <w:rsid w:val="00CA6405"/>
    <w:rsid w:val="00CB0FF8"/>
    <w:rsid w:val="00CB5E98"/>
    <w:rsid w:val="00CC00A6"/>
    <w:rsid w:val="00CC3C87"/>
    <w:rsid w:val="00CC6D1E"/>
    <w:rsid w:val="00CD1668"/>
    <w:rsid w:val="00CD775F"/>
    <w:rsid w:val="00CE4703"/>
    <w:rsid w:val="00CE613B"/>
    <w:rsid w:val="00CF1AB2"/>
    <w:rsid w:val="00CF4297"/>
    <w:rsid w:val="00CF48EC"/>
    <w:rsid w:val="00D07E14"/>
    <w:rsid w:val="00D12D78"/>
    <w:rsid w:val="00D17D2F"/>
    <w:rsid w:val="00D21351"/>
    <w:rsid w:val="00D22337"/>
    <w:rsid w:val="00D25449"/>
    <w:rsid w:val="00D319F6"/>
    <w:rsid w:val="00D34425"/>
    <w:rsid w:val="00D3653A"/>
    <w:rsid w:val="00D40254"/>
    <w:rsid w:val="00D428E1"/>
    <w:rsid w:val="00D43194"/>
    <w:rsid w:val="00D54BAF"/>
    <w:rsid w:val="00D56475"/>
    <w:rsid w:val="00D66D30"/>
    <w:rsid w:val="00D80432"/>
    <w:rsid w:val="00D82D05"/>
    <w:rsid w:val="00D93D47"/>
    <w:rsid w:val="00D93ECD"/>
    <w:rsid w:val="00D97F4D"/>
    <w:rsid w:val="00DA02E2"/>
    <w:rsid w:val="00DA1E6E"/>
    <w:rsid w:val="00DA21D3"/>
    <w:rsid w:val="00DA3FF8"/>
    <w:rsid w:val="00DA600F"/>
    <w:rsid w:val="00DB3509"/>
    <w:rsid w:val="00DB474B"/>
    <w:rsid w:val="00DB6E8A"/>
    <w:rsid w:val="00DB716B"/>
    <w:rsid w:val="00DD3B9B"/>
    <w:rsid w:val="00DF0680"/>
    <w:rsid w:val="00DF0878"/>
    <w:rsid w:val="00DF1401"/>
    <w:rsid w:val="00DF3E71"/>
    <w:rsid w:val="00DF4CC0"/>
    <w:rsid w:val="00E05DC9"/>
    <w:rsid w:val="00E22D87"/>
    <w:rsid w:val="00E245CA"/>
    <w:rsid w:val="00E274F8"/>
    <w:rsid w:val="00E41E89"/>
    <w:rsid w:val="00E428DF"/>
    <w:rsid w:val="00E7640C"/>
    <w:rsid w:val="00E85751"/>
    <w:rsid w:val="00E91C7F"/>
    <w:rsid w:val="00EA409F"/>
    <w:rsid w:val="00EA5636"/>
    <w:rsid w:val="00EB4B12"/>
    <w:rsid w:val="00EC67FA"/>
    <w:rsid w:val="00ED08CA"/>
    <w:rsid w:val="00ED7192"/>
    <w:rsid w:val="00EE000A"/>
    <w:rsid w:val="00EE1FC6"/>
    <w:rsid w:val="00EF0879"/>
    <w:rsid w:val="00EF2E0A"/>
    <w:rsid w:val="00EF77AB"/>
    <w:rsid w:val="00F12B1A"/>
    <w:rsid w:val="00F13743"/>
    <w:rsid w:val="00F16E6A"/>
    <w:rsid w:val="00F21B81"/>
    <w:rsid w:val="00F220C9"/>
    <w:rsid w:val="00F226CE"/>
    <w:rsid w:val="00F22883"/>
    <w:rsid w:val="00F2684A"/>
    <w:rsid w:val="00F3622B"/>
    <w:rsid w:val="00F53B85"/>
    <w:rsid w:val="00F64027"/>
    <w:rsid w:val="00F64FF1"/>
    <w:rsid w:val="00F7318E"/>
    <w:rsid w:val="00F779EF"/>
    <w:rsid w:val="00F8624D"/>
    <w:rsid w:val="00F91519"/>
    <w:rsid w:val="00F958BB"/>
    <w:rsid w:val="00F9662D"/>
    <w:rsid w:val="00FA4642"/>
    <w:rsid w:val="00FA48F7"/>
    <w:rsid w:val="00FA5C37"/>
    <w:rsid w:val="00FA760B"/>
    <w:rsid w:val="00FB699D"/>
    <w:rsid w:val="00FB6EB1"/>
    <w:rsid w:val="00FB7308"/>
    <w:rsid w:val="00FC2F9B"/>
    <w:rsid w:val="00FC6E00"/>
    <w:rsid w:val="00FC7ED2"/>
    <w:rsid w:val="00FD1656"/>
    <w:rsid w:val="00FD48FA"/>
    <w:rsid w:val="00FE5737"/>
    <w:rsid w:val="00FF14FF"/>
    <w:rsid w:val="00FF2466"/>
    <w:rsid w:val="00FF288F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A2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basedOn w:val="Standardnpsmoodstavce"/>
    <w:uiPriority w:val="99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link w:val="Zkladntext3Char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link w:val="Zkladntextodsazen2Char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64027"/>
    <w:rPr>
      <w:rFonts w:ascii="Arial" w:hAnsi="Arial"/>
    </w:rPr>
  </w:style>
  <w:style w:type="paragraph" w:styleId="Odstavecseseznamem">
    <w:name w:val="List Paragraph"/>
    <w:basedOn w:val="Normln"/>
    <w:uiPriority w:val="72"/>
    <w:qFormat/>
    <w:rsid w:val="00F64027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odst1">
    <w:name w:val="odst1"/>
    <w:rsid w:val="00C76E2D"/>
    <w:rPr>
      <w:b/>
      <w:bCs/>
      <w:color w:val="1060B8"/>
    </w:rPr>
  </w:style>
  <w:style w:type="paragraph" w:customStyle="1" w:styleId="l41">
    <w:name w:val="l41"/>
    <w:basedOn w:val="Normln"/>
    <w:rsid w:val="001C7AF1"/>
    <w:pPr>
      <w:jc w:val="both"/>
    </w:pPr>
    <w:rPr>
      <w:rFonts w:ascii="Times New Roman" w:hAnsi="Times New Roman"/>
      <w:szCs w:val="24"/>
    </w:rPr>
  </w:style>
  <w:style w:type="character" w:customStyle="1" w:styleId="Zkladntext3Char">
    <w:name w:val="Základní text 3 Char"/>
    <w:link w:val="Zkladntext3"/>
    <w:rsid w:val="0095317B"/>
    <w:rPr>
      <w:rFonts w:ascii="Arial" w:hAnsi="Arial"/>
      <w:b/>
      <w:sz w:val="28"/>
    </w:rPr>
  </w:style>
  <w:style w:type="character" w:customStyle="1" w:styleId="Nadpis6Char">
    <w:name w:val="Nadpis 6 Char"/>
    <w:link w:val="Nadpis6"/>
    <w:rsid w:val="0042551B"/>
    <w:rPr>
      <w:b/>
      <w:bCs/>
      <w:sz w:val="22"/>
      <w:szCs w:val="22"/>
    </w:rPr>
  </w:style>
  <w:style w:type="character" w:customStyle="1" w:styleId="Nadpis5Char">
    <w:name w:val="Nadpis 5 Char"/>
    <w:link w:val="Nadpis5"/>
    <w:rsid w:val="0042551B"/>
    <w:rPr>
      <w:rFonts w:ascii="Arial" w:hAnsi="Arial"/>
      <w:b/>
      <w:bCs/>
      <w:i/>
      <w:iCs/>
      <w:sz w:val="26"/>
      <w:szCs w:val="26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4E508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4744</Words>
  <Characters>27995</Characters>
  <Application>Microsoft Office Word</Application>
  <DocSecurity>0</DocSecurity>
  <Lines>233</Lines>
  <Paragraphs>65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Evidenční číslo Objednatele</vt:lpstr>
      <vt:lpstr>Evidenční číslo Objednatele</vt:lpstr>
    </vt:vector>
  </TitlesOfParts>
  <LinksUpToDate>false</LinksUpToDate>
  <CharactersWithSpaces>32674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dcterms:created xsi:type="dcterms:W3CDTF">2017-08-10T09:25:00Z</dcterms:created>
  <dcterms:modified xsi:type="dcterms:W3CDTF">2017-08-10T09:25:00Z</dcterms:modified>
</cp:coreProperties>
</file>