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0CB982" w14:textId="77777777" w:rsidR="00F0794C" w:rsidRDefault="00000000">
      <w:pPr>
        <w:pStyle w:val="Zkladntext"/>
        <w:ind w:left="6441"/>
      </w:pPr>
      <w:r>
        <w:rPr>
          <w:noProof/>
        </w:rPr>
        <w:drawing>
          <wp:inline distT="0" distB="0" distL="0" distR="0" wp14:anchorId="26E29CF8" wp14:editId="5EACA418">
            <wp:extent cx="1725380" cy="660082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5380" cy="6600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357B60" w14:textId="77777777" w:rsidR="00F0794C" w:rsidRDefault="00F0794C">
      <w:pPr>
        <w:pStyle w:val="Zkladntext"/>
        <w:rPr>
          <w:sz w:val="28"/>
        </w:rPr>
      </w:pPr>
    </w:p>
    <w:p w14:paraId="64CB1932" w14:textId="77777777" w:rsidR="00F0794C" w:rsidRDefault="00F0794C">
      <w:pPr>
        <w:pStyle w:val="Zkladntext"/>
        <w:rPr>
          <w:sz w:val="28"/>
        </w:rPr>
      </w:pPr>
    </w:p>
    <w:p w14:paraId="5E926ECD" w14:textId="77777777" w:rsidR="00F0794C" w:rsidRDefault="00F0794C">
      <w:pPr>
        <w:pStyle w:val="Zkladntext"/>
        <w:spacing w:before="265"/>
        <w:rPr>
          <w:sz w:val="28"/>
        </w:rPr>
      </w:pPr>
    </w:p>
    <w:p w14:paraId="32B18DEF" w14:textId="77777777" w:rsidR="00F0794C" w:rsidRDefault="00000000">
      <w:pPr>
        <w:spacing w:before="1"/>
        <w:ind w:right="389"/>
        <w:jc w:val="center"/>
        <w:rPr>
          <w:b/>
          <w:i/>
          <w:sz w:val="28"/>
        </w:rPr>
      </w:pPr>
      <w:r>
        <w:rPr>
          <w:b/>
          <w:i/>
          <w:sz w:val="28"/>
        </w:rPr>
        <w:t>Rámcová</w:t>
      </w:r>
      <w:r>
        <w:rPr>
          <w:b/>
          <w:i/>
          <w:spacing w:val="57"/>
          <w:sz w:val="28"/>
        </w:rPr>
        <w:t xml:space="preserve"> </w:t>
      </w:r>
      <w:r>
        <w:rPr>
          <w:b/>
          <w:i/>
          <w:sz w:val="28"/>
        </w:rPr>
        <w:t>smlouva</w:t>
      </w:r>
      <w:r>
        <w:rPr>
          <w:b/>
          <w:i/>
          <w:spacing w:val="-7"/>
          <w:sz w:val="28"/>
        </w:rPr>
        <w:t xml:space="preserve"> </w:t>
      </w:r>
      <w:r>
        <w:rPr>
          <w:b/>
          <w:i/>
          <w:sz w:val="28"/>
        </w:rPr>
        <w:t>o</w:t>
      </w:r>
      <w:r>
        <w:rPr>
          <w:b/>
          <w:i/>
          <w:spacing w:val="62"/>
          <w:sz w:val="28"/>
        </w:rPr>
        <w:t xml:space="preserve"> </w:t>
      </w:r>
      <w:r>
        <w:rPr>
          <w:b/>
          <w:i/>
          <w:sz w:val="28"/>
        </w:rPr>
        <w:t>poskytování</w:t>
      </w:r>
      <w:r>
        <w:rPr>
          <w:b/>
          <w:i/>
          <w:spacing w:val="62"/>
          <w:sz w:val="28"/>
        </w:rPr>
        <w:t xml:space="preserve"> </w:t>
      </w:r>
      <w:r>
        <w:rPr>
          <w:b/>
          <w:i/>
          <w:sz w:val="28"/>
        </w:rPr>
        <w:t>„servisních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pacing w:val="-2"/>
          <w:sz w:val="28"/>
        </w:rPr>
        <w:t>služeb“</w:t>
      </w:r>
    </w:p>
    <w:p w14:paraId="609ECD09" w14:textId="77777777" w:rsidR="00F0794C" w:rsidRDefault="00F0794C">
      <w:pPr>
        <w:pStyle w:val="Zkladntext"/>
        <w:rPr>
          <w:b/>
          <w:i/>
          <w:sz w:val="28"/>
        </w:rPr>
      </w:pPr>
    </w:p>
    <w:p w14:paraId="472CA97C" w14:textId="77777777" w:rsidR="00F0794C" w:rsidRDefault="00F0794C">
      <w:pPr>
        <w:pStyle w:val="Zkladntext"/>
        <w:spacing w:before="183"/>
        <w:rPr>
          <w:b/>
          <w:i/>
          <w:sz w:val="28"/>
        </w:rPr>
      </w:pPr>
    </w:p>
    <w:p w14:paraId="176EE45F" w14:textId="77777777" w:rsidR="00F0794C" w:rsidRDefault="00000000">
      <w:pPr>
        <w:pStyle w:val="Zkladntext"/>
        <w:spacing w:before="1"/>
        <w:ind w:left="116"/>
      </w:pPr>
      <w:r>
        <w:t>Uzavřená</w:t>
      </w:r>
      <w:r>
        <w:rPr>
          <w:spacing w:val="-5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základě</w:t>
      </w:r>
      <w:r>
        <w:rPr>
          <w:spacing w:val="40"/>
        </w:rPr>
        <w:t xml:space="preserve"> </w:t>
      </w:r>
      <w:r>
        <w:t>Obchodního</w:t>
      </w:r>
      <w:r>
        <w:rPr>
          <w:spacing w:val="-4"/>
        </w:rPr>
        <w:t xml:space="preserve"> </w:t>
      </w:r>
      <w:r>
        <w:t>zákoníku</w:t>
      </w:r>
      <w:r>
        <w:rPr>
          <w:spacing w:val="-4"/>
        </w:rPr>
        <w:t xml:space="preserve"> </w:t>
      </w:r>
      <w:r>
        <w:t>mezi</w:t>
      </w:r>
      <w:r>
        <w:rPr>
          <w:spacing w:val="-6"/>
        </w:rPr>
        <w:t xml:space="preserve"> </w:t>
      </w:r>
      <w:r>
        <w:t>níže</w:t>
      </w:r>
      <w:r>
        <w:rPr>
          <w:spacing w:val="-7"/>
        </w:rPr>
        <w:t xml:space="preserve"> </w:t>
      </w:r>
      <w:r>
        <w:t>uvedenými</w:t>
      </w:r>
      <w:r>
        <w:rPr>
          <w:spacing w:val="-5"/>
        </w:rPr>
        <w:t xml:space="preserve"> </w:t>
      </w:r>
      <w:r>
        <w:t>smluvními</w:t>
      </w:r>
      <w:r>
        <w:rPr>
          <w:spacing w:val="2"/>
        </w:rPr>
        <w:t xml:space="preserve"> </w:t>
      </w:r>
      <w:r>
        <w:t>stranami</w:t>
      </w:r>
      <w:r>
        <w:rPr>
          <w:spacing w:val="40"/>
        </w:rPr>
        <w:t xml:space="preserve"> </w:t>
      </w:r>
      <w:r>
        <w:rPr>
          <w:spacing w:val="-2"/>
        </w:rPr>
        <w:t>následovně:</w:t>
      </w:r>
    </w:p>
    <w:p w14:paraId="143BE0B0" w14:textId="77777777" w:rsidR="00F0794C" w:rsidRDefault="00000000">
      <w:pPr>
        <w:pStyle w:val="Odstavecseseznamem"/>
        <w:numPr>
          <w:ilvl w:val="0"/>
          <w:numId w:val="4"/>
        </w:numPr>
        <w:tabs>
          <w:tab w:val="left" w:pos="474"/>
        </w:tabs>
        <w:spacing w:before="217"/>
        <w:ind w:left="474" w:hanging="361"/>
        <w:rPr>
          <w:sz w:val="20"/>
        </w:rPr>
      </w:pPr>
      <w:r>
        <w:rPr>
          <w:sz w:val="20"/>
        </w:rPr>
        <w:t>Smluvní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strany</w:t>
      </w:r>
    </w:p>
    <w:p w14:paraId="5827810D" w14:textId="77777777" w:rsidR="00F0794C" w:rsidRDefault="00000000">
      <w:pPr>
        <w:pStyle w:val="Odstavecseseznamem"/>
        <w:numPr>
          <w:ilvl w:val="1"/>
          <w:numId w:val="4"/>
        </w:numPr>
        <w:tabs>
          <w:tab w:val="left" w:pos="411"/>
          <w:tab w:val="left" w:pos="1602"/>
        </w:tabs>
        <w:spacing w:before="1"/>
        <w:ind w:left="1602" w:right="3422" w:hanging="1489"/>
        <w:rPr>
          <w:sz w:val="18"/>
        </w:rPr>
      </w:pPr>
      <w:r>
        <w:rPr>
          <w:b/>
          <w:sz w:val="20"/>
        </w:rPr>
        <w:t>Objednatel</w:t>
      </w:r>
      <w:r>
        <w:rPr>
          <w:sz w:val="20"/>
        </w:rPr>
        <w:t>:</w:t>
      </w:r>
      <w:r>
        <w:rPr>
          <w:spacing w:val="80"/>
          <w:sz w:val="20"/>
        </w:rPr>
        <w:t xml:space="preserve"> </w:t>
      </w:r>
      <w:r>
        <w:rPr>
          <w:sz w:val="20"/>
        </w:rPr>
        <w:t>Ústav experimentální botaniky AV ČR, v. v. i. zastoupený</w:t>
      </w:r>
      <w:r>
        <w:rPr>
          <w:spacing w:val="-12"/>
          <w:sz w:val="20"/>
        </w:rPr>
        <w:t xml:space="preserve"> </w:t>
      </w:r>
      <w:r>
        <w:rPr>
          <w:sz w:val="20"/>
        </w:rPr>
        <w:t>ředitelem</w:t>
      </w:r>
      <w:r>
        <w:rPr>
          <w:spacing w:val="-12"/>
          <w:sz w:val="20"/>
        </w:rPr>
        <w:t xml:space="preserve"> </w:t>
      </w:r>
      <w:r>
        <w:rPr>
          <w:sz w:val="20"/>
        </w:rPr>
        <w:t>RNDr.</w:t>
      </w:r>
      <w:r>
        <w:rPr>
          <w:spacing w:val="-12"/>
          <w:sz w:val="20"/>
        </w:rPr>
        <w:t xml:space="preserve"> </w:t>
      </w:r>
      <w:r>
        <w:rPr>
          <w:sz w:val="20"/>
        </w:rPr>
        <w:t>Janem</w:t>
      </w:r>
      <w:r>
        <w:rPr>
          <w:spacing w:val="-13"/>
          <w:sz w:val="20"/>
        </w:rPr>
        <w:t xml:space="preserve"> </w:t>
      </w:r>
      <w:r>
        <w:rPr>
          <w:sz w:val="20"/>
        </w:rPr>
        <w:t>Martincem,</w:t>
      </w:r>
      <w:r>
        <w:rPr>
          <w:spacing w:val="-12"/>
          <w:sz w:val="20"/>
        </w:rPr>
        <w:t xml:space="preserve"> </w:t>
      </w:r>
      <w:r>
        <w:rPr>
          <w:sz w:val="20"/>
        </w:rPr>
        <w:t>CSc. Rozvojová 263, 165 00</w:t>
      </w:r>
      <w:r>
        <w:rPr>
          <w:spacing w:val="40"/>
          <w:sz w:val="20"/>
        </w:rPr>
        <w:t xml:space="preserve"> </w:t>
      </w:r>
      <w:r>
        <w:rPr>
          <w:sz w:val="20"/>
        </w:rPr>
        <w:t>Praha 6 - Lysolaje</w:t>
      </w:r>
    </w:p>
    <w:p w14:paraId="7E8EA3A4" w14:textId="77777777" w:rsidR="00F0794C" w:rsidRDefault="00000000">
      <w:pPr>
        <w:pStyle w:val="Zkladntext"/>
        <w:spacing w:before="1"/>
        <w:ind w:left="1602" w:right="6139"/>
      </w:pPr>
      <w:r>
        <w:t xml:space="preserve">IČO: 61389030 </w:t>
      </w:r>
      <w:r>
        <w:rPr>
          <w:spacing w:val="-2"/>
        </w:rPr>
        <w:t>DIČ:</w:t>
      </w:r>
      <w:r>
        <w:rPr>
          <w:spacing w:val="-11"/>
        </w:rPr>
        <w:t xml:space="preserve"> </w:t>
      </w:r>
      <w:r>
        <w:rPr>
          <w:spacing w:val="-2"/>
        </w:rPr>
        <w:t>CZ61389030</w:t>
      </w:r>
    </w:p>
    <w:p w14:paraId="4128B534" w14:textId="77777777" w:rsidR="00F0794C" w:rsidRDefault="00000000">
      <w:pPr>
        <w:pStyle w:val="Odstavecseseznamem"/>
        <w:numPr>
          <w:ilvl w:val="1"/>
          <w:numId w:val="4"/>
        </w:numPr>
        <w:tabs>
          <w:tab w:val="left" w:pos="417"/>
          <w:tab w:val="left" w:pos="1601"/>
        </w:tabs>
        <w:spacing w:line="194" w:lineRule="exact"/>
        <w:ind w:left="417" w:hanging="301"/>
        <w:rPr>
          <w:sz w:val="18"/>
        </w:rPr>
      </w:pPr>
      <w:r>
        <w:rPr>
          <w:b/>
          <w:spacing w:val="-2"/>
          <w:sz w:val="20"/>
        </w:rPr>
        <w:t>Zhotovitel</w:t>
      </w:r>
      <w:r>
        <w:rPr>
          <w:spacing w:val="-2"/>
          <w:sz w:val="20"/>
        </w:rPr>
        <w:t>:</w:t>
      </w:r>
      <w:r>
        <w:rPr>
          <w:sz w:val="20"/>
        </w:rPr>
        <w:tab/>
      </w:r>
      <w:proofErr w:type="spellStart"/>
      <w:r>
        <w:rPr>
          <w:sz w:val="20"/>
        </w:rPr>
        <w:t>AquaOsmotic</w:t>
      </w:r>
      <w:proofErr w:type="spellEnd"/>
      <w:r>
        <w:rPr>
          <w:spacing w:val="-7"/>
          <w:sz w:val="20"/>
        </w:rPr>
        <w:t xml:space="preserve"> </w:t>
      </w:r>
      <w:r>
        <w:rPr>
          <w:sz w:val="20"/>
        </w:rPr>
        <w:t>s.r.o.</w:t>
      </w:r>
      <w:r>
        <w:rPr>
          <w:spacing w:val="-7"/>
          <w:sz w:val="20"/>
        </w:rPr>
        <w:t xml:space="preserve"> </w:t>
      </w:r>
      <w:r>
        <w:rPr>
          <w:sz w:val="20"/>
        </w:rPr>
        <w:t>(zastoupen</w:t>
      </w:r>
      <w:r>
        <w:rPr>
          <w:spacing w:val="-7"/>
          <w:sz w:val="20"/>
        </w:rPr>
        <w:t xml:space="preserve"> </w:t>
      </w:r>
      <w:r>
        <w:rPr>
          <w:sz w:val="20"/>
        </w:rPr>
        <w:t>jednatelem</w:t>
      </w:r>
      <w:r>
        <w:rPr>
          <w:spacing w:val="-7"/>
          <w:sz w:val="20"/>
        </w:rPr>
        <w:t xml:space="preserve"> </w:t>
      </w:r>
      <w:r>
        <w:rPr>
          <w:sz w:val="20"/>
        </w:rPr>
        <w:t>společnosti</w:t>
      </w:r>
      <w:r>
        <w:rPr>
          <w:spacing w:val="-9"/>
          <w:sz w:val="20"/>
        </w:rPr>
        <w:t xml:space="preserve"> </w:t>
      </w:r>
      <w:proofErr w:type="spellStart"/>
      <w:r>
        <w:rPr>
          <w:sz w:val="20"/>
        </w:rPr>
        <w:t>p.Petrem</w:t>
      </w:r>
      <w:proofErr w:type="spellEnd"/>
      <w:r>
        <w:rPr>
          <w:spacing w:val="-7"/>
          <w:sz w:val="20"/>
        </w:rPr>
        <w:t xml:space="preserve"> </w:t>
      </w:r>
      <w:proofErr w:type="spellStart"/>
      <w:r>
        <w:rPr>
          <w:spacing w:val="-2"/>
          <w:sz w:val="20"/>
        </w:rPr>
        <w:t>Haškou</w:t>
      </w:r>
      <w:proofErr w:type="spellEnd"/>
      <w:r>
        <w:rPr>
          <w:spacing w:val="-2"/>
          <w:sz w:val="20"/>
        </w:rPr>
        <w:t>)</w:t>
      </w:r>
    </w:p>
    <w:p w14:paraId="51BC51A6" w14:textId="77777777" w:rsidR="00F0794C" w:rsidRDefault="00000000">
      <w:pPr>
        <w:pStyle w:val="Zkladntext"/>
        <w:ind w:left="1618"/>
      </w:pPr>
      <w:r>
        <w:t>Vrchlického</w:t>
      </w:r>
      <w:r>
        <w:rPr>
          <w:spacing w:val="-4"/>
        </w:rPr>
        <w:t xml:space="preserve"> </w:t>
      </w:r>
      <w:r>
        <w:t>720,</w:t>
      </w:r>
      <w:r>
        <w:rPr>
          <w:spacing w:val="-5"/>
        </w:rPr>
        <w:t xml:space="preserve"> </w:t>
      </w:r>
      <w:r>
        <w:t>666</w:t>
      </w:r>
      <w:r>
        <w:rPr>
          <w:spacing w:val="-4"/>
        </w:rPr>
        <w:t xml:space="preserve"> </w:t>
      </w:r>
      <w:r>
        <w:t>01</w:t>
      </w:r>
      <w:r>
        <w:rPr>
          <w:spacing w:val="42"/>
        </w:rPr>
        <w:t xml:space="preserve"> </w:t>
      </w:r>
      <w:r>
        <w:rPr>
          <w:spacing w:val="-2"/>
        </w:rPr>
        <w:t>Tišnov</w:t>
      </w:r>
    </w:p>
    <w:p w14:paraId="40952B44" w14:textId="77777777" w:rsidR="00F0794C" w:rsidRDefault="00000000">
      <w:pPr>
        <w:pStyle w:val="Zkladntext"/>
        <w:spacing w:before="1"/>
        <w:ind w:left="1618" w:right="6139"/>
      </w:pPr>
      <w:r>
        <w:t>IČO: 04763084 DIČ:</w:t>
      </w:r>
      <w:r>
        <w:rPr>
          <w:spacing w:val="-13"/>
        </w:rPr>
        <w:t xml:space="preserve"> </w:t>
      </w:r>
      <w:r>
        <w:t>CZ04763084</w:t>
      </w:r>
    </w:p>
    <w:p w14:paraId="35A9A100" w14:textId="77777777" w:rsidR="00F0794C" w:rsidRDefault="00F0794C">
      <w:pPr>
        <w:pStyle w:val="Zkladntext"/>
      </w:pPr>
    </w:p>
    <w:p w14:paraId="479259E9" w14:textId="77777777" w:rsidR="00F0794C" w:rsidRDefault="00F0794C">
      <w:pPr>
        <w:pStyle w:val="Zkladntext"/>
        <w:spacing w:before="229"/>
      </w:pPr>
    </w:p>
    <w:p w14:paraId="54902279" w14:textId="77777777" w:rsidR="00F0794C" w:rsidRDefault="00000000">
      <w:pPr>
        <w:pStyle w:val="Nadpis2"/>
        <w:numPr>
          <w:ilvl w:val="0"/>
          <w:numId w:val="4"/>
        </w:numPr>
        <w:tabs>
          <w:tab w:val="left" w:pos="417"/>
        </w:tabs>
        <w:ind w:left="417" w:hanging="301"/>
      </w:pPr>
      <w:r>
        <w:t>Předmět</w:t>
      </w:r>
      <w:r>
        <w:rPr>
          <w:spacing w:val="-9"/>
        </w:rPr>
        <w:t xml:space="preserve"> </w:t>
      </w:r>
      <w:r>
        <w:rPr>
          <w:spacing w:val="-2"/>
        </w:rPr>
        <w:t>smlouvy:</w:t>
      </w:r>
    </w:p>
    <w:p w14:paraId="38876C33" w14:textId="77777777" w:rsidR="00F0794C" w:rsidRDefault="00F0794C">
      <w:pPr>
        <w:pStyle w:val="Zkladntext"/>
        <w:spacing w:before="1"/>
        <w:rPr>
          <w:b/>
        </w:rPr>
      </w:pPr>
    </w:p>
    <w:p w14:paraId="3E4EBE1D" w14:textId="77777777" w:rsidR="00F0794C" w:rsidRDefault="00000000">
      <w:pPr>
        <w:pStyle w:val="Zkladntext"/>
        <w:spacing w:line="229" w:lineRule="exact"/>
        <w:ind w:left="418"/>
      </w:pPr>
      <w:r>
        <w:t>Poskytování</w:t>
      </w:r>
      <w:r>
        <w:rPr>
          <w:spacing w:val="-7"/>
        </w:rPr>
        <w:t xml:space="preserve"> </w:t>
      </w:r>
      <w:r>
        <w:t>servisních</w:t>
      </w:r>
      <w:r>
        <w:rPr>
          <w:spacing w:val="-4"/>
        </w:rPr>
        <w:t xml:space="preserve"> </w:t>
      </w:r>
      <w:r>
        <w:t>služeb</w:t>
      </w:r>
      <w:r>
        <w:rPr>
          <w:spacing w:val="-5"/>
        </w:rPr>
        <w:t xml:space="preserve"> </w:t>
      </w:r>
      <w:r>
        <w:t>včetně</w:t>
      </w:r>
      <w:r>
        <w:rPr>
          <w:spacing w:val="-7"/>
        </w:rPr>
        <w:t xml:space="preserve"> </w:t>
      </w:r>
      <w:r>
        <w:t>dodávek</w:t>
      </w:r>
      <w:r>
        <w:rPr>
          <w:spacing w:val="-5"/>
        </w:rPr>
        <w:t xml:space="preserve"> </w:t>
      </w:r>
      <w:r>
        <w:t>náhradních</w:t>
      </w:r>
      <w:r>
        <w:rPr>
          <w:spacing w:val="-4"/>
        </w:rPr>
        <w:t xml:space="preserve"> </w:t>
      </w:r>
      <w:r>
        <w:t>náplní</w:t>
      </w:r>
      <w:r>
        <w:rPr>
          <w:spacing w:val="-8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níže</w:t>
      </w:r>
      <w:r>
        <w:rPr>
          <w:spacing w:val="-7"/>
        </w:rPr>
        <w:t xml:space="preserve"> </w:t>
      </w:r>
      <w:r>
        <w:t>uvedenou</w:t>
      </w:r>
      <w:r>
        <w:rPr>
          <w:spacing w:val="-4"/>
        </w:rPr>
        <w:t xml:space="preserve"> </w:t>
      </w:r>
      <w:r>
        <w:rPr>
          <w:spacing w:val="-2"/>
        </w:rPr>
        <w:t>technologii</w:t>
      </w:r>
    </w:p>
    <w:p w14:paraId="6DE0335A" w14:textId="77777777" w:rsidR="00F0794C" w:rsidRDefault="00000000">
      <w:pPr>
        <w:pStyle w:val="Zkladntext"/>
        <w:spacing w:line="229" w:lineRule="exact"/>
        <w:ind w:left="418"/>
      </w:pPr>
      <w:r>
        <w:t>-</w:t>
      </w:r>
      <w:r>
        <w:rPr>
          <w:spacing w:val="-4"/>
        </w:rPr>
        <w:t xml:space="preserve"> </w:t>
      </w:r>
      <w:r>
        <w:t>Výrobník</w:t>
      </w:r>
      <w:r>
        <w:rPr>
          <w:spacing w:val="-4"/>
        </w:rPr>
        <w:t xml:space="preserve"> </w:t>
      </w:r>
      <w:proofErr w:type="spellStart"/>
      <w:r>
        <w:t>demi</w:t>
      </w:r>
      <w:proofErr w:type="spellEnd"/>
      <w:r>
        <w:rPr>
          <w:spacing w:val="-6"/>
        </w:rPr>
        <w:t xml:space="preserve"> </w:t>
      </w:r>
      <w:r>
        <w:t>vody</w:t>
      </w:r>
      <w:r>
        <w:rPr>
          <w:spacing w:val="-4"/>
        </w:rPr>
        <w:t xml:space="preserve"> </w:t>
      </w:r>
      <w:r>
        <w:rPr>
          <w:spacing w:val="-5"/>
        </w:rPr>
        <w:t>A01</w:t>
      </w:r>
    </w:p>
    <w:p w14:paraId="4D1EF536" w14:textId="77777777" w:rsidR="00F0794C" w:rsidRDefault="00F0794C">
      <w:pPr>
        <w:pStyle w:val="Zkladntext"/>
      </w:pPr>
    </w:p>
    <w:p w14:paraId="37B1F9A6" w14:textId="77777777" w:rsidR="00F0794C" w:rsidRDefault="00F0794C">
      <w:pPr>
        <w:pStyle w:val="Zkladntext"/>
        <w:spacing w:before="2"/>
      </w:pPr>
    </w:p>
    <w:p w14:paraId="41C337C3" w14:textId="77777777" w:rsidR="00F0794C" w:rsidRDefault="00000000">
      <w:pPr>
        <w:pStyle w:val="Nadpis2"/>
        <w:numPr>
          <w:ilvl w:val="0"/>
          <w:numId w:val="4"/>
        </w:numPr>
        <w:tabs>
          <w:tab w:val="left" w:pos="367"/>
        </w:tabs>
        <w:ind w:left="367" w:hanging="251"/>
      </w:pPr>
      <w:r>
        <w:t>Závazky</w:t>
      </w:r>
      <w:r>
        <w:rPr>
          <w:spacing w:val="-6"/>
        </w:rPr>
        <w:t xml:space="preserve"> </w:t>
      </w:r>
      <w:r>
        <w:rPr>
          <w:spacing w:val="-2"/>
        </w:rPr>
        <w:t>zhotovitele:</w:t>
      </w:r>
    </w:p>
    <w:p w14:paraId="793F013D" w14:textId="77777777" w:rsidR="00F0794C" w:rsidRDefault="00000000">
      <w:pPr>
        <w:pStyle w:val="Odstavecseseznamem"/>
        <w:numPr>
          <w:ilvl w:val="0"/>
          <w:numId w:val="3"/>
        </w:numPr>
        <w:tabs>
          <w:tab w:val="left" w:pos="485"/>
        </w:tabs>
        <w:spacing w:before="228"/>
        <w:ind w:left="485" w:hanging="117"/>
        <w:rPr>
          <w:b/>
          <w:sz w:val="20"/>
        </w:rPr>
      </w:pPr>
      <w:r>
        <w:rPr>
          <w:sz w:val="20"/>
        </w:rPr>
        <w:t>Zhotovitel</w:t>
      </w:r>
      <w:r>
        <w:rPr>
          <w:spacing w:val="-6"/>
          <w:sz w:val="20"/>
        </w:rPr>
        <w:t xml:space="preserve"> </w:t>
      </w:r>
      <w:r>
        <w:rPr>
          <w:sz w:val="20"/>
        </w:rPr>
        <w:t>se</w:t>
      </w:r>
      <w:r>
        <w:rPr>
          <w:spacing w:val="-5"/>
          <w:sz w:val="20"/>
        </w:rPr>
        <w:t xml:space="preserve"> </w:t>
      </w:r>
      <w:r>
        <w:rPr>
          <w:sz w:val="20"/>
        </w:rPr>
        <w:t>zavazuje</w:t>
      </w:r>
      <w:r>
        <w:rPr>
          <w:spacing w:val="-4"/>
          <w:sz w:val="20"/>
        </w:rPr>
        <w:t xml:space="preserve"> </w:t>
      </w:r>
      <w:r>
        <w:rPr>
          <w:sz w:val="20"/>
        </w:rPr>
        <w:t>řádně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včas</w:t>
      </w:r>
      <w:r>
        <w:rPr>
          <w:spacing w:val="-5"/>
          <w:sz w:val="20"/>
        </w:rPr>
        <w:t xml:space="preserve"> </w:t>
      </w:r>
      <w:r>
        <w:rPr>
          <w:sz w:val="20"/>
        </w:rPr>
        <w:t>poskytovat</w:t>
      </w:r>
      <w:r>
        <w:rPr>
          <w:spacing w:val="-7"/>
          <w:sz w:val="20"/>
        </w:rPr>
        <w:t xml:space="preserve"> </w:t>
      </w:r>
      <w:r>
        <w:rPr>
          <w:sz w:val="20"/>
        </w:rPr>
        <w:t>servisní</w:t>
      </w:r>
      <w:r>
        <w:rPr>
          <w:spacing w:val="-5"/>
          <w:sz w:val="20"/>
        </w:rPr>
        <w:t xml:space="preserve"> </w:t>
      </w:r>
      <w:r>
        <w:rPr>
          <w:sz w:val="20"/>
        </w:rPr>
        <w:t>služby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dodávat</w:t>
      </w:r>
      <w:r>
        <w:rPr>
          <w:spacing w:val="-6"/>
          <w:sz w:val="20"/>
        </w:rPr>
        <w:t xml:space="preserve"> </w:t>
      </w:r>
      <w:r>
        <w:rPr>
          <w:sz w:val="20"/>
        </w:rPr>
        <w:t>náhradní</w:t>
      </w:r>
      <w:r>
        <w:rPr>
          <w:spacing w:val="-6"/>
          <w:sz w:val="20"/>
        </w:rPr>
        <w:t xml:space="preserve"> </w:t>
      </w:r>
      <w:r>
        <w:rPr>
          <w:sz w:val="20"/>
        </w:rPr>
        <w:t>spotřební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materiál.</w:t>
      </w:r>
    </w:p>
    <w:p w14:paraId="011F735B" w14:textId="77777777" w:rsidR="00F0794C" w:rsidRDefault="00000000">
      <w:pPr>
        <w:pStyle w:val="Odstavecseseznamem"/>
        <w:numPr>
          <w:ilvl w:val="0"/>
          <w:numId w:val="3"/>
        </w:numPr>
        <w:tabs>
          <w:tab w:val="left" w:pos="485"/>
          <w:tab w:val="left" w:pos="517"/>
        </w:tabs>
        <w:spacing w:before="1"/>
        <w:ind w:right="1482" w:hanging="149"/>
        <w:rPr>
          <w:sz w:val="20"/>
        </w:rPr>
      </w:pPr>
      <w:r>
        <w:rPr>
          <w:sz w:val="20"/>
        </w:rPr>
        <w:t>V</w:t>
      </w:r>
      <w:r>
        <w:rPr>
          <w:spacing w:val="-5"/>
          <w:sz w:val="20"/>
        </w:rPr>
        <w:t xml:space="preserve"> </w:t>
      </w:r>
      <w:r>
        <w:rPr>
          <w:sz w:val="20"/>
        </w:rPr>
        <w:t>případě</w:t>
      </w:r>
      <w:r>
        <w:rPr>
          <w:spacing w:val="-3"/>
          <w:sz w:val="20"/>
        </w:rPr>
        <w:t xml:space="preserve"> </w:t>
      </w:r>
      <w:r>
        <w:rPr>
          <w:sz w:val="20"/>
        </w:rPr>
        <w:t>závady</w:t>
      </w:r>
      <w:r>
        <w:rPr>
          <w:spacing w:val="-2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zařízení</w:t>
      </w:r>
      <w:r>
        <w:rPr>
          <w:spacing w:val="-4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dodavatel</w:t>
      </w:r>
      <w:r>
        <w:rPr>
          <w:spacing w:val="-3"/>
          <w:sz w:val="20"/>
        </w:rPr>
        <w:t xml:space="preserve"> </w:t>
      </w:r>
      <w:r>
        <w:rPr>
          <w:sz w:val="20"/>
        </w:rPr>
        <w:t>zavazuje</w:t>
      </w:r>
      <w:r>
        <w:rPr>
          <w:spacing w:val="-3"/>
          <w:sz w:val="20"/>
        </w:rPr>
        <w:t xml:space="preserve"> </w:t>
      </w:r>
      <w:r>
        <w:rPr>
          <w:sz w:val="20"/>
        </w:rPr>
        <w:t>poskytnout</w:t>
      </w:r>
      <w:r>
        <w:rPr>
          <w:spacing w:val="-6"/>
          <w:sz w:val="20"/>
        </w:rPr>
        <w:t xml:space="preserve"> </w:t>
      </w:r>
      <w:r>
        <w:rPr>
          <w:sz w:val="20"/>
        </w:rPr>
        <w:t>urgentní</w:t>
      </w:r>
      <w:r>
        <w:rPr>
          <w:spacing w:val="-4"/>
          <w:sz w:val="20"/>
        </w:rPr>
        <w:t xml:space="preserve"> </w:t>
      </w:r>
      <w:r>
        <w:rPr>
          <w:sz w:val="20"/>
        </w:rPr>
        <w:t>servis</w:t>
      </w:r>
      <w:r>
        <w:rPr>
          <w:spacing w:val="-4"/>
          <w:sz w:val="20"/>
        </w:rPr>
        <w:t xml:space="preserve"> </w:t>
      </w:r>
      <w:r>
        <w:rPr>
          <w:sz w:val="20"/>
        </w:rPr>
        <w:t>do</w:t>
      </w:r>
      <w:r>
        <w:rPr>
          <w:spacing w:val="-4"/>
          <w:sz w:val="20"/>
        </w:rPr>
        <w:t xml:space="preserve"> </w:t>
      </w:r>
      <w:r>
        <w:rPr>
          <w:sz w:val="20"/>
        </w:rPr>
        <w:t>48</w:t>
      </w:r>
      <w:r>
        <w:rPr>
          <w:spacing w:val="-4"/>
          <w:sz w:val="20"/>
        </w:rPr>
        <w:t xml:space="preserve"> </w:t>
      </w:r>
      <w:r>
        <w:rPr>
          <w:sz w:val="20"/>
        </w:rPr>
        <w:t>hodin od nahlášení závady (nefunkčnosti zařízení).</w:t>
      </w:r>
    </w:p>
    <w:p w14:paraId="2E9916A4" w14:textId="77777777" w:rsidR="00F0794C" w:rsidRDefault="00000000">
      <w:pPr>
        <w:pStyle w:val="Odstavecseseznamem"/>
        <w:numPr>
          <w:ilvl w:val="0"/>
          <w:numId w:val="3"/>
        </w:numPr>
        <w:tabs>
          <w:tab w:val="left" w:pos="482"/>
        </w:tabs>
        <w:spacing w:before="1"/>
        <w:ind w:left="482" w:hanging="114"/>
        <w:rPr>
          <w:sz w:val="20"/>
        </w:rPr>
      </w:pPr>
      <w:r>
        <w:rPr>
          <w:sz w:val="20"/>
        </w:rPr>
        <w:t>1x</w:t>
      </w:r>
      <w:r>
        <w:rPr>
          <w:spacing w:val="-6"/>
          <w:sz w:val="20"/>
        </w:rPr>
        <w:t xml:space="preserve"> </w:t>
      </w:r>
      <w:r>
        <w:rPr>
          <w:sz w:val="20"/>
        </w:rPr>
        <w:t>ročně</w:t>
      </w:r>
      <w:r>
        <w:rPr>
          <w:spacing w:val="-6"/>
          <w:sz w:val="20"/>
        </w:rPr>
        <w:t xml:space="preserve"> </w:t>
      </w:r>
      <w:r>
        <w:rPr>
          <w:sz w:val="20"/>
        </w:rPr>
        <w:t>provádět</w:t>
      </w:r>
      <w:r>
        <w:rPr>
          <w:spacing w:val="-6"/>
          <w:sz w:val="20"/>
        </w:rPr>
        <w:t xml:space="preserve"> </w:t>
      </w:r>
      <w:r>
        <w:rPr>
          <w:sz w:val="20"/>
        </w:rPr>
        <w:t>pravidelný</w:t>
      </w:r>
      <w:r>
        <w:rPr>
          <w:spacing w:val="-5"/>
          <w:sz w:val="20"/>
        </w:rPr>
        <w:t xml:space="preserve"> </w:t>
      </w:r>
      <w:r>
        <w:rPr>
          <w:sz w:val="20"/>
        </w:rPr>
        <w:t>servis</w:t>
      </w:r>
      <w:r>
        <w:rPr>
          <w:spacing w:val="-6"/>
          <w:sz w:val="20"/>
        </w:rPr>
        <w:t xml:space="preserve"> </w:t>
      </w:r>
      <w:r>
        <w:rPr>
          <w:sz w:val="20"/>
        </w:rPr>
        <w:t>doporučený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výrobcem</w:t>
      </w:r>
    </w:p>
    <w:p w14:paraId="42066E57" w14:textId="77777777" w:rsidR="00F0794C" w:rsidRDefault="00F0794C">
      <w:pPr>
        <w:pStyle w:val="Zkladntext"/>
      </w:pPr>
    </w:p>
    <w:p w14:paraId="0BC3E001" w14:textId="77777777" w:rsidR="00F0794C" w:rsidRDefault="00000000">
      <w:pPr>
        <w:pStyle w:val="Nadpis2"/>
        <w:numPr>
          <w:ilvl w:val="0"/>
          <w:numId w:val="4"/>
        </w:numPr>
        <w:tabs>
          <w:tab w:val="left" w:pos="417"/>
        </w:tabs>
        <w:ind w:left="417" w:hanging="301"/>
      </w:pPr>
      <w:r>
        <w:t>Závazky</w:t>
      </w:r>
      <w:r>
        <w:rPr>
          <w:spacing w:val="-8"/>
        </w:rPr>
        <w:t xml:space="preserve"> </w:t>
      </w:r>
      <w:r>
        <w:rPr>
          <w:spacing w:val="-2"/>
        </w:rPr>
        <w:t>objednatele:</w:t>
      </w:r>
    </w:p>
    <w:p w14:paraId="747540CE" w14:textId="77777777" w:rsidR="00F0794C" w:rsidRDefault="00000000">
      <w:pPr>
        <w:pStyle w:val="Zkladntext"/>
        <w:spacing w:before="229"/>
        <w:ind w:left="418"/>
      </w:pPr>
      <w:r>
        <w:t>Objednatel</w:t>
      </w:r>
      <w:r>
        <w:rPr>
          <w:spacing w:val="-5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zavazuje</w:t>
      </w:r>
      <w:r>
        <w:rPr>
          <w:spacing w:val="-5"/>
        </w:rPr>
        <w:t xml:space="preserve"> </w:t>
      </w:r>
      <w:r>
        <w:t>řádně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včas</w:t>
      </w:r>
      <w:r>
        <w:rPr>
          <w:spacing w:val="-6"/>
        </w:rPr>
        <w:t xml:space="preserve"> </w:t>
      </w:r>
      <w:r>
        <w:t>platit</w:t>
      </w:r>
      <w:r>
        <w:rPr>
          <w:spacing w:val="-6"/>
        </w:rPr>
        <w:t xml:space="preserve"> </w:t>
      </w:r>
      <w:r>
        <w:t>zhotoviteli</w:t>
      </w:r>
      <w:r>
        <w:rPr>
          <w:spacing w:val="-5"/>
        </w:rPr>
        <w:t xml:space="preserve"> </w:t>
      </w:r>
      <w:r>
        <w:t>dohodnuté</w:t>
      </w:r>
      <w:r>
        <w:rPr>
          <w:spacing w:val="-5"/>
        </w:rPr>
        <w:t xml:space="preserve"> </w:t>
      </w:r>
      <w:r>
        <w:t>ceny</w:t>
      </w:r>
      <w:r>
        <w:rPr>
          <w:spacing w:val="-4"/>
        </w:rPr>
        <w:t xml:space="preserve"> </w:t>
      </w:r>
      <w:r>
        <w:t>za</w:t>
      </w:r>
      <w:r>
        <w:rPr>
          <w:spacing w:val="-6"/>
        </w:rPr>
        <w:t xml:space="preserve"> </w:t>
      </w:r>
      <w:r>
        <w:t>poskytované</w:t>
      </w:r>
      <w:r>
        <w:rPr>
          <w:spacing w:val="-7"/>
        </w:rPr>
        <w:t xml:space="preserve"> </w:t>
      </w:r>
      <w:r>
        <w:t>objednané</w:t>
      </w:r>
      <w:r>
        <w:rPr>
          <w:spacing w:val="-5"/>
        </w:rPr>
        <w:t xml:space="preserve"> </w:t>
      </w:r>
      <w:r>
        <w:rPr>
          <w:spacing w:val="-2"/>
        </w:rPr>
        <w:t>služby.</w:t>
      </w:r>
    </w:p>
    <w:p w14:paraId="514412C0" w14:textId="77777777" w:rsidR="00F0794C" w:rsidRDefault="00F0794C">
      <w:pPr>
        <w:pStyle w:val="Zkladntext"/>
      </w:pPr>
    </w:p>
    <w:p w14:paraId="3B902997" w14:textId="77777777" w:rsidR="00F0794C" w:rsidRDefault="00000000">
      <w:pPr>
        <w:pStyle w:val="Nadpis2"/>
        <w:numPr>
          <w:ilvl w:val="0"/>
          <w:numId w:val="4"/>
        </w:numPr>
        <w:tabs>
          <w:tab w:val="left" w:pos="476"/>
        </w:tabs>
        <w:spacing w:before="1"/>
        <w:ind w:left="476" w:hanging="360"/>
      </w:pPr>
      <w:r>
        <w:t>Místo</w:t>
      </w:r>
      <w:r>
        <w:rPr>
          <w:spacing w:val="-7"/>
        </w:rPr>
        <w:t xml:space="preserve"> </w:t>
      </w:r>
      <w:r>
        <w:rPr>
          <w:spacing w:val="-2"/>
        </w:rPr>
        <w:t>plnění:</w:t>
      </w:r>
    </w:p>
    <w:p w14:paraId="24985788" w14:textId="77777777" w:rsidR="00F0794C" w:rsidRDefault="00000000">
      <w:pPr>
        <w:pStyle w:val="Zkladntext"/>
        <w:spacing w:before="229"/>
        <w:ind w:left="469"/>
        <w:rPr>
          <w:rFonts w:ascii="Calibri" w:hAnsi="Calibri"/>
        </w:rPr>
      </w:pPr>
      <w:r>
        <w:rPr>
          <w:rFonts w:ascii="Calibri" w:hAnsi="Calibri"/>
        </w:rPr>
        <w:t>Praha,</w:t>
      </w:r>
      <w:r>
        <w:rPr>
          <w:rFonts w:ascii="Calibri" w:hAnsi="Calibri"/>
          <w:spacing w:val="-9"/>
        </w:rPr>
        <w:t xml:space="preserve"> </w:t>
      </w:r>
      <w:r>
        <w:rPr>
          <w:rFonts w:ascii="Calibri" w:hAnsi="Calibri"/>
        </w:rPr>
        <w:t>Rozvojová</w:t>
      </w:r>
      <w:r>
        <w:rPr>
          <w:rFonts w:ascii="Calibri" w:hAnsi="Calibri"/>
          <w:spacing w:val="-9"/>
        </w:rPr>
        <w:t xml:space="preserve"> </w:t>
      </w:r>
      <w:r>
        <w:rPr>
          <w:rFonts w:ascii="Calibri" w:hAnsi="Calibri"/>
          <w:spacing w:val="-2"/>
        </w:rPr>
        <w:t>135/1</w:t>
      </w:r>
    </w:p>
    <w:p w14:paraId="0362AF70" w14:textId="77777777" w:rsidR="00F0794C" w:rsidRDefault="00000000">
      <w:pPr>
        <w:pStyle w:val="Nadpis2"/>
        <w:numPr>
          <w:ilvl w:val="0"/>
          <w:numId w:val="4"/>
        </w:numPr>
        <w:tabs>
          <w:tab w:val="left" w:pos="469"/>
        </w:tabs>
        <w:spacing w:before="231"/>
        <w:ind w:left="469" w:hanging="353"/>
      </w:pPr>
      <w:r>
        <w:rPr>
          <w:spacing w:val="-2"/>
        </w:rPr>
        <w:t>Ceny:</w:t>
      </w:r>
    </w:p>
    <w:p w14:paraId="7BF1038C" w14:textId="77777777" w:rsidR="00F0794C" w:rsidRDefault="00F0794C">
      <w:pPr>
        <w:pStyle w:val="Zkladntext"/>
        <w:rPr>
          <w:b/>
        </w:rPr>
      </w:pPr>
    </w:p>
    <w:p w14:paraId="682203F9" w14:textId="77777777" w:rsidR="00F0794C" w:rsidRDefault="00000000">
      <w:pPr>
        <w:pStyle w:val="Odstavecseseznamem"/>
        <w:numPr>
          <w:ilvl w:val="0"/>
          <w:numId w:val="2"/>
        </w:numPr>
        <w:tabs>
          <w:tab w:val="left" w:pos="583"/>
        </w:tabs>
        <w:spacing w:before="1"/>
        <w:ind w:left="583" w:hanging="114"/>
        <w:rPr>
          <w:sz w:val="20"/>
        </w:rPr>
      </w:pPr>
      <w:r>
        <w:rPr>
          <w:sz w:val="20"/>
        </w:rPr>
        <w:t>Filtr</w:t>
      </w:r>
      <w:r>
        <w:rPr>
          <w:spacing w:val="-4"/>
          <w:sz w:val="20"/>
        </w:rPr>
        <w:t xml:space="preserve"> </w:t>
      </w:r>
      <w:r>
        <w:rPr>
          <w:sz w:val="20"/>
        </w:rPr>
        <w:t>mechanický</w:t>
      </w:r>
      <w:r>
        <w:rPr>
          <w:spacing w:val="-3"/>
          <w:sz w:val="20"/>
        </w:rPr>
        <w:t xml:space="preserve"> </w:t>
      </w:r>
      <w:r>
        <w:rPr>
          <w:sz w:val="20"/>
        </w:rPr>
        <w:t>20“</w:t>
      </w:r>
      <w:r>
        <w:rPr>
          <w:spacing w:val="-6"/>
          <w:sz w:val="20"/>
        </w:rPr>
        <w:t xml:space="preserve"> </w:t>
      </w:r>
      <w:r>
        <w:rPr>
          <w:sz w:val="20"/>
        </w:rPr>
        <w:t>1</w:t>
      </w:r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micron</w:t>
      </w:r>
      <w:proofErr w:type="spellEnd"/>
      <w:r>
        <w:rPr>
          <w:spacing w:val="1"/>
          <w:sz w:val="20"/>
        </w:rPr>
        <w:t xml:space="preserve"> </w:t>
      </w:r>
      <w:r>
        <w:rPr>
          <w:sz w:val="20"/>
        </w:rPr>
        <w:t>–</w:t>
      </w:r>
      <w:r>
        <w:rPr>
          <w:spacing w:val="-5"/>
          <w:sz w:val="20"/>
        </w:rPr>
        <w:t xml:space="preserve"> </w:t>
      </w:r>
      <w:r>
        <w:rPr>
          <w:sz w:val="20"/>
        </w:rPr>
        <w:t>180,-</w:t>
      </w:r>
      <w:r>
        <w:rPr>
          <w:spacing w:val="-5"/>
          <w:sz w:val="20"/>
        </w:rPr>
        <w:t>Kč</w:t>
      </w:r>
    </w:p>
    <w:p w14:paraId="7BFF59DF" w14:textId="77777777" w:rsidR="00F0794C" w:rsidRDefault="00000000">
      <w:pPr>
        <w:pStyle w:val="Odstavecseseznamem"/>
        <w:numPr>
          <w:ilvl w:val="0"/>
          <w:numId w:val="2"/>
        </w:numPr>
        <w:tabs>
          <w:tab w:val="left" w:pos="583"/>
        </w:tabs>
        <w:spacing w:line="229" w:lineRule="exact"/>
        <w:ind w:left="583" w:hanging="114"/>
        <w:rPr>
          <w:sz w:val="20"/>
        </w:rPr>
      </w:pPr>
      <w:r>
        <w:rPr>
          <w:sz w:val="20"/>
        </w:rPr>
        <w:t>Filtr</w:t>
      </w:r>
      <w:r>
        <w:rPr>
          <w:spacing w:val="-5"/>
          <w:sz w:val="20"/>
        </w:rPr>
        <w:t xml:space="preserve"> </w:t>
      </w:r>
      <w:r>
        <w:rPr>
          <w:sz w:val="20"/>
        </w:rPr>
        <w:t>uhlíkový</w:t>
      </w:r>
      <w:r>
        <w:rPr>
          <w:spacing w:val="-4"/>
          <w:sz w:val="20"/>
        </w:rPr>
        <w:t xml:space="preserve"> </w:t>
      </w:r>
      <w:r>
        <w:rPr>
          <w:sz w:val="20"/>
        </w:rPr>
        <w:t>20“</w:t>
      </w:r>
      <w:r>
        <w:rPr>
          <w:spacing w:val="-2"/>
          <w:sz w:val="20"/>
        </w:rPr>
        <w:t xml:space="preserve"> </w:t>
      </w:r>
      <w:r>
        <w:rPr>
          <w:sz w:val="20"/>
        </w:rPr>
        <w:t>–</w:t>
      </w:r>
      <w:r>
        <w:rPr>
          <w:spacing w:val="-5"/>
          <w:sz w:val="20"/>
        </w:rPr>
        <w:t xml:space="preserve"> </w:t>
      </w:r>
      <w:r>
        <w:rPr>
          <w:sz w:val="20"/>
        </w:rPr>
        <w:t>380,-</w:t>
      </w:r>
      <w:r>
        <w:rPr>
          <w:spacing w:val="-5"/>
          <w:sz w:val="20"/>
        </w:rPr>
        <w:t>Kč</w:t>
      </w:r>
    </w:p>
    <w:p w14:paraId="0E27A7DE" w14:textId="77777777" w:rsidR="00F0794C" w:rsidRDefault="00000000">
      <w:pPr>
        <w:pStyle w:val="Odstavecseseznamem"/>
        <w:numPr>
          <w:ilvl w:val="0"/>
          <w:numId w:val="2"/>
        </w:numPr>
        <w:tabs>
          <w:tab w:val="left" w:pos="583"/>
        </w:tabs>
        <w:spacing w:line="229" w:lineRule="exact"/>
        <w:ind w:left="583" w:hanging="114"/>
        <w:rPr>
          <w:sz w:val="20"/>
        </w:rPr>
      </w:pPr>
      <w:r>
        <w:rPr>
          <w:sz w:val="20"/>
        </w:rPr>
        <w:t>Modul</w:t>
      </w:r>
      <w:r>
        <w:rPr>
          <w:spacing w:val="-5"/>
          <w:sz w:val="20"/>
        </w:rPr>
        <w:t xml:space="preserve"> </w:t>
      </w:r>
      <w:r>
        <w:rPr>
          <w:sz w:val="20"/>
        </w:rPr>
        <w:t>RO</w:t>
      </w:r>
      <w:r>
        <w:rPr>
          <w:spacing w:val="-3"/>
          <w:sz w:val="20"/>
        </w:rPr>
        <w:t xml:space="preserve"> </w:t>
      </w:r>
      <w:r>
        <w:rPr>
          <w:sz w:val="20"/>
        </w:rPr>
        <w:t>–</w:t>
      </w:r>
      <w:r>
        <w:rPr>
          <w:spacing w:val="-4"/>
          <w:sz w:val="20"/>
        </w:rPr>
        <w:t xml:space="preserve"> </w:t>
      </w:r>
      <w:r>
        <w:rPr>
          <w:sz w:val="20"/>
        </w:rPr>
        <w:t>3990,-</w:t>
      </w:r>
      <w:r>
        <w:rPr>
          <w:spacing w:val="-5"/>
          <w:sz w:val="20"/>
        </w:rPr>
        <w:t>Kč</w:t>
      </w:r>
    </w:p>
    <w:p w14:paraId="225F99D6" w14:textId="77777777" w:rsidR="00F0794C" w:rsidRDefault="00000000">
      <w:pPr>
        <w:pStyle w:val="Odstavecseseznamem"/>
        <w:numPr>
          <w:ilvl w:val="0"/>
          <w:numId w:val="2"/>
        </w:numPr>
        <w:tabs>
          <w:tab w:val="left" w:pos="583"/>
        </w:tabs>
        <w:ind w:left="583" w:hanging="114"/>
        <w:rPr>
          <w:sz w:val="20"/>
        </w:rPr>
      </w:pPr>
      <w:r>
        <w:rPr>
          <w:sz w:val="20"/>
        </w:rPr>
        <w:t>Katex</w:t>
      </w:r>
      <w:r>
        <w:rPr>
          <w:spacing w:val="-5"/>
          <w:sz w:val="20"/>
        </w:rPr>
        <w:t xml:space="preserve"> </w:t>
      </w:r>
      <w:r>
        <w:rPr>
          <w:sz w:val="20"/>
        </w:rPr>
        <w:t>potravinářský</w:t>
      </w:r>
      <w:r>
        <w:rPr>
          <w:spacing w:val="-5"/>
          <w:sz w:val="20"/>
        </w:rPr>
        <w:t xml:space="preserve"> </w:t>
      </w:r>
      <w:r>
        <w:rPr>
          <w:sz w:val="20"/>
        </w:rPr>
        <w:t>-</w:t>
      </w:r>
      <w:r>
        <w:rPr>
          <w:spacing w:val="-5"/>
          <w:sz w:val="20"/>
        </w:rPr>
        <w:t xml:space="preserve"> </w:t>
      </w:r>
      <w:r>
        <w:rPr>
          <w:sz w:val="20"/>
        </w:rPr>
        <w:t>117,-</w:t>
      </w:r>
      <w:r>
        <w:rPr>
          <w:spacing w:val="-4"/>
          <w:sz w:val="20"/>
        </w:rPr>
        <w:t>Kč/l</w:t>
      </w:r>
    </w:p>
    <w:p w14:paraId="489D6455" w14:textId="77777777" w:rsidR="00F0794C" w:rsidRDefault="00000000">
      <w:pPr>
        <w:pStyle w:val="Odstavecseseznamem"/>
        <w:numPr>
          <w:ilvl w:val="0"/>
          <w:numId w:val="2"/>
        </w:numPr>
        <w:tabs>
          <w:tab w:val="left" w:pos="583"/>
        </w:tabs>
        <w:spacing w:before="1"/>
        <w:ind w:left="583" w:hanging="114"/>
        <w:rPr>
          <w:sz w:val="20"/>
        </w:rPr>
      </w:pPr>
      <w:r>
        <w:rPr>
          <w:sz w:val="20"/>
        </w:rPr>
        <w:t>Čerpadlo</w:t>
      </w:r>
      <w:r>
        <w:rPr>
          <w:spacing w:val="-3"/>
          <w:sz w:val="20"/>
        </w:rPr>
        <w:t xml:space="preserve"> </w:t>
      </w:r>
      <w:r>
        <w:rPr>
          <w:sz w:val="20"/>
        </w:rPr>
        <w:t>E</w:t>
      </w:r>
      <w:r>
        <w:rPr>
          <w:spacing w:val="-4"/>
          <w:sz w:val="20"/>
        </w:rPr>
        <w:t xml:space="preserve"> </w:t>
      </w:r>
      <w:r>
        <w:rPr>
          <w:sz w:val="20"/>
        </w:rPr>
        <w:t>–</w:t>
      </w:r>
      <w:r>
        <w:rPr>
          <w:spacing w:val="-2"/>
          <w:sz w:val="20"/>
        </w:rPr>
        <w:t xml:space="preserve"> </w:t>
      </w:r>
      <w:r>
        <w:rPr>
          <w:sz w:val="20"/>
        </w:rPr>
        <w:t>Drive</w:t>
      </w:r>
      <w:r>
        <w:rPr>
          <w:spacing w:val="-6"/>
          <w:sz w:val="20"/>
        </w:rPr>
        <w:t xml:space="preserve"> </w:t>
      </w:r>
      <w:r>
        <w:rPr>
          <w:sz w:val="20"/>
        </w:rPr>
        <w:t xml:space="preserve">21850 </w:t>
      </w:r>
      <w:proofErr w:type="gramStart"/>
      <w:r>
        <w:rPr>
          <w:sz w:val="20"/>
        </w:rPr>
        <w:t>-</w:t>
      </w:r>
      <w:r>
        <w:rPr>
          <w:spacing w:val="-2"/>
          <w:sz w:val="20"/>
        </w:rPr>
        <w:t xml:space="preserve"> </w:t>
      </w:r>
      <w:r>
        <w:rPr>
          <w:sz w:val="20"/>
        </w:rPr>
        <w:t>,</w:t>
      </w:r>
      <w:proofErr w:type="gramEnd"/>
      <w:r>
        <w:rPr>
          <w:sz w:val="20"/>
        </w:rPr>
        <w:t>-</w:t>
      </w:r>
      <w:r>
        <w:rPr>
          <w:spacing w:val="-5"/>
          <w:sz w:val="20"/>
        </w:rPr>
        <w:t>Kč</w:t>
      </w:r>
    </w:p>
    <w:p w14:paraId="591EF68E" w14:textId="77777777" w:rsidR="00F0794C" w:rsidRDefault="00000000">
      <w:pPr>
        <w:pStyle w:val="Odstavecseseznamem"/>
        <w:numPr>
          <w:ilvl w:val="0"/>
          <w:numId w:val="2"/>
        </w:numPr>
        <w:tabs>
          <w:tab w:val="left" w:pos="583"/>
        </w:tabs>
        <w:ind w:left="583" w:hanging="114"/>
        <w:rPr>
          <w:sz w:val="20"/>
        </w:rPr>
      </w:pPr>
      <w:r>
        <w:rPr>
          <w:sz w:val="20"/>
        </w:rPr>
        <w:t>Sazba</w:t>
      </w:r>
      <w:r>
        <w:rPr>
          <w:spacing w:val="-4"/>
          <w:sz w:val="20"/>
        </w:rPr>
        <w:t xml:space="preserve"> </w:t>
      </w:r>
      <w:r>
        <w:rPr>
          <w:sz w:val="20"/>
        </w:rPr>
        <w:t>za</w:t>
      </w:r>
      <w:r>
        <w:rPr>
          <w:spacing w:val="-3"/>
          <w:sz w:val="20"/>
        </w:rPr>
        <w:t xml:space="preserve"> </w:t>
      </w:r>
      <w:r>
        <w:rPr>
          <w:sz w:val="20"/>
        </w:rPr>
        <w:t>hodinu</w:t>
      </w:r>
      <w:r>
        <w:rPr>
          <w:spacing w:val="-4"/>
          <w:sz w:val="20"/>
        </w:rPr>
        <w:t xml:space="preserve"> </w:t>
      </w:r>
      <w:r>
        <w:rPr>
          <w:sz w:val="20"/>
        </w:rPr>
        <w:t>práce</w:t>
      </w:r>
      <w:r>
        <w:rPr>
          <w:spacing w:val="-3"/>
          <w:sz w:val="20"/>
        </w:rPr>
        <w:t xml:space="preserve"> </w:t>
      </w:r>
      <w:r>
        <w:rPr>
          <w:sz w:val="20"/>
        </w:rPr>
        <w:t>-</w:t>
      </w:r>
      <w:r>
        <w:rPr>
          <w:spacing w:val="-5"/>
          <w:sz w:val="20"/>
        </w:rPr>
        <w:t xml:space="preserve"> </w:t>
      </w:r>
      <w:r>
        <w:rPr>
          <w:sz w:val="20"/>
        </w:rPr>
        <w:t>500,-</w:t>
      </w:r>
      <w:r>
        <w:rPr>
          <w:spacing w:val="-5"/>
          <w:sz w:val="20"/>
        </w:rPr>
        <w:t>Kč</w:t>
      </w:r>
    </w:p>
    <w:p w14:paraId="13E59216" w14:textId="77777777" w:rsidR="00F0794C" w:rsidRDefault="00000000">
      <w:pPr>
        <w:pStyle w:val="Odstavecseseznamem"/>
        <w:numPr>
          <w:ilvl w:val="0"/>
          <w:numId w:val="2"/>
        </w:numPr>
        <w:tabs>
          <w:tab w:val="left" w:pos="583"/>
        </w:tabs>
        <w:spacing w:before="1"/>
        <w:ind w:left="583" w:hanging="114"/>
        <w:rPr>
          <w:sz w:val="20"/>
        </w:rPr>
      </w:pPr>
      <w:r>
        <w:rPr>
          <w:sz w:val="20"/>
        </w:rPr>
        <w:t>Cena</w:t>
      </w:r>
      <w:r>
        <w:rPr>
          <w:spacing w:val="-6"/>
          <w:sz w:val="20"/>
        </w:rPr>
        <w:t xml:space="preserve"> </w:t>
      </w:r>
      <w:r>
        <w:rPr>
          <w:sz w:val="20"/>
        </w:rPr>
        <w:t>za</w:t>
      </w:r>
      <w:r>
        <w:rPr>
          <w:spacing w:val="-5"/>
          <w:sz w:val="20"/>
        </w:rPr>
        <w:t xml:space="preserve"> </w:t>
      </w:r>
      <w:r>
        <w:rPr>
          <w:sz w:val="20"/>
        </w:rPr>
        <w:t>dopravu</w:t>
      </w:r>
      <w:r>
        <w:rPr>
          <w:spacing w:val="-4"/>
          <w:sz w:val="20"/>
        </w:rPr>
        <w:t xml:space="preserve"> </w:t>
      </w:r>
      <w:r>
        <w:rPr>
          <w:sz w:val="20"/>
        </w:rPr>
        <w:t>při</w:t>
      </w:r>
      <w:r>
        <w:rPr>
          <w:spacing w:val="-8"/>
          <w:sz w:val="20"/>
        </w:rPr>
        <w:t xml:space="preserve"> </w:t>
      </w:r>
      <w:r>
        <w:rPr>
          <w:sz w:val="20"/>
        </w:rPr>
        <w:t>běžném</w:t>
      </w:r>
      <w:r>
        <w:rPr>
          <w:spacing w:val="-4"/>
          <w:sz w:val="20"/>
        </w:rPr>
        <w:t xml:space="preserve"> </w:t>
      </w:r>
      <w:r>
        <w:rPr>
          <w:sz w:val="20"/>
        </w:rPr>
        <w:t>servisním</w:t>
      </w:r>
      <w:r>
        <w:rPr>
          <w:spacing w:val="-5"/>
          <w:sz w:val="20"/>
        </w:rPr>
        <w:t xml:space="preserve"> </w:t>
      </w:r>
      <w:r>
        <w:rPr>
          <w:sz w:val="20"/>
        </w:rPr>
        <w:t>výjezdu</w:t>
      </w:r>
      <w:r>
        <w:rPr>
          <w:spacing w:val="1"/>
          <w:sz w:val="20"/>
        </w:rPr>
        <w:t xml:space="preserve"> </w:t>
      </w:r>
      <w:r>
        <w:rPr>
          <w:sz w:val="20"/>
        </w:rPr>
        <w:t>-</w:t>
      </w:r>
      <w:r>
        <w:rPr>
          <w:spacing w:val="-7"/>
          <w:sz w:val="20"/>
        </w:rPr>
        <w:t xml:space="preserve"> </w:t>
      </w:r>
      <w:r>
        <w:rPr>
          <w:sz w:val="20"/>
        </w:rPr>
        <w:t>2100,-</w:t>
      </w:r>
      <w:r>
        <w:rPr>
          <w:spacing w:val="-5"/>
          <w:sz w:val="20"/>
        </w:rPr>
        <w:t>Kč</w:t>
      </w:r>
    </w:p>
    <w:p w14:paraId="69220A11" w14:textId="77777777" w:rsidR="00F0794C" w:rsidRDefault="00000000">
      <w:pPr>
        <w:pStyle w:val="Odstavecseseznamem"/>
        <w:numPr>
          <w:ilvl w:val="0"/>
          <w:numId w:val="2"/>
        </w:numPr>
        <w:tabs>
          <w:tab w:val="left" w:pos="583"/>
        </w:tabs>
        <w:spacing w:line="229" w:lineRule="exact"/>
        <w:ind w:left="583" w:hanging="114"/>
        <w:rPr>
          <w:sz w:val="20"/>
        </w:rPr>
      </w:pPr>
      <w:r>
        <w:rPr>
          <w:sz w:val="20"/>
        </w:rPr>
        <w:t>Cena</w:t>
      </w:r>
      <w:r>
        <w:rPr>
          <w:spacing w:val="-6"/>
          <w:sz w:val="20"/>
        </w:rPr>
        <w:t xml:space="preserve"> </w:t>
      </w:r>
      <w:r>
        <w:rPr>
          <w:sz w:val="20"/>
        </w:rPr>
        <w:t>za</w:t>
      </w:r>
      <w:r>
        <w:rPr>
          <w:spacing w:val="-5"/>
          <w:sz w:val="20"/>
        </w:rPr>
        <w:t xml:space="preserve"> </w:t>
      </w:r>
      <w:r>
        <w:rPr>
          <w:sz w:val="20"/>
        </w:rPr>
        <w:t>dopravu</w:t>
      </w:r>
      <w:r>
        <w:rPr>
          <w:spacing w:val="-4"/>
          <w:sz w:val="20"/>
        </w:rPr>
        <w:t xml:space="preserve"> </w:t>
      </w:r>
      <w:r>
        <w:rPr>
          <w:sz w:val="20"/>
        </w:rPr>
        <w:t>při</w:t>
      </w:r>
      <w:r>
        <w:rPr>
          <w:spacing w:val="-8"/>
          <w:sz w:val="20"/>
        </w:rPr>
        <w:t xml:space="preserve"> </w:t>
      </w:r>
      <w:r>
        <w:rPr>
          <w:sz w:val="20"/>
        </w:rPr>
        <w:t>urgentním</w:t>
      </w:r>
      <w:r>
        <w:rPr>
          <w:spacing w:val="-5"/>
          <w:sz w:val="20"/>
        </w:rPr>
        <w:t xml:space="preserve"> </w:t>
      </w:r>
      <w:r>
        <w:rPr>
          <w:sz w:val="20"/>
        </w:rPr>
        <w:t>(havarijním)</w:t>
      </w:r>
      <w:r>
        <w:rPr>
          <w:spacing w:val="-7"/>
          <w:sz w:val="20"/>
        </w:rPr>
        <w:t xml:space="preserve"> </w:t>
      </w:r>
      <w:r>
        <w:rPr>
          <w:sz w:val="20"/>
        </w:rPr>
        <w:t>výjezdu</w:t>
      </w:r>
      <w:r>
        <w:rPr>
          <w:spacing w:val="2"/>
          <w:sz w:val="20"/>
        </w:rPr>
        <w:t xml:space="preserve"> </w:t>
      </w:r>
      <w:r>
        <w:rPr>
          <w:sz w:val="20"/>
        </w:rPr>
        <w:t>-</w:t>
      </w:r>
      <w:r>
        <w:rPr>
          <w:spacing w:val="-7"/>
          <w:sz w:val="20"/>
        </w:rPr>
        <w:t xml:space="preserve"> </w:t>
      </w:r>
      <w:r>
        <w:rPr>
          <w:sz w:val="20"/>
        </w:rPr>
        <w:t>4200,-</w:t>
      </w:r>
      <w:r>
        <w:rPr>
          <w:spacing w:val="-5"/>
          <w:sz w:val="20"/>
        </w:rPr>
        <w:t>Kč</w:t>
      </w:r>
    </w:p>
    <w:p w14:paraId="59E9113B" w14:textId="77777777" w:rsidR="00F0794C" w:rsidRDefault="00000000">
      <w:pPr>
        <w:pStyle w:val="Odstavecseseznamem"/>
        <w:numPr>
          <w:ilvl w:val="0"/>
          <w:numId w:val="2"/>
        </w:numPr>
        <w:tabs>
          <w:tab w:val="left" w:pos="634"/>
        </w:tabs>
        <w:spacing w:line="229" w:lineRule="exact"/>
        <w:ind w:left="634" w:hanging="117"/>
        <w:rPr>
          <w:sz w:val="20"/>
        </w:rPr>
      </w:pPr>
      <w:r>
        <w:rPr>
          <w:sz w:val="20"/>
        </w:rPr>
        <w:t>Ostatní</w:t>
      </w:r>
      <w:r>
        <w:rPr>
          <w:spacing w:val="-6"/>
          <w:sz w:val="20"/>
        </w:rPr>
        <w:t xml:space="preserve"> </w:t>
      </w:r>
      <w:r>
        <w:rPr>
          <w:sz w:val="20"/>
        </w:rPr>
        <w:t>ceny</w:t>
      </w:r>
      <w:r>
        <w:rPr>
          <w:spacing w:val="-3"/>
          <w:sz w:val="20"/>
        </w:rPr>
        <w:t xml:space="preserve"> </w:t>
      </w:r>
      <w:r>
        <w:rPr>
          <w:sz w:val="20"/>
        </w:rPr>
        <w:t>budou</w:t>
      </w:r>
      <w:r>
        <w:rPr>
          <w:spacing w:val="-3"/>
          <w:sz w:val="20"/>
        </w:rPr>
        <w:t xml:space="preserve"> </w:t>
      </w:r>
      <w:r>
        <w:rPr>
          <w:sz w:val="20"/>
        </w:rPr>
        <w:t>vždy</w:t>
      </w:r>
      <w:r>
        <w:rPr>
          <w:spacing w:val="-4"/>
          <w:sz w:val="20"/>
        </w:rPr>
        <w:t xml:space="preserve"> </w:t>
      </w:r>
      <w:r>
        <w:rPr>
          <w:sz w:val="20"/>
        </w:rPr>
        <w:t>účtovány</w:t>
      </w:r>
      <w:r>
        <w:rPr>
          <w:spacing w:val="-5"/>
          <w:sz w:val="20"/>
        </w:rPr>
        <w:t xml:space="preserve"> </w:t>
      </w:r>
      <w:r>
        <w:rPr>
          <w:sz w:val="20"/>
        </w:rPr>
        <w:t>dle</w:t>
      </w:r>
      <w:r>
        <w:rPr>
          <w:spacing w:val="-4"/>
          <w:sz w:val="20"/>
        </w:rPr>
        <w:t xml:space="preserve"> </w:t>
      </w:r>
      <w:r>
        <w:rPr>
          <w:sz w:val="20"/>
        </w:rPr>
        <w:t>aktuálního</w:t>
      </w:r>
      <w:r>
        <w:rPr>
          <w:spacing w:val="-4"/>
          <w:sz w:val="20"/>
        </w:rPr>
        <w:t xml:space="preserve"> </w:t>
      </w:r>
      <w:r>
        <w:rPr>
          <w:sz w:val="20"/>
        </w:rPr>
        <w:t>ceníku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na</w:t>
      </w:r>
      <w:r>
        <w:rPr>
          <w:spacing w:val="-7"/>
          <w:sz w:val="20"/>
        </w:rPr>
        <w:t xml:space="preserve"> </w:t>
      </w:r>
      <w:r>
        <w:rPr>
          <w:sz w:val="20"/>
        </w:rPr>
        <w:t>základě</w:t>
      </w:r>
      <w:r>
        <w:rPr>
          <w:spacing w:val="-4"/>
          <w:sz w:val="20"/>
        </w:rPr>
        <w:t xml:space="preserve"> </w:t>
      </w:r>
      <w:r>
        <w:rPr>
          <w:sz w:val="20"/>
        </w:rPr>
        <w:t>cenové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nabídky</w:t>
      </w:r>
    </w:p>
    <w:p w14:paraId="5D46E337" w14:textId="77777777" w:rsidR="00F0794C" w:rsidRDefault="00F0794C">
      <w:pPr>
        <w:pStyle w:val="Zkladntext"/>
        <w:spacing w:before="1"/>
      </w:pPr>
    </w:p>
    <w:p w14:paraId="0387AC92" w14:textId="77777777" w:rsidR="00F0794C" w:rsidRDefault="00000000">
      <w:pPr>
        <w:pStyle w:val="Zkladntext"/>
        <w:ind w:left="598"/>
      </w:pPr>
      <w:r>
        <w:t>Veškeré</w:t>
      </w:r>
      <w:r>
        <w:rPr>
          <w:spacing w:val="-6"/>
        </w:rPr>
        <w:t xml:space="preserve"> </w:t>
      </w:r>
      <w:r>
        <w:t>dodávky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práce</w:t>
      </w:r>
      <w:r>
        <w:rPr>
          <w:spacing w:val="-5"/>
        </w:rPr>
        <w:t xml:space="preserve"> </w:t>
      </w:r>
      <w:r>
        <w:t>s</w:t>
      </w:r>
      <w:r>
        <w:rPr>
          <w:spacing w:val="-6"/>
        </w:rPr>
        <w:t xml:space="preserve"> </w:t>
      </w:r>
      <w:proofErr w:type="spellStart"/>
      <w:r>
        <w:t>vyjímkou</w:t>
      </w:r>
      <w:proofErr w:type="spellEnd"/>
      <w:r>
        <w:rPr>
          <w:spacing w:val="-5"/>
        </w:rPr>
        <w:t xml:space="preserve"> </w:t>
      </w:r>
      <w:r>
        <w:t>havarijního</w:t>
      </w:r>
      <w:r>
        <w:rPr>
          <w:spacing w:val="-5"/>
        </w:rPr>
        <w:t xml:space="preserve"> </w:t>
      </w:r>
      <w:r>
        <w:t>servisu</w:t>
      </w:r>
      <w:r>
        <w:rPr>
          <w:spacing w:val="-5"/>
        </w:rPr>
        <w:t xml:space="preserve"> </w:t>
      </w:r>
      <w:r>
        <w:t>budou</w:t>
      </w:r>
      <w:r>
        <w:rPr>
          <w:spacing w:val="-4"/>
        </w:rPr>
        <w:t xml:space="preserve"> </w:t>
      </w:r>
      <w:r>
        <w:t>prováděny</w:t>
      </w:r>
      <w:r>
        <w:rPr>
          <w:spacing w:val="-6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základě</w:t>
      </w:r>
      <w:r>
        <w:rPr>
          <w:spacing w:val="-5"/>
        </w:rPr>
        <w:t xml:space="preserve"> </w:t>
      </w:r>
      <w:r>
        <w:t>předem</w:t>
      </w:r>
      <w:r>
        <w:rPr>
          <w:spacing w:val="-4"/>
        </w:rPr>
        <w:t xml:space="preserve"> </w:t>
      </w:r>
      <w:r>
        <w:rPr>
          <w:spacing w:val="-2"/>
        </w:rPr>
        <w:t>vystavené</w:t>
      </w:r>
    </w:p>
    <w:p w14:paraId="06F40C9F" w14:textId="77777777" w:rsidR="00F0794C" w:rsidRDefault="00F0794C">
      <w:pPr>
        <w:sectPr w:rsidR="00F0794C">
          <w:type w:val="continuous"/>
          <w:pgSz w:w="11910" w:h="16840"/>
          <w:pgMar w:top="600" w:right="1340" w:bottom="280" w:left="1300" w:header="708" w:footer="708" w:gutter="0"/>
          <w:cols w:space="708"/>
        </w:sectPr>
      </w:pPr>
    </w:p>
    <w:p w14:paraId="5B94F059" w14:textId="77777777" w:rsidR="00F0794C" w:rsidRDefault="00000000">
      <w:pPr>
        <w:pStyle w:val="Zkladntext"/>
        <w:spacing w:before="78"/>
        <w:ind w:left="598"/>
      </w:pPr>
      <w:r>
        <w:rPr>
          <w:spacing w:val="-2"/>
        </w:rPr>
        <w:lastRenderedPageBreak/>
        <w:t>objednávky.</w:t>
      </w:r>
    </w:p>
    <w:p w14:paraId="7BD57632" w14:textId="77777777" w:rsidR="00F0794C" w:rsidRDefault="00F0794C">
      <w:pPr>
        <w:pStyle w:val="Zkladntext"/>
      </w:pPr>
    </w:p>
    <w:p w14:paraId="472463A2" w14:textId="77777777" w:rsidR="00F0794C" w:rsidRDefault="00F0794C">
      <w:pPr>
        <w:pStyle w:val="Zkladntext"/>
        <w:spacing w:before="16"/>
      </w:pPr>
    </w:p>
    <w:p w14:paraId="5A0F2746" w14:textId="77777777" w:rsidR="00F0794C" w:rsidRDefault="00000000">
      <w:pPr>
        <w:pStyle w:val="Nadpis2"/>
        <w:numPr>
          <w:ilvl w:val="0"/>
          <w:numId w:val="4"/>
        </w:numPr>
        <w:tabs>
          <w:tab w:val="left" w:pos="469"/>
        </w:tabs>
        <w:ind w:left="469" w:hanging="353"/>
      </w:pPr>
      <w:r>
        <w:t>Platební</w:t>
      </w:r>
      <w:r>
        <w:rPr>
          <w:spacing w:val="-11"/>
        </w:rPr>
        <w:t xml:space="preserve"> </w:t>
      </w:r>
      <w:r>
        <w:rPr>
          <w:spacing w:val="-2"/>
        </w:rPr>
        <w:t>podmínky:</w:t>
      </w:r>
    </w:p>
    <w:p w14:paraId="12629813" w14:textId="77777777" w:rsidR="00F0794C" w:rsidRDefault="00000000">
      <w:pPr>
        <w:pStyle w:val="Odstavecseseznamem"/>
        <w:numPr>
          <w:ilvl w:val="1"/>
          <w:numId w:val="4"/>
        </w:numPr>
        <w:tabs>
          <w:tab w:val="left" w:pos="467"/>
          <w:tab w:val="left" w:pos="469"/>
        </w:tabs>
        <w:spacing w:before="228"/>
        <w:ind w:left="469" w:right="406" w:hanging="353"/>
        <w:rPr>
          <w:b/>
          <w:sz w:val="20"/>
        </w:rPr>
      </w:pPr>
      <w:r>
        <w:rPr>
          <w:sz w:val="20"/>
        </w:rPr>
        <w:t>Zhotoviteli</w:t>
      </w:r>
      <w:r>
        <w:rPr>
          <w:spacing w:val="-4"/>
          <w:sz w:val="20"/>
        </w:rPr>
        <w:t xml:space="preserve"> </w:t>
      </w:r>
      <w:r>
        <w:rPr>
          <w:sz w:val="20"/>
        </w:rPr>
        <w:t>vzniká</w:t>
      </w:r>
      <w:r>
        <w:rPr>
          <w:spacing w:val="-3"/>
          <w:sz w:val="20"/>
        </w:rPr>
        <w:t xml:space="preserve"> </w:t>
      </w:r>
      <w:r>
        <w:rPr>
          <w:sz w:val="20"/>
        </w:rPr>
        <w:t>právo</w:t>
      </w:r>
      <w:r>
        <w:rPr>
          <w:spacing w:val="-4"/>
          <w:sz w:val="20"/>
        </w:rPr>
        <w:t xml:space="preserve"> </w:t>
      </w:r>
      <w:r>
        <w:rPr>
          <w:sz w:val="20"/>
        </w:rPr>
        <w:t>vyfakturovat</w:t>
      </w:r>
      <w:r>
        <w:rPr>
          <w:spacing w:val="-3"/>
          <w:sz w:val="20"/>
        </w:rPr>
        <w:t xml:space="preserve"> </w:t>
      </w:r>
      <w:r>
        <w:rPr>
          <w:sz w:val="20"/>
        </w:rPr>
        <w:t>splněnou</w:t>
      </w:r>
      <w:r>
        <w:rPr>
          <w:spacing w:val="-4"/>
          <w:sz w:val="20"/>
        </w:rPr>
        <w:t xml:space="preserve"> </w:t>
      </w:r>
      <w:r>
        <w:rPr>
          <w:sz w:val="20"/>
        </w:rPr>
        <w:t>dodávku</w:t>
      </w:r>
      <w:r>
        <w:rPr>
          <w:spacing w:val="-2"/>
          <w:sz w:val="20"/>
        </w:rPr>
        <w:t xml:space="preserve"> </w:t>
      </w:r>
      <w:r>
        <w:rPr>
          <w:sz w:val="20"/>
        </w:rPr>
        <w:t>servisních</w:t>
      </w:r>
      <w:r>
        <w:rPr>
          <w:spacing w:val="-2"/>
          <w:sz w:val="20"/>
        </w:rPr>
        <w:t xml:space="preserve"> </w:t>
      </w:r>
      <w:r>
        <w:rPr>
          <w:sz w:val="20"/>
        </w:rPr>
        <w:t>prací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náhradních</w:t>
      </w:r>
      <w:r>
        <w:rPr>
          <w:spacing w:val="-2"/>
          <w:sz w:val="20"/>
        </w:rPr>
        <w:t xml:space="preserve"> </w:t>
      </w:r>
      <w:r>
        <w:rPr>
          <w:sz w:val="20"/>
        </w:rPr>
        <w:t>náplní</w:t>
      </w:r>
      <w:r>
        <w:rPr>
          <w:spacing w:val="-6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základě vystavené objednávky dnem podpisu o vykonání</w:t>
      </w:r>
      <w:r>
        <w:rPr>
          <w:spacing w:val="40"/>
          <w:sz w:val="20"/>
        </w:rPr>
        <w:t xml:space="preserve"> </w:t>
      </w:r>
      <w:r>
        <w:rPr>
          <w:sz w:val="20"/>
        </w:rPr>
        <w:t>dohodnuté práce objednatelem.</w:t>
      </w:r>
    </w:p>
    <w:p w14:paraId="6B70DD1A" w14:textId="77777777" w:rsidR="00F0794C" w:rsidRDefault="00F0794C">
      <w:pPr>
        <w:pStyle w:val="Zkladntext"/>
        <w:spacing w:before="1"/>
      </w:pPr>
    </w:p>
    <w:p w14:paraId="63DF243B" w14:textId="77777777" w:rsidR="00F0794C" w:rsidRDefault="00000000">
      <w:pPr>
        <w:pStyle w:val="Odstavecseseznamem"/>
        <w:numPr>
          <w:ilvl w:val="1"/>
          <w:numId w:val="4"/>
        </w:numPr>
        <w:tabs>
          <w:tab w:val="left" w:pos="467"/>
        </w:tabs>
        <w:spacing w:before="1"/>
        <w:ind w:left="467" w:hanging="351"/>
        <w:rPr>
          <w:b/>
          <w:sz w:val="20"/>
        </w:rPr>
      </w:pPr>
      <w:r>
        <w:rPr>
          <w:sz w:val="20"/>
        </w:rPr>
        <w:t>Objednatel</w:t>
      </w:r>
      <w:r>
        <w:rPr>
          <w:spacing w:val="-6"/>
          <w:sz w:val="20"/>
        </w:rPr>
        <w:t xml:space="preserve"> </w:t>
      </w:r>
      <w:r>
        <w:rPr>
          <w:sz w:val="20"/>
        </w:rPr>
        <w:t>je</w:t>
      </w:r>
      <w:r>
        <w:rPr>
          <w:spacing w:val="-5"/>
          <w:sz w:val="20"/>
        </w:rPr>
        <w:t xml:space="preserve"> </w:t>
      </w:r>
      <w:r>
        <w:rPr>
          <w:sz w:val="20"/>
        </w:rPr>
        <w:t>povinný</w:t>
      </w:r>
      <w:r>
        <w:rPr>
          <w:spacing w:val="-5"/>
          <w:sz w:val="20"/>
        </w:rPr>
        <w:t xml:space="preserve"> </w:t>
      </w:r>
      <w:r>
        <w:rPr>
          <w:sz w:val="20"/>
        </w:rPr>
        <w:t>zaplatit</w:t>
      </w:r>
      <w:r>
        <w:rPr>
          <w:spacing w:val="-6"/>
          <w:sz w:val="20"/>
        </w:rPr>
        <w:t xml:space="preserve"> </w:t>
      </w:r>
      <w:r>
        <w:rPr>
          <w:sz w:val="20"/>
        </w:rPr>
        <w:t>zhotoviteli</w:t>
      </w:r>
      <w:r>
        <w:rPr>
          <w:spacing w:val="-6"/>
          <w:sz w:val="20"/>
        </w:rPr>
        <w:t xml:space="preserve"> </w:t>
      </w:r>
      <w:r>
        <w:rPr>
          <w:sz w:val="20"/>
        </w:rPr>
        <w:t>oprávněnou</w:t>
      </w:r>
      <w:r>
        <w:rPr>
          <w:spacing w:val="-5"/>
          <w:sz w:val="20"/>
        </w:rPr>
        <w:t xml:space="preserve"> </w:t>
      </w:r>
      <w:r>
        <w:rPr>
          <w:sz w:val="20"/>
        </w:rPr>
        <w:t>fakturu</w:t>
      </w:r>
      <w:r>
        <w:rPr>
          <w:spacing w:val="-6"/>
          <w:sz w:val="20"/>
        </w:rPr>
        <w:t xml:space="preserve"> </w:t>
      </w:r>
      <w:r>
        <w:rPr>
          <w:sz w:val="20"/>
        </w:rPr>
        <w:t>do</w:t>
      </w:r>
      <w:r>
        <w:rPr>
          <w:spacing w:val="-5"/>
          <w:sz w:val="20"/>
        </w:rPr>
        <w:t xml:space="preserve"> </w:t>
      </w:r>
      <w:r>
        <w:rPr>
          <w:sz w:val="20"/>
        </w:rPr>
        <w:t>14</w:t>
      </w:r>
      <w:r>
        <w:rPr>
          <w:spacing w:val="-4"/>
          <w:sz w:val="20"/>
        </w:rPr>
        <w:t xml:space="preserve"> </w:t>
      </w:r>
      <w:r>
        <w:rPr>
          <w:sz w:val="20"/>
        </w:rPr>
        <w:t>kalendářních</w:t>
      </w:r>
      <w:r>
        <w:rPr>
          <w:spacing w:val="-5"/>
          <w:sz w:val="20"/>
        </w:rPr>
        <w:t xml:space="preserve"> </w:t>
      </w:r>
      <w:r>
        <w:rPr>
          <w:sz w:val="20"/>
        </w:rPr>
        <w:t>dnů</w:t>
      </w:r>
      <w:r>
        <w:rPr>
          <w:spacing w:val="-6"/>
          <w:sz w:val="20"/>
        </w:rPr>
        <w:t xml:space="preserve"> </w:t>
      </w:r>
      <w:r>
        <w:rPr>
          <w:sz w:val="20"/>
        </w:rPr>
        <w:t>od</w:t>
      </w:r>
      <w:r>
        <w:rPr>
          <w:spacing w:val="-5"/>
          <w:sz w:val="20"/>
        </w:rPr>
        <w:t xml:space="preserve"> </w:t>
      </w:r>
      <w:r>
        <w:rPr>
          <w:sz w:val="20"/>
        </w:rPr>
        <w:t>jejího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doručení.</w:t>
      </w:r>
    </w:p>
    <w:p w14:paraId="027DD9F5" w14:textId="77777777" w:rsidR="00F0794C" w:rsidRDefault="00F0794C">
      <w:pPr>
        <w:pStyle w:val="Zkladntext"/>
      </w:pPr>
    </w:p>
    <w:p w14:paraId="311F3C69" w14:textId="77777777" w:rsidR="00F0794C" w:rsidRDefault="00F0794C">
      <w:pPr>
        <w:pStyle w:val="Zkladntext"/>
        <w:spacing w:before="229"/>
      </w:pPr>
    </w:p>
    <w:p w14:paraId="165D48AA" w14:textId="77777777" w:rsidR="00F0794C" w:rsidRDefault="00000000">
      <w:pPr>
        <w:pStyle w:val="Nadpis2"/>
        <w:numPr>
          <w:ilvl w:val="0"/>
          <w:numId w:val="4"/>
        </w:numPr>
        <w:tabs>
          <w:tab w:val="left" w:pos="417"/>
        </w:tabs>
        <w:ind w:left="417" w:hanging="301"/>
      </w:pPr>
      <w:r>
        <w:t>Sankce</w:t>
      </w:r>
      <w:r>
        <w:rPr>
          <w:spacing w:val="-7"/>
        </w:rPr>
        <w:t xml:space="preserve"> </w:t>
      </w:r>
      <w:r>
        <w:t>za</w:t>
      </w:r>
      <w:r>
        <w:rPr>
          <w:spacing w:val="-6"/>
        </w:rPr>
        <w:t xml:space="preserve"> </w:t>
      </w:r>
      <w:r>
        <w:t>porušení</w:t>
      </w:r>
      <w:r>
        <w:rPr>
          <w:spacing w:val="-8"/>
        </w:rPr>
        <w:t xml:space="preserve"> </w:t>
      </w:r>
      <w:r>
        <w:rPr>
          <w:spacing w:val="-2"/>
        </w:rPr>
        <w:t>závazků:</w:t>
      </w:r>
    </w:p>
    <w:p w14:paraId="13B954F0" w14:textId="77777777" w:rsidR="00F0794C" w:rsidRDefault="00000000">
      <w:pPr>
        <w:pStyle w:val="Zkladntext"/>
        <w:ind w:left="418" w:right="110"/>
      </w:pPr>
      <w:r>
        <w:t>V</w:t>
      </w:r>
      <w:r>
        <w:rPr>
          <w:spacing w:val="-3"/>
        </w:rPr>
        <w:t xml:space="preserve"> </w:t>
      </w:r>
      <w:r>
        <w:t>případě</w:t>
      </w:r>
      <w:r>
        <w:rPr>
          <w:spacing w:val="-5"/>
        </w:rPr>
        <w:t xml:space="preserve"> </w:t>
      </w:r>
      <w:r>
        <w:t>opoždění</w:t>
      </w:r>
      <w:r>
        <w:rPr>
          <w:spacing w:val="-4"/>
        </w:rPr>
        <w:t xml:space="preserve"> </w:t>
      </w:r>
      <w:r>
        <w:t>objednatele</w:t>
      </w:r>
      <w:r>
        <w:rPr>
          <w:spacing w:val="-3"/>
        </w:rPr>
        <w:t xml:space="preserve"> </w:t>
      </w:r>
      <w:r>
        <w:t>s</w:t>
      </w:r>
      <w:r>
        <w:rPr>
          <w:spacing w:val="-4"/>
        </w:rPr>
        <w:t xml:space="preserve"> </w:t>
      </w:r>
      <w:r>
        <w:t>platbou</w:t>
      </w:r>
      <w:r>
        <w:rPr>
          <w:spacing w:val="-2"/>
        </w:rPr>
        <w:t xml:space="preserve"> </w:t>
      </w:r>
      <w:r>
        <w:t>faktury</w:t>
      </w:r>
      <w:r>
        <w:rPr>
          <w:spacing w:val="-4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povinný</w:t>
      </w:r>
      <w:r>
        <w:rPr>
          <w:spacing w:val="-2"/>
        </w:rPr>
        <w:t xml:space="preserve"> </w:t>
      </w:r>
      <w:r>
        <w:t>zaplatit</w:t>
      </w:r>
      <w:r>
        <w:rPr>
          <w:spacing w:val="-4"/>
        </w:rPr>
        <w:t xml:space="preserve"> </w:t>
      </w:r>
      <w:proofErr w:type="gramStart"/>
      <w:r>
        <w:t>zhotoviteli</w:t>
      </w:r>
      <w:r>
        <w:rPr>
          <w:spacing w:val="-4"/>
        </w:rPr>
        <w:t xml:space="preserve"> </w:t>
      </w:r>
      <w:r>
        <w:t>,denně</w:t>
      </w:r>
      <w:proofErr w:type="gramEnd"/>
      <w:r>
        <w:rPr>
          <w:spacing w:val="-3"/>
        </w:rPr>
        <w:t xml:space="preserve"> </w:t>
      </w:r>
      <w:r>
        <w:t>0,05%</w:t>
      </w:r>
      <w:r>
        <w:rPr>
          <w:spacing w:val="-4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 xml:space="preserve">dlužné </w:t>
      </w:r>
      <w:r>
        <w:rPr>
          <w:spacing w:val="-2"/>
        </w:rPr>
        <w:t>částky.</w:t>
      </w:r>
    </w:p>
    <w:p w14:paraId="47FC30FC" w14:textId="77777777" w:rsidR="00F0794C" w:rsidRDefault="00F0794C">
      <w:pPr>
        <w:pStyle w:val="Zkladntext"/>
      </w:pPr>
    </w:p>
    <w:p w14:paraId="30F01D6C" w14:textId="77777777" w:rsidR="00F0794C" w:rsidRDefault="00F0794C">
      <w:pPr>
        <w:pStyle w:val="Zkladntext"/>
      </w:pPr>
    </w:p>
    <w:p w14:paraId="06A584F7" w14:textId="77777777" w:rsidR="00F0794C" w:rsidRDefault="00000000">
      <w:pPr>
        <w:pStyle w:val="Nadpis2"/>
        <w:numPr>
          <w:ilvl w:val="0"/>
          <w:numId w:val="4"/>
        </w:numPr>
        <w:tabs>
          <w:tab w:val="left" w:pos="507"/>
        </w:tabs>
        <w:ind w:left="507" w:hanging="391"/>
      </w:pPr>
      <w:r>
        <w:t>Závěrečná</w:t>
      </w:r>
      <w:r>
        <w:rPr>
          <w:spacing w:val="-8"/>
        </w:rPr>
        <w:t xml:space="preserve"> </w:t>
      </w:r>
      <w:r>
        <w:rPr>
          <w:spacing w:val="-2"/>
        </w:rPr>
        <w:t>ustanovení:</w:t>
      </w:r>
    </w:p>
    <w:p w14:paraId="16EAAB36" w14:textId="77777777" w:rsidR="00F0794C" w:rsidRDefault="00F0794C">
      <w:pPr>
        <w:pStyle w:val="Zkladntext"/>
        <w:spacing w:before="1"/>
        <w:rPr>
          <w:b/>
        </w:rPr>
      </w:pPr>
    </w:p>
    <w:p w14:paraId="43B6E1ED" w14:textId="77777777" w:rsidR="00F0794C" w:rsidRDefault="00000000">
      <w:pPr>
        <w:pStyle w:val="Odstavecseseznamem"/>
        <w:numPr>
          <w:ilvl w:val="1"/>
          <w:numId w:val="4"/>
        </w:numPr>
        <w:tabs>
          <w:tab w:val="left" w:pos="415"/>
          <w:tab w:val="left" w:pos="418"/>
        </w:tabs>
        <w:ind w:right="876"/>
        <w:rPr>
          <w:sz w:val="18"/>
        </w:rPr>
      </w:pPr>
      <w:r>
        <w:rPr>
          <w:sz w:val="20"/>
        </w:rPr>
        <w:t>Tato</w:t>
      </w:r>
      <w:r>
        <w:rPr>
          <w:spacing w:val="-2"/>
          <w:sz w:val="20"/>
        </w:rPr>
        <w:t xml:space="preserve"> </w:t>
      </w:r>
      <w:r>
        <w:rPr>
          <w:sz w:val="20"/>
        </w:rPr>
        <w:t>smlouva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5"/>
          <w:sz w:val="20"/>
        </w:rPr>
        <w:t xml:space="preserve"> </w:t>
      </w:r>
      <w:r>
        <w:rPr>
          <w:sz w:val="20"/>
        </w:rPr>
        <w:t>platná</w:t>
      </w:r>
      <w:r>
        <w:rPr>
          <w:spacing w:val="40"/>
          <w:sz w:val="20"/>
        </w:rPr>
        <w:t xml:space="preserve"> </w:t>
      </w:r>
      <w:r>
        <w:rPr>
          <w:sz w:val="20"/>
        </w:rPr>
        <w:t>dnem</w:t>
      </w:r>
      <w:r>
        <w:rPr>
          <w:spacing w:val="-2"/>
          <w:sz w:val="20"/>
        </w:rPr>
        <w:t xml:space="preserve"> </w:t>
      </w:r>
      <w:r>
        <w:rPr>
          <w:sz w:val="20"/>
        </w:rPr>
        <w:t>podpisu</w:t>
      </w:r>
      <w:r>
        <w:rPr>
          <w:spacing w:val="-2"/>
          <w:sz w:val="20"/>
        </w:rPr>
        <w:t xml:space="preserve"> </w:t>
      </w:r>
      <w:r>
        <w:rPr>
          <w:sz w:val="20"/>
        </w:rPr>
        <w:t>oprávněnými</w:t>
      </w:r>
      <w:r>
        <w:rPr>
          <w:spacing w:val="-4"/>
          <w:sz w:val="20"/>
        </w:rPr>
        <w:t xml:space="preserve"> </w:t>
      </w:r>
      <w:r>
        <w:rPr>
          <w:sz w:val="20"/>
        </w:rPr>
        <w:t>zástupci</w:t>
      </w:r>
      <w:r>
        <w:rPr>
          <w:spacing w:val="-3"/>
          <w:sz w:val="20"/>
        </w:rPr>
        <w:t xml:space="preserve"> </w:t>
      </w:r>
      <w:r>
        <w:rPr>
          <w:sz w:val="20"/>
        </w:rPr>
        <w:t>smluvních</w:t>
      </w:r>
      <w:r>
        <w:rPr>
          <w:spacing w:val="-4"/>
          <w:sz w:val="20"/>
        </w:rPr>
        <w:t xml:space="preserve"> </w:t>
      </w:r>
      <w:r>
        <w:rPr>
          <w:sz w:val="20"/>
        </w:rPr>
        <w:t>stran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uzavřená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dobu </w:t>
      </w:r>
      <w:r>
        <w:rPr>
          <w:spacing w:val="-2"/>
          <w:sz w:val="20"/>
        </w:rPr>
        <w:t>neurčitou.</w:t>
      </w:r>
    </w:p>
    <w:p w14:paraId="5A061A7C" w14:textId="77777777" w:rsidR="00F0794C" w:rsidRDefault="00000000">
      <w:pPr>
        <w:pStyle w:val="Odstavecseseznamem"/>
        <w:numPr>
          <w:ilvl w:val="1"/>
          <w:numId w:val="4"/>
        </w:numPr>
        <w:tabs>
          <w:tab w:val="left" w:pos="416"/>
        </w:tabs>
        <w:spacing w:before="47" w:line="460" w:lineRule="exact"/>
        <w:ind w:left="116" w:right="536" w:firstLine="0"/>
        <w:rPr>
          <w:sz w:val="18"/>
        </w:rPr>
      </w:pPr>
      <w:r>
        <w:rPr>
          <w:sz w:val="20"/>
        </w:rPr>
        <w:t>Tuto smlouvu je možné změnit nebo zrušit</w:t>
      </w:r>
      <w:r>
        <w:rPr>
          <w:spacing w:val="40"/>
          <w:sz w:val="20"/>
        </w:rPr>
        <w:t xml:space="preserve"> </w:t>
      </w:r>
      <w:r>
        <w:rPr>
          <w:sz w:val="20"/>
        </w:rPr>
        <w:t>formou písemného dodatku obou smluvních stran. 9.3.Jednostranně</w:t>
      </w:r>
      <w:r>
        <w:rPr>
          <w:spacing w:val="-3"/>
          <w:sz w:val="20"/>
        </w:rPr>
        <w:t xml:space="preserve"> </w:t>
      </w:r>
      <w:r>
        <w:rPr>
          <w:sz w:val="20"/>
        </w:rPr>
        <w:t>vypovědět</w:t>
      </w:r>
      <w:r>
        <w:rPr>
          <w:spacing w:val="40"/>
          <w:sz w:val="20"/>
        </w:rPr>
        <w:t xml:space="preserve"> </w:t>
      </w:r>
      <w:r>
        <w:rPr>
          <w:sz w:val="20"/>
        </w:rPr>
        <w:t>tuto</w:t>
      </w:r>
      <w:r>
        <w:rPr>
          <w:spacing w:val="-2"/>
          <w:sz w:val="20"/>
        </w:rPr>
        <w:t xml:space="preserve"> </w:t>
      </w:r>
      <w:r>
        <w:rPr>
          <w:sz w:val="20"/>
        </w:rPr>
        <w:t>smlouvu</w:t>
      </w:r>
      <w:r>
        <w:rPr>
          <w:spacing w:val="-2"/>
          <w:sz w:val="20"/>
        </w:rPr>
        <w:t xml:space="preserve"> </w:t>
      </w:r>
      <w:r>
        <w:rPr>
          <w:sz w:val="20"/>
        </w:rPr>
        <w:t>má</w:t>
      </w:r>
      <w:r>
        <w:rPr>
          <w:spacing w:val="-3"/>
          <w:sz w:val="20"/>
        </w:rPr>
        <w:t xml:space="preserve"> </w:t>
      </w:r>
      <w:r>
        <w:rPr>
          <w:sz w:val="20"/>
        </w:rPr>
        <w:t>právo</w:t>
      </w:r>
      <w:r>
        <w:rPr>
          <w:spacing w:val="-4"/>
          <w:sz w:val="20"/>
        </w:rPr>
        <w:t xml:space="preserve"> </w:t>
      </w:r>
      <w:r>
        <w:rPr>
          <w:sz w:val="20"/>
        </w:rPr>
        <w:t>kterákoli</w:t>
      </w:r>
      <w:r>
        <w:rPr>
          <w:spacing w:val="-4"/>
          <w:sz w:val="20"/>
        </w:rPr>
        <w:t xml:space="preserve"> </w:t>
      </w:r>
      <w:r>
        <w:rPr>
          <w:sz w:val="20"/>
        </w:rPr>
        <w:t>ze</w:t>
      </w:r>
      <w:r>
        <w:rPr>
          <w:spacing w:val="-3"/>
          <w:sz w:val="20"/>
        </w:rPr>
        <w:t xml:space="preserve"> </w:t>
      </w:r>
      <w:r>
        <w:rPr>
          <w:sz w:val="20"/>
        </w:rPr>
        <w:t>smluvních</w:t>
      </w:r>
      <w:r>
        <w:rPr>
          <w:spacing w:val="-2"/>
          <w:sz w:val="20"/>
        </w:rPr>
        <w:t xml:space="preserve"> </w:t>
      </w:r>
      <w:r>
        <w:rPr>
          <w:sz w:val="20"/>
        </w:rPr>
        <w:t>stran</w:t>
      </w:r>
      <w:r>
        <w:rPr>
          <w:spacing w:val="40"/>
          <w:sz w:val="20"/>
        </w:rPr>
        <w:t xml:space="preserve"> </w:t>
      </w:r>
      <w:r>
        <w:rPr>
          <w:sz w:val="20"/>
        </w:rPr>
        <w:t>ve</w:t>
      </w:r>
      <w:r>
        <w:rPr>
          <w:spacing w:val="-3"/>
          <w:sz w:val="20"/>
        </w:rPr>
        <w:t xml:space="preserve"> </w:t>
      </w:r>
      <w:r>
        <w:rPr>
          <w:sz w:val="20"/>
        </w:rPr>
        <w:t>výpovědní</w:t>
      </w:r>
      <w:r>
        <w:rPr>
          <w:spacing w:val="-4"/>
          <w:sz w:val="20"/>
        </w:rPr>
        <w:t xml:space="preserve"> </w:t>
      </w:r>
      <w:r>
        <w:rPr>
          <w:sz w:val="20"/>
        </w:rPr>
        <w:t>lhůtě</w:t>
      </w:r>
      <w:r>
        <w:rPr>
          <w:spacing w:val="40"/>
          <w:sz w:val="20"/>
        </w:rPr>
        <w:t xml:space="preserve"> </w:t>
      </w:r>
      <w:r>
        <w:rPr>
          <w:sz w:val="20"/>
        </w:rPr>
        <w:t>dvou</w:t>
      </w:r>
    </w:p>
    <w:p w14:paraId="3732FBA3" w14:textId="77777777" w:rsidR="00F0794C" w:rsidRDefault="00000000">
      <w:pPr>
        <w:pStyle w:val="Zkladntext"/>
        <w:spacing w:line="182" w:lineRule="exact"/>
        <w:ind w:left="418"/>
      </w:pPr>
      <w:r>
        <w:t>měsíců,</w:t>
      </w:r>
      <w:r>
        <w:rPr>
          <w:spacing w:val="-9"/>
        </w:rPr>
        <w:t xml:space="preserve"> </w:t>
      </w:r>
      <w:r>
        <w:t>kdy</w:t>
      </w:r>
      <w:r>
        <w:rPr>
          <w:spacing w:val="-5"/>
        </w:rPr>
        <w:t xml:space="preserve"> </w:t>
      </w:r>
      <w:r>
        <w:t>výpověď</w:t>
      </w:r>
      <w:r>
        <w:rPr>
          <w:spacing w:val="41"/>
        </w:rPr>
        <w:t xml:space="preserve"> </w:t>
      </w:r>
      <w:r>
        <w:t>začíná</w:t>
      </w:r>
      <w:r>
        <w:rPr>
          <w:spacing w:val="-5"/>
        </w:rPr>
        <w:t xml:space="preserve"> </w:t>
      </w:r>
      <w:r>
        <w:t>plynout</w:t>
      </w:r>
      <w:r>
        <w:rPr>
          <w:spacing w:val="-5"/>
        </w:rPr>
        <w:t xml:space="preserve"> </w:t>
      </w:r>
      <w:r>
        <w:t>dnem</w:t>
      </w:r>
      <w:r>
        <w:rPr>
          <w:spacing w:val="-3"/>
        </w:rPr>
        <w:t xml:space="preserve"> </w:t>
      </w:r>
      <w:r>
        <w:rPr>
          <w:spacing w:val="-2"/>
        </w:rPr>
        <w:t>doručení.</w:t>
      </w:r>
    </w:p>
    <w:p w14:paraId="39EC67F8" w14:textId="77777777" w:rsidR="00F0794C" w:rsidRDefault="00000000">
      <w:pPr>
        <w:pStyle w:val="Odstavecseseznamem"/>
        <w:numPr>
          <w:ilvl w:val="1"/>
          <w:numId w:val="1"/>
        </w:numPr>
        <w:tabs>
          <w:tab w:val="left" w:pos="418"/>
          <w:tab w:val="left" w:pos="466"/>
        </w:tabs>
        <w:spacing w:before="229"/>
        <w:ind w:right="125" w:hanging="303"/>
        <w:rPr>
          <w:sz w:val="20"/>
        </w:rPr>
      </w:pPr>
      <w:r>
        <w:rPr>
          <w:color w:val="3A3A3A"/>
          <w:sz w:val="20"/>
        </w:rPr>
        <w:t>Smluvní</w:t>
      </w:r>
      <w:r>
        <w:rPr>
          <w:color w:val="3A3A3A"/>
          <w:spacing w:val="40"/>
          <w:sz w:val="20"/>
        </w:rPr>
        <w:t xml:space="preserve"> </w:t>
      </w:r>
      <w:r>
        <w:rPr>
          <w:color w:val="3A3A3A"/>
          <w:sz w:val="20"/>
        </w:rPr>
        <w:t>strany prohlašují, že si tuto smlouvu před jejím podpisem přečetly, souhlasí s jejím obsahem, dále prohlašují, že</w:t>
      </w:r>
      <w:r>
        <w:rPr>
          <w:color w:val="3A3A3A"/>
          <w:spacing w:val="-1"/>
          <w:sz w:val="20"/>
        </w:rPr>
        <w:t xml:space="preserve"> </w:t>
      </w:r>
      <w:r>
        <w:rPr>
          <w:color w:val="3A3A3A"/>
          <w:sz w:val="20"/>
        </w:rPr>
        <w:t>byla uzavřena po vzájemném projednání</w:t>
      </w:r>
      <w:r>
        <w:rPr>
          <w:color w:val="3A3A3A"/>
          <w:spacing w:val="-2"/>
          <w:sz w:val="20"/>
        </w:rPr>
        <w:t xml:space="preserve"> </w:t>
      </w:r>
      <w:r>
        <w:rPr>
          <w:color w:val="3A3A3A"/>
          <w:sz w:val="20"/>
        </w:rPr>
        <w:t>na základě jejich pravé a</w:t>
      </w:r>
      <w:r>
        <w:rPr>
          <w:color w:val="3A3A3A"/>
          <w:spacing w:val="-1"/>
          <w:sz w:val="20"/>
        </w:rPr>
        <w:t xml:space="preserve"> </w:t>
      </w:r>
      <w:r>
        <w:rPr>
          <w:color w:val="3A3A3A"/>
          <w:sz w:val="20"/>
        </w:rPr>
        <w:t xml:space="preserve">svobodné vůle, určitě vážně a srozumitelně, nikoli v tísni ani za nápadně jednostranně nevýhodných podmínek, což vše stvrzují svými </w:t>
      </w:r>
      <w:r>
        <w:rPr>
          <w:color w:val="3A3A3A"/>
          <w:spacing w:val="-2"/>
          <w:sz w:val="20"/>
        </w:rPr>
        <w:t>podpisy.</w:t>
      </w:r>
    </w:p>
    <w:p w14:paraId="3D5D6112" w14:textId="77777777" w:rsidR="00F0794C" w:rsidRDefault="00F0794C">
      <w:pPr>
        <w:pStyle w:val="Zkladntext"/>
        <w:spacing w:before="2"/>
      </w:pPr>
    </w:p>
    <w:p w14:paraId="4261D06C" w14:textId="77777777" w:rsidR="00F0794C" w:rsidRDefault="00000000">
      <w:pPr>
        <w:pStyle w:val="Odstavecseseznamem"/>
        <w:numPr>
          <w:ilvl w:val="1"/>
          <w:numId w:val="1"/>
        </w:numPr>
        <w:tabs>
          <w:tab w:val="left" w:pos="466"/>
        </w:tabs>
        <w:ind w:left="466" w:hanging="350"/>
        <w:rPr>
          <w:sz w:val="20"/>
        </w:rPr>
      </w:pPr>
      <w:r>
        <w:rPr>
          <w:sz w:val="20"/>
        </w:rPr>
        <w:t>Smlouva</w:t>
      </w:r>
      <w:r>
        <w:rPr>
          <w:spacing w:val="-5"/>
          <w:sz w:val="20"/>
        </w:rPr>
        <w:t xml:space="preserve"> </w:t>
      </w:r>
      <w:r>
        <w:rPr>
          <w:sz w:val="20"/>
        </w:rPr>
        <w:t>je</w:t>
      </w:r>
      <w:r>
        <w:rPr>
          <w:spacing w:val="-5"/>
          <w:sz w:val="20"/>
        </w:rPr>
        <w:t xml:space="preserve"> </w:t>
      </w:r>
      <w:r>
        <w:rPr>
          <w:sz w:val="20"/>
        </w:rPr>
        <w:t>vyhotovena</w:t>
      </w:r>
      <w:r>
        <w:rPr>
          <w:spacing w:val="-7"/>
          <w:sz w:val="20"/>
        </w:rPr>
        <w:t xml:space="preserve"> </w:t>
      </w:r>
      <w:r>
        <w:rPr>
          <w:sz w:val="20"/>
        </w:rPr>
        <w:t>ve</w:t>
      </w:r>
      <w:r>
        <w:rPr>
          <w:spacing w:val="-5"/>
          <w:sz w:val="20"/>
        </w:rPr>
        <w:t xml:space="preserve"> </w:t>
      </w:r>
      <w:r>
        <w:rPr>
          <w:sz w:val="20"/>
        </w:rPr>
        <w:t>dvou</w:t>
      </w:r>
      <w:r>
        <w:rPr>
          <w:spacing w:val="-6"/>
          <w:sz w:val="20"/>
        </w:rPr>
        <w:t xml:space="preserve"> </w:t>
      </w:r>
      <w:r>
        <w:rPr>
          <w:sz w:val="20"/>
        </w:rPr>
        <w:t>výtiscích,</w:t>
      </w:r>
      <w:r>
        <w:rPr>
          <w:spacing w:val="-4"/>
          <w:sz w:val="20"/>
        </w:rPr>
        <w:t xml:space="preserve"> </w:t>
      </w:r>
      <w:r>
        <w:rPr>
          <w:sz w:val="20"/>
        </w:rPr>
        <w:t>z</w:t>
      </w:r>
      <w:r>
        <w:rPr>
          <w:spacing w:val="-7"/>
          <w:sz w:val="20"/>
        </w:rPr>
        <w:t xml:space="preserve"> </w:t>
      </w:r>
      <w:r>
        <w:rPr>
          <w:sz w:val="20"/>
        </w:rPr>
        <w:t>nichž</w:t>
      </w:r>
      <w:r>
        <w:rPr>
          <w:spacing w:val="-5"/>
          <w:sz w:val="20"/>
        </w:rPr>
        <w:t xml:space="preserve"> </w:t>
      </w:r>
      <w:r>
        <w:rPr>
          <w:sz w:val="20"/>
        </w:rPr>
        <w:t>každá</w:t>
      </w:r>
      <w:r>
        <w:rPr>
          <w:spacing w:val="-5"/>
          <w:sz w:val="20"/>
        </w:rPr>
        <w:t xml:space="preserve"> </w:t>
      </w:r>
      <w:r>
        <w:rPr>
          <w:sz w:val="20"/>
        </w:rPr>
        <w:t>ze</w:t>
      </w:r>
      <w:r>
        <w:rPr>
          <w:spacing w:val="-5"/>
          <w:sz w:val="20"/>
        </w:rPr>
        <w:t xml:space="preserve"> </w:t>
      </w:r>
      <w:r>
        <w:rPr>
          <w:sz w:val="20"/>
        </w:rPr>
        <w:t>smluvních</w:t>
      </w:r>
      <w:r>
        <w:rPr>
          <w:spacing w:val="-4"/>
          <w:sz w:val="20"/>
        </w:rPr>
        <w:t xml:space="preserve"> </w:t>
      </w:r>
      <w:r>
        <w:rPr>
          <w:sz w:val="20"/>
        </w:rPr>
        <w:t>stran</w:t>
      </w:r>
      <w:r>
        <w:rPr>
          <w:spacing w:val="-5"/>
          <w:sz w:val="20"/>
        </w:rPr>
        <w:t xml:space="preserve"> </w:t>
      </w:r>
      <w:r>
        <w:rPr>
          <w:sz w:val="20"/>
        </w:rPr>
        <w:t>obdrží</w:t>
      </w:r>
      <w:r>
        <w:rPr>
          <w:spacing w:val="-5"/>
          <w:sz w:val="20"/>
        </w:rPr>
        <w:t xml:space="preserve"> </w:t>
      </w:r>
      <w:r>
        <w:rPr>
          <w:sz w:val="20"/>
        </w:rPr>
        <w:t>jeden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výtisk.</w:t>
      </w:r>
    </w:p>
    <w:p w14:paraId="3D8593C1" w14:textId="77777777" w:rsidR="00F0794C" w:rsidRDefault="00F0794C">
      <w:pPr>
        <w:pStyle w:val="Zkladntext"/>
      </w:pPr>
    </w:p>
    <w:p w14:paraId="488228C2" w14:textId="77777777" w:rsidR="00F0794C" w:rsidRDefault="00F0794C">
      <w:pPr>
        <w:pStyle w:val="Zkladntext"/>
      </w:pPr>
    </w:p>
    <w:p w14:paraId="4462658E" w14:textId="77777777" w:rsidR="00F0794C" w:rsidRDefault="00F0794C">
      <w:pPr>
        <w:pStyle w:val="Zkladntext"/>
      </w:pPr>
    </w:p>
    <w:p w14:paraId="0DDED294" w14:textId="77777777" w:rsidR="00F0794C" w:rsidRDefault="00F0794C">
      <w:pPr>
        <w:pStyle w:val="Zkladntext"/>
      </w:pPr>
    </w:p>
    <w:p w14:paraId="38413103" w14:textId="77777777" w:rsidR="00F0794C" w:rsidRDefault="00F0794C">
      <w:pPr>
        <w:pStyle w:val="Zkladntext"/>
        <w:spacing w:before="228"/>
      </w:pPr>
    </w:p>
    <w:p w14:paraId="3802113D" w14:textId="5F698518" w:rsidR="00F0794C" w:rsidRDefault="00000000">
      <w:pPr>
        <w:tabs>
          <w:tab w:val="left" w:pos="5375"/>
        </w:tabs>
        <w:spacing w:before="1"/>
        <w:ind w:left="116"/>
        <w:rPr>
          <w:i/>
          <w:sz w:val="20"/>
        </w:rPr>
      </w:pP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Tišnově</w:t>
      </w:r>
      <w:r>
        <w:rPr>
          <w:spacing w:val="46"/>
          <w:sz w:val="20"/>
        </w:rPr>
        <w:t xml:space="preserve"> </w:t>
      </w:r>
      <w:r>
        <w:rPr>
          <w:sz w:val="20"/>
        </w:rPr>
        <w:t>dne</w:t>
      </w:r>
      <w:r>
        <w:rPr>
          <w:spacing w:val="-2"/>
          <w:sz w:val="20"/>
        </w:rPr>
        <w:t xml:space="preserve"> </w:t>
      </w:r>
      <w:r w:rsidR="008D3F7F">
        <w:rPr>
          <w:i/>
          <w:spacing w:val="-2"/>
          <w:sz w:val="20"/>
        </w:rPr>
        <w:t>24.3.2025</w:t>
      </w:r>
      <w:r>
        <w:rPr>
          <w:i/>
          <w:sz w:val="20"/>
        </w:rPr>
        <w:tab/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Praze</w:t>
      </w:r>
      <w:r>
        <w:rPr>
          <w:spacing w:val="-4"/>
          <w:sz w:val="20"/>
        </w:rPr>
        <w:t xml:space="preserve"> </w:t>
      </w:r>
      <w:r>
        <w:rPr>
          <w:sz w:val="20"/>
        </w:rPr>
        <w:t>dne</w:t>
      </w:r>
      <w:r>
        <w:rPr>
          <w:spacing w:val="-1"/>
          <w:sz w:val="20"/>
        </w:rPr>
        <w:t xml:space="preserve"> </w:t>
      </w:r>
      <w:r>
        <w:rPr>
          <w:i/>
          <w:spacing w:val="-2"/>
          <w:sz w:val="20"/>
        </w:rPr>
        <w:t>….....................</w:t>
      </w:r>
    </w:p>
    <w:p w14:paraId="425C2022" w14:textId="77777777" w:rsidR="00F0794C" w:rsidRDefault="00F0794C">
      <w:pPr>
        <w:pStyle w:val="Zkladntext"/>
        <w:spacing w:before="22"/>
        <w:rPr>
          <w:i/>
        </w:rPr>
      </w:pPr>
    </w:p>
    <w:p w14:paraId="73558DE5" w14:textId="77777777" w:rsidR="00F0794C" w:rsidRDefault="00F0794C"/>
    <w:p w14:paraId="6BAB359B" w14:textId="77777777" w:rsidR="00343E58" w:rsidRDefault="00343E58"/>
    <w:p w14:paraId="5025DCEC" w14:textId="77777777" w:rsidR="00343E58" w:rsidRDefault="00343E58"/>
    <w:p w14:paraId="6349A36C" w14:textId="77777777" w:rsidR="00343E58" w:rsidRDefault="00343E58">
      <w:pPr>
        <w:sectPr w:rsidR="00343E58">
          <w:pgSz w:w="11910" w:h="16840"/>
          <w:pgMar w:top="1320" w:right="1340" w:bottom="280" w:left="1300" w:header="708" w:footer="708" w:gutter="0"/>
          <w:cols w:space="708"/>
        </w:sectPr>
      </w:pPr>
    </w:p>
    <w:p w14:paraId="54623D66" w14:textId="69D3759F" w:rsidR="00F0794C" w:rsidRDefault="00000000">
      <w:pPr>
        <w:spacing w:line="73" w:lineRule="exact"/>
        <w:ind w:left="1584"/>
        <w:rPr>
          <w:rFonts w:ascii="Arial"/>
          <w:sz w:val="8"/>
        </w:rPr>
      </w:pPr>
      <w:r>
        <w:rPr>
          <w:rFonts w:ascii="Arial"/>
          <w:spacing w:val="-2"/>
          <w:sz w:val="8"/>
        </w:rPr>
        <w:t>:</w:t>
      </w:r>
    </w:p>
    <w:p w14:paraId="57DA4992" w14:textId="6DD39ED5" w:rsidR="00F0794C" w:rsidRDefault="00000000">
      <w:pPr>
        <w:spacing w:line="213" w:lineRule="exact"/>
        <w:ind w:left="116"/>
        <w:rPr>
          <w:i/>
          <w:sz w:val="20"/>
        </w:rPr>
      </w:pPr>
      <w:r>
        <w:rPr>
          <w:i/>
          <w:spacing w:val="-5"/>
          <w:sz w:val="20"/>
        </w:rPr>
        <w:t>.............................</w:t>
      </w:r>
    </w:p>
    <w:p w14:paraId="6C4545DF" w14:textId="7B43B3FB" w:rsidR="00F0794C" w:rsidRDefault="00000000">
      <w:pPr>
        <w:spacing w:before="1"/>
        <w:ind w:left="618"/>
        <w:rPr>
          <w:i/>
          <w:sz w:val="20"/>
        </w:rPr>
      </w:pPr>
      <w:r>
        <w:rPr>
          <w:i/>
          <w:spacing w:val="-2"/>
          <w:sz w:val="20"/>
        </w:rPr>
        <w:t>jednatel</w:t>
      </w:r>
    </w:p>
    <w:p w14:paraId="7C3CE8EF" w14:textId="6F5C97B8" w:rsidR="00F0794C" w:rsidRDefault="00000000" w:rsidP="00343E58">
      <w:pPr>
        <w:spacing w:before="58" w:line="244" w:lineRule="auto"/>
        <w:ind w:left="1792" w:right="350"/>
        <w:rPr>
          <w:rFonts w:ascii="Trebuchet MS"/>
          <w:sz w:val="16"/>
        </w:rPr>
      </w:pPr>
      <w:r>
        <w:br w:type="column"/>
      </w:r>
    </w:p>
    <w:p w14:paraId="47C112F5" w14:textId="77777777" w:rsidR="00F0794C" w:rsidRDefault="00000000">
      <w:pPr>
        <w:spacing w:before="24"/>
        <w:ind w:left="282"/>
        <w:rPr>
          <w:i/>
          <w:sz w:val="20"/>
        </w:rPr>
      </w:pPr>
      <w:r>
        <w:rPr>
          <w:i/>
          <w:spacing w:val="-2"/>
          <w:sz w:val="20"/>
        </w:rPr>
        <w:t>…...........................................................</w:t>
      </w:r>
    </w:p>
    <w:p w14:paraId="55011DD7" w14:textId="77777777" w:rsidR="00F0794C" w:rsidRDefault="00000000">
      <w:pPr>
        <w:spacing w:before="9"/>
        <w:ind w:left="282"/>
        <w:rPr>
          <w:i/>
          <w:sz w:val="20"/>
        </w:rPr>
      </w:pPr>
      <w:r>
        <w:rPr>
          <w:i/>
          <w:sz w:val="20"/>
        </w:rPr>
        <w:t>RNDr.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Jan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Martinec,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CSc.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-</w:t>
      </w:r>
      <w:r>
        <w:rPr>
          <w:i/>
          <w:spacing w:val="-5"/>
          <w:sz w:val="20"/>
        </w:rPr>
        <w:t xml:space="preserve"> </w:t>
      </w:r>
      <w:r>
        <w:rPr>
          <w:i/>
          <w:spacing w:val="-2"/>
          <w:sz w:val="20"/>
        </w:rPr>
        <w:t>ředitel</w:t>
      </w:r>
    </w:p>
    <w:sectPr w:rsidR="00F0794C">
      <w:type w:val="continuous"/>
      <w:pgSz w:w="11910" w:h="16840"/>
      <w:pgMar w:top="600" w:right="1340" w:bottom="280" w:left="1300" w:header="708" w:footer="708" w:gutter="0"/>
      <w:cols w:num="2" w:space="708" w:equalWidth="0">
        <w:col w:w="3387" w:space="1680"/>
        <w:col w:w="4203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4C32CB"/>
    <w:multiLevelType w:val="multilevel"/>
    <w:tmpl w:val="9E244BAA"/>
    <w:lvl w:ilvl="0">
      <w:start w:val="9"/>
      <w:numFmt w:val="decimal"/>
      <w:lvlText w:val="%1"/>
      <w:lvlJc w:val="left"/>
      <w:pPr>
        <w:ind w:left="418" w:hanging="353"/>
        <w:jc w:val="left"/>
      </w:pPr>
      <w:rPr>
        <w:rFonts w:hint="default"/>
        <w:lang w:val="cs-CZ" w:eastAsia="en-US" w:bidi="ar-SA"/>
      </w:rPr>
    </w:lvl>
    <w:lvl w:ilvl="1">
      <w:start w:val="4"/>
      <w:numFmt w:val="decimal"/>
      <w:lvlText w:val="%1.%2."/>
      <w:lvlJc w:val="left"/>
      <w:pPr>
        <w:ind w:left="418" w:hanging="35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cs-CZ" w:eastAsia="en-US" w:bidi="ar-SA"/>
      </w:rPr>
    </w:lvl>
    <w:lvl w:ilvl="2">
      <w:numFmt w:val="bullet"/>
      <w:lvlText w:val="•"/>
      <w:lvlJc w:val="left"/>
      <w:pPr>
        <w:ind w:left="2189" w:hanging="353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073" w:hanging="353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3958" w:hanging="353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843" w:hanging="353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727" w:hanging="353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612" w:hanging="353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497" w:hanging="353"/>
      </w:pPr>
      <w:rPr>
        <w:rFonts w:hint="default"/>
        <w:lang w:val="cs-CZ" w:eastAsia="en-US" w:bidi="ar-SA"/>
      </w:rPr>
    </w:lvl>
  </w:abstractNum>
  <w:abstractNum w:abstractNumId="1" w15:restartNumberingAfterBreak="0">
    <w:nsid w:val="37196764"/>
    <w:multiLevelType w:val="multilevel"/>
    <w:tmpl w:val="57561A3A"/>
    <w:lvl w:ilvl="0">
      <w:start w:val="1"/>
      <w:numFmt w:val="decimal"/>
      <w:lvlText w:val="%1."/>
      <w:lvlJc w:val="left"/>
      <w:pPr>
        <w:ind w:left="475" w:hanging="36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418" w:hanging="303"/>
        <w:jc w:val="left"/>
      </w:pPr>
      <w:rPr>
        <w:rFonts w:hint="default"/>
        <w:spacing w:val="0"/>
        <w:w w:val="93"/>
        <w:lang w:val="cs-CZ" w:eastAsia="en-US" w:bidi="ar-SA"/>
      </w:rPr>
    </w:lvl>
    <w:lvl w:ilvl="2">
      <w:numFmt w:val="bullet"/>
      <w:lvlText w:val="•"/>
      <w:lvlJc w:val="left"/>
      <w:pPr>
        <w:ind w:left="480" w:hanging="303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1600" w:hanging="303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2695" w:hanging="303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3790" w:hanging="303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4885" w:hanging="303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5980" w:hanging="303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076" w:hanging="303"/>
      </w:pPr>
      <w:rPr>
        <w:rFonts w:hint="default"/>
        <w:lang w:val="cs-CZ" w:eastAsia="en-US" w:bidi="ar-SA"/>
      </w:rPr>
    </w:lvl>
  </w:abstractNum>
  <w:abstractNum w:abstractNumId="2" w15:restartNumberingAfterBreak="0">
    <w:nsid w:val="3EF86592"/>
    <w:multiLevelType w:val="hybridMultilevel"/>
    <w:tmpl w:val="CC92AA86"/>
    <w:lvl w:ilvl="0" w:tplc="521EB80C">
      <w:numFmt w:val="bullet"/>
      <w:lvlText w:val="-"/>
      <w:lvlJc w:val="left"/>
      <w:pPr>
        <w:ind w:left="584" w:hanging="1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cs-CZ" w:eastAsia="en-US" w:bidi="ar-SA"/>
      </w:rPr>
    </w:lvl>
    <w:lvl w:ilvl="1" w:tplc="1D4AEA70">
      <w:numFmt w:val="bullet"/>
      <w:lvlText w:val="•"/>
      <w:lvlJc w:val="left"/>
      <w:pPr>
        <w:ind w:left="1448" w:hanging="116"/>
      </w:pPr>
      <w:rPr>
        <w:rFonts w:hint="default"/>
        <w:lang w:val="cs-CZ" w:eastAsia="en-US" w:bidi="ar-SA"/>
      </w:rPr>
    </w:lvl>
    <w:lvl w:ilvl="2" w:tplc="73002472">
      <w:numFmt w:val="bullet"/>
      <w:lvlText w:val="•"/>
      <w:lvlJc w:val="left"/>
      <w:pPr>
        <w:ind w:left="2317" w:hanging="116"/>
      </w:pPr>
      <w:rPr>
        <w:rFonts w:hint="default"/>
        <w:lang w:val="cs-CZ" w:eastAsia="en-US" w:bidi="ar-SA"/>
      </w:rPr>
    </w:lvl>
    <w:lvl w:ilvl="3" w:tplc="91921A66">
      <w:numFmt w:val="bullet"/>
      <w:lvlText w:val="•"/>
      <w:lvlJc w:val="left"/>
      <w:pPr>
        <w:ind w:left="3185" w:hanging="116"/>
      </w:pPr>
      <w:rPr>
        <w:rFonts w:hint="default"/>
        <w:lang w:val="cs-CZ" w:eastAsia="en-US" w:bidi="ar-SA"/>
      </w:rPr>
    </w:lvl>
    <w:lvl w:ilvl="4" w:tplc="1ED64A4C">
      <w:numFmt w:val="bullet"/>
      <w:lvlText w:val="•"/>
      <w:lvlJc w:val="left"/>
      <w:pPr>
        <w:ind w:left="4054" w:hanging="116"/>
      </w:pPr>
      <w:rPr>
        <w:rFonts w:hint="default"/>
        <w:lang w:val="cs-CZ" w:eastAsia="en-US" w:bidi="ar-SA"/>
      </w:rPr>
    </w:lvl>
    <w:lvl w:ilvl="5" w:tplc="D800316C">
      <w:numFmt w:val="bullet"/>
      <w:lvlText w:val="•"/>
      <w:lvlJc w:val="left"/>
      <w:pPr>
        <w:ind w:left="4923" w:hanging="116"/>
      </w:pPr>
      <w:rPr>
        <w:rFonts w:hint="default"/>
        <w:lang w:val="cs-CZ" w:eastAsia="en-US" w:bidi="ar-SA"/>
      </w:rPr>
    </w:lvl>
    <w:lvl w:ilvl="6" w:tplc="4D44997E">
      <w:numFmt w:val="bullet"/>
      <w:lvlText w:val="•"/>
      <w:lvlJc w:val="left"/>
      <w:pPr>
        <w:ind w:left="5791" w:hanging="116"/>
      </w:pPr>
      <w:rPr>
        <w:rFonts w:hint="default"/>
        <w:lang w:val="cs-CZ" w:eastAsia="en-US" w:bidi="ar-SA"/>
      </w:rPr>
    </w:lvl>
    <w:lvl w:ilvl="7" w:tplc="11509816">
      <w:numFmt w:val="bullet"/>
      <w:lvlText w:val="•"/>
      <w:lvlJc w:val="left"/>
      <w:pPr>
        <w:ind w:left="6660" w:hanging="116"/>
      </w:pPr>
      <w:rPr>
        <w:rFonts w:hint="default"/>
        <w:lang w:val="cs-CZ" w:eastAsia="en-US" w:bidi="ar-SA"/>
      </w:rPr>
    </w:lvl>
    <w:lvl w:ilvl="8" w:tplc="16D8CA54">
      <w:numFmt w:val="bullet"/>
      <w:lvlText w:val="•"/>
      <w:lvlJc w:val="left"/>
      <w:pPr>
        <w:ind w:left="7529" w:hanging="116"/>
      </w:pPr>
      <w:rPr>
        <w:rFonts w:hint="default"/>
        <w:lang w:val="cs-CZ" w:eastAsia="en-US" w:bidi="ar-SA"/>
      </w:rPr>
    </w:lvl>
  </w:abstractNum>
  <w:abstractNum w:abstractNumId="3" w15:restartNumberingAfterBreak="0">
    <w:nsid w:val="6A2567C2"/>
    <w:multiLevelType w:val="hybridMultilevel"/>
    <w:tmpl w:val="809A01EA"/>
    <w:lvl w:ilvl="0" w:tplc="CC22B6C6">
      <w:numFmt w:val="bullet"/>
      <w:lvlText w:val="-"/>
      <w:lvlJc w:val="left"/>
      <w:pPr>
        <w:ind w:left="517" w:hanging="118"/>
      </w:pPr>
      <w:rPr>
        <w:rFonts w:ascii="Times New Roman" w:eastAsia="Times New Roman" w:hAnsi="Times New Roman" w:cs="Times New Roman" w:hint="default"/>
        <w:spacing w:val="0"/>
        <w:w w:val="99"/>
        <w:lang w:val="cs-CZ" w:eastAsia="en-US" w:bidi="ar-SA"/>
      </w:rPr>
    </w:lvl>
    <w:lvl w:ilvl="1" w:tplc="7C740304">
      <w:numFmt w:val="bullet"/>
      <w:lvlText w:val="•"/>
      <w:lvlJc w:val="left"/>
      <w:pPr>
        <w:ind w:left="1394" w:hanging="118"/>
      </w:pPr>
      <w:rPr>
        <w:rFonts w:hint="default"/>
        <w:lang w:val="cs-CZ" w:eastAsia="en-US" w:bidi="ar-SA"/>
      </w:rPr>
    </w:lvl>
    <w:lvl w:ilvl="2" w:tplc="2BF0060C">
      <w:numFmt w:val="bullet"/>
      <w:lvlText w:val="•"/>
      <w:lvlJc w:val="left"/>
      <w:pPr>
        <w:ind w:left="2269" w:hanging="118"/>
      </w:pPr>
      <w:rPr>
        <w:rFonts w:hint="default"/>
        <w:lang w:val="cs-CZ" w:eastAsia="en-US" w:bidi="ar-SA"/>
      </w:rPr>
    </w:lvl>
    <w:lvl w:ilvl="3" w:tplc="39FCE14A">
      <w:numFmt w:val="bullet"/>
      <w:lvlText w:val="•"/>
      <w:lvlJc w:val="left"/>
      <w:pPr>
        <w:ind w:left="3143" w:hanging="118"/>
      </w:pPr>
      <w:rPr>
        <w:rFonts w:hint="default"/>
        <w:lang w:val="cs-CZ" w:eastAsia="en-US" w:bidi="ar-SA"/>
      </w:rPr>
    </w:lvl>
    <w:lvl w:ilvl="4" w:tplc="50C866B8">
      <w:numFmt w:val="bullet"/>
      <w:lvlText w:val="•"/>
      <w:lvlJc w:val="left"/>
      <w:pPr>
        <w:ind w:left="4018" w:hanging="118"/>
      </w:pPr>
      <w:rPr>
        <w:rFonts w:hint="default"/>
        <w:lang w:val="cs-CZ" w:eastAsia="en-US" w:bidi="ar-SA"/>
      </w:rPr>
    </w:lvl>
    <w:lvl w:ilvl="5" w:tplc="280EEFE6">
      <w:numFmt w:val="bullet"/>
      <w:lvlText w:val="•"/>
      <w:lvlJc w:val="left"/>
      <w:pPr>
        <w:ind w:left="4893" w:hanging="118"/>
      </w:pPr>
      <w:rPr>
        <w:rFonts w:hint="default"/>
        <w:lang w:val="cs-CZ" w:eastAsia="en-US" w:bidi="ar-SA"/>
      </w:rPr>
    </w:lvl>
    <w:lvl w:ilvl="6" w:tplc="EBF0090C">
      <w:numFmt w:val="bullet"/>
      <w:lvlText w:val="•"/>
      <w:lvlJc w:val="left"/>
      <w:pPr>
        <w:ind w:left="5767" w:hanging="118"/>
      </w:pPr>
      <w:rPr>
        <w:rFonts w:hint="default"/>
        <w:lang w:val="cs-CZ" w:eastAsia="en-US" w:bidi="ar-SA"/>
      </w:rPr>
    </w:lvl>
    <w:lvl w:ilvl="7" w:tplc="85E07B6C">
      <w:numFmt w:val="bullet"/>
      <w:lvlText w:val="•"/>
      <w:lvlJc w:val="left"/>
      <w:pPr>
        <w:ind w:left="6642" w:hanging="118"/>
      </w:pPr>
      <w:rPr>
        <w:rFonts w:hint="default"/>
        <w:lang w:val="cs-CZ" w:eastAsia="en-US" w:bidi="ar-SA"/>
      </w:rPr>
    </w:lvl>
    <w:lvl w:ilvl="8" w:tplc="808869D6">
      <w:numFmt w:val="bullet"/>
      <w:lvlText w:val="•"/>
      <w:lvlJc w:val="left"/>
      <w:pPr>
        <w:ind w:left="7517" w:hanging="118"/>
      </w:pPr>
      <w:rPr>
        <w:rFonts w:hint="default"/>
        <w:lang w:val="cs-CZ" w:eastAsia="en-US" w:bidi="ar-SA"/>
      </w:rPr>
    </w:lvl>
  </w:abstractNum>
  <w:num w:numId="1" w16cid:durableId="660232672">
    <w:abstractNumId w:val="0"/>
  </w:num>
  <w:num w:numId="2" w16cid:durableId="1568034767">
    <w:abstractNumId w:val="2"/>
  </w:num>
  <w:num w:numId="3" w16cid:durableId="239827731">
    <w:abstractNumId w:val="3"/>
  </w:num>
  <w:num w:numId="4" w16cid:durableId="4920619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0794C"/>
    <w:rsid w:val="00343E58"/>
    <w:rsid w:val="008D3F7F"/>
    <w:rsid w:val="00D34B7D"/>
    <w:rsid w:val="00F07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FFE4B"/>
  <w15:docId w15:val="{9BE43CD7-8ACA-4E9E-95CB-7541072CB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lang w:val="cs-CZ"/>
    </w:rPr>
  </w:style>
  <w:style w:type="paragraph" w:styleId="Nadpis1">
    <w:name w:val="heading 1"/>
    <w:basedOn w:val="Normln"/>
    <w:uiPriority w:val="9"/>
    <w:qFormat/>
    <w:pPr>
      <w:outlineLvl w:val="0"/>
    </w:pPr>
    <w:rPr>
      <w:rFonts w:ascii="Arial" w:eastAsia="Arial" w:hAnsi="Arial" w:cs="Arial"/>
      <w:sz w:val="42"/>
      <w:szCs w:val="42"/>
    </w:rPr>
  </w:style>
  <w:style w:type="paragraph" w:styleId="Nadpis2">
    <w:name w:val="heading 2"/>
    <w:basedOn w:val="Normln"/>
    <w:uiPriority w:val="9"/>
    <w:unhideWhenUsed/>
    <w:qFormat/>
    <w:pPr>
      <w:ind w:left="417" w:hanging="301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ind w:left="583" w:hanging="114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442</Words>
  <Characters>2612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Rámcová  smlouva o  poskytování  „servisních služeb“</vt:lpstr>
    </vt:vector>
  </TitlesOfParts>
  <Company/>
  <LinksUpToDate>false</LinksUpToDate>
  <CharactersWithSpaces>3048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Rámcová  smlouva o  poskytování  „servisních služeb“</dc:title>
  <dc:creator>Antonín Paleček</dc:creator>
  <cp:lastModifiedBy>Kadlecova Lenka UEB</cp:lastModifiedBy>
  <cp:revision>3</cp:revision>
  <dcterms:created xsi:type="dcterms:W3CDTF">2025-03-24T13:33:00Z</dcterms:created>
  <dcterms:modified xsi:type="dcterms:W3CDTF">2025-03-24T13:44:00Z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2024-11-21T00:00:00Z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2025-03-24T00:00:00Z</vt:filetime>
  </property>
  <property fmtid="{D5CDD505-2E9C-101B-9397-08002B2CF9AE}" pid="5" name="Producer">
    <vt:lpwstr>Microsoft® Word pro Microsoft 365</vt:lpwstr>
  </property>
</Properties>
</file>