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3F" w:rsidRPr="00771FD5" w:rsidRDefault="00DA3CC7" w:rsidP="004022A8">
      <w:pPr>
        <w:pStyle w:val="Odstavecseseznamem"/>
        <w:spacing w:after="0"/>
        <w:jc w:val="center"/>
        <w:rPr>
          <w:rFonts w:ascii="Arial" w:hAnsi="Arial" w:cs="Arial"/>
          <w:b/>
          <w:szCs w:val="20"/>
        </w:rPr>
      </w:pPr>
      <w:r w:rsidRPr="00771FD5">
        <w:rPr>
          <w:rFonts w:ascii="Arial" w:hAnsi="Arial" w:cs="Arial"/>
          <w:b/>
          <w:sz w:val="20"/>
          <w:szCs w:val="20"/>
        </w:rPr>
        <w:t>Smlouva o poskytování servisu zařízení výtahů, automatických dveří a plošin a</w:t>
      </w:r>
      <w:r w:rsidR="00771FD5" w:rsidRPr="00771FD5">
        <w:rPr>
          <w:rFonts w:ascii="Arial" w:hAnsi="Arial" w:cs="Arial"/>
          <w:b/>
          <w:sz w:val="20"/>
          <w:szCs w:val="20"/>
        </w:rPr>
        <w:t> </w:t>
      </w:r>
      <w:r w:rsidRPr="00771FD5">
        <w:rPr>
          <w:rFonts w:ascii="Arial" w:hAnsi="Arial" w:cs="Arial"/>
          <w:b/>
          <w:sz w:val="20"/>
          <w:szCs w:val="20"/>
        </w:rPr>
        <w:t>dalších služeb</w:t>
      </w:r>
      <w:r w:rsidR="0094513F" w:rsidRPr="00771FD5">
        <w:rPr>
          <w:rFonts w:ascii="Arial" w:hAnsi="Arial" w:cs="Arial"/>
          <w:b/>
          <w:sz w:val="20"/>
          <w:szCs w:val="20"/>
        </w:rPr>
        <w:t xml:space="preserve"> ze dne </w:t>
      </w:r>
      <w:r w:rsidR="00771FD5" w:rsidRPr="00771FD5">
        <w:rPr>
          <w:rFonts w:ascii="Arial" w:hAnsi="Arial" w:cs="Arial"/>
          <w:b/>
          <w:sz w:val="20"/>
          <w:szCs w:val="20"/>
        </w:rPr>
        <w:t>19. 3. 2024</w:t>
      </w:r>
    </w:p>
    <w:p w:rsidR="0094513F" w:rsidRPr="00771FD5" w:rsidRDefault="00771FD5" w:rsidP="004022A8">
      <w:pPr>
        <w:pStyle w:val="Odstavecseseznamem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771FD5">
        <w:rPr>
          <w:rFonts w:ascii="Arial" w:hAnsi="Arial" w:cs="Arial"/>
          <w:b/>
          <w:sz w:val="20"/>
          <w:szCs w:val="20"/>
        </w:rPr>
        <w:t>Dodatek č. 1</w:t>
      </w:r>
    </w:p>
    <w:p w:rsidR="0094513F" w:rsidRDefault="0094513F" w:rsidP="00771FD5">
      <w:pPr>
        <w:pStyle w:val="Odstavecseseznamem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</w:p>
    <w:p w:rsidR="00771FD5" w:rsidRPr="00DA1006" w:rsidRDefault="00771FD5" w:rsidP="00771FD5">
      <w:pPr>
        <w:pStyle w:val="Odstavecseseznamem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DA1006" w:rsidRPr="00DA1006" w:rsidRDefault="00DA1006" w:rsidP="00771FD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DA1006" w:rsidRPr="00DA1006" w:rsidRDefault="00DA1006" w:rsidP="00771FD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DA1006" w:rsidRPr="00DA1006" w:rsidRDefault="00DA1006" w:rsidP="00771FD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:rsidR="00DA1006" w:rsidRPr="00DA1006" w:rsidRDefault="00DA1006" w:rsidP="00771FD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:rsidR="00DA1006" w:rsidRPr="00DA1006" w:rsidRDefault="00452358" w:rsidP="00771F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spojení: Československá obchodní banka</w:t>
      </w:r>
      <w:r w:rsidR="00DA1006" w:rsidRPr="00DA1006">
        <w:rPr>
          <w:rFonts w:ascii="Arial" w:eastAsia="Calibri" w:hAnsi="Arial" w:cs="Arial"/>
          <w:sz w:val="20"/>
          <w:szCs w:val="20"/>
        </w:rPr>
        <w:t>, a.</w:t>
      </w:r>
      <w:r w:rsidR="003469AA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s., Ústí nad Labem, č. účtu: </w:t>
      </w:r>
      <w:r w:rsidRPr="00452358">
        <w:rPr>
          <w:rStyle w:val="Siln"/>
          <w:rFonts w:ascii="Arial" w:hAnsi="Arial" w:cs="Arial"/>
          <w:b w:val="0"/>
          <w:sz w:val="20"/>
          <w:szCs w:val="20"/>
        </w:rPr>
        <w:t>260112295/0300</w:t>
      </w:r>
    </w:p>
    <w:p w:rsidR="00DA1006" w:rsidRPr="00DA1006" w:rsidRDefault="00771FD5" w:rsidP="00771FD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1568EC">
        <w:rPr>
          <w:rFonts w:ascii="Arial" w:eastAsia="Calibri" w:hAnsi="Arial" w:cs="Arial"/>
          <w:sz w:val="20"/>
          <w:szCs w:val="20"/>
        </w:rPr>
        <w:t>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 xml:space="preserve">doc. RNDr. </w:t>
      </w:r>
      <w:r w:rsidR="005A1720">
        <w:rPr>
          <w:rFonts w:ascii="Arial" w:hAnsi="Arial" w:cs="Arial"/>
          <w:sz w:val="20"/>
          <w:szCs w:val="20"/>
        </w:rPr>
        <w:t>Jaroslavem Koutským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</w:p>
    <w:p w:rsidR="00DA1006" w:rsidRPr="00DA1006" w:rsidRDefault="00771FD5" w:rsidP="00771FD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3467DD">
        <w:rPr>
          <w:rFonts w:ascii="Arial" w:eastAsia="Arial" w:hAnsi="Arial" w:cs="Arial"/>
          <w:sz w:val="20"/>
          <w:szCs w:val="20"/>
        </w:rPr>
        <w:t xml:space="preserve">ále jen Objednatel </w:t>
      </w:r>
    </w:p>
    <w:p w:rsidR="00127803" w:rsidRDefault="00A50C31" w:rsidP="00771FD5">
      <w:pPr>
        <w:pStyle w:val="Odstavecseseznamem"/>
        <w:spacing w:after="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467DD" w:rsidRPr="003467DD" w:rsidRDefault="003467DD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id.173fec35c5e6"/>
      <w:bookmarkEnd w:id="0"/>
      <w:r w:rsidRPr="003467DD">
        <w:rPr>
          <w:rFonts w:ascii="Arial" w:hAnsi="Arial" w:cs="Arial"/>
          <w:b/>
          <w:bCs/>
          <w:color w:val="000000"/>
          <w:sz w:val="20"/>
          <w:szCs w:val="20"/>
        </w:rPr>
        <w:t xml:space="preserve">KONE a.s. </w:t>
      </w:r>
    </w:p>
    <w:p w:rsidR="003467DD" w:rsidRPr="003467DD" w:rsidRDefault="003467DD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67DD">
        <w:rPr>
          <w:rFonts w:ascii="Arial" w:hAnsi="Arial" w:cs="Arial"/>
          <w:color w:val="000000"/>
          <w:sz w:val="20"/>
          <w:szCs w:val="20"/>
        </w:rPr>
        <w:t xml:space="preserve">Evropská 423/178, 160 00, Praha 6 </w:t>
      </w:r>
    </w:p>
    <w:p w:rsidR="003467DD" w:rsidRPr="003467DD" w:rsidRDefault="003467DD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67DD">
        <w:rPr>
          <w:rFonts w:ascii="Arial" w:hAnsi="Arial" w:cs="Arial"/>
          <w:iCs/>
          <w:color w:val="000000"/>
          <w:sz w:val="20"/>
          <w:szCs w:val="20"/>
        </w:rPr>
        <w:t xml:space="preserve">Zapsaná v: </w:t>
      </w:r>
      <w:r w:rsidRPr="003467DD">
        <w:rPr>
          <w:rFonts w:ascii="Arial" w:hAnsi="Arial" w:cs="Arial"/>
          <w:color w:val="000000"/>
          <w:sz w:val="20"/>
          <w:szCs w:val="20"/>
        </w:rPr>
        <w:t>obchodním rejstříku vedeném Městský soud v Praze, pracoviště Slezská, oddíl B, vložka</w:t>
      </w:r>
      <w:r w:rsidR="00771FD5">
        <w:rPr>
          <w:rFonts w:ascii="Arial" w:hAnsi="Arial" w:cs="Arial"/>
          <w:color w:val="000000"/>
          <w:sz w:val="20"/>
          <w:szCs w:val="20"/>
        </w:rPr>
        <w:t> </w:t>
      </w:r>
      <w:r w:rsidRPr="003467DD">
        <w:rPr>
          <w:rFonts w:ascii="Arial" w:hAnsi="Arial" w:cs="Arial"/>
          <w:color w:val="000000"/>
          <w:sz w:val="20"/>
          <w:szCs w:val="20"/>
        </w:rPr>
        <w:t xml:space="preserve">775 </w:t>
      </w:r>
    </w:p>
    <w:p w:rsidR="003467DD" w:rsidRPr="003467DD" w:rsidRDefault="003467DD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67DD">
        <w:rPr>
          <w:rFonts w:ascii="Arial" w:hAnsi="Arial" w:cs="Arial"/>
          <w:iCs/>
          <w:color w:val="000000"/>
          <w:sz w:val="20"/>
          <w:szCs w:val="20"/>
        </w:rPr>
        <w:t xml:space="preserve">IČ: </w:t>
      </w:r>
      <w:r w:rsidRPr="003467DD">
        <w:rPr>
          <w:rFonts w:ascii="Arial" w:hAnsi="Arial" w:cs="Arial"/>
          <w:color w:val="000000"/>
          <w:sz w:val="20"/>
          <w:szCs w:val="20"/>
        </w:rPr>
        <w:t xml:space="preserve">00176842 </w:t>
      </w:r>
    </w:p>
    <w:p w:rsidR="003467DD" w:rsidRPr="003467DD" w:rsidRDefault="003467DD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67DD">
        <w:rPr>
          <w:rFonts w:ascii="Arial" w:hAnsi="Arial" w:cs="Arial"/>
          <w:iCs/>
          <w:color w:val="000000"/>
          <w:sz w:val="20"/>
          <w:szCs w:val="20"/>
        </w:rPr>
        <w:t xml:space="preserve">DIČ: CZ00176842 </w:t>
      </w:r>
    </w:p>
    <w:p w:rsidR="003467DD" w:rsidRPr="003467DD" w:rsidRDefault="00771FD5" w:rsidP="00771F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j</w:t>
      </w:r>
      <w:r w:rsidR="003467DD" w:rsidRPr="003467DD">
        <w:rPr>
          <w:rFonts w:ascii="Arial" w:hAnsi="Arial" w:cs="Arial"/>
          <w:iCs/>
          <w:color w:val="000000"/>
          <w:sz w:val="20"/>
          <w:szCs w:val="20"/>
        </w:rPr>
        <w:t>ednající: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  <w:r w:rsidR="003467DD" w:rsidRPr="003467DD">
        <w:rPr>
          <w:rFonts w:ascii="Arial" w:hAnsi="Arial" w:cs="Arial"/>
          <w:color w:val="000000"/>
          <w:sz w:val="20"/>
          <w:szCs w:val="20"/>
        </w:rPr>
        <w:t xml:space="preserve">Ing. Jan Šámal Generální ředitel,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="003467DD" w:rsidRPr="003467DD">
        <w:rPr>
          <w:rFonts w:ascii="Arial" w:hAnsi="Arial" w:cs="Arial"/>
          <w:color w:val="000000"/>
          <w:sz w:val="20"/>
          <w:szCs w:val="20"/>
        </w:rPr>
        <w:t xml:space="preserve">ředseda správní rady </w:t>
      </w:r>
    </w:p>
    <w:p w:rsidR="00DA3CC7" w:rsidRDefault="003467DD" w:rsidP="00771FD5">
      <w:pPr>
        <w:pStyle w:val="Odstavecseseznamem"/>
        <w:spacing w:after="0"/>
        <w:ind w:firstLine="696"/>
        <w:jc w:val="both"/>
        <w:rPr>
          <w:rFonts w:ascii="Arial" w:hAnsi="Arial" w:cs="Arial"/>
          <w:color w:val="000000"/>
          <w:sz w:val="20"/>
          <w:szCs w:val="20"/>
        </w:rPr>
      </w:pPr>
      <w:r w:rsidRPr="003467DD">
        <w:rPr>
          <w:rFonts w:ascii="Arial" w:hAnsi="Arial" w:cs="Arial"/>
          <w:color w:val="000000"/>
          <w:sz w:val="20"/>
          <w:szCs w:val="20"/>
        </w:rPr>
        <w:t xml:space="preserve">Ing. Martin Slatinka, </w:t>
      </w:r>
      <w:r w:rsidR="00771FD5">
        <w:rPr>
          <w:rFonts w:ascii="Arial" w:hAnsi="Arial" w:cs="Arial"/>
          <w:color w:val="000000"/>
          <w:sz w:val="20"/>
          <w:szCs w:val="20"/>
        </w:rPr>
        <w:t>č</w:t>
      </w:r>
      <w:r w:rsidRPr="003467DD">
        <w:rPr>
          <w:rFonts w:ascii="Arial" w:hAnsi="Arial" w:cs="Arial"/>
          <w:color w:val="000000"/>
          <w:sz w:val="20"/>
          <w:szCs w:val="20"/>
        </w:rPr>
        <w:t>len správní rad</w:t>
      </w:r>
      <w:r>
        <w:rPr>
          <w:rFonts w:ascii="Arial" w:hAnsi="Arial" w:cs="Arial"/>
          <w:color w:val="000000"/>
          <w:sz w:val="20"/>
          <w:szCs w:val="20"/>
        </w:rPr>
        <w:t xml:space="preserve">y, </w:t>
      </w:r>
    </w:p>
    <w:p w:rsidR="0094513F" w:rsidRPr="003467DD" w:rsidRDefault="003467DD" w:rsidP="00771FD5">
      <w:pPr>
        <w:pStyle w:val="Odstavecseseznamem"/>
        <w:spacing w:after="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dále jen Poskytovatel </w:t>
      </w:r>
    </w:p>
    <w:p w:rsidR="0094513F" w:rsidRPr="00DA1006" w:rsidRDefault="0094513F" w:rsidP="00771FD5">
      <w:pPr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</w:p>
    <w:p w:rsidR="0094513F" w:rsidRDefault="0094513F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:rsidR="0094513F" w:rsidRPr="003467DD" w:rsidRDefault="0094513F" w:rsidP="00771FD5">
      <w:pPr>
        <w:pStyle w:val="Default"/>
        <w:jc w:val="both"/>
        <w:rPr>
          <w:sz w:val="20"/>
          <w:szCs w:val="20"/>
        </w:rPr>
      </w:pPr>
      <w:r w:rsidRPr="003467DD">
        <w:rPr>
          <w:sz w:val="20"/>
          <w:szCs w:val="20"/>
        </w:rPr>
        <w:t xml:space="preserve">Smluvní strany uzavřely dne </w:t>
      </w:r>
      <w:r w:rsidR="00771FD5" w:rsidRPr="003467DD">
        <w:rPr>
          <w:sz w:val="20"/>
          <w:szCs w:val="20"/>
        </w:rPr>
        <w:t>19. 3. 2024</w:t>
      </w:r>
      <w:r w:rsidRPr="003467DD">
        <w:rPr>
          <w:sz w:val="20"/>
          <w:szCs w:val="20"/>
        </w:rPr>
        <w:t xml:space="preserve"> </w:t>
      </w:r>
      <w:r w:rsidR="00AF17AF" w:rsidRPr="003467DD">
        <w:rPr>
          <w:sz w:val="20"/>
          <w:szCs w:val="20"/>
        </w:rPr>
        <w:t xml:space="preserve">Smlouvu </w:t>
      </w:r>
      <w:r w:rsidR="00DA3CC7">
        <w:rPr>
          <w:sz w:val="20"/>
          <w:szCs w:val="20"/>
        </w:rPr>
        <w:t xml:space="preserve">o </w:t>
      </w:r>
      <w:r w:rsidR="003467DD" w:rsidRPr="003467DD">
        <w:rPr>
          <w:bCs/>
          <w:sz w:val="20"/>
          <w:szCs w:val="20"/>
        </w:rPr>
        <w:t xml:space="preserve">poskytování servisu zařízení výtahů, automatických dveří a plošin a dalších služeb, </w:t>
      </w:r>
      <w:r w:rsidRPr="003467DD">
        <w:rPr>
          <w:sz w:val="20"/>
          <w:szCs w:val="20"/>
        </w:rPr>
        <w:t xml:space="preserve">jejímž předmětem je </w:t>
      </w:r>
      <w:r w:rsidR="003467DD" w:rsidRPr="003467DD">
        <w:rPr>
          <w:sz w:val="20"/>
          <w:szCs w:val="20"/>
        </w:rPr>
        <w:t xml:space="preserve">dohled nad pokračující správnou funkcí základních prvků výtahu, pravidelné odborné prohlídky, pravidelné odborné zkoušky a opravy jednotlivých Zařízení a vyprošťování osob </w:t>
      </w:r>
      <w:r w:rsidRPr="003467DD">
        <w:rPr>
          <w:sz w:val="20"/>
          <w:szCs w:val="20"/>
        </w:rPr>
        <w:t>a dnešního dne se smluvní strany dohodly uzavřít k této smlouvě dodatek.</w:t>
      </w:r>
    </w:p>
    <w:p w:rsidR="00987095" w:rsidRDefault="00987095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Default="0094513F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:rsidR="0094513F" w:rsidRDefault="00B24174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Dosavadní příloha č. 1 se nahrazuje se novou přílohou č. 1</w:t>
      </w:r>
    </w:p>
    <w:p w:rsidR="00DA3CC7" w:rsidRDefault="00DA3CC7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Default="0094513F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:rsidR="0094513F" w:rsidRPr="00DA1006" w:rsidRDefault="0094513F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V ostatním se smlouva nemění.</w:t>
      </w:r>
    </w:p>
    <w:p w:rsidR="00F109D1" w:rsidRPr="00DA1006" w:rsidRDefault="00F109D1" w:rsidP="00771FD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109D1" w:rsidRDefault="00F109D1" w:rsidP="00771FD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:rsidR="00F109D1" w:rsidRPr="008748D0" w:rsidRDefault="00F109D1" w:rsidP="00771FD5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  <w:r w:rsidRPr="008748D0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8748D0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č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6"/>
          <w:sz w:val="20"/>
          <w:szCs w:val="20"/>
        </w:rPr>
        <w:t>š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2"/>
          <w:sz w:val="20"/>
          <w:szCs w:val="20"/>
        </w:rPr>
        <w:t>h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s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jeho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ob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he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ep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ad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ú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="00771FD5">
        <w:rPr>
          <w:rFonts w:ascii="Arial" w:eastAsia="Arial" w:hAnsi="Arial" w:cs="Arial"/>
          <w:spacing w:val="9"/>
          <w:sz w:val="20"/>
          <w:szCs w:val="20"/>
        </w:rPr>
        <w:t> 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á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48D0">
        <w:rPr>
          <w:rFonts w:ascii="Arial" w:eastAsia="Arial" w:hAnsi="Arial" w:cs="Arial"/>
          <w:sz w:val="20"/>
          <w:szCs w:val="20"/>
        </w:rPr>
        <w:t>v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an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 xml:space="preserve">a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k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no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7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n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íne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z w:val="20"/>
          <w:szCs w:val="20"/>
        </w:rPr>
        <w:t>.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dů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z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2"/>
          <w:sz w:val="20"/>
          <w:szCs w:val="20"/>
        </w:rPr>
        <w:t>po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:rsidR="00477A6C" w:rsidRPr="008748D0" w:rsidRDefault="00477A6C" w:rsidP="00771F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8748D0">
        <w:rPr>
          <w:rFonts w:ascii="Arial" w:hAnsi="Arial" w:cs="Arial"/>
          <w:sz w:val="20"/>
          <w:szCs w:val="20"/>
        </w:rPr>
        <w:t xml:space="preserve">platnosti a </w:t>
      </w:r>
      <w:r w:rsidRPr="008748D0">
        <w:rPr>
          <w:rFonts w:ascii="Arial" w:hAnsi="Arial" w:cs="Arial"/>
          <w:sz w:val="20"/>
          <w:szCs w:val="20"/>
        </w:rPr>
        <w:t>účinnosti dnem jeho uveřejnění v registru smluv.</w:t>
      </w:r>
    </w:p>
    <w:p w:rsidR="000B6A31" w:rsidRPr="008748D0" w:rsidRDefault="00477A6C" w:rsidP="00771FD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>Smluvní strany berou na vědomí, že objednatel</w:t>
      </w:r>
      <w:r w:rsidR="001D70A1" w:rsidRPr="008748D0">
        <w:rPr>
          <w:rFonts w:ascii="Arial" w:hAnsi="Arial" w:cs="Arial"/>
          <w:sz w:val="20"/>
          <w:szCs w:val="20"/>
        </w:rPr>
        <w:t>.</w:t>
      </w:r>
      <w:r w:rsidRPr="008748D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748D0">
        <w:rPr>
          <w:rFonts w:ascii="Arial" w:hAnsi="Arial" w:cs="Arial"/>
          <w:sz w:val="20"/>
          <w:szCs w:val="20"/>
        </w:rPr>
        <w:t>je</w:t>
      </w:r>
      <w:proofErr w:type="gramEnd"/>
      <w:r w:rsidRPr="008748D0">
        <w:rPr>
          <w:rFonts w:ascii="Arial" w:hAnsi="Arial" w:cs="Arial"/>
          <w:sz w:val="20"/>
          <w:szCs w:val="20"/>
        </w:rPr>
        <w:t xml:space="preserve"> ve smyslu §</w:t>
      </w:r>
      <w:r w:rsidR="003E0D94" w:rsidRPr="008748D0">
        <w:rPr>
          <w:rFonts w:ascii="Arial" w:hAnsi="Arial" w:cs="Arial"/>
          <w:sz w:val="20"/>
          <w:szCs w:val="20"/>
        </w:rPr>
        <w:t xml:space="preserve"> 2 odst.</w:t>
      </w:r>
      <w:r w:rsidR="00A50C31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 xml:space="preserve">1 písm. e) </w:t>
      </w:r>
      <w:r w:rsidR="008748D0" w:rsidRPr="008748D0">
        <w:rPr>
          <w:rFonts w:ascii="Arial" w:hAnsi="Arial" w:cs="Arial"/>
          <w:sz w:val="20"/>
          <w:szCs w:val="20"/>
        </w:rPr>
        <w:t>zákona č.</w:t>
      </w:r>
      <w:r w:rsidR="00771FD5">
        <w:rPr>
          <w:rFonts w:ascii="Arial" w:hAnsi="Arial" w:cs="Arial"/>
          <w:sz w:val="20"/>
          <w:szCs w:val="20"/>
        </w:rPr>
        <w:t> </w:t>
      </w:r>
      <w:r w:rsidR="008748D0" w:rsidRPr="008748D0">
        <w:rPr>
          <w:rFonts w:ascii="Arial" w:hAnsi="Arial" w:cs="Arial"/>
          <w:sz w:val="20"/>
          <w:szCs w:val="20"/>
        </w:rPr>
        <w:t>340/2015 Sb.</w:t>
      </w:r>
      <w:r w:rsidR="008748D0">
        <w:rPr>
          <w:rFonts w:ascii="Arial" w:hAnsi="Arial" w:cs="Arial"/>
          <w:sz w:val="20"/>
          <w:szCs w:val="20"/>
        </w:rPr>
        <w:t>, ve znění pozdějších předpisů,</w:t>
      </w:r>
      <w:r w:rsidR="008748D0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>osobou, na ni</w:t>
      </w:r>
      <w:r w:rsidRPr="008748D0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748D0">
        <w:rPr>
          <w:rFonts w:ascii="Arial" w:hAnsi="Arial" w:cs="Arial"/>
          <w:sz w:val="20"/>
          <w:szCs w:val="20"/>
        </w:rPr>
        <w:t xml:space="preserve">tohoto zákona </w:t>
      </w:r>
      <w:r w:rsidR="000B6A31" w:rsidRPr="008748D0">
        <w:rPr>
          <w:rFonts w:ascii="Arial" w:hAnsi="Arial" w:cs="Arial"/>
          <w:sz w:val="20"/>
          <w:szCs w:val="20"/>
        </w:rPr>
        <w:t>a proti uveřejnění této smlouvy nemají žádných námitek. Smluvní strany prohlašují, že se dohodly, že žádná z informací, které jsou obsaženy v této smlouvě, není obchodním tajemstvím či citlivou informací, které by</w:t>
      </w:r>
      <w:r w:rsidR="00771FD5">
        <w:rPr>
          <w:rFonts w:ascii="Arial" w:hAnsi="Arial" w:cs="Arial"/>
          <w:sz w:val="20"/>
          <w:szCs w:val="20"/>
        </w:rPr>
        <w:t> </w:t>
      </w:r>
      <w:r w:rsidR="000B6A31" w:rsidRPr="008748D0">
        <w:rPr>
          <w:rFonts w:ascii="Arial" w:hAnsi="Arial" w:cs="Arial"/>
          <w:sz w:val="20"/>
          <w:szCs w:val="20"/>
        </w:rPr>
        <w:t>bylo třeba před zveřejněním smlouvy v registru smluv znečitelnit. Uveřejnění prostřednictvím registru smluv zajistí objednatel do 15 dnů od uzavření smlouvy.</w:t>
      </w:r>
    </w:p>
    <w:p w:rsidR="00B24174" w:rsidRDefault="00B24174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24174" w:rsidRPr="00477A6C" w:rsidRDefault="00B24174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</w:p>
    <w:p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94513F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>V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Ú</w:t>
      </w:r>
      <w:r w:rsidRPr="00DA1006">
        <w:rPr>
          <w:rFonts w:ascii="Arial" w:eastAsia="Arial" w:hAnsi="Arial" w:cs="Arial"/>
          <w:spacing w:val="4"/>
          <w:sz w:val="20"/>
          <w:szCs w:val="20"/>
        </w:rPr>
        <w:t>s</w:t>
      </w:r>
      <w:r w:rsidRPr="00DA1006">
        <w:rPr>
          <w:rFonts w:ascii="Arial" w:eastAsia="Arial" w:hAnsi="Arial" w:cs="Arial"/>
          <w:spacing w:val="2"/>
          <w:sz w:val="20"/>
          <w:szCs w:val="20"/>
        </w:rPr>
        <w:t>t</w:t>
      </w:r>
      <w:r w:rsidRPr="00DA1006">
        <w:rPr>
          <w:rFonts w:ascii="Arial" w:eastAsia="Arial" w:hAnsi="Arial" w:cs="Arial"/>
          <w:sz w:val="20"/>
          <w:szCs w:val="20"/>
        </w:rPr>
        <w:t>í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na</w:t>
      </w:r>
      <w:r w:rsidRPr="00DA1006">
        <w:rPr>
          <w:rFonts w:ascii="Arial" w:eastAsia="Arial" w:hAnsi="Arial" w:cs="Arial"/>
          <w:sz w:val="20"/>
          <w:szCs w:val="20"/>
        </w:rPr>
        <w:t>d</w:t>
      </w:r>
      <w:r w:rsidRPr="00DA100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2"/>
          <w:sz w:val="20"/>
          <w:szCs w:val="20"/>
        </w:rPr>
        <w:t>L</w:t>
      </w:r>
      <w:r w:rsidRPr="00DA1006">
        <w:rPr>
          <w:rFonts w:ascii="Arial" w:eastAsia="Arial" w:hAnsi="Arial" w:cs="Arial"/>
          <w:spacing w:val="5"/>
          <w:sz w:val="20"/>
          <w:szCs w:val="20"/>
        </w:rPr>
        <w:t>a</w:t>
      </w:r>
      <w:r w:rsidRPr="00DA1006">
        <w:rPr>
          <w:rFonts w:ascii="Arial" w:eastAsia="Arial" w:hAnsi="Arial" w:cs="Arial"/>
          <w:spacing w:val="2"/>
          <w:sz w:val="20"/>
          <w:szCs w:val="20"/>
        </w:rPr>
        <w:t>be</w:t>
      </w:r>
      <w:r w:rsidRPr="00DA1006">
        <w:rPr>
          <w:rFonts w:ascii="Arial" w:eastAsia="Arial" w:hAnsi="Arial" w:cs="Arial"/>
          <w:sz w:val="20"/>
          <w:szCs w:val="20"/>
        </w:rPr>
        <w:t>m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r w:rsidR="00771FD5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ab/>
      </w:r>
      <w:r w:rsidRPr="00DA1006">
        <w:rPr>
          <w:rFonts w:ascii="Arial" w:eastAsia="Arial" w:hAnsi="Arial" w:cs="Arial"/>
          <w:sz w:val="20"/>
          <w:szCs w:val="20"/>
        </w:rPr>
        <w:t>V</w:t>
      </w:r>
      <w:r w:rsidR="00771FD5">
        <w:rPr>
          <w:rFonts w:ascii="Arial" w:eastAsia="Arial" w:hAnsi="Arial" w:cs="Arial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z w:val="20"/>
          <w:szCs w:val="20"/>
        </w:rPr>
        <w:t>………………….</w:t>
      </w:r>
      <w:r w:rsidR="00771FD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proofErr w:type="gramEnd"/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771FD5"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="00771FD5"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r w:rsidR="00771FD5"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="00771FD5"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771FD5">
        <w:rPr>
          <w:rFonts w:ascii="Arial" w:eastAsia="Arial" w:hAnsi="Arial" w:cs="Arial"/>
          <w:sz w:val="20"/>
          <w:szCs w:val="20"/>
        </w:rPr>
        <w:t>.</w:t>
      </w:r>
    </w:p>
    <w:p w:rsidR="00DA3CC7" w:rsidRDefault="00DA3CC7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:rsidR="00DA3CC7" w:rsidRPr="00DA1006" w:rsidRDefault="00DA3CC7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DA3CC7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 w:rsidRPr="00DA3CC7">
        <w:rPr>
          <w:rFonts w:ascii="Arial" w:hAnsi="Arial" w:cs="Arial"/>
          <w:sz w:val="20"/>
          <w:szCs w:val="20"/>
        </w:rPr>
        <w:t>Poskytovatel</w:t>
      </w:r>
    </w:p>
    <w:sectPr w:rsidR="00DA3CC7" w:rsidRPr="00DA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25AEC9"/>
    <w:multiLevelType w:val="hybridMultilevel"/>
    <w:tmpl w:val="0882D0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3F"/>
    <w:rsid w:val="000B6A31"/>
    <w:rsid w:val="00127803"/>
    <w:rsid w:val="00136195"/>
    <w:rsid w:val="001568EC"/>
    <w:rsid w:val="001D70A1"/>
    <w:rsid w:val="002E19F4"/>
    <w:rsid w:val="003467DD"/>
    <w:rsid w:val="003469AA"/>
    <w:rsid w:val="003754BD"/>
    <w:rsid w:val="003E0D94"/>
    <w:rsid w:val="004022A8"/>
    <w:rsid w:val="00452358"/>
    <w:rsid w:val="00477A6C"/>
    <w:rsid w:val="005A1720"/>
    <w:rsid w:val="005A6D6C"/>
    <w:rsid w:val="00704AE3"/>
    <w:rsid w:val="00771FD5"/>
    <w:rsid w:val="008748D0"/>
    <w:rsid w:val="00936B65"/>
    <w:rsid w:val="0094513F"/>
    <w:rsid w:val="00987095"/>
    <w:rsid w:val="009D1F49"/>
    <w:rsid w:val="00A50C31"/>
    <w:rsid w:val="00A820C9"/>
    <w:rsid w:val="00AF17AF"/>
    <w:rsid w:val="00AF637C"/>
    <w:rsid w:val="00B24174"/>
    <w:rsid w:val="00CA1374"/>
    <w:rsid w:val="00CA1DAE"/>
    <w:rsid w:val="00D76331"/>
    <w:rsid w:val="00DA1006"/>
    <w:rsid w:val="00DA3CC7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customStyle="1" w:styleId="Default">
    <w:name w:val="Default"/>
    <w:rsid w:val="00346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customStyle="1" w:styleId="Default">
    <w:name w:val="Default"/>
    <w:rsid w:val="00346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3</cp:revision>
  <cp:lastPrinted>2025-03-05T13:28:00Z</cp:lastPrinted>
  <dcterms:created xsi:type="dcterms:W3CDTF">2025-03-05T13:28:00Z</dcterms:created>
  <dcterms:modified xsi:type="dcterms:W3CDTF">2025-03-19T11:54:00Z</dcterms:modified>
</cp:coreProperties>
</file>