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EF" w:rsidRDefault="00153C2F">
      <w:pPr>
        <w:pStyle w:val="Zkladntext1"/>
        <w:shd w:val="clear" w:color="auto" w:fill="auto"/>
        <w:spacing w:before="260" w:after="0" w:line="271" w:lineRule="auto"/>
        <w:ind w:left="240" w:firstLine="40"/>
        <w:jc w:val="left"/>
        <w:rPr>
          <w:sz w:val="19"/>
          <w:szCs w:val="19"/>
        </w:rPr>
      </w:pPr>
      <w:r>
        <w:rPr>
          <w:sz w:val="19"/>
          <w:szCs w:val="19"/>
        </w:rPr>
        <w:t>Název / jméno a příjmení</w:t>
      </w:r>
    </w:p>
    <w:p w:rsidR="00846AEF" w:rsidRDefault="00153C2F">
      <w:pPr>
        <w:pStyle w:val="Zkladntext1"/>
        <w:shd w:val="clear" w:color="auto" w:fill="auto"/>
        <w:spacing w:after="260"/>
        <w:ind w:left="240" w:right="3500" w:firstLine="40"/>
        <w:jc w:val="left"/>
      </w:pPr>
      <w:r>
        <w:t xml:space="preserve">sídlo Akademie řemesel Praha - Střední škola technická IČ 14891522; DIČ: CZ14891522 zastoupen / a: </w:t>
      </w:r>
      <w:proofErr w:type="spellStart"/>
      <w:r w:rsidR="001C185D">
        <w:t>xxxxxxxxxx</w:t>
      </w:r>
      <w:proofErr w:type="spellEnd"/>
    </w:p>
    <w:p w:rsidR="00846AEF" w:rsidRDefault="00153C2F">
      <w:pPr>
        <w:pStyle w:val="Zkladntext1"/>
        <w:shd w:val="clear" w:color="auto" w:fill="auto"/>
        <w:spacing w:after="700" w:line="293" w:lineRule="auto"/>
        <w:ind w:left="240" w:right="3500" w:firstLine="40"/>
        <w:jc w:val="left"/>
        <w:rPr>
          <w:sz w:val="19"/>
          <w:szCs w:val="19"/>
        </w:rPr>
      </w:pPr>
      <w:r>
        <w:t>e-mail:</w:t>
      </w:r>
      <w:proofErr w:type="spellStart"/>
      <w:r w:rsidR="001C185D">
        <w:rPr>
          <w:u w:val="single"/>
          <w:lang w:val="en-US" w:eastAsia="en-US" w:bidi="en-US"/>
        </w:rPr>
        <w:t>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, </w:t>
      </w:r>
      <w:proofErr w:type="gramStart"/>
      <w:r>
        <w:t>telefon</w:t>
      </w:r>
      <w:r w:rsidR="001C185D">
        <w:t xml:space="preserve"> : </w:t>
      </w:r>
      <w:proofErr w:type="spellStart"/>
      <w:r w:rsidR="001C185D">
        <w:t>xxxxxxx</w:t>
      </w:r>
      <w:proofErr w:type="spellEnd"/>
      <w:proofErr w:type="gramEnd"/>
      <w:r>
        <w:t xml:space="preserve"> </w:t>
      </w:r>
      <w:r>
        <w:rPr>
          <w:sz w:val="19"/>
          <w:szCs w:val="19"/>
        </w:rPr>
        <w:t>("pronajímatel")</w:t>
      </w:r>
    </w:p>
    <w:p w:rsidR="00846AEF" w:rsidRDefault="00153C2F">
      <w:pPr>
        <w:pStyle w:val="Zkladntext20"/>
        <w:shd w:val="clear" w:color="auto" w:fill="auto"/>
        <w:spacing w:after="100"/>
      </w:pPr>
      <w:proofErr w:type="spellStart"/>
      <w:r>
        <w:t>Silvershot</w:t>
      </w:r>
      <w:proofErr w:type="spellEnd"/>
      <w:r>
        <w:t>, s.r.o.</w:t>
      </w:r>
    </w:p>
    <w:p w:rsidR="00846AEF" w:rsidRDefault="00153C2F">
      <w:pPr>
        <w:pStyle w:val="Zkladntext20"/>
        <w:shd w:val="clear" w:color="auto" w:fill="auto"/>
      </w:pPr>
      <w:r>
        <w:t xml:space="preserve">Macharovo náměstí </w:t>
      </w:r>
      <w:r>
        <w:t>419/3160 00, Praha 6</w:t>
      </w:r>
    </w:p>
    <w:p w:rsidR="00846AEF" w:rsidRDefault="00153C2F">
      <w:pPr>
        <w:pStyle w:val="Zkladntext20"/>
        <w:shd w:val="clear" w:color="auto" w:fill="auto"/>
      </w:pPr>
      <w:r>
        <w:t>IČ: 28375521</w:t>
      </w:r>
    </w:p>
    <w:p w:rsidR="00846AEF" w:rsidRDefault="00153C2F">
      <w:pPr>
        <w:pStyle w:val="Zkladntext20"/>
        <w:shd w:val="clear" w:color="auto" w:fill="auto"/>
      </w:pPr>
      <w:r>
        <w:t>DIČ: CZ28375521</w:t>
      </w:r>
    </w:p>
    <w:p w:rsidR="00846AEF" w:rsidRDefault="00153C2F">
      <w:pPr>
        <w:pStyle w:val="Zkladntext1"/>
        <w:shd w:val="clear" w:color="auto" w:fill="auto"/>
        <w:spacing w:after="260" w:line="269" w:lineRule="auto"/>
        <w:ind w:left="240" w:firstLine="40"/>
        <w:jc w:val="left"/>
        <w:rPr>
          <w:sz w:val="19"/>
          <w:szCs w:val="19"/>
        </w:rPr>
      </w:pPr>
      <w:r>
        <w:rPr>
          <w:sz w:val="19"/>
          <w:szCs w:val="19"/>
        </w:rPr>
        <w:t>(“nájemce“)</w:t>
      </w:r>
    </w:p>
    <w:p w:rsidR="00846AEF" w:rsidRDefault="00153C2F">
      <w:pPr>
        <w:pStyle w:val="Zkladntext1"/>
        <w:shd w:val="clear" w:color="auto" w:fill="auto"/>
        <w:spacing w:line="283" w:lineRule="auto"/>
        <w:ind w:left="240" w:firstLine="40"/>
        <w:jc w:val="left"/>
      </w:pPr>
      <w:r>
        <w:t>(</w:t>
      </w:r>
      <w:proofErr w:type="spellStart"/>
      <w:r>
        <w:t>pronajimatel</w:t>
      </w:r>
      <w:proofErr w:type="spellEnd"/>
      <w:r>
        <w:t xml:space="preserve"> a nájemce společně "smluvní strany") uzavírají níže uvedeného dne tuto</w:t>
      </w:r>
    </w:p>
    <w:p w:rsidR="00846AEF" w:rsidRDefault="00153C2F">
      <w:pPr>
        <w:pStyle w:val="Zkladntext1"/>
        <w:shd w:val="clear" w:color="auto" w:fill="auto"/>
        <w:spacing w:line="283" w:lineRule="auto"/>
        <w:ind w:right="180"/>
        <w:jc w:val="center"/>
      </w:pPr>
      <w:r>
        <w:t>NÁJEMNÍ SMLOUVU</w:t>
      </w:r>
      <w:r>
        <w:br/>
        <w:t>(smlouva“)</w:t>
      </w:r>
    </w:p>
    <w:p w:rsidR="00846AEF" w:rsidRDefault="00153C2F">
      <w:pPr>
        <w:pStyle w:val="Zkladntext1"/>
        <w:numPr>
          <w:ilvl w:val="0"/>
          <w:numId w:val="1"/>
        </w:numPr>
        <w:shd w:val="clear" w:color="auto" w:fill="auto"/>
        <w:tabs>
          <w:tab w:val="left" w:pos="4841"/>
        </w:tabs>
        <w:spacing w:after="260" w:line="269" w:lineRule="auto"/>
        <w:ind w:left="4600"/>
        <w:jc w:val="left"/>
        <w:rPr>
          <w:sz w:val="19"/>
          <w:szCs w:val="19"/>
        </w:rPr>
      </w:pPr>
      <w:r>
        <w:rPr>
          <w:sz w:val="19"/>
          <w:szCs w:val="19"/>
        </w:rPr>
        <w:t>Předmět a účel nájmu</w:t>
      </w:r>
    </w:p>
    <w:p w:rsidR="00846AEF" w:rsidRDefault="00153C2F">
      <w:pPr>
        <w:pStyle w:val="Zkladntext1"/>
        <w:numPr>
          <w:ilvl w:val="0"/>
          <w:numId w:val="2"/>
        </w:numPr>
        <w:shd w:val="clear" w:color="auto" w:fill="auto"/>
        <w:tabs>
          <w:tab w:val="left" w:pos="626"/>
        </w:tabs>
        <w:ind w:left="600" w:hanging="320"/>
        <w:rPr>
          <w:sz w:val="19"/>
          <w:szCs w:val="19"/>
        </w:rPr>
      </w:pPr>
      <w:proofErr w:type="spellStart"/>
      <w:r>
        <w:t>Pronajimatel</w:t>
      </w:r>
      <w:proofErr w:type="spellEnd"/>
      <w:r>
        <w:t xml:space="preserve"> je vlastníkem) níže specifikované nemovitosti a je oprávněn jí přenechat k dočasnému užívání (umožni filmovému štábu natočit záběry do seriálu Metoda Markovič Straka nájemci, jak činí touto smlouvou / nájemcem níž&lt; specifikované nemovitosti ne</w:t>
      </w:r>
      <w:r>
        <w:t xml:space="preserve">bo jinak jejím oprávněným uživatelem a je oprávněn nájemci umožnit pořízeni záběru di seriálu Metoda Markovič Straka (zřídit třetí osobě k </w:t>
      </w:r>
      <w:proofErr w:type="gramStart"/>
      <w:r>
        <w:t>věcí</w:t>
      </w:r>
      <w:proofErr w:type="gramEnd"/>
      <w:r>
        <w:t xml:space="preserve"> užívací právo), jak činí touto smlouvou. Předmětem dočasnéh</w:t>
      </w:r>
      <w:r w:rsidR="001C185D">
        <w:t>o</w:t>
      </w:r>
      <w:r>
        <w:t xml:space="preserve"> užíváni dle této smlouvy je tato nemovitost, resp. </w:t>
      </w:r>
      <w:r>
        <w:t xml:space="preserve">tyto nemovitosti (případné jejich část, resp. Části </w:t>
      </w:r>
      <w:proofErr w:type="spellStart"/>
      <w:r>
        <w:t>dvůr,dílny,chodba</w:t>
      </w:r>
      <w:proofErr w:type="spellEnd"/>
      <w:r>
        <w:t xml:space="preserve"> 1 dílen a kabinet </w:t>
      </w:r>
      <w:proofErr w:type="gramStart"/>
      <w:r>
        <w:t>škola 1.patro</w:t>
      </w:r>
      <w:proofErr w:type="gramEnd"/>
      <w:r>
        <w:t xml:space="preserve"> </w:t>
      </w:r>
      <w:r>
        <w:rPr>
          <w:sz w:val="19"/>
          <w:szCs w:val="19"/>
        </w:rPr>
        <w:t>("předmět nájmu'</w:t>
      </w:r>
      <w:r>
        <w:rPr>
          <w:sz w:val="19"/>
          <w:szCs w:val="19"/>
          <w:vertAlign w:val="superscript"/>
        </w:rPr>
        <w:t>1</w:t>
      </w:r>
      <w:r>
        <w:rPr>
          <w:sz w:val="19"/>
          <w:szCs w:val="19"/>
        </w:rPr>
        <w:t>).</w:t>
      </w:r>
    </w:p>
    <w:p w:rsidR="00846AEF" w:rsidRDefault="00153C2F">
      <w:pPr>
        <w:pStyle w:val="Zkladntext1"/>
        <w:numPr>
          <w:ilvl w:val="0"/>
          <w:numId w:val="2"/>
        </w:numPr>
        <w:shd w:val="clear" w:color="auto" w:fill="auto"/>
        <w:tabs>
          <w:tab w:val="left" w:pos="626"/>
        </w:tabs>
        <w:spacing w:line="283" w:lineRule="auto"/>
        <w:ind w:left="600" w:hanging="260"/>
      </w:pPr>
      <w:r>
        <w:t xml:space="preserve">Nájemce vyrábí prvotní zvukově </w:t>
      </w:r>
      <w:proofErr w:type="gramStart"/>
      <w:r>
        <w:t>obrazovým</w:t>
      </w:r>
      <w:proofErr w:type="gramEnd"/>
      <w:r>
        <w:t xml:space="preserve"> záznam audiovizuálního díla - TV seriál Metoda Markovič Straka s (pracovním názvem Metoda </w:t>
      </w:r>
      <w:r>
        <w:t xml:space="preserve">Markovič Straka v režii </w:t>
      </w:r>
      <w:proofErr w:type="spellStart"/>
      <w:r w:rsidR="001C185D">
        <w:t>xxxxxxxxxx</w:t>
      </w:r>
      <w:proofErr w:type="spellEnd"/>
      <w:r>
        <w:t xml:space="preserve"> a dle scénáře </w:t>
      </w:r>
      <w:proofErr w:type="spellStart"/>
      <w:r w:rsidR="001C185D">
        <w:t>xxxxxxxxx</w:t>
      </w:r>
      <w:proofErr w:type="spellEnd"/>
      <w:r>
        <w:t xml:space="preserve"> ("AVD“).</w:t>
      </w:r>
    </w:p>
    <w:p w:rsidR="00846AEF" w:rsidRDefault="00153C2F">
      <w:pPr>
        <w:pStyle w:val="Zkladntext1"/>
        <w:numPr>
          <w:ilvl w:val="0"/>
          <w:numId w:val="2"/>
        </w:numPr>
        <w:shd w:val="clear" w:color="auto" w:fill="auto"/>
        <w:tabs>
          <w:tab w:val="left" w:pos="626"/>
        </w:tabs>
        <w:spacing w:line="290" w:lineRule="auto"/>
        <w:ind w:left="600" w:hanging="260"/>
      </w:pPr>
      <w:r>
        <w:t>Nájemce má v úmyslu využit předmět nájmu jako reálovou lokaci (exteriér či interiér) k natáčeni AVD, a to buď jak</w:t>
      </w:r>
      <w:r w:rsidR="001C185D">
        <w:t xml:space="preserve"> </w:t>
      </w:r>
      <w:r>
        <w:t>i dekoraci, tj. prostor pro vlastní realizaci na</w:t>
      </w:r>
      <w:r>
        <w:t xml:space="preserve">táčeni AVD (inscenování jednotlivých scén a jejich zaznamenání na nosič zvuku obrazu), jako prostor pro zázemí realizačního štábu při natáčení anebo jako prostor pro účely související s natáčením jako např. pro umístění světe! </w:t>
      </w:r>
      <w:proofErr w:type="gramStart"/>
      <w:r>
        <w:t>atd.</w:t>
      </w:r>
      <w:proofErr w:type="gramEnd"/>
      <w:r>
        <w:t>, jakož i pro související</w:t>
      </w:r>
      <w:r>
        <w:t xml:space="preserve"> propagační činnosti apod. ("účel nájmu").</w:t>
      </w:r>
    </w:p>
    <w:p w:rsidR="00846AEF" w:rsidRDefault="00153C2F">
      <w:pPr>
        <w:pStyle w:val="Zkladntext1"/>
        <w:numPr>
          <w:ilvl w:val="0"/>
          <w:numId w:val="3"/>
        </w:numPr>
        <w:shd w:val="clear" w:color="auto" w:fill="auto"/>
        <w:tabs>
          <w:tab w:val="left" w:pos="4324"/>
        </w:tabs>
        <w:spacing w:line="269" w:lineRule="auto"/>
        <w:ind w:left="4040"/>
        <w:jc w:val="left"/>
        <w:rPr>
          <w:sz w:val="19"/>
          <w:szCs w:val="19"/>
        </w:rPr>
      </w:pPr>
      <w:r>
        <w:rPr>
          <w:sz w:val="19"/>
          <w:szCs w:val="19"/>
        </w:rPr>
        <w:t>Práva a povinnosti smluvních stran</w:t>
      </w:r>
    </w:p>
    <w:p w:rsidR="00846AEF" w:rsidRDefault="00153C2F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spacing w:after="260" w:line="276" w:lineRule="auto"/>
        <w:ind w:left="600" w:hanging="260"/>
      </w:pPr>
      <w:r>
        <w:t>Pronajímatel touto smlouvou umožňuje filmovému štábu natočit záběry do seriálu pro realizaci účelu nájmu, a to na dob</w:t>
      </w:r>
      <w:r w:rsidR="001C185D">
        <w:t>u</w:t>
      </w:r>
      <w:r>
        <w:t xml:space="preserve"> určitou 4.z,.-</w:t>
      </w:r>
      <w:proofErr w:type="gramStart"/>
      <w:r>
        <w:t>6.4.2025</w:t>
      </w:r>
      <w:proofErr w:type="gramEnd"/>
      <w:r>
        <w:t xml:space="preserve">("doba </w:t>
      </w:r>
      <w:r>
        <w:rPr>
          <w:sz w:val="19"/>
          <w:szCs w:val="19"/>
        </w:rPr>
        <w:t xml:space="preserve">nájmu"). </w:t>
      </w:r>
      <w:r>
        <w:t>Po dobu nájmu bude ná</w:t>
      </w:r>
      <w:r>
        <w:t>jemce v předmětu nájmu provádět přípravné práce, vlasti natáčení a likvidační práce.</w:t>
      </w:r>
    </w:p>
    <w:p w:rsidR="00846AEF" w:rsidRDefault="00153C2F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ind w:left="600" w:hanging="260"/>
      </w:pPr>
      <w:r>
        <w:t xml:space="preserve">Pronajímatel se zavazuje předat předmět nájmu nájemci řádně a včas k </w:t>
      </w:r>
      <w:proofErr w:type="gramStart"/>
      <w:r>
        <w:t>užiti</w:t>
      </w:r>
      <w:proofErr w:type="gramEnd"/>
      <w:r>
        <w:t xml:space="preserve"> dle této smlouvy a zajistit nájemci nerušen užívání předmětu nájmu a umožnit na dobu nájmu vstup</w:t>
      </w:r>
      <w:r>
        <w:t xml:space="preserve"> do předmětu nájmu nájemci a jím určeným osobám </w:t>
      </w:r>
      <w:proofErr w:type="spellStart"/>
      <w:r>
        <w:t>snin</w:t>
      </w:r>
      <w:proofErr w:type="spellEnd"/>
      <w:r>
        <w:t xml:space="preserve"> spolupracujícím na realizaci anebo propagaci AVD (filmový štáb, herci, novináři atd.).</w:t>
      </w:r>
    </w:p>
    <w:p w:rsidR="00846AEF" w:rsidRDefault="00153C2F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spacing w:line="276" w:lineRule="auto"/>
        <w:ind w:left="600" w:hanging="260"/>
      </w:pPr>
      <w:r>
        <w:t xml:space="preserve">Nájemce je povinen předmět nájmu užívat tak, aby na něm nevznikla škoda. Nájemce je oprávněn v předmětu </w:t>
      </w:r>
      <w:proofErr w:type="spellStart"/>
      <w:r>
        <w:t>nájmt</w:t>
      </w:r>
      <w:proofErr w:type="spellEnd"/>
      <w:r>
        <w:t xml:space="preserve"> provád</w:t>
      </w:r>
      <w:r>
        <w:t xml:space="preserve">ět (dekorační, stavební, výtvarné, dispoziční atd.) úpravy potřebné pro účely natáčení AVD, a i jinak </w:t>
      </w:r>
      <w:proofErr w:type="spellStart"/>
      <w:r>
        <w:t>pio</w:t>
      </w:r>
      <w:proofErr w:type="spellEnd"/>
      <w:r>
        <w:t xml:space="preserve"> </w:t>
      </w:r>
      <w:proofErr w:type="spellStart"/>
      <w:r>
        <w:t>tealizac</w:t>
      </w:r>
      <w:proofErr w:type="spellEnd"/>
      <w:r>
        <w:t xml:space="preserve"> účelu nájmu. Nájemce je povinen předat předmět nájmu po skončení doby nájmu zpět pronajímateli ve stavu, v jakém by v době, kdy jej převzal, </w:t>
      </w:r>
      <w:r>
        <w:t xml:space="preserve">přičemž k okamžiku předání předmětu nájmu zpět pronajímateli je </w:t>
      </w:r>
      <w:r>
        <w:rPr>
          <w:sz w:val="16"/>
          <w:szCs w:val="16"/>
        </w:rPr>
        <w:t xml:space="preserve">nájemce povinen předmět </w:t>
      </w:r>
      <w:proofErr w:type="spellStart"/>
      <w:r>
        <w:t>najrm</w:t>
      </w:r>
      <w:proofErr w:type="spellEnd"/>
      <w:r>
        <w:t xml:space="preserve"> uvést do stavu, v jakém mu byl předán, s přihlédnutím k, obvyklému opotřebení, ledaže se smluvní strany dohodnou jinak.</w:t>
      </w:r>
    </w:p>
    <w:p w:rsidR="00846AEF" w:rsidRDefault="00153C2F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spacing w:line="283" w:lineRule="auto"/>
        <w:ind w:left="600" w:hanging="260"/>
      </w:pPr>
      <w:r>
        <w:t xml:space="preserve">Nájemce </w:t>
      </w:r>
      <w:proofErr w:type="gramStart"/>
      <w:r>
        <w:t>je</w:t>
      </w:r>
      <w:proofErr w:type="gramEnd"/>
      <w:r>
        <w:t xml:space="preserve"> oprávněn zaznamenat na zvukové </w:t>
      </w:r>
      <w:r>
        <w:t xml:space="preserve">obrazový záznam při </w:t>
      </w:r>
      <w:proofErr w:type="gramStart"/>
      <w:r>
        <w:t>natáčeni</w:t>
      </w:r>
      <w:proofErr w:type="gramEnd"/>
      <w:r>
        <w:t xml:space="preserve"> AVD předmět nájmu, jakož 1 veškeré jeh, vybaveni, dekorace a příslušenství, které v předmětu nájmu zanechal pronajímatel. Nájemce je oprávněn takto pořízen záznam užít jeho zařazením do AVD a do jiných audiovizuálních a jiných </w:t>
      </w:r>
      <w:r>
        <w:t>děl a na zvukové či zvukově obrazové záznam (použitím v těchto dílech a záznamech), i opakovaně, a takto pořízený záznam v rámci těchto děl a záznamů aneb, samostatně užit všemi způsoby užiti v (územně, časově, množstevně, účelově, ani jinak) neomezeném ro</w:t>
      </w:r>
      <w:r>
        <w:t>zsahu. Nájemc</w:t>
      </w:r>
      <w:r w:rsidR="001C185D">
        <w:t>e</w:t>
      </w:r>
      <w:r>
        <w:t xml:space="preserve"> není povinen oprávnění dle tohoto odst. využít a je oprávněn (i opakovaně) jej neomezeně poskytnout </w:t>
      </w:r>
      <w:proofErr w:type="spellStart"/>
      <w:r>
        <w:t>podlicenčné</w:t>
      </w:r>
      <w:proofErr w:type="spellEnd"/>
      <w:r>
        <w:t xml:space="preserve"> neb- postoupením licence, a to úplatně i bezúplatně, zcela nebo zčásti, jiné osobě, přičemž tato osoba, jakož i další osoby od r o</w:t>
      </w:r>
      <w:r>
        <w:t>dvozující svá oprávnění, budou stejně neomezeně oprávněny tuto (pod)licenci déle postoupit anebo poskytnout tře</w:t>
      </w:r>
      <w:r>
        <w:br w:type="page"/>
      </w:r>
    </w:p>
    <w:p w:rsidR="00846AEF" w:rsidRDefault="00153C2F">
      <w:pPr>
        <w:pStyle w:val="Zkladntext1"/>
        <w:shd w:val="clear" w:color="auto" w:fill="auto"/>
        <w:spacing w:line="295" w:lineRule="auto"/>
        <w:ind w:left="620" w:firstLine="20"/>
      </w:pPr>
      <w:r>
        <w:lastRenderedPageBreak/>
        <w:t>osobě (další) (pod)licenci. Oprávnění se ve stejném rozsahu vztahuje i na fotografování v předmětu nájmu a neomezené užití takto pořízených fot</w:t>
      </w:r>
      <w:r>
        <w:t xml:space="preserve">ografií ke všem způsobům užití. Pronajímatel prohlašuje a nájemci garantuje, že v uvedeném rozsahu je oprávněn nájemci poskytnout oprávnění k užití předmětu najmu a veškerého jeho vybavení, dekorace a příslušenství, a to tak, aby užitím záznamu pořízeného </w:t>
      </w:r>
      <w:r>
        <w:t xml:space="preserve">za podmínek dle tohoto odst. nebylo zasaženo do žádných práv třetích osob a aby třetím osobám nevznikl žádný nárok na odměnu nebo jiné finanční plnění vůči </w:t>
      </w:r>
      <w:proofErr w:type="gramStart"/>
      <w:r>
        <w:t>nájem</w:t>
      </w:r>
      <w:proofErr w:type="gramEnd"/>
      <w:r>
        <w:t>; i v souvislosti s užitím takto pořízeného záznamu s předmětem nájmu a veškerého jeho vybaveni</w:t>
      </w:r>
      <w:r>
        <w:t>, dekorace a příslušenství, přičemž v případě nepravdivosti těchto prohlášení nebo porušení těchto závazků se pronajímatel zavazuje nájemci nahradit způsobenou újmu. Odměna za udělení oprávnění dle tohoto odstavce je součástí nájemného dle čl. III. níže</w:t>
      </w:r>
    </w:p>
    <w:p w:rsidR="00846AEF" w:rsidRDefault="00153C2F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spacing w:line="290" w:lineRule="auto"/>
        <w:ind w:left="620" w:hanging="220"/>
      </w:pPr>
      <w:r>
        <w:t>Ná</w:t>
      </w:r>
      <w:r>
        <w:t>jemce je oprávněn prezentovat předmět nájmu při výrobě AVD, jeho užití a prezentaci či propagaci jako stejné i jiné reálné či fiktivní místo dle svého uvážení. Nájemce je oprávněn potřebnými metodami audiovizuální produkce (např. spojením se záběry pořízen</w:t>
      </w:r>
      <w:r>
        <w:t>ými v jiných dekoracích, využitím scénických í postprodukčních triků apod.) vytvořit iluzi, že předmět nájmu je prostorem, jaký odpovídá scénáři AVD.</w:t>
      </w:r>
    </w:p>
    <w:p w:rsidR="00846AEF" w:rsidRDefault="00153C2F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spacing w:after="1200" w:line="290" w:lineRule="auto"/>
        <w:ind w:left="620" w:hanging="220"/>
      </w:pPr>
      <w:r>
        <w:t>Pronajímatel se zavazuje, že zachová absolutní mlčenlivost ohledně obsahu této smlouvy, AVD a své spoluprá</w:t>
      </w:r>
      <w:r>
        <w:t xml:space="preserve">ce s nájemcem, plnění této smlouvy a ohledně jakýchkoli informací (včetně informací o nájemci nebo jakýchkoli jiných osobách), s nimiž přisel do styku v souvislosti s touto smlouvou nebo jejím plněním. </w:t>
      </w:r>
      <w:proofErr w:type="spellStart"/>
      <w:r>
        <w:t>Pronajimatel</w:t>
      </w:r>
      <w:proofErr w:type="spellEnd"/>
      <w:r>
        <w:t xml:space="preserve"> není oprávněn sám pořizovat, ani třetím o</w:t>
      </w:r>
      <w:r>
        <w:t>sobám umožnit pořizovat, jakékoli záznamy a/nebo fotografie k natáčení AVD a z místa natáčení AVD v době naplňování účelu této smlouvy, Pronajímatel se zavazuje nepoškozovat nijak pověst a dobré jméno nájemce, AVD, ani jednotlivých tvůrců či osob spoluprac</w:t>
      </w:r>
      <w:r>
        <w:t xml:space="preserve">ujících na výrobě AVD, zejména šířením nepravdivých informací, negativních zkušeností či zážitků, nebo i pravdivých informací, pokud by jejich </w:t>
      </w:r>
      <w:proofErr w:type="gramStart"/>
      <w:r>
        <w:t>zveřejněni</w:t>
      </w:r>
      <w:proofErr w:type="gramEnd"/>
      <w:r>
        <w:t xml:space="preserve"> </w:t>
      </w:r>
      <w:proofErr w:type="gramStart"/>
      <w:r>
        <w:t>bylo</w:t>
      </w:r>
      <w:proofErr w:type="gramEnd"/>
      <w:r>
        <w:t xml:space="preserve"> v rozporu s oprávněnými zájmy nájemce, resp. ostatních v tomto odst. uvedených osob. Povinnosti p</w:t>
      </w:r>
      <w:r>
        <w:t>ronajímatele dle tohoto odstavce trvají bez časového omezeni i po zániku této smlouvy.</w:t>
      </w:r>
    </w:p>
    <w:p w:rsidR="00846AEF" w:rsidRDefault="00153C2F">
      <w:pPr>
        <w:pStyle w:val="Zkladntext1"/>
        <w:numPr>
          <w:ilvl w:val="0"/>
          <w:numId w:val="3"/>
        </w:numPr>
        <w:shd w:val="clear" w:color="auto" w:fill="auto"/>
        <w:tabs>
          <w:tab w:val="left" w:pos="5526"/>
        </w:tabs>
        <w:spacing w:line="276" w:lineRule="auto"/>
        <w:ind w:left="5180"/>
        <w:jc w:val="left"/>
        <w:rPr>
          <w:sz w:val="19"/>
          <w:szCs w:val="19"/>
        </w:rPr>
      </w:pPr>
      <w:r>
        <w:rPr>
          <w:sz w:val="19"/>
          <w:szCs w:val="19"/>
        </w:rPr>
        <w:t>Nájemné</w:t>
      </w:r>
    </w:p>
    <w:p w:rsidR="00846AEF" w:rsidRDefault="00153C2F">
      <w:pPr>
        <w:pStyle w:val="Zkladntext1"/>
        <w:numPr>
          <w:ilvl w:val="0"/>
          <w:numId w:val="5"/>
        </w:numPr>
        <w:shd w:val="clear" w:color="auto" w:fill="auto"/>
        <w:tabs>
          <w:tab w:val="left" w:pos="697"/>
        </w:tabs>
        <w:spacing w:line="290" w:lineRule="auto"/>
        <w:ind w:left="720" w:hanging="320"/>
      </w:pPr>
      <w:r>
        <w:t xml:space="preserve">Nájemce je povinen zaplatit pronajímateli sjednané nájemné za užívání předmětu nájmu dle této smlouvy po dobu nájmu, a to 80000,- Kč bez DPH </w:t>
      </w:r>
      <w:proofErr w:type="gramStart"/>
      <w:r>
        <w:t>za Je</w:t>
      </w:r>
      <w:proofErr w:type="gramEnd"/>
      <w:r>
        <w:t xml:space="preserve">-li </w:t>
      </w:r>
      <w:r>
        <w:t>pronajímatel plátcem DPH a jedná-li se z jeho strany o zdanitelné plnění, bude k úplatě připočtena DPH v zákonné výši a nájemné vyplaceno oproti řádnému daňovému dokladu (faktuře) vystavené pronajímatelem a doručené nájemci.</w:t>
      </w:r>
    </w:p>
    <w:p w:rsidR="00846AEF" w:rsidRDefault="00153C2F">
      <w:pPr>
        <w:pStyle w:val="Zkladntext1"/>
        <w:numPr>
          <w:ilvl w:val="0"/>
          <w:numId w:val="1"/>
        </w:numPr>
        <w:shd w:val="clear" w:color="auto" w:fill="auto"/>
        <w:tabs>
          <w:tab w:val="left" w:pos="697"/>
        </w:tabs>
        <w:spacing w:after="1200" w:line="290" w:lineRule="auto"/>
        <w:ind w:left="720" w:hanging="320"/>
      </w:pPr>
      <w:r>
        <w:t xml:space="preserve">Nájemné dle odst. 1 je splatné </w:t>
      </w:r>
      <w:r>
        <w:t xml:space="preserve">do čtrnácti dnů od </w:t>
      </w:r>
      <w:proofErr w:type="spellStart"/>
      <w:r>
        <w:t>podepséni</w:t>
      </w:r>
      <w:proofErr w:type="spellEnd"/>
      <w:r>
        <w:t xml:space="preserve"> smlouvy</w:t>
      </w:r>
    </w:p>
    <w:p w:rsidR="00846AEF" w:rsidRDefault="00153C2F">
      <w:pPr>
        <w:pStyle w:val="Zkladntext1"/>
        <w:numPr>
          <w:ilvl w:val="0"/>
          <w:numId w:val="3"/>
        </w:numPr>
        <w:shd w:val="clear" w:color="auto" w:fill="auto"/>
        <w:tabs>
          <w:tab w:val="left" w:pos="5366"/>
        </w:tabs>
        <w:spacing w:line="240" w:lineRule="auto"/>
        <w:ind w:left="5000"/>
        <w:jc w:val="left"/>
        <w:rPr>
          <w:sz w:val="19"/>
          <w:szCs w:val="19"/>
        </w:rPr>
      </w:pPr>
      <w:r>
        <w:rPr>
          <w:sz w:val="19"/>
          <w:szCs w:val="19"/>
        </w:rPr>
        <w:t>Závěrečná ustanoveni</w:t>
      </w:r>
    </w:p>
    <w:p w:rsidR="00846AEF" w:rsidRDefault="00153C2F">
      <w:pPr>
        <w:pStyle w:val="Zkladntext1"/>
        <w:shd w:val="clear" w:color="auto" w:fill="auto"/>
        <w:spacing w:after="220" w:line="295" w:lineRule="auto"/>
        <w:ind w:left="720" w:hanging="320"/>
      </w:pPr>
      <w:r>
        <w:t xml:space="preserve">1. Tato smlouva se uzavírá na dobu trván! </w:t>
      </w:r>
      <w:proofErr w:type="gramStart"/>
      <w:r>
        <w:t>závazků</w:t>
      </w:r>
      <w:proofErr w:type="gramEnd"/>
      <w:r>
        <w:t xml:space="preserve"> z ní plynoucích, přičemž co do poskytnutých práv dle čl. 11. odst. z, a 5 se uzavírá na dobu určitou - na celou dobu trvání jejich právní ochrany.</w:t>
      </w:r>
    </w:p>
    <w:p w:rsidR="00846AEF" w:rsidRDefault="00153C2F">
      <w:pPr>
        <w:pStyle w:val="Zkladntext1"/>
        <w:shd w:val="clear" w:color="auto" w:fill="auto"/>
        <w:spacing w:line="276" w:lineRule="auto"/>
        <w:ind w:left="720" w:hanging="320"/>
      </w:pPr>
      <w:r>
        <w:rPr>
          <w:sz w:val="19"/>
          <w:szCs w:val="19"/>
        </w:rPr>
        <w:t>2</w:t>
      </w:r>
      <w:r>
        <w:rPr>
          <w:sz w:val="19"/>
          <w:szCs w:val="19"/>
        </w:rPr>
        <w:t xml:space="preserve">. </w:t>
      </w:r>
      <w:r>
        <w:t xml:space="preserve">Tato smlouva je vyhotovena ve </w:t>
      </w:r>
      <w:r>
        <w:rPr>
          <w:i/>
          <w:iCs/>
        </w:rPr>
        <w:t>2</w:t>
      </w:r>
      <w:r>
        <w:t xml:space="preserve"> stejnopisech správní silou originálu, z nichž po 1 obdrží každá smluvní strana, </w:t>
      </w:r>
      <w:proofErr w:type="spellStart"/>
      <w:r>
        <w:t>Tatc</w:t>
      </w:r>
      <w:proofErr w:type="spellEnd"/>
      <w:r>
        <w:t xml:space="preserve"> smlouva představuje úplné </w:t>
      </w:r>
      <w:proofErr w:type="gramStart"/>
      <w:r>
        <w:t>ujednáni</w:t>
      </w:r>
      <w:proofErr w:type="gramEnd"/>
      <w:r>
        <w:t xml:space="preserve"> smluvních stran ohledně jejího obsahu a nahrazuje všechna předchozí jednán a výměny návrhů a informací</w:t>
      </w:r>
      <w:r>
        <w:t xml:space="preserve"> mezi smluvními stranami v souvislosti s obsahem a vyjednáváním této smlouvy</w:t>
      </w:r>
    </w:p>
    <w:p w:rsidR="00846AEF" w:rsidRDefault="00153C2F">
      <w:pPr>
        <w:pStyle w:val="Zkladntext1"/>
        <w:numPr>
          <w:ilvl w:val="0"/>
          <w:numId w:val="1"/>
        </w:numPr>
        <w:shd w:val="clear" w:color="auto" w:fill="auto"/>
        <w:tabs>
          <w:tab w:val="left" w:pos="697"/>
        </w:tabs>
        <w:spacing w:after="680" w:line="290" w:lineRule="auto"/>
        <w:ind w:left="720" w:hanging="320"/>
      </w:pPr>
      <w:r>
        <w:rPr>
          <w:noProof/>
          <w:lang w:bidi="ar-SA"/>
        </w:rPr>
        <mc:AlternateContent>
          <mc:Choice Requires="wps">
            <w:drawing>
              <wp:anchor distT="0" distB="1481455" distL="236220" distR="2571115" simplePos="0" relativeHeight="125829379" behindDoc="0" locked="0" layoutInCell="1" allowOverlap="1">
                <wp:simplePos x="0" y="0"/>
                <wp:positionH relativeFrom="page">
                  <wp:posOffset>3471545</wp:posOffset>
                </wp:positionH>
                <wp:positionV relativeFrom="paragraph">
                  <wp:posOffset>457200</wp:posOffset>
                </wp:positionV>
                <wp:extent cx="1261745" cy="1587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6AEF" w:rsidRDefault="00153C2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 25.</w:t>
                            </w:r>
                            <w:r w:rsidR="001C185D">
                              <w:t xml:space="preserve"> </w:t>
                            </w:r>
                            <w:r>
                              <w:t>2.</w:t>
                            </w:r>
                            <w:r w:rsidR="001C185D">
                              <w:t xml:space="preserve"> </w:t>
                            </w:r>
                            <w:r>
                              <w:t>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73.35pt;margin-top:36pt;width:99.35pt;height:12.5pt;z-index:125829379;visibility:visible;mso-wrap-style:square;mso-wrap-distance-left:18.6pt;mso-wrap-distance-top:0;mso-wrap-distance-right:202.45pt;mso-wrap-distance-bottom:11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vMjgEAABYDAAAOAAAAZHJzL2Uyb0RvYy54bWysUttKAzEQfRf8h5B3u71YlaVbUUQRRAX1&#10;A9Js0g1sMiETu9u/d5JuW9E38SWZzOXMmTNZXPe2ZRsV0ICr+GQ05kw5CbVx64p/vN+fXXGGUbha&#10;tOBUxbcK+fXy9GTR+VJNoYG2VoERiMOy8xVvYvRlUaBslBU4Aq8cBTUEKyI9w7qog+gI3bbFdDy+&#10;KDoItQ8gFSJ573ZBvsz4WisZX7RGFVlbceIW8xnyuUpnsVyIch2Eb4wcaIg/sLDCOGp6gLoTUbDP&#10;YH5BWSMDIOg4kmAL0NpIlWegaSbjH9O8NcKrPAuJg/4gE/4frHzevAZm6orPOHPC0opyVzZL0nQe&#10;S8p485QT+1voacV7P5IzTdzrYNNNszCKk8jbg7Cqj0ymounF5PJ8zpmk2GR+dTnPyhfHah8wPiiw&#10;LBkVD7S4rKfYPGEkJpS6T0nNHNybtk3+RHFHJVmxX/UD7xXUW6LdPjqSK61+b4S9sRqMBIj+5jMS&#10;aO6VkHblQwMSP1MYPkra7vd3zjp+5+UXAAAA//8DAFBLAwQUAAYACAAAACEA8I/p/t0AAAAJAQAA&#10;DwAAAGRycy9kb3ducmV2LnhtbEyPQU+EMBCF7yb+h2ZMvBi3QFhwkWFjjF68uXrx1qUjENspoV3A&#10;/fXWkx4n8+W979X71Rox0+QHxwjpJgFB3Do9cIfw/vZ8ewfCB8VaGceE8E0e9s3lRa0q7RZ+pfkQ&#10;OhFD2FcKoQ9hrKT0bU9W+Y0biePv001WhXhOndSTWmK4NTJLkkJaNXBs6NVIjz21X4eTRSjWp/Hm&#10;ZUfZcm7NzB/nNA2UIl5frQ/3IAKt4Q+GX/2oDk10OroTay8MwjYvyogilFncFIEy3+Ygjgi7MgHZ&#10;1PL/guYHAAD//wMAUEsBAi0AFAAGAAgAAAAhALaDOJL+AAAA4QEAABMAAAAAAAAAAAAAAAAAAAAA&#10;AFtDb250ZW50X1R5cGVzXS54bWxQSwECLQAUAAYACAAAACEAOP0h/9YAAACUAQAACwAAAAAAAAAA&#10;AAAAAAAvAQAAX3JlbHMvLnJlbHNQSwECLQAUAAYACAAAACEAuG/7zI4BAAAWAwAADgAAAAAAAAAA&#10;AAAAAAAuAgAAZHJzL2Uyb0RvYy54bWxQSwECLQAUAAYACAAAACEA8I/p/t0AAAAJAQAADwAAAAAA&#10;AAAAAAAAAADoAwAAZHJzL2Rvd25yZXYueG1sUEsFBgAAAAAEAAQA8wAAAPIEAAAAAA==&#10;" filled="f" stroked="f">
                <v:textbox style="mso-fit-shape-to-text:t" inset="0,0,0,0">
                  <w:txbxContent>
                    <w:p w:rsidR="00846AEF" w:rsidRDefault="00153C2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Praze dne 25.</w:t>
                      </w:r>
                      <w:r w:rsidR="001C185D">
                        <w:t xml:space="preserve"> </w:t>
                      </w:r>
                      <w:r>
                        <w:t>2.</w:t>
                      </w:r>
                      <w:r w:rsidR="001C185D">
                        <w:t xml:space="preserve"> </w:t>
                      </w:r>
                      <w:r>
                        <w:t>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Tato smlouva a právní vztahy z ní vyplývající se řídí českým právem a pro veškeré spory z této smlouvy je dána pravomoc českých soudů.</w:t>
      </w:r>
    </w:p>
    <w:p w:rsidR="00846AEF" w:rsidRDefault="00153C2F">
      <w:pPr>
        <w:pStyle w:val="Zkladntext1"/>
        <w:shd w:val="clear" w:color="auto" w:fill="auto"/>
        <w:spacing w:after="0" w:line="576" w:lineRule="auto"/>
        <w:ind w:left="720" w:hanging="320"/>
        <w:rPr>
          <w:sz w:val="19"/>
          <w:szCs w:val="19"/>
        </w:rPr>
      </w:pPr>
      <w:r>
        <w:rPr>
          <w:sz w:val="19"/>
          <w:szCs w:val="19"/>
        </w:rPr>
        <w:t>Pronajímatel:</w:t>
      </w:r>
      <w:r w:rsidR="001C185D">
        <w:rPr>
          <w:sz w:val="19"/>
          <w:szCs w:val="19"/>
        </w:rPr>
        <w:t xml:space="preserve"> </w:t>
      </w:r>
      <w:proofErr w:type="spellStart"/>
      <w:r w:rsidR="001C185D">
        <w:rPr>
          <w:sz w:val="19"/>
          <w:szCs w:val="19"/>
        </w:rPr>
        <w:t>xxxxxxxxxx</w:t>
      </w:r>
      <w:proofErr w:type="spellEnd"/>
      <w:r w:rsidR="001C185D">
        <w:rPr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</w:t>
      </w:r>
    </w:p>
    <w:p w:rsidR="00846AEF" w:rsidRDefault="00153C2F">
      <w:pPr>
        <w:pStyle w:val="Nadpis10"/>
        <w:keepNext/>
        <w:keepLines/>
        <w:shd w:val="clear" w:color="auto" w:fill="auto"/>
        <w:ind w:left="0" w:firstLine="0"/>
      </w:pPr>
      <w:bookmarkStart w:id="0" w:name="bookmark0"/>
      <w:r>
        <w:t>AKADEMIE ŘEWÍESEL PRAHA</w:t>
      </w:r>
      <w:bookmarkEnd w:id="0"/>
    </w:p>
    <w:p w:rsidR="00846AEF" w:rsidRDefault="00153C2F" w:rsidP="001C185D">
      <w:pPr>
        <w:pStyle w:val="Nadpis10"/>
        <w:keepNext/>
        <w:keepLines/>
        <w:shd w:val="clear" w:color="auto" w:fill="auto"/>
        <w:tabs>
          <w:tab w:val="right" w:pos="4399"/>
        </w:tabs>
        <w:ind w:left="720" w:hanging="320"/>
        <w:jc w:val="both"/>
      </w:pPr>
      <w:bookmarkStart w:id="1" w:name="bookmark1"/>
      <w:r>
        <w:t>Střední škola technická</w:t>
      </w:r>
      <w:bookmarkEnd w:id="1"/>
      <w:r w:rsidR="001C185D">
        <w:tab/>
        <w:t xml:space="preserve">                             </w:t>
      </w:r>
      <w:bookmarkStart w:id="2" w:name="_GoBack"/>
      <w:bookmarkEnd w:id="2"/>
    </w:p>
    <w:p w:rsidR="00846AEF" w:rsidRDefault="00153C2F">
      <w:pPr>
        <w:pStyle w:val="Zkladntext30"/>
        <w:shd w:val="clear" w:color="auto" w:fill="auto"/>
      </w:pPr>
      <w:r>
        <w:t xml:space="preserve">Zelený pruh 1294/52, }47 00 Praha 4 - Krč </w:t>
      </w:r>
      <w:r>
        <w:rPr>
          <w:color w:val="000000"/>
        </w:rPr>
        <w:t>«</w:t>
      </w:r>
    </w:p>
    <w:sectPr w:rsidR="00846AEF">
      <w:footerReference w:type="default" r:id="rId7"/>
      <w:pgSz w:w="11900" w:h="16840"/>
      <w:pgMar w:top="372" w:right="145" w:bottom="572" w:left="6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2F" w:rsidRDefault="00153C2F">
      <w:r>
        <w:separator/>
      </w:r>
    </w:p>
  </w:endnote>
  <w:endnote w:type="continuationSeparator" w:id="0">
    <w:p w:rsidR="00153C2F" w:rsidRDefault="0015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EF" w:rsidRDefault="00153C2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10393680</wp:posOffset>
              </wp:positionV>
              <wp:extent cx="579120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AEF" w:rsidRDefault="00153C2F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185D" w:rsidRPr="001C185D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34.25pt;margin-top:818.4pt;width:45.6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fKkwEAACADAAAOAAAAZHJzL2Uyb0RvYy54bWysUsFOwzAMvSPxD1HurNskGK3WIRACISFA&#10;Aj4gS5M1UhNHcVi7v8fJuoHghri4ju0+Pz97eTXYjm1VQAOu5rPJlDPlJDTGbWr+/nZ3dskZRuEa&#10;0YFTNd8p5Fer05Nl7ys1hxa6RgVGIA6r3te8jdFXRYGyVVbgBLxylNQQrIj0DJuiCaIndNsV8+n0&#10;oughND6AVIgUvd0n+Srja61kfNYaVWRdzYlbzDZku062WC1FtQnCt0aONMQfWFhhHDU9Qt2KKNhH&#10;ML+grJEBEHScSLAFaG2kyjPQNLPpj2leW+FVnoXEQX+UCf8PVj5tXwIzTc1LzpywtKLclZVJmt5j&#10;RRWvnmricAMDrfgQRwqmiQcdbPrSLIzyJPLuKKwaIpMUPF+UszllJKXKxaLMuhdf//qA8V6BZcmp&#10;eaC1ZTXF9hEj8aDSQ0lq5eDOdF2KJ4J7IsmLw3oYWa+h2RHpnjZbc0enx1n34Ei4dAQHJxyc9egk&#10;cPTXH5Ea5L4JdQ81NqM1ZDrjyaQ9f3/nqq/DXn0CAAD//wMAUEsDBBQABgAIAAAAIQBUn1p44AAA&#10;AA8BAAAPAAAAZHJzL2Rvd25yZXYueG1sTI/NTsMwEITvSLyDtUjcqNOgpCHEqVAlLtwoCImbG2/j&#10;CP9Etpsmb8/mBLed3dHsN81+toZNGOLgnYDtJgOGrvNqcL2Az4/XhwpYTNIpabxDAQtG2Le3N42s&#10;lb+6d5yOqWcU4mItBeiUxprz2Gm0Mm78iI5uZx+sTCRDz1WQVwq3hudZVnIrB0cftBzxoLH7OV6s&#10;gN385XGMeMDv89QFPSyVeVuEuL+bX56BJZzTnxlWfEKHlphO/uJUZIZ0VlYFeWkqH0tqsXq2xdMO&#10;2GndFXkOvG34/x7tLwAAAP//AwBQSwECLQAUAAYACAAAACEAtoM4kv4AAADhAQAAEwAAAAAAAAAA&#10;AAAAAAAAAAAAW0NvbnRlbnRfVHlwZXNdLnhtbFBLAQItABQABgAIAAAAIQA4/SH/1gAAAJQBAAAL&#10;AAAAAAAAAAAAAAAAAC8BAABfcmVscy8ucmVsc1BLAQItABQABgAIAAAAIQARAJfKkwEAACADAAAO&#10;AAAAAAAAAAAAAAAAAC4CAABkcnMvZTJvRG9jLnhtbFBLAQItABQABgAIAAAAIQBUn1p44AAAAA8B&#10;AAAPAAAAAAAAAAAAAAAAAO0DAABkcnMvZG93bnJldi54bWxQSwUGAAAAAAQABADzAAAA+gQAAAAA&#10;" filled="f" stroked="f">
              <v:textbox style="mso-fit-shape-to-text:t" inset="0,0,0,0">
                <w:txbxContent>
                  <w:p w:rsidR="00846AEF" w:rsidRDefault="00153C2F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185D" w:rsidRPr="001C185D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2F" w:rsidRDefault="00153C2F"/>
  </w:footnote>
  <w:footnote w:type="continuationSeparator" w:id="0">
    <w:p w:rsidR="00153C2F" w:rsidRDefault="00153C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987"/>
    <w:multiLevelType w:val="multilevel"/>
    <w:tmpl w:val="83CCB7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E3BE0"/>
    <w:multiLevelType w:val="multilevel"/>
    <w:tmpl w:val="64D226E2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8494F"/>
    <w:multiLevelType w:val="multilevel"/>
    <w:tmpl w:val="27FA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4819CE"/>
    <w:multiLevelType w:val="multilevel"/>
    <w:tmpl w:val="3F201C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552A18"/>
    <w:multiLevelType w:val="multilevel"/>
    <w:tmpl w:val="34F28382"/>
    <w:lvl w:ilvl="0">
      <w:start w:val="1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EF"/>
    <w:rsid w:val="00153C2F"/>
    <w:rsid w:val="001C185D"/>
    <w:rsid w:val="008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5FAF"/>
  <w15:docId w15:val="{FD5741C9-86AC-4676-88B1-D09B83F4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576BBC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76BBC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88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40" w:firstLine="40"/>
    </w:pPr>
    <w:rPr>
      <w:rFonts w:ascii="Corbel" w:eastAsia="Corbel" w:hAnsi="Corbel" w:cs="Corbel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60" w:hanging="160"/>
      <w:outlineLvl w:val="0"/>
    </w:pPr>
    <w:rPr>
      <w:rFonts w:ascii="Calibri" w:eastAsia="Calibri" w:hAnsi="Calibri" w:cs="Calibri"/>
      <w:b/>
      <w:bCs/>
      <w:color w:val="576BBC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564" w:lineRule="auto"/>
      <w:ind w:left="2840" w:right="1100" w:hanging="2840"/>
    </w:pPr>
    <w:rPr>
      <w:rFonts w:ascii="Calibri" w:eastAsia="Calibri" w:hAnsi="Calibri" w:cs="Calibri"/>
      <w:color w:val="576BB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1096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SKM_C25825031811191</dc:title>
  <dc:subject/>
  <dc:creator/>
  <cp:keywords/>
  <cp:lastModifiedBy>Blanka Jílková</cp:lastModifiedBy>
  <cp:revision>3</cp:revision>
  <dcterms:created xsi:type="dcterms:W3CDTF">2025-03-18T08:14:00Z</dcterms:created>
  <dcterms:modified xsi:type="dcterms:W3CDTF">2025-03-18T08:19:00Z</dcterms:modified>
</cp:coreProperties>
</file>