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90C8" w14:textId="77777777" w:rsidR="00D86DC0" w:rsidRDefault="00D86DC0">
      <w:pPr>
        <w:pStyle w:val="Zkladntext"/>
        <w:rPr>
          <w:sz w:val="20"/>
        </w:rPr>
      </w:pPr>
    </w:p>
    <w:p w14:paraId="3B8A15C2" w14:textId="77777777" w:rsidR="00D86DC0" w:rsidRDefault="00D86DC0">
      <w:pPr>
        <w:pStyle w:val="Zkladntext"/>
        <w:rPr>
          <w:sz w:val="20"/>
        </w:rPr>
      </w:pPr>
    </w:p>
    <w:p w14:paraId="3B7189CB" w14:textId="77777777" w:rsidR="00D86DC0" w:rsidRDefault="00D86DC0">
      <w:pPr>
        <w:pStyle w:val="Zkladntext"/>
        <w:rPr>
          <w:sz w:val="20"/>
        </w:rPr>
      </w:pPr>
    </w:p>
    <w:p w14:paraId="0DC0142E" w14:textId="77777777" w:rsidR="00D86DC0" w:rsidRDefault="00D86DC0">
      <w:pPr>
        <w:pStyle w:val="Zkladntext"/>
        <w:rPr>
          <w:sz w:val="20"/>
        </w:rPr>
      </w:pPr>
    </w:p>
    <w:p w14:paraId="1CD2DD9D" w14:textId="77777777" w:rsidR="00D86DC0" w:rsidRDefault="00D86DC0">
      <w:pPr>
        <w:pStyle w:val="Zkladntext"/>
        <w:rPr>
          <w:sz w:val="20"/>
        </w:rPr>
      </w:pPr>
    </w:p>
    <w:p w14:paraId="608C8CA7" w14:textId="77777777" w:rsidR="00D86DC0" w:rsidRDefault="00D86DC0">
      <w:pPr>
        <w:pStyle w:val="Zkladntext"/>
        <w:rPr>
          <w:sz w:val="20"/>
        </w:rPr>
      </w:pPr>
    </w:p>
    <w:p w14:paraId="0AFCBA7D" w14:textId="77777777" w:rsidR="00D86DC0" w:rsidRDefault="00D86DC0">
      <w:pPr>
        <w:pStyle w:val="Zkladntext"/>
        <w:rPr>
          <w:sz w:val="20"/>
        </w:rPr>
      </w:pPr>
    </w:p>
    <w:p w14:paraId="1C8AFC65" w14:textId="77777777" w:rsidR="00D86DC0" w:rsidRDefault="00D86DC0">
      <w:pPr>
        <w:pStyle w:val="Zkladntext"/>
        <w:spacing w:before="5"/>
        <w:rPr>
          <w:sz w:val="20"/>
        </w:rPr>
      </w:pPr>
    </w:p>
    <w:p w14:paraId="1B015DE6" w14:textId="77777777" w:rsidR="00D86DC0" w:rsidRDefault="00353DF9">
      <w:pPr>
        <w:ind w:left="100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1A2C37" wp14:editId="7B1EDF11">
            <wp:simplePos x="0" y="0"/>
            <wp:positionH relativeFrom="page">
              <wp:posOffset>5929121</wp:posOffset>
            </wp:positionH>
            <wp:positionV relativeFrom="paragraph">
              <wp:posOffset>-1030905</wp:posOffset>
            </wp:positionV>
            <wp:extent cx="731456" cy="445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56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A608C0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pt;margin-top:-92.25pt;width:311.8pt;height:58pt;z-index:1048;mso-position-horizontal-relative:page;mso-position-vertical-relative:text" filled="f" strokeweight="2pt">
            <v:textbox inset="0,0,0,0">
              <w:txbxContent>
                <w:p w14:paraId="37A548B9" w14:textId="77777777" w:rsidR="00D86DC0" w:rsidRDefault="00D86DC0">
                  <w:pPr>
                    <w:pStyle w:val="Zkladntext"/>
                    <w:spacing w:before="2"/>
                    <w:rPr>
                      <w:b/>
                      <w:i/>
                      <w:sz w:val="28"/>
                    </w:rPr>
                  </w:pPr>
                </w:p>
                <w:p w14:paraId="5AE3AA69" w14:textId="77777777" w:rsidR="00D86DC0" w:rsidRDefault="00353DF9">
                  <w:pPr>
                    <w:spacing w:line="252" w:lineRule="auto"/>
                    <w:ind w:left="160" w:right="460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SMLOUVA O POVĚŘENÍ VÝKONEM KOLEKTIVNÍ SPRÁVY</w:t>
                  </w:r>
                </w:p>
              </w:txbxContent>
            </v:textbox>
            <w10:wrap anchorx="page"/>
          </v:shape>
        </w:pict>
      </w:r>
      <w:r>
        <w:rPr>
          <w:b/>
          <w:w w:val="105"/>
          <w:sz w:val="23"/>
        </w:rPr>
        <w:t xml:space="preserve">DILIA, </w:t>
      </w:r>
      <w:proofErr w:type="spellStart"/>
      <w:r>
        <w:rPr>
          <w:b/>
          <w:w w:val="105"/>
          <w:sz w:val="23"/>
        </w:rPr>
        <w:t>divadelní</w:t>
      </w:r>
      <w:proofErr w:type="spellEnd"/>
      <w:r>
        <w:rPr>
          <w:b/>
          <w:w w:val="105"/>
          <w:sz w:val="23"/>
        </w:rPr>
        <w:t xml:space="preserve">, </w:t>
      </w:r>
      <w:proofErr w:type="spellStart"/>
      <w:r>
        <w:rPr>
          <w:b/>
          <w:w w:val="105"/>
          <w:sz w:val="23"/>
        </w:rPr>
        <w:t>literární</w:t>
      </w:r>
      <w:proofErr w:type="spellEnd"/>
      <w:r>
        <w:rPr>
          <w:b/>
          <w:w w:val="105"/>
          <w:sz w:val="23"/>
        </w:rPr>
        <w:t xml:space="preserve">, </w:t>
      </w:r>
      <w:proofErr w:type="spellStart"/>
      <w:r>
        <w:rPr>
          <w:b/>
          <w:w w:val="105"/>
          <w:sz w:val="23"/>
        </w:rPr>
        <w:t>audiovizuální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agentura</w:t>
      </w:r>
      <w:proofErr w:type="spellEnd"/>
      <w:r>
        <w:rPr>
          <w:b/>
          <w:w w:val="105"/>
          <w:sz w:val="23"/>
        </w:rPr>
        <w:t>, z. s.</w:t>
      </w:r>
    </w:p>
    <w:p w14:paraId="1E7C04AB" w14:textId="77777777" w:rsidR="00D86DC0" w:rsidRDefault="00353DF9">
      <w:pPr>
        <w:spacing w:before="15"/>
        <w:ind w:left="100"/>
        <w:rPr>
          <w:sz w:val="23"/>
        </w:rPr>
      </w:pPr>
      <w:r>
        <w:rPr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sídlem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Krátkého</w:t>
      </w:r>
      <w:proofErr w:type="spellEnd"/>
      <w:r>
        <w:rPr>
          <w:w w:val="105"/>
          <w:sz w:val="23"/>
        </w:rPr>
        <w:t xml:space="preserve"> 143/1, 190 00 Praha 9</w:t>
      </w:r>
    </w:p>
    <w:p w14:paraId="16CBCBDF" w14:textId="77777777" w:rsidR="00D86DC0" w:rsidRDefault="00353DF9">
      <w:pPr>
        <w:spacing w:before="15" w:line="254" w:lineRule="auto"/>
        <w:ind w:left="100" w:right="4405"/>
        <w:rPr>
          <w:sz w:val="23"/>
        </w:rPr>
      </w:pPr>
      <w:proofErr w:type="spellStart"/>
      <w:r>
        <w:rPr>
          <w:w w:val="105"/>
          <w:sz w:val="23"/>
        </w:rPr>
        <w:t>spolek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zapsaný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Městského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soudu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Praze</w:t>
      </w:r>
      <w:proofErr w:type="spellEnd"/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oddíl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vložka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7695 IČ: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65401875,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DIČ: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CZ65401875</w:t>
      </w:r>
    </w:p>
    <w:p w14:paraId="2358E2E2" w14:textId="77777777" w:rsidR="00D86DC0" w:rsidRDefault="00353DF9">
      <w:pPr>
        <w:ind w:left="100"/>
        <w:rPr>
          <w:sz w:val="23"/>
        </w:rPr>
      </w:pPr>
      <w:proofErr w:type="spellStart"/>
      <w:r>
        <w:rPr>
          <w:w w:val="105"/>
          <w:sz w:val="23"/>
        </w:rPr>
        <w:t>zastoupený</w:t>
      </w:r>
      <w:proofErr w:type="spellEnd"/>
      <w:r>
        <w:rPr>
          <w:w w:val="105"/>
          <w:sz w:val="23"/>
        </w:rPr>
        <w:t xml:space="preserve"> Mgr. </w:t>
      </w:r>
      <w:proofErr w:type="spellStart"/>
      <w:r>
        <w:rPr>
          <w:w w:val="105"/>
          <w:sz w:val="23"/>
        </w:rPr>
        <w:t>Janem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Bartákem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ředitelem</w:t>
      </w:r>
      <w:proofErr w:type="spellEnd"/>
    </w:p>
    <w:p w14:paraId="2404CCC6" w14:textId="77777777" w:rsidR="00D86DC0" w:rsidRDefault="00353DF9">
      <w:pPr>
        <w:spacing w:before="15"/>
        <w:ind w:left="100"/>
        <w:rPr>
          <w:i/>
          <w:sz w:val="23"/>
        </w:rPr>
      </w:pPr>
      <w:r>
        <w:rPr>
          <w:i/>
          <w:sz w:val="23"/>
        </w:rPr>
        <w:t>(</w:t>
      </w:r>
      <w:proofErr w:type="spellStart"/>
      <w:r>
        <w:rPr>
          <w:i/>
          <w:sz w:val="23"/>
        </w:rPr>
        <w:t>na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straně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jedné</w:t>
      </w:r>
      <w:proofErr w:type="spellEnd"/>
      <w:r>
        <w:rPr>
          <w:i/>
          <w:sz w:val="23"/>
        </w:rPr>
        <w:t xml:space="preserve">; </w:t>
      </w:r>
      <w:proofErr w:type="spellStart"/>
      <w:r>
        <w:rPr>
          <w:i/>
          <w:sz w:val="23"/>
        </w:rPr>
        <w:t>dále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jen</w:t>
      </w:r>
      <w:proofErr w:type="spellEnd"/>
      <w:r>
        <w:rPr>
          <w:i/>
          <w:sz w:val="23"/>
        </w:rPr>
        <w:t xml:space="preserve">  </w:t>
      </w:r>
      <w:r>
        <w:rPr>
          <w:b/>
          <w:i/>
          <w:sz w:val="23"/>
        </w:rPr>
        <w:t>„DILIA“</w:t>
      </w:r>
      <w:r>
        <w:rPr>
          <w:i/>
          <w:sz w:val="23"/>
        </w:rPr>
        <w:t>)</w:t>
      </w:r>
    </w:p>
    <w:p w14:paraId="67308525" w14:textId="77777777" w:rsidR="00D86DC0" w:rsidRDefault="00D86DC0">
      <w:pPr>
        <w:pStyle w:val="Zkladntext"/>
        <w:spacing w:before="3"/>
        <w:rPr>
          <w:i/>
          <w:sz w:val="35"/>
        </w:rPr>
      </w:pPr>
    </w:p>
    <w:p w14:paraId="4B70C5A4" w14:textId="77777777" w:rsidR="00D86DC0" w:rsidRDefault="00353DF9">
      <w:pPr>
        <w:pStyle w:val="Zkladntext"/>
        <w:ind w:left="100"/>
      </w:pPr>
      <w:r>
        <w:rPr>
          <w:w w:val="99"/>
        </w:rPr>
        <w:t>a</w:t>
      </w:r>
    </w:p>
    <w:p w14:paraId="405AFF51" w14:textId="77777777" w:rsidR="00D86DC0" w:rsidRDefault="00D86DC0">
      <w:pPr>
        <w:pStyle w:val="Zkladntext"/>
        <w:rPr>
          <w:sz w:val="20"/>
        </w:rPr>
      </w:pPr>
    </w:p>
    <w:p w14:paraId="7E019EFD" w14:textId="77777777" w:rsidR="00D86DC0" w:rsidRDefault="00D86DC0">
      <w:pPr>
        <w:pStyle w:val="Zkladntext"/>
        <w:spacing w:before="3"/>
        <w:rPr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48"/>
      </w:tblGrid>
      <w:tr w:rsidR="00D86DC0" w14:paraId="2168095B" w14:textId="77777777">
        <w:trPr>
          <w:trHeight w:hRule="exact" w:val="360"/>
        </w:trPr>
        <w:tc>
          <w:tcPr>
            <w:tcW w:w="2092" w:type="dxa"/>
          </w:tcPr>
          <w:p w14:paraId="1F3D4493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Název</w:t>
            </w:r>
            <w:proofErr w:type="spellEnd"/>
          </w:p>
        </w:tc>
        <w:tc>
          <w:tcPr>
            <w:tcW w:w="8348" w:type="dxa"/>
          </w:tcPr>
          <w:p w14:paraId="0C7C8E34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Uměleckoprůmyslové</w:t>
            </w:r>
            <w:proofErr w:type="spellEnd"/>
            <w:r>
              <w:rPr>
                <w:sz w:val="24"/>
              </w:rPr>
              <w:t xml:space="preserve"> museum v </w:t>
            </w:r>
            <w:proofErr w:type="spellStart"/>
            <w:r>
              <w:rPr>
                <w:sz w:val="24"/>
              </w:rPr>
              <w:t>Praze</w:t>
            </w:r>
            <w:proofErr w:type="spellEnd"/>
          </w:p>
        </w:tc>
      </w:tr>
      <w:tr w:rsidR="00D86DC0" w14:paraId="19C703A2" w14:textId="77777777">
        <w:trPr>
          <w:trHeight w:hRule="exact" w:val="380"/>
        </w:trPr>
        <w:tc>
          <w:tcPr>
            <w:tcW w:w="2092" w:type="dxa"/>
          </w:tcPr>
          <w:p w14:paraId="2F3B9ED5" w14:textId="77777777" w:rsidR="00D86DC0" w:rsidRDefault="0035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8348" w:type="dxa"/>
          </w:tcPr>
          <w:p w14:paraId="1D4922C1" w14:textId="77777777" w:rsidR="00D86DC0" w:rsidRDefault="0035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00023442</w:t>
            </w:r>
          </w:p>
        </w:tc>
      </w:tr>
    </w:tbl>
    <w:p w14:paraId="02E31634" w14:textId="77777777" w:rsidR="00D86DC0" w:rsidRDefault="00353DF9">
      <w:pPr>
        <w:spacing w:before="65"/>
        <w:ind w:left="100"/>
        <w:rPr>
          <w:b/>
          <w:sz w:val="23"/>
        </w:rPr>
      </w:pPr>
      <w:proofErr w:type="spellStart"/>
      <w:r>
        <w:rPr>
          <w:b/>
          <w:w w:val="105"/>
          <w:sz w:val="23"/>
        </w:rPr>
        <w:t>zastoupená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následující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osobou</w:t>
      </w:r>
      <w:proofErr w:type="spellEnd"/>
      <w:r>
        <w:rPr>
          <w:b/>
          <w:w w:val="105"/>
          <w:sz w:val="23"/>
        </w:rPr>
        <w:t>:</w:t>
      </w:r>
    </w:p>
    <w:p w14:paraId="5CD76CC8" w14:textId="77777777" w:rsidR="00D86DC0" w:rsidRDefault="00353DF9">
      <w:pPr>
        <w:pStyle w:val="Zkladntext"/>
        <w:spacing w:before="6"/>
        <w:ind w:left="100"/>
      </w:pPr>
      <w:r>
        <w:t xml:space="preserve">PhDr. Radim Vondráček, Ph.D., </w:t>
      </w:r>
      <w:proofErr w:type="spellStart"/>
      <w:r>
        <w:t>ředitel</w:t>
      </w:r>
      <w:proofErr w:type="spellEnd"/>
    </w:p>
    <w:p w14:paraId="4F750EB9" w14:textId="77777777" w:rsidR="00D86DC0" w:rsidRDefault="00D86DC0">
      <w:pPr>
        <w:pStyle w:val="Zkladntext"/>
        <w:spacing w:before="1"/>
        <w:rPr>
          <w:sz w:val="21"/>
        </w:rPr>
      </w:pPr>
    </w:p>
    <w:p w14:paraId="58C2A66C" w14:textId="77777777" w:rsidR="00D86DC0" w:rsidRDefault="00353DF9">
      <w:pPr>
        <w:spacing w:before="1"/>
        <w:ind w:left="100"/>
        <w:rPr>
          <w:b/>
          <w:sz w:val="23"/>
        </w:rPr>
      </w:pPr>
      <w:proofErr w:type="spellStart"/>
      <w:r>
        <w:rPr>
          <w:b/>
          <w:w w:val="105"/>
          <w:sz w:val="23"/>
        </w:rPr>
        <w:t>Plátce</w:t>
      </w:r>
      <w:proofErr w:type="spellEnd"/>
      <w:r>
        <w:rPr>
          <w:b/>
          <w:w w:val="105"/>
          <w:sz w:val="23"/>
        </w:rPr>
        <w:t xml:space="preserve"> DPH:</w:t>
      </w:r>
    </w:p>
    <w:p w14:paraId="3E77678F" w14:textId="77777777" w:rsidR="00D86DC0" w:rsidRDefault="00353DF9">
      <w:pPr>
        <w:pStyle w:val="Odstavecseseznamem"/>
        <w:numPr>
          <w:ilvl w:val="0"/>
          <w:numId w:val="6"/>
        </w:numPr>
        <w:tabs>
          <w:tab w:val="left" w:pos="499"/>
          <w:tab w:val="left" w:pos="500"/>
          <w:tab w:val="left" w:pos="1435"/>
        </w:tabs>
        <w:spacing w:before="6"/>
        <w:rPr>
          <w:sz w:val="24"/>
        </w:rPr>
      </w:pPr>
      <w:r>
        <w:rPr>
          <w:sz w:val="24"/>
        </w:rPr>
        <w:t>ANO</w:t>
      </w:r>
      <w:r>
        <w:rPr>
          <w:sz w:val="24"/>
        </w:rPr>
        <w:tab/>
        <w:t>DIČ:</w:t>
      </w:r>
    </w:p>
    <w:p w14:paraId="05CCA920" w14:textId="77777777" w:rsidR="00D86DC0" w:rsidRDefault="00353DF9">
      <w:pPr>
        <w:pStyle w:val="Odstavecseseznamem"/>
        <w:numPr>
          <w:ilvl w:val="0"/>
          <w:numId w:val="6"/>
        </w:numPr>
        <w:tabs>
          <w:tab w:val="left" w:pos="499"/>
          <w:tab w:val="left" w:pos="500"/>
        </w:tabs>
        <w:rPr>
          <w:sz w:val="24"/>
        </w:rPr>
      </w:pPr>
      <w:r>
        <w:rPr>
          <w:sz w:val="24"/>
        </w:rPr>
        <w:t>NE</w:t>
      </w:r>
    </w:p>
    <w:p w14:paraId="1780F1BE" w14:textId="77777777" w:rsidR="00D86DC0" w:rsidRDefault="00D86DC0">
      <w:pPr>
        <w:pStyle w:val="Zkladntext"/>
        <w:spacing w:before="5"/>
        <w:rPr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48"/>
      </w:tblGrid>
      <w:tr w:rsidR="00D86DC0" w14:paraId="0F950504" w14:textId="77777777">
        <w:trPr>
          <w:trHeight w:hRule="exact" w:val="360"/>
        </w:trPr>
        <w:tc>
          <w:tcPr>
            <w:tcW w:w="2092" w:type="dxa"/>
          </w:tcPr>
          <w:p w14:paraId="48C6B394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Sídlo</w:t>
            </w:r>
            <w:proofErr w:type="spellEnd"/>
          </w:p>
        </w:tc>
        <w:tc>
          <w:tcPr>
            <w:tcW w:w="8348" w:type="dxa"/>
          </w:tcPr>
          <w:p w14:paraId="09E41F64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listopadu</w:t>
            </w:r>
            <w:proofErr w:type="spellEnd"/>
            <w:r>
              <w:rPr>
                <w:sz w:val="24"/>
              </w:rPr>
              <w:t xml:space="preserve"> 2, Praha 1, 110 00</w:t>
            </w:r>
          </w:p>
        </w:tc>
      </w:tr>
      <w:tr w:rsidR="00D86DC0" w14:paraId="6B010AE5" w14:textId="77777777">
        <w:trPr>
          <w:trHeight w:hRule="exact" w:val="380"/>
        </w:trPr>
        <w:tc>
          <w:tcPr>
            <w:tcW w:w="2092" w:type="dxa"/>
          </w:tcPr>
          <w:p w14:paraId="62EE1B14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doručování</w:t>
            </w:r>
            <w:proofErr w:type="spellEnd"/>
          </w:p>
        </w:tc>
        <w:tc>
          <w:tcPr>
            <w:tcW w:w="8348" w:type="dxa"/>
          </w:tcPr>
          <w:p w14:paraId="6391CA0C" w14:textId="77777777" w:rsidR="00D86DC0" w:rsidRDefault="00D86DC0"/>
        </w:tc>
      </w:tr>
      <w:tr w:rsidR="00D86DC0" w14:paraId="586443A3" w14:textId="77777777">
        <w:trPr>
          <w:trHeight w:hRule="exact" w:val="380"/>
        </w:trPr>
        <w:tc>
          <w:tcPr>
            <w:tcW w:w="2092" w:type="dxa"/>
          </w:tcPr>
          <w:p w14:paraId="220BD98C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Stát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domicilu</w:t>
            </w:r>
            <w:proofErr w:type="spellEnd"/>
          </w:p>
        </w:tc>
        <w:tc>
          <w:tcPr>
            <w:tcW w:w="8348" w:type="dxa"/>
          </w:tcPr>
          <w:p w14:paraId="3BA58822" w14:textId="77777777" w:rsidR="00D86DC0" w:rsidRDefault="0035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Vyplňte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pokud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mimo</w:t>
            </w:r>
            <w:proofErr w:type="spellEnd"/>
            <w:r>
              <w:rPr>
                <w:sz w:val="24"/>
              </w:rPr>
              <w:t xml:space="preserve"> ČR)</w:t>
            </w:r>
          </w:p>
        </w:tc>
      </w:tr>
    </w:tbl>
    <w:p w14:paraId="1983A267" w14:textId="77777777" w:rsidR="00D86DC0" w:rsidRDefault="00353DF9">
      <w:pPr>
        <w:spacing w:before="165"/>
        <w:ind w:left="100"/>
        <w:rPr>
          <w:b/>
          <w:sz w:val="23"/>
        </w:rPr>
      </w:pPr>
      <w:proofErr w:type="spellStart"/>
      <w:r>
        <w:rPr>
          <w:b/>
          <w:w w:val="105"/>
          <w:sz w:val="23"/>
        </w:rPr>
        <w:t>Emaily</w:t>
      </w:r>
      <w:proofErr w:type="spellEnd"/>
      <w:r>
        <w:rPr>
          <w:b/>
          <w:w w:val="105"/>
          <w:sz w:val="23"/>
        </w:rPr>
        <w:t>:</w:t>
      </w:r>
    </w:p>
    <w:p w14:paraId="69FA0941" w14:textId="77777777" w:rsidR="00D86DC0" w:rsidRDefault="00D86DC0">
      <w:pPr>
        <w:pStyle w:val="Zkladntext"/>
        <w:spacing w:before="7"/>
        <w:rPr>
          <w:b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48"/>
      </w:tblGrid>
      <w:tr w:rsidR="00D86DC0" w14:paraId="0290C589" w14:textId="77777777">
        <w:trPr>
          <w:trHeight w:hRule="exact" w:val="360"/>
        </w:trPr>
        <w:tc>
          <w:tcPr>
            <w:tcW w:w="2092" w:type="dxa"/>
          </w:tcPr>
          <w:p w14:paraId="3841F986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Všechna</w:t>
            </w:r>
            <w:proofErr w:type="spellEnd"/>
            <w:r>
              <w:rPr>
                <w:sz w:val="24"/>
              </w:rPr>
              <w:t xml:space="preserve"> agenda</w:t>
            </w:r>
          </w:p>
        </w:tc>
        <w:tc>
          <w:tcPr>
            <w:tcW w:w="8348" w:type="dxa"/>
          </w:tcPr>
          <w:p w14:paraId="560E6DA2" w14:textId="01B76136" w:rsidR="00D86DC0" w:rsidRDefault="00783A2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 w:rsidR="00D86DC0" w14:paraId="560FBB16" w14:textId="77777777">
        <w:trPr>
          <w:trHeight w:hRule="exact" w:val="380"/>
        </w:trPr>
        <w:tc>
          <w:tcPr>
            <w:tcW w:w="2092" w:type="dxa"/>
          </w:tcPr>
          <w:p w14:paraId="06F6B88B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Vyúčtování</w:t>
            </w:r>
            <w:proofErr w:type="spellEnd"/>
          </w:p>
        </w:tc>
        <w:tc>
          <w:tcPr>
            <w:tcW w:w="8348" w:type="dxa"/>
          </w:tcPr>
          <w:p w14:paraId="42126093" w14:textId="77777777" w:rsidR="00D86DC0" w:rsidRDefault="00D86DC0"/>
        </w:tc>
      </w:tr>
      <w:tr w:rsidR="00D86DC0" w14:paraId="7958CF72" w14:textId="77777777">
        <w:trPr>
          <w:trHeight w:hRule="exact" w:val="380"/>
        </w:trPr>
        <w:tc>
          <w:tcPr>
            <w:tcW w:w="2092" w:type="dxa"/>
          </w:tcPr>
          <w:p w14:paraId="348927CA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Běžná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korespond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48" w:type="dxa"/>
          </w:tcPr>
          <w:p w14:paraId="0CC84056" w14:textId="291FAE7F" w:rsidR="00D86DC0" w:rsidRDefault="0035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  <w:r w:rsidR="00783A27">
              <w:rPr>
                <w:sz w:val="24"/>
              </w:rPr>
              <w:t>…………………….</w:t>
            </w:r>
          </w:p>
        </w:tc>
      </w:tr>
    </w:tbl>
    <w:p w14:paraId="5F1B4F0F" w14:textId="77777777" w:rsidR="00D86DC0" w:rsidRDefault="00353DF9">
      <w:pPr>
        <w:spacing w:before="165"/>
        <w:ind w:left="100"/>
        <w:rPr>
          <w:b/>
          <w:sz w:val="23"/>
        </w:rPr>
      </w:pPr>
      <w:proofErr w:type="spellStart"/>
      <w:r>
        <w:rPr>
          <w:b/>
          <w:w w:val="105"/>
          <w:sz w:val="23"/>
        </w:rPr>
        <w:t>Platební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styk</w:t>
      </w:r>
      <w:proofErr w:type="spellEnd"/>
      <w:r>
        <w:rPr>
          <w:b/>
          <w:w w:val="105"/>
          <w:sz w:val="23"/>
        </w:rPr>
        <w:t>:</w:t>
      </w:r>
    </w:p>
    <w:p w14:paraId="35B4DC06" w14:textId="77777777" w:rsidR="00D86DC0" w:rsidRDefault="00353DF9">
      <w:pPr>
        <w:pStyle w:val="Odstavecseseznamem"/>
        <w:numPr>
          <w:ilvl w:val="0"/>
          <w:numId w:val="6"/>
        </w:numPr>
        <w:tabs>
          <w:tab w:val="left" w:pos="499"/>
          <w:tab w:val="left" w:pos="500"/>
        </w:tabs>
        <w:spacing w:before="6"/>
        <w:rPr>
          <w:sz w:val="24"/>
        </w:rPr>
      </w:pPr>
      <w:proofErr w:type="spellStart"/>
      <w:r>
        <w:rPr>
          <w:sz w:val="24"/>
        </w:rPr>
        <w:t>výplata</w:t>
      </w:r>
      <w:proofErr w:type="spellEnd"/>
      <w:r>
        <w:rPr>
          <w:sz w:val="24"/>
        </w:rPr>
        <w:t xml:space="preserve"> 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hotovosti</w:t>
      </w:r>
      <w:proofErr w:type="spellEnd"/>
    </w:p>
    <w:p w14:paraId="7669A965" w14:textId="77777777" w:rsidR="00D86DC0" w:rsidRDefault="00353DF9">
      <w:pPr>
        <w:pStyle w:val="Odstavecseseznamem"/>
        <w:numPr>
          <w:ilvl w:val="0"/>
          <w:numId w:val="6"/>
        </w:numPr>
        <w:tabs>
          <w:tab w:val="left" w:pos="499"/>
          <w:tab w:val="left" w:pos="500"/>
        </w:tabs>
        <w:rPr>
          <w:sz w:val="24"/>
        </w:rPr>
      </w:pPr>
      <w:proofErr w:type="spellStart"/>
      <w:r>
        <w:rPr>
          <w:sz w:val="24"/>
        </w:rPr>
        <w:t>poštovní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poukázka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:</w:t>
      </w:r>
    </w:p>
    <w:p w14:paraId="4E947204" w14:textId="77777777" w:rsidR="00D86DC0" w:rsidRDefault="00353DF9">
      <w:pPr>
        <w:pStyle w:val="Zkladntext"/>
        <w:tabs>
          <w:tab w:val="left" w:pos="499"/>
        </w:tabs>
        <w:spacing w:before="4"/>
        <w:ind w:left="100"/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w w:val="105"/>
        </w:rPr>
        <w:t>na</w:t>
      </w:r>
      <w:proofErr w:type="spell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účet</w:t>
      </w:r>
      <w:proofErr w:type="spellEnd"/>
      <w:r>
        <w:rPr>
          <w:w w:val="105"/>
        </w:rPr>
        <w:t>:</w:t>
      </w:r>
    </w:p>
    <w:p w14:paraId="2FE6D3B4" w14:textId="77777777" w:rsidR="00D86DC0" w:rsidRDefault="00D86DC0">
      <w:pPr>
        <w:pStyle w:val="Zkladntext"/>
        <w:spacing w:before="5"/>
        <w:rPr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138"/>
        <w:gridCol w:w="2092"/>
        <w:gridCol w:w="3118"/>
      </w:tblGrid>
      <w:tr w:rsidR="00D86DC0" w14:paraId="0172736B" w14:textId="77777777">
        <w:trPr>
          <w:trHeight w:hRule="exact" w:val="360"/>
        </w:trPr>
        <w:tc>
          <w:tcPr>
            <w:tcW w:w="2092" w:type="dxa"/>
          </w:tcPr>
          <w:p w14:paraId="45546879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</w:p>
        </w:tc>
        <w:tc>
          <w:tcPr>
            <w:tcW w:w="3138" w:type="dxa"/>
          </w:tcPr>
          <w:p w14:paraId="5238B9C1" w14:textId="2AA8852B" w:rsidR="00D86DC0" w:rsidRDefault="00783A2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2092" w:type="dxa"/>
          </w:tcPr>
          <w:p w14:paraId="653B0C1C" w14:textId="77777777" w:rsidR="00D86DC0" w:rsidRDefault="00353DF9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</w:p>
        </w:tc>
        <w:tc>
          <w:tcPr>
            <w:tcW w:w="3118" w:type="dxa"/>
          </w:tcPr>
          <w:p w14:paraId="254C76B3" w14:textId="77777777" w:rsidR="00D86DC0" w:rsidRDefault="00353DF9">
            <w:pPr>
              <w:pStyle w:val="TableParagraph"/>
              <w:spacing w:before="34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Uměleckoprůmyslové</w:t>
            </w:r>
            <w:proofErr w:type="spellEnd"/>
            <w:r>
              <w:rPr>
                <w:sz w:val="24"/>
              </w:rPr>
              <w:t xml:space="preserve"> museum</w:t>
            </w:r>
          </w:p>
        </w:tc>
      </w:tr>
      <w:tr w:rsidR="00D86DC0" w14:paraId="2E935DF9" w14:textId="77777777">
        <w:trPr>
          <w:trHeight w:hRule="exact" w:val="380"/>
        </w:trPr>
        <w:tc>
          <w:tcPr>
            <w:tcW w:w="2092" w:type="dxa"/>
          </w:tcPr>
          <w:p w14:paraId="1EC280CD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banky</w:t>
            </w:r>
            <w:proofErr w:type="spellEnd"/>
          </w:p>
        </w:tc>
        <w:tc>
          <w:tcPr>
            <w:tcW w:w="8348" w:type="dxa"/>
            <w:gridSpan w:val="3"/>
          </w:tcPr>
          <w:p w14:paraId="26D40367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národní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banka</w:t>
            </w:r>
            <w:proofErr w:type="spellEnd"/>
          </w:p>
        </w:tc>
      </w:tr>
      <w:tr w:rsidR="00D86DC0" w14:paraId="7C4CC667" w14:textId="77777777">
        <w:trPr>
          <w:trHeight w:hRule="exact" w:val="380"/>
        </w:trPr>
        <w:tc>
          <w:tcPr>
            <w:tcW w:w="2092" w:type="dxa"/>
          </w:tcPr>
          <w:p w14:paraId="6688E997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Specifický</w:t>
            </w:r>
            <w:proofErr w:type="spellEnd"/>
            <w:r>
              <w:rPr>
                <w:sz w:val="24"/>
              </w:rPr>
              <w:t xml:space="preserve"> symbol</w:t>
            </w:r>
          </w:p>
        </w:tc>
        <w:tc>
          <w:tcPr>
            <w:tcW w:w="3138" w:type="dxa"/>
          </w:tcPr>
          <w:p w14:paraId="2D763D08" w14:textId="77777777" w:rsidR="00D86DC0" w:rsidRDefault="00D86DC0"/>
        </w:tc>
        <w:tc>
          <w:tcPr>
            <w:tcW w:w="2092" w:type="dxa"/>
          </w:tcPr>
          <w:p w14:paraId="2C101EBE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Měna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</w:p>
        </w:tc>
        <w:tc>
          <w:tcPr>
            <w:tcW w:w="3118" w:type="dxa"/>
          </w:tcPr>
          <w:p w14:paraId="017839C4" w14:textId="77777777" w:rsidR="00D86DC0" w:rsidRDefault="00353DF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CZK</w:t>
            </w:r>
          </w:p>
        </w:tc>
      </w:tr>
      <w:tr w:rsidR="00D86DC0" w14:paraId="45C34A82" w14:textId="77777777">
        <w:trPr>
          <w:trHeight w:hRule="exact" w:val="380"/>
        </w:trPr>
        <w:tc>
          <w:tcPr>
            <w:tcW w:w="2092" w:type="dxa"/>
          </w:tcPr>
          <w:p w14:paraId="28645216" w14:textId="77777777" w:rsidR="00D86DC0" w:rsidRDefault="00353D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banky</w:t>
            </w:r>
            <w:proofErr w:type="spellEnd"/>
          </w:p>
        </w:tc>
        <w:tc>
          <w:tcPr>
            <w:tcW w:w="8348" w:type="dxa"/>
            <w:gridSpan w:val="3"/>
          </w:tcPr>
          <w:p w14:paraId="2BADCDF7" w14:textId="77777777" w:rsidR="00D86DC0" w:rsidRDefault="00D86DC0"/>
        </w:tc>
      </w:tr>
      <w:tr w:rsidR="00D86DC0" w14:paraId="47B23E62" w14:textId="77777777">
        <w:trPr>
          <w:trHeight w:hRule="exact" w:val="380"/>
        </w:trPr>
        <w:tc>
          <w:tcPr>
            <w:tcW w:w="2092" w:type="dxa"/>
          </w:tcPr>
          <w:p w14:paraId="700E2588" w14:textId="77777777" w:rsidR="00D86DC0" w:rsidRDefault="0035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tc>
          <w:tcPr>
            <w:tcW w:w="3138" w:type="dxa"/>
          </w:tcPr>
          <w:p w14:paraId="69C2B71C" w14:textId="77777777" w:rsidR="00D86DC0" w:rsidRDefault="00D86DC0"/>
        </w:tc>
        <w:tc>
          <w:tcPr>
            <w:tcW w:w="2092" w:type="dxa"/>
          </w:tcPr>
          <w:p w14:paraId="6DF78BCE" w14:textId="77777777" w:rsidR="00D86DC0" w:rsidRDefault="00353D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SWIFT/BIC</w:t>
            </w:r>
          </w:p>
        </w:tc>
        <w:tc>
          <w:tcPr>
            <w:tcW w:w="3118" w:type="dxa"/>
          </w:tcPr>
          <w:p w14:paraId="4CBB477C" w14:textId="77777777" w:rsidR="00D86DC0" w:rsidRDefault="00D86DC0"/>
        </w:tc>
      </w:tr>
    </w:tbl>
    <w:p w14:paraId="1C100361" w14:textId="77777777" w:rsidR="00D86DC0" w:rsidRDefault="00353DF9">
      <w:pPr>
        <w:spacing w:before="65"/>
        <w:ind w:left="100"/>
        <w:rPr>
          <w:b/>
          <w:i/>
          <w:sz w:val="23"/>
        </w:rPr>
      </w:pPr>
      <w:r>
        <w:rPr>
          <w:i/>
          <w:w w:val="105"/>
          <w:sz w:val="23"/>
        </w:rPr>
        <w:t>(</w:t>
      </w:r>
      <w:proofErr w:type="spellStart"/>
      <w:r>
        <w:rPr>
          <w:i/>
          <w:w w:val="105"/>
          <w:sz w:val="23"/>
        </w:rPr>
        <w:t>na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straně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druhé</w:t>
      </w:r>
      <w:proofErr w:type="spellEnd"/>
      <w:r>
        <w:rPr>
          <w:i/>
          <w:w w:val="105"/>
          <w:sz w:val="23"/>
        </w:rPr>
        <w:t xml:space="preserve">; </w:t>
      </w:r>
      <w:proofErr w:type="spellStart"/>
      <w:r>
        <w:rPr>
          <w:i/>
          <w:w w:val="105"/>
          <w:sz w:val="23"/>
        </w:rPr>
        <w:t>dále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jen</w:t>
      </w:r>
      <w:proofErr w:type="spellEnd"/>
      <w:r>
        <w:rPr>
          <w:i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„</w:t>
      </w:r>
      <w:proofErr w:type="spellStart"/>
      <w:r>
        <w:rPr>
          <w:b/>
          <w:i/>
          <w:w w:val="105"/>
          <w:sz w:val="23"/>
        </w:rPr>
        <w:t>nositel</w:t>
      </w:r>
      <w:proofErr w:type="spellEnd"/>
      <w:r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práv</w:t>
      </w:r>
      <w:proofErr w:type="spellEnd"/>
      <w:r>
        <w:rPr>
          <w:b/>
          <w:i/>
          <w:w w:val="105"/>
          <w:sz w:val="23"/>
        </w:rPr>
        <w:t>“)</w:t>
      </w:r>
    </w:p>
    <w:p w14:paraId="2D5E688C" w14:textId="77777777" w:rsidR="00D86DC0" w:rsidRDefault="00D86DC0">
      <w:pPr>
        <w:rPr>
          <w:sz w:val="23"/>
        </w:rPr>
        <w:sectPr w:rsidR="00D86DC0">
          <w:footerReference w:type="default" r:id="rId8"/>
          <w:type w:val="continuous"/>
          <w:pgSz w:w="11900" w:h="16840"/>
          <w:pgMar w:top="1140" w:right="600" w:bottom="540" w:left="620" w:header="708" w:footer="344" w:gutter="0"/>
          <w:pgNumType w:start="1"/>
          <w:cols w:space="708"/>
        </w:sectPr>
      </w:pPr>
    </w:p>
    <w:p w14:paraId="19DD8134" w14:textId="77777777" w:rsidR="00D86DC0" w:rsidRDefault="00353DF9">
      <w:pPr>
        <w:pStyle w:val="Zkladntext"/>
        <w:spacing w:before="76" w:line="242" w:lineRule="auto"/>
        <w:ind w:left="100"/>
      </w:pPr>
      <w:proofErr w:type="spellStart"/>
      <w:r>
        <w:lastRenderedPageBreak/>
        <w:t>uzavírají</w:t>
      </w:r>
      <w:proofErr w:type="spellEnd"/>
      <w:r>
        <w:t xml:space="preserve">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pověřuje</w:t>
      </w:r>
      <w:proofErr w:type="spellEnd"/>
      <w:r>
        <w:t xml:space="preserve"> DILIA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vymezeném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“).</w:t>
      </w:r>
    </w:p>
    <w:p w14:paraId="61B26029" w14:textId="77777777" w:rsidR="00D86DC0" w:rsidRDefault="00353DF9">
      <w:pPr>
        <w:pStyle w:val="Zkladntext"/>
        <w:spacing w:before="201"/>
        <w:ind w:left="100"/>
      </w:pP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je k </w:t>
      </w:r>
      <w:proofErr w:type="spellStart"/>
      <w:r>
        <w:t>autorským</w:t>
      </w:r>
      <w:proofErr w:type="spellEnd"/>
      <w:r>
        <w:t xml:space="preserve"> </w:t>
      </w:r>
      <w:proofErr w:type="spellStart"/>
      <w:r>
        <w:t>dílům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,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vztahu</w:t>
      </w:r>
      <w:proofErr w:type="spellEnd"/>
      <w:r>
        <w:t>:</w:t>
      </w:r>
    </w:p>
    <w:p w14:paraId="131FEE8C" w14:textId="77777777" w:rsidR="00D86DC0" w:rsidRDefault="00D86DC0">
      <w:pPr>
        <w:sectPr w:rsidR="00D86DC0">
          <w:pgSz w:w="11900" w:h="16840"/>
          <w:pgMar w:top="700" w:right="600" w:bottom="540" w:left="620" w:header="0" w:footer="344" w:gutter="0"/>
          <w:cols w:space="708"/>
        </w:sectPr>
      </w:pPr>
    </w:p>
    <w:p w14:paraId="4B0F28AE" w14:textId="77777777" w:rsidR="00D86DC0" w:rsidRDefault="00353DF9">
      <w:pPr>
        <w:spacing w:before="40" w:line="292" w:lineRule="auto"/>
        <w:ind w:left="100" w:right="101"/>
        <w:rPr>
          <w:rFonts w:ascii="Arial" w:hAnsi="Arial"/>
          <w:sz w:val="20"/>
        </w:rPr>
      </w:pPr>
      <w:r>
        <w:pict w14:anchorId="14E7F3E2">
          <v:shape id="_x0000_s1031" type="#_x0000_t202" style="position:absolute;left:0;text-align:left;margin-left:36pt;margin-top:36.9pt;width:523.5pt;height:57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84"/>
                    <w:gridCol w:w="6256"/>
                  </w:tblGrid>
                  <w:tr w:rsidR="00D86DC0" w14:paraId="3C89F386" w14:textId="77777777">
                    <w:trPr>
                      <w:trHeight w:hRule="exact" w:val="360"/>
                    </w:trPr>
                    <w:tc>
                      <w:tcPr>
                        <w:tcW w:w="4184" w:type="dxa"/>
                      </w:tcPr>
                      <w:p w14:paraId="7C9E7191" w14:textId="77777777" w:rsidR="00D86DC0" w:rsidRDefault="00353DF9">
                        <w:pPr>
                          <w:pStyle w:val="TableParagraph"/>
                          <w:spacing w:before="4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jméno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autora</w:t>
                        </w:r>
                        <w:proofErr w:type="spellEnd"/>
                      </w:p>
                    </w:tc>
                    <w:tc>
                      <w:tcPr>
                        <w:tcW w:w="6256" w:type="dxa"/>
                      </w:tcPr>
                      <w:p w14:paraId="6577B5E5" w14:textId="77777777" w:rsidR="00D86DC0" w:rsidRDefault="00353DF9">
                        <w:pPr>
                          <w:pStyle w:val="TableParagraph"/>
                          <w:spacing w:before="4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Krumbachová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Ester</w:t>
                        </w:r>
                      </w:p>
                    </w:tc>
                  </w:tr>
                  <w:tr w:rsidR="00D86DC0" w14:paraId="66B95A20" w14:textId="77777777">
                    <w:trPr>
                      <w:trHeight w:hRule="exact" w:val="760"/>
                    </w:trPr>
                    <w:tc>
                      <w:tcPr>
                        <w:tcW w:w="4184" w:type="dxa"/>
                      </w:tcPr>
                      <w:p w14:paraId="135033A6" w14:textId="77777777" w:rsidR="00D86DC0" w:rsidRDefault="00353DF9">
                        <w:pPr>
                          <w:pStyle w:val="TableParagraph"/>
                          <w:spacing w:before="169" w:line="23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velikost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dědického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podílu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majetkových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autorských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právech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autora</w:t>
                        </w:r>
                        <w:proofErr w:type="spellEnd"/>
                      </w:p>
                    </w:tc>
                    <w:tc>
                      <w:tcPr>
                        <w:tcW w:w="6256" w:type="dxa"/>
                      </w:tcPr>
                      <w:p w14:paraId="06DA243A" w14:textId="77777777" w:rsidR="00D86DC0" w:rsidRDefault="00D86DC0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14:paraId="79AC6C08" w14:textId="77777777" w:rsidR="00D86DC0" w:rsidRDefault="00353DF9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50%</w:t>
                        </w:r>
                      </w:p>
                    </w:tc>
                  </w:tr>
                </w:tbl>
                <w:p w14:paraId="6FC37B21" w14:textId="77777777" w:rsidR="00D86DC0" w:rsidRDefault="00D86DC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w w:val="160"/>
          <w:sz w:val="20"/>
        </w:rPr>
        <w:t xml:space="preserve">o </w:t>
      </w:r>
      <w:r>
        <w:rPr>
          <w:rFonts w:ascii="Arial" w:hAnsi="Arial"/>
          <w:w w:val="170"/>
          <w:sz w:val="20"/>
        </w:rPr>
        <w:t>ý</w:t>
      </w:r>
    </w:p>
    <w:p w14:paraId="1F98816A" w14:textId="77777777" w:rsidR="00D86DC0" w:rsidRDefault="00D86DC0">
      <w:pPr>
        <w:pStyle w:val="Zkladntext"/>
        <w:rPr>
          <w:rFonts w:ascii="Arial"/>
          <w:sz w:val="22"/>
        </w:rPr>
      </w:pPr>
    </w:p>
    <w:p w14:paraId="38A9900E" w14:textId="77777777" w:rsidR="00D86DC0" w:rsidRDefault="00D86DC0">
      <w:pPr>
        <w:pStyle w:val="Zkladntext"/>
        <w:rPr>
          <w:rFonts w:ascii="Arial"/>
          <w:sz w:val="22"/>
        </w:rPr>
      </w:pPr>
    </w:p>
    <w:p w14:paraId="5C084D0A" w14:textId="77777777" w:rsidR="00D86DC0" w:rsidRDefault="00D86DC0">
      <w:pPr>
        <w:pStyle w:val="Zkladntext"/>
        <w:rPr>
          <w:rFonts w:ascii="Arial"/>
          <w:sz w:val="22"/>
        </w:rPr>
      </w:pPr>
    </w:p>
    <w:p w14:paraId="45805E4F" w14:textId="77777777" w:rsidR="00D86DC0" w:rsidRDefault="00D86DC0">
      <w:pPr>
        <w:pStyle w:val="Zkladntext"/>
        <w:rPr>
          <w:rFonts w:ascii="Arial"/>
          <w:sz w:val="22"/>
        </w:rPr>
      </w:pPr>
    </w:p>
    <w:p w14:paraId="68AEE931" w14:textId="77777777" w:rsidR="00D86DC0" w:rsidRDefault="00D86DC0">
      <w:pPr>
        <w:pStyle w:val="Zkladntext"/>
        <w:spacing w:before="2"/>
        <w:rPr>
          <w:rFonts w:ascii="Arial"/>
          <w:sz w:val="31"/>
        </w:rPr>
      </w:pPr>
    </w:p>
    <w:p w14:paraId="1934FD9B" w14:textId="77777777" w:rsidR="00D86DC0" w:rsidRDefault="00353DF9">
      <w:pPr>
        <w:spacing w:line="532" w:lineRule="auto"/>
        <w:ind w:left="100"/>
        <w:rPr>
          <w:rFonts w:ascii="Arial"/>
          <w:sz w:val="20"/>
        </w:rPr>
      </w:pPr>
      <w:r>
        <w:rPr>
          <w:rFonts w:ascii="Arial"/>
          <w:w w:val="160"/>
          <w:sz w:val="20"/>
        </w:rPr>
        <w:t xml:space="preserve">o </w:t>
      </w:r>
      <w:proofErr w:type="spellStart"/>
      <w:r>
        <w:rPr>
          <w:rFonts w:ascii="Arial"/>
          <w:w w:val="160"/>
          <w:sz w:val="20"/>
        </w:rPr>
        <w:t>o</w:t>
      </w:r>
      <w:proofErr w:type="spellEnd"/>
    </w:p>
    <w:p w14:paraId="20F1E001" w14:textId="77777777" w:rsidR="00D86DC0" w:rsidRDefault="00D86DC0">
      <w:pPr>
        <w:pStyle w:val="Zkladntext"/>
        <w:rPr>
          <w:rFonts w:ascii="Arial"/>
          <w:sz w:val="22"/>
        </w:rPr>
      </w:pPr>
    </w:p>
    <w:p w14:paraId="7A2B3EC8" w14:textId="77777777" w:rsidR="00D86DC0" w:rsidRDefault="00D86DC0">
      <w:pPr>
        <w:pStyle w:val="Zkladntext"/>
        <w:rPr>
          <w:rFonts w:ascii="Arial"/>
          <w:sz w:val="22"/>
        </w:rPr>
      </w:pPr>
    </w:p>
    <w:p w14:paraId="6814763D" w14:textId="77777777" w:rsidR="00D86DC0" w:rsidRDefault="00D86DC0">
      <w:pPr>
        <w:pStyle w:val="Zkladntext"/>
        <w:rPr>
          <w:rFonts w:ascii="Arial"/>
          <w:sz w:val="22"/>
        </w:rPr>
      </w:pPr>
    </w:p>
    <w:p w14:paraId="7408FE77" w14:textId="77777777" w:rsidR="00D86DC0" w:rsidRDefault="00D86DC0">
      <w:pPr>
        <w:pStyle w:val="Zkladntext"/>
        <w:spacing w:before="4"/>
        <w:rPr>
          <w:rFonts w:ascii="Arial"/>
          <w:sz w:val="18"/>
        </w:rPr>
      </w:pPr>
    </w:p>
    <w:p w14:paraId="1817022F" w14:textId="77777777" w:rsidR="00D86DC0" w:rsidRDefault="00353DF9">
      <w:pPr>
        <w:pStyle w:val="Zkladntext"/>
        <w:ind w:left="100"/>
      </w:pPr>
      <w:r>
        <w:rPr>
          <w:w w:val="95"/>
        </w:rPr>
        <w:t>1.1</w:t>
      </w:r>
    </w:p>
    <w:p w14:paraId="45BB8EBB" w14:textId="77777777" w:rsidR="00D86DC0" w:rsidRDefault="00D86DC0">
      <w:pPr>
        <w:pStyle w:val="Zkladntext"/>
        <w:rPr>
          <w:sz w:val="26"/>
        </w:rPr>
      </w:pPr>
    </w:p>
    <w:p w14:paraId="475F649D" w14:textId="77777777" w:rsidR="00D86DC0" w:rsidRDefault="00D86DC0">
      <w:pPr>
        <w:pStyle w:val="Zkladntext"/>
        <w:rPr>
          <w:sz w:val="26"/>
        </w:rPr>
      </w:pPr>
    </w:p>
    <w:p w14:paraId="31A3BC38" w14:textId="77777777" w:rsidR="00D86DC0" w:rsidRDefault="00D86DC0">
      <w:pPr>
        <w:pStyle w:val="Zkladntext"/>
        <w:rPr>
          <w:sz w:val="26"/>
        </w:rPr>
      </w:pPr>
    </w:p>
    <w:p w14:paraId="71787A5F" w14:textId="77777777" w:rsidR="00D86DC0" w:rsidRDefault="00D86DC0">
      <w:pPr>
        <w:pStyle w:val="Zkladntext"/>
        <w:rPr>
          <w:sz w:val="26"/>
        </w:rPr>
      </w:pPr>
    </w:p>
    <w:p w14:paraId="35FB7A09" w14:textId="77777777" w:rsidR="00D86DC0" w:rsidRDefault="00D86DC0">
      <w:pPr>
        <w:pStyle w:val="Zkladntext"/>
        <w:rPr>
          <w:sz w:val="26"/>
        </w:rPr>
      </w:pPr>
    </w:p>
    <w:p w14:paraId="0B8577ED" w14:textId="77777777" w:rsidR="00D86DC0" w:rsidRDefault="00D86DC0">
      <w:pPr>
        <w:pStyle w:val="Zkladntext"/>
        <w:spacing w:before="9"/>
        <w:rPr>
          <w:sz w:val="33"/>
        </w:rPr>
      </w:pPr>
    </w:p>
    <w:p w14:paraId="1A566B9C" w14:textId="77777777" w:rsidR="00D86DC0" w:rsidRDefault="00353DF9">
      <w:pPr>
        <w:pStyle w:val="Zkladntext"/>
        <w:ind w:left="100"/>
      </w:pPr>
      <w:r>
        <w:rPr>
          <w:w w:val="95"/>
        </w:rPr>
        <w:t>1.2</w:t>
      </w:r>
    </w:p>
    <w:p w14:paraId="006AEF1B" w14:textId="77777777" w:rsidR="00D86DC0" w:rsidRDefault="00353DF9">
      <w:pPr>
        <w:pStyle w:val="Zkladntext"/>
        <w:spacing w:before="3"/>
        <w:ind w:left="61"/>
        <w:jc w:val="both"/>
      </w:pPr>
      <w:r>
        <w:br w:type="column"/>
      </w:r>
      <w:proofErr w:type="spellStart"/>
      <w:r>
        <w:t>autor</w:t>
      </w:r>
      <w:proofErr w:type="spellEnd"/>
      <w:r>
        <w:t xml:space="preserve">, </w:t>
      </w:r>
      <w:proofErr w:type="spellStart"/>
      <w:r>
        <w:t>spoluautor</w:t>
      </w:r>
      <w:proofErr w:type="spellEnd"/>
    </w:p>
    <w:p w14:paraId="21639176" w14:textId="77777777" w:rsidR="00D86DC0" w:rsidRDefault="00353DF9">
      <w:pPr>
        <w:pStyle w:val="Zkladntext"/>
        <w:spacing w:before="3"/>
        <w:ind w:left="61"/>
        <w:jc w:val="both"/>
      </w:pPr>
      <w:proofErr w:type="spellStart"/>
      <w:r>
        <w:t>dědic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</w:p>
    <w:p w14:paraId="03D02D9E" w14:textId="77777777" w:rsidR="00D86DC0" w:rsidRDefault="00D86DC0">
      <w:pPr>
        <w:pStyle w:val="Zkladntext"/>
        <w:rPr>
          <w:sz w:val="26"/>
        </w:rPr>
      </w:pPr>
    </w:p>
    <w:p w14:paraId="6472CBE4" w14:textId="77777777" w:rsidR="00D86DC0" w:rsidRDefault="00D86DC0">
      <w:pPr>
        <w:pStyle w:val="Zkladntext"/>
        <w:rPr>
          <w:sz w:val="26"/>
        </w:rPr>
      </w:pPr>
    </w:p>
    <w:p w14:paraId="2304E8F2" w14:textId="77777777" w:rsidR="00D86DC0" w:rsidRDefault="00D86DC0">
      <w:pPr>
        <w:pStyle w:val="Zkladntext"/>
        <w:rPr>
          <w:sz w:val="26"/>
        </w:rPr>
      </w:pPr>
    </w:p>
    <w:p w14:paraId="0E69587E" w14:textId="77777777" w:rsidR="00D86DC0" w:rsidRDefault="00D86DC0">
      <w:pPr>
        <w:pStyle w:val="Zkladntext"/>
        <w:rPr>
          <w:sz w:val="26"/>
        </w:rPr>
      </w:pPr>
    </w:p>
    <w:p w14:paraId="7A74A5AC" w14:textId="77777777" w:rsidR="00D86DC0" w:rsidRDefault="00353DF9">
      <w:pPr>
        <w:pStyle w:val="Zkladntext"/>
        <w:spacing w:before="177"/>
        <w:ind w:left="61"/>
        <w:jc w:val="both"/>
      </w:pPr>
      <w:proofErr w:type="spellStart"/>
      <w:r>
        <w:t>vykonavatel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(</w:t>
      </w:r>
      <w:proofErr w:type="spellStart"/>
      <w:r>
        <w:t>podle</w:t>
      </w:r>
      <w:proofErr w:type="spellEnd"/>
      <w:r>
        <w:t xml:space="preserve"> § 58 </w:t>
      </w:r>
      <w:proofErr w:type="spellStart"/>
      <w:r>
        <w:t>či</w:t>
      </w:r>
      <w:proofErr w:type="spellEnd"/>
      <w:r>
        <w:t xml:space="preserve"> § 59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)</w:t>
      </w:r>
    </w:p>
    <w:p w14:paraId="6804B7C2" w14:textId="77777777" w:rsidR="00D86DC0" w:rsidRDefault="00353DF9">
      <w:pPr>
        <w:pStyle w:val="Zkladntext"/>
        <w:spacing w:before="233" w:line="242" w:lineRule="auto"/>
        <w:ind w:left="61" w:right="115"/>
        <w:jc w:val="both"/>
      </w:pPr>
      <w:proofErr w:type="spellStart"/>
      <w:r>
        <w:t>osoba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přísluší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kolektivně</w:t>
      </w:r>
      <w:proofErr w:type="spellEnd"/>
      <w:r>
        <w:t xml:space="preserve"> </w:t>
      </w:r>
      <w:proofErr w:type="spellStart"/>
      <w:r>
        <w:t>spravovaných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alespoň</w:t>
      </w:r>
      <w:proofErr w:type="spellEnd"/>
      <w:r>
        <w:t xml:space="preserve"> pro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podlicenci</w:t>
      </w:r>
      <w:proofErr w:type="spellEnd"/>
    </w:p>
    <w:p w14:paraId="180A8C7C" w14:textId="77777777" w:rsidR="00D86DC0" w:rsidRDefault="00D86DC0">
      <w:pPr>
        <w:pStyle w:val="Zkladntext"/>
        <w:rPr>
          <w:sz w:val="26"/>
        </w:rPr>
      </w:pPr>
    </w:p>
    <w:p w14:paraId="67BC1FF3" w14:textId="77777777" w:rsidR="00D86DC0" w:rsidRDefault="00353DF9">
      <w:pPr>
        <w:pStyle w:val="Nadpis1"/>
        <w:numPr>
          <w:ilvl w:val="1"/>
          <w:numId w:val="6"/>
        </w:numPr>
        <w:tabs>
          <w:tab w:val="left" w:pos="4076"/>
        </w:tabs>
        <w:spacing w:before="172"/>
        <w:jc w:val="left"/>
      </w:pPr>
      <w:proofErr w:type="spellStart"/>
      <w:r>
        <w:t>Úvodní</w:t>
      </w:r>
      <w:proofErr w:type="spellEnd"/>
      <w:r>
        <w:rPr>
          <w:spacing w:val="-12"/>
        </w:rPr>
        <w:t xml:space="preserve"> </w:t>
      </w:r>
      <w:proofErr w:type="spellStart"/>
      <w:r>
        <w:t>ustanovení</w:t>
      </w:r>
      <w:proofErr w:type="spellEnd"/>
    </w:p>
    <w:p w14:paraId="3722A23E" w14:textId="77777777" w:rsidR="00D86DC0" w:rsidRDefault="00353DF9">
      <w:pPr>
        <w:pStyle w:val="Zkladntext"/>
        <w:spacing w:before="204" w:line="242" w:lineRule="auto"/>
        <w:ind w:left="61" w:right="111"/>
        <w:jc w:val="both"/>
      </w:pPr>
      <w:r>
        <w:rPr>
          <w:spacing w:val="4"/>
        </w:rPr>
        <w:t xml:space="preserve">DILIA </w:t>
      </w:r>
      <w:r>
        <w:rPr>
          <w:spacing w:val="2"/>
        </w:rPr>
        <w:t xml:space="preserve">je </w:t>
      </w:r>
      <w:proofErr w:type="spellStart"/>
      <w:r>
        <w:rPr>
          <w:spacing w:val="4"/>
        </w:rPr>
        <w:t>spolkem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autorů</w:t>
      </w:r>
      <w:proofErr w:type="spell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4"/>
        </w:rPr>
        <w:t>dalších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nositelů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autorských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práv</w:t>
      </w:r>
      <w:proofErr w:type="spellEnd"/>
      <w:r>
        <w:rPr>
          <w:spacing w:val="3"/>
        </w:rPr>
        <w:t xml:space="preserve"> </w:t>
      </w:r>
      <w:r>
        <w:t xml:space="preserve">a </w:t>
      </w:r>
      <w:proofErr w:type="spellStart"/>
      <w:r>
        <w:rPr>
          <w:spacing w:val="2"/>
        </w:rPr>
        <w:t>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smyslu</w:t>
      </w:r>
      <w:proofErr w:type="spellEnd"/>
      <w:r>
        <w:rPr>
          <w:spacing w:val="4"/>
        </w:rPr>
        <w:t xml:space="preserve"> </w:t>
      </w:r>
      <w:r>
        <w:t xml:space="preserve">§ </w:t>
      </w:r>
      <w:r>
        <w:rPr>
          <w:spacing w:val="3"/>
        </w:rPr>
        <w:t xml:space="preserve">95a </w:t>
      </w:r>
      <w:proofErr w:type="spellStart"/>
      <w:r>
        <w:rPr>
          <w:spacing w:val="4"/>
        </w:rPr>
        <w:t>autorského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zákona</w:t>
      </w:r>
      <w:proofErr w:type="spellEnd"/>
      <w:r>
        <w:rPr>
          <w:spacing w:val="5"/>
        </w:rPr>
        <w:t xml:space="preserve">    </w:t>
      </w:r>
      <w:r>
        <w:t xml:space="preserve">č. </w:t>
      </w:r>
      <w:r>
        <w:rPr>
          <w:spacing w:val="2"/>
        </w:rPr>
        <w:t xml:space="preserve">121/2000 </w:t>
      </w:r>
      <w:r>
        <w:t>Sb. (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2"/>
        </w:rPr>
        <w:t>smlouvě</w:t>
      </w:r>
      <w:proofErr w:type="spellEnd"/>
      <w:r>
        <w:rPr>
          <w:spacing w:val="2"/>
        </w:rP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2"/>
        </w:rPr>
        <w:t>„</w:t>
      </w:r>
      <w:proofErr w:type="spellStart"/>
      <w:r>
        <w:rPr>
          <w:spacing w:val="2"/>
        </w:rPr>
        <w:t>autorský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zákon</w:t>
      </w:r>
      <w:proofErr w:type="spellEnd"/>
      <w:r>
        <w:rPr>
          <w:spacing w:val="2"/>
        </w:rPr>
        <w:t xml:space="preserve">“ </w:t>
      </w:r>
      <w:proofErr w:type="spellStart"/>
      <w:r>
        <w:rPr>
          <w:spacing w:val="2"/>
        </w:rPr>
        <w:t>nebo</w:t>
      </w:r>
      <w:proofErr w:type="spellEnd"/>
      <w:r>
        <w:rPr>
          <w:spacing w:val="2"/>
        </w:rPr>
        <w:t xml:space="preserve"> „AZ“) </w:t>
      </w:r>
      <w:r>
        <w:t xml:space="preserve">a </w:t>
      </w:r>
      <w:proofErr w:type="spellStart"/>
      <w:r>
        <w:rPr>
          <w:spacing w:val="2"/>
        </w:rPr>
        <w:t>kolektivním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správcem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majetkových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autorských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4"/>
        </w:rPr>
        <w:t>práv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3"/>
        </w:rPr>
        <w:t>na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5"/>
        </w:rPr>
        <w:t>základě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5"/>
        </w:rPr>
        <w:t>oprávnění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5"/>
        </w:rPr>
        <w:t>udělených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5"/>
        </w:rPr>
        <w:t>rozhodnutími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5"/>
        </w:rPr>
        <w:t>Ministerstva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5"/>
        </w:rPr>
        <w:t>kultury</w:t>
      </w:r>
      <w:proofErr w:type="spellEnd"/>
      <w:r>
        <w:rPr>
          <w:spacing w:val="27"/>
        </w:rPr>
        <w:t xml:space="preserve"> </w:t>
      </w:r>
      <w:r>
        <w:rPr>
          <w:spacing w:val="3"/>
        </w:rPr>
        <w:t>ČR</w:t>
      </w:r>
      <w:r>
        <w:rPr>
          <w:spacing w:val="27"/>
        </w:rPr>
        <w:t xml:space="preserve"> </w:t>
      </w:r>
      <w:r>
        <w:rPr>
          <w:spacing w:val="4"/>
        </w:rPr>
        <w:t>(</w:t>
      </w:r>
      <w:proofErr w:type="spellStart"/>
      <w:r>
        <w:rPr>
          <w:spacing w:val="4"/>
        </w:rPr>
        <w:t>dále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6"/>
        </w:rPr>
        <w:t>jen</w:t>
      </w:r>
      <w:proofErr w:type="spellEnd"/>
    </w:p>
    <w:p w14:paraId="46B6ECC1" w14:textId="77777777" w:rsidR="00D86DC0" w:rsidRDefault="00353DF9">
      <w:pPr>
        <w:pStyle w:val="Zkladntext"/>
        <w:spacing w:before="1" w:line="242" w:lineRule="auto"/>
        <w:ind w:left="61" w:right="109"/>
        <w:jc w:val="both"/>
      </w:pPr>
      <w:r>
        <w:t>„</w:t>
      </w:r>
      <w:proofErr w:type="spellStart"/>
      <w:r>
        <w:t>oprávnění</w:t>
      </w:r>
      <w:proofErr w:type="spellEnd"/>
      <w:r>
        <w:t xml:space="preserve">“).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účinných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vykonává</w:t>
      </w:r>
      <w:proofErr w:type="spellEnd"/>
      <w:r>
        <w:t xml:space="preserve"> DILIA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, a to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(§ 97d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), </w:t>
      </w:r>
      <w:proofErr w:type="spellStart"/>
      <w:r>
        <w:t>rozšířenou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(§ 97e) a </w:t>
      </w:r>
      <w:proofErr w:type="spellStart"/>
      <w:r>
        <w:t>dobr</w:t>
      </w:r>
      <w:r>
        <w:t>ovolnou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sjednaném</w:t>
      </w:r>
      <w:proofErr w:type="spellEnd"/>
      <w:r>
        <w:t xml:space="preserve"> s </w:t>
      </w:r>
      <w:proofErr w:type="spellStart"/>
      <w:r>
        <w:t>nositelem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>.</w:t>
      </w:r>
    </w:p>
    <w:p w14:paraId="72A585D9" w14:textId="77777777" w:rsidR="00D86DC0" w:rsidRDefault="00353DF9">
      <w:pPr>
        <w:pStyle w:val="Zkladntext"/>
        <w:spacing w:before="201"/>
        <w:ind w:left="61"/>
        <w:jc w:val="both"/>
      </w:pP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pověřuje</w:t>
      </w:r>
      <w:proofErr w:type="spellEnd"/>
      <w:r>
        <w:t xml:space="preserve"> DILIA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</w:p>
    <w:p w14:paraId="530CB896" w14:textId="77777777" w:rsidR="00D86DC0" w:rsidRDefault="00D86DC0">
      <w:pPr>
        <w:jc w:val="both"/>
        <w:sectPr w:rsidR="00D86DC0">
          <w:type w:val="continuous"/>
          <w:pgSz w:w="11900" w:h="16840"/>
          <w:pgMar w:top="1140" w:right="600" w:bottom="540" w:left="620" w:header="708" w:footer="708" w:gutter="0"/>
          <w:cols w:num="2" w:space="708" w:equalWidth="0">
            <w:col w:w="399" w:space="40"/>
            <w:col w:w="10241"/>
          </w:cols>
        </w:sectPr>
      </w:pPr>
    </w:p>
    <w:p w14:paraId="2A123BEB" w14:textId="77777777" w:rsidR="00D86DC0" w:rsidRDefault="00D86DC0">
      <w:pPr>
        <w:pStyle w:val="Zkladntext"/>
        <w:rPr>
          <w:sz w:val="10"/>
        </w:rPr>
      </w:pPr>
    </w:p>
    <w:p w14:paraId="18916FA7" w14:textId="77777777" w:rsidR="00D86DC0" w:rsidRDefault="00353DF9">
      <w:pPr>
        <w:pStyle w:val="Zkladntext"/>
        <w:tabs>
          <w:tab w:val="left" w:pos="899"/>
        </w:tabs>
        <w:spacing w:before="89"/>
        <w:ind w:left="500"/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w w:val="105"/>
        </w:rPr>
        <w:t>ke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všem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svým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dílům</w:t>
      </w:r>
      <w:proofErr w:type="spellEnd"/>
      <w:r>
        <w:rPr>
          <w:w w:val="105"/>
        </w:rPr>
        <w:t>,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jejichž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druhy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DILIA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kolektivně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spravuje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výčtu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níže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</w:p>
    <w:p w14:paraId="1E7525DF" w14:textId="77777777" w:rsidR="00D86DC0" w:rsidRDefault="00353DF9">
      <w:pPr>
        <w:pStyle w:val="Odstavecseseznamem"/>
        <w:numPr>
          <w:ilvl w:val="0"/>
          <w:numId w:val="5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 xml:space="preserve">k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označeným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druhům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děl</w:t>
      </w:r>
      <w:proofErr w:type="spellEnd"/>
    </w:p>
    <w:p w14:paraId="0F3AAB70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literárním</w:t>
      </w:r>
      <w:proofErr w:type="spellEnd"/>
      <w:r>
        <w:rPr>
          <w:sz w:val="24"/>
        </w:rPr>
        <w:t>,</w:t>
      </w:r>
    </w:p>
    <w:p w14:paraId="58CFAFD8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dramatickým</w:t>
      </w:r>
      <w:proofErr w:type="spellEnd"/>
      <w:r>
        <w:rPr>
          <w:sz w:val="24"/>
        </w:rPr>
        <w:t>,</w:t>
      </w:r>
    </w:p>
    <w:p w14:paraId="3299C83D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hudebně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dramatickým</w:t>
      </w:r>
      <w:proofErr w:type="spellEnd"/>
      <w:r>
        <w:rPr>
          <w:sz w:val="24"/>
        </w:rPr>
        <w:t>,</w:t>
      </w:r>
    </w:p>
    <w:p w14:paraId="50A38CAC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choreografickým</w:t>
      </w:r>
      <w:proofErr w:type="spellEnd"/>
      <w:r>
        <w:rPr>
          <w:sz w:val="24"/>
        </w:rPr>
        <w:t>,</w:t>
      </w:r>
    </w:p>
    <w:p w14:paraId="2D588B63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pantomimickým</w:t>
      </w:r>
      <w:proofErr w:type="spellEnd"/>
      <w:r>
        <w:rPr>
          <w:sz w:val="24"/>
        </w:rPr>
        <w:t>,</w:t>
      </w:r>
    </w:p>
    <w:p w14:paraId="38E813D5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audiovizuálním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režie</w:t>
      </w:r>
      <w:proofErr w:type="spellEnd"/>
      <w:r>
        <w:rPr>
          <w:sz w:val="24"/>
        </w:rPr>
        <w:t>),</w:t>
      </w:r>
    </w:p>
    <w:p w14:paraId="3A4D9511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rPr>
          <w:sz w:val="24"/>
        </w:rPr>
      </w:pPr>
      <w:proofErr w:type="spellStart"/>
      <w:r>
        <w:rPr>
          <w:sz w:val="24"/>
        </w:rPr>
        <w:t>audiovizuálně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užitým</w:t>
      </w:r>
      <w:proofErr w:type="spellEnd"/>
      <w:r>
        <w:rPr>
          <w:sz w:val="24"/>
        </w:rPr>
        <w:t>,</w:t>
      </w:r>
    </w:p>
    <w:p w14:paraId="4D5C79FA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spacing w:line="242" w:lineRule="auto"/>
        <w:ind w:right="112"/>
        <w:rPr>
          <w:sz w:val="24"/>
        </w:rPr>
      </w:pPr>
      <w:proofErr w:type="spellStart"/>
      <w:r>
        <w:rPr>
          <w:spacing w:val="4"/>
          <w:sz w:val="24"/>
        </w:rPr>
        <w:t>dílům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dabingových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režisérů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4"/>
          <w:sz w:val="24"/>
        </w:rPr>
        <w:t>kteří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jsou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autory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mluvené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složky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audiovizuálních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děl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pacing w:val="5"/>
          <w:sz w:val="24"/>
        </w:rPr>
        <w:t>jiném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jazyce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6FC04CA0" w14:textId="77777777" w:rsidR="00D86DC0" w:rsidRDefault="00353DF9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spacing w:before="1"/>
        <w:rPr>
          <w:sz w:val="24"/>
        </w:rPr>
      </w:pPr>
      <w:proofErr w:type="spellStart"/>
      <w:r>
        <w:rPr>
          <w:sz w:val="24"/>
        </w:rPr>
        <w:t>dílům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vědeckým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děl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kartografických</w:t>
      </w:r>
      <w:proofErr w:type="spellEnd"/>
      <w:r>
        <w:rPr>
          <w:sz w:val="24"/>
        </w:rPr>
        <w:t>.</w:t>
      </w:r>
    </w:p>
    <w:p w14:paraId="3F488A0A" w14:textId="77777777" w:rsidR="00D86DC0" w:rsidRDefault="00D86DC0">
      <w:pPr>
        <w:pStyle w:val="Zkladntext"/>
        <w:spacing w:before="7"/>
        <w:rPr>
          <w:sz w:val="12"/>
        </w:rPr>
      </w:pPr>
    </w:p>
    <w:p w14:paraId="5CE47B78" w14:textId="77777777" w:rsidR="00D86DC0" w:rsidRDefault="00D86DC0">
      <w:pPr>
        <w:rPr>
          <w:sz w:val="12"/>
        </w:rPr>
        <w:sectPr w:rsidR="00D86DC0">
          <w:type w:val="continuous"/>
          <w:pgSz w:w="11900" w:h="16840"/>
          <w:pgMar w:top="1140" w:right="600" w:bottom="540" w:left="620" w:header="708" w:footer="708" w:gutter="0"/>
          <w:cols w:space="708"/>
        </w:sectPr>
      </w:pPr>
    </w:p>
    <w:p w14:paraId="4461A2A1" w14:textId="77777777" w:rsidR="00D86DC0" w:rsidRDefault="00353DF9">
      <w:pPr>
        <w:pStyle w:val="Zkladntext"/>
        <w:spacing w:before="88"/>
        <w:ind w:left="100"/>
      </w:pPr>
      <w:r>
        <w:rPr>
          <w:w w:val="95"/>
        </w:rPr>
        <w:t>1.3</w:t>
      </w:r>
    </w:p>
    <w:p w14:paraId="70A8D3E0" w14:textId="77777777" w:rsidR="00D86DC0" w:rsidRDefault="00D86DC0">
      <w:pPr>
        <w:pStyle w:val="Zkladntext"/>
        <w:rPr>
          <w:sz w:val="26"/>
        </w:rPr>
      </w:pPr>
    </w:p>
    <w:p w14:paraId="17D52CF7" w14:textId="77777777" w:rsidR="00D86DC0" w:rsidRDefault="00D86DC0">
      <w:pPr>
        <w:pStyle w:val="Zkladntext"/>
        <w:rPr>
          <w:sz w:val="26"/>
        </w:rPr>
      </w:pPr>
    </w:p>
    <w:p w14:paraId="682ACB7B" w14:textId="77777777" w:rsidR="00D86DC0" w:rsidRDefault="00D86DC0">
      <w:pPr>
        <w:pStyle w:val="Zkladntext"/>
        <w:rPr>
          <w:sz w:val="26"/>
        </w:rPr>
      </w:pPr>
    </w:p>
    <w:p w14:paraId="4CCD2006" w14:textId="77777777" w:rsidR="00D86DC0" w:rsidRDefault="00D86DC0">
      <w:pPr>
        <w:pStyle w:val="Zkladntext"/>
        <w:rPr>
          <w:sz w:val="26"/>
        </w:rPr>
      </w:pPr>
    </w:p>
    <w:p w14:paraId="7452670F" w14:textId="77777777" w:rsidR="00D86DC0" w:rsidRDefault="00D86DC0">
      <w:pPr>
        <w:pStyle w:val="Zkladntext"/>
        <w:rPr>
          <w:sz w:val="26"/>
        </w:rPr>
      </w:pPr>
    </w:p>
    <w:p w14:paraId="1848A556" w14:textId="77777777" w:rsidR="00D86DC0" w:rsidRDefault="00D86DC0">
      <w:pPr>
        <w:pStyle w:val="Zkladntext"/>
        <w:rPr>
          <w:sz w:val="26"/>
        </w:rPr>
      </w:pPr>
    </w:p>
    <w:p w14:paraId="35FB8386" w14:textId="77777777" w:rsidR="00D86DC0" w:rsidRDefault="00D86DC0">
      <w:pPr>
        <w:pStyle w:val="Zkladntext"/>
        <w:spacing w:before="3"/>
      </w:pPr>
    </w:p>
    <w:p w14:paraId="0CF176C3" w14:textId="77777777" w:rsidR="00D86DC0" w:rsidRDefault="00353DF9">
      <w:pPr>
        <w:pStyle w:val="Zkladntext"/>
        <w:ind w:left="100"/>
      </w:pPr>
      <w:r>
        <w:rPr>
          <w:w w:val="95"/>
        </w:rPr>
        <w:t>2.1</w:t>
      </w:r>
    </w:p>
    <w:p w14:paraId="2665CA78" w14:textId="77777777" w:rsidR="00D86DC0" w:rsidRDefault="00353DF9">
      <w:pPr>
        <w:pStyle w:val="Zkladntext"/>
        <w:spacing w:before="88" w:line="242" w:lineRule="auto"/>
        <w:ind w:left="61" w:right="115"/>
        <w:jc w:val="both"/>
      </w:pPr>
      <w:r>
        <w:br w:type="column"/>
      </w:r>
      <w:proofErr w:type="spellStart"/>
      <w:r>
        <w:t>Nositeli</w:t>
      </w:r>
      <w:proofErr w:type="spellEnd"/>
      <w:r>
        <w:rPr>
          <w:spacing w:val="-4"/>
        </w:rPr>
        <w:t xml:space="preserve"> </w:t>
      </w:r>
      <w:proofErr w:type="spellStart"/>
      <w:r>
        <w:t>práv</w:t>
      </w:r>
      <w:proofErr w:type="spellEnd"/>
      <w:r>
        <w:rPr>
          <w:spacing w:val="-4"/>
        </w:rPr>
        <w:t xml:space="preserve"> </w:t>
      </w:r>
      <w:proofErr w:type="spellStart"/>
      <w:r>
        <w:t>přísluší</w:t>
      </w:r>
      <w:proofErr w:type="spellEnd"/>
      <w:r>
        <w:rPr>
          <w:spacing w:val="-4"/>
        </w:rPr>
        <w:t xml:space="preserve"> </w:t>
      </w:r>
      <w:proofErr w:type="spellStart"/>
      <w:r>
        <w:t>autorské</w:t>
      </w:r>
      <w:proofErr w:type="spellEnd"/>
      <w:r>
        <w:rPr>
          <w:spacing w:val="-4"/>
        </w:rPr>
        <w:t xml:space="preserve"> </w:t>
      </w:r>
      <w:proofErr w:type="spellStart"/>
      <w:r>
        <w:t>právo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dílům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která</w:t>
      </w:r>
      <w:proofErr w:type="spellEnd"/>
      <w:r>
        <w:rPr>
          <w:spacing w:val="-4"/>
        </w:rPr>
        <w:t xml:space="preserve"> </w:t>
      </w:r>
      <w:proofErr w:type="spellStart"/>
      <w:r>
        <w:t>vytvořil</w:t>
      </w:r>
      <w:proofErr w:type="spellEnd"/>
      <w:r>
        <w:rPr>
          <w:spacing w:val="-4"/>
        </w:rPr>
        <w:t xml:space="preserve"> </w:t>
      </w:r>
      <w:proofErr w:type="spellStart"/>
      <w:r>
        <w:t>sám</w:t>
      </w:r>
      <w:proofErr w:type="spellEnd"/>
      <w:r>
        <w:rPr>
          <w:spacing w:val="-4"/>
        </w:rPr>
        <w:t xml:space="preserve"> </w:t>
      </w:r>
      <w:proofErr w:type="spellStart"/>
      <w:r>
        <w:t>jako</w:t>
      </w:r>
      <w:proofErr w:type="spellEnd"/>
      <w:r>
        <w:rPr>
          <w:spacing w:val="-4"/>
        </w:rPr>
        <w:t xml:space="preserve"> </w:t>
      </w:r>
      <w:proofErr w:type="spellStart"/>
      <w:r>
        <w:t>autor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jako</w:t>
      </w:r>
      <w:proofErr w:type="spellEnd"/>
      <w:r>
        <w:rPr>
          <w:spacing w:val="-4"/>
        </w:rPr>
        <w:t xml:space="preserve"> </w:t>
      </w:r>
      <w:proofErr w:type="spellStart"/>
      <w:r>
        <w:t>spoluautor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r>
        <w:t xml:space="preserve">je </w:t>
      </w:r>
      <w:proofErr w:type="spellStart"/>
      <w:r>
        <w:t>odvozeným</w:t>
      </w:r>
      <w:proofErr w:type="spellEnd"/>
      <w:r>
        <w:t xml:space="preserve"> </w:t>
      </w:r>
      <w:proofErr w:type="spellStart"/>
      <w:r>
        <w:t>nositelem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dědic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, </w:t>
      </w:r>
      <w:proofErr w:type="spellStart"/>
      <w:r>
        <w:t>vykonavatel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přísluší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kolektivně</w:t>
      </w:r>
      <w:proofErr w:type="spellEnd"/>
      <w:r>
        <w:t xml:space="preserve"> </w:t>
      </w:r>
      <w:proofErr w:type="spellStart"/>
      <w:r>
        <w:t>spravo</w:t>
      </w:r>
      <w:r>
        <w:t>vaných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alespoň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území</w:t>
      </w:r>
      <w:proofErr w:type="spellEnd"/>
      <w:r>
        <w:rPr>
          <w:spacing w:val="-5"/>
        </w:rPr>
        <w:t xml:space="preserve"> </w:t>
      </w:r>
      <w:proofErr w:type="spellStart"/>
      <w:r>
        <w:t>České</w:t>
      </w:r>
      <w:proofErr w:type="spellEnd"/>
      <w:r>
        <w:rPr>
          <w:spacing w:val="-5"/>
        </w:rPr>
        <w:t xml:space="preserve"> </w:t>
      </w:r>
      <w:proofErr w:type="spellStart"/>
      <w:r>
        <w:t>republiky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právem</w:t>
      </w:r>
      <w:proofErr w:type="spellEnd"/>
      <w:r>
        <w:rPr>
          <w:spacing w:val="-5"/>
        </w:rPr>
        <w:t xml:space="preserve"> </w:t>
      </w:r>
      <w:proofErr w:type="spellStart"/>
      <w:r>
        <w:t>poskytnout</w:t>
      </w:r>
      <w:proofErr w:type="spellEnd"/>
      <w:r>
        <w:rPr>
          <w:spacing w:val="-5"/>
        </w:rPr>
        <w:t xml:space="preserve"> </w:t>
      </w:r>
      <w:proofErr w:type="spellStart"/>
      <w:r>
        <w:t>podlicenci</w:t>
      </w:r>
      <w:proofErr w:type="spellEnd"/>
      <w:r>
        <w:t>.</w:t>
      </w:r>
    </w:p>
    <w:p w14:paraId="2A1516D7" w14:textId="77777777" w:rsidR="00D86DC0" w:rsidRDefault="00D86DC0">
      <w:pPr>
        <w:pStyle w:val="Zkladntext"/>
        <w:rPr>
          <w:sz w:val="26"/>
        </w:rPr>
      </w:pPr>
    </w:p>
    <w:p w14:paraId="061A0742" w14:textId="77777777" w:rsidR="00D86DC0" w:rsidRDefault="00353DF9">
      <w:pPr>
        <w:pStyle w:val="Nadpis1"/>
        <w:numPr>
          <w:ilvl w:val="1"/>
          <w:numId w:val="6"/>
        </w:numPr>
        <w:tabs>
          <w:tab w:val="left" w:pos="3152"/>
        </w:tabs>
        <w:ind w:left="3151" w:hanging="365"/>
        <w:jc w:val="left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rozsah</w:t>
      </w:r>
      <w:proofErr w:type="spellEnd"/>
      <w:r>
        <w:rPr>
          <w:spacing w:val="-25"/>
        </w:rPr>
        <w:t xml:space="preserve"> </w:t>
      </w:r>
      <w:proofErr w:type="spellStart"/>
      <w:r>
        <w:t>zastoupení</w:t>
      </w:r>
      <w:proofErr w:type="spellEnd"/>
    </w:p>
    <w:p w14:paraId="2F951797" w14:textId="77777777" w:rsidR="00D86DC0" w:rsidRDefault="00353DF9">
      <w:pPr>
        <w:pStyle w:val="Zkladntext"/>
        <w:spacing w:before="203" w:line="242" w:lineRule="auto"/>
        <w:ind w:left="61" w:right="107"/>
        <w:jc w:val="both"/>
      </w:pP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pověřuje</w:t>
      </w:r>
      <w:proofErr w:type="spellEnd"/>
      <w:r>
        <w:t xml:space="preserve"> DILIA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>/</w:t>
      </w:r>
      <w:proofErr w:type="spellStart"/>
      <w:r>
        <w:t>kategorií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v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nabídnutým</w:t>
      </w:r>
      <w:proofErr w:type="spellEnd"/>
      <w:r>
        <w:t xml:space="preserve"> </w:t>
      </w:r>
      <w:proofErr w:type="spellStart"/>
      <w:r>
        <w:t>dílům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1.2, a to v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</w:t>
      </w:r>
      <w:r>
        <w:t>ným</w:t>
      </w:r>
      <w:proofErr w:type="spellEnd"/>
      <w:r>
        <w:t xml:space="preserve"> </w:t>
      </w:r>
      <w:proofErr w:type="spellStart"/>
      <w:r>
        <w:t>zpracované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změněné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dílem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prvky</w:t>
      </w:r>
      <w:proofErr w:type="spellEnd"/>
      <w:r>
        <w:t>.</w:t>
      </w:r>
    </w:p>
    <w:p w14:paraId="05B6C092" w14:textId="77777777" w:rsidR="00D86DC0" w:rsidRDefault="00D86DC0">
      <w:pPr>
        <w:spacing w:line="242" w:lineRule="auto"/>
        <w:jc w:val="both"/>
        <w:sectPr w:rsidR="00D86DC0">
          <w:type w:val="continuous"/>
          <w:pgSz w:w="11900" w:h="16840"/>
          <w:pgMar w:top="1140" w:right="600" w:bottom="540" w:left="620" w:header="708" w:footer="708" w:gutter="0"/>
          <w:cols w:num="2" w:space="708" w:equalWidth="0">
            <w:col w:w="399" w:space="40"/>
            <w:col w:w="10241"/>
          </w:cols>
        </w:sectPr>
      </w:pPr>
    </w:p>
    <w:p w14:paraId="4F0643CE" w14:textId="77777777" w:rsidR="00D86DC0" w:rsidRDefault="00D86DC0">
      <w:pPr>
        <w:pStyle w:val="Zkladntext"/>
        <w:spacing w:before="5"/>
        <w:rPr>
          <w:sz w:val="12"/>
        </w:rPr>
      </w:pPr>
    </w:p>
    <w:p w14:paraId="3E641A77" w14:textId="77777777" w:rsidR="00D86DC0" w:rsidRDefault="00353DF9">
      <w:pPr>
        <w:tabs>
          <w:tab w:val="left" w:pos="899"/>
        </w:tabs>
        <w:spacing w:before="97"/>
        <w:ind w:left="500"/>
        <w:rPr>
          <w:sz w:val="23"/>
        </w:rPr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b/>
          <w:w w:val="105"/>
          <w:sz w:val="23"/>
        </w:rPr>
        <w:t>Kategorie</w:t>
      </w:r>
      <w:proofErr w:type="spellEnd"/>
      <w:r>
        <w:rPr>
          <w:b/>
          <w:spacing w:val="-22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w w:val="105"/>
          <w:sz w:val="23"/>
        </w:rPr>
        <w:t>: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povinně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kolektivně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spravovaná</w:t>
      </w:r>
      <w:proofErr w:type="spellEnd"/>
    </w:p>
    <w:p w14:paraId="21581EE6" w14:textId="77777777" w:rsidR="00D86DC0" w:rsidRDefault="00D86DC0">
      <w:pPr>
        <w:rPr>
          <w:sz w:val="23"/>
        </w:rPr>
        <w:sectPr w:rsidR="00D86DC0">
          <w:type w:val="continuous"/>
          <w:pgSz w:w="11900" w:h="16840"/>
          <w:pgMar w:top="1140" w:right="600" w:bottom="540" w:left="620" w:header="708" w:footer="708" w:gutter="0"/>
          <w:cols w:space="708"/>
        </w:sectPr>
      </w:pPr>
    </w:p>
    <w:p w14:paraId="4CA624F6" w14:textId="77777777" w:rsidR="00D86DC0" w:rsidRDefault="00353DF9">
      <w:pPr>
        <w:pStyle w:val="Zkladntext"/>
        <w:spacing w:before="76" w:line="242" w:lineRule="auto"/>
        <w:ind w:left="900" w:right="116" w:hanging="400"/>
        <w:jc w:val="both"/>
      </w:pPr>
      <w:r>
        <w:rPr>
          <w:rFonts w:ascii="Arial" w:hAnsi="Arial"/>
          <w:w w:val="105"/>
          <w:sz w:val="16"/>
        </w:rPr>
        <w:lastRenderedPageBreak/>
        <w:t>n</w:t>
      </w:r>
      <w:r>
        <w:rPr>
          <w:rFonts w:ascii="Arial" w:hAnsi="Arial"/>
          <w:spacing w:val="46"/>
          <w:w w:val="105"/>
          <w:sz w:val="16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odměnu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za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pro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potřebu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podkladě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zvukového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t>zvukově</w:t>
      </w:r>
      <w:proofErr w:type="spellEnd"/>
      <w:r>
        <w:rPr>
          <w:spacing w:val="-6"/>
        </w:rPr>
        <w:t xml:space="preserve"> </w:t>
      </w:r>
      <w:proofErr w:type="spellStart"/>
      <w:r>
        <w:t>obrazového</w:t>
      </w:r>
      <w:proofErr w:type="spellEnd"/>
      <w:r>
        <w:rPr>
          <w:spacing w:val="-6"/>
        </w:rPr>
        <w:t xml:space="preserve"> </w:t>
      </w:r>
      <w:proofErr w:type="spellStart"/>
      <w:r>
        <w:t>záznamu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jiného</w:t>
      </w:r>
      <w:proofErr w:type="spellEnd"/>
      <w:r>
        <w:rPr>
          <w:spacing w:val="-6"/>
        </w:rPr>
        <w:t xml:space="preserve"> </w:t>
      </w:r>
      <w:proofErr w:type="spellStart"/>
      <w:r>
        <w:t>záznamu</w:t>
      </w:r>
      <w:proofErr w:type="spellEnd"/>
      <w:r>
        <w:rPr>
          <w:spacing w:val="-6"/>
        </w:rPr>
        <w:t xml:space="preserve"> </w:t>
      </w:r>
      <w:proofErr w:type="spellStart"/>
      <w:r>
        <w:t>přenesením</w:t>
      </w:r>
      <w:proofErr w:type="spellEnd"/>
      <w:r>
        <w:rPr>
          <w:spacing w:val="-6"/>
        </w:rPr>
        <w:t xml:space="preserve"> 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obsahu</w:t>
      </w:r>
      <w:proofErr w:type="spellEnd"/>
      <w:r>
        <w:rPr>
          <w:spacing w:val="-6"/>
        </w:rPr>
        <w:t xml:space="preserve"> </w:t>
      </w:r>
      <w:proofErr w:type="spellStart"/>
      <w:r>
        <w:t>pomocí</w:t>
      </w:r>
      <w:proofErr w:type="spellEnd"/>
      <w:r>
        <w:rPr>
          <w:spacing w:val="-6"/>
        </w:rPr>
        <w:t xml:space="preserve"> </w:t>
      </w:r>
      <w:proofErr w:type="spellStart"/>
      <w:r>
        <w:t>přístroje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nenahraný</w:t>
      </w:r>
      <w:proofErr w:type="spellEnd"/>
      <w:r>
        <w:t xml:space="preserve"> </w:t>
      </w:r>
      <w:proofErr w:type="spellStart"/>
      <w:r>
        <w:t>nosič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rPr>
          <w:spacing w:val="-22"/>
        </w:rPr>
        <w:t xml:space="preserve"> </w:t>
      </w:r>
      <w:proofErr w:type="spellStart"/>
      <w:r>
        <w:t>záznamu</w:t>
      </w:r>
      <w:proofErr w:type="spellEnd"/>
    </w:p>
    <w:p w14:paraId="1CE4CF2E" w14:textId="77777777" w:rsidR="00D86DC0" w:rsidRDefault="00353DF9">
      <w:pPr>
        <w:pStyle w:val="Zkladntext"/>
        <w:spacing w:before="1" w:line="242" w:lineRule="auto"/>
        <w:ind w:left="900" w:right="117" w:hanging="400"/>
        <w:jc w:val="both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spacing w:val="32"/>
          <w:w w:val="105"/>
          <w:sz w:val="16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odměnu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za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pro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potřebu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fyzické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>,</w:t>
      </w:r>
      <w:r>
        <w:rPr>
          <w:spacing w:val="-25"/>
          <w:w w:val="105"/>
        </w:rPr>
        <w:t xml:space="preserve"> </w:t>
      </w:r>
      <w:r>
        <w:rPr>
          <w:w w:val="105"/>
        </w:rPr>
        <w:t>pro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vlastní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vn</w:t>
      </w:r>
      <w:r>
        <w:rPr>
          <w:w w:val="105"/>
        </w:rPr>
        <w:t>itřní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potřebu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právnické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podnikající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fyzické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pomocí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přístroje</w:t>
      </w:r>
      <w:proofErr w:type="spellEnd"/>
      <w:r>
        <w:rPr>
          <w:spacing w:val="-40"/>
          <w:w w:val="105"/>
        </w:rPr>
        <w:t xml:space="preserve"> </w:t>
      </w:r>
      <w:r>
        <w:rPr>
          <w:w w:val="105"/>
        </w:rPr>
        <w:t>k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zhotovování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tiskových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rozmnoženin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papír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podobný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podklad</w:t>
      </w:r>
      <w:proofErr w:type="spellEnd"/>
      <w:r>
        <w:rPr>
          <w:w w:val="105"/>
        </w:rPr>
        <w:t>,</w:t>
      </w:r>
      <w:r>
        <w:rPr>
          <w:spacing w:val="-41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to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prostřednictvím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</w:p>
    <w:p w14:paraId="10ECDB13" w14:textId="77777777" w:rsidR="00D86DC0" w:rsidRDefault="00353DF9">
      <w:pPr>
        <w:pStyle w:val="Zkladntext"/>
        <w:tabs>
          <w:tab w:val="left" w:pos="899"/>
        </w:tabs>
        <w:spacing w:before="1"/>
        <w:ind w:left="500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w w:val="105"/>
          <w:sz w:val="16"/>
        </w:rPr>
        <w:tab/>
      </w:r>
      <w:proofErr w:type="spellStart"/>
      <w:r>
        <w:rPr>
          <w:w w:val="105"/>
        </w:rPr>
        <w:t>právo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odměnu</w:t>
      </w:r>
      <w:proofErr w:type="spellEnd"/>
      <w:r>
        <w:rPr>
          <w:spacing w:val="-37"/>
          <w:w w:val="105"/>
        </w:rPr>
        <w:t xml:space="preserve"> </w:t>
      </w:r>
      <w:r>
        <w:rPr>
          <w:w w:val="105"/>
        </w:rPr>
        <w:t>za</w:t>
      </w:r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půjčování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originálu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vydaného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37"/>
          <w:w w:val="105"/>
        </w:rPr>
        <w:t xml:space="preserve"> </w:t>
      </w:r>
      <w:r>
        <w:rPr>
          <w:w w:val="105"/>
        </w:rPr>
        <w:t>§</w:t>
      </w:r>
      <w:r>
        <w:rPr>
          <w:spacing w:val="-37"/>
          <w:w w:val="105"/>
        </w:rPr>
        <w:t xml:space="preserve"> </w:t>
      </w:r>
      <w:r>
        <w:rPr>
          <w:w w:val="105"/>
        </w:rPr>
        <w:t>37</w:t>
      </w:r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37"/>
          <w:w w:val="105"/>
        </w:rPr>
        <w:t xml:space="preserve"> </w:t>
      </w:r>
      <w:r>
        <w:rPr>
          <w:w w:val="105"/>
        </w:rPr>
        <w:t>2</w:t>
      </w:r>
    </w:p>
    <w:p w14:paraId="699D26B1" w14:textId="77777777" w:rsidR="00D86DC0" w:rsidRDefault="00353DF9">
      <w:pPr>
        <w:pStyle w:val="Zkladntext"/>
        <w:spacing w:before="4" w:line="242" w:lineRule="auto"/>
        <w:ind w:left="900" w:right="117" w:hanging="400"/>
        <w:jc w:val="both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spacing w:val="12"/>
          <w:w w:val="105"/>
          <w:sz w:val="16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přiměřenou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odměnu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za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pronájem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originálu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zaznamenaného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t>zvukový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zvukově</w:t>
      </w:r>
      <w:proofErr w:type="spellEnd"/>
      <w:r>
        <w:t xml:space="preserve"> </w:t>
      </w:r>
      <w:proofErr w:type="spellStart"/>
      <w:r>
        <w:t>obrazový</w:t>
      </w:r>
      <w:proofErr w:type="spellEnd"/>
      <w:r>
        <w:rPr>
          <w:spacing w:val="-25"/>
        </w:rPr>
        <w:t xml:space="preserve"> </w:t>
      </w:r>
      <w:proofErr w:type="spellStart"/>
      <w:r>
        <w:t>záznam</w:t>
      </w:r>
      <w:proofErr w:type="spellEnd"/>
    </w:p>
    <w:p w14:paraId="4CE23662" w14:textId="77777777" w:rsidR="00D86DC0" w:rsidRDefault="00353DF9">
      <w:pPr>
        <w:pStyle w:val="Zkladntext"/>
        <w:tabs>
          <w:tab w:val="left" w:pos="899"/>
        </w:tabs>
        <w:spacing w:before="1"/>
        <w:ind w:left="500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w w:val="105"/>
          <w:sz w:val="16"/>
        </w:rPr>
        <w:tab/>
      </w:r>
      <w:proofErr w:type="spellStart"/>
      <w:r>
        <w:t>právo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užití</w:t>
      </w:r>
      <w:proofErr w:type="spellEnd"/>
      <w:r>
        <w:rPr>
          <w:spacing w:val="-6"/>
        </w:rPr>
        <w:t xml:space="preserve"> </w:t>
      </w:r>
      <w:proofErr w:type="spellStart"/>
      <w:r>
        <w:t>díla</w:t>
      </w:r>
      <w:proofErr w:type="spellEnd"/>
      <w:r>
        <w:rPr>
          <w:spacing w:val="-6"/>
        </w:rPr>
        <w:t xml:space="preserve"> </w:t>
      </w:r>
      <w:proofErr w:type="spellStart"/>
      <w:r>
        <w:t>přenosem</w:t>
      </w:r>
      <w:proofErr w:type="spellEnd"/>
      <w:r>
        <w:rPr>
          <w:spacing w:val="-6"/>
        </w:rPr>
        <w:t xml:space="preserve"> </w:t>
      </w:r>
      <w:proofErr w:type="spellStart"/>
      <w:r>
        <w:t>rozhlasového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televizního</w:t>
      </w:r>
      <w:proofErr w:type="spellEnd"/>
      <w:r>
        <w:rPr>
          <w:spacing w:val="-6"/>
        </w:rPr>
        <w:t xml:space="preserve"> </w:t>
      </w:r>
      <w:proofErr w:type="spellStart"/>
      <w:r>
        <w:t>vysílání</w:t>
      </w:r>
      <w:proofErr w:type="spellEnd"/>
    </w:p>
    <w:p w14:paraId="1D4D1E87" w14:textId="77777777" w:rsidR="00D86DC0" w:rsidRDefault="00353DF9">
      <w:pPr>
        <w:tabs>
          <w:tab w:val="left" w:pos="499"/>
        </w:tabs>
        <w:spacing w:before="13" w:line="254" w:lineRule="auto"/>
        <w:ind w:left="500" w:right="113" w:hanging="400"/>
        <w:rPr>
          <w:sz w:val="23"/>
        </w:rPr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b/>
          <w:spacing w:val="3"/>
          <w:w w:val="110"/>
          <w:sz w:val="23"/>
        </w:rPr>
        <w:t>Kategorie</w:t>
      </w:r>
      <w:proofErr w:type="spellEnd"/>
      <w:r>
        <w:rPr>
          <w:b/>
          <w:spacing w:val="-24"/>
          <w:w w:val="110"/>
          <w:sz w:val="23"/>
        </w:rPr>
        <w:t xml:space="preserve"> </w:t>
      </w:r>
      <w:r>
        <w:rPr>
          <w:b/>
          <w:w w:val="110"/>
          <w:sz w:val="23"/>
        </w:rPr>
        <w:t>B</w:t>
      </w:r>
      <w:r>
        <w:rPr>
          <w:w w:val="110"/>
          <w:sz w:val="23"/>
        </w:rPr>
        <w:t>:</w:t>
      </w:r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práva</w:t>
      </w:r>
      <w:proofErr w:type="spellEnd"/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>k</w:t>
      </w:r>
      <w:r>
        <w:rPr>
          <w:spacing w:val="-30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užití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2"/>
          <w:w w:val="110"/>
          <w:sz w:val="23"/>
        </w:rPr>
        <w:t>děl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w w:val="110"/>
          <w:sz w:val="23"/>
        </w:rPr>
        <w:t>ve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zvukové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nebo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zvukově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obrazové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podobě</w:t>
      </w:r>
      <w:proofErr w:type="spellEnd"/>
      <w:r>
        <w:rPr>
          <w:spacing w:val="-24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spravovaná</w:t>
      </w:r>
      <w:proofErr w:type="spellEnd"/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>v</w:t>
      </w:r>
      <w:r>
        <w:rPr>
          <w:spacing w:val="-30"/>
          <w:w w:val="110"/>
          <w:sz w:val="23"/>
        </w:rPr>
        <w:t xml:space="preserve"> </w:t>
      </w:r>
      <w:proofErr w:type="spellStart"/>
      <w:r>
        <w:rPr>
          <w:spacing w:val="4"/>
          <w:w w:val="110"/>
          <w:sz w:val="23"/>
        </w:rPr>
        <w:t>režimu</w:t>
      </w:r>
      <w:proofErr w:type="spellEnd"/>
      <w:r>
        <w:rPr>
          <w:spacing w:val="4"/>
          <w:w w:val="102"/>
          <w:sz w:val="23"/>
        </w:rPr>
        <w:t xml:space="preserve"> </w:t>
      </w:r>
      <w:proofErr w:type="spellStart"/>
      <w:r>
        <w:rPr>
          <w:w w:val="105"/>
          <w:sz w:val="23"/>
        </w:rPr>
        <w:t>rozšířené</w:t>
      </w:r>
      <w:proofErr w:type="spellEnd"/>
      <w:r>
        <w:rPr>
          <w:w w:val="105"/>
          <w:sz w:val="23"/>
        </w:rPr>
        <w:t>,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resp.</w:t>
      </w:r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dobrovolné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kolektivní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správy</w:t>
      </w:r>
      <w:proofErr w:type="spellEnd"/>
    </w:p>
    <w:p w14:paraId="3298DB1D" w14:textId="77777777" w:rsidR="00D86DC0" w:rsidRDefault="00353DF9">
      <w:pPr>
        <w:pStyle w:val="Zkladntext"/>
        <w:tabs>
          <w:tab w:val="left" w:pos="899"/>
        </w:tabs>
        <w:spacing w:line="267" w:lineRule="exact"/>
        <w:ind w:left="500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w w:val="105"/>
          <w:sz w:val="16"/>
        </w:rPr>
        <w:tab/>
      </w:r>
      <w:proofErr w:type="spellStart"/>
      <w:r>
        <w:rPr>
          <w:w w:val="105"/>
        </w:rPr>
        <w:t>užití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vysíláním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rozhlasem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televizí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39"/>
          <w:w w:val="105"/>
        </w:rPr>
        <w:t xml:space="preserve"> </w:t>
      </w:r>
      <w:r>
        <w:rPr>
          <w:w w:val="105"/>
        </w:rPr>
        <w:t>§</w:t>
      </w:r>
      <w:r>
        <w:rPr>
          <w:spacing w:val="-39"/>
          <w:w w:val="105"/>
        </w:rPr>
        <w:t xml:space="preserve"> </w:t>
      </w:r>
      <w:r>
        <w:rPr>
          <w:w w:val="105"/>
        </w:rPr>
        <w:t>21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autorského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</w:p>
    <w:p w14:paraId="2D1AB89C" w14:textId="77777777" w:rsidR="00D86DC0" w:rsidRDefault="00353DF9">
      <w:pPr>
        <w:pStyle w:val="Zkladntext"/>
        <w:tabs>
          <w:tab w:val="left" w:pos="899"/>
        </w:tabs>
        <w:spacing w:before="4"/>
        <w:ind w:left="500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w w:val="105"/>
          <w:sz w:val="16"/>
        </w:rPr>
        <w:tab/>
      </w:r>
      <w:proofErr w:type="spellStart"/>
      <w:r>
        <w:t>užití</w:t>
      </w:r>
      <w:proofErr w:type="spellEnd"/>
      <w:r>
        <w:rPr>
          <w:spacing w:val="-6"/>
        </w:rPr>
        <w:t xml:space="preserve"> </w:t>
      </w:r>
      <w:proofErr w:type="spellStart"/>
      <w:r>
        <w:t>díla</w:t>
      </w:r>
      <w:proofErr w:type="spellEnd"/>
      <w:r>
        <w:rPr>
          <w:spacing w:val="-6"/>
        </w:rPr>
        <w:t xml:space="preserve"> </w:t>
      </w:r>
      <w:proofErr w:type="spellStart"/>
      <w:r>
        <w:t>provozováním</w:t>
      </w:r>
      <w:proofErr w:type="spellEnd"/>
      <w:r>
        <w:rPr>
          <w:spacing w:val="-6"/>
        </w:rPr>
        <w:t xml:space="preserve"> </w:t>
      </w:r>
      <w:proofErr w:type="spellStart"/>
      <w:r>
        <w:t>rozhlasového</w:t>
      </w:r>
      <w:proofErr w:type="spellEnd"/>
      <w:r>
        <w:rPr>
          <w:spacing w:val="-6"/>
        </w:rPr>
        <w:t xml:space="preserve"> </w:t>
      </w:r>
      <w:proofErr w:type="spellStart"/>
      <w:r>
        <w:t>či</w:t>
      </w:r>
      <w:proofErr w:type="spellEnd"/>
      <w:r>
        <w:rPr>
          <w:spacing w:val="-6"/>
        </w:rPr>
        <w:t xml:space="preserve"> </w:t>
      </w:r>
      <w:proofErr w:type="spellStart"/>
      <w:r>
        <w:t>televizního</w:t>
      </w:r>
      <w:proofErr w:type="spellEnd"/>
      <w:r>
        <w:rPr>
          <w:spacing w:val="-6"/>
        </w:rPr>
        <w:t xml:space="preserve"> </w:t>
      </w:r>
      <w:proofErr w:type="spellStart"/>
      <w:r>
        <w:t>vysílání</w:t>
      </w:r>
      <w:proofErr w:type="spellEnd"/>
      <w:r>
        <w:rPr>
          <w:spacing w:val="-6"/>
        </w:rPr>
        <w:t xml:space="preserve"> </w:t>
      </w:r>
      <w:proofErr w:type="spellStart"/>
      <w:r>
        <w:t>podle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proofErr w:type="spellStart"/>
      <w:r>
        <w:t>autorského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</w:p>
    <w:p w14:paraId="752900AD" w14:textId="77777777" w:rsidR="00D86DC0" w:rsidRDefault="00353DF9">
      <w:pPr>
        <w:pStyle w:val="Zkladntext"/>
        <w:spacing w:before="4" w:line="242" w:lineRule="auto"/>
        <w:ind w:left="900" w:right="115" w:hanging="400"/>
        <w:jc w:val="both"/>
      </w:pPr>
      <w:r>
        <w:rPr>
          <w:rFonts w:ascii="Arial" w:hAnsi="Arial"/>
          <w:w w:val="105"/>
          <w:sz w:val="16"/>
        </w:rPr>
        <w:t xml:space="preserve">n </w:t>
      </w:r>
      <w:proofErr w:type="spellStart"/>
      <w:r>
        <w:rPr>
          <w:w w:val="105"/>
        </w:rPr>
        <w:t>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provozováním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zvukového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zvukově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obrazového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záznamu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přenosem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takového</w:t>
      </w:r>
      <w:proofErr w:type="spellEnd"/>
      <w:r>
        <w:rPr>
          <w:w w:val="105"/>
        </w:rP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20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,</w:t>
      </w:r>
    </w:p>
    <w:p w14:paraId="410BDC0B" w14:textId="77777777" w:rsidR="00D86DC0" w:rsidRDefault="00353DF9">
      <w:pPr>
        <w:pStyle w:val="Zkladntext"/>
        <w:tabs>
          <w:tab w:val="left" w:pos="899"/>
        </w:tabs>
        <w:spacing w:before="1"/>
        <w:ind w:left="500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w w:val="105"/>
          <w:sz w:val="16"/>
        </w:rPr>
        <w:tab/>
      </w:r>
      <w:proofErr w:type="spellStart"/>
      <w:r>
        <w:rPr>
          <w:w w:val="105"/>
        </w:rPr>
        <w:t>užití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pronájmem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originálu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§</w:t>
      </w:r>
      <w:r>
        <w:rPr>
          <w:spacing w:val="-43"/>
          <w:w w:val="105"/>
        </w:rPr>
        <w:t xml:space="preserve"> </w:t>
      </w:r>
      <w:r>
        <w:rPr>
          <w:w w:val="105"/>
        </w:rPr>
        <w:t>15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autorského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</w:p>
    <w:p w14:paraId="7F055ABF" w14:textId="77777777" w:rsidR="00D86DC0" w:rsidRDefault="00353DF9">
      <w:pPr>
        <w:pStyle w:val="Zkladntext"/>
        <w:spacing w:before="3" w:line="242" w:lineRule="auto"/>
        <w:ind w:left="900" w:right="119" w:hanging="400"/>
        <w:jc w:val="both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spacing w:val="39"/>
          <w:w w:val="105"/>
          <w:sz w:val="16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nehmotné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§ 13 </w:t>
      </w:r>
      <w:proofErr w:type="spellStart"/>
      <w:r>
        <w:rPr>
          <w:w w:val="105"/>
        </w:rPr>
        <w:t>autorského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jeho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sdělováním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veřejnosti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živě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záznamu</w:t>
      </w:r>
      <w:proofErr w:type="spellEnd"/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r>
        <w:rPr>
          <w:w w:val="105"/>
        </w:rPr>
        <w:t>po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drátě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bezdrátově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§</w:t>
      </w:r>
      <w:r>
        <w:rPr>
          <w:spacing w:val="-29"/>
          <w:w w:val="105"/>
        </w:rPr>
        <w:t xml:space="preserve"> </w:t>
      </w:r>
      <w:r>
        <w:rPr>
          <w:w w:val="105"/>
        </w:rPr>
        <w:t>18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29"/>
          <w:w w:val="105"/>
        </w:rPr>
        <w:t xml:space="preserve"> </w:t>
      </w:r>
      <w:r>
        <w:rPr>
          <w:w w:val="105"/>
        </w:rPr>
        <w:t>1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a </w:t>
      </w:r>
      <w:r>
        <w:t xml:space="preserve">2 </w:t>
      </w:r>
      <w:proofErr w:type="spellStart"/>
      <w:r>
        <w:t>autorského</w:t>
      </w:r>
      <w:proofErr w:type="spellEnd"/>
      <w:r>
        <w:rPr>
          <w:spacing w:val="-13"/>
        </w:rPr>
        <w:t xml:space="preserve"> </w:t>
      </w:r>
      <w:proofErr w:type="spellStart"/>
      <w:r>
        <w:t>zákona</w:t>
      </w:r>
      <w:proofErr w:type="spellEnd"/>
    </w:p>
    <w:p w14:paraId="0B775FE7" w14:textId="77777777" w:rsidR="00D86DC0" w:rsidRDefault="00353DF9">
      <w:pPr>
        <w:tabs>
          <w:tab w:val="left" w:pos="499"/>
        </w:tabs>
        <w:spacing w:before="10" w:line="254" w:lineRule="auto"/>
        <w:ind w:left="500" w:right="113" w:hanging="400"/>
        <w:rPr>
          <w:sz w:val="23"/>
        </w:rPr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b/>
          <w:spacing w:val="3"/>
          <w:w w:val="110"/>
          <w:sz w:val="23"/>
        </w:rPr>
        <w:t>Kategorie</w:t>
      </w:r>
      <w:proofErr w:type="spellEnd"/>
      <w:r>
        <w:rPr>
          <w:b/>
          <w:spacing w:val="-20"/>
          <w:w w:val="110"/>
          <w:sz w:val="23"/>
        </w:rPr>
        <w:t xml:space="preserve"> </w:t>
      </w:r>
      <w:r>
        <w:rPr>
          <w:b/>
          <w:w w:val="110"/>
          <w:sz w:val="23"/>
        </w:rPr>
        <w:t>C</w:t>
      </w:r>
      <w:r>
        <w:rPr>
          <w:w w:val="110"/>
          <w:sz w:val="23"/>
        </w:rPr>
        <w:t>:</w:t>
      </w:r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práva</w:t>
      </w:r>
      <w:proofErr w:type="spellEnd"/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k</w:t>
      </w:r>
      <w:r>
        <w:rPr>
          <w:spacing w:val="-26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užití</w:t>
      </w:r>
      <w:proofErr w:type="spellEnd"/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2"/>
          <w:w w:val="110"/>
          <w:sz w:val="23"/>
        </w:rPr>
        <w:t>děl</w:t>
      </w:r>
      <w:proofErr w:type="spellEnd"/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knihovnami</w:t>
      </w:r>
      <w:proofErr w:type="spellEnd"/>
      <w:r>
        <w:rPr>
          <w:spacing w:val="3"/>
          <w:w w:val="110"/>
          <w:sz w:val="23"/>
        </w:rPr>
        <w:t>,</w:t>
      </w:r>
      <w:r>
        <w:rPr>
          <w:spacing w:val="-20"/>
          <w:w w:val="110"/>
          <w:sz w:val="23"/>
        </w:rPr>
        <w:t xml:space="preserve"> </w:t>
      </w:r>
      <w:r>
        <w:rPr>
          <w:spacing w:val="3"/>
          <w:w w:val="110"/>
          <w:sz w:val="23"/>
        </w:rPr>
        <w:t>resp.</w:t>
      </w:r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osobami</w:t>
      </w:r>
      <w:proofErr w:type="spellEnd"/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uvedenými</w:t>
      </w:r>
      <w:proofErr w:type="spellEnd"/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v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§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37</w:t>
      </w:r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3"/>
          <w:w w:val="110"/>
          <w:sz w:val="23"/>
        </w:rPr>
        <w:t>odst</w:t>
      </w:r>
      <w:proofErr w:type="spellEnd"/>
      <w:r>
        <w:rPr>
          <w:spacing w:val="3"/>
          <w:w w:val="110"/>
          <w:sz w:val="23"/>
        </w:rPr>
        <w:t>.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spacing w:val="-20"/>
          <w:w w:val="110"/>
          <w:sz w:val="23"/>
        </w:rPr>
        <w:t xml:space="preserve"> </w:t>
      </w:r>
      <w:proofErr w:type="spellStart"/>
      <w:r>
        <w:rPr>
          <w:spacing w:val="4"/>
          <w:w w:val="110"/>
          <w:sz w:val="23"/>
        </w:rPr>
        <w:t>autorského</w:t>
      </w:r>
      <w:proofErr w:type="spellEnd"/>
      <w:r>
        <w:rPr>
          <w:spacing w:val="4"/>
          <w:w w:val="102"/>
          <w:sz w:val="23"/>
        </w:rPr>
        <w:t xml:space="preserve"> </w:t>
      </w:r>
      <w:proofErr w:type="spellStart"/>
      <w:r>
        <w:rPr>
          <w:w w:val="105"/>
          <w:sz w:val="23"/>
        </w:rPr>
        <w:t>zákona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spravovaná</w:t>
      </w:r>
      <w:proofErr w:type="spellEnd"/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režimu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rozšířené</w:t>
      </w:r>
      <w:proofErr w:type="spellEnd"/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resp.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dobrovolné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kolektivní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správy</w:t>
      </w:r>
      <w:proofErr w:type="spellEnd"/>
    </w:p>
    <w:p w14:paraId="7DA6E6F9" w14:textId="77777777" w:rsidR="00D86DC0" w:rsidRDefault="00353DF9">
      <w:pPr>
        <w:pStyle w:val="Zkladntext"/>
        <w:tabs>
          <w:tab w:val="left" w:pos="899"/>
        </w:tabs>
        <w:spacing w:line="267" w:lineRule="exact"/>
        <w:ind w:left="500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w w:val="105"/>
          <w:sz w:val="16"/>
        </w:rPr>
        <w:tab/>
      </w:r>
      <w:proofErr w:type="spellStart"/>
      <w:r>
        <w:rPr>
          <w:w w:val="105"/>
        </w:rPr>
        <w:t>užití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půjčováním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originálu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§</w:t>
      </w:r>
      <w:r>
        <w:rPr>
          <w:spacing w:val="-43"/>
          <w:w w:val="105"/>
        </w:rPr>
        <w:t xml:space="preserve"> </w:t>
      </w:r>
      <w:r>
        <w:rPr>
          <w:w w:val="105"/>
        </w:rPr>
        <w:t>16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autorského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</w:p>
    <w:p w14:paraId="06F7D84B" w14:textId="77777777" w:rsidR="00D86DC0" w:rsidRDefault="00353DF9">
      <w:pPr>
        <w:pStyle w:val="Zkladntext"/>
        <w:spacing w:before="4" w:line="242" w:lineRule="auto"/>
        <w:ind w:left="900" w:right="113" w:hanging="400"/>
        <w:jc w:val="both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spacing w:val="24"/>
          <w:w w:val="105"/>
          <w:sz w:val="16"/>
        </w:rPr>
        <w:t xml:space="preserve"> </w:t>
      </w:r>
      <w:proofErr w:type="spellStart"/>
      <w:r>
        <w:rPr>
          <w:spacing w:val="3"/>
          <w:w w:val="105"/>
        </w:rPr>
        <w:t>zpřístupňování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díla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spacing w:val="3"/>
          <w:w w:val="105"/>
        </w:rPr>
        <w:t>nehmotné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podobě</w:t>
      </w:r>
      <w:proofErr w:type="spellEnd"/>
      <w:r>
        <w:rPr>
          <w:spacing w:val="3"/>
          <w:w w:val="105"/>
        </w:rPr>
        <w:t xml:space="preserve">, </w:t>
      </w:r>
      <w:proofErr w:type="spellStart"/>
      <w:r>
        <w:rPr>
          <w:spacing w:val="3"/>
          <w:w w:val="105"/>
        </w:rPr>
        <w:t>včetně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zhotovení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jeho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rozmnoženiny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3"/>
          <w:w w:val="105"/>
        </w:rPr>
        <w:t>nezbytné</w:t>
      </w:r>
      <w:proofErr w:type="spellEnd"/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 xml:space="preserve">pro </w:t>
      </w:r>
      <w:proofErr w:type="spellStart"/>
      <w:r>
        <w:rPr>
          <w:spacing w:val="3"/>
          <w:w w:val="105"/>
        </w:rPr>
        <w:t>takové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zpřístupnění</w:t>
      </w:r>
      <w:proofErr w:type="spellEnd"/>
      <w:r>
        <w:rPr>
          <w:spacing w:val="3"/>
          <w:w w:val="105"/>
        </w:rPr>
        <w:t>,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knihovnou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podle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knihovního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zákona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jednotlivcům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3"/>
          <w:w w:val="105"/>
        </w:rPr>
        <w:t>strany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spacing w:val="4"/>
          <w:w w:val="105"/>
        </w:rPr>
        <w:t>veřejnosti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prostřednictvím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k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tomu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určených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technických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umístěných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jejím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objektu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§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37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31"/>
          <w:w w:val="105"/>
        </w:rPr>
        <w:t xml:space="preserve"> </w:t>
      </w:r>
      <w:r>
        <w:rPr>
          <w:w w:val="105"/>
        </w:rPr>
        <w:t>1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pís</w:t>
      </w:r>
      <w:r>
        <w:rPr>
          <w:w w:val="105"/>
        </w:rPr>
        <w:t>m</w:t>
      </w:r>
      <w:proofErr w:type="spellEnd"/>
      <w:r>
        <w:rPr>
          <w:w w:val="105"/>
        </w:rPr>
        <w:t>.</w:t>
      </w:r>
      <w:r>
        <w:rPr>
          <w:spacing w:val="-31"/>
          <w:w w:val="105"/>
        </w:rPr>
        <w:t xml:space="preserve"> </w:t>
      </w:r>
      <w:r>
        <w:rPr>
          <w:w w:val="105"/>
        </w:rPr>
        <w:t>c),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jde</w:t>
      </w:r>
      <w:proofErr w:type="spellEnd"/>
      <w:r>
        <w:rPr>
          <w:w w:val="105"/>
        </w:rPr>
        <w:t>-li</w:t>
      </w:r>
      <w:r>
        <w:rPr>
          <w:spacing w:val="-31"/>
          <w:w w:val="105"/>
        </w:rPr>
        <w:t xml:space="preserve"> </w:t>
      </w:r>
      <w:r>
        <w:rPr>
          <w:w w:val="105"/>
        </w:rPr>
        <w:t>o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>,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jejích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sbírek</w:t>
      </w:r>
      <w:proofErr w:type="spellEnd"/>
    </w:p>
    <w:p w14:paraId="6D317635" w14:textId="77777777" w:rsidR="00D86DC0" w:rsidRDefault="00353DF9">
      <w:pPr>
        <w:pStyle w:val="Zkladntext"/>
        <w:spacing w:before="1" w:line="242" w:lineRule="auto"/>
        <w:ind w:left="900" w:right="107" w:hanging="400"/>
        <w:jc w:val="both"/>
      </w:pPr>
      <w:r>
        <w:rPr>
          <w:rFonts w:ascii="Arial" w:hAnsi="Arial"/>
          <w:w w:val="105"/>
          <w:sz w:val="16"/>
        </w:rPr>
        <w:t xml:space="preserve">n </w:t>
      </w:r>
      <w:proofErr w:type="spellStart"/>
      <w:r>
        <w:rPr>
          <w:spacing w:val="6"/>
          <w:w w:val="105"/>
        </w:rPr>
        <w:t>zpřístupňování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6"/>
          <w:w w:val="105"/>
        </w:rPr>
        <w:t>zveřejněného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5"/>
          <w:w w:val="105"/>
        </w:rPr>
        <w:t>díla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spacing w:val="3"/>
          <w:w w:val="105"/>
        </w:rPr>
        <w:t>na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6"/>
          <w:w w:val="105"/>
        </w:rPr>
        <w:t>vyžádání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5"/>
          <w:w w:val="105"/>
        </w:rPr>
        <w:t>podle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 xml:space="preserve">§ </w:t>
      </w:r>
      <w:r>
        <w:rPr>
          <w:spacing w:val="3"/>
          <w:w w:val="105"/>
        </w:rPr>
        <w:t xml:space="preserve">18 </w:t>
      </w:r>
      <w:proofErr w:type="spellStart"/>
      <w:r>
        <w:rPr>
          <w:spacing w:val="5"/>
          <w:w w:val="105"/>
        </w:rPr>
        <w:t>odst</w:t>
      </w:r>
      <w:proofErr w:type="spellEnd"/>
      <w:r>
        <w:rPr>
          <w:spacing w:val="5"/>
          <w:w w:val="105"/>
        </w:rPr>
        <w:t xml:space="preserve">. </w:t>
      </w:r>
      <w:r>
        <w:rPr>
          <w:spacing w:val="3"/>
          <w:w w:val="105"/>
        </w:rPr>
        <w:t xml:space="preserve">2, </w:t>
      </w:r>
      <w:proofErr w:type="spellStart"/>
      <w:r>
        <w:rPr>
          <w:spacing w:val="5"/>
          <w:w w:val="105"/>
        </w:rPr>
        <w:t>včetně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spacing w:val="6"/>
          <w:w w:val="105"/>
        </w:rPr>
        <w:t>zhotovení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7"/>
          <w:w w:val="105"/>
        </w:rPr>
        <w:t>jeho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spacing w:val="9"/>
          <w:w w:val="105"/>
        </w:rPr>
        <w:t>rozmnoženiny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8"/>
          <w:w w:val="105"/>
        </w:rPr>
        <w:t>nezbytné</w:t>
      </w:r>
      <w:proofErr w:type="spellEnd"/>
      <w:r>
        <w:rPr>
          <w:spacing w:val="-5"/>
          <w:w w:val="105"/>
        </w:rPr>
        <w:t xml:space="preserve"> </w:t>
      </w:r>
      <w:r>
        <w:rPr>
          <w:spacing w:val="6"/>
          <w:w w:val="105"/>
        </w:rPr>
        <w:t>pro</w:t>
      </w:r>
      <w:r>
        <w:rPr>
          <w:spacing w:val="-5"/>
          <w:w w:val="105"/>
        </w:rPr>
        <w:t xml:space="preserve"> </w:t>
      </w:r>
      <w:proofErr w:type="spellStart"/>
      <w:r>
        <w:rPr>
          <w:spacing w:val="8"/>
          <w:w w:val="105"/>
        </w:rPr>
        <w:t>takové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9"/>
          <w:w w:val="105"/>
        </w:rPr>
        <w:t>zpřístupnění</w:t>
      </w:r>
      <w:proofErr w:type="spellEnd"/>
      <w:r>
        <w:rPr>
          <w:spacing w:val="9"/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spacing w:val="8"/>
          <w:w w:val="105"/>
        </w:rPr>
        <w:t>knihovnou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8"/>
          <w:w w:val="105"/>
        </w:rPr>
        <w:t>podle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9"/>
          <w:w w:val="105"/>
        </w:rPr>
        <w:t>knihovního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10"/>
          <w:w w:val="105"/>
        </w:rPr>
        <w:t>zákona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jednotlivcům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veřejnosti</w:t>
      </w:r>
      <w:proofErr w:type="spellEnd"/>
      <w:r>
        <w:rPr>
          <w:w w:val="105"/>
        </w:rPr>
        <w:t>,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to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výhradně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pro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účely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soukromého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studia</w:t>
      </w:r>
      <w:proofErr w:type="spellEnd"/>
    </w:p>
    <w:p w14:paraId="1D90BB9A" w14:textId="77777777" w:rsidR="00D86DC0" w:rsidRDefault="00353DF9">
      <w:pPr>
        <w:pStyle w:val="Zkladntext"/>
        <w:spacing w:before="1" w:line="242" w:lineRule="auto"/>
        <w:ind w:left="900" w:right="116" w:hanging="400"/>
        <w:jc w:val="both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spacing w:val="37"/>
          <w:w w:val="105"/>
          <w:sz w:val="16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zařazeného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seznamu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děl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trhu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nedostupných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zpřístupňování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takové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§</w:t>
      </w:r>
      <w:r>
        <w:rPr>
          <w:spacing w:val="-31"/>
          <w:w w:val="105"/>
        </w:rPr>
        <w:t xml:space="preserve"> </w:t>
      </w:r>
      <w:r>
        <w:rPr>
          <w:w w:val="105"/>
        </w:rPr>
        <w:t>18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31"/>
          <w:w w:val="105"/>
        </w:rPr>
        <w:t xml:space="preserve"> </w:t>
      </w:r>
      <w:r>
        <w:rPr>
          <w:w w:val="105"/>
        </w:rPr>
        <w:t>2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knihovnou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knihovního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jednotlivcům</w:t>
      </w:r>
      <w:proofErr w:type="spellEnd"/>
      <w:r>
        <w:rPr>
          <w:w w:val="105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3"/>
        </w:rPr>
        <w:t xml:space="preserve"> </w:t>
      </w:r>
      <w:proofErr w:type="spellStart"/>
      <w:r>
        <w:t>veřejnosti</w:t>
      </w:r>
      <w:proofErr w:type="spellEnd"/>
    </w:p>
    <w:p w14:paraId="5479CF99" w14:textId="77777777" w:rsidR="00D86DC0" w:rsidRDefault="00353DF9">
      <w:pPr>
        <w:pStyle w:val="Zkladntext"/>
        <w:spacing w:before="1" w:line="242" w:lineRule="auto"/>
        <w:ind w:left="900" w:right="111" w:hanging="400"/>
        <w:jc w:val="both"/>
      </w:pPr>
      <w:r>
        <w:rPr>
          <w:rFonts w:ascii="Arial" w:hAnsi="Arial"/>
          <w:w w:val="105"/>
          <w:sz w:val="16"/>
        </w:rPr>
        <w:t>n</w:t>
      </w:r>
      <w:r>
        <w:rPr>
          <w:rFonts w:ascii="Arial" w:hAnsi="Arial"/>
          <w:spacing w:val="27"/>
          <w:w w:val="105"/>
          <w:sz w:val="16"/>
        </w:rPr>
        <w:t xml:space="preserve"> </w:t>
      </w:r>
      <w:proofErr w:type="spellStart"/>
      <w:r>
        <w:rPr>
          <w:spacing w:val="5"/>
          <w:w w:val="105"/>
        </w:rPr>
        <w:t>zhotovení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5"/>
          <w:w w:val="105"/>
        </w:rPr>
        <w:t>tiskové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5"/>
          <w:w w:val="105"/>
        </w:rPr>
        <w:t>rozmnoženiny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5"/>
          <w:w w:val="105"/>
        </w:rPr>
        <w:t>vydaného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5"/>
          <w:w w:val="105"/>
        </w:rPr>
        <w:t>notového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5"/>
          <w:w w:val="105"/>
        </w:rPr>
        <w:t>záznamu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díla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5"/>
          <w:w w:val="105"/>
        </w:rPr>
        <w:t>hudebně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6"/>
          <w:w w:val="105"/>
        </w:rPr>
        <w:t>dramatického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uvedenou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v</w:t>
      </w:r>
      <w:r>
        <w:rPr>
          <w:spacing w:val="-18"/>
          <w:w w:val="105"/>
        </w:rPr>
        <w:t xml:space="preserve"> </w:t>
      </w:r>
      <w:r>
        <w:rPr>
          <w:w w:val="105"/>
        </w:rPr>
        <w:t>§</w:t>
      </w:r>
      <w:r>
        <w:rPr>
          <w:spacing w:val="-18"/>
          <w:w w:val="105"/>
        </w:rPr>
        <w:t xml:space="preserve"> </w:t>
      </w:r>
      <w:r>
        <w:rPr>
          <w:w w:val="105"/>
        </w:rPr>
        <w:t>37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18"/>
          <w:w w:val="105"/>
        </w:rPr>
        <w:t xml:space="preserve"> </w:t>
      </w:r>
      <w:r>
        <w:rPr>
          <w:w w:val="105"/>
        </w:rPr>
        <w:t>1</w:t>
      </w:r>
      <w:r>
        <w:rPr>
          <w:spacing w:val="-18"/>
          <w:w w:val="105"/>
        </w:rPr>
        <w:t xml:space="preserve"> </w:t>
      </w:r>
      <w:r>
        <w:rPr>
          <w:w w:val="105"/>
        </w:rPr>
        <w:t>pro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vlastní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vnitřní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potřebu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objednávku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pro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potřebu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fyzické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anebo</w:t>
      </w:r>
      <w:proofErr w:type="spellEnd"/>
      <w:r>
        <w:rPr>
          <w:spacing w:val="-40"/>
          <w:w w:val="105"/>
        </w:rPr>
        <w:t xml:space="preserve"> </w:t>
      </w:r>
      <w:r>
        <w:rPr>
          <w:w w:val="105"/>
        </w:rPr>
        <w:t>pro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vyučování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vědeckém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w w:val="105"/>
        </w:rPr>
        <w:t>,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4"/>
          <w:w w:val="105"/>
        </w:rPr>
        <w:t>takové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4"/>
          <w:w w:val="105"/>
        </w:rPr>
        <w:t>rozmnoženiny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4"/>
          <w:w w:val="105"/>
        </w:rPr>
        <w:t>nesměřuje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k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4"/>
          <w:w w:val="105"/>
        </w:rPr>
        <w:t>dosažení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4"/>
          <w:w w:val="105"/>
        </w:rPr>
        <w:t>přímého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3"/>
          <w:w w:val="105"/>
        </w:rPr>
        <w:t>nebo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4"/>
          <w:w w:val="105"/>
        </w:rPr>
        <w:t>nepřímého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4"/>
          <w:w w:val="105"/>
        </w:rPr>
        <w:t>hospodářského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5"/>
          <w:w w:val="105"/>
        </w:rPr>
        <w:t>nebo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t>obchodního</w:t>
      </w:r>
      <w:proofErr w:type="spellEnd"/>
      <w:r>
        <w:rPr>
          <w:spacing w:val="-13"/>
        </w:rPr>
        <w:t xml:space="preserve"> </w:t>
      </w:r>
      <w:proofErr w:type="spellStart"/>
      <w:r>
        <w:t>prospěchu</w:t>
      </w:r>
      <w:proofErr w:type="spellEnd"/>
    </w:p>
    <w:p w14:paraId="601DF373" w14:textId="77777777" w:rsidR="00D86DC0" w:rsidRDefault="00353DF9">
      <w:pPr>
        <w:spacing w:before="10"/>
        <w:ind w:left="500"/>
        <w:rPr>
          <w:sz w:val="23"/>
        </w:rPr>
      </w:pPr>
      <w:proofErr w:type="spellStart"/>
      <w:r>
        <w:rPr>
          <w:b/>
          <w:w w:val="105"/>
          <w:sz w:val="23"/>
        </w:rPr>
        <w:t>Kategorie</w:t>
      </w:r>
      <w:proofErr w:type="spellEnd"/>
      <w:r>
        <w:rPr>
          <w:b/>
          <w:w w:val="105"/>
          <w:sz w:val="23"/>
        </w:rPr>
        <w:t xml:space="preserve"> D</w:t>
      </w:r>
      <w:r>
        <w:rPr>
          <w:w w:val="105"/>
          <w:sz w:val="23"/>
        </w:rPr>
        <w:t xml:space="preserve">: </w:t>
      </w:r>
      <w:proofErr w:type="spellStart"/>
      <w:r>
        <w:rPr>
          <w:w w:val="105"/>
          <w:sz w:val="23"/>
        </w:rPr>
        <w:t>ostatní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spravovaná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režimu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rozšířené</w:t>
      </w:r>
      <w:proofErr w:type="spellEnd"/>
      <w:r>
        <w:rPr>
          <w:w w:val="105"/>
          <w:sz w:val="23"/>
        </w:rPr>
        <w:t xml:space="preserve">, resp. </w:t>
      </w:r>
      <w:proofErr w:type="spellStart"/>
      <w:r>
        <w:rPr>
          <w:w w:val="105"/>
          <w:sz w:val="23"/>
        </w:rPr>
        <w:t>dobrovolné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kolektivní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správy</w:t>
      </w:r>
      <w:proofErr w:type="spellEnd"/>
    </w:p>
    <w:p w14:paraId="78117EEE" w14:textId="77777777" w:rsidR="00D86DC0" w:rsidRDefault="00353DF9">
      <w:pPr>
        <w:pStyle w:val="Zkladntext"/>
        <w:spacing w:before="6" w:line="242" w:lineRule="auto"/>
        <w:ind w:left="900" w:right="112" w:hanging="400"/>
        <w:jc w:val="both"/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spacing w:val="60"/>
          <w:w w:val="150"/>
          <w:sz w:val="20"/>
        </w:rPr>
        <w:t xml:space="preserve"> </w:t>
      </w:r>
      <w:proofErr w:type="spellStart"/>
      <w:r>
        <w:rPr>
          <w:spacing w:val="4"/>
          <w:w w:val="105"/>
        </w:rPr>
        <w:t>užit</w:t>
      </w:r>
      <w:r>
        <w:rPr>
          <w:spacing w:val="4"/>
          <w:w w:val="105"/>
        </w:rPr>
        <w:t>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3"/>
          <w:w w:val="105"/>
        </w:rPr>
        <w:t>díla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živým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nedivadelním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provozováním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přenosem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takového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provozování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4"/>
          <w:w w:val="105"/>
        </w:rPr>
        <w:t>podle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spacing w:val="5"/>
          <w:w w:val="105"/>
        </w:rPr>
        <w:t xml:space="preserve">19 </w:t>
      </w:r>
      <w:proofErr w:type="spellStart"/>
      <w:r>
        <w:t>autorského</w:t>
      </w:r>
      <w:proofErr w:type="spellEnd"/>
      <w:r>
        <w:rPr>
          <w:spacing w:val="-11"/>
        </w:rPr>
        <w:t xml:space="preserve"> </w:t>
      </w:r>
      <w:proofErr w:type="spellStart"/>
      <w:r>
        <w:t>zákona</w:t>
      </w:r>
      <w:proofErr w:type="spellEnd"/>
    </w:p>
    <w:p w14:paraId="523F6FD7" w14:textId="77777777" w:rsidR="00D86DC0" w:rsidRDefault="00353DF9">
      <w:pPr>
        <w:pStyle w:val="Zkladntext"/>
        <w:tabs>
          <w:tab w:val="left" w:pos="899"/>
        </w:tabs>
        <w:spacing w:before="1"/>
        <w:ind w:left="500"/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w w:val="105"/>
        </w:rPr>
        <w:t>užití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pronájmem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originálu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rozmnoženiny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§</w:t>
      </w:r>
      <w:r>
        <w:rPr>
          <w:spacing w:val="-43"/>
          <w:w w:val="105"/>
        </w:rPr>
        <w:t xml:space="preserve"> </w:t>
      </w:r>
      <w:r>
        <w:rPr>
          <w:w w:val="105"/>
        </w:rPr>
        <w:t>15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autorského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</w:p>
    <w:p w14:paraId="66B25CDA" w14:textId="77777777" w:rsidR="00D86DC0" w:rsidRDefault="00353DF9">
      <w:pPr>
        <w:pStyle w:val="Zkladntext"/>
        <w:spacing w:before="3" w:line="242" w:lineRule="auto"/>
        <w:ind w:left="900" w:right="119" w:hanging="400"/>
        <w:jc w:val="both"/>
      </w:pPr>
      <w:r>
        <w:rPr>
          <w:rFonts w:ascii="Arial" w:hAnsi="Arial"/>
          <w:w w:val="150"/>
          <w:sz w:val="20"/>
        </w:rPr>
        <w:t xml:space="preserve">ý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zhotovením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rozmnoženiny</w:t>
      </w:r>
      <w:proofErr w:type="spellEnd"/>
      <w:r>
        <w:t xml:space="preserve"> v </w:t>
      </w:r>
      <w:proofErr w:type="spellStart"/>
      <w:r>
        <w:t>nehmotné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13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sdělováním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</w:t>
      </w:r>
      <w:proofErr w:type="spellStart"/>
      <w:r>
        <w:t>živě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záznamu</w:t>
      </w:r>
      <w:proofErr w:type="spellEnd"/>
      <w:r>
        <w:t xml:space="preserve">, po </w:t>
      </w:r>
      <w:proofErr w:type="spellStart"/>
      <w:r>
        <w:t>drátě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bezdrátově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18 </w:t>
      </w:r>
      <w:proofErr w:type="spellStart"/>
      <w:r>
        <w:t>odst</w:t>
      </w:r>
      <w:proofErr w:type="spellEnd"/>
      <w:r>
        <w:t xml:space="preserve">. 1 a 2 </w:t>
      </w:r>
      <w:proofErr w:type="spellStart"/>
      <w:r>
        <w:t>autorského</w:t>
      </w:r>
      <w:proofErr w:type="spellEnd"/>
      <w:r>
        <w:rPr>
          <w:spacing w:val="-13"/>
        </w:rPr>
        <w:t xml:space="preserve"> </w:t>
      </w:r>
      <w:proofErr w:type="spellStart"/>
      <w:r>
        <w:t>zákona</w:t>
      </w:r>
      <w:proofErr w:type="spellEnd"/>
    </w:p>
    <w:p w14:paraId="63A0F78D" w14:textId="77777777" w:rsidR="00D86DC0" w:rsidRDefault="00353DF9">
      <w:pPr>
        <w:pStyle w:val="Zkladntext"/>
        <w:spacing w:before="1" w:line="242" w:lineRule="auto"/>
        <w:ind w:left="900" w:right="112" w:hanging="400"/>
        <w:jc w:val="both"/>
      </w:pPr>
      <w:r>
        <w:rPr>
          <w:rFonts w:ascii="Arial" w:hAnsi="Arial"/>
          <w:w w:val="150"/>
          <w:sz w:val="20"/>
        </w:rPr>
        <w:t xml:space="preserve">ý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slovesného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do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</w:t>
      </w:r>
      <w:r>
        <w:t>ouborného</w:t>
      </w:r>
      <w:proofErr w:type="spellEnd"/>
      <w:r>
        <w:t xml:space="preserve"> a </w:t>
      </w:r>
      <w:proofErr w:type="spellStart"/>
      <w:r>
        <w:t>rozmnožování</w:t>
      </w:r>
      <w:proofErr w:type="spellEnd"/>
      <w:r>
        <w:t xml:space="preserve"> a </w:t>
      </w:r>
      <w:proofErr w:type="spellStart"/>
      <w:r>
        <w:t>rozšiřování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souborném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12 </w:t>
      </w:r>
      <w:proofErr w:type="spellStart"/>
      <w:r>
        <w:t>odst</w:t>
      </w:r>
      <w:proofErr w:type="spellEnd"/>
      <w:r>
        <w:t xml:space="preserve">. 5, § 13 a § 14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</w:p>
    <w:p w14:paraId="3145CCB1" w14:textId="77777777" w:rsidR="00D86DC0" w:rsidRDefault="00353DF9">
      <w:pPr>
        <w:pStyle w:val="Zkladntext"/>
        <w:spacing w:before="1" w:line="242" w:lineRule="auto"/>
        <w:ind w:left="900" w:right="113" w:hanging="400"/>
        <w:jc w:val="both"/>
      </w:pPr>
      <w:r>
        <w:rPr>
          <w:rFonts w:ascii="Arial" w:hAnsi="Arial"/>
          <w:w w:val="150"/>
          <w:sz w:val="20"/>
        </w:rPr>
        <w:t xml:space="preserve">ý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živým</w:t>
      </w:r>
      <w:proofErr w:type="spellEnd"/>
      <w:r>
        <w:t xml:space="preserve"> </w:t>
      </w:r>
      <w:proofErr w:type="spellStart"/>
      <w:r>
        <w:t>divadelním</w:t>
      </w:r>
      <w:proofErr w:type="spellEnd"/>
      <w:r>
        <w:t xml:space="preserve"> </w:t>
      </w:r>
      <w:proofErr w:type="spellStart"/>
      <w:r>
        <w:t>provozováním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toto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nesměřuje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přímého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nepřímého</w:t>
      </w:r>
      <w:proofErr w:type="spellEnd"/>
      <w:r>
        <w:t xml:space="preserve"> </w:t>
      </w:r>
      <w:proofErr w:type="spellStart"/>
      <w:r>
        <w:t>hospodářského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pros</w:t>
      </w:r>
      <w:r>
        <w:t>pěchu</w:t>
      </w:r>
      <w:proofErr w:type="spellEnd"/>
      <w:r>
        <w:t xml:space="preserve"> a je </w:t>
      </w:r>
      <w:proofErr w:type="spellStart"/>
      <w:r>
        <w:t>prováděno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amatérskými</w:t>
      </w:r>
      <w:proofErr w:type="spellEnd"/>
      <w:r>
        <w:t xml:space="preserve"> </w:t>
      </w:r>
      <w:proofErr w:type="spellStart"/>
      <w:r>
        <w:t>výkonnými</w:t>
      </w:r>
      <w:proofErr w:type="spellEnd"/>
      <w:r>
        <w:t xml:space="preserve"> </w:t>
      </w:r>
      <w:proofErr w:type="spellStart"/>
      <w:r>
        <w:t>umělci</w:t>
      </w:r>
      <w:proofErr w:type="spellEnd"/>
      <w:r>
        <w:t xml:space="preserve"> bez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19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</w:p>
    <w:p w14:paraId="5DCA6E6D" w14:textId="77777777" w:rsidR="00D86DC0" w:rsidRDefault="00353DF9">
      <w:pPr>
        <w:pStyle w:val="Zkladntext"/>
        <w:spacing w:before="1" w:line="242" w:lineRule="auto"/>
        <w:ind w:left="900" w:right="110" w:hanging="400"/>
        <w:jc w:val="both"/>
      </w:pPr>
      <w:r>
        <w:rPr>
          <w:rFonts w:ascii="Arial" w:hAnsi="Arial"/>
          <w:w w:val="150"/>
          <w:sz w:val="20"/>
        </w:rPr>
        <w:t xml:space="preserve">ý </w:t>
      </w:r>
      <w:proofErr w:type="spellStart"/>
      <w:r>
        <w:t>zhotovení</w:t>
      </w:r>
      <w:proofErr w:type="spellEnd"/>
      <w:r>
        <w:t xml:space="preserve"> </w:t>
      </w:r>
      <w:proofErr w:type="spellStart"/>
      <w:r>
        <w:t>tiskové</w:t>
      </w:r>
      <w:proofErr w:type="spellEnd"/>
      <w:r>
        <w:t xml:space="preserve"> </w:t>
      </w:r>
      <w:proofErr w:type="spellStart"/>
      <w:r>
        <w:t>rozmnoženiny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§ 29 a 30a </w:t>
      </w:r>
      <w:proofErr w:type="spellStart"/>
      <w:r>
        <w:t>odst</w:t>
      </w:r>
      <w:proofErr w:type="spellEnd"/>
      <w:r>
        <w:t xml:space="preserve">. 1 a </w:t>
      </w:r>
      <w:proofErr w:type="spellStart"/>
      <w:r>
        <w:t>rozšiřování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rozmnoženiny</w:t>
      </w:r>
      <w:proofErr w:type="spellEnd"/>
      <w:r>
        <w:t xml:space="preserve"> </w:t>
      </w:r>
      <w:proofErr w:type="spellStart"/>
      <w:r>
        <w:t>školou</w:t>
      </w:r>
      <w:proofErr w:type="spellEnd"/>
      <w:r>
        <w:t xml:space="preserve">, </w:t>
      </w:r>
      <w:proofErr w:type="spellStart"/>
      <w:r>
        <w:t>školským</w:t>
      </w:r>
      <w:proofErr w:type="spellEnd"/>
      <w:r>
        <w:t xml:space="preserve"> </w:t>
      </w:r>
      <w:proofErr w:type="spellStart"/>
      <w:r>
        <w:t>zařízením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vysokou</w:t>
      </w:r>
      <w:proofErr w:type="spellEnd"/>
      <w:r>
        <w:t xml:space="preserve"> </w:t>
      </w:r>
      <w:proofErr w:type="spellStart"/>
      <w:r>
        <w:t>školou</w:t>
      </w:r>
      <w:proofErr w:type="spellEnd"/>
      <w:r>
        <w:t xml:space="preserve">, a to </w:t>
      </w:r>
      <w:proofErr w:type="spellStart"/>
      <w:r>
        <w:t>výhradně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a </w:t>
      </w:r>
      <w:proofErr w:type="spellStart"/>
      <w:r>
        <w:t>nikoli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přímého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nepřímého</w:t>
      </w:r>
      <w:proofErr w:type="spellEnd"/>
      <w:r>
        <w:t xml:space="preserve"> </w:t>
      </w:r>
      <w:proofErr w:type="spellStart"/>
      <w:r>
        <w:t>hospodářského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p</w:t>
      </w:r>
      <w:r>
        <w:t>rospěchu</w:t>
      </w:r>
      <w:proofErr w:type="spellEnd"/>
    </w:p>
    <w:p w14:paraId="39FB3A6B" w14:textId="77777777" w:rsidR="00D86DC0" w:rsidRDefault="00D86DC0">
      <w:pPr>
        <w:spacing w:line="242" w:lineRule="auto"/>
        <w:jc w:val="both"/>
        <w:sectPr w:rsidR="00D86DC0">
          <w:pgSz w:w="11900" w:h="16840"/>
          <w:pgMar w:top="700" w:right="600" w:bottom="540" w:left="1020" w:header="0" w:footer="344" w:gutter="0"/>
          <w:cols w:space="708"/>
        </w:sectPr>
      </w:pPr>
    </w:p>
    <w:p w14:paraId="75FCE725" w14:textId="77777777" w:rsidR="00D86DC0" w:rsidRDefault="00353DF9">
      <w:pPr>
        <w:pStyle w:val="Odstavecseseznamem"/>
        <w:numPr>
          <w:ilvl w:val="1"/>
          <w:numId w:val="4"/>
        </w:numPr>
        <w:tabs>
          <w:tab w:val="left" w:pos="500"/>
        </w:tabs>
        <w:spacing w:before="76" w:line="242" w:lineRule="auto"/>
        <w:ind w:right="113"/>
        <w:rPr>
          <w:sz w:val="24"/>
        </w:rPr>
      </w:pPr>
      <w:proofErr w:type="spellStart"/>
      <w:r>
        <w:rPr>
          <w:sz w:val="24"/>
        </w:rPr>
        <w:lastRenderedPageBreak/>
        <w:t>Nositel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pověřuje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DILIA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výkonem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autorských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majetkových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 2.1</w:t>
      </w:r>
    </w:p>
    <w:p w14:paraId="023C7333" w14:textId="77777777" w:rsidR="00D86DC0" w:rsidRDefault="00353DF9">
      <w:pPr>
        <w:pStyle w:val="Zkladntext"/>
        <w:tabs>
          <w:tab w:val="left" w:pos="899"/>
        </w:tabs>
        <w:spacing w:before="1"/>
        <w:ind w:left="500"/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r>
        <w:t xml:space="preserve">bez </w:t>
      </w:r>
      <w:proofErr w:type="spellStart"/>
      <w:r>
        <w:t>územního</w:t>
      </w:r>
      <w:proofErr w:type="spellEnd"/>
      <w:r>
        <w:rPr>
          <w:spacing w:val="-15"/>
        </w:rPr>
        <w:t xml:space="preserve"> </w:t>
      </w:r>
      <w:proofErr w:type="spellStart"/>
      <w:r>
        <w:t>omezení</w:t>
      </w:r>
      <w:proofErr w:type="spellEnd"/>
      <w:r>
        <w:t>,</w:t>
      </w:r>
    </w:p>
    <w:p w14:paraId="641C2FA3" w14:textId="77777777" w:rsidR="00D86DC0" w:rsidRDefault="00353DF9">
      <w:pPr>
        <w:pStyle w:val="Odstavecseseznamem"/>
        <w:numPr>
          <w:ilvl w:val="2"/>
          <w:numId w:val="4"/>
        </w:numPr>
        <w:tabs>
          <w:tab w:val="left" w:pos="899"/>
          <w:tab w:val="left" w:pos="900"/>
        </w:tabs>
        <w:spacing w:before="3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území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ČR,</w:t>
      </w:r>
    </w:p>
    <w:p w14:paraId="285C5E54" w14:textId="77777777" w:rsidR="00D86DC0" w:rsidRDefault="00353DF9">
      <w:pPr>
        <w:pStyle w:val="Odstavecseseznamem"/>
        <w:numPr>
          <w:ilvl w:val="2"/>
          <w:numId w:val="4"/>
        </w:numPr>
        <w:tabs>
          <w:tab w:val="left" w:pos="899"/>
          <w:tab w:val="left" w:pos="900"/>
        </w:tabs>
        <w:spacing w:before="3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územním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:</w:t>
      </w:r>
    </w:p>
    <w:p w14:paraId="7A9B8C63" w14:textId="77777777" w:rsidR="00D86DC0" w:rsidRDefault="00D86DC0">
      <w:pPr>
        <w:pStyle w:val="Zkladntext"/>
        <w:spacing w:before="6"/>
        <w:rPr>
          <w:sz w:val="12"/>
        </w:rPr>
      </w:pPr>
    </w:p>
    <w:p w14:paraId="3C65A3EE" w14:textId="77777777" w:rsidR="00D86DC0" w:rsidRDefault="00353DF9">
      <w:pPr>
        <w:pStyle w:val="Zkladntext"/>
        <w:spacing w:before="89" w:line="242" w:lineRule="auto"/>
        <w:ind w:left="500" w:right="108"/>
        <w:jc w:val="both"/>
      </w:pPr>
      <w:proofErr w:type="spellStart"/>
      <w:r>
        <w:t>Pověření</w:t>
      </w:r>
      <w:proofErr w:type="spellEnd"/>
      <w:r>
        <w:t xml:space="preserve"> od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2.1 a 2.2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udělovat</w:t>
      </w:r>
      <w:proofErr w:type="spellEnd"/>
      <w:r>
        <w:t xml:space="preserve"> </w:t>
      </w:r>
      <w:proofErr w:type="spellStart"/>
      <w:r>
        <w:t>nevýhradní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rPr>
          <w:spacing w:val="2"/>
        </w:rPr>
        <w:t>jeho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autorských</w:t>
      </w:r>
      <w:proofErr w:type="spellEnd"/>
      <w:r>
        <w:rPr>
          <w:spacing w:val="2"/>
        </w:rPr>
        <w:t xml:space="preserve"> </w:t>
      </w:r>
      <w:proofErr w:type="spellStart"/>
      <w:r>
        <w:t>děl</w:t>
      </w:r>
      <w:proofErr w:type="spellEnd"/>
      <w:r>
        <w:t xml:space="preserve"> v </w:t>
      </w:r>
      <w:proofErr w:type="spellStart"/>
      <w:r>
        <w:rPr>
          <w:spacing w:val="2"/>
        </w:rPr>
        <w:t>oborech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autorské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tvorby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uvedených</w:t>
      </w:r>
      <w:proofErr w:type="spellEnd"/>
      <w:r>
        <w:rPr>
          <w:spacing w:val="2"/>
        </w:rPr>
        <w:t xml:space="preserve"> </w:t>
      </w:r>
      <w:r>
        <w:t xml:space="preserve">v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rPr>
          <w:spacing w:val="2"/>
        </w:rPr>
        <w:t>odst</w:t>
      </w:r>
      <w:proofErr w:type="spellEnd"/>
      <w:r>
        <w:rPr>
          <w:spacing w:val="2"/>
        </w:rPr>
        <w:t xml:space="preserve">. 1.1, </w:t>
      </w:r>
      <w:proofErr w:type="spellStart"/>
      <w:r>
        <w:rPr>
          <w:spacing w:val="2"/>
        </w:rPr>
        <w:t>právo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určovat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3"/>
        </w:rPr>
        <w:t>požadovat</w:t>
      </w:r>
      <w:proofErr w:type="spellEnd"/>
      <w:r>
        <w:rPr>
          <w:spacing w:val="3"/>
        </w:rPr>
        <w:t xml:space="preserve">, </w:t>
      </w:r>
      <w:proofErr w:type="spellStart"/>
      <w:r>
        <w:rPr>
          <w:spacing w:val="4"/>
        </w:rPr>
        <w:t>inkasovat</w:t>
      </w:r>
      <w:proofErr w:type="spell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4"/>
        </w:rPr>
        <w:t>vymáhat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odměnu</w:t>
      </w:r>
      <w:proofErr w:type="spellEnd"/>
      <w:r>
        <w:rPr>
          <w:spacing w:val="4"/>
        </w:rPr>
        <w:t xml:space="preserve"> </w:t>
      </w:r>
      <w:r>
        <w:rPr>
          <w:spacing w:val="2"/>
        </w:rPr>
        <w:t xml:space="preserve">za </w:t>
      </w:r>
      <w:proofErr w:type="spellStart"/>
      <w:r>
        <w:rPr>
          <w:spacing w:val="4"/>
        </w:rPr>
        <w:t>udělení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svolení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ke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shora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uvedeným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užitím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jeho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děl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4"/>
        </w:rPr>
        <w:t>Právo</w:t>
      </w:r>
      <w:proofErr w:type="spellEnd"/>
      <w:r>
        <w:rPr>
          <w:spacing w:val="4"/>
        </w:rPr>
        <w:t xml:space="preserve"> </w:t>
      </w:r>
      <w:r>
        <w:rPr>
          <w:spacing w:val="5"/>
        </w:rPr>
        <w:t xml:space="preserve">DILIA </w:t>
      </w:r>
      <w:proofErr w:type="spellStart"/>
      <w:r>
        <w:rPr>
          <w:spacing w:val="8"/>
        </w:rPr>
        <w:t>udělovat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souhlas</w:t>
      </w:r>
      <w:proofErr w:type="spellEnd"/>
      <w:r>
        <w:rPr>
          <w:spacing w:val="8"/>
        </w:rPr>
        <w:t xml:space="preserve"> </w:t>
      </w:r>
      <w:r>
        <w:t xml:space="preserve">k  </w:t>
      </w:r>
      <w:proofErr w:type="spellStart"/>
      <w:r>
        <w:rPr>
          <w:spacing w:val="8"/>
        </w:rPr>
        <w:t>užití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6"/>
        </w:rPr>
        <w:t>děl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8"/>
        </w:rPr>
        <w:t>zahrnuje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6"/>
        </w:rPr>
        <w:t>též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8"/>
        </w:rPr>
        <w:t>právo</w:t>
      </w:r>
      <w:proofErr w:type="spellEnd"/>
      <w:r>
        <w:rPr>
          <w:spacing w:val="8"/>
        </w:rPr>
        <w:t xml:space="preserve"> </w:t>
      </w:r>
      <w:r>
        <w:t xml:space="preserve">v  </w:t>
      </w:r>
      <w:proofErr w:type="spellStart"/>
      <w:r>
        <w:rPr>
          <w:spacing w:val="9"/>
        </w:rPr>
        <w:t>odůvodněných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8"/>
        </w:rPr>
        <w:t>případech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užití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7"/>
        </w:rPr>
        <w:t>díla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0"/>
        </w:rPr>
        <w:t>zakázat</w:t>
      </w:r>
      <w:proofErr w:type="spellEnd"/>
      <w:r>
        <w:rPr>
          <w:spacing w:val="10"/>
        </w:rPr>
        <w:t xml:space="preserve">    </w:t>
      </w:r>
      <w:r>
        <w:t xml:space="preserve">a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neoprávněného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se </w:t>
      </w:r>
      <w:proofErr w:type="spellStart"/>
      <w:r>
        <w:t>domáhat</w:t>
      </w:r>
      <w:proofErr w:type="spellEnd"/>
      <w:r>
        <w:t xml:space="preserve"> </w:t>
      </w:r>
      <w:proofErr w:type="spellStart"/>
      <w:r>
        <w:t>zjednání</w:t>
      </w:r>
      <w:proofErr w:type="spellEnd"/>
      <w:r>
        <w:t xml:space="preserve"> </w:t>
      </w:r>
      <w:proofErr w:type="spellStart"/>
      <w:r>
        <w:t>nápravy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rPr>
          <w:spacing w:val="4"/>
        </w:rPr>
        <w:t>bezdůvodného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obohacení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neoprávněném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uživateli</w:t>
      </w:r>
      <w:proofErr w:type="spellEnd"/>
      <w:r>
        <w:rPr>
          <w:spacing w:val="4"/>
        </w:rPr>
        <w:t xml:space="preserve">. DILIA </w:t>
      </w:r>
      <w:r>
        <w:rPr>
          <w:spacing w:val="2"/>
        </w:rPr>
        <w:t xml:space="preserve">je </w:t>
      </w:r>
      <w:proofErr w:type="spellStart"/>
      <w:r>
        <w:rPr>
          <w:spacing w:val="4"/>
        </w:rPr>
        <w:t>oprávněna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zmocnit</w:t>
      </w:r>
      <w:proofErr w:type="spellEnd"/>
      <w:r>
        <w:rPr>
          <w:spacing w:val="4"/>
        </w:rPr>
        <w:t xml:space="preserve"> </w:t>
      </w:r>
      <w:r>
        <w:t xml:space="preserve">k </w:t>
      </w:r>
      <w:proofErr w:type="spellStart"/>
      <w:r>
        <w:rPr>
          <w:spacing w:val="4"/>
        </w:rPr>
        <w:t>výkonu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práv</w:t>
      </w:r>
      <w:proofErr w:type="spellEnd"/>
      <w:r>
        <w:rPr>
          <w:spacing w:val="5"/>
        </w:rPr>
        <w:t xml:space="preserve">,   </w:t>
      </w:r>
      <w:r>
        <w:t xml:space="preserve">k </w:t>
      </w:r>
      <w:proofErr w:type="spellStart"/>
      <w:r>
        <w:rPr>
          <w:spacing w:val="4"/>
        </w:rPr>
        <w:t>jejichž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správě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byla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nositelem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práv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pověřena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pouze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jiné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kolektivní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správce</w:t>
      </w:r>
      <w:proofErr w:type="spellEnd"/>
      <w:r>
        <w:rPr>
          <w:spacing w:val="4"/>
        </w:rPr>
        <w:t xml:space="preserve"> </w:t>
      </w:r>
      <w:r>
        <w:rPr>
          <w:spacing w:val="2"/>
        </w:rPr>
        <w:t xml:space="preserve">za </w:t>
      </w:r>
      <w:proofErr w:type="spellStart"/>
      <w:r>
        <w:rPr>
          <w:spacing w:val="4"/>
        </w:rPr>
        <w:t>podmínek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daných</w:t>
      </w:r>
      <w:proofErr w:type="spellEnd"/>
      <w:r>
        <w:rPr>
          <w:spacing w:val="5"/>
        </w:rPr>
        <w:t xml:space="preserve"> </w:t>
      </w:r>
      <w:proofErr w:type="spellStart"/>
      <w:r>
        <w:t>autorským</w:t>
      </w:r>
      <w:proofErr w:type="spellEnd"/>
      <w:r>
        <w:rPr>
          <w:spacing w:val="-13"/>
        </w:rPr>
        <w:t xml:space="preserve"> </w:t>
      </w:r>
      <w:proofErr w:type="spellStart"/>
      <w:r>
        <w:t>zákonem</w:t>
      </w:r>
      <w:proofErr w:type="spellEnd"/>
      <w:r>
        <w:t>.</w:t>
      </w:r>
    </w:p>
    <w:p w14:paraId="224EC5F1" w14:textId="77777777" w:rsidR="00D86DC0" w:rsidRDefault="00353DF9">
      <w:pPr>
        <w:pStyle w:val="Odstavecseseznamem"/>
        <w:numPr>
          <w:ilvl w:val="1"/>
          <w:numId w:val="4"/>
        </w:numPr>
        <w:tabs>
          <w:tab w:val="left" w:pos="500"/>
        </w:tabs>
        <w:spacing w:before="230" w:line="242" w:lineRule="auto"/>
        <w:ind w:right="130"/>
        <w:jc w:val="both"/>
        <w:rPr>
          <w:sz w:val="24"/>
        </w:rPr>
      </w:pPr>
      <w:proofErr w:type="spellStart"/>
      <w:r>
        <w:rPr>
          <w:spacing w:val="5"/>
          <w:sz w:val="24"/>
        </w:rPr>
        <w:t>Nositel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práv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zmocňuje</w:t>
      </w:r>
      <w:proofErr w:type="spellEnd"/>
      <w:r>
        <w:rPr>
          <w:spacing w:val="5"/>
          <w:sz w:val="24"/>
        </w:rPr>
        <w:t xml:space="preserve"> DILIA, </w:t>
      </w:r>
      <w:r>
        <w:rPr>
          <w:spacing w:val="4"/>
          <w:sz w:val="24"/>
        </w:rPr>
        <w:t xml:space="preserve">aby </w:t>
      </w:r>
      <w:r>
        <w:rPr>
          <w:sz w:val="24"/>
        </w:rPr>
        <w:t xml:space="preserve">v </w:t>
      </w:r>
      <w:proofErr w:type="spellStart"/>
      <w:r>
        <w:rPr>
          <w:spacing w:val="5"/>
          <w:sz w:val="24"/>
        </w:rPr>
        <w:t>souladu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5"/>
          <w:sz w:val="24"/>
        </w:rPr>
        <w:t>právními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předpisy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hájila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jeho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práva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6"/>
          <w:sz w:val="24"/>
        </w:rPr>
        <w:t>specifikovaná</w:t>
      </w:r>
      <w:proofErr w:type="spellEnd"/>
      <w:r>
        <w:rPr>
          <w:spacing w:val="6"/>
          <w:sz w:val="24"/>
        </w:rPr>
        <w:t xml:space="preserve"> 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2.1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zastupování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zájmů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státními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orgány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činila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6"/>
          <w:sz w:val="24"/>
        </w:rPr>
        <w:t>veškeré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nutné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pacing w:val="5"/>
          <w:sz w:val="24"/>
        </w:rPr>
        <w:t>vhodné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úkony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nezbytné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pro </w:t>
      </w:r>
      <w:proofErr w:type="spellStart"/>
      <w:r>
        <w:rPr>
          <w:spacing w:val="6"/>
          <w:sz w:val="24"/>
        </w:rPr>
        <w:t>ochranu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svěřených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práv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s </w:t>
      </w:r>
      <w:proofErr w:type="spellStart"/>
      <w:r>
        <w:rPr>
          <w:spacing w:val="6"/>
          <w:sz w:val="24"/>
        </w:rPr>
        <w:t>výjimkou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sporů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7"/>
          <w:sz w:val="24"/>
        </w:rPr>
        <w:t>práva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4"/>
          <w:sz w:val="24"/>
        </w:rPr>
        <w:t>osobnostn</w:t>
      </w:r>
      <w:r>
        <w:rPr>
          <w:spacing w:val="4"/>
          <w:sz w:val="24"/>
        </w:rPr>
        <w:t>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podle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§ </w:t>
      </w:r>
      <w:r>
        <w:rPr>
          <w:spacing w:val="2"/>
          <w:sz w:val="24"/>
        </w:rPr>
        <w:t xml:space="preserve">11 </w:t>
      </w:r>
      <w:proofErr w:type="spellStart"/>
      <w:r>
        <w:rPr>
          <w:spacing w:val="4"/>
          <w:sz w:val="24"/>
        </w:rPr>
        <w:t>autorského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zákona</w:t>
      </w:r>
      <w:proofErr w:type="spellEnd"/>
      <w:r>
        <w:rPr>
          <w:spacing w:val="4"/>
          <w:sz w:val="24"/>
        </w:rPr>
        <w:t xml:space="preserve"> (</w:t>
      </w:r>
      <w:proofErr w:type="spellStart"/>
      <w:r>
        <w:rPr>
          <w:spacing w:val="4"/>
          <w:sz w:val="24"/>
        </w:rPr>
        <w:t>nejde</w:t>
      </w:r>
      <w:proofErr w:type="spellEnd"/>
      <w:r>
        <w:rPr>
          <w:spacing w:val="4"/>
          <w:sz w:val="24"/>
        </w:rPr>
        <w:t xml:space="preserve">-li </w:t>
      </w:r>
      <w:r>
        <w:rPr>
          <w:sz w:val="24"/>
        </w:rPr>
        <w:t xml:space="preserve">o </w:t>
      </w:r>
      <w:proofErr w:type="spellStart"/>
      <w:r>
        <w:rPr>
          <w:spacing w:val="4"/>
          <w:sz w:val="24"/>
        </w:rPr>
        <w:t>posmrtnou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ochranu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podle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§ </w:t>
      </w:r>
      <w:r>
        <w:rPr>
          <w:spacing w:val="2"/>
          <w:sz w:val="24"/>
        </w:rPr>
        <w:t xml:space="preserve">11 </w:t>
      </w:r>
      <w:proofErr w:type="spellStart"/>
      <w:r>
        <w:rPr>
          <w:spacing w:val="4"/>
          <w:sz w:val="24"/>
        </w:rPr>
        <w:t>odst</w:t>
      </w:r>
      <w:proofErr w:type="spellEnd"/>
      <w:r>
        <w:rPr>
          <w:spacing w:val="4"/>
          <w:sz w:val="24"/>
        </w:rPr>
        <w:t xml:space="preserve">. </w:t>
      </w:r>
      <w:r>
        <w:rPr>
          <w:sz w:val="24"/>
        </w:rPr>
        <w:t xml:space="preserve">5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fine </w:t>
      </w:r>
      <w:proofErr w:type="spellStart"/>
      <w:r>
        <w:rPr>
          <w:sz w:val="24"/>
        </w:rPr>
        <w:t>autorského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>).</w:t>
      </w:r>
    </w:p>
    <w:p w14:paraId="430C7848" w14:textId="77777777" w:rsidR="00D86DC0" w:rsidRDefault="00353DF9">
      <w:pPr>
        <w:pStyle w:val="Odstavecseseznamem"/>
        <w:numPr>
          <w:ilvl w:val="1"/>
          <w:numId w:val="4"/>
        </w:numPr>
        <w:tabs>
          <w:tab w:val="left" w:pos="500"/>
        </w:tabs>
        <w:spacing w:before="230" w:line="242" w:lineRule="auto"/>
        <w:ind w:right="134"/>
        <w:jc w:val="both"/>
        <w:rPr>
          <w:sz w:val="24"/>
        </w:rPr>
      </w:pPr>
      <w:proofErr w:type="spellStart"/>
      <w:r>
        <w:rPr>
          <w:spacing w:val="2"/>
          <w:sz w:val="24"/>
        </w:rPr>
        <w:t>Nositel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práv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jako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výjimku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pacing w:val="2"/>
          <w:sz w:val="24"/>
        </w:rPr>
        <w:t>ustanovení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odst</w:t>
      </w:r>
      <w:proofErr w:type="spellEnd"/>
      <w:r>
        <w:rPr>
          <w:spacing w:val="2"/>
          <w:sz w:val="24"/>
        </w:rPr>
        <w:t xml:space="preserve">. </w:t>
      </w:r>
      <w:r>
        <w:rPr>
          <w:sz w:val="24"/>
        </w:rPr>
        <w:t xml:space="preserve">2.1 </w:t>
      </w:r>
      <w:proofErr w:type="spellStart"/>
      <w:r>
        <w:rPr>
          <w:spacing w:val="2"/>
          <w:sz w:val="24"/>
        </w:rPr>
        <w:t>vyhrazuje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osobní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výkon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majetkových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3"/>
          <w:sz w:val="24"/>
        </w:rPr>
        <w:t>autorských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dílům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užitým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dílech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majících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ch</w:t>
      </w:r>
      <w:r>
        <w:rPr>
          <w:sz w:val="24"/>
        </w:rPr>
        <w:t>arakter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reklamy</w:t>
      </w:r>
      <w:proofErr w:type="spellEnd"/>
      <w:r>
        <w:rPr>
          <w:sz w:val="24"/>
        </w:rPr>
        <w:t>:</w:t>
      </w:r>
    </w:p>
    <w:p w14:paraId="506F31CE" w14:textId="77777777" w:rsidR="00D86DC0" w:rsidRDefault="00353DF9">
      <w:pPr>
        <w:pStyle w:val="Odstavecseseznamem"/>
        <w:numPr>
          <w:ilvl w:val="2"/>
          <w:numId w:val="4"/>
        </w:numPr>
        <w:tabs>
          <w:tab w:val="left" w:pos="899"/>
          <w:tab w:val="left" w:pos="900"/>
        </w:tabs>
        <w:spacing w:before="0"/>
        <w:rPr>
          <w:sz w:val="24"/>
        </w:rPr>
      </w:pPr>
      <w:proofErr w:type="spellStart"/>
      <w:r>
        <w:rPr>
          <w:sz w:val="24"/>
        </w:rPr>
        <w:t>ano</w:t>
      </w:r>
      <w:proofErr w:type="spellEnd"/>
    </w:p>
    <w:p w14:paraId="54D688E5" w14:textId="77777777" w:rsidR="00D86DC0" w:rsidRDefault="00353DF9">
      <w:pPr>
        <w:pStyle w:val="Odstavecseseznamem"/>
        <w:numPr>
          <w:ilvl w:val="2"/>
          <w:numId w:val="4"/>
        </w:numPr>
        <w:tabs>
          <w:tab w:val="left" w:pos="899"/>
          <w:tab w:val="left" w:pos="900"/>
        </w:tabs>
        <w:spacing w:before="3"/>
        <w:rPr>
          <w:sz w:val="24"/>
        </w:rPr>
      </w:pPr>
      <w:r>
        <w:rPr>
          <w:sz w:val="24"/>
        </w:rPr>
        <w:t>ne</w:t>
      </w:r>
    </w:p>
    <w:p w14:paraId="454EA9F5" w14:textId="77777777" w:rsidR="00D86DC0" w:rsidRDefault="00D86DC0">
      <w:pPr>
        <w:pStyle w:val="Zkladntext"/>
        <w:spacing w:before="7"/>
        <w:rPr>
          <w:sz w:val="12"/>
        </w:rPr>
      </w:pPr>
    </w:p>
    <w:p w14:paraId="75DB0400" w14:textId="77777777" w:rsidR="00D86DC0" w:rsidRDefault="00D86DC0">
      <w:pPr>
        <w:rPr>
          <w:sz w:val="12"/>
        </w:rPr>
        <w:sectPr w:rsidR="00D86DC0">
          <w:pgSz w:w="11900" w:h="16840"/>
          <w:pgMar w:top="700" w:right="580" w:bottom="540" w:left="620" w:header="0" w:footer="344" w:gutter="0"/>
          <w:cols w:space="708"/>
        </w:sectPr>
      </w:pPr>
    </w:p>
    <w:p w14:paraId="6E3578B2" w14:textId="77777777" w:rsidR="00D86DC0" w:rsidRDefault="00D86DC0">
      <w:pPr>
        <w:pStyle w:val="Odstavecseseznamem"/>
        <w:numPr>
          <w:ilvl w:val="1"/>
          <w:numId w:val="4"/>
        </w:numPr>
        <w:tabs>
          <w:tab w:val="left" w:pos="400"/>
        </w:tabs>
        <w:spacing w:before="88"/>
        <w:ind w:left="399" w:hanging="299"/>
        <w:rPr>
          <w:sz w:val="24"/>
        </w:rPr>
      </w:pPr>
    </w:p>
    <w:p w14:paraId="146438E1" w14:textId="77777777" w:rsidR="00D86DC0" w:rsidRDefault="00D86DC0">
      <w:pPr>
        <w:pStyle w:val="Zkladntext"/>
        <w:rPr>
          <w:sz w:val="26"/>
        </w:rPr>
      </w:pPr>
    </w:p>
    <w:p w14:paraId="63E6DF16" w14:textId="77777777" w:rsidR="00D86DC0" w:rsidRDefault="00D86DC0">
      <w:pPr>
        <w:pStyle w:val="Zkladntext"/>
        <w:rPr>
          <w:sz w:val="26"/>
        </w:rPr>
      </w:pPr>
    </w:p>
    <w:p w14:paraId="2B09368B" w14:textId="77777777" w:rsidR="00D86DC0" w:rsidRDefault="00D86DC0">
      <w:pPr>
        <w:pStyle w:val="Zkladntext"/>
        <w:rPr>
          <w:sz w:val="26"/>
        </w:rPr>
      </w:pPr>
    </w:p>
    <w:p w14:paraId="1B7E4D63" w14:textId="77777777" w:rsidR="00D86DC0" w:rsidRDefault="00D86DC0">
      <w:pPr>
        <w:pStyle w:val="Odstavecseseznamem"/>
        <w:numPr>
          <w:ilvl w:val="1"/>
          <w:numId w:val="4"/>
        </w:numPr>
        <w:tabs>
          <w:tab w:val="left" w:pos="400"/>
        </w:tabs>
        <w:spacing w:before="176"/>
        <w:ind w:left="399" w:hanging="299"/>
        <w:rPr>
          <w:sz w:val="24"/>
        </w:rPr>
      </w:pPr>
    </w:p>
    <w:p w14:paraId="576B8F1A" w14:textId="77777777" w:rsidR="00D86DC0" w:rsidRDefault="00D86DC0">
      <w:pPr>
        <w:pStyle w:val="Zkladntext"/>
        <w:rPr>
          <w:sz w:val="26"/>
        </w:rPr>
      </w:pPr>
    </w:p>
    <w:p w14:paraId="545DC4DE" w14:textId="77777777" w:rsidR="00D86DC0" w:rsidRDefault="00D86DC0">
      <w:pPr>
        <w:pStyle w:val="Zkladntext"/>
        <w:rPr>
          <w:sz w:val="26"/>
        </w:rPr>
      </w:pPr>
    </w:p>
    <w:p w14:paraId="2C564C1F" w14:textId="77777777" w:rsidR="00D86DC0" w:rsidRDefault="00D86DC0">
      <w:pPr>
        <w:pStyle w:val="Zkladntext"/>
        <w:rPr>
          <w:sz w:val="26"/>
        </w:rPr>
      </w:pPr>
    </w:p>
    <w:p w14:paraId="05B30214" w14:textId="77777777" w:rsidR="00D86DC0" w:rsidRDefault="00D86DC0">
      <w:pPr>
        <w:pStyle w:val="Zkladntext"/>
        <w:rPr>
          <w:sz w:val="26"/>
        </w:rPr>
      </w:pPr>
    </w:p>
    <w:p w14:paraId="3F637150" w14:textId="77777777" w:rsidR="00D86DC0" w:rsidRDefault="00D86DC0">
      <w:pPr>
        <w:pStyle w:val="Zkladntext"/>
        <w:spacing w:before="7"/>
        <w:rPr>
          <w:sz w:val="27"/>
        </w:rPr>
      </w:pPr>
    </w:p>
    <w:p w14:paraId="64FEDECE" w14:textId="77777777" w:rsidR="00D86DC0" w:rsidRDefault="00353DF9">
      <w:pPr>
        <w:pStyle w:val="Zkladntext"/>
        <w:ind w:left="100"/>
      </w:pPr>
      <w:r>
        <w:rPr>
          <w:w w:val="95"/>
        </w:rPr>
        <w:t>3.1</w:t>
      </w:r>
    </w:p>
    <w:p w14:paraId="20B66F63" w14:textId="77777777" w:rsidR="00D86DC0" w:rsidRDefault="00D86DC0">
      <w:pPr>
        <w:pStyle w:val="Zkladntext"/>
        <w:rPr>
          <w:sz w:val="26"/>
        </w:rPr>
      </w:pPr>
    </w:p>
    <w:p w14:paraId="11DBE7AF" w14:textId="77777777" w:rsidR="00D86DC0" w:rsidRDefault="00D86DC0">
      <w:pPr>
        <w:pStyle w:val="Zkladntext"/>
        <w:rPr>
          <w:sz w:val="26"/>
        </w:rPr>
      </w:pPr>
    </w:p>
    <w:p w14:paraId="3C53D953" w14:textId="77777777" w:rsidR="00D86DC0" w:rsidRDefault="00D86DC0">
      <w:pPr>
        <w:pStyle w:val="Zkladntext"/>
        <w:rPr>
          <w:sz w:val="26"/>
        </w:rPr>
      </w:pPr>
    </w:p>
    <w:p w14:paraId="77C51A31" w14:textId="77777777" w:rsidR="00D86DC0" w:rsidRDefault="00D86DC0">
      <w:pPr>
        <w:pStyle w:val="Zkladntext"/>
        <w:rPr>
          <w:sz w:val="26"/>
        </w:rPr>
      </w:pPr>
    </w:p>
    <w:p w14:paraId="5F8AD038" w14:textId="77777777" w:rsidR="00D86DC0" w:rsidRDefault="00D86DC0">
      <w:pPr>
        <w:pStyle w:val="Zkladntext"/>
        <w:rPr>
          <w:sz w:val="38"/>
        </w:rPr>
      </w:pPr>
    </w:p>
    <w:p w14:paraId="6B62EF73" w14:textId="77777777" w:rsidR="00D86DC0" w:rsidRDefault="00353DF9">
      <w:pPr>
        <w:pStyle w:val="Zkladntext"/>
        <w:spacing w:before="1"/>
        <w:ind w:left="100"/>
      </w:pPr>
      <w:r>
        <w:rPr>
          <w:w w:val="95"/>
        </w:rPr>
        <w:t>3.2</w:t>
      </w:r>
    </w:p>
    <w:p w14:paraId="4D88F953" w14:textId="77777777" w:rsidR="00D86DC0" w:rsidRDefault="00353DF9">
      <w:pPr>
        <w:pStyle w:val="Zkladntext"/>
        <w:spacing w:before="88" w:line="242" w:lineRule="auto"/>
        <w:ind w:left="61" w:right="128"/>
        <w:jc w:val="both"/>
      </w:pPr>
      <w:r>
        <w:br w:type="column"/>
      </w:r>
      <w:proofErr w:type="spellStart"/>
      <w:r>
        <w:rPr>
          <w:spacing w:val="2"/>
        </w:rPr>
        <w:t>Nositel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může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osobně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poskytovat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oprávnění</w:t>
      </w:r>
      <w:proofErr w:type="spellEnd"/>
      <w:r>
        <w:rPr>
          <w:spacing w:val="2"/>
        </w:rPr>
        <w:t xml:space="preserve"> </w:t>
      </w:r>
      <w:r>
        <w:t xml:space="preserve">k </w:t>
      </w:r>
      <w:proofErr w:type="spellStart"/>
      <w:r>
        <w:rPr>
          <w:spacing w:val="2"/>
        </w:rPr>
        <w:t>výkonu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kategorií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nebo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druhů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děl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3"/>
        </w:rPr>
        <w:t>jde</w:t>
      </w:r>
      <w:proofErr w:type="spellEnd"/>
      <w:r>
        <w:rPr>
          <w:spacing w:val="3"/>
        </w:rPr>
        <w:t>-li</w:t>
      </w:r>
      <w:r>
        <w:rPr>
          <w:spacing w:val="66"/>
        </w:rPr>
        <w:t xml:space="preserve"> </w:t>
      </w:r>
      <w:r>
        <w:t xml:space="preserve">o </w:t>
      </w:r>
      <w:proofErr w:type="spellStart"/>
      <w:r>
        <w:rPr>
          <w:spacing w:val="8"/>
        </w:rPr>
        <w:t>nekomerční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7"/>
        </w:rPr>
        <w:t>užití</w:t>
      </w:r>
      <w:proofErr w:type="spellEnd"/>
      <w:r>
        <w:rPr>
          <w:spacing w:val="7"/>
        </w:rPr>
        <w:t xml:space="preserve">, </w:t>
      </w:r>
      <w:proofErr w:type="spellStart"/>
      <w:r>
        <w:rPr>
          <w:spacing w:val="6"/>
        </w:rPr>
        <w:t>tedy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užití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nikoli</w:t>
      </w:r>
      <w:proofErr w:type="spellEnd"/>
      <w:r>
        <w:rPr>
          <w:spacing w:val="7"/>
        </w:rPr>
        <w:t xml:space="preserve"> </w:t>
      </w:r>
      <w:r>
        <w:rPr>
          <w:spacing w:val="4"/>
        </w:rPr>
        <w:t xml:space="preserve">za </w:t>
      </w:r>
      <w:proofErr w:type="spellStart"/>
      <w:r>
        <w:rPr>
          <w:spacing w:val="7"/>
        </w:rPr>
        <w:t>účelem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přímého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nebo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8"/>
        </w:rPr>
        <w:t>nepřímého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hospodářského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9"/>
        </w:rPr>
        <w:t>nebo</w:t>
      </w:r>
      <w:proofErr w:type="spellEnd"/>
      <w:r>
        <w:rPr>
          <w:spacing w:val="9"/>
        </w:rP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prospěchu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DILIA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. O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rPr>
          <w:spacing w:val="-5"/>
        </w:rPr>
        <w:t xml:space="preserve"> </w:t>
      </w:r>
      <w:proofErr w:type="spellStart"/>
      <w:r>
        <w:t>oprávnění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jeho</w:t>
      </w:r>
      <w:proofErr w:type="spellEnd"/>
      <w:r>
        <w:rPr>
          <w:spacing w:val="-5"/>
        </w:rPr>
        <w:t xml:space="preserve"> </w:t>
      </w:r>
      <w:proofErr w:type="spellStart"/>
      <w:r>
        <w:t>rozsahu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povinen</w:t>
      </w:r>
      <w:proofErr w:type="spellEnd"/>
      <w:r>
        <w:rPr>
          <w:spacing w:val="-5"/>
        </w:rPr>
        <w:t xml:space="preserve"> </w:t>
      </w:r>
      <w:r>
        <w:t>DILIA</w:t>
      </w:r>
      <w:r>
        <w:rPr>
          <w:spacing w:val="-5"/>
        </w:rPr>
        <w:t xml:space="preserve"> </w:t>
      </w:r>
      <w:proofErr w:type="spellStart"/>
      <w:r>
        <w:t>předem</w:t>
      </w:r>
      <w:proofErr w:type="spellEnd"/>
      <w:r>
        <w:rPr>
          <w:spacing w:val="-5"/>
        </w:rPr>
        <w:t xml:space="preserve"> </w:t>
      </w:r>
      <w:proofErr w:type="spellStart"/>
      <w:r>
        <w:t>informovat</w:t>
      </w:r>
      <w:proofErr w:type="spellEnd"/>
      <w:r>
        <w:t>.</w:t>
      </w:r>
    </w:p>
    <w:p w14:paraId="1AD1CA62" w14:textId="77777777" w:rsidR="00D86DC0" w:rsidRDefault="00353DF9">
      <w:pPr>
        <w:pStyle w:val="Zkladntext"/>
        <w:spacing w:before="230" w:line="242" w:lineRule="auto"/>
        <w:ind w:left="61" w:right="134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dosud</w:t>
      </w:r>
      <w:proofErr w:type="spellEnd"/>
      <w:r>
        <w:t xml:space="preserve"> </w:t>
      </w:r>
      <w:proofErr w:type="spellStart"/>
      <w:r>
        <w:t>nezveřejněná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DILIA, aby je </w:t>
      </w:r>
      <w:proofErr w:type="spellStart"/>
      <w:r>
        <w:t>zařadila</w:t>
      </w:r>
      <w:proofErr w:type="spellEnd"/>
      <w:r>
        <w:t xml:space="preserve"> do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;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DILIA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nezveřejněné</w:t>
      </w:r>
      <w:proofErr w:type="spellEnd"/>
      <w:r>
        <w:t xml:space="preserve"> </w:t>
      </w:r>
      <w:proofErr w:type="spellStart"/>
      <w:r>
        <w:t>autorské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zveřejnit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udělit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7D4DD449" w14:textId="77777777" w:rsidR="00D86DC0" w:rsidRDefault="00D86DC0">
      <w:pPr>
        <w:pStyle w:val="Zkladntext"/>
        <w:rPr>
          <w:sz w:val="26"/>
        </w:rPr>
      </w:pPr>
    </w:p>
    <w:p w14:paraId="2DD5E7B0" w14:textId="77777777" w:rsidR="00D86DC0" w:rsidRDefault="00353DF9">
      <w:pPr>
        <w:pStyle w:val="Nadpis1"/>
        <w:numPr>
          <w:ilvl w:val="1"/>
          <w:numId w:val="6"/>
        </w:numPr>
        <w:tabs>
          <w:tab w:val="left" w:pos="4209"/>
        </w:tabs>
        <w:ind w:left="4208" w:hanging="458"/>
        <w:jc w:val="left"/>
      </w:pPr>
      <w:proofErr w:type="spellStart"/>
      <w:r>
        <w:t>Povinnosti</w:t>
      </w:r>
      <w:proofErr w:type="spellEnd"/>
      <w:r>
        <w:rPr>
          <w:spacing w:val="-11"/>
        </w:rPr>
        <w:t xml:space="preserve"> </w:t>
      </w:r>
      <w:r>
        <w:t>DILIA</w:t>
      </w:r>
    </w:p>
    <w:p w14:paraId="02260576" w14:textId="77777777" w:rsidR="00D86DC0" w:rsidRDefault="00353DF9">
      <w:pPr>
        <w:pStyle w:val="Zkladntext"/>
        <w:spacing w:before="203" w:line="242" w:lineRule="auto"/>
        <w:ind w:left="61" w:right="113"/>
        <w:jc w:val="both"/>
      </w:pPr>
      <w:r>
        <w:t xml:space="preserve">DILIA se </w:t>
      </w:r>
      <w:proofErr w:type="spellStart"/>
      <w:r>
        <w:t>zavazuje</w:t>
      </w:r>
      <w:proofErr w:type="spellEnd"/>
      <w:r>
        <w:t xml:space="preserve"> pro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odst</w:t>
      </w:r>
      <w:proofErr w:type="spellEnd"/>
      <w:r>
        <w:t xml:space="preserve">. 2.1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Práva</w:t>
      </w:r>
      <w:proofErr w:type="spellEnd"/>
      <w:r>
        <w:t xml:space="preserve">“), s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hospodáře</w:t>
      </w:r>
      <w:proofErr w:type="spellEnd"/>
      <w:r>
        <w:t xml:space="preserve">, </w:t>
      </w:r>
      <w:proofErr w:type="spellStart"/>
      <w:r>
        <w:t>odborně</w:t>
      </w:r>
      <w:proofErr w:type="spellEnd"/>
      <w:r>
        <w:t xml:space="preserve"> a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udělených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. DILIA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2.1.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zahájí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Práv</w:t>
      </w:r>
      <w:proofErr w:type="spellEnd"/>
      <w:r>
        <w:t xml:space="preserve"> po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přistoupila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a </w:t>
      </w:r>
      <w:proofErr w:type="spellStart"/>
      <w:r>
        <w:t>och</w:t>
      </w:r>
      <w:r>
        <w:t>raně</w:t>
      </w:r>
      <w:proofErr w:type="spellEnd"/>
      <w:r>
        <w:t xml:space="preserve">. DILIA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zavázána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>.</w:t>
      </w:r>
    </w:p>
    <w:p w14:paraId="07AC2E07" w14:textId="77777777" w:rsidR="00D86DC0" w:rsidRDefault="00353DF9">
      <w:pPr>
        <w:pStyle w:val="Zkladntext"/>
        <w:spacing w:before="231" w:line="242" w:lineRule="auto"/>
        <w:ind w:left="61" w:right="113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DILIA k </w:t>
      </w:r>
      <w:proofErr w:type="spellStart"/>
      <w:r>
        <w:t>nositelům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§ 97a, 97b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. DILIA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14:paraId="736E71D2" w14:textId="77777777" w:rsidR="00D86DC0" w:rsidRDefault="00D86DC0">
      <w:pPr>
        <w:spacing w:line="242" w:lineRule="auto"/>
        <w:jc w:val="both"/>
        <w:sectPr w:rsidR="00D86DC0">
          <w:type w:val="continuous"/>
          <w:pgSz w:w="11900" w:h="16840"/>
          <w:pgMar w:top="1140" w:right="580" w:bottom="540" w:left="620" w:header="708" w:footer="708" w:gutter="0"/>
          <w:cols w:num="2" w:space="708" w:equalWidth="0">
            <w:col w:w="399" w:space="40"/>
            <w:col w:w="10261"/>
          </w:cols>
        </w:sectPr>
      </w:pPr>
    </w:p>
    <w:p w14:paraId="6F118DB9" w14:textId="77777777" w:rsidR="00D86DC0" w:rsidRDefault="00D86DC0">
      <w:pPr>
        <w:pStyle w:val="Zkladntext"/>
        <w:spacing w:before="4"/>
        <w:rPr>
          <w:sz w:val="12"/>
        </w:rPr>
      </w:pPr>
    </w:p>
    <w:p w14:paraId="0F76DA49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899"/>
          <w:tab w:val="left" w:pos="900"/>
        </w:tabs>
        <w:spacing w:before="89" w:line="242" w:lineRule="auto"/>
        <w:ind w:right="136"/>
        <w:rPr>
          <w:sz w:val="24"/>
        </w:rPr>
      </w:pPr>
      <w:proofErr w:type="spellStart"/>
      <w:r>
        <w:rPr>
          <w:sz w:val="24"/>
        </w:rPr>
        <w:t>vykonává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nositele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</w:t>
      </w:r>
      <w:r>
        <w:rPr>
          <w:sz w:val="24"/>
        </w:rPr>
        <w:t>ktivní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zastupované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autorských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>;</w:t>
      </w:r>
    </w:p>
    <w:p w14:paraId="5DA0E188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899"/>
          <w:tab w:val="left" w:pos="900"/>
        </w:tabs>
        <w:spacing w:before="31"/>
        <w:rPr>
          <w:sz w:val="24"/>
        </w:rPr>
      </w:pPr>
      <w:proofErr w:type="spellStart"/>
      <w:r>
        <w:rPr>
          <w:sz w:val="24"/>
        </w:rPr>
        <w:t>vede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seznam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děl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nositel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ohlásil</w:t>
      </w:r>
      <w:proofErr w:type="spellEnd"/>
      <w:r>
        <w:rPr>
          <w:sz w:val="24"/>
        </w:rPr>
        <w:t>;</w:t>
      </w:r>
    </w:p>
    <w:p w14:paraId="7FF91564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899"/>
          <w:tab w:val="left" w:pos="900"/>
        </w:tabs>
        <w:spacing w:before="34" w:line="242" w:lineRule="auto"/>
        <w:ind w:right="136"/>
        <w:rPr>
          <w:sz w:val="24"/>
        </w:rPr>
      </w:pPr>
      <w:proofErr w:type="spellStart"/>
      <w:r>
        <w:rPr>
          <w:sz w:val="24"/>
        </w:rPr>
        <w:t>vykonává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soustavně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nevýdělečně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vlastním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jménem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>;</w:t>
      </w:r>
    </w:p>
    <w:p w14:paraId="11B68841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899"/>
          <w:tab w:val="left" w:pos="900"/>
        </w:tabs>
        <w:spacing w:before="31" w:line="242" w:lineRule="auto"/>
        <w:ind w:right="137"/>
        <w:rPr>
          <w:sz w:val="24"/>
        </w:rPr>
      </w:pP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Rozúčtovacího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řádu</w:t>
      </w:r>
      <w:proofErr w:type="spellEnd"/>
      <w:r>
        <w:rPr>
          <w:sz w:val="24"/>
        </w:rPr>
        <w:t xml:space="preserve"> DILIA </w:t>
      </w:r>
      <w:proofErr w:type="spellStart"/>
      <w:r>
        <w:rPr>
          <w:sz w:val="24"/>
        </w:rPr>
        <w:t>způsob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příjmů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vyplácí</w:t>
      </w:r>
      <w:proofErr w:type="spellEnd"/>
      <w:r>
        <w:rPr>
          <w:sz w:val="24"/>
        </w:rPr>
        <w:t xml:space="preserve">   z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příslušející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;</w:t>
      </w:r>
    </w:p>
    <w:p w14:paraId="2295E0E2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899"/>
          <w:tab w:val="left" w:pos="900"/>
        </w:tabs>
        <w:spacing w:before="31"/>
        <w:rPr>
          <w:sz w:val="24"/>
        </w:rPr>
      </w:pPr>
      <w:proofErr w:type="spellStart"/>
      <w:r>
        <w:rPr>
          <w:spacing w:val="4"/>
          <w:sz w:val="24"/>
        </w:rPr>
        <w:t>umožní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nositeli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práv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komunikovat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3"/>
          <w:sz w:val="24"/>
        </w:rPr>
        <w:t>ním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35"/>
          <w:sz w:val="24"/>
        </w:rPr>
        <w:t xml:space="preserve"> </w:t>
      </w:r>
      <w:proofErr w:type="spellStart"/>
      <w:r>
        <w:rPr>
          <w:spacing w:val="4"/>
          <w:sz w:val="24"/>
        </w:rPr>
        <w:t>veškerých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skutečnostech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souvisejících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5"/>
          <w:sz w:val="24"/>
        </w:rPr>
        <w:t>pověřením</w:t>
      </w:r>
      <w:proofErr w:type="spellEnd"/>
    </w:p>
    <w:p w14:paraId="6AE10B93" w14:textId="77777777" w:rsidR="00D86DC0" w:rsidRDefault="00D86DC0">
      <w:pPr>
        <w:rPr>
          <w:sz w:val="24"/>
        </w:rPr>
        <w:sectPr w:rsidR="00D86DC0">
          <w:type w:val="continuous"/>
          <w:pgSz w:w="11900" w:h="16840"/>
          <w:pgMar w:top="1140" w:right="580" w:bottom="540" w:left="620" w:header="708" w:footer="708" w:gutter="0"/>
          <w:cols w:space="708"/>
        </w:sectPr>
      </w:pPr>
    </w:p>
    <w:p w14:paraId="5685FF8F" w14:textId="77777777" w:rsidR="00D86DC0" w:rsidRDefault="00353DF9">
      <w:pPr>
        <w:pStyle w:val="Zkladntext"/>
        <w:spacing w:before="76"/>
        <w:ind w:left="900"/>
      </w:pPr>
      <w:proofErr w:type="spellStart"/>
      <w:r>
        <w:lastRenderedPageBreak/>
        <w:t>výk</w:t>
      </w:r>
      <w:r>
        <w:t>onem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>;</w:t>
      </w:r>
    </w:p>
    <w:p w14:paraId="6DAA0636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900"/>
        </w:tabs>
        <w:spacing w:line="242" w:lineRule="auto"/>
        <w:ind w:right="127"/>
        <w:jc w:val="both"/>
        <w:rPr>
          <w:sz w:val="24"/>
        </w:rPr>
      </w:pPr>
      <w:proofErr w:type="spellStart"/>
      <w:r>
        <w:rPr>
          <w:spacing w:val="8"/>
          <w:sz w:val="24"/>
        </w:rPr>
        <w:t>poskytne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8"/>
          <w:sz w:val="24"/>
        </w:rPr>
        <w:t>nositeli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7"/>
          <w:sz w:val="24"/>
        </w:rPr>
        <w:t>práv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5"/>
          <w:sz w:val="24"/>
        </w:rPr>
        <w:t>na</w:t>
      </w:r>
      <w:proofErr w:type="spellEnd"/>
      <w:r>
        <w:rPr>
          <w:spacing w:val="5"/>
          <w:sz w:val="24"/>
        </w:rPr>
        <w:t xml:space="preserve">  </w:t>
      </w:r>
      <w:proofErr w:type="spellStart"/>
      <w:r>
        <w:rPr>
          <w:spacing w:val="7"/>
          <w:sz w:val="24"/>
        </w:rPr>
        <w:t>jeho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8"/>
          <w:sz w:val="24"/>
        </w:rPr>
        <w:t>žádost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8"/>
          <w:sz w:val="24"/>
        </w:rPr>
        <w:t>informace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 xml:space="preserve">o  </w:t>
      </w:r>
      <w:proofErr w:type="spellStart"/>
      <w:r>
        <w:rPr>
          <w:spacing w:val="8"/>
          <w:sz w:val="24"/>
        </w:rPr>
        <w:t>veškerých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9"/>
          <w:sz w:val="24"/>
        </w:rPr>
        <w:t>skutečnostech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pacing w:val="10"/>
          <w:sz w:val="24"/>
        </w:rPr>
        <w:t>souvisejících</w:t>
      </w:r>
      <w:proofErr w:type="spellEnd"/>
      <w:r>
        <w:rPr>
          <w:spacing w:val="10"/>
          <w:sz w:val="24"/>
        </w:rPr>
        <w:t xml:space="preserve">    </w:t>
      </w:r>
      <w:r>
        <w:rPr>
          <w:sz w:val="24"/>
        </w:rPr>
        <w:t xml:space="preserve">s </w:t>
      </w:r>
      <w:proofErr w:type="spellStart"/>
      <w:r>
        <w:rPr>
          <w:spacing w:val="8"/>
          <w:sz w:val="24"/>
        </w:rPr>
        <w:t>pověřením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7"/>
          <w:sz w:val="24"/>
        </w:rPr>
        <w:t>výkonem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8"/>
          <w:sz w:val="24"/>
        </w:rPr>
        <w:t>kolektivní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7"/>
          <w:sz w:val="24"/>
        </w:rPr>
        <w:t>správy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6"/>
          <w:sz w:val="24"/>
        </w:rPr>
        <w:t>jeho</w:t>
      </w:r>
      <w:proofErr w:type="spellEnd"/>
      <w:r>
        <w:rPr>
          <w:spacing w:val="6"/>
          <w:sz w:val="24"/>
        </w:rPr>
        <w:t xml:space="preserve">  </w:t>
      </w:r>
      <w:proofErr w:type="spellStart"/>
      <w:r>
        <w:rPr>
          <w:spacing w:val="6"/>
          <w:sz w:val="24"/>
        </w:rPr>
        <w:t>práv</w:t>
      </w:r>
      <w:proofErr w:type="spellEnd"/>
      <w:r>
        <w:rPr>
          <w:spacing w:val="6"/>
          <w:sz w:val="24"/>
        </w:rPr>
        <w:t xml:space="preserve">  </w:t>
      </w:r>
      <w:proofErr w:type="spellStart"/>
      <w:r>
        <w:rPr>
          <w:spacing w:val="7"/>
          <w:sz w:val="24"/>
        </w:rPr>
        <w:t>podle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6"/>
          <w:sz w:val="24"/>
        </w:rPr>
        <w:t>této</w:t>
      </w:r>
      <w:proofErr w:type="spellEnd"/>
      <w:r>
        <w:rPr>
          <w:spacing w:val="6"/>
          <w:sz w:val="24"/>
        </w:rPr>
        <w:t xml:space="preserve">  </w:t>
      </w:r>
      <w:proofErr w:type="spellStart"/>
      <w:r>
        <w:rPr>
          <w:spacing w:val="7"/>
          <w:sz w:val="24"/>
        </w:rPr>
        <w:t>smlouvy</w:t>
      </w:r>
      <w:proofErr w:type="spellEnd"/>
      <w:r>
        <w:rPr>
          <w:spacing w:val="7"/>
          <w:sz w:val="24"/>
        </w:rPr>
        <w:t xml:space="preserve">, </w:t>
      </w:r>
      <w:proofErr w:type="spellStart"/>
      <w:r>
        <w:rPr>
          <w:spacing w:val="7"/>
          <w:sz w:val="24"/>
        </w:rPr>
        <w:t>zejména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9"/>
          <w:sz w:val="24"/>
        </w:rPr>
        <w:t>infor</w:t>
      </w:r>
      <w:r>
        <w:rPr>
          <w:spacing w:val="9"/>
          <w:sz w:val="24"/>
        </w:rPr>
        <w:t>mace</w:t>
      </w:r>
      <w:proofErr w:type="spellEnd"/>
      <w:r>
        <w:rPr>
          <w:spacing w:val="9"/>
          <w:sz w:val="24"/>
        </w:rPr>
        <w:t xml:space="preserve"> 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dílech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evidenci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nim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spravuje</w:t>
      </w:r>
      <w:proofErr w:type="spellEnd"/>
      <w:r>
        <w:rPr>
          <w:sz w:val="24"/>
        </w:rPr>
        <w:t>;</w:t>
      </w:r>
    </w:p>
    <w:p w14:paraId="2EBD29B9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900"/>
        </w:tabs>
        <w:spacing w:before="1" w:line="242" w:lineRule="auto"/>
        <w:ind w:right="135"/>
        <w:jc w:val="both"/>
        <w:rPr>
          <w:sz w:val="24"/>
        </w:rPr>
      </w:pP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alespoň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jedenkrát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ročně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údajích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databázi</w:t>
      </w:r>
      <w:proofErr w:type="spellEnd"/>
      <w:r>
        <w:rPr>
          <w:sz w:val="24"/>
        </w:rPr>
        <w:t>;</w:t>
      </w:r>
    </w:p>
    <w:p w14:paraId="29F66B76" w14:textId="77777777" w:rsidR="00D86DC0" w:rsidRDefault="00353DF9">
      <w:pPr>
        <w:pStyle w:val="Odstavecseseznamem"/>
        <w:numPr>
          <w:ilvl w:val="0"/>
          <w:numId w:val="3"/>
        </w:numPr>
        <w:tabs>
          <w:tab w:val="left" w:pos="900"/>
        </w:tabs>
        <w:spacing w:before="1" w:line="242" w:lineRule="auto"/>
        <w:ind w:right="136"/>
        <w:jc w:val="both"/>
        <w:rPr>
          <w:sz w:val="24"/>
        </w:rPr>
      </w:pP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alespoň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jedenkrát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ročně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celkové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příjmů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</w:t>
      </w:r>
      <w:r>
        <w:rPr>
          <w:sz w:val="24"/>
        </w:rPr>
        <w:t>é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přísluší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pověření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srážek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správu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resp.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srážek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rozdělením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>:</w:t>
      </w:r>
    </w:p>
    <w:p w14:paraId="6D854BC1" w14:textId="77777777" w:rsidR="00D86DC0" w:rsidRDefault="00353DF9">
      <w:pPr>
        <w:pStyle w:val="Odstavecseseznamem"/>
        <w:numPr>
          <w:ilvl w:val="1"/>
          <w:numId w:val="3"/>
        </w:numPr>
        <w:tabs>
          <w:tab w:val="left" w:pos="1300"/>
        </w:tabs>
        <w:spacing w:before="1" w:line="242" w:lineRule="auto"/>
        <w:ind w:right="135"/>
        <w:jc w:val="both"/>
        <w:rPr>
          <w:sz w:val="24"/>
        </w:rPr>
      </w:pP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mu DILIA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vyplatila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rozlišení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spra</w:t>
      </w:r>
      <w:r>
        <w:rPr>
          <w:spacing w:val="2"/>
          <w:sz w:val="24"/>
        </w:rPr>
        <w:t>vovaných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během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vyplaceny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ledaže</w:t>
      </w:r>
      <w:proofErr w:type="spellEnd"/>
      <w:r>
        <w:rPr>
          <w:sz w:val="24"/>
        </w:rPr>
        <w:t xml:space="preserve"> DILIA </w:t>
      </w:r>
      <w:proofErr w:type="spellStart"/>
      <w:r>
        <w:rPr>
          <w:sz w:val="24"/>
        </w:rPr>
        <w:t>brání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objektivní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důvody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podáváním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uživatelem</w:t>
      </w:r>
      <w:proofErr w:type="spellEnd"/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</w:p>
    <w:p w14:paraId="2DB82CAA" w14:textId="77777777" w:rsidR="00D86DC0" w:rsidRDefault="00353DF9">
      <w:pPr>
        <w:pStyle w:val="Odstavecseseznamem"/>
        <w:numPr>
          <w:ilvl w:val="1"/>
          <w:numId w:val="3"/>
        </w:numPr>
        <w:tabs>
          <w:tab w:val="left" w:pos="1299"/>
          <w:tab w:val="left" w:pos="1300"/>
        </w:tabs>
        <w:spacing w:before="1"/>
        <w:rPr>
          <w:sz w:val="24"/>
        </w:rPr>
      </w:pPr>
      <w:proofErr w:type="spellStart"/>
      <w:r>
        <w:rPr>
          <w:sz w:val="24"/>
        </w:rPr>
        <w:t>příjmy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příslušejících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nositeli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dosud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vyplaceny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nebyly</w:t>
      </w:r>
      <w:proofErr w:type="spellEnd"/>
      <w:r>
        <w:rPr>
          <w:sz w:val="24"/>
        </w:rPr>
        <w:t>.</w:t>
      </w:r>
    </w:p>
    <w:p w14:paraId="0D9651D9" w14:textId="77777777" w:rsidR="00D86DC0" w:rsidRDefault="00D86DC0">
      <w:pPr>
        <w:pStyle w:val="Zkladntext"/>
        <w:rPr>
          <w:sz w:val="20"/>
        </w:rPr>
      </w:pPr>
    </w:p>
    <w:p w14:paraId="5ACEAE5F" w14:textId="77777777" w:rsidR="00D86DC0" w:rsidRDefault="00D86DC0">
      <w:pPr>
        <w:pStyle w:val="Zkladntext"/>
        <w:spacing w:before="2"/>
        <w:rPr>
          <w:sz w:val="21"/>
        </w:rPr>
      </w:pPr>
    </w:p>
    <w:p w14:paraId="460469B9" w14:textId="77777777" w:rsidR="00D86DC0" w:rsidRDefault="00353DF9">
      <w:pPr>
        <w:pStyle w:val="Nadpis1"/>
        <w:numPr>
          <w:ilvl w:val="1"/>
          <w:numId w:val="6"/>
        </w:numPr>
        <w:tabs>
          <w:tab w:val="left" w:pos="3733"/>
        </w:tabs>
        <w:spacing w:before="0"/>
        <w:ind w:left="3732" w:hanging="444"/>
        <w:jc w:val="left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rPr>
          <w:spacing w:val="-23"/>
        </w:rPr>
        <w:t xml:space="preserve"> </w:t>
      </w:r>
      <w:proofErr w:type="spellStart"/>
      <w:r>
        <w:t>práv</w:t>
      </w:r>
      <w:proofErr w:type="spellEnd"/>
    </w:p>
    <w:p w14:paraId="3258B7AC" w14:textId="77777777" w:rsidR="00D86DC0" w:rsidRDefault="00353DF9">
      <w:pPr>
        <w:pStyle w:val="Odstavecseseznamem"/>
        <w:numPr>
          <w:ilvl w:val="1"/>
          <w:numId w:val="2"/>
        </w:numPr>
        <w:tabs>
          <w:tab w:val="left" w:pos="500"/>
        </w:tabs>
        <w:spacing w:before="203"/>
        <w:rPr>
          <w:sz w:val="24"/>
        </w:rPr>
      </w:pPr>
      <w:proofErr w:type="spellStart"/>
      <w:r>
        <w:rPr>
          <w:sz w:val="24"/>
        </w:rPr>
        <w:t>Nositel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je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>:</w:t>
      </w:r>
    </w:p>
    <w:p w14:paraId="108B16AE" w14:textId="77777777" w:rsidR="00D86DC0" w:rsidRDefault="00D86DC0">
      <w:pPr>
        <w:pStyle w:val="Zkladntext"/>
        <w:spacing w:before="6"/>
        <w:rPr>
          <w:sz w:val="12"/>
        </w:rPr>
      </w:pPr>
    </w:p>
    <w:p w14:paraId="42F1D8D8" w14:textId="77777777" w:rsidR="00D86DC0" w:rsidRDefault="00353DF9">
      <w:pPr>
        <w:pStyle w:val="Odstavecseseznamem"/>
        <w:numPr>
          <w:ilvl w:val="2"/>
          <w:numId w:val="2"/>
        </w:numPr>
        <w:tabs>
          <w:tab w:val="left" w:pos="900"/>
        </w:tabs>
        <w:spacing w:before="89" w:line="242" w:lineRule="auto"/>
        <w:ind w:right="130"/>
        <w:jc w:val="both"/>
        <w:rPr>
          <w:sz w:val="24"/>
        </w:rPr>
      </w:pPr>
      <w:proofErr w:type="spellStart"/>
      <w:r>
        <w:rPr>
          <w:sz w:val="24"/>
        </w:rPr>
        <w:t>ohlásit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určeným</w:t>
      </w:r>
      <w:proofErr w:type="spellEnd"/>
      <w:r>
        <w:rPr>
          <w:sz w:val="24"/>
        </w:rPr>
        <w:t xml:space="preserve"> DILIA </w:t>
      </w:r>
      <w:proofErr w:type="spellStart"/>
      <w:r>
        <w:rPr>
          <w:sz w:val="24"/>
        </w:rPr>
        <w:t>všechna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do evidence pro </w:t>
      </w:r>
      <w:proofErr w:type="spellStart"/>
      <w:r>
        <w:rPr>
          <w:sz w:val="24"/>
        </w:rPr>
        <w:t>výkon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6"/>
          <w:sz w:val="24"/>
        </w:rPr>
        <w:t>správy</w:t>
      </w:r>
      <w:proofErr w:type="spellEnd"/>
      <w:r>
        <w:rPr>
          <w:spacing w:val="6"/>
          <w:sz w:val="24"/>
        </w:rPr>
        <w:t xml:space="preserve">, </w:t>
      </w:r>
      <w:proofErr w:type="spellStart"/>
      <w:r>
        <w:rPr>
          <w:spacing w:val="3"/>
          <w:sz w:val="24"/>
        </w:rPr>
        <w:t>na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žádost</w:t>
      </w:r>
      <w:proofErr w:type="spellEnd"/>
      <w:r>
        <w:rPr>
          <w:spacing w:val="5"/>
          <w:sz w:val="24"/>
        </w:rPr>
        <w:t xml:space="preserve"> DILIA </w:t>
      </w:r>
      <w:proofErr w:type="spellStart"/>
      <w:r>
        <w:rPr>
          <w:spacing w:val="6"/>
          <w:sz w:val="24"/>
        </w:rPr>
        <w:t>prokázat</w:t>
      </w:r>
      <w:proofErr w:type="spellEnd"/>
      <w:r>
        <w:rPr>
          <w:spacing w:val="6"/>
          <w:sz w:val="24"/>
        </w:rPr>
        <w:t xml:space="preserve">, </w:t>
      </w:r>
      <w:proofErr w:type="spellStart"/>
      <w:r>
        <w:rPr>
          <w:spacing w:val="3"/>
          <w:sz w:val="24"/>
        </w:rPr>
        <w:t>že</w:t>
      </w:r>
      <w:proofErr w:type="spellEnd"/>
      <w:r>
        <w:rPr>
          <w:spacing w:val="3"/>
          <w:sz w:val="24"/>
        </w:rPr>
        <w:t xml:space="preserve"> je </w:t>
      </w:r>
      <w:proofErr w:type="spellStart"/>
      <w:r>
        <w:rPr>
          <w:spacing w:val="6"/>
          <w:sz w:val="24"/>
        </w:rPr>
        <w:t>nositelem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práv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pacing w:val="5"/>
          <w:sz w:val="24"/>
        </w:rPr>
        <w:t>těmto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dílům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a </w:t>
      </w:r>
      <w:proofErr w:type="spellStart"/>
      <w:r>
        <w:rPr>
          <w:spacing w:val="6"/>
          <w:sz w:val="24"/>
        </w:rPr>
        <w:t>informace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7"/>
          <w:sz w:val="24"/>
        </w:rPr>
        <w:t>dílech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5"/>
          <w:sz w:val="24"/>
        </w:rPr>
        <w:t>průběžně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doplňovat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za </w:t>
      </w:r>
      <w:proofErr w:type="spellStart"/>
      <w:r>
        <w:rPr>
          <w:spacing w:val="5"/>
          <w:sz w:val="24"/>
        </w:rPr>
        <w:t>účelem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zařazení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díla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do </w:t>
      </w:r>
      <w:proofErr w:type="spellStart"/>
      <w:r>
        <w:rPr>
          <w:spacing w:val="5"/>
          <w:sz w:val="24"/>
        </w:rPr>
        <w:t>seznamu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děl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4"/>
          <w:sz w:val="24"/>
        </w:rPr>
        <w:t>vždy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nejpo</w:t>
      </w:r>
      <w:r>
        <w:rPr>
          <w:spacing w:val="5"/>
          <w:sz w:val="24"/>
        </w:rPr>
        <w:t>zději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31. </w:t>
      </w:r>
      <w:proofErr w:type="spellStart"/>
      <w:r>
        <w:rPr>
          <w:spacing w:val="6"/>
          <w:sz w:val="24"/>
        </w:rPr>
        <w:t>prosince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příslušného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Nositel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neohlášená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výplatě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příjmů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zohledněna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DILIA </w:t>
      </w:r>
      <w:proofErr w:type="spellStart"/>
      <w:r>
        <w:rPr>
          <w:sz w:val="24"/>
        </w:rPr>
        <w:t>nedá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opak</w:t>
      </w:r>
      <w:proofErr w:type="spellEnd"/>
      <w:r>
        <w:rPr>
          <w:sz w:val="24"/>
        </w:rPr>
        <w:t>;</w:t>
      </w:r>
    </w:p>
    <w:p w14:paraId="5318A2D2" w14:textId="77777777" w:rsidR="00D86DC0" w:rsidRDefault="00353DF9">
      <w:pPr>
        <w:pStyle w:val="Odstavecseseznamem"/>
        <w:numPr>
          <w:ilvl w:val="2"/>
          <w:numId w:val="2"/>
        </w:numPr>
        <w:tabs>
          <w:tab w:val="left" w:pos="900"/>
        </w:tabs>
        <w:spacing w:before="31" w:line="242" w:lineRule="auto"/>
        <w:ind w:right="136"/>
        <w:jc w:val="both"/>
        <w:rPr>
          <w:sz w:val="24"/>
        </w:rPr>
      </w:pPr>
      <w:proofErr w:type="spellStart"/>
      <w:r>
        <w:rPr>
          <w:sz w:val="24"/>
        </w:rPr>
        <w:t>předkládat</w:t>
      </w:r>
      <w:proofErr w:type="spellEnd"/>
      <w:r>
        <w:rPr>
          <w:sz w:val="24"/>
        </w:rPr>
        <w:t xml:space="preserve"> DILIA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vyžádání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</w:t>
      </w:r>
      <w:r>
        <w:rPr>
          <w:sz w:val="24"/>
        </w:rPr>
        <w:t>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dotýkat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;</w:t>
      </w:r>
    </w:p>
    <w:p w14:paraId="732B2FA6" w14:textId="77777777" w:rsidR="00D86DC0" w:rsidRDefault="00353DF9">
      <w:pPr>
        <w:pStyle w:val="Odstavecseseznamem"/>
        <w:numPr>
          <w:ilvl w:val="2"/>
          <w:numId w:val="2"/>
        </w:numPr>
        <w:tabs>
          <w:tab w:val="left" w:pos="900"/>
        </w:tabs>
        <w:spacing w:before="31" w:line="242" w:lineRule="auto"/>
        <w:ind w:right="129"/>
        <w:jc w:val="both"/>
        <w:rPr>
          <w:sz w:val="24"/>
        </w:rPr>
      </w:pPr>
      <w:r>
        <w:rPr>
          <w:spacing w:val="3"/>
          <w:sz w:val="24"/>
        </w:rPr>
        <w:t xml:space="preserve">po </w:t>
      </w:r>
      <w:proofErr w:type="spellStart"/>
      <w:r>
        <w:rPr>
          <w:spacing w:val="5"/>
          <w:sz w:val="24"/>
        </w:rPr>
        <w:t>dobu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platnosti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této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smlouvy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neuzavřít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smlouvu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5"/>
          <w:sz w:val="24"/>
        </w:rPr>
        <w:t>jiným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kolektivním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správcem</w:t>
      </w:r>
      <w:proofErr w:type="spellEnd"/>
      <w:r>
        <w:rPr>
          <w:spacing w:val="6"/>
          <w:sz w:val="24"/>
        </w:rPr>
        <w:t xml:space="preserve">, </w:t>
      </w:r>
      <w:r>
        <w:rPr>
          <w:sz w:val="24"/>
        </w:rPr>
        <w:t xml:space="preserve">v </w:t>
      </w:r>
      <w:proofErr w:type="spellStart"/>
      <w:r>
        <w:rPr>
          <w:spacing w:val="7"/>
          <w:sz w:val="24"/>
        </w:rPr>
        <w:t>rozsahu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pověření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shodným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rozsahem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pověř</w:t>
      </w:r>
      <w:r>
        <w:rPr>
          <w:sz w:val="24"/>
        </w:rPr>
        <w:t>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správcem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nositel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DILIA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 a </w:t>
      </w:r>
      <w:proofErr w:type="spellStart"/>
      <w:r>
        <w:rPr>
          <w:spacing w:val="6"/>
          <w:sz w:val="24"/>
        </w:rPr>
        <w:t>rozsahu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7"/>
          <w:sz w:val="24"/>
        </w:rPr>
        <w:t>pověření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6"/>
          <w:sz w:val="24"/>
        </w:rPr>
        <w:t>jiného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7"/>
          <w:sz w:val="24"/>
        </w:rPr>
        <w:t>kolektivního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6"/>
          <w:sz w:val="24"/>
        </w:rPr>
        <w:t>správce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7"/>
          <w:sz w:val="24"/>
        </w:rPr>
        <w:t>neprodleně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7"/>
          <w:sz w:val="24"/>
        </w:rPr>
        <w:t>informovat</w:t>
      </w:r>
      <w:proofErr w:type="spellEnd"/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 xml:space="preserve">za </w:t>
      </w:r>
      <w:proofErr w:type="spellStart"/>
      <w:r>
        <w:rPr>
          <w:spacing w:val="6"/>
          <w:sz w:val="24"/>
        </w:rPr>
        <w:t>účelem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8"/>
          <w:sz w:val="24"/>
        </w:rPr>
        <w:t>zamezení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případného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duplicitního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</w:t>
      </w:r>
      <w:r>
        <w:rPr>
          <w:sz w:val="24"/>
        </w:rPr>
        <w:t>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>;</w:t>
      </w:r>
    </w:p>
    <w:p w14:paraId="5ACFD995" w14:textId="77777777" w:rsidR="00D86DC0" w:rsidRDefault="00353DF9">
      <w:pPr>
        <w:pStyle w:val="Odstavecseseznamem"/>
        <w:numPr>
          <w:ilvl w:val="2"/>
          <w:numId w:val="2"/>
        </w:numPr>
        <w:tabs>
          <w:tab w:val="left" w:pos="900"/>
        </w:tabs>
        <w:spacing w:before="1" w:line="242" w:lineRule="auto"/>
        <w:ind w:right="130"/>
        <w:jc w:val="both"/>
        <w:rPr>
          <w:sz w:val="24"/>
        </w:rPr>
      </w:pPr>
      <w:proofErr w:type="spellStart"/>
      <w:r>
        <w:rPr>
          <w:spacing w:val="4"/>
          <w:sz w:val="24"/>
        </w:rPr>
        <w:t>písemně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sdělit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neprodleně</w:t>
      </w:r>
      <w:proofErr w:type="spellEnd"/>
      <w:r>
        <w:rPr>
          <w:spacing w:val="4"/>
          <w:sz w:val="24"/>
        </w:rPr>
        <w:t xml:space="preserve"> DILIA </w:t>
      </w:r>
      <w:proofErr w:type="spellStart"/>
      <w:r>
        <w:rPr>
          <w:spacing w:val="4"/>
          <w:sz w:val="24"/>
        </w:rPr>
        <w:t>veškeré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změny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pacing w:val="4"/>
          <w:sz w:val="24"/>
        </w:rPr>
        <w:t>skutečnosti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4"/>
          <w:sz w:val="24"/>
        </w:rPr>
        <w:t>které</w:t>
      </w:r>
      <w:proofErr w:type="spell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 xml:space="preserve">se </w:t>
      </w:r>
      <w:proofErr w:type="spellStart"/>
      <w:r>
        <w:rPr>
          <w:spacing w:val="4"/>
          <w:sz w:val="24"/>
        </w:rPr>
        <w:t>týkají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osobních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údajů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uvedených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3"/>
          <w:sz w:val="24"/>
        </w:rPr>
        <w:t>ve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6"/>
          <w:sz w:val="24"/>
        </w:rPr>
        <w:t>smlouvě</w:t>
      </w:r>
      <w:proofErr w:type="spellEnd"/>
      <w:r>
        <w:rPr>
          <w:spacing w:val="6"/>
          <w:sz w:val="24"/>
        </w:rPr>
        <w:t xml:space="preserve">, </w:t>
      </w:r>
      <w:r>
        <w:rPr>
          <w:sz w:val="24"/>
        </w:rPr>
        <w:t xml:space="preserve">a 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6"/>
          <w:sz w:val="24"/>
        </w:rPr>
        <w:t>zejména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kontaktních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údajů</w:t>
      </w:r>
      <w:proofErr w:type="spellEnd"/>
      <w:r>
        <w:rPr>
          <w:spacing w:val="5"/>
          <w:sz w:val="24"/>
        </w:rPr>
        <w:t xml:space="preserve">, </w:t>
      </w:r>
      <w:proofErr w:type="spellStart"/>
      <w:r>
        <w:rPr>
          <w:spacing w:val="5"/>
          <w:sz w:val="24"/>
        </w:rPr>
        <w:t>čísla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účtu</w:t>
      </w:r>
      <w:proofErr w:type="spellEnd"/>
      <w:r>
        <w:rPr>
          <w:spacing w:val="5"/>
          <w:sz w:val="24"/>
        </w:rPr>
        <w:t xml:space="preserve">, </w:t>
      </w:r>
      <w:proofErr w:type="spellStart"/>
      <w:r>
        <w:rPr>
          <w:spacing w:val="5"/>
          <w:sz w:val="24"/>
        </w:rPr>
        <w:t>státu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daňového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7"/>
          <w:sz w:val="24"/>
        </w:rPr>
        <w:t>domicilu</w:t>
      </w:r>
      <w:proofErr w:type="spellEnd"/>
      <w:r>
        <w:rPr>
          <w:spacing w:val="7"/>
          <w:sz w:val="24"/>
        </w:rPr>
        <w:t xml:space="preserve">   </w:t>
      </w:r>
      <w:r>
        <w:rPr>
          <w:sz w:val="24"/>
        </w:rPr>
        <w:t xml:space="preserve">a </w:t>
      </w:r>
      <w:proofErr w:type="spellStart"/>
      <w:r>
        <w:rPr>
          <w:sz w:val="24"/>
        </w:rPr>
        <w:t>registrace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plátce</w:t>
      </w:r>
      <w:proofErr w:type="spellEnd"/>
      <w:r>
        <w:rPr>
          <w:sz w:val="24"/>
        </w:rPr>
        <w:t xml:space="preserve"> DPH. Na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DILIA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dokladů</w:t>
      </w:r>
      <w:proofErr w:type="spellEnd"/>
      <w:r>
        <w:rPr>
          <w:sz w:val="24"/>
        </w:rPr>
        <w:t>;</w:t>
      </w:r>
    </w:p>
    <w:p w14:paraId="72DB00B8" w14:textId="77777777" w:rsidR="00D86DC0" w:rsidRDefault="00353DF9">
      <w:pPr>
        <w:pStyle w:val="Odstavecseseznamem"/>
        <w:numPr>
          <w:ilvl w:val="2"/>
          <w:numId w:val="2"/>
        </w:numPr>
        <w:tabs>
          <w:tab w:val="left" w:pos="900"/>
        </w:tabs>
        <w:spacing w:before="1" w:line="242" w:lineRule="auto"/>
        <w:ind w:right="130"/>
        <w:jc w:val="both"/>
        <w:rPr>
          <w:sz w:val="24"/>
        </w:rPr>
      </w:pPr>
      <w:proofErr w:type="spellStart"/>
      <w:r>
        <w:rPr>
          <w:spacing w:val="5"/>
          <w:sz w:val="24"/>
        </w:rPr>
        <w:t>zdržet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se </w:t>
      </w:r>
      <w:proofErr w:type="spellStart"/>
      <w:r>
        <w:rPr>
          <w:spacing w:val="6"/>
          <w:sz w:val="24"/>
        </w:rPr>
        <w:t>udílení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svolení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pacing w:val="5"/>
          <w:sz w:val="24"/>
        </w:rPr>
        <w:t>užití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děl</w:t>
      </w:r>
      <w:proofErr w:type="spellEnd"/>
      <w:r>
        <w:rPr>
          <w:spacing w:val="5"/>
          <w:sz w:val="24"/>
        </w:rPr>
        <w:t xml:space="preserve">, </w:t>
      </w:r>
      <w:proofErr w:type="spellStart"/>
      <w:r>
        <w:rPr>
          <w:spacing w:val="3"/>
          <w:sz w:val="24"/>
        </w:rPr>
        <w:t>na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která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se </w:t>
      </w:r>
      <w:proofErr w:type="spellStart"/>
      <w:r>
        <w:rPr>
          <w:spacing w:val="6"/>
          <w:sz w:val="24"/>
        </w:rPr>
        <w:t>vztahuje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tato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smlouva</w:t>
      </w:r>
      <w:proofErr w:type="spellEnd"/>
      <w:r>
        <w:rPr>
          <w:spacing w:val="6"/>
          <w:sz w:val="24"/>
        </w:rPr>
        <w:t xml:space="preserve">, </w:t>
      </w:r>
      <w:r>
        <w:rPr>
          <w:sz w:val="24"/>
        </w:rPr>
        <w:t xml:space="preserve">v </w:t>
      </w:r>
      <w:proofErr w:type="spellStart"/>
      <w:r>
        <w:rPr>
          <w:spacing w:val="6"/>
          <w:sz w:val="24"/>
        </w:rPr>
        <w:t>případě</w:t>
      </w:r>
      <w:proofErr w:type="spellEnd"/>
      <w:r>
        <w:rPr>
          <w:spacing w:val="6"/>
          <w:sz w:val="24"/>
        </w:rPr>
        <w:t xml:space="preserve">, </w:t>
      </w:r>
      <w:proofErr w:type="spellStart"/>
      <w:r>
        <w:rPr>
          <w:spacing w:val="3"/>
          <w:sz w:val="24"/>
        </w:rPr>
        <w:t>že</w:t>
      </w:r>
      <w:proofErr w:type="spellEnd"/>
      <w:r>
        <w:rPr>
          <w:spacing w:val="3"/>
          <w:sz w:val="24"/>
        </w:rPr>
        <w:t xml:space="preserve"> </w:t>
      </w:r>
      <w:r>
        <w:rPr>
          <w:spacing w:val="7"/>
          <w:sz w:val="24"/>
        </w:rPr>
        <w:t xml:space="preserve">DILIA </w:t>
      </w:r>
      <w:proofErr w:type="spellStart"/>
      <w:r>
        <w:rPr>
          <w:sz w:val="24"/>
        </w:rPr>
        <w:t>kolektivní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správu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příslušný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způsob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3.1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vykonává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neuzavřít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DILIA v </w:t>
      </w:r>
      <w:proofErr w:type="spellStart"/>
      <w:r>
        <w:rPr>
          <w:sz w:val="24"/>
        </w:rPr>
        <w:t>rozporu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nositel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požádán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potenciálním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uživatelem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svolení</w:t>
      </w:r>
      <w:proofErr w:type="spellEnd"/>
      <w:r>
        <w:rPr>
          <w:sz w:val="24"/>
        </w:rPr>
        <w:t xml:space="preserve"> k </w:t>
      </w:r>
      <w:proofErr w:type="spellStart"/>
      <w:r>
        <w:rPr>
          <w:spacing w:val="4"/>
          <w:sz w:val="24"/>
        </w:rPr>
        <w:t>užití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jeho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děl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způ</w:t>
      </w:r>
      <w:r>
        <w:rPr>
          <w:spacing w:val="5"/>
          <w:sz w:val="24"/>
        </w:rPr>
        <w:t>soby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uvedenými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pacing w:val="4"/>
          <w:sz w:val="24"/>
        </w:rPr>
        <w:t>čl</w:t>
      </w:r>
      <w:proofErr w:type="spellEnd"/>
      <w:r>
        <w:rPr>
          <w:spacing w:val="4"/>
          <w:sz w:val="24"/>
        </w:rPr>
        <w:t xml:space="preserve">. II. </w:t>
      </w:r>
      <w:proofErr w:type="spellStart"/>
      <w:r>
        <w:rPr>
          <w:spacing w:val="4"/>
          <w:sz w:val="24"/>
        </w:rPr>
        <w:t>odst</w:t>
      </w:r>
      <w:proofErr w:type="spellEnd"/>
      <w:r>
        <w:rPr>
          <w:spacing w:val="4"/>
          <w:sz w:val="24"/>
        </w:rPr>
        <w:t xml:space="preserve">. 2.1, </w:t>
      </w:r>
      <w:proofErr w:type="spellStart"/>
      <w:r>
        <w:rPr>
          <w:spacing w:val="4"/>
          <w:sz w:val="24"/>
        </w:rPr>
        <w:t>kde</w:t>
      </w:r>
      <w:proofErr w:type="spellEnd"/>
      <w:r>
        <w:rPr>
          <w:spacing w:val="4"/>
          <w:sz w:val="24"/>
        </w:rPr>
        <w:t xml:space="preserve"> DILIA </w:t>
      </w:r>
      <w:r>
        <w:rPr>
          <w:sz w:val="24"/>
        </w:rPr>
        <w:t xml:space="preserve">v </w:t>
      </w:r>
      <w:proofErr w:type="spellStart"/>
      <w:r>
        <w:rPr>
          <w:spacing w:val="5"/>
          <w:sz w:val="24"/>
        </w:rPr>
        <w:t>okamžiku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žádosti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6"/>
          <w:sz w:val="24"/>
        </w:rPr>
        <w:t>svolení</w:t>
      </w:r>
      <w:proofErr w:type="spellEnd"/>
      <w:r>
        <w:rPr>
          <w:spacing w:val="72"/>
          <w:sz w:val="24"/>
        </w:rPr>
        <w:t xml:space="preserve"> </w:t>
      </w:r>
      <w:proofErr w:type="spellStart"/>
      <w:r>
        <w:rPr>
          <w:spacing w:val="5"/>
          <w:sz w:val="24"/>
        </w:rPr>
        <w:t>doručené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nositeli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práv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kolektivní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správu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vykonává</w:t>
      </w:r>
      <w:proofErr w:type="spellEnd"/>
      <w:r>
        <w:rPr>
          <w:spacing w:val="5"/>
          <w:sz w:val="24"/>
        </w:rPr>
        <w:t xml:space="preserve">, </w:t>
      </w:r>
      <w:proofErr w:type="spellStart"/>
      <w:r>
        <w:rPr>
          <w:spacing w:val="5"/>
          <w:sz w:val="24"/>
        </w:rPr>
        <w:t>odkázat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takovou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osobu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přímo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na</w:t>
      </w:r>
      <w:proofErr w:type="spell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DILIA </w:t>
      </w:r>
      <w:r>
        <w:rPr>
          <w:sz w:val="24"/>
        </w:rPr>
        <w:t xml:space="preserve">a </w:t>
      </w:r>
      <w:proofErr w:type="spellStart"/>
      <w:r>
        <w:rPr>
          <w:sz w:val="24"/>
        </w:rPr>
        <w:t>neprodleně</w:t>
      </w:r>
      <w:proofErr w:type="spellEnd"/>
      <w:r>
        <w:rPr>
          <w:sz w:val="24"/>
        </w:rPr>
        <w:t xml:space="preserve"> o tom DILIA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>;</w:t>
      </w:r>
    </w:p>
    <w:p w14:paraId="56B779A5" w14:textId="77777777" w:rsidR="00D86DC0" w:rsidRDefault="00353DF9">
      <w:pPr>
        <w:pStyle w:val="Odstavecseseznamem"/>
        <w:numPr>
          <w:ilvl w:val="2"/>
          <w:numId w:val="2"/>
        </w:numPr>
        <w:tabs>
          <w:tab w:val="left" w:pos="900"/>
        </w:tabs>
        <w:spacing w:before="1" w:line="242" w:lineRule="auto"/>
        <w:ind w:right="110"/>
        <w:jc w:val="both"/>
        <w:rPr>
          <w:sz w:val="24"/>
        </w:rPr>
      </w:pPr>
      <w:proofErr w:type="spellStart"/>
      <w:r>
        <w:rPr>
          <w:spacing w:val="2"/>
          <w:sz w:val="24"/>
        </w:rPr>
        <w:t>spolupracovat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2"/>
          <w:sz w:val="24"/>
        </w:rPr>
        <w:t xml:space="preserve">DILIA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výkonu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kolektivní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správy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zejména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poskytnutím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potřebných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3"/>
          <w:sz w:val="24"/>
        </w:rPr>
        <w:t>informací</w:t>
      </w:r>
      <w:proofErr w:type="spellEnd"/>
      <w:r>
        <w:rPr>
          <w:spacing w:val="3"/>
          <w:sz w:val="24"/>
        </w:rPr>
        <w:t xml:space="preserve">, </w:t>
      </w:r>
      <w:proofErr w:type="spellStart"/>
      <w:r>
        <w:rPr>
          <w:sz w:val="24"/>
        </w:rPr>
        <w:t>údajů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potřebných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forem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vyžádání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DILIA.</w:t>
      </w:r>
    </w:p>
    <w:p w14:paraId="57C290DF" w14:textId="77777777" w:rsidR="00D86DC0" w:rsidRDefault="00D86DC0">
      <w:pPr>
        <w:pStyle w:val="Zkladntext"/>
        <w:spacing w:before="4"/>
        <w:rPr>
          <w:sz w:val="12"/>
        </w:rPr>
      </w:pPr>
    </w:p>
    <w:p w14:paraId="5E3CA45C" w14:textId="77777777" w:rsidR="00D86DC0" w:rsidRDefault="00353DF9">
      <w:pPr>
        <w:pStyle w:val="Odstavecseseznamem"/>
        <w:numPr>
          <w:ilvl w:val="1"/>
          <w:numId w:val="2"/>
        </w:numPr>
        <w:tabs>
          <w:tab w:val="left" w:pos="500"/>
        </w:tabs>
        <w:spacing w:before="89" w:line="242" w:lineRule="auto"/>
        <w:ind w:right="109"/>
        <w:jc w:val="both"/>
        <w:rPr>
          <w:sz w:val="24"/>
        </w:rPr>
      </w:pPr>
      <w:proofErr w:type="spellStart"/>
      <w:r>
        <w:rPr>
          <w:spacing w:val="2"/>
          <w:sz w:val="24"/>
        </w:rPr>
        <w:t>Ve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4"/>
          <w:sz w:val="24"/>
        </w:rPr>
        <w:t>smyslu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§ </w:t>
      </w:r>
      <w:r>
        <w:rPr>
          <w:spacing w:val="3"/>
          <w:sz w:val="24"/>
        </w:rPr>
        <w:t xml:space="preserve">562 </w:t>
      </w:r>
      <w:proofErr w:type="spellStart"/>
      <w:r>
        <w:rPr>
          <w:spacing w:val="4"/>
          <w:sz w:val="24"/>
        </w:rPr>
        <w:t>občanského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zákoníku</w:t>
      </w:r>
      <w:proofErr w:type="spell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 xml:space="preserve">se </w:t>
      </w:r>
      <w:proofErr w:type="spellStart"/>
      <w:r>
        <w:rPr>
          <w:spacing w:val="4"/>
          <w:sz w:val="24"/>
        </w:rPr>
        <w:t>doručení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elektronické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podoby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právního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jednání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dle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této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smlouvy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pokládá</w:t>
      </w:r>
      <w:proofErr w:type="spell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pacing w:val="4"/>
          <w:sz w:val="24"/>
        </w:rPr>
        <w:t>řádné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doručení</w:t>
      </w:r>
      <w:proofErr w:type="spellEnd"/>
      <w:r>
        <w:rPr>
          <w:spacing w:val="4"/>
          <w:sz w:val="24"/>
        </w:rPr>
        <w:t xml:space="preserve">. </w:t>
      </w:r>
      <w:r>
        <w:rPr>
          <w:sz w:val="24"/>
        </w:rPr>
        <w:t xml:space="preserve">A </w:t>
      </w:r>
      <w:proofErr w:type="spellStart"/>
      <w:r>
        <w:rPr>
          <w:spacing w:val="4"/>
          <w:sz w:val="24"/>
        </w:rPr>
        <w:t>tedy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3"/>
          <w:sz w:val="24"/>
        </w:rPr>
        <w:t>mimo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jiné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4"/>
          <w:sz w:val="24"/>
        </w:rPr>
        <w:t>doručení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elektronické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podoby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ohlášek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děl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3"/>
          <w:sz w:val="24"/>
        </w:rPr>
        <w:t>způsobem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stanoveným</w:t>
      </w:r>
      <w:proofErr w:type="spellEnd"/>
      <w:r>
        <w:rPr>
          <w:spacing w:val="3"/>
          <w:sz w:val="24"/>
        </w:rPr>
        <w:t xml:space="preserve"> DILIA </w:t>
      </w:r>
      <w:r>
        <w:rPr>
          <w:sz w:val="24"/>
        </w:rPr>
        <w:t xml:space="preserve">se </w:t>
      </w:r>
      <w:proofErr w:type="spellStart"/>
      <w:r>
        <w:rPr>
          <w:spacing w:val="3"/>
          <w:sz w:val="24"/>
        </w:rPr>
        <w:t>pokládá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za </w:t>
      </w:r>
      <w:proofErr w:type="spellStart"/>
      <w:r>
        <w:rPr>
          <w:spacing w:val="3"/>
          <w:sz w:val="24"/>
        </w:rPr>
        <w:t>řádné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doručení</w:t>
      </w:r>
      <w:proofErr w:type="spellEnd"/>
      <w:r>
        <w:rPr>
          <w:spacing w:val="3"/>
          <w:sz w:val="24"/>
        </w:rPr>
        <w:t xml:space="preserve">, </w:t>
      </w:r>
      <w:proofErr w:type="spellStart"/>
      <w:r>
        <w:rPr>
          <w:spacing w:val="3"/>
          <w:sz w:val="24"/>
        </w:rPr>
        <w:t>které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účinky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podepsaných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ohlášek</w:t>
      </w:r>
      <w:proofErr w:type="spellEnd"/>
      <w:r>
        <w:rPr>
          <w:spacing w:val="4"/>
          <w:sz w:val="24"/>
        </w:rPr>
        <w:t xml:space="preserve">.   </w:t>
      </w: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uvedl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typem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všechna</w:t>
      </w:r>
      <w:proofErr w:type="spellEnd"/>
      <w:r>
        <w:rPr>
          <w:sz w:val="24"/>
        </w:rPr>
        <w:t xml:space="preserve"> agenda“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“, </w:t>
      </w:r>
      <w:proofErr w:type="spellStart"/>
      <w:r>
        <w:rPr>
          <w:spacing w:val="4"/>
          <w:sz w:val="24"/>
        </w:rPr>
        <w:t>považuje</w:t>
      </w:r>
      <w:proofErr w:type="spell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 xml:space="preserve">se </w:t>
      </w:r>
      <w:proofErr w:type="spellStart"/>
      <w:r>
        <w:rPr>
          <w:spacing w:val="4"/>
          <w:sz w:val="24"/>
        </w:rPr>
        <w:t>doručení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veškerých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dokumentů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včetně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vyúčtování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pacing w:val="4"/>
          <w:sz w:val="24"/>
        </w:rPr>
        <w:t>daňových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dokladů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2"/>
          <w:sz w:val="24"/>
        </w:rPr>
        <w:t>na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4"/>
          <w:sz w:val="24"/>
        </w:rPr>
        <w:t>uvedené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e- </w:t>
      </w:r>
      <w:proofErr w:type="spellStart"/>
      <w:r>
        <w:rPr>
          <w:spacing w:val="3"/>
          <w:sz w:val="24"/>
        </w:rPr>
        <w:t>mailové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adresy</w:t>
      </w:r>
      <w:proofErr w:type="spellEnd"/>
      <w:r>
        <w:rPr>
          <w:spacing w:val="3"/>
          <w:sz w:val="24"/>
        </w:rPr>
        <w:t xml:space="preserve">, resp.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>e-</w:t>
      </w:r>
      <w:proofErr w:type="spellStart"/>
      <w:r>
        <w:rPr>
          <w:spacing w:val="3"/>
          <w:sz w:val="24"/>
        </w:rPr>
        <w:t>mailové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adresy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sdělené</w:t>
      </w:r>
      <w:proofErr w:type="spellEnd"/>
      <w:r>
        <w:rPr>
          <w:spacing w:val="3"/>
          <w:sz w:val="24"/>
        </w:rPr>
        <w:t xml:space="preserve"> DILIA </w:t>
      </w:r>
      <w:proofErr w:type="spellStart"/>
      <w:r>
        <w:rPr>
          <w:spacing w:val="3"/>
          <w:sz w:val="24"/>
        </w:rPr>
        <w:t>způsobem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podle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odst</w:t>
      </w:r>
      <w:proofErr w:type="spellEnd"/>
      <w:r>
        <w:rPr>
          <w:spacing w:val="3"/>
          <w:sz w:val="24"/>
        </w:rPr>
        <w:t xml:space="preserve">. </w:t>
      </w:r>
      <w:r>
        <w:rPr>
          <w:spacing w:val="2"/>
          <w:sz w:val="24"/>
        </w:rPr>
        <w:t xml:space="preserve">4.1 </w:t>
      </w:r>
      <w:proofErr w:type="spellStart"/>
      <w:r>
        <w:rPr>
          <w:spacing w:val="3"/>
          <w:sz w:val="24"/>
        </w:rPr>
        <w:t>písm</w:t>
      </w:r>
      <w:proofErr w:type="spellEnd"/>
      <w:r>
        <w:rPr>
          <w:spacing w:val="3"/>
          <w:sz w:val="24"/>
        </w:rPr>
        <w:t xml:space="preserve">. </w:t>
      </w:r>
      <w:r>
        <w:rPr>
          <w:sz w:val="24"/>
        </w:rPr>
        <w:t xml:space="preserve">d) </w:t>
      </w:r>
      <w:proofErr w:type="spellStart"/>
      <w:r>
        <w:rPr>
          <w:spacing w:val="4"/>
          <w:sz w:val="24"/>
        </w:rPr>
        <w:t>tohoto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řádné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VII.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7.2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>.</w:t>
      </w:r>
    </w:p>
    <w:p w14:paraId="577A4618" w14:textId="77777777" w:rsidR="00D86DC0" w:rsidRDefault="00D86DC0">
      <w:pPr>
        <w:spacing w:line="242" w:lineRule="auto"/>
        <w:jc w:val="both"/>
        <w:rPr>
          <w:sz w:val="24"/>
        </w:rPr>
        <w:sectPr w:rsidR="00D86DC0">
          <w:pgSz w:w="11900" w:h="16840"/>
          <w:pgMar w:top="700" w:right="580" w:bottom="540" w:left="620" w:header="0" w:footer="344" w:gutter="0"/>
          <w:cols w:space="708"/>
        </w:sectPr>
      </w:pPr>
    </w:p>
    <w:p w14:paraId="08DFFD69" w14:textId="77777777" w:rsidR="00D86DC0" w:rsidRDefault="00D86DC0">
      <w:pPr>
        <w:pStyle w:val="Zkladntext"/>
        <w:rPr>
          <w:sz w:val="26"/>
        </w:rPr>
      </w:pPr>
    </w:p>
    <w:p w14:paraId="14094DD5" w14:textId="77777777" w:rsidR="00D86DC0" w:rsidRDefault="00D86DC0">
      <w:pPr>
        <w:pStyle w:val="Zkladntext"/>
        <w:spacing w:before="4"/>
        <w:rPr>
          <w:sz w:val="22"/>
        </w:rPr>
      </w:pPr>
    </w:p>
    <w:p w14:paraId="43FBB00E" w14:textId="77777777" w:rsidR="00D86DC0" w:rsidRDefault="00353DF9">
      <w:pPr>
        <w:pStyle w:val="Zkladntext"/>
        <w:ind w:left="100"/>
      </w:pPr>
      <w:r>
        <w:rPr>
          <w:w w:val="95"/>
        </w:rPr>
        <w:t>5.1</w:t>
      </w:r>
    </w:p>
    <w:p w14:paraId="299DF476" w14:textId="77777777" w:rsidR="00D86DC0" w:rsidRDefault="00D86DC0">
      <w:pPr>
        <w:pStyle w:val="Zkladntext"/>
        <w:rPr>
          <w:sz w:val="26"/>
        </w:rPr>
      </w:pPr>
    </w:p>
    <w:p w14:paraId="2BB81182" w14:textId="77777777" w:rsidR="00D86DC0" w:rsidRDefault="00353DF9">
      <w:pPr>
        <w:pStyle w:val="Zkladntext"/>
        <w:spacing w:before="215"/>
        <w:ind w:left="100"/>
      </w:pPr>
      <w:r>
        <w:rPr>
          <w:w w:val="95"/>
        </w:rPr>
        <w:t>5.2</w:t>
      </w:r>
    </w:p>
    <w:p w14:paraId="4F847C5F" w14:textId="77777777" w:rsidR="00D86DC0" w:rsidRDefault="00D86DC0">
      <w:pPr>
        <w:pStyle w:val="Zkladntext"/>
        <w:rPr>
          <w:sz w:val="26"/>
        </w:rPr>
      </w:pPr>
    </w:p>
    <w:p w14:paraId="28A421AE" w14:textId="77777777" w:rsidR="00D86DC0" w:rsidRDefault="00D86DC0">
      <w:pPr>
        <w:pStyle w:val="Zkladntext"/>
        <w:rPr>
          <w:sz w:val="26"/>
        </w:rPr>
      </w:pPr>
    </w:p>
    <w:p w14:paraId="3BACC988" w14:textId="77777777" w:rsidR="00D86DC0" w:rsidRDefault="00D86DC0">
      <w:pPr>
        <w:pStyle w:val="Zkladntext"/>
        <w:rPr>
          <w:sz w:val="26"/>
        </w:rPr>
      </w:pPr>
    </w:p>
    <w:p w14:paraId="6EBC3E85" w14:textId="77777777" w:rsidR="00D86DC0" w:rsidRDefault="00D86DC0">
      <w:pPr>
        <w:pStyle w:val="Zkladntext"/>
        <w:spacing w:before="3"/>
        <w:rPr>
          <w:sz w:val="29"/>
        </w:rPr>
      </w:pPr>
    </w:p>
    <w:p w14:paraId="46B76588" w14:textId="77777777" w:rsidR="00D86DC0" w:rsidRDefault="00353DF9">
      <w:pPr>
        <w:pStyle w:val="Zkladntext"/>
        <w:ind w:left="100"/>
      </w:pPr>
      <w:r>
        <w:rPr>
          <w:w w:val="95"/>
        </w:rPr>
        <w:t>6.1</w:t>
      </w:r>
    </w:p>
    <w:p w14:paraId="04BEFDEF" w14:textId="77777777" w:rsidR="00D86DC0" w:rsidRDefault="00D86DC0">
      <w:pPr>
        <w:pStyle w:val="Zkladntext"/>
        <w:rPr>
          <w:sz w:val="26"/>
        </w:rPr>
      </w:pPr>
    </w:p>
    <w:p w14:paraId="2E20600A" w14:textId="77777777" w:rsidR="00D86DC0" w:rsidRDefault="00D86DC0">
      <w:pPr>
        <w:pStyle w:val="Zkladntext"/>
        <w:rPr>
          <w:sz w:val="26"/>
        </w:rPr>
      </w:pPr>
    </w:p>
    <w:p w14:paraId="2B112B89" w14:textId="77777777" w:rsidR="00D86DC0" w:rsidRDefault="00353DF9">
      <w:pPr>
        <w:pStyle w:val="Zkladntext"/>
        <w:spacing w:before="195"/>
        <w:ind w:left="100"/>
      </w:pPr>
      <w:r>
        <w:rPr>
          <w:w w:val="95"/>
        </w:rPr>
        <w:t>6.2</w:t>
      </w:r>
    </w:p>
    <w:p w14:paraId="4CC000AF" w14:textId="77777777" w:rsidR="00D86DC0" w:rsidRDefault="00D86DC0">
      <w:pPr>
        <w:pStyle w:val="Zkladntext"/>
        <w:rPr>
          <w:sz w:val="26"/>
        </w:rPr>
      </w:pPr>
    </w:p>
    <w:p w14:paraId="7CE71236" w14:textId="77777777" w:rsidR="00D86DC0" w:rsidRDefault="00D86DC0">
      <w:pPr>
        <w:pStyle w:val="Zkladntext"/>
        <w:rPr>
          <w:sz w:val="26"/>
        </w:rPr>
      </w:pPr>
    </w:p>
    <w:p w14:paraId="47B29D40" w14:textId="77777777" w:rsidR="00D86DC0" w:rsidRDefault="00D86DC0">
      <w:pPr>
        <w:pStyle w:val="Zkladntext"/>
        <w:rPr>
          <w:sz w:val="26"/>
        </w:rPr>
      </w:pPr>
    </w:p>
    <w:p w14:paraId="2A476F00" w14:textId="77777777" w:rsidR="00D86DC0" w:rsidRDefault="00D86DC0">
      <w:pPr>
        <w:pStyle w:val="Zkladntext"/>
        <w:spacing w:before="3"/>
        <w:rPr>
          <w:sz w:val="29"/>
        </w:rPr>
      </w:pPr>
    </w:p>
    <w:p w14:paraId="117A292C" w14:textId="77777777" w:rsidR="00D86DC0" w:rsidRDefault="00353DF9">
      <w:pPr>
        <w:pStyle w:val="Zkladntext"/>
        <w:ind w:left="100"/>
      </w:pPr>
      <w:r>
        <w:rPr>
          <w:w w:val="95"/>
        </w:rPr>
        <w:t>7.1</w:t>
      </w:r>
    </w:p>
    <w:p w14:paraId="168A2C1E" w14:textId="77777777" w:rsidR="00D86DC0" w:rsidRDefault="00D86DC0">
      <w:pPr>
        <w:pStyle w:val="Zkladntext"/>
        <w:rPr>
          <w:sz w:val="26"/>
        </w:rPr>
      </w:pPr>
    </w:p>
    <w:p w14:paraId="4DCB380A" w14:textId="77777777" w:rsidR="00D86DC0" w:rsidRDefault="00D86DC0">
      <w:pPr>
        <w:pStyle w:val="Zkladntext"/>
        <w:rPr>
          <w:sz w:val="26"/>
        </w:rPr>
      </w:pPr>
    </w:p>
    <w:p w14:paraId="0831B9DE" w14:textId="77777777" w:rsidR="00D86DC0" w:rsidRDefault="00D86DC0">
      <w:pPr>
        <w:pStyle w:val="Zkladntext"/>
        <w:rPr>
          <w:sz w:val="26"/>
        </w:rPr>
      </w:pPr>
    </w:p>
    <w:p w14:paraId="76B43224" w14:textId="77777777" w:rsidR="00D86DC0" w:rsidRDefault="00D86DC0">
      <w:pPr>
        <w:pStyle w:val="Zkladntext"/>
        <w:rPr>
          <w:sz w:val="26"/>
        </w:rPr>
      </w:pPr>
    </w:p>
    <w:p w14:paraId="79F48DA1" w14:textId="77777777" w:rsidR="00D86DC0" w:rsidRDefault="00D86DC0">
      <w:pPr>
        <w:pStyle w:val="Zkladntext"/>
        <w:rPr>
          <w:sz w:val="26"/>
        </w:rPr>
      </w:pPr>
    </w:p>
    <w:p w14:paraId="35EA51C0" w14:textId="77777777" w:rsidR="00D86DC0" w:rsidRDefault="00D86DC0">
      <w:pPr>
        <w:pStyle w:val="Zkladntext"/>
        <w:rPr>
          <w:sz w:val="26"/>
        </w:rPr>
      </w:pPr>
    </w:p>
    <w:p w14:paraId="794EFAC1" w14:textId="77777777" w:rsidR="00D86DC0" w:rsidRDefault="00D86DC0">
      <w:pPr>
        <w:pStyle w:val="Zkladntext"/>
        <w:rPr>
          <w:sz w:val="26"/>
        </w:rPr>
      </w:pPr>
    </w:p>
    <w:p w14:paraId="65F6AD4E" w14:textId="77777777" w:rsidR="00D86DC0" w:rsidRDefault="00D86DC0">
      <w:pPr>
        <w:pStyle w:val="Zkladntext"/>
        <w:rPr>
          <w:sz w:val="26"/>
        </w:rPr>
      </w:pPr>
    </w:p>
    <w:p w14:paraId="43637874" w14:textId="77777777" w:rsidR="00D86DC0" w:rsidRDefault="00D86DC0">
      <w:pPr>
        <w:pStyle w:val="Zkladntext"/>
        <w:spacing w:before="5"/>
        <w:rPr>
          <w:sz w:val="31"/>
        </w:rPr>
      </w:pPr>
    </w:p>
    <w:p w14:paraId="5A10E24A" w14:textId="77777777" w:rsidR="00D86DC0" w:rsidRDefault="00353DF9">
      <w:pPr>
        <w:pStyle w:val="Zkladntext"/>
        <w:ind w:left="100"/>
      </w:pPr>
      <w:r>
        <w:rPr>
          <w:w w:val="95"/>
        </w:rPr>
        <w:t>7.2</w:t>
      </w:r>
    </w:p>
    <w:p w14:paraId="54C61D27" w14:textId="77777777" w:rsidR="00D86DC0" w:rsidRDefault="00D86DC0">
      <w:pPr>
        <w:pStyle w:val="Zkladntext"/>
        <w:rPr>
          <w:sz w:val="26"/>
        </w:rPr>
      </w:pPr>
    </w:p>
    <w:p w14:paraId="4F594D10" w14:textId="77777777" w:rsidR="00D86DC0" w:rsidRDefault="00D86DC0">
      <w:pPr>
        <w:pStyle w:val="Zkladntext"/>
        <w:rPr>
          <w:sz w:val="26"/>
        </w:rPr>
      </w:pPr>
    </w:p>
    <w:p w14:paraId="2FEE4E3B" w14:textId="77777777" w:rsidR="00D86DC0" w:rsidRDefault="00D86DC0">
      <w:pPr>
        <w:pStyle w:val="Zkladntext"/>
        <w:rPr>
          <w:sz w:val="26"/>
        </w:rPr>
      </w:pPr>
    </w:p>
    <w:p w14:paraId="643C0B18" w14:textId="77777777" w:rsidR="00D86DC0" w:rsidRDefault="00353DF9">
      <w:pPr>
        <w:pStyle w:val="Zkladntext"/>
        <w:spacing w:before="176"/>
        <w:ind w:left="100"/>
      </w:pPr>
      <w:r>
        <w:rPr>
          <w:w w:val="95"/>
        </w:rPr>
        <w:t>7.3</w:t>
      </w:r>
    </w:p>
    <w:p w14:paraId="6E827381" w14:textId="77777777" w:rsidR="00D86DC0" w:rsidRDefault="00D86DC0">
      <w:pPr>
        <w:pStyle w:val="Zkladntext"/>
        <w:rPr>
          <w:sz w:val="26"/>
        </w:rPr>
      </w:pPr>
    </w:p>
    <w:p w14:paraId="1D960943" w14:textId="77777777" w:rsidR="00D86DC0" w:rsidRDefault="00D86DC0">
      <w:pPr>
        <w:pStyle w:val="Zkladntext"/>
        <w:rPr>
          <w:sz w:val="26"/>
        </w:rPr>
      </w:pPr>
    </w:p>
    <w:p w14:paraId="1FEE0A50" w14:textId="77777777" w:rsidR="00D86DC0" w:rsidRDefault="00D86DC0">
      <w:pPr>
        <w:pStyle w:val="Zkladntext"/>
        <w:rPr>
          <w:sz w:val="26"/>
        </w:rPr>
      </w:pPr>
    </w:p>
    <w:p w14:paraId="0A0E50AB" w14:textId="77777777" w:rsidR="00D86DC0" w:rsidRDefault="00353DF9">
      <w:pPr>
        <w:pStyle w:val="Zkladntext"/>
        <w:spacing w:before="176"/>
        <w:ind w:left="100"/>
      </w:pPr>
      <w:r>
        <w:rPr>
          <w:w w:val="95"/>
        </w:rPr>
        <w:t>7.4</w:t>
      </w:r>
    </w:p>
    <w:p w14:paraId="62396D09" w14:textId="77777777" w:rsidR="00D86DC0" w:rsidRDefault="00D86DC0">
      <w:pPr>
        <w:pStyle w:val="Zkladntext"/>
        <w:rPr>
          <w:sz w:val="26"/>
        </w:rPr>
      </w:pPr>
    </w:p>
    <w:p w14:paraId="5018E5F5" w14:textId="77777777" w:rsidR="00D86DC0" w:rsidRDefault="00D86DC0">
      <w:pPr>
        <w:pStyle w:val="Zkladntext"/>
        <w:rPr>
          <w:sz w:val="26"/>
        </w:rPr>
      </w:pPr>
    </w:p>
    <w:p w14:paraId="663AD339" w14:textId="77777777" w:rsidR="00D86DC0" w:rsidRDefault="00353DF9">
      <w:pPr>
        <w:pStyle w:val="Zkladntext"/>
        <w:spacing w:before="195"/>
        <w:ind w:left="100"/>
      </w:pPr>
      <w:r>
        <w:rPr>
          <w:w w:val="95"/>
        </w:rPr>
        <w:t>7.5</w:t>
      </w:r>
    </w:p>
    <w:p w14:paraId="79C62F22" w14:textId="77777777" w:rsidR="00D86DC0" w:rsidRDefault="00D86DC0">
      <w:pPr>
        <w:pStyle w:val="Zkladntext"/>
        <w:rPr>
          <w:sz w:val="26"/>
        </w:rPr>
      </w:pPr>
    </w:p>
    <w:p w14:paraId="430B2E1A" w14:textId="77777777" w:rsidR="00D86DC0" w:rsidRDefault="00353DF9">
      <w:pPr>
        <w:pStyle w:val="Zkladntext"/>
        <w:spacing w:before="214"/>
        <w:ind w:left="100"/>
      </w:pPr>
      <w:r>
        <w:rPr>
          <w:w w:val="95"/>
        </w:rPr>
        <w:t>7.6</w:t>
      </w:r>
    </w:p>
    <w:p w14:paraId="1EF473F0" w14:textId="77777777" w:rsidR="00D86DC0" w:rsidRDefault="00D86DC0">
      <w:pPr>
        <w:pStyle w:val="Zkladntext"/>
        <w:rPr>
          <w:sz w:val="26"/>
        </w:rPr>
      </w:pPr>
    </w:p>
    <w:p w14:paraId="23108585" w14:textId="77777777" w:rsidR="00D86DC0" w:rsidRDefault="00D86DC0">
      <w:pPr>
        <w:pStyle w:val="Zkladntext"/>
        <w:rPr>
          <w:sz w:val="26"/>
        </w:rPr>
      </w:pPr>
    </w:p>
    <w:p w14:paraId="4BDF1628" w14:textId="77777777" w:rsidR="00D86DC0" w:rsidRDefault="00D86DC0">
      <w:pPr>
        <w:pStyle w:val="Zkladntext"/>
        <w:rPr>
          <w:sz w:val="26"/>
        </w:rPr>
      </w:pPr>
    </w:p>
    <w:p w14:paraId="4861EA60" w14:textId="77777777" w:rsidR="00D86DC0" w:rsidRDefault="00D86DC0">
      <w:pPr>
        <w:pStyle w:val="Zkladntext"/>
        <w:rPr>
          <w:sz w:val="26"/>
        </w:rPr>
      </w:pPr>
    </w:p>
    <w:p w14:paraId="6F6949A7" w14:textId="77777777" w:rsidR="00D86DC0" w:rsidRDefault="00353DF9">
      <w:pPr>
        <w:pStyle w:val="Zkladntext"/>
        <w:spacing w:before="157"/>
        <w:ind w:left="100"/>
      </w:pPr>
      <w:r>
        <w:rPr>
          <w:w w:val="95"/>
        </w:rPr>
        <w:t>7.7</w:t>
      </w:r>
    </w:p>
    <w:p w14:paraId="353B7146" w14:textId="77777777" w:rsidR="00D86DC0" w:rsidRDefault="00353DF9">
      <w:pPr>
        <w:pStyle w:val="Nadpis1"/>
        <w:numPr>
          <w:ilvl w:val="1"/>
          <w:numId w:val="6"/>
        </w:numPr>
        <w:tabs>
          <w:tab w:val="left" w:pos="2578"/>
        </w:tabs>
        <w:spacing w:before="76"/>
        <w:ind w:left="2577" w:hanging="352"/>
        <w:jc w:val="left"/>
      </w:pPr>
      <w:r>
        <w:rPr>
          <w:w w:val="99"/>
        </w:rPr>
        <w:br w:type="column"/>
      </w:r>
      <w:proofErr w:type="spellStart"/>
      <w:r>
        <w:t>Způsob</w:t>
      </w:r>
      <w:proofErr w:type="spellEnd"/>
      <w:r>
        <w:t xml:space="preserve"> </w:t>
      </w:r>
      <w:proofErr w:type="spellStart"/>
      <w:r>
        <w:t>rozúčtování</w:t>
      </w:r>
      <w:proofErr w:type="spellEnd"/>
      <w:r>
        <w:t xml:space="preserve"> a </w:t>
      </w:r>
      <w:proofErr w:type="spellStart"/>
      <w:r>
        <w:t>výplata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rPr>
          <w:spacing w:val="-31"/>
        </w:rPr>
        <w:t xml:space="preserve"> </w:t>
      </w:r>
      <w:proofErr w:type="spellStart"/>
      <w:r>
        <w:t>odměn</w:t>
      </w:r>
      <w:proofErr w:type="spellEnd"/>
    </w:p>
    <w:p w14:paraId="44754998" w14:textId="77777777" w:rsidR="00D86DC0" w:rsidRDefault="00353DF9">
      <w:pPr>
        <w:pStyle w:val="Zkladntext"/>
        <w:spacing w:before="204" w:line="242" w:lineRule="auto"/>
        <w:ind w:left="61" w:right="137"/>
        <w:jc w:val="both"/>
      </w:pPr>
      <w:proofErr w:type="spellStart"/>
      <w:r>
        <w:t>Rozúčtování</w:t>
      </w:r>
      <w:proofErr w:type="spellEnd"/>
      <w:r>
        <w:t xml:space="preserve"> a </w:t>
      </w:r>
      <w:proofErr w:type="spellStart"/>
      <w:r>
        <w:t>výplatu</w:t>
      </w:r>
      <w:proofErr w:type="spellEnd"/>
      <w:r>
        <w:t xml:space="preserve"> </w:t>
      </w:r>
      <w:proofErr w:type="spellStart"/>
      <w:r>
        <w:t>odměn</w:t>
      </w:r>
      <w:proofErr w:type="spellEnd"/>
      <w:r>
        <w:t xml:space="preserve"> a </w:t>
      </w:r>
      <w:proofErr w:type="spellStart"/>
      <w:r>
        <w:t>příjmů</w:t>
      </w:r>
      <w:proofErr w:type="spellEnd"/>
      <w:r>
        <w:t xml:space="preserve"> </w:t>
      </w:r>
      <w:proofErr w:type="spellStart"/>
      <w:r>
        <w:t>plynoucích</w:t>
      </w:r>
      <w:proofErr w:type="spellEnd"/>
      <w:r>
        <w:t xml:space="preserve"> z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DILIA v</w:t>
      </w:r>
      <w:r>
        <w:rPr>
          <w:spacing w:val="-39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Rozúčtovacím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rPr>
          <w:spacing w:val="-20"/>
        </w:rPr>
        <w:t xml:space="preserve"> </w:t>
      </w:r>
      <w:r>
        <w:t>DILIA.</w:t>
      </w:r>
    </w:p>
    <w:p w14:paraId="62952AC7" w14:textId="77777777" w:rsidR="00D86DC0" w:rsidRDefault="00353DF9">
      <w:pPr>
        <w:pStyle w:val="Zkladntext"/>
        <w:spacing w:before="231" w:line="242" w:lineRule="auto"/>
        <w:ind w:left="61" w:right="132"/>
        <w:jc w:val="both"/>
      </w:pP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řádných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Rozúčtovacím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DILIA.</w:t>
      </w:r>
    </w:p>
    <w:p w14:paraId="0F96F6FA" w14:textId="77777777" w:rsidR="00D86DC0" w:rsidRDefault="00D86DC0">
      <w:pPr>
        <w:pStyle w:val="Zkladntext"/>
        <w:rPr>
          <w:sz w:val="26"/>
        </w:rPr>
      </w:pPr>
    </w:p>
    <w:p w14:paraId="2D8D90C4" w14:textId="77777777" w:rsidR="00D86DC0" w:rsidRDefault="00353DF9">
      <w:pPr>
        <w:pStyle w:val="Nadpis1"/>
        <w:numPr>
          <w:ilvl w:val="1"/>
          <w:numId w:val="6"/>
        </w:numPr>
        <w:tabs>
          <w:tab w:val="left" w:pos="3142"/>
        </w:tabs>
        <w:spacing w:before="172"/>
        <w:ind w:left="3141" w:hanging="445"/>
        <w:jc w:val="left"/>
      </w:pPr>
      <w:proofErr w:type="spellStart"/>
      <w:r>
        <w:t>Náhrada</w:t>
      </w:r>
      <w:proofErr w:type="spellEnd"/>
      <w:r>
        <w:t xml:space="preserve"> </w:t>
      </w:r>
      <w:proofErr w:type="spellStart"/>
      <w:r>
        <w:t>účelně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rPr>
          <w:spacing w:val="-25"/>
        </w:rPr>
        <w:t xml:space="preserve"> </w:t>
      </w:r>
      <w:proofErr w:type="spellStart"/>
      <w:r>
        <w:t>nákladů</w:t>
      </w:r>
      <w:proofErr w:type="spellEnd"/>
    </w:p>
    <w:p w14:paraId="2AF76EAB" w14:textId="77777777" w:rsidR="00D86DC0" w:rsidRDefault="00353DF9">
      <w:pPr>
        <w:pStyle w:val="Zkladntext"/>
        <w:spacing w:before="204" w:line="242" w:lineRule="auto"/>
        <w:ind w:left="61" w:right="130"/>
        <w:jc w:val="both"/>
      </w:pPr>
      <w:r>
        <w:t xml:space="preserve">DILIA </w:t>
      </w:r>
      <w:proofErr w:type="spellStart"/>
      <w:r>
        <w:t>vykonává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nevýdělečně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99b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z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účelně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výko</w:t>
      </w:r>
      <w:r>
        <w:t>n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určuje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z </w:t>
      </w:r>
      <w:proofErr w:type="spellStart"/>
      <w:r>
        <w:t>odměn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DILIA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Rozúčtovacím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DILIA.</w:t>
      </w:r>
    </w:p>
    <w:p w14:paraId="715D6A30" w14:textId="77777777" w:rsidR="00D86DC0" w:rsidRDefault="00353DF9">
      <w:pPr>
        <w:pStyle w:val="Zkladntext"/>
        <w:spacing w:before="231" w:line="242" w:lineRule="auto"/>
        <w:ind w:left="61" w:right="134"/>
        <w:jc w:val="both"/>
      </w:pPr>
      <w:proofErr w:type="spellStart"/>
      <w:r>
        <w:t>Výši</w:t>
      </w:r>
      <w:proofErr w:type="spellEnd"/>
      <w:r>
        <w:t xml:space="preserve"> </w:t>
      </w:r>
      <w:proofErr w:type="spellStart"/>
      <w:r>
        <w:t>účelně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u </w:t>
      </w:r>
      <w:proofErr w:type="spellStart"/>
      <w:r>
        <w:t>kolektivně</w:t>
      </w:r>
      <w:proofErr w:type="spellEnd"/>
      <w:r>
        <w:t xml:space="preserve"> </w:t>
      </w:r>
      <w:proofErr w:type="spellStart"/>
      <w:r>
        <w:t>spravovaných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schvaluje</w:t>
      </w:r>
      <w:proofErr w:type="spellEnd"/>
      <w:r>
        <w:t xml:space="preserve"> </w:t>
      </w:r>
      <w:proofErr w:type="spellStart"/>
      <w:r>
        <w:t>jedenkrát</w:t>
      </w:r>
      <w:proofErr w:type="spellEnd"/>
      <w:r>
        <w:t xml:space="preserve"> </w:t>
      </w:r>
      <w:proofErr w:type="spellStart"/>
      <w:r>
        <w:t>ročně</w:t>
      </w:r>
      <w:proofErr w:type="spellEnd"/>
      <w:r>
        <w:t xml:space="preserve"> </w:t>
      </w:r>
      <w:proofErr w:type="spellStart"/>
      <w:r>
        <w:t>Valná</w:t>
      </w:r>
      <w:proofErr w:type="spellEnd"/>
      <w:r>
        <w:t xml:space="preserve"> </w:t>
      </w:r>
      <w:proofErr w:type="spellStart"/>
      <w:r>
        <w:t>hromada</w:t>
      </w:r>
      <w:proofErr w:type="spellEnd"/>
      <w:r>
        <w:t xml:space="preserve"> DILIA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závěrky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stan</w:t>
      </w:r>
      <w:r>
        <w:t>ovených</w:t>
      </w:r>
      <w:proofErr w:type="spellEnd"/>
      <w:r>
        <w:t xml:space="preserve"> v </w:t>
      </w:r>
      <w:proofErr w:type="spellStart"/>
      <w:r>
        <w:t>Rozúčtovacím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DILIA.</w:t>
      </w:r>
    </w:p>
    <w:p w14:paraId="27BFAC00" w14:textId="77777777" w:rsidR="00D86DC0" w:rsidRDefault="00D86DC0">
      <w:pPr>
        <w:pStyle w:val="Zkladntext"/>
        <w:rPr>
          <w:sz w:val="26"/>
        </w:rPr>
      </w:pPr>
    </w:p>
    <w:p w14:paraId="7F363983" w14:textId="77777777" w:rsidR="00D86DC0" w:rsidRDefault="00353DF9">
      <w:pPr>
        <w:pStyle w:val="Nadpis1"/>
        <w:numPr>
          <w:ilvl w:val="1"/>
          <w:numId w:val="6"/>
        </w:numPr>
        <w:tabs>
          <w:tab w:val="left" w:pos="3414"/>
        </w:tabs>
        <w:spacing w:before="172"/>
        <w:ind w:left="3413" w:hanging="537"/>
        <w:jc w:val="left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všeobecná</w:t>
      </w:r>
      <w:proofErr w:type="spellEnd"/>
      <w:r>
        <w:t xml:space="preserve"> a</w:t>
      </w:r>
      <w:r>
        <w:rPr>
          <w:spacing w:val="-22"/>
        </w:rPr>
        <w:t xml:space="preserve"> </w:t>
      </w:r>
      <w:proofErr w:type="spellStart"/>
      <w:r>
        <w:t>závěrečná</w:t>
      </w:r>
      <w:proofErr w:type="spellEnd"/>
    </w:p>
    <w:p w14:paraId="5E495BA9" w14:textId="77777777" w:rsidR="00D86DC0" w:rsidRDefault="00353DF9">
      <w:pPr>
        <w:pStyle w:val="Zkladntext"/>
        <w:spacing w:before="204" w:line="242" w:lineRule="auto"/>
        <w:ind w:left="61" w:right="110"/>
        <w:jc w:val="both"/>
      </w:pPr>
      <w:proofErr w:type="spellStart"/>
      <w:r>
        <w:rPr>
          <w:spacing w:val="2"/>
        </w:rPr>
        <w:t>Nositel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podpisem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této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potvrzuje</w:t>
      </w:r>
      <w:proofErr w:type="spellEnd"/>
      <w:r>
        <w:rPr>
          <w:spacing w:val="2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rPr>
          <w:spacing w:val="2"/>
        </w:rPr>
        <w:t>seznámen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rPr>
          <w:spacing w:val="2"/>
        </w:rPr>
        <w:t>platným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2"/>
        </w:rPr>
        <w:t>účinným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Rozúčtovacím</w:t>
      </w:r>
      <w:proofErr w:type="spellEnd"/>
      <w:r>
        <w:rPr>
          <w:spacing w:val="3"/>
        </w:rPr>
        <w:t xml:space="preserve"> </w:t>
      </w:r>
      <w:proofErr w:type="spellStart"/>
      <w:r>
        <w:t>řádem</w:t>
      </w:r>
      <w:proofErr w:type="spellEnd"/>
      <w:r>
        <w:t xml:space="preserve"> DILIA a </w:t>
      </w:r>
      <w:proofErr w:type="spellStart"/>
      <w:r>
        <w:t>respektuje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z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pro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3"/>
        </w:rPr>
        <w:t>smlouvy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dojde</w:t>
      </w:r>
      <w:proofErr w:type="spellEnd"/>
      <w:r>
        <w:rPr>
          <w:spacing w:val="3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rPr>
          <w:spacing w:val="3"/>
        </w:rPr>
        <w:t>změně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Rozúčtovacího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řádu</w:t>
      </w:r>
      <w:proofErr w:type="spellEnd"/>
      <w:r>
        <w:rPr>
          <w:spacing w:val="3"/>
        </w:rPr>
        <w:t xml:space="preserve"> DILIA, </w:t>
      </w:r>
      <w:proofErr w:type="spellStart"/>
      <w:r>
        <w:t>má</w:t>
      </w:r>
      <w:proofErr w:type="spellEnd"/>
      <w:r>
        <w:t xml:space="preserve"> </w:t>
      </w:r>
      <w:proofErr w:type="spellStart"/>
      <w:r>
        <w:rPr>
          <w:spacing w:val="3"/>
        </w:rPr>
        <w:t>nositel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práv</w:t>
      </w:r>
      <w:proofErr w:type="spellEnd"/>
      <w:r>
        <w:rPr>
          <w:spacing w:val="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3"/>
        </w:rPr>
        <w:t>lhůtě</w:t>
      </w:r>
      <w:proofErr w:type="spellEnd"/>
      <w:r>
        <w:rPr>
          <w:spacing w:val="3"/>
        </w:rPr>
        <w:t xml:space="preserve"> </w:t>
      </w:r>
      <w:r>
        <w:t xml:space="preserve">30 </w:t>
      </w:r>
      <w:proofErr w:type="spellStart"/>
      <w:r>
        <w:rPr>
          <w:spacing w:val="2"/>
        </w:rPr>
        <w:t>dní</w:t>
      </w:r>
      <w:proofErr w:type="spellEnd"/>
      <w:r>
        <w:rPr>
          <w:spacing w:val="2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4"/>
        </w:rPr>
        <w:t>zveřejnění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změněného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Rozúčtovacího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řádu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webových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stránkách</w:t>
      </w:r>
      <w:proofErr w:type="spellEnd"/>
      <w:r>
        <w:rPr>
          <w:spacing w:val="4"/>
        </w:rPr>
        <w:t xml:space="preserve"> DILIA </w:t>
      </w:r>
      <w:proofErr w:type="spellStart"/>
      <w:r>
        <w:rPr>
          <w:spacing w:val="4"/>
        </w:rPr>
        <w:t>možnost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oznámit</w:t>
      </w:r>
      <w:proofErr w:type="spellEnd"/>
      <w:r>
        <w:rPr>
          <w:spacing w:val="4"/>
        </w:rPr>
        <w:t xml:space="preserve"> DILIA </w:t>
      </w:r>
      <w:proofErr w:type="spellStart"/>
      <w:r>
        <w:rPr>
          <w:spacing w:val="5"/>
        </w:rPr>
        <w:t>písemnou</w:t>
      </w:r>
      <w:proofErr w:type="spellEnd"/>
      <w:r>
        <w:rPr>
          <w:spacing w:val="5"/>
        </w:rP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nesouhlas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 a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Rozúčtování</w:t>
      </w:r>
      <w:proofErr w:type="spellEnd"/>
      <w:r>
        <w:t xml:space="preserve"> a </w:t>
      </w:r>
      <w:proofErr w:type="spellStart"/>
      <w:r>
        <w:t>výplata</w:t>
      </w:r>
      <w:proofErr w:type="spellEnd"/>
      <w:r>
        <w:t xml:space="preserve"> </w:t>
      </w:r>
      <w:proofErr w:type="spellStart"/>
      <w:r>
        <w:t>odměn</w:t>
      </w:r>
      <w:proofErr w:type="spellEnd"/>
      <w:r>
        <w:t xml:space="preserve">    a </w:t>
      </w:r>
      <w:proofErr w:type="spellStart"/>
      <w:r>
        <w:t>příjmů</w:t>
      </w:r>
      <w:proofErr w:type="spellEnd"/>
      <w:r>
        <w:t xml:space="preserve"> </w:t>
      </w:r>
      <w:proofErr w:type="spellStart"/>
      <w:r>
        <w:t>náležící</w:t>
      </w:r>
      <w:proofErr w:type="spellEnd"/>
      <w:r>
        <w:t xml:space="preserve"> </w:t>
      </w:r>
      <w:proofErr w:type="spellStart"/>
      <w:r>
        <w:t>nositeli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Rozúčtovací</w:t>
      </w:r>
      <w:proofErr w:type="spellEnd"/>
      <w:r>
        <w:t xml:space="preserve"> </w:t>
      </w:r>
      <w:proofErr w:type="spellStart"/>
      <w:r>
        <w:t>řád</w:t>
      </w:r>
      <w:r>
        <w:t>u</w:t>
      </w:r>
      <w:proofErr w:type="spellEnd"/>
      <w:r>
        <w:t xml:space="preserve"> DILIA </w:t>
      </w:r>
      <w:proofErr w:type="spellStart"/>
      <w:r>
        <w:t>platného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nositel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nevyjádří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nesouhlas</w:t>
      </w:r>
      <w:proofErr w:type="spellEnd"/>
      <w:r>
        <w:t xml:space="preserve"> se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Rozúčtovacího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2"/>
        </w:rPr>
        <w:t>změnou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souhlasí</w:t>
      </w:r>
      <w:proofErr w:type="spellEnd"/>
      <w:r>
        <w:rPr>
          <w:spacing w:val="2"/>
        </w:rPr>
        <w:t xml:space="preserve">. DILIA </w:t>
      </w:r>
      <w:r>
        <w:t xml:space="preserve">se </w:t>
      </w:r>
      <w:proofErr w:type="spellStart"/>
      <w:r>
        <w:rPr>
          <w:spacing w:val="2"/>
        </w:rPr>
        <w:t>zavazuje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platný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2"/>
        </w:rPr>
        <w:t>účinný</w:t>
      </w:r>
      <w:proofErr w:type="spellEnd"/>
      <w:r>
        <w:rPr>
          <w:spacing w:val="2"/>
        </w:rP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rPr>
          <w:spacing w:val="2"/>
        </w:rPr>
        <w:t>zveřejňovat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w</w:t>
      </w:r>
      <w:r>
        <w:rPr>
          <w:spacing w:val="2"/>
        </w:rPr>
        <w:t>ebových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stránkách</w:t>
      </w:r>
      <w:proofErr w:type="spellEnd"/>
      <w:r>
        <w:rPr>
          <w:spacing w:val="3"/>
        </w:rP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jeho</w:t>
      </w:r>
      <w:proofErr w:type="spellEnd"/>
      <w:r>
        <w:rPr>
          <w:spacing w:val="-33"/>
        </w:rPr>
        <w:t xml:space="preserve"> </w:t>
      </w:r>
      <w:proofErr w:type="spellStart"/>
      <w:r>
        <w:t>změnách</w:t>
      </w:r>
      <w:proofErr w:type="spellEnd"/>
      <w:r>
        <w:t>.</w:t>
      </w:r>
    </w:p>
    <w:p w14:paraId="3F4E5303" w14:textId="77777777" w:rsidR="00D86DC0" w:rsidRDefault="00353DF9">
      <w:pPr>
        <w:pStyle w:val="Zkladntext"/>
        <w:spacing w:before="231" w:line="242" w:lineRule="auto"/>
        <w:ind w:left="61" w:right="11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 a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ukončena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rPr>
          <w:spacing w:val="3"/>
        </w:rPr>
        <w:t>na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základě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písemné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výpovědi</w:t>
      </w:r>
      <w:proofErr w:type="spellEnd"/>
      <w:r>
        <w:rPr>
          <w:spacing w:val="5"/>
        </w:rPr>
        <w:t xml:space="preserve">. </w:t>
      </w:r>
      <w:proofErr w:type="spellStart"/>
      <w:r>
        <w:rPr>
          <w:spacing w:val="5"/>
        </w:rPr>
        <w:t>Smlouvu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 xml:space="preserve">je </w:t>
      </w:r>
      <w:proofErr w:type="spellStart"/>
      <w:r>
        <w:rPr>
          <w:spacing w:val="4"/>
        </w:rPr>
        <w:t>možno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vypovědět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doručením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písemné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výpovědi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druhé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sml</w:t>
      </w:r>
      <w:r>
        <w:rPr>
          <w:spacing w:val="3"/>
        </w:rPr>
        <w:t>uvní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straně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3"/>
        </w:rPr>
        <w:t>adresu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uvedenou</w:t>
      </w:r>
      <w:proofErr w:type="spellEnd"/>
      <w:r>
        <w:rPr>
          <w:spacing w:val="3"/>
        </w:rPr>
        <w:t xml:space="preserve"> </w:t>
      </w:r>
      <w:r>
        <w:t xml:space="preserve">v </w:t>
      </w:r>
      <w:proofErr w:type="spellStart"/>
      <w:r>
        <w:rPr>
          <w:spacing w:val="3"/>
        </w:rPr>
        <w:t>záhlaví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smlouvy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poštou</w:t>
      </w:r>
      <w:proofErr w:type="spellEnd"/>
      <w:r>
        <w:rPr>
          <w:spacing w:val="3"/>
        </w:rPr>
        <w:t xml:space="preserve">, </w:t>
      </w:r>
      <w:r>
        <w:t xml:space="preserve">s </w:t>
      </w:r>
      <w:proofErr w:type="spellStart"/>
      <w:r>
        <w:rPr>
          <w:spacing w:val="3"/>
        </w:rPr>
        <w:t>účinností</w:t>
      </w:r>
      <w:proofErr w:type="spellEnd"/>
      <w:r>
        <w:rPr>
          <w:spacing w:val="3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rPr>
          <w:spacing w:val="3"/>
        </w:rPr>
        <w:t>konci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účetního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období</w:t>
      </w:r>
      <w:proofErr w:type="spellEnd"/>
      <w:r>
        <w:rPr>
          <w:spacing w:val="4"/>
        </w:rPr>
        <w:t xml:space="preserve">,   </w:t>
      </w:r>
      <w:r>
        <w:t>v</w:t>
      </w:r>
      <w:r>
        <w:rPr>
          <w:spacing w:val="-5"/>
        </w:rPr>
        <w:t xml:space="preserve"> </w:t>
      </w:r>
      <w:proofErr w:type="spellStart"/>
      <w:r>
        <w:t>němž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výpověď</w:t>
      </w:r>
      <w:proofErr w:type="spellEnd"/>
      <w:r>
        <w:rPr>
          <w:spacing w:val="-5"/>
        </w:rPr>
        <w:t xml:space="preserve"> </w:t>
      </w:r>
      <w:proofErr w:type="spellStart"/>
      <w:r>
        <w:t>podána</w:t>
      </w:r>
      <w:proofErr w:type="spellEnd"/>
      <w:r>
        <w:rPr>
          <w:spacing w:val="-5"/>
        </w:rPr>
        <w:t xml:space="preserve"> </w:t>
      </w:r>
      <w:r>
        <w:t>(31.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proofErr w:type="spellStart"/>
      <w:r>
        <w:t>příslušného</w:t>
      </w:r>
      <w:proofErr w:type="spellEnd"/>
      <w:r>
        <w:rPr>
          <w:spacing w:val="-5"/>
        </w:rPr>
        <w:t xml:space="preserve"> </w:t>
      </w:r>
      <w:proofErr w:type="spellStart"/>
      <w:r>
        <w:t>kalendářního</w:t>
      </w:r>
      <w:proofErr w:type="spellEnd"/>
      <w:r>
        <w:rPr>
          <w:spacing w:val="-5"/>
        </w:rPr>
        <w:t xml:space="preserve"> </w:t>
      </w:r>
      <w:proofErr w:type="spellStart"/>
      <w:r>
        <w:t>roku</w:t>
      </w:r>
      <w:proofErr w:type="spellEnd"/>
      <w:r>
        <w:t>).</w:t>
      </w:r>
    </w:p>
    <w:p w14:paraId="3AD37427" w14:textId="77777777" w:rsidR="00D86DC0" w:rsidRDefault="00353DF9">
      <w:pPr>
        <w:pStyle w:val="Zkladntext"/>
        <w:spacing w:before="231" w:line="242" w:lineRule="auto"/>
        <w:ind w:left="61" w:right="13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př</w:t>
      </w:r>
      <w:r>
        <w:t>edmětem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nositele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, resp. </w:t>
      </w:r>
      <w:proofErr w:type="spellStart"/>
      <w:r>
        <w:t>hromadné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se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tedy</w:t>
      </w:r>
      <w:proofErr w:type="spellEnd"/>
      <w:r>
        <w:t xml:space="preserve"> ani toto </w:t>
      </w:r>
      <w:proofErr w:type="spellStart"/>
      <w:r>
        <w:t>ustanovení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nositelem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DILIA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agentur</w:t>
      </w:r>
      <w:r>
        <w:t>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.</w:t>
      </w:r>
    </w:p>
    <w:p w14:paraId="5D1BE2BE" w14:textId="77777777" w:rsidR="00D86DC0" w:rsidRDefault="00353DF9">
      <w:pPr>
        <w:pStyle w:val="Zkladntext"/>
        <w:spacing w:before="231" w:line="242" w:lineRule="auto"/>
        <w:ind w:left="61" w:right="132"/>
        <w:jc w:val="both"/>
      </w:pPr>
      <w:r>
        <w:t>V</w:t>
      </w:r>
      <w:r>
        <w:rPr>
          <w:spacing w:val="-4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nositel</w:t>
      </w:r>
      <w:proofErr w:type="spellEnd"/>
      <w:r>
        <w:rPr>
          <w:spacing w:val="-4"/>
        </w:rPr>
        <w:t xml:space="preserve"> </w:t>
      </w:r>
      <w:proofErr w:type="spellStart"/>
      <w:r>
        <w:t>práv</w:t>
      </w:r>
      <w:proofErr w:type="spellEnd"/>
      <w:r>
        <w:rPr>
          <w:spacing w:val="-4"/>
        </w:rPr>
        <w:t xml:space="preserve"> </w:t>
      </w:r>
      <w:proofErr w:type="spellStart"/>
      <w:r>
        <w:t>poruší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  <w:r>
        <w:rPr>
          <w:spacing w:val="-4"/>
        </w:rPr>
        <w:t xml:space="preserve"> </w:t>
      </w:r>
      <w:proofErr w:type="spellStart"/>
      <w:r>
        <w:t>článku</w:t>
      </w:r>
      <w:proofErr w:type="spellEnd"/>
      <w:r>
        <w:rPr>
          <w:spacing w:val="-4"/>
        </w:rPr>
        <w:t xml:space="preserve"> </w:t>
      </w:r>
      <w:r>
        <w:t>IV.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může</w:t>
      </w:r>
      <w:proofErr w:type="spellEnd"/>
      <w:r>
        <w:rPr>
          <w:spacing w:val="-4"/>
        </w:rPr>
        <w:t xml:space="preserve"> </w:t>
      </w:r>
      <w:r>
        <w:t>DILIA</w:t>
      </w:r>
      <w:r>
        <w:rPr>
          <w:spacing w:val="-4"/>
        </w:rPr>
        <w:t xml:space="preserve"> </w:t>
      </w:r>
      <w:proofErr w:type="spellStart"/>
      <w:r>
        <w:t>od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rPr>
          <w:spacing w:val="4"/>
        </w:rPr>
        <w:t>okamžitě</w:t>
      </w:r>
      <w:proofErr w:type="spellEnd"/>
      <w:r>
        <w:rPr>
          <w:spacing w:val="4"/>
        </w:rPr>
        <w:t xml:space="preserve">, </w:t>
      </w:r>
      <w:r>
        <w:t xml:space="preserve">a </w:t>
      </w:r>
      <w:r>
        <w:rPr>
          <w:spacing w:val="2"/>
        </w:rPr>
        <w:t xml:space="preserve">to </w:t>
      </w:r>
      <w:proofErr w:type="spellStart"/>
      <w:r>
        <w:rPr>
          <w:spacing w:val="4"/>
        </w:rPr>
        <w:t>doporučeným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písemným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oznámením</w:t>
      </w:r>
      <w:proofErr w:type="spellEnd"/>
      <w:r>
        <w:rPr>
          <w:spacing w:val="4"/>
        </w:rPr>
        <w:t xml:space="preserve"> </w:t>
      </w:r>
      <w:r>
        <w:t xml:space="preserve">s </w:t>
      </w:r>
      <w:proofErr w:type="spellStart"/>
      <w:r>
        <w:rPr>
          <w:spacing w:val="4"/>
        </w:rPr>
        <w:t>účinností</w:t>
      </w:r>
      <w:proofErr w:type="spellEnd"/>
      <w:r>
        <w:rPr>
          <w:spacing w:val="4"/>
        </w:rPr>
        <w:t xml:space="preserve"> </w:t>
      </w:r>
      <w:r>
        <w:rPr>
          <w:spacing w:val="3"/>
        </w:rPr>
        <w:t xml:space="preserve">ode </w:t>
      </w:r>
      <w:proofErr w:type="spellStart"/>
      <w:r>
        <w:rPr>
          <w:spacing w:val="3"/>
        </w:rPr>
        <w:t>dne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doručení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tohoto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oznámení</w:t>
      </w:r>
      <w:proofErr w:type="spellEnd"/>
      <w:r>
        <w:rPr>
          <w:spacing w:val="5"/>
        </w:rPr>
        <w:t xml:space="preserve"> </w:t>
      </w:r>
      <w:proofErr w:type="spellStart"/>
      <w:r>
        <w:t>nositeli</w:t>
      </w:r>
      <w:proofErr w:type="spellEnd"/>
      <w:r>
        <w:rPr>
          <w:spacing w:val="-9"/>
        </w:rPr>
        <w:t xml:space="preserve"> </w:t>
      </w:r>
      <w:proofErr w:type="spellStart"/>
      <w:r>
        <w:t>práv</w:t>
      </w:r>
      <w:proofErr w:type="spellEnd"/>
      <w:r>
        <w:t>.</w:t>
      </w:r>
    </w:p>
    <w:p w14:paraId="11D6866B" w14:textId="77777777" w:rsidR="00D86DC0" w:rsidRDefault="00353DF9">
      <w:pPr>
        <w:pStyle w:val="Zkladntext"/>
        <w:spacing w:before="231" w:line="242" w:lineRule="auto"/>
        <w:ind w:left="61" w:right="134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vyrovnání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Rozúčtovacím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DILIA.</w:t>
      </w:r>
    </w:p>
    <w:p w14:paraId="6DEF5FDB" w14:textId="77777777" w:rsidR="00D86DC0" w:rsidRDefault="00353DF9">
      <w:pPr>
        <w:pStyle w:val="Zkladntext"/>
        <w:spacing w:before="231" w:line="242" w:lineRule="auto"/>
        <w:ind w:left="61" w:right="107"/>
        <w:jc w:val="both"/>
      </w:pPr>
      <w:proofErr w:type="spellStart"/>
      <w:r>
        <w:rPr>
          <w:spacing w:val="2"/>
        </w:rPr>
        <w:t>Pokud</w:t>
      </w:r>
      <w:proofErr w:type="spellEnd"/>
      <w:r>
        <w:rPr>
          <w:spacing w:val="2"/>
        </w:rPr>
        <w:t xml:space="preserve"> </w:t>
      </w:r>
      <w:r>
        <w:t xml:space="preserve">by </w:t>
      </w:r>
      <w:proofErr w:type="spellStart"/>
      <w:r>
        <w:rPr>
          <w:spacing w:val="2"/>
        </w:rPr>
        <w:t>tato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smlouva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trpěla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vadami</w:t>
      </w:r>
      <w:proofErr w:type="spellEnd"/>
      <w:r>
        <w:rPr>
          <w:spacing w:val="2"/>
        </w:rPr>
        <w:t xml:space="preserve">, </w:t>
      </w:r>
      <w:proofErr w:type="spellStart"/>
      <w:r>
        <w:t>ať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v </w:t>
      </w:r>
      <w:proofErr w:type="spellStart"/>
      <w:r>
        <w:rPr>
          <w:spacing w:val="2"/>
        </w:rPr>
        <w:t>důsledku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změny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obecné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právní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úpravy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nebo</w:t>
      </w:r>
      <w:proofErr w:type="spellEnd"/>
      <w:r>
        <w:rPr>
          <w:spacing w:val="3"/>
        </w:rPr>
        <w:t xml:space="preserve">    </w:t>
      </w:r>
      <w:r>
        <w:t xml:space="preserve">z </w:t>
      </w:r>
      <w:proofErr w:type="spellStart"/>
      <w:r>
        <w:rPr>
          <w:spacing w:val="5"/>
        </w:rPr>
        <w:t>jiných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důvodů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nemohou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takové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právní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vady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způsobit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neplatnost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nebo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neúčinnost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celé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6"/>
        </w:rPr>
        <w:t>smlouvy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2"/>
        </w:rPr>
        <w:t>Všechna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ustanovení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jsou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oddělitelná</w:t>
      </w:r>
      <w:proofErr w:type="spellEnd"/>
      <w:r>
        <w:rPr>
          <w:spacing w:val="2"/>
        </w:rPr>
        <w:t xml:space="preserve">, </w:t>
      </w:r>
      <w:r>
        <w:t xml:space="preserve">a </w:t>
      </w:r>
      <w:proofErr w:type="spellStart"/>
      <w:r>
        <w:rPr>
          <w:spacing w:val="2"/>
        </w:rPr>
        <w:t>pokud</w:t>
      </w:r>
      <w:proofErr w:type="spellEnd"/>
      <w:r>
        <w:rPr>
          <w:spacing w:val="2"/>
        </w:rPr>
        <w:t xml:space="preserve"> </w:t>
      </w:r>
      <w:r>
        <w:t xml:space="preserve">se </w:t>
      </w:r>
      <w:proofErr w:type="spellStart"/>
      <w:r>
        <w:rPr>
          <w:spacing w:val="2"/>
        </w:rPr>
        <w:t>jakékoliv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její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ustanovení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stane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neplatným</w:t>
      </w:r>
      <w:proofErr w:type="spellEnd"/>
      <w:r>
        <w:rPr>
          <w:spacing w:val="3"/>
        </w:rPr>
        <w:t xml:space="preserve">, </w:t>
      </w:r>
      <w:proofErr w:type="spellStart"/>
      <w:r>
        <w:rPr>
          <w:spacing w:val="5"/>
        </w:rPr>
        <w:t>protiprávním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nebo</w:t>
      </w:r>
      <w:proofErr w:type="spellEnd"/>
      <w:r>
        <w:rPr>
          <w:spacing w:val="4"/>
        </w:rPr>
        <w:t xml:space="preserve"> </w:t>
      </w:r>
      <w:r>
        <w:t xml:space="preserve">v </w:t>
      </w:r>
      <w:proofErr w:type="spellStart"/>
      <w:r>
        <w:rPr>
          <w:spacing w:val="5"/>
        </w:rPr>
        <w:t>rozporu</w:t>
      </w:r>
      <w:proofErr w:type="spellEnd"/>
      <w:r>
        <w:rPr>
          <w:spacing w:val="5"/>
        </w:rPr>
        <w:t xml:space="preserve"> </w:t>
      </w:r>
      <w:r>
        <w:t xml:space="preserve">s </w:t>
      </w:r>
      <w:proofErr w:type="spellStart"/>
      <w:r>
        <w:rPr>
          <w:spacing w:val="5"/>
        </w:rPr>
        <w:t>veřejným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zájmem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platnost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ostatních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ustanovení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tím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6"/>
        </w:rPr>
        <w:t>do</w:t>
      </w:r>
      <w:r>
        <w:rPr>
          <w:spacing w:val="6"/>
        </w:rPr>
        <w:t>tčena</w:t>
      </w:r>
      <w:proofErr w:type="spellEnd"/>
      <w:r>
        <w:rPr>
          <w:spacing w:val="6"/>
        </w:rPr>
        <w:t xml:space="preserve">     </w:t>
      </w:r>
      <w:r>
        <w:t>a</w:t>
      </w:r>
      <w:r>
        <w:rPr>
          <w:spacing w:val="-6"/>
        </w:rPr>
        <w:t xml:space="preserve"> </w:t>
      </w:r>
      <w:proofErr w:type="spellStart"/>
      <w:r>
        <w:t>smlouva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6"/>
        </w:rPr>
        <w:t xml:space="preserve"> </w:t>
      </w:r>
      <w:proofErr w:type="spellStart"/>
      <w:r>
        <w:t>posuzována</w:t>
      </w:r>
      <w:proofErr w:type="spellEnd"/>
      <w:r>
        <w:rPr>
          <w:spacing w:val="-6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jako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tato</w:t>
      </w:r>
      <w:proofErr w:type="spellEnd"/>
      <w:r>
        <w:rPr>
          <w:spacing w:val="-6"/>
        </w:rPr>
        <w:t xml:space="preserve"> </w:t>
      </w:r>
      <w:proofErr w:type="spellStart"/>
      <w:r>
        <w:t>neplatná</w:t>
      </w:r>
      <w:proofErr w:type="spellEnd"/>
      <w:r>
        <w:rPr>
          <w:spacing w:val="-6"/>
        </w:rPr>
        <w:t xml:space="preserve"> </w:t>
      </w:r>
      <w:proofErr w:type="spellStart"/>
      <w:r>
        <w:t>ustanovení</w:t>
      </w:r>
      <w:proofErr w:type="spellEnd"/>
      <w:r>
        <w:rPr>
          <w:spacing w:val="-6"/>
        </w:rPr>
        <w:t xml:space="preserve"> </w:t>
      </w:r>
      <w:proofErr w:type="spellStart"/>
      <w:r>
        <w:t>neobsahovala</w:t>
      </w:r>
      <w:proofErr w:type="spellEnd"/>
      <w:r>
        <w:t>.</w:t>
      </w:r>
    </w:p>
    <w:p w14:paraId="133D3C1D" w14:textId="77777777" w:rsidR="00D86DC0" w:rsidRDefault="00353DF9">
      <w:pPr>
        <w:pStyle w:val="Zkladntext"/>
        <w:spacing w:before="231" w:line="242" w:lineRule="auto"/>
        <w:ind w:left="61" w:right="137"/>
        <w:jc w:val="both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výtisku</w:t>
      </w:r>
      <w:proofErr w:type="spellEnd"/>
      <w:r>
        <w:t xml:space="preserve"> a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2F37D936" w14:textId="77777777" w:rsidR="00D86DC0" w:rsidRDefault="00D86DC0">
      <w:pPr>
        <w:spacing w:line="242" w:lineRule="auto"/>
        <w:jc w:val="both"/>
        <w:sectPr w:rsidR="00D86DC0">
          <w:pgSz w:w="11900" w:h="16840"/>
          <w:pgMar w:top="740" w:right="580" w:bottom="540" w:left="620" w:header="0" w:footer="344" w:gutter="0"/>
          <w:cols w:num="2" w:space="708" w:equalWidth="0">
            <w:col w:w="399" w:space="40"/>
            <w:col w:w="10261"/>
          </w:cols>
        </w:sectPr>
      </w:pPr>
    </w:p>
    <w:p w14:paraId="0C94BAB2" w14:textId="77777777" w:rsidR="00D86DC0" w:rsidRDefault="00353DF9">
      <w:pPr>
        <w:pStyle w:val="Odstavecseseznamem"/>
        <w:numPr>
          <w:ilvl w:val="1"/>
          <w:numId w:val="1"/>
        </w:numPr>
        <w:tabs>
          <w:tab w:val="left" w:pos="520"/>
        </w:tabs>
        <w:spacing w:before="76" w:line="242" w:lineRule="auto"/>
        <w:ind w:right="113"/>
        <w:jc w:val="both"/>
        <w:rPr>
          <w:sz w:val="24"/>
        </w:rPr>
      </w:pPr>
      <w:r>
        <w:rPr>
          <w:spacing w:val="2"/>
          <w:sz w:val="24"/>
        </w:rPr>
        <w:lastRenderedPageBreak/>
        <w:t xml:space="preserve">Pro </w:t>
      </w:r>
      <w:proofErr w:type="spellStart"/>
      <w:r>
        <w:rPr>
          <w:spacing w:val="3"/>
          <w:sz w:val="24"/>
        </w:rPr>
        <w:t>případ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právního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nástupnictví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kolektivního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správce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přejdou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tento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subjekt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práva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pacing w:val="4"/>
          <w:sz w:val="24"/>
        </w:rPr>
        <w:t>povinnosti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DILIA z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0CAFC7B" w14:textId="77777777" w:rsidR="00D86DC0" w:rsidRDefault="00353DF9">
      <w:pPr>
        <w:pStyle w:val="Odstavecseseznamem"/>
        <w:numPr>
          <w:ilvl w:val="1"/>
          <w:numId w:val="1"/>
        </w:numPr>
        <w:tabs>
          <w:tab w:val="left" w:pos="520"/>
        </w:tabs>
        <w:spacing w:before="231" w:line="242" w:lineRule="auto"/>
        <w:ind w:right="112"/>
        <w:jc w:val="both"/>
        <w:rPr>
          <w:sz w:val="24"/>
        </w:rPr>
      </w:pPr>
      <w:proofErr w:type="spellStart"/>
      <w:r>
        <w:rPr>
          <w:spacing w:val="3"/>
          <w:sz w:val="24"/>
        </w:rPr>
        <w:t>Nositel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práv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bere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vědomí</w:t>
      </w:r>
      <w:proofErr w:type="spellEnd"/>
      <w:r>
        <w:rPr>
          <w:spacing w:val="3"/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v </w:t>
      </w:r>
      <w:proofErr w:type="spellStart"/>
      <w:r>
        <w:rPr>
          <w:spacing w:val="3"/>
          <w:sz w:val="24"/>
        </w:rPr>
        <w:t>souvislosti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3"/>
          <w:sz w:val="24"/>
        </w:rPr>
        <w:t>uzavřením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této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smlouvy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dochází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zpracování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jeho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osobních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údajů</w:t>
      </w:r>
      <w:proofErr w:type="spellEnd"/>
      <w:r>
        <w:rPr>
          <w:spacing w:val="4"/>
          <w:sz w:val="24"/>
        </w:rPr>
        <w:t xml:space="preserve">. DILIA </w:t>
      </w:r>
      <w:proofErr w:type="spellStart"/>
      <w:r>
        <w:rPr>
          <w:spacing w:val="4"/>
          <w:sz w:val="24"/>
        </w:rPr>
        <w:t>prohlašuje</w:t>
      </w:r>
      <w:proofErr w:type="spellEnd"/>
      <w:r>
        <w:rPr>
          <w:spacing w:val="4"/>
          <w:sz w:val="24"/>
        </w:rPr>
        <w:t xml:space="preserve">, </w:t>
      </w:r>
      <w:proofErr w:type="spellStart"/>
      <w:r>
        <w:rPr>
          <w:spacing w:val="2"/>
          <w:sz w:val="24"/>
        </w:rPr>
        <w:t>že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4"/>
          <w:sz w:val="24"/>
        </w:rPr>
        <w:t>zpracovává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osobní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údaje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pacing w:val="4"/>
          <w:sz w:val="24"/>
        </w:rPr>
        <w:t>souladu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4"/>
          <w:sz w:val="24"/>
        </w:rPr>
        <w:t>Nařízením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Evropského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č. 2016/679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27. </w:t>
      </w:r>
      <w:proofErr w:type="spellStart"/>
      <w:r>
        <w:rPr>
          <w:sz w:val="24"/>
        </w:rPr>
        <w:t>dubna</w:t>
      </w:r>
      <w:proofErr w:type="spellEnd"/>
      <w:r>
        <w:rPr>
          <w:sz w:val="24"/>
        </w:rPr>
        <w:t xml:space="preserve"> 2016 o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fyzických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se </w:t>
      </w:r>
      <w:proofErr w:type="spellStart"/>
      <w:r>
        <w:rPr>
          <w:spacing w:val="2"/>
          <w:sz w:val="24"/>
        </w:rPr>
        <w:t>zpracováním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o</w:t>
      </w:r>
      <w:r>
        <w:rPr>
          <w:spacing w:val="2"/>
          <w:sz w:val="24"/>
        </w:rPr>
        <w:t>sobních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údajů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a o </w:t>
      </w:r>
      <w:proofErr w:type="spellStart"/>
      <w:r>
        <w:rPr>
          <w:spacing w:val="2"/>
          <w:sz w:val="24"/>
        </w:rPr>
        <w:t>volném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pohybu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těchto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údajů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a o </w:t>
      </w:r>
      <w:proofErr w:type="spellStart"/>
      <w:r>
        <w:rPr>
          <w:spacing w:val="2"/>
          <w:sz w:val="24"/>
        </w:rPr>
        <w:t>zrušení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směrnice</w:t>
      </w:r>
      <w:proofErr w:type="spellEnd"/>
      <w:r>
        <w:rPr>
          <w:spacing w:val="2"/>
          <w:sz w:val="24"/>
        </w:rPr>
        <w:t xml:space="preserve"> 95/46/ES </w:t>
      </w:r>
      <w:r>
        <w:rPr>
          <w:spacing w:val="3"/>
          <w:sz w:val="24"/>
        </w:rPr>
        <w:t>(</w:t>
      </w:r>
      <w:proofErr w:type="spellStart"/>
      <w:r>
        <w:rPr>
          <w:spacing w:val="3"/>
          <w:sz w:val="24"/>
        </w:rPr>
        <w:t>obecné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7"/>
          <w:sz w:val="24"/>
        </w:rPr>
        <w:t>nařízení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7"/>
          <w:sz w:val="24"/>
        </w:rPr>
        <w:t>ochraně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7"/>
          <w:sz w:val="24"/>
        </w:rPr>
        <w:t>osobních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7"/>
          <w:sz w:val="24"/>
        </w:rPr>
        <w:t>údajů</w:t>
      </w:r>
      <w:proofErr w:type="spellEnd"/>
      <w:r>
        <w:rPr>
          <w:spacing w:val="7"/>
          <w:sz w:val="24"/>
        </w:rPr>
        <w:t xml:space="preserve">). </w:t>
      </w:r>
      <w:proofErr w:type="spellStart"/>
      <w:r>
        <w:rPr>
          <w:spacing w:val="7"/>
          <w:sz w:val="24"/>
        </w:rPr>
        <w:t>Podrobné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8"/>
          <w:sz w:val="24"/>
        </w:rPr>
        <w:t>informace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7"/>
          <w:sz w:val="24"/>
        </w:rPr>
        <w:t>ohledně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8"/>
          <w:sz w:val="24"/>
        </w:rPr>
        <w:t>zpracování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7"/>
          <w:sz w:val="24"/>
        </w:rPr>
        <w:t>osobních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7"/>
          <w:sz w:val="24"/>
        </w:rPr>
        <w:t>údajů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především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zpracováním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</w:t>
      </w:r>
      <w:r>
        <w:rPr>
          <w:sz w:val="24"/>
        </w:rPr>
        <w:t>pozici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Zásady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ochrany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osobních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údajů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webové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adrese</w:t>
      </w:r>
      <w:proofErr w:type="spellEnd"/>
      <w:r>
        <w:rPr>
          <w:spacing w:val="2"/>
          <w:sz w:val="24"/>
        </w:rPr>
        <w:t xml:space="preserve">: </w:t>
      </w:r>
      <w:hyperlink r:id="rId9">
        <w:r>
          <w:rPr>
            <w:spacing w:val="2"/>
            <w:sz w:val="24"/>
          </w:rPr>
          <w:t>www.dilia.cz/osobniudaje.</w:t>
        </w:r>
      </w:hyperlink>
      <w:r>
        <w:rPr>
          <w:spacing w:val="2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2"/>
          <w:sz w:val="24"/>
        </w:rPr>
        <w:t>případnými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dotazy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pacing w:val="4"/>
          <w:sz w:val="24"/>
        </w:rPr>
        <w:t>žádostmi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souvisejícími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pacing w:val="4"/>
          <w:sz w:val="24"/>
        </w:rPr>
        <w:t>ochranou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osobních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údajů</w:t>
      </w:r>
      <w:proofErr w:type="spell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 xml:space="preserve">se </w:t>
      </w:r>
      <w:proofErr w:type="spellStart"/>
      <w:r>
        <w:rPr>
          <w:spacing w:val="4"/>
          <w:sz w:val="24"/>
        </w:rPr>
        <w:t>nositel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práv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může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kdykoliv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obrátit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2"/>
          <w:sz w:val="24"/>
        </w:rPr>
        <w:t>na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5"/>
          <w:sz w:val="24"/>
        </w:rPr>
        <w:t>osobu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2"/>
          <w:sz w:val="24"/>
        </w:rPr>
        <w:t>Pověřence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pacing w:val="2"/>
          <w:sz w:val="24"/>
        </w:rPr>
        <w:t>ochranu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osobních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údajů</w:t>
      </w:r>
      <w:proofErr w:type="spellEnd"/>
      <w:r>
        <w:rPr>
          <w:spacing w:val="2"/>
          <w:sz w:val="24"/>
        </w:rPr>
        <w:t xml:space="preserve"> DILIA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adrese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uvedené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pacing w:val="2"/>
          <w:sz w:val="24"/>
        </w:rPr>
        <w:t>záhlaví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této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smlouvy</w:t>
      </w:r>
      <w:proofErr w:type="spellEnd"/>
      <w:r>
        <w:rPr>
          <w:spacing w:val="2"/>
          <w:sz w:val="24"/>
        </w:rPr>
        <w:t xml:space="preserve">, </w:t>
      </w:r>
      <w:proofErr w:type="spellStart"/>
      <w:r>
        <w:rPr>
          <w:spacing w:val="2"/>
          <w:sz w:val="24"/>
        </w:rPr>
        <w:t>nebo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e- </w:t>
      </w:r>
      <w:proofErr w:type="spellStart"/>
      <w:r>
        <w:rPr>
          <w:sz w:val="24"/>
        </w:rPr>
        <w:t>mailovém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kontaktu</w:t>
      </w:r>
      <w:proofErr w:type="spellEnd"/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hyperlink r:id="rId10">
        <w:r>
          <w:rPr>
            <w:sz w:val="24"/>
          </w:rPr>
          <w:t>gdpr@dilia.cz.</w:t>
        </w:r>
      </w:hyperlink>
    </w:p>
    <w:p w14:paraId="4644CEE7" w14:textId="77777777" w:rsidR="00D86DC0" w:rsidRDefault="00353DF9">
      <w:pPr>
        <w:pStyle w:val="Zkladntext"/>
        <w:tabs>
          <w:tab w:val="left" w:pos="919"/>
        </w:tabs>
        <w:spacing w:before="1" w:line="242" w:lineRule="auto"/>
        <w:ind w:left="920" w:right="113" w:hanging="400"/>
      </w:pPr>
      <w:r>
        <w:rPr>
          <w:rFonts w:ascii="Arial" w:hAnsi="Arial"/>
          <w:w w:val="150"/>
          <w:sz w:val="20"/>
        </w:rPr>
        <w:t>ý</w:t>
      </w:r>
      <w:r>
        <w:rPr>
          <w:rFonts w:ascii="Arial" w:hAnsi="Arial"/>
          <w:w w:val="150"/>
          <w:sz w:val="20"/>
        </w:rPr>
        <w:tab/>
      </w:r>
      <w:proofErr w:type="spellStart"/>
      <w:r>
        <w:rPr>
          <w:spacing w:val="3"/>
          <w:w w:val="105"/>
        </w:rPr>
        <w:t>Nositel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práv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souhlasí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uvedením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svého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jména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příjmení</w:t>
      </w:r>
      <w:proofErr w:type="spellEnd"/>
      <w:r>
        <w:rPr>
          <w:spacing w:val="3"/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případně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pseudonymu</w:t>
      </w:r>
      <w:proofErr w:type="spellEnd"/>
      <w:r>
        <w:rPr>
          <w:spacing w:val="3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3"/>
          <w:w w:val="105"/>
        </w:rPr>
        <w:t>děl</w:t>
      </w:r>
      <w:proofErr w:type="spellEnd"/>
      <w:r>
        <w:rPr>
          <w:spacing w:val="3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k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4"/>
          <w:w w:val="105"/>
        </w:rPr>
        <w:t>nimž</w:t>
      </w:r>
      <w:proofErr w:type="spellEnd"/>
      <w:r>
        <w:rPr>
          <w:spacing w:val="4"/>
          <w:w w:val="99"/>
        </w:rPr>
        <w:t xml:space="preserve"> </w:t>
      </w:r>
      <w:r>
        <w:t>DILIA</w:t>
      </w:r>
      <w:r>
        <w:rPr>
          <w:spacing w:val="-5"/>
        </w:rPr>
        <w:t xml:space="preserve"> </w:t>
      </w:r>
      <w:proofErr w:type="spellStart"/>
      <w:r>
        <w:t>pověřil</w:t>
      </w:r>
      <w:proofErr w:type="spellEnd"/>
      <w:r>
        <w:rPr>
          <w:spacing w:val="-5"/>
        </w:rPr>
        <w:t xml:space="preserve"> </w:t>
      </w:r>
      <w:proofErr w:type="spellStart"/>
      <w:r>
        <w:t>výkonem</w:t>
      </w:r>
      <w:proofErr w:type="spellEnd"/>
      <w:r>
        <w:rPr>
          <w:spacing w:val="-5"/>
        </w:rPr>
        <w:t xml:space="preserve"> </w:t>
      </w:r>
      <w:proofErr w:type="spellStart"/>
      <w:r>
        <w:t>kolektivní</w:t>
      </w:r>
      <w:proofErr w:type="spellEnd"/>
      <w:r>
        <w:rPr>
          <w:spacing w:val="-5"/>
        </w:rPr>
        <w:t xml:space="preserve"> </w:t>
      </w:r>
      <w:proofErr w:type="spellStart"/>
      <w:r>
        <w:t>správy</w:t>
      </w:r>
      <w:proofErr w:type="spellEnd"/>
      <w:r>
        <w:rPr>
          <w:spacing w:val="-5"/>
        </w:rPr>
        <w:t xml:space="preserve"> </w:t>
      </w:r>
      <w:proofErr w:type="spellStart"/>
      <w:r>
        <w:t>podle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webu</w:t>
      </w:r>
      <w:proofErr w:type="spellEnd"/>
      <w:r>
        <w:rPr>
          <w:spacing w:val="-5"/>
        </w:rPr>
        <w:t xml:space="preserve"> </w:t>
      </w:r>
      <w:r>
        <w:t>DILIA.</w:t>
      </w:r>
    </w:p>
    <w:p w14:paraId="58C2540D" w14:textId="77777777" w:rsidR="00D86DC0" w:rsidRDefault="00353DF9">
      <w:pPr>
        <w:pStyle w:val="Zkladntext"/>
        <w:tabs>
          <w:tab w:val="left" w:pos="919"/>
        </w:tabs>
        <w:spacing w:before="1"/>
        <w:ind w:left="520"/>
      </w:pPr>
      <w:r>
        <w:rPr>
          <w:rFonts w:ascii="Arial" w:hAnsi="Arial"/>
          <w:w w:val="130"/>
          <w:sz w:val="20"/>
        </w:rPr>
        <w:t>o</w:t>
      </w:r>
      <w:r>
        <w:rPr>
          <w:rFonts w:ascii="Arial" w:hAnsi="Arial"/>
          <w:w w:val="130"/>
          <w:sz w:val="20"/>
        </w:rPr>
        <w:tab/>
      </w:r>
      <w:proofErr w:type="spellStart"/>
      <w:r>
        <w:rPr>
          <w:w w:val="105"/>
        </w:rPr>
        <w:t>Nositel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práv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se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zasíláním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novinek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informací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o</w:t>
      </w:r>
      <w:r>
        <w:rPr>
          <w:spacing w:val="-38"/>
          <w:w w:val="105"/>
        </w:rPr>
        <w:t xml:space="preserve"> </w:t>
      </w:r>
      <w:r>
        <w:rPr>
          <w:w w:val="105"/>
        </w:rPr>
        <w:t>DILIA</w:t>
      </w:r>
      <w:r>
        <w:rPr>
          <w:spacing w:val="-38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jejích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aktivitách</w:t>
      </w:r>
      <w:proofErr w:type="spellEnd"/>
      <w:r>
        <w:rPr>
          <w:w w:val="105"/>
        </w:rPr>
        <w:t>.</w:t>
      </w:r>
    </w:p>
    <w:p w14:paraId="321F5249" w14:textId="77777777" w:rsidR="00D86DC0" w:rsidRDefault="00D86DC0">
      <w:pPr>
        <w:pStyle w:val="Zkladntext"/>
        <w:spacing w:before="6"/>
        <w:rPr>
          <w:sz w:val="12"/>
        </w:rPr>
      </w:pPr>
    </w:p>
    <w:p w14:paraId="76A49302" w14:textId="77777777" w:rsidR="00D86DC0" w:rsidRDefault="00353DF9">
      <w:pPr>
        <w:pStyle w:val="Odstavecseseznamem"/>
        <w:numPr>
          <w:ilvl w:val="1"/>
          <w:numId w:val="1"/>
        </w:numPr>
        <w:tabs>
          <w:tab w:val="left" w:pos="539"/>
        </w:tabs>
        <w:spacing w:before="89"/>
        <w:ind w:left="538" w:hanging="418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měněna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doplňována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formou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číslovaných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písemných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>.</w:t>
      </w:r>
    </w:p>
    <w:p w14:paraId="22A8A16C" w14:textId="77777777" w:rsidR="00D86DC0" w:rsidRDefault="00D86DC0">
      <w:pPr>
        <w:pStyle w:val="Zkladntext"/>
        <w:rPr>
          <w:sz w:val="26"/>
        </w:rPr>
      </w:pPr>
    </w:p>
    <w:p w14:paraId="3A458314" w14:textId="77777777" w:rsidR="00D86DC0" w:rsidRDefault="00D86DC0">
      <w:pPr>
        <w:pStyle w:val="Zkladntext"/>
        <w:rPr>
          <w:sz w:val="26"/>
        </w:rPr>
      </w:pPr>
    </w:p>
    <w:p w14:paraId="17C25DC0" w14:textId="77777777" w:rsidR="00D86DC0" w:rsidRDefault="00D86DC0">
      <w:pPr>
        <w:pStyle w:val="Zkladntext"/>
        <w:spacing w:before="2"/>
        <w:rPr>
          <w:sz w:val="28"/>
        </w:rPr>
      </w:pPr>
    </w:p>
    <w:p w14:paraId="16934D2B" w14:textId="77777777" w:rsidR="00D86DC0" w:rsidRDefault="00353DF9">
      <w:pPr>
        <w:pStyle w:val="Zkladntext"/>
        <w:tabs>
          <w:tab w:val="left" w:pos="6435"/>
          <w:tab w:val="left" w:pos="8817"/>
        </w:tabs>
        <w:ind w:left="160"/>
      </w:pPr>
      <w:r>
        <w:t>V</w:t>
      </w:r>
      <w:r>
        <w:rPr>
          <w:spacing w:val="-3"/>
        </w:rPr>
        <w:t xml:space="preserve">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tab/>
        <w:t>V</w:t>
      </w:r>
      <w:r>
        <w:tab/>
      </w:r>
      <w:proofErr w:type="spellStart"/>
      <w:r>
        <w:t>dne</w:t>
      </w:r>
      <w:proofErr w:type="spellEnd"/>
    </w:p>
    <w:p w14:paraId="2C0429DD" w14:textId="77777777" w:rsidR="00D86DC0" w:rsidRDefault="00D86DC0">
      <w:pPr>
        <w:pStyle w:val="Zkladntext"/>
        <w:spacing w:before="4"/>
        <w:rPr>
          <w:sz w:val="16"/>
        </w:rPr>
      </w:pPr>
    </w:p>
    <w:p w14:paraId="36C6C273" w14:textId="77777777" w:rsidR="00D86DC0" w:rsidRDefault="00D86DC0">
      <w:pPr>
        <w:rPr>
          <w:sz w:val="16"/>
        </w:rPr>
        <w:sectPr w:rsidR="00D86DC0">
          <w:pgSz w:w="11900" w:h="16840"/>
          <w:pgMar w:top="700" w:right="600" w:bottom="540" w:left="600" w:header="0" w:footer="344" w:gutter="0"/>
          <w:cols w:space="708"/>
        </w:sectPr>
      </w:pPr>
    </w:p>
    <w:p w14:paraId="7011050A" w14:textId="5B657562" w:rsidR="00D86DC0" w:rsidRDefault="00783A27" w:rsidP="00783A27">
      <w:pPr>
        <w:spacing w:before="145"/>
        <w:ind w:left="70" w:right="7450"/>
        <w:rPr>
          <w:rFonts w:ascii="Calibri"/>
          <w:sz w:val="17"/>
        </w:rPr>
      </w:pPr>
      <w:r>
        <w:rPr>
          <w:rFonts w:ascii="Calibri" w:hAnsi="Calibri"/>
          <w:sz w:val="17"/>
        </w:rPr>
        <w:t>.</w:t>
      </w:r>
    </w:p>
    <w:p w14:paraId="57FB4D76" w14:textId="77777777" w:rsidR="00D86DC0" w:rsidRDefault="00D86DC0">
      <w:pPr>
        <w:spacing w:line="203" w:lineRule="exact"/>
        <w:rPr>
          <w:rFonts w:ascii="Calibri"/>
          <w:sz w:val="17"/>
        </w:rPr>
        <w:sectPr w:rsidR="00D86DC0">
          <w:type w:val="continuous"/>
          <w:pgSz w:w="11900" w:h="16840"/>
          <w:pgMar w:top="1140" w:right="600" w:bottom="540" w:left="600" w:header="708" w:footer="708" w:gutter="0"/>
          <w:cols w:num="2" w:space="708" w:equalWidth="0">
            <w:col w:w="1792" w:space="40"/>
            <w:col w:w="8868"/>
          </w:cols>
        </w:sectPr>
      </w:pPr>
    </w:p>
    <w:p w14:paraId="5ED79962" w14:textId="77777777" w:rsidR="00D86DC0" w:rsidRDefault="00D86DC0">
      <w:pPr>
        <w:pStyle w:val="Zkladntext"/>
        <w:rPr>
          <w:rFonts w:ascii="Calibri"/>
          <w:sz w:val="16"/>
        </w:rPr>
      </w:pPr>
    </w:p>
    <w:p w14:paraId="10242590" w14:textId="77777777" w:rsidR="00D86DC0" w:rsidRDefault="00353DF9">
      <w:pPr>
        <w:tabs>
          <w:tab w:val="left" w:pos="6386"/>
        </w:tabs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63CC28B0">
          <v:group id="_x0000_s1028" style="width:210.2pt;height:1pt;mso-position-horizontal-relative:char;mso-position-vertical-relative:line" coordsize="4204,20">
            <v:line id="_x0000_s1029" style="position:absolute" from="10,10" to="4194,10" strokeweight="1pt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3B4B9795">
          <v:group id="_x0000_s1026" style="width:210.2pt;height:1pt;mso-position-horizontal-relative:char;mso-position-vertical-relative:line" coordsize="4204,20">
            <v:line id="_x0000_s1027" style="position:absolute" from="10,10" to="4194,10" strokeweight="1pt"/>
            <w10:anchorlock/>
          </v:group>
        </w:pict>
      </w:r>
    </w:p>
    <w:p w14:paraId="55C1BA70" w14:textId="77777777" w:rsidR="00D86DC0" w:rsidRDefault="00353DF9">
      <w:pPr>
        <w:pStyle w:val="Zkladntext"/>
        <w:tabs>
          <w:tab w:val="left" w:pos="7901"/>
        </w:tabs>
        <w:spacing w:before="34"/>
        <w:ind w:left="721"/>
      </w:pPr>
      <w:r>
        <w:t xml:space="preserve">Mgr. Jan </w:t>
      </w:r>
      <w:proofErr w:type="spellStart"/>
      <w:r>
        <w:t>Barták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ředitel</w:t>
      </w:r>
      <w:proofErr w:type="spellEnd"/>
      <w:r>
        <w:rPr>
          <w:spacing w:val="-4"/>
        </w:rPr>
        <w:t xml:space="preserve"> </w:t>
      </w:r>
      <w:r>
        <w:t>DILIA</w:t>
      </w:r>
      <w:r>
        <w:tab/>
      </w:r>
      <w:proofErr w:type="spellStart"/>
      <w:r>
        <w:t>Nositel</w:t>
      </w:r>
      <w:proofErr w:type="spellEnd"/>
      <w:r>
        <w:rPr>
          <w:spacing w:val="-8"/>
        </w:rPr>
        <w:t xml:space="preserve"> </w:t>
      </w:r>
      <w:proofErr w:type="spellStart"/>
      <w:r>
        <w:t>práv</w:t>
      </w:r>
      <w:proofErr w:type="spellEnd"/>
    </w:p>
    <w:sectPr w:rsidR="00D86DC0">
      <w:type w:val="continuous"/>
      <w:pgSz w:w="11900" w:h="16840"/>
      <w:pgMar w:top="1140" w:right="600" w:bottom="54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264F" w14:textId="77777777" w:rsidR="00353DF9" w:rsidRDefault="00353DF9">
      <w:r>
        <w:separator/>
      </w:r>
    </w:p>
  </w:endnote>
  <w:endnote w:type="continuationSeparator" w:id="0">
    <w:p w14:paraId="10418F6F" w14:textId="77777777" w:rsidR="00353DF9" w:rsidRDefault="003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E8DC" w14:textId="77777777" w:rsidR="00D86DC0" w:rsidRDefault="00353DF9">
    <w:pPr>
      <w:pStyle w:val="Zkladntext"/>
      <w:spacing w:line="14" w:lineRule="auto"/>
      <w:rPr>
        <w:sz w:val="20"/>
      </w:rPr>
    </w:pPr>
    <w:r>
      <w:pict w14:anchorId="2AB9DE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pt;margin-top:813.8pt;width:8.45pt;height:10.9pt;z-index:-251658752;mso-position-horizontal-relative:page;mso-position-vertical-relative:page" filled="f" stroked="f">
          <v:textbox inset="0,0,0,0">
            <w:txbxContent>
              <w:p w14:paraId="6E52C92E" w14:textId="77777777" w:rsidR="00D86DC0" w:rsidRDefault="00353DF9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4449" w14:textId="77777777" w:rsidR="00353DF9" w:rsidRDefault="00353DF9">
      <w:r>
        <w:separator/>
      </w:r>
    </w:p>
  </w:footnote>
  <w:footnote w:type="continuationSeparator" w:id="0">
    <w:p w14:paraId="7CB22804" w14:textId="77777777" w:rsidR="00353DF9" w:rsidRDefault="0035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4EF"/>
    <w:multiLevelType w:val="hybridMultilevel"/>
    <w:tmpl w:val="892E4372"/>
    <w:lvl w:ilvl="0" w:tplc="FB161126">
      <w:numFmt w:val="bullet"/>
      <w:lvlText w:val="o"/>
      <w:lvlJc w:val="left"/>
      <w:pPr>
        <w:ind w:left="5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4BFEE626">
      <w:start w:val="1"/>
      <w:numFmt w:val="upperRoman"/>
      <w:lvlText w:val="%2."/>
      <w:lvlJc w:val="left"/>
      <w:pPr>
        <w:ind w:left="4075" w:hanging="2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BE3C9678">
      <w:numFmt w:val="bullet"/>
      <w:lvlText w:val="•"/>
      <w:lvlJc w:val="left"/>
      <w:pPr>
        <w:ind w:left="4764" w:hanging="272"/>
      </w:pPr>
      <w:rPr>
        <w:rFonts w:hint="default"/>
      </w:rPr>
    </w:lvl>
    <w:lvl w:ilvl="3" w:tplc="24006AEE">
      <w:numFmt w:val="bullet"/>
      <w:lvlText w:val="•"/>
      <w:lvlJc w:val="left"/>
      <w:pPr>
        <w:ind w:left="5449" w:hanging="272"/>
      </w:pPr>
      <w:rPr>
        <w:rFonts w:hint="default"/>
      </w:rPr>
    </w:lvl>
    <w:lvl w:ilvl="4" w:tplc="CAAA6936">
      <w:numFmt w:val="bullet"/>
      <w:lvlText w:val="•"/>
      <w:lvlJc w:val="left"/>
      <w:pPr>
        <w:ind w:left="6133" w:hanging="272"/>
      </w:pPr>
      <w:rPr>
        <w:rFonts w:hint="default"/>
      </w:rPr>
    </w:lvl>
    <w:lvl w:ilvl="5" w:tplc="B6A09986">
      <w:numFmt w:val="bullet"/>
      <w:lvlText w:val="•"/>
      <w:lvlJc w:val="left"/>
      <w:pPr>
        <w:ind w:left="6818" w:hanging="272"/>
      </w:pPr>
      <w:rPr>
        <w:rFonts w:hint="default"/>
      </w:rPr>
    </w:lvl>
    <w:lvl w:ilvl="6" w:tplc="4E743972">
      <w:numFmt w:val="bullet"/>
      <w:lvlText w:val="•"/>
      <w:lvlJc w:val="left"/>
      <w:pPr>
        <w:ind w:left="7503" w:hanging="272"/>
      </w:pPr>
      <w:rPr>
        <w:rFonts w:hint="default"/>
      </w:rPr>
    </w:lvl>
    <w:lvl w:ilvl="7" w:tplc="54A00400">
      <w:numFmt w:val="bullet"/>
      <w:lvlText w:val="•"/>
      <w:lvlJc w:val="left"/>
      <w:pPr>
        <w:ind w:left="8187" w:hanging="272"/>
      </w:pPr>
      <w:rPr>
        <w:rFonts w:hint="default"/>
      </w:rPr>
    </w:lvl>
    <w:lvl w:ilvl="8" w:tplc="B3E6EE84">
      <w:numFmt w:val="bullet"/>
      <w:lvlText w:val="•"/>
      <w:lvlJc w:val="left"/>
      <w:pPr>
        <w:ind w:left="8872" w:hanging="272"/>
      </w:pPr>
      <w:rPr>
        <w:rFonts w:hint="default"/>
      </w:rPr>
    </w:lvl>
  </w:abstractNum>
  <w:abstractNum w:abstractNumId="1" w15:restartNumberingAfterBreak="0">
    <w:nsid w:val="17E5681F"/>
    <w:multiLevelType w:val="multilevel"/>
    <w:tmpl w:val="6D107E3C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o"/>
      <w:lvlJc w:val="left"/>
      <w:pPr>
        <w:ind w:left="9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3">
      <w:numFmt w:val="bullet"/>
      <w:lvlText w:val="•"/>
      <w:lvlJc w:val="left"/>
      <w:pPr>
        <w:ind w:left="3077" w:hanging="400"/>
      </w:pPr>
      <w:rPr>
        <w:rFonts w:hint="default"/>
      </w:rPr>
    </w:lvl>
    <w:lvl w:ilvl="4">
      <w:numFmt w:val="bullet"/>
      <w:lvlText w:val="•"/>
      <w:lvlJc w:val="left"/>
      <w:pPr>
        <w:ind w:left="4166" w:hanging="400"/>
      </w:pPr>
      <w:rPr>
        <w:rFonts w:hint="default"/>
      </w:rPr>
    </w:lvl>
    <w:lvl w:ilvl="5">
      <w:numFmt w:val="bullet"/>
      <w:lvlText w:val="•"/>
      <w:lvlJc w:val="left"/>
      <w:pPr>
        <w:ind w:left="5255" w:hanging="400"/>
      </w:pPr>
      <w:rPr>
        <w:rFonts w:hint="default"/>
      </w:rPr>
    </w:lvl>
    <w:lvl w:ilvl="6">
      <w:numFmt w:val="bullet"/>
      <w:lvlText w:val="•"/>
      <w:lvlJc w:val="left"/>
      <w:pPr>
        <w:ind w:left="6344" w:hanging="400"/>
      </w:pPr>
      <w:rPr>
        <w:rFonts w:hint="default"/>
      </w:rPr>
    </w:lvl>
    <w:lvl w:ilvl="7">
      <w:numFmt w:val="bullet"/>
      <w:lvlText w:val="•"/>
      <w:lvlJc w:val="left"/>
      <w:pPr>
        <w:ind w:left="7433" w:hanging="400"/>
      </w:pPr>
      <w:rPr>
        <w:rFonts w:hint="default"/>
      </w:rPr>
    </w:lvl>
    <w:lvl w:ilvl="8">
      <w:numFmt w:val="bullet"/>
      <w:lvlText w:val="•"/>
      <w:lvlJc w:val="left"/>
      <w:pPr>
        <w:ind w:left="8522" w:hanging="400"/>
      </w:pPr>
      <w:rPr>
        <w:rFonts w:hint="default"/>
      </w:rPr>
    </w:lvl>
  </w:abstractNum>
  <w:abstractNum w:abstractNumId="2" w15:restartNumberingAfterBreak="0">
    <w:nsid w:val="285F6EC5"/>
    <w:multiLevelType w:val="hybridMultilevel"/>
    <w:tmpl w:val="82880C86"/>
    <w:lvl w:ilvl="0" w:tplc="C310B0E6">
      <w:start w:val="1"/>
      <w:numFmt w:val="lowerLetter"/>
      <w:lvlText w:val="%1)"/>
      <w:lvlJc w:val="left"/>
      <w:pPr>
        <w:ind w:left="90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74A5E4">
      <w:start w:val="1"/>
      <w:numFmt w:val="lowerRoman"/>
      <w:lvlText w:val="%2."/>
      <w:lvlJc w:val="left"/>
      <w:pPr>
        <w:ind w:left="130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EC2F1D8">
      <w:numFmt w:val="bullet"/>
      <w:lvlText w:val="•"/>
      <w:lvlJc w:val="left"/>
      <w:pPr>
        <w:ind w:left="2344" w:hanging="400"/>
      </w:pPr>
      <w:rPr>
        <w:rFonts w:hint="default"/>
      </w:rPr>
    </w:lvl>
    <w:lvl w:ilvl="3" w:tplc="A7526F7C">
      <w:numFmt w:val="bullet"/>
      <w:lvlText w:val="•"/>
      <w:lvlJc w:val="left"/>
      <w:pPr>
        <w:ind w:left="3388" w:hanging="400"/>
      </w:pPr>
      <w:rPr>
        <w:rFonts w:hint="default"/>
      </w:rPr>
    </w:lvl>
    <w:lvl w:ilvl="4" w:tplc="5A004A1C">
      <w:numFmt w:val="bullet"/>
      <w:lvlText w:val="•"/>
      <w:lvlJc w:val="left"/>
      <w:pPr>
        <w:ind w:left="4433" w:hanging="400"/>
      </w:pPr>
      <w:rPr>
        <w:rFonts w:hint="default"/>
      </w:rPr>
    </w:lvl>
    <w:lvl w:ilvl="5" w:tplc="6B7C0A62">
      <w:numFmt w:val="bullet"/>
      <w:lvlText w:val="•"/>
      <w:lvlJc w:val="left"/>
      <w:pPr>
        <w:ind w:left="5477" w:hanging="400"/>
      </w:pPr>
      <w:rPr>
        <w:rFonts w:hint="default"/>
      </w:rPr>
    </w:lvl>
    <w:lvl w:ilvl="6" w:tplc="CA34B40A">
      <w:numFmt w:val="bullet"/>
      <w:lvlText w:val="•"/>
      <w:lvlJc w:val="left"/>
      <w:pPr>
        <w:ind w:left="6522" w:hanging="400"/>
      </w:pPr>
      <w:rPr>
        <w:rFonts w:hint="default"/>
      </w:rPr>
    </w:lvl>
    <w:lvl w:ilvl="7" w:tplc="8C3A14A2">
      <w:numFmt w:val="bullet"/>
      <w:lvlText w:val="•"/>
      <w:lvlJc w:val="left"/>
      <w:pPr>
        <w:ind w:left="7566" w:hanging="400"/>
      </w:pPr>
      <w:rPr>
        <w:rFonts w:hint="default"/>
      </w:rPr>
    </w:lvl>
    <w:lvl w:ilvl="8" w:tplc="E302518E">
      <w:numFmt w:val="bullet"/>
      <w:lvlText w:val="•"/>
      <w:lvlJc w:val="left"/>
      <w:pPr>
        <w:ind w:left="8611" w:hanging="400"/>
      </w:pPr>
      <w:rPr>
        <w:rFonts w:hint="default"/>
      </w:rPr>
    </w:lvl>
  </w:abstractNum>
  <w:abstractNum w:abstractNumId="3" w15:restartNumberingAfterBreak="0">
    <w:nsid w:val="39E95041"/>
    <w:multiLevelType w:val="hybridMultilevel"/>
    <w:tmpl w:val="432A147E"/>
    <w:lvl w:ilvl="0" w:tplc="A17A6000">
      <w:numFmt w:val="bullet"/>
      <w:lvlText w:val="o"/>
      <w:lvlJc w:val="left"/>
      <w:pPr>
        <w:ind w:left="9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1" w:tplc="7C5C4CA2">
      <w:numFmt w:val="bullet"/>
      <w:lvlText w:val="o"/>
      <w:lvlJc w:val="left"/>
      <w:pPr>
        <w:ind w:left="1300" w:hanging="400"/>
      </w:pPr>
      <w:rPr>
        <w:rFonts w:ascii="Arial" w:eastAsia="Arial" w:hAnsi="Arial" w:cs="Arial" w:hint="default"/>
        <w:w w:val="160"/>
        <w:sz w:val="20"/>
        <w:szCs w:val="20"/>
      </w:rPr>
    </w:lvl>
    <w:lvl w:ilvl="2" w:tplc="76948022">
      <w:numFmt w:val="bullet"/>
      <w:lvlText w:val="•"/>
      <w:lvlJc w:val="left"/>
      <w:pPr>
        <w:ind w:left="2342" w:hanging="400"/>
      </w:pPr>
      <w:rPr>
        <w:rFonts w:hint="default"/>
      </w:rPr>
    </w:lvl>
    <w:lvl w:ilvl="3" w:tplc="2F0E9C42">
      <w:numFmt w:val="bullet"/>
      <w:lvlText w:val="•"/>
      <w:lvlJc w:val="left"/>
      <w:pPr>
        <w:ind w:left="3384" w:hanging="400"/>
      </w:pPr>
      <w:rPr>
        <w:rFonts w:hint="default"/>
      </w:rPr>
    </w:lvl>
    <w:lvl w:ilvl="4" w:tplc="391A1996">
      <w:numFmt w:val="bullet"/>
      <w:lvlText w:val="•"/>
      <w:lvlJc w:val="left"/>
      <w:pPr>
        <w:ind w:left="4426" w:hanging="400"/>
      </w:pPr>
      <w:rPr>
        <w:rFonts w:hint="default"/>
      </w:rPr>
    </w:lvl>
    <w:lvl w:ilvl="5" w:tplc="13840DB2">
      <w:numFmt w:val="bullet"/>
      <w:lvlText w:val="•"/>
      <w:lvlJc w:val="left"/>
      <w:pPr>
        <w:ind w:left="5468" w:hanging="400"/>
      </w:pPr>
      <w:rPr>
        <w:rFonts w:hint="default"/>
      </w:rPr>
    </w:lvl>
    <w:lvl w:ilvl="6" w:tplc="AEA8FDA4">
      <w:numFmt w:val="bullet"/>
      <w:lvlText w:val="•"/>
      <w:lvlJc w:val="left"/>
      <w:pPr>
        <w:ind w:left="6511" w:hanging="400"/>
      </w:pPr>
      <w:rPr>
        <w:rFonts w:hint="default"/>
      </w:rPr>
    </w:lvl>
    <w:lvl w:ilvl="7" w:tplc="141E450A">
      <w:numFmt w:val="bullet"/>
      <w:lvlText w:val="•"/>
      <w:lvlJc w:val="left"/>
      <w:pPr>
        <w:ind w:left="7553" w:hanging="400"/>
      </w:pPr>
      <w:rPr>
        <w:rFonts w:hint="default"/>
      </w:rPr>
    </w:lvl>
    <w:lvl w:ilvl="8" w:tplc="E682C84E">
      <w:numFmt w:val="bullet"/>
      <w:lvlText w:val="•"/>
      <w:lvlJc w:val="left"/>
      <w:pPr>
        <w:ind w:left="8595" w:hanging="400"/>
      </w:pPr>
      <w:rPr>
        <w:rFonts w:hint="default"/>
      </w:rPr>
    </w:lvl>
  </w:abstractNum>
  <w:abstractNum w:abstractNumId="4" w15:restartNumberingAfterBreak="0">
    <w:nsid w:val="480A5C0A"/>
    <w:multiLevelType w:val="multilevel"/>
    <w:tmpl w:val="4CBA11B6"/>
    <w:lvl w:ilvl="0">
      <w:start w:val="7"/>
      <w:numFmt w:val="decimal"/>
      <w:lvlText w:val="%1"/>
      <w:lvlJc w:val="left"/>
      <w:pPr>
        <w:ind w:left="520" w:hanging="40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06" w:hanging="400"/>
      </w:pPr>
      <w:rPr>
        <w:rFonts w:hint="default"/>
      </w:rPr>
    </w:lvl>
    <w:lvl w:ilvl="3">
      <w:numFmt w:val="bullet"/>
      <w:lvlText w:val="•"/>
      <w:lvlJc w:val="left"/>
      <w:pPr>
        <w:ind w:left="3093" w:hanging="400"/>
      </w:pPr>
      <w:rPr>
        <w:rFonts w:hint="default"/>
      </w:rPr>
    </w:lvl>
    <w:lvl w:ilvl="4">
      <w:numFmt w:val="bullet"/>
      <w:lvlText w:val="•"/>
      <w:lvlJc w:val="left"/>
      <w:pPr>
        <w:ind w:left="4180" w:hanging="400"/>
      </w:pPr>
      <w:rPr>
        <w:rFonts w:hint="default"/>
      </w:rPr>
    </w:lvl>
    <w:lvl w:ilvl="5">
      <w:numFmt w:val="bullet"/>
      <w:lvlText w:val="•"/>
      <w:lvlJc w:val="left"/>
      <w:pPr>
        <w:ind w:left="5266" w:hanging="400"/>
      </w:pPr>
      <w:rPr>
        <w:rFonts w:hint="default"/>
      </w:rPr>
    </w:lvl>
    <w:lvl w:ilvl="6">
      <w:numFmt w:val="bullet"/>
      <w:lvlText w:val="•"/>
      <w:lvlJc w:val="left"/>
      <w:pPr>
        <w:ind w:left="6353" w:hanging="400"/>
      </w:pPr>
      <w:rPr>
        <w:rFonts w:hint="default"/>
      </w:rPr>
    </w:lvl>
    <w:lvl w:ilvl="7">
      <w:numFmt w:val="bullet"/>
      <w:lvlText w:val="•"/>
      <w:lvlJc w:val="left"/>
      <w:pPr>
        <w:ind w:left="7440" w:hanging="400"/>
      </w:pPr>
      <w:rPr>
        <w:rFonts w:hint="default"/>
      </w:rPr>
    </w:lvl>
    <w:lvl w:ilvl="8">
      <w:numFmt w:val="bullet"/>
      <w:lvlText w:val="•"/>
      <w:lvlJc w:val="left"/>
      <w:pPr>
        <w:ind w:left="8526" w:hanging="400"/>
      </w:pPr>
      <w:rPr>
        <w:rFonts w:hint="default"/>
      </w:rPr>
    </w:lvl>
  </w:abstractNum>
  <w:abstractNum w:abstractNumId="5" w15:restartNumberingAfterBreak="0">
    <w:nsid w:val="6CDD375D"/>
    <w:multiLevelType w:val="multilevel"/>
    <w:tmpl w:val="3684C458"/>
    <w:lvl w:ilvl="0">
      <w:start w:val="4"/>
      <w:numFmt w:val="decimal"/>
      <w:lvlText w:val="%1"/>
      <w:lvlJc w:val="left"/>
      <w:pPr>
        <w:ind w:left="500" w:hanging="4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0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077" w:hanging="400"/>
      </w:pPr>
      <w:rPr>
        <w:rFonts w:hint="default"/>
      </w:rPr>
    </w:lvl>
    <w:lvl w:ilvl="4">
      <w:numFmt w:val="bullet"/>
      <w:lvlText w:val="•"/>
      <w:lvlJc w:val="left"/>
      <w:pPr>
        <w:ind w:left="4166" w:hanging="400"/>
      </w:pPr>
      <w:rPr>
        <w:rFonts w:hint="default"/>
      </w:rPr>
    </w:lvl>
    <w:lvl w:ilvl="5">
      <w:numFmt w:val="bullet"/>
      <w:lvlText w:val="•"/>
      <w:lvlJc w:val="left"/>
      <w:pPr>
        <w:ind w:left="5255" w:hanging="400"/>
      </w:pPr>
      <w:rPr>
        <w:rFonts w:hint="default"/>
      </w:rPr>
    </w:lvl>
    <w:lvl w:ilvl="6">
      <w:numFmt w:val="bullet"/>
      <w:lvlText w:val="•"/>
      <w:lvlJc w:val="left"/>
      <w:pPr>
        <w:ind w:left="6344" w:hanging="400"/>
      </w:pPr>
      <w:rPr>
        <w:rFonts w:hint="default"/>
      </w:rPr>
    </w:lvl>
    <w:lvl w:ilvl="7">
      <w:numFmt w:val="bullet"/>
      <w:lvlText w:val="•"/>
      <w:lvlJc w:val="left"/>
      <w:pPr>
        <w:ind w:left="7433" w:hanging="400"/>
      </w:pPr>
      <w:rPr>
        <w:rFonts w:hint="default"/>
      </w:rPr>
    </w:lvl>
    <w:lvl w:ilvl="8">
      <w:numFmt w:val="bullet"/>
      <w:lvlText w:val="•"/>
      <w:lvlJc w:val="left"/>
      <w:pPr>
        <w:ind w:left="8522" w:hanging="4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DC0"/>
    <w:rsid w:val="00353DF9"/>
    <w:rsid w:val="00783A27"/>
    <w:rsid w:val="00D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480A8C"/>
  <w15:docId w15:val="{EFB05267-4ABB-46AC-AF1E-A62ACD8D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71"/>
      <w:ind w:left="2577" w:hanging="53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"/>
      <w:ind w:left="900" w:hanging="400"/>
    </w:pPr>
  </w:style>
  <w:style w:type="paragraph" w:customStyle="1" w:styleId="TableParagraph">
    <w:name w:val="Table Paragraph"/>
    <w:basedOn w:val="Normln"/>
    <w:uiPriority w:val="1"/>
    <w:qFormat/>
    <w:pPr>
      <w:spacing w:before="65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dpr@dil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lia.cz/osobniuda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17307</Characters>
  <Application>Microsoft Office Word</Application>
  <DocSecurity>0</DocSecurity>
  <Lines>144</Lines>
  <Paragraphs>40</Paragraphs>
  <ScaleCrop>false</ScaleCrop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Neskerová Michaela</cp:lastModifiedBy>
  <cp:revision>3</cp:revision>
  <dcterms:created xsi:type="dcterms:W3CDTF">2025-03-21T13:32:00Z</dcterms:created>
  <dcterms:modified xsi:type="dcterms:W3CDTF">2025-03-21T12:32:00Z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2025-03-21T00:00:00Z</vt:filetime>
  </property>
</Properties>
</file>