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25" w:rsidRDefault="00984497">
      <w:pPr>
        <w:pStyle w:val="Zkladntext"/>
        <w:ind w:left="44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9783" cy="6749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83" cy="67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825" w:rsidRDefault="00406825">
      <w:pPr>
        <w:pStyle w:val="Zkladntext"/>
        <w:rPr>
          <w:rFonts w:ascii="Times New Roman"/>
          <w:sz w:val="20"/>
        </w:rPr>
      </w:pPr>
    </w:p>
    <w:p w:rsidR="00406825" w:rsidRDefault="00406825">
      <w:pPr>
        <w:pStyle w:val="Zkladntext"/>
        <w:rPr>
          <w:rFonts w:ascii="Times New Roman"/>
          <w:sz w:val="20"/>
        </w:rPr>
      </w:pPr>
    </w:p>
    <w:p w:rsidR="00406825" w:rsidRDefault="00406825">
      <w:pPr>
        <w:pStyle w:val="Zkladntext"/>
        <w:spacing w:before="143"/>
        <w:rPr>
          <w:rFonts w:ascii="Times New Roman"/>
          <w:sz w:val="20"/>
        </w:rPr>
      </w:pPr>
    </w:p>
    <w:p w:rsidR="00406825" w:rsidRDefault="00406825">
      <w:pPr>
        <w:rPr>
          <w:rFonts w:ascii="Times New Roman"/>
          <w:sz w:val="20"/>
        </w:rPr>
        <w:sectPr w:rsidR="00406825">
          <w:type w:val="continuous"/>
          <w:pgSz w:w="11910" w:h="16840"/>
          <w:pgMar w:top="840" w:right="740" w:bottom="280" w:left="1020" w:header="708" w:footer="708" w:gutter="0"/>
          <w:cols w:space="708"/>
        </w:sectPr>
      </w:pPr>
    </w:p>
    <w:p w:rsidR="00406825" w:rsidRDefault="00984497">
      <w:pPr>
        <w:spacing w:before="68"/>
        <w:ind w:left="113"/>
        <w:rPr>
          <w:sz w:val="16"/>
        </w:rPr>
      </w:pPr>
      <w:r>
        <w:rPr>
          <w:sz w:val="16"/>
        </w:rPr>
        <w:t xml:space="preserve">Carl </w:t>
      </w:r>
      <w:proofErr w:type="spellStart"/>
      <w:r>
        <w:rPr>
          <w:sz w:val="16"/>
        </w:rPr>
        <w:t>Zeiss</w:t>
      </w:r>
      <w:proofErr w:type="spellEnd"/>
      <w:r>
        <w:rPr>
          <w:sz w:val="16"/>
        </w:rPr>
        <w:t xml:space="preserve"> spol. s </w:t>
      </w:r>
      <w:r>
        <w:rPr>
          <w:spacing w:val="-4"/>
          <w:sz w:val="16"/>
        </w:rPr>
        <w:t>r.o.</w:t>
      </w:r>
    </w:p>
    <w:p w:rsidR="00406825" w:rsidRDefault="00984497">
      <w:pPr>
        <w:pStyle w:val="Zkladntext"/>
        <w:spacing w:before="171" w:line="254" w:lineRule="auto"/>
        <w:ind w:left="113"/>
      </w:pPr>
      <w:r>
        <w:t>Fakultní</w:t>
      </w:r>
      <w:r>
        <w:rPr>
          <w:spacing w:val="-13"/>
        </w:rPr>
        <w:t xml:space="preserve"> </w:t>
      </w:r>
      <w:r>
        <w:t>nemocnice</w:t>
      </w:r>
      <w:r>
        <w:rPr>
          <w:spacing w:val="-12"/>
        </w:rPr>
        <w:t xml:space="preserve"> </w:t>
      </w:r>
      <w:r>
        <w:t xml:space="preserve">Plzeň </w:t>
      </w:r>
      <w:r w:rsidR="00E41408">
        <w:t>XXX</w:t>
      </w:r>
    </w:p>
    <w:p w:rsidR="00406825" w:rsidRDefault="00984497">
      <w:pPr>
        <w:pStyle w:val="Zkladntext"/>
        <w:spacing w:line="254" w:lineRule="auto"/>
        <w:ind w:left="113"/>
      </w:pPr>
      <w:r>
        <w:t>Edvarda</w:t>
      </w:r>
      <w:r>
        <w:rPr>
          <w:spacing w:val="-13"/>
        </w:rPr>
        <w:t xml:space="preserve"> </w:t>
      </w:r>
      <w:r>
        <w:t>Beneše</w:t>
      </w:r>
      <w:r>
        <w:rPr>
          <w:spacing w:val="-12"/>
        </w:rPr>
        <w:t xml:space="preserve"> </w:t>
      </w:r>
      <w:r>
        <w:t>1128/13 301 00 PLZEŇ</w:t>
      </w:r>
    </w:p>
    <w:p w:rsidR="00406825" w:rsidRDefault="00984497">
      <w:pPr>
        <w:spacing w:before="88" w:line="249" w:lineRule="auto"/>
        <w:ind w:left="113" w:right="1294"/>
        <w:rPr>
          <w:sz w:val="16"/>
        </w:rPr>
      </w:pPr>
      <w:r>
        <w:br w:type="column"/>
      </w:r>
      <w:r>
        <w:rPr>
          <w:sz w:val="16"/>
        </w:rPr>
        <w:t xml:space="preserve">Carl </w:t>
      </w:r>
      <w:proofErr w:type="spellStart"/>
      <w:r>
        <w:rPr>
          <w:sz w:val="16"/>
        </w:rPr>
        <w:t>Zeiss</w:t>
      </w:r>
      <w:proofErr w:type="spellEnd"/>
      <w:r>
        <w:rPr>
          <w:sz w:val="16"/>
        </w:rPr>
        <w:t xml:space="preserve"> spol. s r.o.</w:t>
      </w:r>
      <w:r>
        <w:rPr>
          <w:spacing w:val="40"/>
          <w:sz w:val="16"/>
        </w:rPr>
        <w:t xml:space="preserve"> </w:t>
      </w:r>
      <w:r>
        <w:rPr>
          <w:sz w:val="16"/>
        </w:rPr>
        <w:t>Lékařská</w:t>
      </w:r>
      <w:r>
        <w:rPr>
          <w:spacing w:val="-11"/>
          <w:sz w:val="16"/>
        </w:rPr>
        <w:t xml:space="preserve"> </w:t>
      </w:r>
      <w:r>
        <w:rPr>
          <w:sz w:val="16"/>
        </w:rPr>
        <w:t>přístrojová</w:t>
      </w:r>
      <w:r>
        <w:rPr>
          <w:spacing w:val="-11"/>
          <w:sz w:val="16"/>
        </w:rPr>
        <w:t xml:space="preserve"> </w:t>
      </w:r>
      <w:r>
        <w:rPr>
          <w:sz w:val="16"/>
        </w:rPr>
        <w:t>technika Radlická 14/3201</w:t>
      </w:r>
    </w:p>
    <w:p w:rsidR="00406825" w:rsidRDefault="00984497">
      <w:pPr>
        <w:spacing w:line="192" w:lineRule="exact"/>
        <w:ind w:left="1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5004003</wp:posOffset>
                </wp:positionH>
                <wp:positionV relativeFrom="paragraph">
                  <wp:posOffset>-375870</wp:posOffset>
                </wp:positionV>
                <wp:extent cx="1270" cy="14058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5890">
                              <a:moveTo>
                                <a:pt x="0" y="0"/>
                              </a:moveTo>
                              <a:lnTo>
                                <a:pt x="0" y="140539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1F4F" id="Graphic 2" o:spid="_x0000_s1026" style="position:absolute;margin-left:394pt;margin-top:-29.6pt;width:.1pt;height:110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0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" path="m,l,1405394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150 00 </w:t>
      </w:r>
      <w:r>
        <w:rPr>
          <w:spacing w:val="-2"/>
          <w:sz w:val="16"/>
        </w:rPr>
        <w:t>Praha</w:t>
      </w:r>
    </w:p>
    <w:p w:rsidR="00406825" w:rsidRDefault="00406825">
      <w:pPr>
        <w:pStyle w:val="Zkladntext"/>
        <w:spacing w:before="135"/>
        <w:rPr>
          <w:sz w:val="16"/>
        </w:rPr>
      </w:pPr>
    </w:p>
    <w:p w:rsidR="00406825" w:rsidRDefault="00984497">
      <w:pPr>
        <w:spacing w:before="1" w:line="174" w:lineRule="exact"/>
        <w:ind w:left="113"/>
        <w:rPr>
          <w:b/>
          <w:sz w:val="16"/>
        </w:rPr>
      </w:pPr>
      <w:r>
        <w:rPr>
          <w:b/>
          <w:sz w:val="16"/>
        </w:rPr>
        <w:t xml:space="preserve">Váš obchodní </w:t>
      </w:r>
      <w:r>
        <w:rPr>
          <w:b/>
          <w:spacing w:val="-2"/>
          <w:sz w:val="16"/>
        </w:rPr>
        <w:t>kontakt</w:t>
      </w:r>
    </w:p>
    <w:p w:rsidR="00406825" w:rsidRDefault="00406825">
      <w:pPr>
        <w:spacing w:line="174" w:lineRule="exact"/>
        <w:rPr>
          <w:sz w:val="16"/>
        </w:rPr>
        <w:sectPr w:rsidR="00406825">
          <w:type w:val="continuous"/>
          <w:pgSz w:w="11910" w:h="16840"/>
          <w:pgMar w:top="840" w:right="740" w:bottom="280" w:left="1020" w:header="708" w:footer="708" w:gutter="0"/>
          <w:cols w:num="2" w:space="708" w:equalWidth="0">
            <w:col w:w="2047" w:space="4756"/>
            <w:col w:w="3347"/>
          </w:cols>
        </w:sectPr>
      </w:pPr>
    </w:p>
    <w:p w:rsidR="00406825" w:rsidRDefault="00984497">
      <w:pPr>
        <w:pStyle w:val="Zkladntext"/>
        <w:spacing w:line="180" w:lineRule="exact"/>
        <w:ind w:left="113"/>
      </w:pPr>
      <w:r>
        <w:t xml:space="preserve">CZECH </w:t>
      </w:r>
      <w:r>
        <w:rPr>
          <w:spacing w:val="-2"/>
        </w:rPr>
        <w:t>REPUBLIC</w:t>
      </w:r>
    </w:p>
    <w:p w:rsidR="00406825" w:rsidRDefault="00984497">
      <w:pPr>
        <w:spacing w:before="62"/>
        <w:ind w:left="113"/>
        <w:rPr>
          <w:sz w:val="16"/>
        </w:rPr>
      </w:pPr>
      <w:r>
        <w:br w:type="column"/>
      </w:r>
      <w:r>
        <w:rPr>
          <w:spacing w:val="-2"/>
          <w:sz w:val="16"/>
        </w:rPr>
        <w:t>Jméno:</w:t>
      </w:r>
    </w:p>
    <w:p w:rsidR="00406825" w:rsidRDefault="00984497">
      <w:pPr>
        <w:spacing w:before="62"/>
        <w:ind w:left="113"/>
        <w:rPr>
          <w:sz w:val="16"/>
        </w:rPr>
      </w:pPr>
      <w:r>
        <w:br w:type="column"/>
      </w:r>
      <w:r w:rsidR="00E41408">
        <w:rPr>
          <w:sz w:val="16"/>
        </w:rPr>
        <w:t>XXX</w:t>
      </w:r>
      <w:bookmarkStart w:id="0" w:name="_GoBack"/>
      <w:bookmarkEnd w:id="0"/>
    </w:p>
    <w:p w:rsidR="00406825" w:rsidRDefault="00406825">
      <w:pPr>
        <w:rPr>
          <w:sz w:val="16"/>
        </w:rPr>
        <w:sectPr w:rsidR="00406825">
          <w:type w:val="continuous"/>
          <w:pgSz w:w="11910" w:h="16840"/>
          <w:pgMar w:top="840" w:right="740" w:bottom="280" w:left="1020" w:header="708" w:footer="708" w:gutter="0"/>
          <w:cols w:num="3" w:space="708" w:equalWidth="0">
            <w:col w:w="1435" w:space="5369"/>
            <w:col w:w="631" w:space="332"/>
            <w:col w:w="2383"/>
          </w:cols>
        </w:sectPr>
      </w:pPr>
    </w:p>
    <w:p w:rsidR="00406825" w:rsidRDefault="00984497">
      <w:pPr>
        <w:tabs>
          <w:tab w:val="right" w:pos="8661"/>
        </w:tabs>
        <w:spacing w:before="257"/>
        <w:ind w:left="691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144005</wp:posOffset>
                </wp:positionH>
                <wp:positionV relativeFrom="page">
                  <wp:posOffset>3780002</wp:posOffset>
                </wp:positionV>
                <wp:extent cx="2165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>
                              <a:moveTo>
                                <a:pt x="0" y="0"/>
                              </a:moveTo>
                              <a:lnTo>
                                <a:pt x="216001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816B4" id="Graphic 3" o:spid="_x0000_s1026" style="position:absolute;margin-left:11.35pt;margin-top:297.65pt;width:17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" path="m,l216001,e" filled="f" strokeweight=".09983mm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16"/>
        </w:rPr>
        <w:t>datum: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11.02.2025</w:t>
      </w:r>
    </w:p>
    <w:p w:rsidR="00406825" w:rsidRDefault="00984497">
      <w:pPr>
        <w:tabs>
          <w:tab w:val="left" w:pos="963"/>
        </w:tabs>
        <w:spacing w:before="8"/>
        <w:ind w:right="1934"/>
        <w:jc w:val="right"/>
        <w:rPr>
          <w:sz w:val="16"/>
        </w:rPr>
      </w:pPr>
      <w:r>
        <w:rPr>
          <w:spacing w:val="-2"/>
          <w:sz w:val="16"/>
        </w:rPr>
        <w:t>stránka:</w:t>
      </w:r>
      <w:r>
        <w:rPr>
          <w:sz w:val="16"/>
        </w:rPr>
        <w:tab/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z </w:t>
      </w:r>
      <w:r>
        <w:rPr>
          <w:spacing w:val="-10"/>
          <w:sz w:val="16"/>
        </w:rPr>
        <w:t>1</w:t>
      </w:r>
    </w:p>
    <w:p w:rsidR="00406825" w:rsidRDefault="00984497">
      <w:pPr>
        <w:pStyle w:val="Nzev"/>
      </w:pPr>
      <w:r>
        <w:t xml:space="preserve">Cenová </w:t>
      </w:r>
      <w:r>
        <w:rPr>
          <w:spacing w:val="-2"/>
        </w:rPr>
        <w:t>nabídka</w:t>
      </w:r>
    </w:p>
    <w:p w:rsidR="00406825" w:rsidRDefault="00984497">
      <w:pPr>
        <w:tabs>
          <w:tab w:val="left" w:pos="2438"/>
        </w:tabs>
        <w:spacing w:before="77"/>
        <w:ind w:left="170"/>
        <w:rPr>
          <w:sz w:val="18"/>
        </w:rPr>
      </w:pPr>
      <w:r>
        <w:rPr>
          <w:b/>
          <w:spacing w:val="-2"/>
          <w:sz w:val="18"/>
        </w:rPr>
        <w:t>Nabídka: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7761395922</w:t>
      </w:r>
    </w:p>
    <w:p w:rsidR="00406825" w:rsidRDefault="00984497">
      <w:pPr>
        <w:tabs>
          <w:tab w:val="left" w:pos="2438"/>
        </w:tabs>
        <w:spacing w:before="92"/>
        <w:ind w:left="170"/>
        <w:rPr>
          <w:sz w:val="18"/>
        </w:rPr>
      </w:pPr>
      <w:r>
        <w:rPr>
          <w:b/>
          <w:sz w:val="18"/>
        </w:rPr>
        <w:t xml:space="preserve">Číslo </w:t>
      </w:r>
      <w:r>
        <w:rPr>
          <w:b/>
          <w:spacing w:val="-2"/>
          <w:sz w:val="18"/>
        </w:rPr>
        <w:t>zákazníka:</w:t>
      </w:r>
      <w:r>
        <w:rPr>
          <w:rFonts w:ascii="Times New Roman" w:hAnsi="Times New Roman"/>
          <w:sz w:val="18"/>
        </w:rPr>
        <w:tab/>
      </w:r>
      <w:r>
        <w:rPr>
          <w:spacing w:val="-2"/>
          <w:position w:val="1"/>
          <w:sz w:val="18"/>
        </w:rPr>
        <w:t>838847</w:t>
      </w: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98"/>
        <w:gridCol w:w="4298"/>
        <w:gridCol w:w="5038"/>
      </w:tblGrid>
      <w:tr w:rsidR="00406825">
        <w:trPr>
          <w:trHeight w:val="442"/>
        </w:trPr>
        <w:tc>
          <w:tcPr>
            <w:tcW w:w="598" w:type="dxa"/>
          </w:tcPr>
          <w:p w:rsidR="00406825" w:rsidRDefault="00984497">
            <w:pPr>
              <w:pStyle w:val="TableParagraph"/>
              <w:spacing w:line="205" w:lineRule="exact"/>
              <w:ind w:lef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4298" w:type="dxa"/>
          </w:tcPr>
          <w:p w:rsidR="00406825" w:rsidRDefault="00984497">
            <w:pPr>
              <w:pStyle w:val="TableParagraph"/>
              <w:spacing w:line="180" w:lineRule="exact"/>
              <w:ind w:lef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Popis</w:t>
            </w:r>
          </w:p>
        </w:tc>
        <w:tc>
          <w:tcPr>
            <w:tcW w:w="5038" w:type="dxa"/>
          </w:tcPr>
          <w:p w:rsidR="00406825" w:rsidRDefault="00984497">
            <w:pPr>
              <w:pStyle w:val="TableParagraph"/>
              <w:spacing w:line="180" w:lineRule="exact"/>
              <w:ind w:left="1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Počet</w:t>
            </w:r>
          </w:p>
        </w:tc>
      </w:tr>
      <w:tr w:rsidR="00406825">
        <w:trPr>
          <w:trHeight w:val="1010"/>
        </w:trPr>
        <w:tc>
          <w:tcPr>
            <w:tcW w:w="598" w:type="dxa"/>
            <w:tcBorders>
              <w:top w:val="single" w:sz="8" w:space="0" w:color="000000"/>
            </w:tcBorders>
          </w:tcPr>
          <w:p w:rsidR="00406825" w:rsidRDefault="00984497">
            <w:pPr>
              <w:pStyle w:val="TableParagraph"/>
              <w:spacing w:before="34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98" w:type="dxa"/>
            <w:tcBorders>
              <w:top w:val="single" w:sz="8" w:space="0" w:color="000000"/>
            </w:tcBorders>
          </w:tcPr>
          <w:p w:rsidR="00406825" w:rsidRDefault="00984497">
            <w:pPr>
              <w:pStyle w:val="TableParagraph"/>
              <w:spacing w:before="34"/>
              <w:ind w:left="144"/>
              <w:rPr>
                <w:sz w:val="18"/>
              </w:rPr>
            </w:pPr>
            <w:r>
              <w:rPr>
                <w:sz w:val="18"/>
              </w:rPr>
              <w:t xml:space="preserve">HFA3 INSTRUMENT </w:t>
            </w:r>
            <w:r>
              <w:rPr>
                <w:spacing w:val="-5"/>
                <w:sz w:val="18"/>
              </w:rPr>
              <w:t>840</w:t>
            </w:r>
          </w:p>
          <w:p w:rsidR="00406825" w:rsidRDefault="00984497">
            <w:pPr>
              <w:pStyle w:val="TableParagraph"/>
              <w:spacing w:before="1" w:line="340" w:lineRule="atLeast"/>
              <w:ind w:left="144" w:right="1274"/>
              <w:rPr>
                <w:sz w:val="18"/>
              </w:rPr>
            </w:pPr>
            <w:proofErr w:type="spellStart"/>
            <w:r>
              <w:rPr>
                <w:sz w:val="18"/>
              </w:rPr>
              <w:t>Consisting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following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items</w:t>
            </w:r>
            <w:proofErr w:type="spellEnd"/>
            <w:r>
              <w:rPr>
                <w:sz w:val="18"/>
              </w:rPr>
              <w:t xml:space="preserve">: HFA3 Model 840 </w:t>
            </w:r>
            <w:proofErr w:type="spellStart"/>
            <w:r>
              <w:rPr>
                <w:sz w:val="18"/>
              </w:rPr>
              <w:t>Version</w:t>
            </w:r>
            <w:proofErr w:type="spellEnd"/>
            <w:r>
              <w:rPr>
                <w:sz w:val="18"/>
              </w:rPr>
              <w:t xml:space="preserve"> 1.5</w:t>
            </w:r>
          </w:p>
        </w:tc>
        <w:tc>
          <w:tcPr>
            <w:tcW w:w="5038" w:type="dxa"/>
            <w:tcBorders>
              <w:top w:val="single" w:sz="8" w:space="0" w:color="000000"/>
            </w:tcBorders>
          </w:tcPr>
          <w:p w:rsidR="00406825" w:rsidRDefault="00984497">
            <w:pPr>
              <w:pStyle w:val="TableParagraph"/>
              <w:spacing w:before="34"/>
              <w:ind w:right="9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ks</w:t>
            </w:r>
          </w:p>
          <w:p w:rsidR="00406825" w:rsidRDefault="00406825">
            <w:pPr>
              <w:pStyle w:val="TableParagraph"/>
              <w:rPr>
                <w:sz w:val="18"/>
              </w:rPr>
            </w:pPr>
          </w:p>
          <w:p w:rsidR="00406825" w:rsidRDefault="00406825">
            <w:pPr>
              <w:pStyle w:val="TableParagraph"/>
              <w:spacing w:before="32"/>
              <w:rPr>
                <w:sz w:val="18"/>
              </w:rPr>
            </w:pPr>
          </w:p>
          <w:p w:rsidR="00406825" w:rsidRDefault="00984497">
            <w:pPr>
              <w:pStyle w:val="TableParagraph"/>
              <w:ind w:right="9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ks</w:t>
            </w:r>
          </w:p>
        </w:tc>
      </w:tr>
      <w:tr w:rsidR="00406825">
        <w:trPr>
          <w:trHeight w:val="330"/>
        </w:trPr>
        <w:tc>
          <w:tcPr>
            <w:tcW w:w="598" w:type="dxa"/>
            <w:tcBorders>
              <w:bottom w:val="single" w:sz="8" w:space="0" w:color="000000"/>
            </w:tcBorders>
          </w:tcPr>
          <w:p w:rsidR="00406825" w:rsidRDefault="00406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8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44"/>
              <w:ind w:left="144"/>
              <w:rPr>
                <w:sz w:val="18"/>
              </w:rPr>
            </w:pPr>
            <w:r>
              <w:rPr>
                <w:sz w:val="18"/>
              </w:rPr>
              <w:t xml:space="preserve">LIC OPV IOD </w:t>
            </w:r>
            <w:r>
              <w:rPr>
                <w:spacing w:val="-2"/>
                <w:sz w:val="18"/>
              </w:rPr>
              <w:t>EXPORT</w:t>
            </w:r>
          </w:p>
        </w:tc>
        <w:tc>
          <w:tcPr>
            <w:tcW w:w="5038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44"/>
              <w:ind w:right="9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ks</w:t>
            </w:r>
          </w:p>
        </w:tc>
      </w:tr>
    </w:tbl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spacing w:before="187"/>
        <w:rPr>
          <w:sz w:val="20"/>
        </w:rPr>
      </w:pPr>
    </w:p>
    <w:tbl>
      <w:tblPr>
        <w:tblStyle w:val="TableNormal"/>
        <w:tblW w:w="0" w:type="auto"/>
        <w:tblInd w:w="3121" w:type="dxa"/>
        <w:tblLayout w:type="fixed"/>
        <w:tblLook w:val="01E0" w:firstRow="1" w:lastRow="1" w:firstColumn="1" w:lastColumn="1" w:noHBand="0" w:noVBand="0"/>
      </w:tblPr>
      <w:tblGrid>
        <w:gridCol w:w="1818"/>
        <w:gridCol w:w="1112"/>
        <w:gridCol w:w="1992"/>
        <w:gridCol w:w="1572"/>
        <w:gridCol w:w="433"/>
      </w:tblGrid>
      <w:tr w:rsidR="00406825">
        <w:trPr>
          <w:trHeight w:val="245"/>
        </w:trPr>
        <w:tc>
          <w:tcPr>
            <w:tcW w:w="1818" w:type="dxa"/>
          </w:tcPr>
          <w:p w:rsidR="00406825" w:rsidRDefault="00984497">
            <w:pPr>
              <w:pStyle w:val="TableParagraph"/>
              <w:spacing w:line="180" w:lineRule="exact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Mezisoučet</w:t>
            </w:r>
          </w:p>
        </w:tc>
        <w:tc>
          <w:tcPr>
            <w:tcW w:w="1112" w:type="dxa"/>
          </w:tcPr>
          <w:p w:rsidR="00406825" w:rsidRDefault="00406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</w:tcPr>
          <w:p w:rsidR="00406825" w:rsidRDefault="00406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406825" w:rsidRDefault="00984497">
            <w:pPr>
              <w:pStyle w:val="TableParagraph"/>
              <w:spacing w:line="180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499 </w:t>
            </w:r>
            <w:r>
              <w:rPr>
                <w:spacing w:val="-2"/>
                <w:sz w:val="18"/>
              </w:rPr>
              <w:t>999,00</w:t>
            </w:r>
          </w:p>
        </w:tc>
        <w:tc>
          <w:tcPr>
            <w:tcW w:w="433" w:type="dxa"/>
          </w:tcPr>
          <w:p w:rsidR="00406825" w:rsidRDefault="00984497">
            <w:pPr>
              <w:pStyle w:val="TableParagraph"/>
              <w:spacing w:line="180" w:lineRule="exact"/>
              <w:ind w:left="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CZK</w:t>
            </w:r>
          </w:p>
        </w:tc>
      </w:tr>
      <w:tr w:rsidR="00406825">
        <w:trPr>
          <w:trHeight w:val="301"/>
        </w:trPr>
        <w:tc>
          <w:tcPr>
            <w:tcW w:w="1818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30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DPH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30"/>
              <w:ind w:left="137"/>
              <w:rPr>
                <w:sz w:val="18"/>
              </w:rPr>
            </w:pPr>
            <w:proofErr w:type="gramStart"/>
            <w:r>
              <w:rPr>
                <w:sz w:val="18"/>
              </w:rPr>
              <w:t>21,00%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ze</w:t>
            </w:r>
          </w:p>
        </w:tc>
        <w:tc>
          <w:tcPr>
            <w:tcW w:w="1992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30"/>
              <w:ind w:left="151"/>
              <w:rPr>
                <w:sz w:val="18"/>
              </w:rPr>
            </w:pPr>
            <w:r>
              <w:rPr>
                <w:sz w:val="18"/>
              </w:rPr>
              <w:t>499 999,00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CZK</w:t>
            </w:r>
          </w:p>
        </w:tc>
        <w:tc>
          <w:tcPr>
            <w:tcW w:w="1572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3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104 </w:t>
            </w:r>
            <w:r>
              <w:rPr>
                <w:spacing w:val="-2"/>
                <w:sz w:val="18"/>
              </w:rPr>
              <w:t>999,79</w:t>
            </w:r>
          </w:p>
        </w:tc>
        <w:tc>
          <w:tcPr>
            <w:tcW w:w="433" w:type="dxa"/>
            <w:tcBorders>
              <w:bottom w:val="single" w:sz="8" w:space="0" w:color="000000"/>
            </w:tcBorders>
          </w:tcPr>
          <w:p w:rsidR="00406825" w:rsidRDefault="00984497">
            <w:pPr>
              <w:pStyle w:val="TableParagraph"/>
              <w:spacing w:before="30"/>
              <w:ind w:left="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CZK</w:t>
            </w:r>
          </w:p>
        </w:tc>
      </w:tr>
      <w:tr w:rsidR="00406825">
        <w:trPr>
          <w:trHeight w:val="235"/>
        </w:trPr>
        <w:tc>
          <w:tcPr>
            <w:tcW w:w="1818" w:type="dxa"/>
            <w:tcBorders>
              <w:top w:val="single" w:sz="8" w:space="0" w:color="000000"/>
            </w:tcBorders>
          </w:tcPr>
          <w:p w:rsidR="00406825" w:rsidRDefault="00984497">
            <w:pPr>
              <w:pStyle w:val="TableParagraph"/>
              <w:spacing w:before="20" w:line="196" w:lineRule="exact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včetně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:rsidR="00406825" w:rsidRDefault="00406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  <w:tcBorders>
              <w:top w:val="single" w:sz="8" w:space="0" w:color="000000"/>
            </w:tcBorders>
          </w:tcPr>
          <w:p w:rsidR="00406825" w:rsidRDefault="00406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</w:tcBorders>
          </w:tcPr>
          <w:p w:rsidR="00406825" w:rsidRDefault="00984497">
            <w:pPr>
              <w:pStyle w:val="TableParagraph"/>
              <w:spacing w:before="20" w:line="196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604 </w:t>
            </w:r>
            <w:r>
              <w:rPr>
                <w:b/>
                <w:spacing w:val="-2"/>
                <w:sz w:val="18"/>
              </w:rPr>
              <w:t>998,79</w:t>
            </w:r>
          </w:p>
        </w:tc>
        <w:tc>
          <w:tcPr>
            <w:tcW w:w="433" w:type="dxa"/>
            <w:tcBorders>
              <w:top w:val="single" w:sz="8" w:space="0" w:color="000000"/>
            </w:tcBorders>
          </w:tcPr>
          <w:p w:rsidR="00406825" w:rsidRDefault="00984497">
            <w:pPr>
              <w:pStyle w:val="TableParagraph"/>
              <w:spacing w:before="20" w:line="196" w:lineRule="exact"/>
              <w:ind w:left="8" w:right="2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CZK</w:t>
            </w:r>
          </w:p>
        </w:tc>
      </w:tr>
    </w:tbl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spacing w:before="154"/>
        <w:rPr>
          <w:sz w:val="20"/>
        </w:rPr>
      </w:pPr>
    </w:p>
    <w:p w:rsidR="00406825" w:rsidRDefault="00984497">
      <w:pPr>
        <w:pStyle w:val="Zkladntext"/>
        <w:spacing w:line="20" w:lineRule="exact"/>
        <w:ind w:left="-7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6535" cy="3810"/>
                <wp:effectExtent l="9525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3810"/>
                          <a:chOff x="0" y="0"/>
                          <a:chExt cx="216535" cy="3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79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001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983E1" id="Group 4" o:spid="_x0000_s1026" style="width:17.05pt;height:.3pt;mso-position-horizontal-relative:char;mso-position-vertical-relative:line" coordsize="21653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">
                <v:shape id="Graphic 5" o:spid="_x0000_s1027" style="position:absolute;top:1797;width:216535;height:1270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" path="m,l216001,e" filled="f" strokeweight=".09983mm">
                  <v:path arrowok="t"/>
                </v:shape>
                <w10:anchorlock/>
              </v:group>
            </w:pict>
          </mc:Fallback>
        </mc:AlternateContent>
      </w:r>
    </w:p>
    <w:p w:rsidR="00406825" w:rsidRDefault="00406825">
      <w:pPr>
        <w:pStyle w:val="Zkladntext"/>
        <w:spacing w:before="73"/>
      </w:pPr>
    </w:p>
    <w:p w:rsidR="00406825" w:rsidRDefault="00984497">
      <w:pPr>
        <w:pStyle w:val="Zkladntext"/>
        <w:ind w:left="170" w:right="165"/>
      </w:pPr>
      <w:r>
        <w:t>V souladu s platnými nařízeními o kontrole exportu, včetně ustanovení evropských a amerických zákonů o kontrole exportu, vstoupí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zákazu</w:t>
      </w:r>
      <w:r>
        <w:rPr>
          <w:spacing w:val="-2"/>
        </w:rPr>
        <w:t xml:space="preserve"> </w:t>
      </w:r>
      <w:r>
        <w:t>prodeje</w:t>
      </w:r>
      <w:r>
        <w:rPr>
          <w:spacing w:val="-2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cenová</w:t>
      </w:r>
      <w:r>
        <w:rPr>
          <w:spacing w:val="-2"/>
        </w:rPr>
        <w:t xml:space="preserve"> </w:t>
      </w:r>
      <w:r>
        <w:t>nabídka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tehdy,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zákaz</w:t>
      </w:r>
      <w:r>
        <w:rPr>
          <w:spacing w:val="-2"/>
        </w:rPr>
        <w:t xml:space="preserve"> </w:t>
      </w:r>
      <w:r>
        <w:t>prodeje</w:t>
      </w:r>
      <w:r>
        <w:rPr>
          <w:spacing w:val="-2"/>
        </w:rPr>
        <w:t xml:space="preserve"> </w:t>
      </w:r>
      <w:r>
        <w:t>zrušen,</w:t>
      </w:r>
      <w:r>
        <w:rPr>
          <w:spacing w:val="-2"/>
        </w:rPr>
        <w:t xml:space="preserve"> </w:t>
      </w:r>
      <w:r>
        <w:t>případně</w:t>
      </w:r>
      <w:r>
        <w:rPr>
          <w:spacing w:val="-2"/>
        </w:rPr>
        <w:t xml:space="preserve"> </w:t>
      </w:r>
      <w:r>
        <w:t>vstoupí v platno</w:t>
      </w:r>
      <w:r>
        <w:t>st pouze v případě udělení veškerých nutných oficiálních licencí nutných k autorizaci prodeje, pokud je prodej podmíněn udělením licence či licencí. Pokud smlouva nevstoupí v platnost na základě platných nařízení o kontrole exportu, jakékoli nároky vůči ná</w:t>
      </w:r>
      <w:r>
        <w:t>m, především nároky ohledně škod, budou vyloučeny.</w:t>
      </w: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rPr>
          <w:sz w:val="20"/>
        </w:rPr>
      </w:pPr>
    </w:p>
    <w:p w:rsidR="00406825" w:rsidRDefault="00406825">
      <w:pPr>
        <w:pStyle w:val="Zkladntext"/>
        <w:spacing w:before="186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459"/>
        <w:gridCol w:w="2908"/>
        <w:gridCol w:w="3240"/>
      </w:tblGrid>
      <w:tr w:rsidR="00406825">
        <w:trPr>
          <w:trHeight w:val="142"/>
        </w:trPr>
        <w:tc>
          <w:tcPr>
            <w:tcW w:w="2459" w:type="dxa"/>
          </w:tcPr>
          <w:p w:rsidR="00406825" w:rsidRDefault="00984497">
            <w:pPr>
              <w:pStyle w:val="TableParagraph"/>
              <w:spacing w:line="122" w:lineRule="exact"/>
              <w:ind w:left="50"/>
              <w:rPr>
                <w:sz w:val="14"/>
              </w:rPr>
            </w:pPr>
            <w:r>
              <w:rPr>
                <w:sz w:val="14"/>
              </w:rPr>
              <w:t xml:space="preserve">Telefon: +420 233 101 </w:t>
            </w: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908" w:type="dxa"/>
          </w:tcPr>
          <w:p w:rsidR="00406825" w:rsidRDefault="00984497">
            <w:pPr>
              <w:pStyle w:val="TableParagraph"/>
              <w:spacing w:line="122" w:lineRule="exact"/>
              <w:ind w:left="425"/>
              <w:rPr>
                <w:sz w:val="14"/>
              </w:rPr>
            </w:pPr>
            <w:r>
              <w:rPr>
                <w:sz w:val="14"/>
              </w:rPr>
              <w:t xml:space="preserve">Zapsáno v OR u Měst. soudu v </w:t>
            </w:r>
            <w:r>
              <w:rPr>
                <w:spacing w:val="-2"/>
                <w:sz w:val="14"/>
              </w:rPr>
              <w:t>Praze</w:t>
            </w:r>
          </w:p>
        </w:tc>
        <w:tc>
          <w:tcPr>
            <w:tcW w:w="3240" w:type="dxa"/>
          </w:tcPr>
          <w:p w:rsidR="00406825" w:rsidRDefault="00984497">
            <w:pPr>
              <w:pStyle w:val="TableParagraph"/>
              <w:spacing w:line="122" w:lineRule="exact"/>
              <w:ind w:left="352"/>
              <w:rPr>
                <w:sz w:val="14"/>
              </w:rPr>
            </w:pPr>
            <w:proofErr w:type="spellStart"/>
            <w:r>
              <w:rPr>
                <w:sz w:val="14"/>
              </w:rPr>
              <w:t>UniCredit</w:t>
            </w:r>
            <w:proofErr w:type="spellEnd"/>
            <w:r>
              <w:rPr>
                <w:sz w:val="14"/>
              </w:rPr>
              <w:t xml:space="preserve"> Bank Czech Republic and Slovakia, </w:t>
            </w:r>
            <w:r>
              <w:rPr>
                <w:spacing w:val="-4"/>
                <w:sz w:val="14"/>
              </w:rPr>
              <w:t>a.s.</w:t>
            </w:r>
          </w:p>
        </w:tc>
      </w:tr>
      <w:tr w:rsidR="00406825">
        <w:trPr>
          <w:trHeight w:val="144"/>
        </w:trPr>
        <w:tc>
          <w:tcPr>
            <w:tcW w:w="2459" w:type="dxa"/>
          </w:tcPr>
          <w:p w:rsidR="00406825" w:rsidRDefault="00984497">
            <w:pPr>
              <w:pStyle w:val="TableParagraph"/>
              <w:spacing w:line="124" w:lineRule="exact"/>
              <w:ind w:left="50"/>
              <w:rPr>
                <w:sz w:val="14"/>
              </w:rPr>
            </w:pPr>
            <w:r>
              <w:rPr>
                <w:sz w:val="14"/>
              </w:rPr>
              <w:t xml:space="preserve">Telefax: +420 233 101 </w:t>
            </w:r>
            <w:r>
              <w:rPr>
                <w:spacing w:val="-5"/>
                <w:sz w:val="14"/>
              </w:rPr>
              <w:t>223</w:t>
            </w:r>
          </w:p>
        </w:tc>
        <w:tc>
          <w:tcPr>
            <w:tcW w:w="2908" w:type="dxa"/>
          </w:tcPr>
          <w:p w:rsidR="00406825" w:rsidRDefault="00984497">
            <w:pPr>
              <w:pStyle w:val="TableParagraph"/>
              <w:spacing w:line="124" w:lineRule="exact"/>
              <w:ind w:left="425"/>
              <w:rPr>
                <w:sz w:val="14"/>
              </w:rPr>
            </w:pPr>
            <w:proofErr w:type="spellStart"/>
            <w:r>
              <w:rPr>
                <w:sz w:val="14"/>
              </w:rPr>
              <w:t>Oddı́l</w:t>
            </w:r>
            <w:proofErr w:type="spellEnd"/>
            <w:r>
              <w:rPr>
                <w:sz w:val="14"/>
              </w:rPr>
              <w:t xml:space="preserve"> C, vložka </w:t>
            </w:r>
            <w:r>
              <w:rPr>
                <w:spacing w:val="-4"/>
                <w:sz w:val="14"/>
              </w:rPr>
              <w:t>19868</w:t>
            </w:r>
          </w:p>
        </w:tc>
        <w:tc>
          <w:tcPr>
            <w:tcW w:w="3240" w:type="dxa"/>
          </w:tcPr>
          <w:p w:rsidR="00406825" w:rsidRDefault="00984497">
            <w:pPr>
              <w:pStyle w:val="TableParagraph"/>
              <w:spacing w:line="124" w:lineRule="exact"/>
              <w:ind w:left="352"/>
              <w:rPr>
                <w:sz w:val="14"/>
              </w:rPr>
            </w:pPr>
            <w:proofErr w:type="spellStart"/>
            <w:r>
              <w:rPr>
                <w:sz w:val="14"/>
              </w:rPr>
              <w:t>Bankovnı</w:t>
            </w:r>
            <w:proofErr w:type="spellEnd"/>
            <w:r>
              <w:rPr>
                <w:sz w:val="14"/>
              </w:rPr>
              <w:t xml:space="preserve">́ </w:t>
            </w:r>
            <w:proofErr w:type="gramStart"/>
            <w:r>
              <w:rPr>
                <w:sz w:val="14"/>
              </w:rPr>
              <w:t>spojeni - CZK</w:t>
            </w:r>
            <w:proofErr w:type="gramEnd"/>
            <w:r>
              <w:rPr>
                <w:sz w:val="14"/>
              </w:rPr>
              <w:t xml:space="preserve">: 328 536 </w:t>
            </w:r>
            <w:r>
              <w:rPr>
                <w:spacing w:val="-2"/>
                <w:sz w:val="14"/>
              </w:rPr>
              <w:t>1005/2700</w:t>
            </w:r>
          </w:p>
        </w:tc>
      </w:tr>
      <w:tr w:rsidR="00406825">
        <w:trPr>
          <w:trHeight w:val="144"/>
        </w:trPr>
        <w:tc>
          <w:tcPr>
            <w:tcW w:w="2459" w:type="dxa"/>
          </w:tcPr>
          <w:p w:rsidR="00406825" w:rsidRDefault="00984497">
            <w:pPr>
              <w:pStyle w:val="TableParagraph"/>
              <w:spacing w:line="124" w:lineRule="exact"/>
              <w:ind w:left="50"/>
              <w:rPr>
                <w:sz w:val="14"/>
              </w:rPr>
            </w:pPr>
            <w:r>
              <w:rPr>
                <w:sz w:val="14"/>
              </w:rPr>
              <w:t>E-mail:</w:t>
            </w:r>
            <w:r>
              <w:rPr>
                <w:spacing w:val="-2"/>
                <w:sz w:val="14"/>
              </w:rPr>
              <w:t xml:space="preserve"> </w:t>
            </w:r>
            <w:hyperlink r:id="rId5">
              <w:r>
                <w:rPr>
                  <w:spacing w:val="-2"/>
                  <w:sz w:val="14"/>
                </w:rPr>
                <w:t>service.med.cz@zeiss.com</w:t>
              </w:r>
            </w:hyperlink>
          </w:p>
        </w:tc>
        <w:tc>
          <w:tcPr>
            <w:tcW w:w="2908" w:type="dxa"/>
          </w:tcPr>
          <w:p w:rsidR="00406825" w:rsidRDefault="00984497">
            <w:pPr>
              <w:pStyle w:val="TableParagraph"/>
              <w:spacing w:line="124" w:lineRule="exact"/>
              <w:ind w:left="425"/>
              <w:rPr>
                <w:sz w:val="14"/>
              </w:rPr>
            </w:pPr>
            <w:r>
              <w:rPr>
                <w:spacing w:val="-2"/>
                <w:sz w:val="14"/>
              </w:rPr>
              <w:t>IČO:49356691</w:t>
            </w:r>
          </w:p>
        </w:tc>
        <w:tc>
          <w:tcPr>
            <w:tcW w:w="3240" w:type="dxa"/>
          </w:tcPr>
          <w:p w:rsidR="00406825" w:rsidRDefault="00984497">
            <w:pPr>
              <w:pStyle w:val="TableParagraph"/>
              <w:spacing w:line="124" w:lineRule="exact"/>
              <w:ind w:left="352"/>
              <w:rPr>
                <w:sz w:val="14"/>
              </w:rPr>
            </w:pPr>
            <w:proofErr w:type="spellStart"/>
            <w:r>
              <w:rPr>
                <w:sz w:val="14"/>
              </w:rPr>
              <w:t>Bankovnı</w:t>
            </w:r>
            <w:proofErr w:type="spellEnd"/>
            <w:r>
              <w:rPr>
                <w:sz w:val="14"/>
              </w:rPr>
              <w:t xml:space="preserve">́ </w:t>
            </w:r>
            <w:proofErr w:type="gramStart"/>
            <w:r>
              <w:rPr>
                <w:sz w:val="14"/>
              </w:rPr>
              <w:t>spojeni - EUR</w:t>
            </w:r>
            <w:proofErr w:type="gramEnd"/>
            <w:r>
              <w:rPr>
                <w:sz w:val="14"/>
              </w:rPr>
              <w:t xml:space="preserve">: 328 536 </w:t>
            </w:r>
            <w:r>
              <w:rPr>
                <w:spacing w:val="-2"/>
                <w:sz w:val="14"/>
              </w:rPr>
              <w:t>1048/2700</w:t>
            </w:r>
          </w:p>
        </w:tc>
      </w:tr>
      <w:tr w:rsidR="00406825">
        <w:trPr>
          <w:trHeight w:val="142"/>
        </w:trPr>
        <w:tc>
          <w:tcPr>
            <w:tcW w:w="2459" w:type="dxa"/>
          </w:tcPr>
          <w:p w:rsidR="00406825" w:rsidRDefault="00984497">
            <w:pPr>
              <w:pStyle w:val="TableParagraph"/>
              <w:spacing w:line="122" w:lineRule="exact"/>
              <w:ind w:left="50"/>
              <w:rPr>
                <w:sz w:val="14"/>
              </w:rPr>
            </w:pPr>
            <w:r>
              <w:rPr>
                <w:sz w:val="14"/>
              </w:rPr>
              <w:t xml:space="preserve">Internet: </w:t>
            </w:r>
            <w:hyperlink r:id="rId6">
              <w:r>
                <w:rPr>
                  <w:spacing w:val="-2"/>
                  <w:sz w:val="14"/>
                </w:rPr>
                <w:t>http://www.zeiss.cz</w:t>
              </w:r>
            </w:hyperlink>
          </w:p>
        </w:tc>
        <w:tc>
          <w:tcPr>
            <w:tcW w:w="2908" w:type="dxa"/>
          </w:tcPr>
          <w:p w:rsidR="00406825" w:rsidRDefault="00984497">
            <w:pPr>
              <w:pStyle w:val="TableParagraph"/>
              <w:spacing w:line="122" w:lineRule="exact"/>
              <w:ind w:left="425"/>
              <w:rPr>
                <w:sz w:val="14"/>
              </w:rPr>
            </w:pPr>
            <w:r>
              <w:rPr>
                <w:sz w:val="14"/>
              </w:rPr>
              <w:t>DIČ: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CZ49356691</w:t>
            </w:r>
          </w:p>
        </w:tc>
        <w:tc>
          <w:tcPr>
            <w:tcW w:w="3240" w:type="dxa"/>
          </w:tcPr>
          <w:p w:rsidR="00406825" w:rsidRDefault="0040682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984497" w:rsidRDefault="00984497"/>
    <w:sectPr w:rsidR="00984497">
      <w:type w:val="continuous"/>
      <w:pgSz w:w="11910" w:h="16840"/>
      <w:pgMar w:top="84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EISS Frutiger Next W1G">
    <w:altName w:val="Calibri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825"/>
    <w:rsid w:val="00406825"/>
    <w:rsid w:val="00984497"/>
    <w:rsid w:val="00E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1315"/>
  <w15:docId w15:val="{2B3976EB-FFD6-4779-895B-E7E32ADE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ZEISS Frutiger Next W1G" w:eastAsia="ZEISS Frutiger Next W1G" w:hAnsi="ZEISS Frutiger Next W1G" w:cs="ZEISS Frutiger Next W1G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735"/>
      <w:ind w:left="17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iss.cz/" TargetMode="External"/><Relationship Id="rId5" Type="http://schemas.openxmlformats.org/officeDocument/2006/relationships/hyperlink" Target="mailto:service.med.cz@zeis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1366</Characters>
  <Application>Microsoft Office Word</Application>
  <DocSecurity>0</DocSecurity>
  <Lines>11</Lines>
  <Paragraphs>3</Paragraphs>
  <ScaleCrop>false</ScaleCrop>
  <Company>Fakultn? nemocnice Plze?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Prihoda Filip</cp:lastModifiedBy>
  <cp:revision>2</cp:revision>
  <dcterms:created xsi:type="dcterms:W3CDTF">2025-02-27T16:25:00Z</dcterms:created>
  <dcterms:modified xsi:type="dcterms:W3CDTF">2025-03-24T06:10:00Z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2025-02-27T00:00:00Z</vt:filetime>
  </property>
  <property fmtid="{D5CDD505-2E9C-101B-9397-08002B2CF9AE}" pid="5" name="Producer">
    <vt:lpwstr>Adobe XML Form Module Library</vt:lpwstr>
  </property>
</Properties>
</file>