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BC6F" w14:textId="66D5F2BF" w:rsidR="00433C2C" w:rsidRPr="009C29C3" w:rsidRDefault="00F75D1A" w:rsidP="005309DE">
      <w:pPr>
        <w:pStyle w:val="Nzev"/>
        <w:rPr>
          <w:rFonts w:asciiTheme="minorHAnsi" w:hAnsiTheme="minorHAnsi"/>
          <w:b w:val="0"/>
          <w:bCs/>
          <w:sz w:val="36"/>
          <w:szCs w:val="36"/>
        </w:rPr>
      </w:pPr>
      <w:r w:rsidRPr="009C29C3">
        <w:rPr>
          <w:rFonts w:asciiTheme="minorHAnsi" w:hAnsiTheme="minorHAnsi"/>
          <w:b w:val="0"/>
          <w:bCs/>
          <w:sz w:val="36"/>
          <w:szCs w:val="36"/>
        </w:rPr>
        <w:t xml:space="preserve">Dodatek č. </w:t>
      </w:r>
      <w:r w:rsidR="001760B5">
        <w:rPr>
          <w:rFonts w:asciiTheme="minorHAnsi" w:hAnsiTheme="minorHAnsi"/>
          <w:b w:val="0"/>
          <w:bCs/>
          <w:sz w:val="36"/>
          <w:szCs w:val="36"/>
        </w:rPr>
        <w:t>1</w:t>
      </w:r>
      <w:r w:rsidR="00433C2C" w:rsidRPr="009C29C3">
        <w:rPr>
          <w:rFonts w:asciiTheme="minorHAnsi" w:hAnsiTheme="minorHAnsi"/>
          <w:b w:val="0"/>
          <w:bCs/>
          <w:sz w:val="36"/>
          <w:szCs w:val="36"/>
        </w:rPr>
        <w:t xml:space="preserve"> ke </w:t>
      </w:r>
      <w:r w:rsidR="00853D1A">
        <w:rPr>
          <w:rFonts w:asciiTheme="minorHAnsi" w:hAnsiTheme="minorHAnsi"/>
          <w:b w:val="0"/>
          <w:bCs/>
          <w:sz w:val="36"/>
          <w:szCs w:val="36"/>
        </w:rPr>
        <w:t>smlouvě o výpůjčce</w:t>
      </w:r>
    </w:p>
    <w:p w14:paraId="4C08C53E" w14:textId="56E4E793" w:rsidR="00433C2C" w:rsidRPr="00111EBA" w:rsidRDefault="009C29C3" w:rsidP="00F75D1A">
      <w:pPr>
        <w:jc w:val="center"/>
        <w:rPr>
          <w:rFonts w:asciiTheme="minorHAnsi" w:hAnsiTheme="minorHAnsi"/>
          <w:bCs/>
          <w:sz w:val="20"/>
          <w:szCs w:val="20"/>
        </w:rPr>
      </w:pPr>
      <w:r w:rsidRPr="005838E7">
        <w:rPr>
          <w:rFonts w:asciiTheme="minorHAnsi" w:hAnsiTheme="minorHAnsi"/>
          <w:bCs/>
          <w:sz w:val="20"/>
          <w:szCs w:val="20"/>
        </w:rPr>
        <w:t xml:space="preserve">uzavřené </w:t>
      </w:r>
      <w:r w:rsidR="00F75D1A" w:rsidRPr="00AF7E03">
        <w:rPr>
          <w:rFonts w:asciiTheme="minorHAnsi" w:hAnsiTheme="minorHAnsi"/>
          <w:bCs/>
          <w:sz w:val="20"/>
          <w:szCs w:val="20"/>
        </w:rPr>
        <w:t xml:space="preserve">dne </w:t>
      </w:r>
      <w:r w:rsidR="00866DEF">
        <w:rPr>
          <w:rFonts w:asciiTheme="minorHAnsi" w:hAnsiTheme="minorHAnsi"/>
          <w:bCs/>
          <w:sz w:val="20"/>
          <w:szCs w:val="20"/>
        </w:rPr>
        <w:t>18. března 2024</w:t>
      </w:r>
    </w:p>
    <w:p w14:paraId="611C961D" w14:textId="08525051" w:rsidR="00F75D1A" w:rsidRDefault="008C3E3B" w:rsidP="00111EBA">
      <w:pPr>
        <w:jc w:val="center"/>
        <w:rPr>
          <w:rFonts w:asciiTheme="minorHAnsi" w:hAnsiTheme="minorHAnsi"/>
          <w:bCs/>
          <w:sz w:val="20"/>
          <w:szCs w:val="20"/>
        </w:rPr>
      </w:pPr>
      <w:r w:rsidRPr="00111EBA">
        <w:rPr>
          <w:rFonts w:asciiTheme="minorHAnsi" w:hAnsiTheme="minorHAnsi"/>
          <w:bCs/>
          <w:sz w:val="20"/>
          <w:szCs w:val="20"/>
        </w:rPr>
        <w:t>mezi níže uvedenými smluvními stranami</w:t>
      </w:r>
    </w:p>
    <w:p w14:paraId="6A81AE96" w14:textId="77777777" w:rsidR="005D6C69" w:rsidRPr="005F1444" w:rsidRDefault="005D6C69" w:rsidP="00433C2C">
      <w:pPr>
        <w:pStyle w:val="Nzev"/>
        <w:jc w:val="left"/>
        <w:rPr>
          <w:rFonts w:asciiTheme="minorHAnsi" w:hAnsiTheme="minorHAnsi"/>
          <w:b w:val="0"/>
          <w:bCs/>
          <w:sz w:val="22"/>
          <w:szCs w:val="22"/>
        </w:rPr>
      </w:pPr>
    </w:p>
    <w:p w14:paraId="43C7CF99" w14:textId="77777777" w:rsidR="00433C2C" w:rsidRPr="003A6588" w:rsidRDefault="00433C2C" w:rsidP="003A6588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3A6588">
        <w:rPr>
          <w:rFonts w:asciiTheme="minorHAnsi" w:hAnsiTheme="minorHAnsi" w:cs="Tahoma"/>
          <w:b/>
          <w:bCs/>
          <w:sz w:val="22"/>
          <w:szCs w:val="22"/>
        </w:rPr>
        <w:t>BioVendor – Laboratorní medicína a.s.</w:t>
      </w:r>
    </w:p>
    <w:p w14:paraId="6373EA89" w14:textId="77777777"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>se sídlem Brno</w:t>
      </w:r>
      <w:r w:rsidR="003A6588">
        <w:rPr>
          <w:rFonts w:asciiTheme="minorHAnsi" w:hAnsiTheme="minorHAnsi" w:cs="Tahoma"/>
          <w:sz w:val="22"/>
          <w:szCs w:val="22"/>
        </w:rPr>
        <w:t xml:space="preserve"> - Řečkovice</w:t>
      </w:r>
      <w:r w:rsidRPr="005F1444">
        <w:rPr>
          <w:rFonts w:asciiTheme="minorHAnsi" w:hAnsiTheme="minorHAnsi" w:cs="Tahoma"/>
          <w:sz w:val="22"/>
          <w:szCs w:val="22"/>
        </w:rPr>
        <w:t xml:space="preserve">, </w:t>
      </w:r>
      <w:r w:rsidR="008C3E3B">
        <w:rPr>
          <w:rFonts w:asciiTheme="minorHAnsi" w:hAnsiTheme="minorHAnsi" w:cs="Tahoma"/>
          <w:sz w:val="22"/>
          <w:szCs w:val="22"/>
        </w:rPr>
        <w:t>Karásek 1767/1</w:t>
      </w:r>
      <w:r w:rsidRPr="005F1444">
        <w:rPr>
          <w:rFonts w:asciiTheme="minorHAnsi" w:hAnsiTheme="minorHAnsi" w:cs="Tahoma"/>
          <w:sz w:val="22"/>
          <w:szCs w:val="22"/>
        </w:rPr>
        <w:t xml:space="preserve">, </w:t>
      </w:r>
      <w:r w:rsidR="008C3E3B">
        <w:rPr>
          <w:rFonts w:asciiTheme="minorHAnsi" w:hAnsiTheme="minorHAnsi" w:cs="Tahoma"/>
          <w:sz w:val="22"/>
          <w:szCs w:val="22"/>
        </w:rPr>
        <w:t>PSČ 621</w:t>
      </w:r>
      <w:r w:rsidRPr="005F1444">
        <w:rPr>
          <w:rFonts w:asciiTheme="minorHAnsi" w:hAnsiTheme="minorHAnsi" w:cs="Tahoma"/>
          <w:sz w:val="22"/>
          <w:szCs w:val="22"/>
        </w:rPr>
        <w:t xml:space="preserve"> 00</w:t>
      </w:r>
    </w:p>
    <w:p w14:paraId="70F96E52" w14:textId="77777777"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>IČ: 63471507, DIČ: CZ63471507</w:t>
      </w:r>
    </w:p>
    <w:p w14:paraId="2C0A36DA" w14:textId="1EDAA2A8"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>zapsaná v</w:t>
      </w:r>
      <w:r w:rsidR="00446501">
        <w:rPr>
          <w:rFonts w:asciiTheme="minorHAnsi" w:hAnsiTheme="minorHAnsi" w:cs="Tahoma"/>
          <w:sz w:val="22"/>
          <w:szCs w:val="22"/>
        </w:rPr>
        <w:t> obchodním rejstříku</w:t>
      </w:r>
      <w:r w:rsidRPr="005F1444">
        <w:rPr>
          <w:rFonts w:asciiTheme="minorHAnsi" w:hAnsiTheme="minorHAnsi" w:cs="Tahoma"/>
          <w:sz w:val="22"/>
          <w:szCs w:val="22"/>
        </w:rPr>
        <w:t xml:space="preserve"> vedeném</w:t>
      </w:r>
      <w:r w:rsidR="00F30703">
        <w:rPr>
          <w:rFonts w:asciiTheme="minorHAnsi" w:hAnsiTheme="minorHAnsi" w:cs="Tahoma"/>
          <w:sz w:val="22"/>
          <w:szCs w:val="22"/>
        </w:rPr>
        <w:t xml:space="preserve"> </w:t>
      </w:r>
      <w:r w:rsidRPr="005F1444">
        <w:rPr>
          <w:rFonts w:asciiTheme="minorHAnsi" w:hAnsiTheme="minorHAnsi" w:cs="Tahoma"/>
          <w:sz w:val="22"/>
          <w:szCs w:val="22"/>
        </w:rPr>
        <w:t>Krajsk</w:t>
      </w:r>
      <w:r w:rsidR="00446501">
        <w:rPr>
          <w:rFonts w:asciiTheme="minorHAnsi" w:hAnsiTheme="minorHAnsi" w:cs="Tahoma"/>
          <w:sz w:val="22"/>
          <w:szCs w:val="22"/>
        </w:rPr>
        <w:t>ým</w:t>
      </w:r>
      <w:r w:rsidRPr="005F1444">
        <w:rPr>
          <w:rFonts w:asciiTheme="minorHAnsi" w:hAnsiTheme="minorHAnsi" w:cs="Tahoma"/>
          <w:sz w:val="22"/>
          <w:szCs w:val="22"/>
        </w:rPr>
        <w:t xml:space="preserve"> soud</w:t>
      </w:r>
      <w:r w:rsidR="00446501">
        <w:rPr>
          <w:rFonts w:asciiTheme="minorHAnsi" w:hAnsiTheme="minorHAnsi" w:cs="Tahoma"/>
          <w:sz w:val="22"/>
          <w:szCs w:val="22"/>
        </w:rPr>
        <w:t>em</w:t>
      </w:r>
      <w:r w:rsidRPr="005F1444">
        <w:rPr>
          <w:rFonts w:asciiTheme="minorHAnsi" w:hAnsiTheme="minorHAnsi" w:cs="Tahoma"/>
          <w:sz w:val="22"/>
          <w:szCs w:val="22"/>
        </w:rPr>
        <w:t xml:space="preserve"> v Brně, </w:t>
      </w:r>
      <w:r w:rsidR="0040570C">
        <w:rPr>
          <w:rFonts w:asciiTheme="minorHAnsi" w:hAnsiTheme="minorHAnsi" w:cs="Tahoma"/>
          <w:sz w:val="22"/>
          <w:szCs w:val="22"/>
        </w:rPr>
        <w:t xml:space="preserve">oddíl B, vložka č. </w:t>
      </w:r>
      <w:r w:rsidRPr="005F1444">
        <w:rPr>
          <w:rFonts w:asciiTheme="minorHAnsi" w:hAnsiTheme="minorHAnsi" w:cs="Tahoma"/>
          <w:sz w:val="22"/>
          <w:szCs w:val="22"/>
        </w:rPr>
        <w:t>3917</w:t>
      </w:r>
    </w:p>
    <w:p w14:paraId="1EE714CD" w14:textId="76FA5ECF" w:rsidR="00433C2C" w:rsidRDefault="003D393E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zastoupena:</w:t>
      </w:r>
      <w:r w:rsidR="009C29C3">
        <w:rPr>
          <w:rFonts w:asciiTheme="minorHAnsi" w:hAnsiTheme="minorHAnsi" w:cs="Tahoma"/>
          <w:sz w:val="22"/>
          <w:szCs w:val="22"/>
        </w:rPr>
        <w:t xml:space="preserve"> </w:t>
      </w:r>
      <w:r w:rsidR="00C17A7C">
        <w:rPr>
          <w:rFonts w:asciiTheme="minorHAnsi" w:hAnsiTheme="minorHAnsi" w:cs="Tahoma"/>
          <w:sz w:val="22"/>
          <w:szCs w:val="22"/>
        </w:rPr>
        <w:t>MVDr. Michal</w:t>
      </w:r>
      <w:r w:rsidR="007A2E28">
        <w:rPr>
          <w:rFonts w:asciiTheme="minorHAnsi" w:hAnsiTheme="minorHAnsi" w:cs="Tahoma"/>
          <w:sz w:val="22"/>
          <w:szCs w:val="22"/>
        </w:rPr>
        <w:t>em</w:t>
      </w:r>
      <w:r w:rsidR="00C17A7C">
        <w:rPr>
          <w:rFonts w:asciiTheme="minorHAnsi" w:hAnsiTheme="minorHAnsi" w:cs="Tahoma"/>
          <w:sz w:val="22"/>
          <w:szCs w:val="22"/>
        </w:rPr>
        <w:t xml:space="preserve"> Kostk</w:t>
      </w:r>
      <w:r w:rsidR="007A2E28">
        <w:rPr>
          <w:rFonts w:asciiTheme="minorHAnsi" w:hAnsiTheme="minorHAnsi" w:cs="Tahoma"/>
          <w:sz w:val="22"/>
          <w:szCs w:val="22"/>
        </w:rPr>
        <w:t>ou</w:t>
      </w:r>
      <w:r w:rsidR="00C17A7C">
        <w:rPr>
          <w:rFonts w:asciiTheme="minorHAnsi" w:hAnsiTheme="minorHAnsi" w:cs="Tahoma"/>
          <w:sz w:val="22"/>
          <w:szCs w:val="22"/>
        </w:rPr>
        <w:t xml:space="preserve"> a JUDr. Ing. Matej</w:t>
      </w:r>
      <w:r w:rsidR="007A2E28">
        <w:rPr>
          <w:rFonts w:asciiTheme="minorHAnsi" w:hAnsiTheme="minorHAnsi" w:cs="Tahoma"/>
          <w:sz w:val="22"/>
          <w:szCs w:val="22"/>
        </w:rPr>
        <w:t>em</w:t>
      </w:r>
      <w:r w:rsidR="00C17A7C">
        <w:rPr>
          <w:rFonts w:asciiTheme="minorHAnsi" w:hAnsiTheme="minorHAnsi" w:cs="Tahoma"/>
          <w:sz w:val="22"/>
          <w:szCs w:val="22"/>
        </w:rPr>
        <w:t xml:space="preserve"> Milat</w:t>
      </w:r>
      <w:r w:rsidR="007A2E28">
        <w:rPr>
          <w:rFonts w:asciiTheme="minorHAnsi" w:hAnsiTheme="minorHAnsi" w:cs="Tahoma"/>
          <w:sz w:val="22"/>
          <w:szCs w:val="22"/>
        </w:rPr>
        <w:t>ou</w:t>
      </w:r>
      <w:r w:rsidR="00C17A7C">
        <w:rPr>
          <w:rFonts w:asciiTheme="minorHAnsi" w:hAnsiTheme="minorHAnsi" w:cs="Tahoma"/>
          <w:sz w:val="22"/>
          <w:szCs w:val="22"/>
        </w:rPr>
        <w:t>, na základě plné moci</w:t>
      </w:r>
    </w:p>
    <w:p w14:paraId="66D697B8" w14:textId="652FBFE4" w:rsidR="005D6C69" w:rsidRPr="005F1444" w:rsidRDefault="00433C2C" w:rsidP="00647B57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F1444">
        <w:rPr>
          <w:rFonts w:asciiTheme="minorHAnsi" w:hAnsiTheme="minorHAnsi"/>
          <w:sz w:val="22"/>
          <w:szCs w:val="22"/>
        </w:rPr>
        <w:t>(dále jen „p</w:t>
      </w:r>
      <w:r w:rsidR="00853D1A">
        <w:rPr>
          <w:rFonts w:asciiTheme="minorHAnsi" w:hAnsiTheme="minorHAnsi"/>
          <w:sz w:val="22"/>
          <w:szCs w:val="22"/>
        </w:rPr>
        <w:t>ůjčitel</w:t>
      </w:r>
      <w:r w:rsidRPr="005F1444">
        <w:rPr>
          <w:rFonts w:asciiTheme="minorHAnsi" w:hAnsiTheme="minorHAnsi"/>
          <w:sz w:val="22"/>
          <w:szCs w:val="22"/>
        </w:rPr>
        <w:t>“)</w:t>
      </w:r>
    </w:p>
    <w:p w14:paraId="5B0F81C4" w14:textId="3ED8D670" w:rsidR="00C72768" w:rsidRDefault="009755A9" w:rsidP="00433C2C">
      <w:pPr>
        <w:pStyle w:val="Zpat"/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59AC6336" w14:textId="77777777" w:rsidR="009755A9" w:rsidRPr="005F1444" w:rsidRDefault="009755A9" w:rsidP="00433C2C">
      <w:pPr>
        <w:pStyle w:val="Zpat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032326C8" w14:textId="39009635" w:rsidR="00674517" w:rsidRPr="00647B57" w:rsidRDefault="00647B57" w:rsidP="003A6588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647B57">
        <w:rPr>
          <w:rFonts w:ascii="Calibri" w:hAnsi="Calibri" w:cs="Tahoma"/>
          <w:b/>
          <w:sz w:val="22"/>
          <w:szCs w:val="22"/>
        </w:rPr>
        <w:t>Slezská nemocnice v Opavě, příspěvková organizace</w:t>
      </w:r>
    </w:p>
    <w:p w14:paraId="76937CC0" w14:textId="6E9C2FC6" w:rsidR="00674517" w:rsidRPr="00647B57" w:rsidRDefault="00674517" w:rsidP="00674517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647B57">
        <w:rPr>
          <w:rFonts w:ascii="Calibri" w:hAnsi="Calibri" w:cs="Tahoma"/>
          <w:sz w:val="22"/>
          <w:szCs w:val="22"/>
        </w:rPr>
        <w:t xml:space="preserve">se sídlem </w:t>
      </w:r>
      <w:proofErr w:type="gramStart"/>
      <w:r w:rsidR="00647B57" w:rsidRPr="00647B57">
        <w:rPr>
          <w:rFonts w:ascii="Calibri" w:hAnsi="Calibri" w:cs="Tahoma"/>
          <w:sz w:val="22"/>
          <w:szCs w:val="22"/>
        </w:rPr>
        <w:t>Opava - Předměstí</w:t>
      </w:r>
      <w:proofErr w:type="gramEnd"/>
      <w:r w:rsidR="005D6C69" w:rsidRPr="00647B57">
        <w:rPr>
          <w:rFonts w:ascii="Calibri" w:hAnsi="Calibri" w:cs="Tahoma"/>
          <w:sz w:val="22"/>
          <w:szCs w:val="22"/>
        </w:rPr>
        <w:t xml:space="preserve">, </w:t>
      </w:r>
      <w:r w:rsidR="00647B57" w:rsidRPr="00647B57">
        <w:rPr>
          <w:rFonts w:ascii="Calibri" w:hAnsi="Calibri" w:cs="Tahoma"/>
          <w:sz w:val="22"/>
          <w:szCs w:val="22"/>
        </w:rPr>
        <w:t>Olomoucká 470/86</w:t>
      </w:r>
      <w:r w:rsidR="005D6C69" w:rsidRPr="00647B57">
        <w:rPr>
          <w:rFonts w:ascii="Calibri" w:hAnsi="Calibri" w:cs="Tahoma"/>
          <w:sz w:val="22"/>
          <w:szCs w:val="22"/>
        </w:rPr>
        <w:t xml:space="preserve">, PSČ </w:t>
      </w:r>
      <w:r w:rsidR="00647B57" w:rsidRPr="00647B57">
        <w:rPr>
          <w:rFonts w:ascii="Calibri" w:hAnsi="Calibri" w:cs="Tahoma"/>
          <w:sz w:val="22"/>
          <w:szCs w:val="22"/>
        </w:rPr>
        <w:t>746 01</w:t>
      </w:r>
    </w:p>
    <w:p w14:paraId="1325D781" w14:textId="6F740750" w:rsidR="00674517" w:rsidRPr="00647B57" w:rsidRDefault="00674517" w:rsidP="00674517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647B57">
        <w:rPr>
          <w:rFonts w:ascii="Calibri" w:hAnsi="Calibri" w:cs="Tahoma"/>
          <w:sz w:val="22"/>
          <w:szCs w:val="22"/>
        </w:rPr>
        <w:t xml:space="preserve">IČ: </w:t>
      </w:r>
      <w:r w:rsidR="00647B57" w:rsidRPr="00647B57">
        <w:rPr>
          <w:rFonts w:ascii="Calibri" w:hAnsi="Calibri" w:cs="Tahoma"/>
          <w:sz w:val="22"/>
          <w:szCs w:val="22"/>
        </w:rPr>
        <w:t>47813750</w:t>
      </w:r>
      <w:r w:rsidR="009755A9" w:rsidRPr="00647B57">
        <w:rPr>
          <w:rFonts w:ascii="Calibri" w:hAnsi="Calibri" w:cs="Tahoma"/>
          <w:sz w:val="22"/>
          <w:szCs w:val="22"/>
        </w:rPr>
        <w:t>, DIČ: CZ</w:t>
      </w:r>
      <w:r w:rsidR="00647B57" w:rsidRPr="00647B57">
        <w:rPr>
          <w:rFonts w:ascii="Calibri" w:hAnsi="Calibri" w:cs="Tahoma"/>
          <w:sz w:val="22"/>
          <w:szCs w:val="22"/>
        </w:rPr>
        <w:t>47813750</w:t>
      </w:r>
    </w:p>
    <w:p w14:paraId="5F9557D4" w14:textId="5D61F94C" w:rsidR="005D6C69" w:rsidRPr="00647B57" w:rsidRDefault="005D6C69" w:rsidP="005D6C69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647B57">
        <w:rPr>
          <w:rFonts w:asciiTheme="minorHAnsi" w:hAnsiTheme="minorHAnsi" w:cs="Tahoma"/>
          <w:sz w:val="22"/>
          <w:szCs w:val="22"/>
        </w:rPr>
        <w:t>zapsaná v obchodním rejstříku vedeném Krajským soudem v </w:t>
      </w:r>
      <w:r w:rsidR="00647B57" w:rsidRPr="00647B57">
        <w:rPr>
          <w:rFonts w:asciiTheme="minorHAnsi" w:hAnsiTheme="minorHAnsi" w:cs="Tahoma"/>
          <w:sz w:val="22"/>
          <w:szCs w:val="22"/>
        </w:rPr>
        <w:t>Ostravě</w:t>
      </w:r>
      <w:r w:rsidRPr="00647B57">
        <w:rPr>
          <w:rFonts w:asciiTheme="minorHAnsi" w:hAnsiTheme="minorHAnsi" w:cs="Tahoma"/>
          <w:sz w:val="22"/>
          <w:szCs w:val="22"/>
        </w:rPr>
        <w:t xml:space="preserve">, oddíl </w:t>
      </w:r>
      <w:proofErr w:type="spellStart"/>
      <w:r w:rsidR="00647B57" w:rsidRPr="00647B57">
        <w:rPr>
          <w:rFonts w:asciiTheme="minorHAnsi" w:hAnsiTheme="minorHAnsi" w:cs="Tahoma"/>
          <w:sz w:val="22"/>
          <w:szCs w:val="22"/>
        </w:rPr>
        <w:t>Pr</w:t>
      </w:r>
      <w:proofErr w:type="spellEnd"/>
      <w:r w:rsidRPr="00647B57">
        <w:rPr>
          <w:rFonts w:asciiTheme="minorHAnsi" w:hAnsiTheme="minorHAnsi" w:cs="Tahoma"/>
          <w:sz w:val="22"/>
          <w:szCs w:val="22"/>
        </w:rPr>
        <w:t xml:space="preserve">, vložka č. </w:t>
      </w:r>
      <w:r w:rsidR="00647B57" w:rsidRPr="00647B57">
        <w:rPr>
          <w:rFonts w:asciiTheme="minorHAnsi" w:hAnsiTheme="minorHAnsi" w:cs="Tahoma"/>
          <w:sz w:val="22"/>
          <w:szCs w:val="22"/>
        </w:rPr>
        <w:t>924</w:t>
      </w:r>
    </w:p>
    <w:p w14:paraId="35CEF7DC" w14:textId="0E6A5B95" w:rsidR="005D6C69" w:rsidRPr="00647B57" w:rsidRDefault="003D393E" w:rsidP="00647B57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647B57">
        <w:rPr>
          <w:rFonts w:ascii="Calibri" w:hAnsi="Calibri" w:cs="Tahoma"/>
          <w:sz w:val="22"/>
          <w:szCs w:val="22"/>
        </w:rPr>
        <w:t xml:space="preserve">zastoupena: </w:t>
      </w:r>
      <w:r w:rsidR="005D6C69" w:rsidRPr="00647B57">
        <w:rPr>
          <w:rFonts w:ascii="Calibri" w:hAnsi="Calibri" w:cs="Tahoma"/>
          <w:sz w:val="22"/>
          <w:szCs w:val="22"/>
        </w:rPr>
        <w:t xml:space="preserve">Ing. </w:t>
      </w:r>
      <w:r w:rsidR="00647B57" w:rsidRPr="00647B57">
        <w:rPr>
          <w:rFonts w:ascii="Calibri" w:hAnsi="Calibri" w:cs="Tahoma"/>
          <w:sz w:val="22"/>
          <w:szCs w:val="22"/>
        </w:rPr>
        <w:t xml:space="preserve">Karlem </w:t>
      </w:r>
      <w:proofErr w:type="spellStart"/>
      <w:r w:rsidR="00647B57" w:rsidRPr="00647B57">
        <w:rPr>
          <w:rFonts w:ascii="Calibri" w:hAnsi="Calibri" w:cs="Tahoma"/>
          <w:sz w:val="22"/>
          <w:szCs w:val="22"/>
        </w:rPr>
        <w:t>Siebertem</w:t>
      </w:r>
      <w:proofErr w:type="spellEnd"/>
      <w:r w:rsidR="00647B57" w:rsidRPr="00647B57">
        <w:rPr>
          <w:rFonts w:ascii="Calibri" w:hAnsi="Calibri" w:cs="Tahoma"/>
          <w:sz w:val="22"/>
          <w:szCs w:val="22"/>
        </w:rPr>
        <w:t>, MBA, ředitelem</w:t>
      </w:r>
    </w:p>
    <w:p w14:paraId="32D42F0C" w14:textId="79705312" w:rsidR="00686270" w:rsidRPr="00647B57" w:rsidRDefault="00A53956" w:rsidP="00647B57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647B57">
        <w:rPr>
          <w:rFonts w:ascii="Calibri" w:hAnsi="Calibri" w:cs="Tahoma"/>
          <w:sz w:val="22"/>
          <w:szCs w:val="22"/>
        </w:rPr>
        <w:t>(dále jen „vypůjčitel“)</w:t>
      </w:r>
    </w:p>
    <w:p w14:paraId="4FEC7E31" w14:textId="77777777" w:rsidR="005D6C69" w:rsidRPr="005F1444" w:rsidRDefault="005D6C69" w:rsidP="00433C2C">
      <w:pPr>
        <w:rPr>
          <w:rFonts w:asciiTheme="minorHAnsi" w:hAnsiTheme="minorHAnsi"/>
          <w:b/>
          <w:spacing w:val="60"/>
          <w:sz w:val="22"/>
          <w:szCs w:val="22"/>
        </w:rPr>
      </w:pPr>
    </w:p>
    <w:p w14:paraId="7241FE04" w14:textId="77777777" w:rsidR="00433C2C" w:rsidRPr="00DC5692" w:rsidRDefault="00433C2C" w:rsidP="00C13646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DC5692">
        <w:rPr>
          <w:rFonts w:asciiTheme="minorHAnsi" w:hAnsiTheme="minorHAnsi"/>
          <w:b/>
          <w:sz w:val="22"/>
          <w:szCs w:val="22"/>
        </w:rPr>
        <w:t>I.</w:t>
      </w:r>
    </w:p>
    <w:p w14:paraId="68BAE533" w14:textId="70E8B70D" w:rsidR="00433C2C" w:rsidRPr="00866DEF" w:rsidRDefault="00433C2C" w:rsidP="00866DEF">
      <w:pPr>
        <w:pStyle w:val="Zkladntext2"/>
        <w:numPr>
          <w:ilvl w:val="0"/>
          <w:numId w:val="2"/>
        </w:numPr>
        <w:spacing w:after="120"/>
        <w:rPr>
          <w:rFonts w:asciiTheme="minorHAnsi" w:hAnsiTheme="minorHAnsi"/>
          <w:bCs w:val="0"/>
          <w:sz w:val="22"/>
          <w:szCs w:val="22"/>
        </w:rPr>
      </w:pPr>
      <w:r w:rsidRPr="009755A9">
        <w:rPr>
          <w:rFonts w:asciiTheme="minorHAnsi" w:hAnsiTheme="minorHAnsi" w:cs="Times New Roman"/>
          <w:sz w:val="22"/>
          <w:szCs w:val="22"/>
        </w:rPr>
        <w:t xml:space="preserve">Smluvní strany uzavřely dne </w:t>
      </w:r>
      <w:r w:rsidR="001760B5" w:rsidRPr="009755A9">
        <w:rPr>
          <w:rFonts w:asciiTheme="minorHAnsi" w:hAnsiTheme="minorHAnsi" w:cs="Times New Roman"/>
          <w:sz w:val="22"/>
          <w:szCs w:val="22"/>
        </w:rPr>
        <w:t>1</w:t>
      </w:r>
      <w:r w:rsidR="00866DEF">
        <w:rPr>
          <w:rFonts w:asciiTheme="minorHAnsi" w:hAnsiTheme="minorHAnsi" w:cs="Times New Roman"/>
          <w:sz w:val="22"/>
          <w:szCs w:val="22"/>
        </w:rPr>
        <w:t>8</w:t>
      </w:r>
      <w:r w:rsidR="003D393E" w:rsidRPr="009755A9">
        <w:rPr>
          <w:rFonts w:asciiTheme="minorHAnsi" w:hAnsiTheme="minorHAnsi"/>
          <w:sz w:val="22"/>
          <w:szCs w:val="22"/>
        </w:rPr>
        <w:t xml:space="preserve">. </w:t>
      </w:r>
      <w:r w:rsidR="00866DEF">
        <w:rPr>
          <w:rFonts w:asciiTheme="minorHAnsi" w:hAnsiTheme="minorHAnsi"/>
          <w:bCs w:val="0"/>
          <w:sz w:val="22"/>
          <w:szCs w:val="22"/>
        </w:rPr>
        <w:t>března</w:t>
      </w:r>
      <w:r w:rsidR="00E80427" w:rsidRPr="009755A9">
        <w:rPr>
          <w:rFonts w:asciiTheme="minorHAnsi" w:hAnsiTheme="minorHAnsi"/>
          <w:bCs w:val="0"/>
          <w:sz w:val="22"/>
          <w:szCs w:val="22"/>
        </w:rPr>
        <w:t xml:space="preserve"> </w:t>
      </w:r>
      <w:r w:rsidR="003D393E" w:rsidRPr="009755A9">
        <w:rPr>
          <w:rFonts w:asciiTheme="minorHAnsi" w:hAnsiTheme="minorHAnsi"/>
          <w:bCs w:val="0"/>
          <w:sz w:val="22"/>
          <w:szCs w:val="22"/>
        </w:rPr>
        <w:t>20</w:t>
      </w:r>
      <w:r w:rsidR="001760B5" w:rsidRPr="009755A9">
        <w:rPr>
          <w:rFonts w:asciiTheme="minorHAnsi" w:hAnsiTheme="minorHAnsi"/>
          <w:bCs w:val="0"/>
          <w:sz w:val="22"/>
          <w:szCs w:val="22"/>
        </w:rPr>
        <w:t>2</w:t>
      </w:r>
      <w:r w:rsidR="00866DEF">
        <w:rPr>
          <w:rFonts w:asciiTheme="minorHAnsi" w:hAnsiTheme="minorHAnsi"/>
          <w:bCs w:val="0"/>
          <w:sz w:val="22"/>
          <w:szCs w:val="22"/>
        </w:rPr>
        <w:t>4</w:t>
      </w:r>
      <w:r w:rsidRPr="009755A9">
        <w:rPr>
          <w:rFonts w:asciiTheme="minorHAnsi" w:hAnsiTheme="minorHAnsi" w:cs="Times New Roman"/>
          <w:bCs w:val="0"/>
          <w:sz w:val="22"/>
          <w:szCs w:val="22"/>
        </w:rPr>
        <w:t xml:space="preserve"> </w:t>
      </w:r>
      <w:r w:rsidR="00853D1A" w:rsidRPr="009755A9">
        <w:rPr>
          <w:rFonts w:asciiTheme="minorHAnsi" w:hAnsiTheme="minorHAnsi" w:cs="Times New Roman"/>
          <w:sz w:val="22"/>
          <w:szCs w:val="22"/>
        </w:rPr>
        <w:t xml:space="preserve">Smlouvu o výpůjčce </w:t>
      </w:r>
      <w:r w:rsidR="00866DEF">
        <w:rPr>
          <w:rFonts w:asciiTheme="minorHAnsi" w:hAnsiTheme="minorHAnsi" w:cs="Times New Roman"/>
          <w:sz w:val="22"/>
          <w:szCs w:val="22"/>
        </w:rPr>
        <w:t xml:space="preserve">přístroje </w:t>
      </w:r>
      <w:proofErr w:type="spellStart"/>
      <w:r w:rsidR="00866DEF">
        <w:rPr>
          <w:rFonts w:asciiTheme="minorHAnsi" w:hAnsiTheme="minorHAnsi" w:cs="Times New Roman"/>
          <w:sz w:val="22"/>
          <w:szCs w:val="22"/>
        </w:rPr>
        <w:t>Quantum</w:t>
      </w:r>
      <w:proofErr w:type="spellEnd"/>
      <w:r w:rsidR="00866DEF">
        <w:rPr>
          <w:rFonts w:asciiTheme="minorHAnsi" w:hAnsiTheme="minorHAnsi" w:cs="Times New Roman"/>
          <w:sz w:val="22"/>
          <w:szCs w:val="22"/>
        </w:rPr>
        <w:t xml:space="preserve"> Blue POC </w:t>
      </w:r>
      <w:proofErr w:type="spellStart"/>
      <w:r w:rsidR="00866DEF">
        <w:rPr>
          <w:rFonts w:asciiTheme="minorHAnsi" w:hAnsiTheme="minorHAnsi" w:cs="Times New Roman"/>
          <w:sz w:val="22"/>
          <w:szCs w:val="22"/>
        </w:rPr>
        <w:t>Reader</w:t>
      </w:r>
      <w:proofErr w:type="spellEnd"/>
      <w:r w:rsidR="00866DEF">
        <w:rPr>
          <w:rFonts w:asciiTheme="minorHAnsi" w:hAnsiTheme="minorHAnsi" w:cs="Times New Roman"/>
          <w:sz w:val="22"/>
          <w:szCs w:val="22"/>
        </w:rPr>
        <w:t xml:space="preserve"> s výrobním číslem 1758 včetně příslušenství</w:t>
      </w:r>
      <w:r w:rsidR="00866DEF">
        <w:rPr>
          <w:rFonts w:asciiTheme="minorHAnsi" w:hAnsiTheme="minorHAnsi"/>
          <w:bCs w:val="0"/>
          <w:sz w:val="22"/>
          <w:szCs w:val="22"/>
        </w:rPr>
        <w:t xml:space="preserve"> </w:t>
      </w:r>
      <w:r w:rsidR="003D393E" w:rsidRPr="00866DEF">
        <w:rPr>
          <w:rFonts w:asciiTheme="minorHAnsi" w:hAnsiTheme="minorHAnsi" w:cs="Times New Roman"/>
          <w:sz w:val="22"/>
          <w:szCs w:val="22"/>
        </w:rPr>
        <w:t>(d</w:t>
      </w:r>
      <w:r w:rsidR="00E07E26" w:rsidRPr="00866DEF">
        <w:rPr>
          <w:rFonts w:asciiTheme="minorHAnsi" w:hAnsiTheme="minorHAnsi" w:cs="Times New Roman"/>
          <w:sz w:val="22"/>
          <w:szCs w:val="22"/>
        </w:rPr>
        <w:t>ále jen „</w:t>
      </w:r>
      <w:r w:rsidR="00B54C8C" w:rsidRPr="00866DEF">
        <w:rPr>
          <w:rFonts w:asciiTheme="minorHAnsi" w:hAnsiTheme="minorHAnsi" w:cs="Times New Roman"/>
          <w:sz w:val="22"/>
          <w:szCs w:val="22"/>
        </w:rPr>
        <w:t>s</w:t>
      </w:r>
      <w:r w:rsidR="00E07E26" w:rsidRPr="00866DEF">
        <w:rPr>
          <w:rFonts w:asciiTheme="minorHAnsi" w:hAnsiTheme="minorHAnsi" w:cs="Times New Roman"/>
          <w:sz w:val="22"/>
          <w:szCs w:val="22"/>
        </w:rPr>
        <w:t>mlouva</w:t>
      </w:r>
      <w:r w:rsidR="00B54C8C" w:rsidRPr="00866DEF">
        <w:rPr>
          <w:rFonts w:asciiTheme="minorHAnsi" w:hAnsiTheme="minorHAnsi" w:cs="Times New Roman"/>
          <w:sz w:val="22"/>
          <w:szCs w:val="22"/>
        </w:rPr>
        <w:t xml:space="preserve"> o výpůjčce</w:t>
      </w:r>
      <w:r w:rsidR="00E07E26" w:rsidRPr="00866DEF">
        <w:rPr>
          <w:rFonts w:asciiTheme="minorHAnsi" w:hAnsiTheme="minorHAnsi" w:cs="Times New Roman"/>
          <w:sz w:val="22"/>
          <w:szCs w:val="22"/>
        </w:rPr>
        <w:t>“).</w:t>
      </w:r>
      <w:r w:rsidR="00E80427" w:rsidRPr="00866DEF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C737849" w14:textId="0FF818EB" w:rsidR="009755A9" w:rsidRPr="00FE4882" w:rsidRDefault="009755A9" w:rsidP="009755A9">
      <w:pPr>
        <w:pStyle w:val="Odstavecseseznamem"/>
        <w:numPr>
          <w:ilvl w:val="0"/>
          <w:numId w:val="2"/>
        </w:numPr>
        <w:spacing w:after="120"/>
        <w:ind w:left="35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Smluvní strany se </w:t>
      </w:r>
      <w:r w:rsidRPr="00FE4882">
        <w:rPr>
          <w:rFonts w:asciiTheme="minorHAnsi" w:hAnsiTheme="minorHAnsi"/>
          <w:bCs/>
          <w:sz w:val="22"/>
          <w:szCs w:val="22"/>
        </w:rPr>
        <w:t>dohodly na prodloužení doby platnosti výše uvedené smlouvy o výpůjčce. Ve výše uvedené smlouvě se mění článek I</w:t>
      </w:r>
      <w:r w:rsidR="00866DEF">
        <w:rPr>
          <w:rFonts w:asciiTheme="minorHAnsi" w:hAnsiTheme="minorHAnsi"/>
          <w:bCs/>
          <w:sz w:val="22"/>
          <w:szCs w:val="22"/>
        </w:rPr>
        <w:t>I</w:t>
      </w:r>
      <w:r w:rsidRPr="00FE4882">
        <w:rPr>
          <w:rFonts w:asciiTheme="minorHAnsi" w:hAnsiTheme="minorHAnsi"/>
          <w:bCs/>
          <w:sz w:val="22"/>
          <w:szCs w:val="22"/>
        </w:rPr>
        <w:t xml:space="preserve">. Doba </w:t>
      </w:r>
      <w:r w:rsidR="00866DEF">
        <w:rPr>
          <w:rFonts w:asciiTheme="minorHAnsi" w:hAnsiTheme="minorHAnsi"/>
          <w:bCs/>
          <w:sz w:val="22"/>
          <w:szCs w:val="22"/>
        </w:rPr>
        <w:t>a místo zapůjčení</w:t>
      </w:r>
      <w:r w:rsidRPr="00FE4882">
        <w:rPr>
          <w:rFonts w:asciiTheme="minorHAnsi" w:hAnsiTheme="minorHAnsi"/>
          <w:bCs/>
          <w:sz w:val="22"/>
          <w:szCs w:val="22"/>
        </w:rPr>
        <w:t xml:space="preserve">, odst. </w:t>
      </w:r>
      <w:r w:rsidR="00866DEF">
        <w:rPr>
          <w:rFonts w:asciiTheme="minorHAnsi" w:hAnsiTheme="minorHAnsi"/>
          <w:bCs/>
          <w:sz w:val="22"/>
          <w:szCs w:val="22"/>
        </w:rPr>
        <w:t>3</w:t>
      </w:r>
      <w:r w:rsidRPr="00FE4882">
        <w:rPr>
          <w:rFonts w:asciiTheme="minorHAnsi" w:hAnsiTheme="minorHAnsi"/>
          <w:bCs/>
          <w:sz w:val="22"/>
          <w:szCs w:val="22"/>
        </w:rPr>
        <w:t>. následovně:</w:t>
      </w:r>
    </w:p>
    <w:p w14:paraId="14DA4FEE" w14:textId="1393F56E" w:rsidR="009755A9" w:rsidRPr="00F5195A" w:rsidRDefault="00866DEF" w:rsidP="005D6C69">
      <w:pPr>
        <w:tabs>
          <w:tab w:val="left" w:pos="1134"/>
        </w:tabs>
        <w:spacing w:after="120"/>
        <w:ind w:left="1134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Doba výpůjčky se sjednává na dobu určitou, a to 2 let od data podpisu této smlouvy.</w:t>
      </w:r>
    </w:p>
    <w:p w14:paraId="2E39FBD2" w14:textId="6F5D5607" w:rsidR="00866DEF" w:rsidRPr="00647B57" w:rsidRDefault="00866DEF" w:rsidP="00866DEF">
      <w:pPr>
        <w:pStyle w:val="Odstavecseseznamem"/>
        <w:numPr>
          <w:ilvl w:val="0"/>
          <w:numId w:val="2"/>
        </w:numPr>
        <w:spacing w:before="120" w:after="120"/>
        <w:ind w:left="351" w:hanging="357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647B57">
        <w:rPr>
          <w:rFonts w:asciiTheme="minorHAnsi" w:hAnsiTheme="minorHAnsi"/>
          <w:iCs/>
          <w:sz w:val="22"/>
          <w:szCs w:val="22"/>
        </w:rPr>
        <w:t xml:space="preserve">Smluvní strany se dále dohodly na aktualizaci přílohy č. 1 smlouvy o výpůjčce Ceník spotřebního materiálu a reagencií. </w:t>
      </w:r>
      <w:r w:rsidR="00647B57" w:rsidRPr="00647B57">
        <w:rPr>
          <w:rFonts w:asciiTheme="minorHAnsi" w:hAnsiTheme="minorHAnsi"/>
          <w:iCs/>
          <w:sz w:val="22"/>
          <w:szCs w:val="22"/>
        </w:rPr>
        <w:t>Nová příloha č. 1 tvoří nedílnou součást tohoto dodatku.</w:t>
      </w:r>
    </w:p>
    <w:p w14:paraId="3A991F3F" w14:textId="4BEDB61D" w:rsidR="00686270" w:rsidRPr="00647B57" w:rsidRDefault="00104AC2" w:rsidP="0084432D">
      <w:pPr>
        <w:pStyle w:val="Odstavecseseznamem"/>
        <w:numPr>
          <w:ilvl w:val="0"/>
          <w:numId w:val="2"/>
        </w:numPr>
        <w:spacing w:before="120" w:after="120" w:line="360" w:lineRule="auto"/>
        <w:ind w:left="351" w:hanging="357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Ostatní ujednání výše uvedené smlouvy zůstávají beze změn.</w:t>
      </w:r>
    </w:p>
    <w:p w14:paraId="0F135F81" w14:textId="5200E14C" w:rsidR="0084432D" w:rsidRPr="0084432D" w:rsidRDefault="00433C2C" w:rsidP="0084432D">
      <w:pPr>
        <w:spacing w:after="120"/>
        <w:ind w:left="4248" w:firstLine="708"/>
        <w:rPr>
          <w:rFonts w:asciiTheme="minorHAnsi" w:hAnsiTheme="minorHAnsi"/>
          <w:b/>
          <w:sz w:val="22"/>
          <w:szCs w:val="22"/>
        </w:rPr>
      </w:pPr>
      <w:r w:rsidRPr="005F1444">
        <w:rPr>
          <w:rFonts w:asciiTheme="minorHAnsi" w:hAnsiTheme="minorHAnsi"/>
          <w:b/>
          <w:sz w:val="22"/>
          <w:szCs w:val="22"/>
        </w:rPr>
        <w:t>II.</w:t>
      </w:r>
    </w:p>
    <w:p w14:paraId="7543930E" w14:textId="1E8FC6CC" w:rsidR="0084432D" w:rsidRDefault="0084432D" w:rsidP="0084432D">
      <w:pPr>
        <w:pStyle w:val="Default"/>
        <w:numPr>
          <w:ilvl w:val="0"/>
          <w:numId w:val="3"/>
        </w:numPr>
        <w:spacing w:after="120"/>
        <w:ind w:left="33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č. </w:t>
      </w:r>
      <w:r w:rsidR="001760B5">
        <w:rPr>
          <w:sz w:val="22"/>
          <w:szCs w:val="22"/>
        </w:rPr>
        <w:t>1</w:t>
      </w:r>
      <w:r>
        <w:rPr>
          <w:sz w:val="22"/>
          <w:szCs w:val="22"/>
        </w:rPr>
        <w:t xml:space="preserve"> je vyhotoven ve dvou stejnopisech, z nichž každá ze smluvních stran obdrží po jednom. To neplatí v případě, je-li tato smlouva podepsána elektronickými podpisy v souladu se zákonem č. 297/2016 Sb., o službách vytvářejících důvěru pro elektronické transakce, ve znění pozdějších předpisů. V takovém případě má každá smluvní strana k dispozici elektronický originál. </w:t>
      </w:r>
    </w:p>
    <w:p w14:paraId="3B520888" w14:textId="471251AB" w:rsidR="00111EBA" w:rsidRDefault="00433C2C" w:rsidP="00EC27F2">
      <w:pPr>
        <w:pStyle w:val="Bezmezer"/>
        <w:numPr>
          <w:ilvl w:val="0"/>
          <w:numId w:val="3"/>
        </w:numPr>
        <w:spacing w:after="120" w:line="360" w:lineRule="auto"/>
        <w:ind w:left="340" w:hanging="357"/>
        <w:jc w:val="both"/>
        <w:rPr>
          <w:rFonts w:asciiTheme="minorHAnsi" w:hAnsiTheme="minorHAnsi"/>
          <w:bCs/>
        </w:rPr>
      </w:pPr>
      <w:r w:rsidRPr="00426395">
        <w:rPr>
          <w:rFonts w:asciiTheme="minorHAnsi" w:hAnsiTheme="minorHAnsi"/>
          <w:bCs/>
        </w:rPr>
        <w:t xml:space="preserve">Tento </w:t>
      </w:r>
      <w:r w:rsidR="007E6F6A">
        <w:rPr>
          <w:rFonts w:asciiTheme="minorHAnsi" w:hAnsiTheme="minorHAnsi"/>
          <w:bCs/>
        </w:rPr>
        <w:t>D</w:t>
      </w:r>
      <w:r w:rsidRPr="00426395">
        <w:rPr>
          <w:rFonts w:asciiTheme="minorHAnsi" w:hAnsiTheme="minorHAnsi"/>
          <w:bCs/>
        </w:rPr>
        <w:t xml:space="preserve">odatek </w:t>
      </w:r>
      <w:r w:rsidR="0084432D">
        <w:rPr>
          <w:rFonts w:asciiTheme="minorHAnsi" w:hAnsiTheme="minorHAnsi"/>
          <w:bCs/>
        </w:rPr>
        <w:t xml:space="preserve">č. </w:t>
      </w:r>
      <w:r w:rsidR="001760B5">
        <w:rPr>
          <w:rFonts w:asciiTheme="minorHAnsi" w:hAnsiTheme="minorHAnsi"/>
          <w:bCs/>
        </w:rPr>
        <w:t>1</w:t>
      </w:r>
      <w:r w:rsidR="0084432D">
        <w:rPr>
          <w:rFonts w:asciiTheme="minorHAnsi" w:hAnsiTheme="minorHAnsi"/>
          <w:bCs/>
        </w:rPr>
        <w:t xml:space="preserve"> se stává nedílnou součástí smlouvy a je uzavřen dnem podpisu posledního z účastníků.</w:t>
      </w:r>
    </w:p>
    <w:p w14:paraId="390BBD1D" w14:textId="73E16C76" w:rsidR="00104AC2" w:rsidRPr="00111EBA" w:rsidRDefault="00647B57" w:rsidP="00EC27F2">
      <w:pPr>
        <w:pStyle w:val="Bezmezer"/>
        <w:spacing w:after="120" w:line="360" w:lineRule="auto"/>
        <w:ind w:left="-1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Přílohy: Příloha č. 1 – Ceník spotřebního materiálu a reagencií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505"/>
      </w:tblGrid>
      <w:tr w:rsidR="00433C2C" w:rsidRPr="00587037" w14:paraId="0591E3E8" w14:textId="77777777" w:rsidTr="00647B57">
        <w:tc>
          <w:tcPr>
            <w:tcW w:w="4850" w:type="dxa"/>
          </w:tcPr>
          <w:p w14:paraId="11514FA2" w14:textId="081042EC" w:rsidR="00433C2C" w:rsidRPr="00587037" w:rsidRDefault="00433C2C" w:rsidP="00C136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>V Brně dne</w:t>
            </w:r>
          </w:p>
        </w:tc>
        <w:tc>
          <w:tcPr>
            <w:tcW w:w="4505" w:type="dxa"/>
          </w:tcPr>
          <w:p w14:paraId="7768ABC0" w14:textId="27169184" w:rsidR="00433C2C" w:rsidRPr="00587037" w:rsidRDefault="000C3350" w:rsidP="0043664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03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r w:rsidR="002851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47B57">
              <w:rPr>
                <w:rFonts w:asciiTheme="minorHAnsi" w:hAnsiTheme="minorHAnsi" w:cstheme="minorHAnsi"/>
                <w:bCs/>
                <w:sz w:val="22"/>
                <w:szCs w:val="22"/>
              </w:rPr>
              <w:t>Opavě</w:t>
            </w:r>
            <w:r w:rsidR="001F4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B7793">
              <w:rPr>
                <w:rFonts w:asciiTheme="minorHAnsi" w:hAnsiTheme="minorHAnsi" w:cstheme="minorHAnsi"/>
                <w:bCs/>
                <w:sz w:val="22"/>
                <w:szCs w:val="22"/>
              </w:rPr>
              <w:t>dne</w:t>
            </w:r>
          </w:p>
        </w:tc>
      </w:tr>
      <w:tr w:rsidR="00433C2C" w:rsidRPr="00587037" w14:paraId="521B5B6B" w14:textId="77777777" w:rsidTr="00647B57">
        <w:tc>
          <w:tcPr>
            <w:tcW w:w="4850" w:type="dxa"/>
          </w:tcPr>
          <w:p w14:paraId="48E0F833" w14:textId="77777777" w:rsidR="00433C2C" w:rsidRPr="00111EBA" w:rsidRDefault="00433C2C" w:rsidP="00804D7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505" w:type="dxa"/>
          </w:tcPr>
          <w:p w14:paraId="799E89DA" w14:textId="77777777" w:rsidR="00433C2C" w:rsidRPr="00587037" w:rsidRDefault="00433C2C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3C2C" w:rsidRPr="00587037" w14:paraId="1F66CEDC" w14:textId="77777777" w:rsidTr="00647B57">
        <w:tc>
          <w:tcPr>
            <w:tcW w:w="4850" w:type="dxa"/>
          </w:tcPr>
          <w:p w14:paraId="7E8EEF02" w14:textId="6D6C081C" w:rsidR="00433C2C" w:rsidRPr="00587037" w:rsidRDefault="00433C2C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>Za p</w:t>
            </w:r>
            <w:r w:rsidR="00853D1A">
              <w:rPr>
                <w:rFonts w:asciiTheme="minorHAnsi" w:hAnsiTheme="minorHAnsi" w:cstheme="minorHAnsi"/>
                <w:sz w:val="22"/>
                <w:szCs w:val="22"/>
              </w:rPr>
              <w:t>ůjčitele</w:t>
            </w: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05" w:type="dxa"/>
          </w:tcPr>
          <w:p w14:paraId="4C742972" w14:textId="6145BCF0" w:rsidR="00433C2C" w:rsidRPr="00587037" w:rsidRDefault="00433C2C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853D1A">
              <w:rPr>
                <w:rFonts w:asciiTheme="minorHAnsi" w:hAnsiTheme="minorHAnsi" w:cstheme="minorHAnsi"/>
                <w:sz w:val="22"/>
                <w:szCs w:val="22"/>
              </w:rPr>
              <w:t>vypůjčitele</w:t>
            </w: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33C2C" w:rsidRPr="00587037" w14:paraId="3D418779" w14:textId="77777777" w:rsidTr="00647B57">
        <w:tc>
          <w:tcPr>
            <w:tcW w:w="4850" w:type="dxa"/>
          </w:tcPr>
          <w:p w14:paraId="17FCB30A" w14:textId="77777777" w:rsidR="008202F0" w:rsidRDefault="008202F0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BEB968" w14:textId="77777777" w:rsidR="00686270" w:rsidRDefault="00686270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E8E03B" w14:textId="333921AC" w:rsidR="00686270" w:rsidRDefault="00BA5718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14.3.2025</w:t>
            </w:r>
          </w:p>
          <w:p w14:paraId="06112C33" w14:textId="041E42FE" w:rsidR="008202F0" w:rsidRPr="00587037" w:rsidRDefault="008202F0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05" w:type="dxa"/>
          </w:tcPr>
          <w:p w14:paraId="5BD95FEA" w14:textId="21E4E35B" w:rsidR="00433C2C" w:rsidRPr="009755A9" w:rsidRDefault="00BA5718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7.3.2025</w:t>
            </w:r>
            <w:bookmarkStart w:id="0" w:name="_GoBack"/>
            <w:bookmarkEnd w:id="0"/>
          </w:p>
        </w:tc>
      </w:tr>
      <w:tr w:rsidR="00C36B9D" w:rsidRPr="00587037" w14:paraId="43FFFA39" w14:textId="77777777" w:rsidTr="00647B57">
        <w:tc>
          <w:tcPr>
            <w:tcW w:w="4850" w:type="dxa"/>
          </w:tcPr>
          <w:p w14:paraId="05A52AE9" w14:textId="5B680440" w:rsidR="00C36B9D" w:rsidRPr="00587037" w:rsidRDefault="00587037" w:rsidP="00AB03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505" w:type="dxa"/>
          </w:tcPr>
          <w:p w14:paraId="2C6BF0C2" w14:textId="00D02069" w:rsidR="00C36B9D" w:rsidRPr="00647B57" w:rsidRDefault="00587037" w:rsidP="006418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7B5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</w:t>
            </w:r>
          </w:p>
        </w:tc>
      </w:tr>
      <w:tr w:rsidR="00C36B9D" w:rsidRPr="00587037" w14:paraId="066D84ED" w14:textId="77777777" w:rsidTr="00647B57">
        <w:tc>
          <w:tcPr>
            <w:tcW w:w="4850" w:type="dxa"/>
          </w:tcPr>
          <w:p w14:paraId="4E2F3BF1" w14:textId="62CDB6FF" w:rsidR="00C36B9D" w:rsidRPr="00111EBA" w:rsidRDefault="00C17A7C" w:rsidP="00AB03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1EBA">
              <w:rPr>
                <w:rFonts w:asciiTheme="minorHAnsi" w:hAnsiTheme="minorHAnsi" w:cstheme="minorHAnsi"/>
                <w:sz w:val="20"/>
                <w:szCs w:val="20"/>
              </w:rPr>
              <w:t>MVDr. Michal Kostka</w:t>
            </w:r>
            <w:r w:rsidR="001760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7B57">
              <w:rPr>
                <w:rFonts w:asciiTheme="minorHAnsi" w:hAnsiTheme="minorHAnsi" w:cstheme="minorHAnsi"/>
                <w:sz w:val="20"/>
                <w:szCs w:val="20"/>
              </w:rPr>
              <w:t>a JUDr. Ing. Matej Milata</w:t>
            </w:r>
          </w:p>
        </w:tc>
        <w:tc>
          <w:tcPr>
            <w:tcW w:w="4505" w:type="dxa"/>
          </w:tcPr>
          <w:p w14:paraId="051B6139" w14:textId="0A481D8E" w:rsidR="00C36B9D" w:rsidRPr="00647B57" w:rsidRDefault="005D6C69" w:rsidP="006745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7B57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647B57" w:rsidRPr="00647B57">
              <w:rPr>
                <w:rFonts w:asciiTheme="minorHAnsi" w:hAnsiTheme="minorHAnsi" w:cstheme="minorHAnsi"/>
                <w:sz w:val="20"/>
                <w:szCs w:val="20"/>
              </w:rPr>
              <w:t xml:space="preserve">Karel </w:t>
            </w:r>
            <w:proofErr w:type="spellStart"/>
            <w:r w:rsidR="00647B57" w:rsidRPr="00647B57">
              <w:rPr>
                <w:rFonts w:asciiTheme="minorHAnsi" w:hAnsiTheme="minorHAnsi" w:cstheme="minorHAnsi"/>
                <w:sz w:val="20"/>
                <w:szCs w:val="20"/>
              </w:rPr>
              <w:t>Siebert</w:t>
            </w:r>
            <w:proofErr w:type="spellEnd"/>
            <w:r w:rsidR="00647B57" w:rsidRPr="00647B57">
              <w:rPr>
                <w:rFonts w:asciiTheme="minorHAnsi" w:hAnsiTheme="minorHAnsi" w:cstheme="minorHAnsi"/>
                <w:sz w:val="20"/>
                <w:szCs w:val="20"/>
              </w:rPr>
              <w:t>, MBA</w:t>
            </w:r>
          </w:p>
        </w:tc>
      </w:tr>
      <w:tr w:rsidR="00C36B9D" w:rsidRPr="00587037" w14:paraId="670B15E0" w14:textId="77777777" w:rsidTr="00647B57">
        <w:tc>
          <w:tcPr>
            <w:tcW w:w="4850" w:type="dxa"/>
          </w:tcPr>
          <w:p w14:paraId="32913AEF" w14:textId="524F6341" w:rsidR="00C36B9D" w:rsidRPr="00111EBA" w:rsidRDefault="00C17A7C" w:rsidP="00AB03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1EBA">
              <w:rPr>
                <w:rFonts w:asciiTheme="minorHAnsi" w:hAnsiTheme="minorHAnsi" w:cstheme="minorHAnsi"/>
                <w:sz w:val="20"/>
                <w:szCs w:val="20"/>
              </w:rPr>
              <w:t>na základě plné moci</w:t>
            </w:r>
          </w:p>
        </w:tc>
        <w:tc>
          <w:tcPr>
            <w:tcW w:w="4505" w:type="dxa"/>
          </w:tcPr>
          <w:p w14:paraId="088EBD91" w14:textId="67699027" w:rsidR="00C36B9D" w:rsidRPr="00647B57" w:rsidRDefault="00647B57" w:rsidP="00AD0CD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7B57">
              <w:rPr>
                <w:rFonts w:asciiTheme="minorHAnsi" w:hAnsiTheme="minorHAnsi" w:cstheme="minorHAnsi"/>
                <w:bCs/>
                <w:sz w:val="20"/>
                <w:szCs w:val="20"/>
              </w:rPr>
              <w:t>ředitel</w:t>
            </w:r>
          </w:p>
        </w:tc>
      </w:tr>
      <w:tr w:rsidR="00005C49" w:rsidRPr="00587037" w14:paraId="348ED3EA" w14:textId="77777777" w:rsidTr="00647B57">
        <w:tc>
          <w:tcPr>
            <w:tcW w:w="4850" w:type="dxa"/>
          </w:tcPr>
          <w:p w14:paraId="2F53270A" w14:textId="64A53B21" w:rsidR="00005C49" w:rsidRPr="00587037" w:rsidRDefault="00005C49" w:rsidP="00AB03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240D7D5B" w14:textId="23F84739" w:rsidR="00005C49" w:rsidRPr="00587037" w:rsidRDefault="00005C49" w:rsidP="00AD0C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3EED525" w14:textId="6136600C" w:rsidR="005D6C69" w:rsidRPr="00676E72" w:rsidRDefault="005D6C69" w:rsidP="00433C2C">
      <w:pPr>
        <w:rPr>
          <w:rFonts w:asciiTheme="minorHAnsi" w:hAnsiTheme="minorHAnsi"/>
          <w:bCs/>
          <w:sz w:val="22"/>
          <w:szCs w:val="22"/>
        </w:rPr>
      </w:pPr>
    </w:p>
    <w:sectPr w:rsidR="005D6C69" w:rsidRPr="00676E72" w:rsidSect="00C13646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5413"/>
    <w:multiLevelType w:val="hybridMultilevel"/>
    <w:tmpl w:val="F54CFAA4"/>
    <w:lvl w:ilvl="0" w:tplc="07EEAFF6">
      <w:start w:val="1"/>
      <w:numFmt w:val="decimal"/>
      <w:lvlText w:val="%1."/>
      <w:lvlJc w:val="left"/>
      <w:pPr>
        <w:ind w:left="71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20424CB7"/>
    <w:multiLevelType w:val="hybridMultilevel"/>
    <w:tmpl w:val="6590B49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168EA"/>
    <w:multiLevelType w:val="hybridMultilevel"/>
    <w:tmpl w:val="B798C6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E68A5"/>
    <w:multiLevelType w:val="hybridMultilevel"/>
    <w:tmpl w:val="2E76B4E6"/>
    <w:lvl w:ilvl="0" w:tplc="4A00745A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 w15:restartNumberingAfterBreak="0">
    <w:nsid w:val="51225E70"/>
    <w:multiLevelType w:val="hybridMultilevel"/>
    <w:tmpl w:val="0C625CE0"/>
    <w:lvl w:ilvl="0" w:tplc="E6F6EB64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0B12D82"/>
    <w:multiLevelType w:val="hybridMultilevel"/>
    <w:tmpl w:val="ED603860"/>
    <w:lvl w:ilvl="0" w:tplc="136C59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005A7"/>
    <w:multiLevelType w:val="hybridMultilevel"/>
    <w:tmpl w:val="F312BE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  <w:sz w:val="20"/>
        <w:szCs w:val="20"/>
      </w:rPr>
    </w:lvl>
    <w:lvl w:ilvl="1" w:tplc="FFFFFFFF">
      <w:start w:val="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2C"/>
    <w:rsid w:val="00005C49"/>
    <w:rsid w:val="00026A91"/>
    <w:rsid w:val="00035A73"/>
    <w:rsid w:val="00051A1D"/>
    <w:rsid w:val="00077479"/>
    <w:rsid w:val="000A0E47"/>
    <w:rsid w:val="000C3350"/>
    <w:rsid w:val="000D55D7"/>
    <w:rsid w:val="000E5FE7"/>
    <w:rsid w:val="00104AC2"/>
    <w:rsid w:val="00111EBA"/>
    <w:rsid w:val="00143569"/>
    <w:rsid w:val="00151B97"/>
    <w:rsid w:val="0015558B"/>
    <w:rsid w:val="001637FB"/>
    <w:rsid w:val="001760B5"/>
    <w:rsid w:val="00177057"/>
    <w:rsid w:val="00185747"/>
    <w:rsid w:val="001861E1"/>
    <w:rsid w:val="00193395"/>
    <w:rsid w:val="001934D9"/>
    <w:rsid w:val="001F02E7"/>
    <w:rsid w:val="001F44C5"/>
    <w:rsid w:val="00213FBB"/>
    <w:rsid w:val="00254EE0"/>
    <w:rsid w:val="00271D97"/>
    <w:rsid w:val="0028510E"/>
    <w:rsid w:val="002D709D"/>
    <w:rsid w:val="002E5C4C"/>
    <w:rsid w:val="00300867"/>
    <w:rsid w:val="003050D7"/>
    <w:rsid w:val="00320A09"/>
    <w:rsid w:val="0033019E"/>
    <w:rsid w:val="003450C9"/>
    <w:rsid w:val="00360E9E"/>
    <w:rsid w:val="0037397C"/>
    <w:rsid w:val="003877FE"/>
    <w:rsid w:val="003A3332"/>
    <w:rsid w:val="003A6588"/>
    <w:rsid w:val="003D393E"/>
    <w:rsid w:val="003E7096"/>
    <w:rsid w:val="003F73CF"/>
    <w:rsid w:val="00404419"/>
    <w:rsid w:val="0040570C"/>
    <w:rsid w:val="00422FCE"/>
    <w:rsid w:val="00426395"/>
    <w:rsid w:val="004310AA"/>
    <w:rsid w:val="00433C2C"/>
    <w:rsid w:val="0043664F"/>
    <w:rsid w:val="00444CCD"/>
    <w:rsid w:val="00446501"/>
    <w:rsid w:val="004701B8"/>
    <w:rsid w:val="0048353A"/>
    <w:rsid w:val="00494F5F"/>
    <w:rsid w:val="004C6E5C"/>
    <w:rsid w:val="004F0907"/>
    <w:rsid w:val="005309DE"/>
    <w:rsid w:val="00554395"/>
    <w:rsid w:val="005838E7"/>
    <w:rsid w:val="00587037"/>
    <w:rsid w:val="005A4FAD"/>
    <w:rsid w:val="005D3DF7"/>
    <w:rsid w:val="005D6C69"/>
    <w:rsid w:val="005F1444"/>
    <w:rsid w:val="00611B9F"/>
    <w:rsid w:val="0061269E"/>
    <w:rsid w:val="00616967"/>
    <w:rsid w:val="00635989"/>
    <w:rsid w:val="00641851"/>
    <w:rsid w:val="00647971"/>
    <w:rsid w:val="00647B57"/>
    <w:rsid w:val="0067043B"/>
    <w:rsid w:val="00674517"/>
    <w:rsid w:val="00676E72"/>
    <w:rsid w:val="00686270"/>
    <w:rsid w:val="006B3DEB"/>
    <w:rsid w:val="006B7793"/>
    <w:rsid w:val="006C7313"/>
    <w:rsid w:val="006F3EED"/>
    <w:rsid w:val="0072360B"/>
    <w:rsid w:val="0072523E"/>
    <w:rsid w:val="00773C04"/>
    <w:rsid w:val="007A2E28"/>
    <w:rsid w:val="007A68AA"/>
    <w:rsid w:val="007E6F6A"/>
    <w:rsid w:val="007F6FFB"/>
    <w:rsid w:val="007F7617"/>
    <w:rsid w:val="00802ED1"/>
    <w:rsid w:val="00803F9B"/>
    <w:rsid w:val="00804D70"/>
    <w:rsid w:val="008202F0"/>
    <w:rsid w:val="0084432D"/>
    <w:rsid w:val="00853D1A"/>
    <w:rsid w:val="00866DEF"/>
    <w:rsid w:val="00870362"/>
    <w:rsid w:val="00895C0C"/>
    <w:rsid w:val="0089608E"/>
    <w:rsid w:val="008C3E3B"/>
    <w:rsid w:val="008D76E8"/>
    <w:rsid w:val="008F6646"/>
    <w:rsid w:val="0091084E"/>
    <w:rsid w:val="00914135"/>
    <w:rsid w:val="00926EBD"/>
    <w:rsid w:val="009450F5"/>
    <w:rsid w:val="009517BA"/>
    <w:rsid w:val="009755A9"/>
    <w:rsid w:val="00975C0A"/>
    <w:rsid w:val="009C29C3"/>
    <w:rsid w:val="00A11529"/>
    <w:rsid w:val="00A12536"/>
    <w:rsid w:val="00A201F4"/>
    <w:rsid w:val="00A53956"/>
    <w:rsid w:val="00A82F1F"/>
    <w:rsid w:val="00AA7085"/>
    <w:rsid w:val="00AB03DA"/>
    <w:rsid w:val="00AB5C2C"/>
    <w:rsid w:val="00AB6B29"/>
    <w:rsid w:val="00AC6CE6"/>
    <w:rsid w:val="00AD0CD8"/>
    <w:rsid w:val="00AF7E03"/>
    <w:rsid w:val="00B012D0"/>
    <w:rsid w:val="00B37314"/>
    <w:rsid w:val="00B54C8C"/>
    <w:rsid w:val="00B55628"/>
    <w:rsid w:val="00BA5718"/>
    <w:rsid w:val="00BB4D74"/>
    <w:rsid w:val="00BE4ED0"/>
    <w:rsid w:val="00C0445F"/>
    <w:rsid w:val="00C13646"/>
    <w:rsid w:val="00C17A7C"/>
    <w:rsid w:val="00C226D9"/>
    <w:rsid w:val="00C36B9D"/>
    <w:rsid w:val="00C46A3B"/>
    <w:rsid w:val="00C72768"/>
    <w:rsid w:val="00CB2A6B"/>
    <w:rsid w:val="00CC015D"/>
    <w:rsid w:val="00CC430F"/>
    <w:rsid w:val="00CE2F70"/>
    <w:rsid w:val="00CE5D3F"/>
    <w:rsid w:val="00CF30A3"/>
    <w:rsid w:val="00D03848"/>
    <w:rsid w:val="00D42284"/>
    <w:rsid w:val="00D43D06"/>
    <w:rsid w:val="00D64C63"/>
    <w:rsid w:val="00DA0AC1"/>
    <w:rsid w:val="00DB7BFC"/>
    <w:rsid w:val="00DC5692"/>
    <w:rsid w:val="00DC6F32"/>
    <w:rsid w:val="00DF1744"/>
    <w:rsid w:val="00E02CD3"/>
    <w:rsid w:val="00E04DEB"/>
    <w:rsid w:val="00E07E26"/>
    <w:rsid w:val="00E35919"/>
    <w:rsid w:val="00E40490"/>
    <w:rsid w:val="00E42072"/>
    <w:rsid w:val="00E546DA"/>
    <w:rsid w:val="00E80427"/>
    <w:rsid w:val="00EA4508"/>
    <w:rsid w:val="00EB4966"/>
    <w:rsid w:val="00EC27F2"/>
    <w:rsid w:val="00ED3A89"/>
    <w:rsid w:val="00F22666"/>
    <w:rsid w:val="00F30703"/>
    <w:rsid w:val="00F46A48"/>
    <w:rsid w:val="00F5195A"/>
    <w:rsid w:val="00F75D1A"/>
    <w:rsid w:val="00F8572F"/>
    <w:rsid w:val="00F9141E"/>
    <w:rsid w:val="00F94A2A"/>
    <w:rsid w:val="00FD2683"/>
    <w:rsid w:val="00FD3784"/>
    <w:rsid w:val="00FE363D"/>
    <w:rsid w:val="00FE6EF5"/>
    <w:rsid w:val="00FE6F41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CEB2"/>
  <w15:docId w15:val="{FA97055C-BC91-4644-8E0D-59FF9E0E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3C2C"/>
    <w:pPr>
      <w:jc w:val="center"/>
    </w:pPr>
    <w:rPr>
      <w:b/>
      <w:sz w:val="30"/>
      <w:szCs w:val="20"/>
    </w:rPr>
  </w:style>
  <w:style w:type="character" w:customStyle="1" w:styleId="NzevChar">
    <w:name w:val="Název Char"/>
    <w:basedOn w:val="Standardnpsmoodstavce"/>
    <w:link w:val="Nzev"/>
    <w:rsid w:val="00433C2C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433C2C"/>
    <w:pPr>
      <w:jc w:val="both"/>
    </w:pPr>
    <w:rPr>
      <w:rFonts w:ascii="Tahoma" w:hAnsi="Tahoma" w:cs="Tahoma"/>
      <w:bC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433C2C"/>
    <w:rPr>
      <w:rFonts w:ascii="Tahoma" w:eastAsia="Times New Roman" w:hAnsi="Tahoma" w:cs="Tahoma"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33C2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33C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433C2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433C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3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3C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6C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CE6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877FE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Zkladntextodsazen21">
    <w:name w:val="Základní text odsazený 21"/>
    <w:basedOn w:val="Normln"/>
    <w:rsid w:val="00EA4508"/>
    <w:pPr>
      <w:suppressAutoHyphens/>
      <w:spacing w:after="120" w:line="480" w:lineRule="auto"/>
      <w:ind w:left="283"/>
    </w:pPr>
    <w:rPr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E80427"/>
    <w:rPr>
      <w:color w:val="0000FF"/>
      <w:u w:val="single"/>
    </w:rPr>
  </w:style>
  <w:style w:type="paragraph" w:customStyle="1" w:styleId="Default">
    <w:name w:val="Default"/>
    <w:rsid w:val="00844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D8E5-EB4D-4958-A36B-3FE37AF4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Vítovjáková</dc:creator>
  <cp:keywords/>
  <dc:description/>
  <cp:lastModifiedBy>Ing. Veronika Austová</cp:lastModifiedBy>
  <cp:revision>2</cp:revision>
  <cp:lastPrinted>2015-12-02T13:31:00Z</cp:lastPrinted>
  <dcterms:created xsi:type="dcterms:W3CDTF">2025-03-21T13:27:00Z</dcterms:created>
  <dcterms:modified xsi:type="dcterms:W3CDTF">2025-03-21T13:27:00Z</dcterms:modified>
</cp:coreProperties>
</file>