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1255/2017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F223CE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846744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F223CE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25318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Služby města Jindřichův Hradec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Jiráskovo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předměstí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725318">
              <w:rPr>
                <w:sz w:val="20"/>
              </w:rPr>
              <w:t>1007,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Hryzák Pavel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384351192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725318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Stavební úpravy sjezdu a chodníku k objektu </w:t>
            </w:r>
            <w:proofErr w:type="spellStart"/>
            <w:proofErr w:type="gramStart"/>
            <w:r>
              <w:rPr>
                <w:sz w:val="20"/>
              </w:rPr>
              <w:t>č.p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521 J. Hradec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6A69FF" w:rsidRPr="00DA47CF" w:rsidTr="002B6161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6A69FF" w:rsidRPr="00DA47CF" w:rsidRDefault="002B616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bez DPH</w:t>
            </w:r>
          </w:p>
        </w:tc>
        <w:tc>
          <w:tcPr>
            <w:tcW w:w="1721" w:type="dxa"/>
            <w:noWrap/>
            <w:vAlign w:val="bottom"/>
          </w:tcPr>
          <w:p w:rsidR="006A69FF" w:rsidRPr="00DA47CF" w:rsidRDefault="002B6161" w:rsidP="002B6161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73 156,48</w:t>
            </w:r>
          </w:p>
        </w:tc>
      </w:tr>
      <w:tr w:rsidR="006A69FF" w:rsidRPr="00DA47CF" w:rsidTr="002B6161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6A69FF" w:rsidRPr="00DA47CF" w:rsidRDefault="002B616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1721" w:type="dxa"/>
            <w:noWrap/>
            <w:vAlign w:val="bottom"/>
          </w:tcPr>
          <w:p w:rsidR="006A69FF" w:rsidRPr="00DA47CF" w:rsidRDefault="002B6161" w:rsidP="002B6161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15 362,86</w:t>
            </w:r>
          </w:p>
        </w:tc>
      </w:tr>
      <w:tr w:rsidR="006A69FF" w:rsidRPr="00DA47CF" w:rsidTr="00134DFC">
        <w:trPr>
          <w:trHeight w:val="377"/>
        </w:trPr>
        <w:tc>
          <w:tcPr>
            <w:tcW w:w="8945" w:type="dxa"/>
            <w:gridSpan w:val="4"/>
            <w:tcBorders>
              <w:bottom w:val="single" w:sz="6" w:space="0" w:color="auto"/>
            </w:tcBorders>
            <w:noWrap/>
            <w:vAlign w:val="bottom"/>
          </w:tcPr>
          <w:p w:rsidR="006A69FF" w:rsidRPr="002B6161" w:rsidRDefault="002B6161" w:rsidP="00FE3B82">
            <w:pPr>
              <w:autoSpaceDE/>
              <w:autoSpaceDN/>
              <w:rPr>
                <w:rFonts w:cs="Arial"/>
                <w:b/>
              </w:rPr>
            </w:pPr>
            <w:r w:rsidRPr="002B6161">
              <w:rPr>
                <w:rFonts w:cs="Arial"/>
                <w:b/>
              </w:rPr>
              <w:t>Cena celkem vč.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6A69FF" w:rsidRPr="002B6161" w:rsidRDefault="006A69FF" w:rsidP="00FE3B82">
            <w:pPr>
              <w:autoSpaceDE/>
              <w:autoSpaceDN/>
              <w:jc w:val="right"/>
              <w:rPr>
                <w:rFonts w:cs="Arial"/>
                <w:b/>
              </w:rPr>
            </w:pPr>
            <w:r w:rsidRPr="002B6161">
              <w:rPr>
                <w:rFonts w:cs="Arial"/>
                <w:b/>
                <w:lang w:val="en-US"/>
              </w:rPr>
              <w:t>88 519,34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4674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4674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F47B2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F47B2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846744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11.7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797A6F" w:rsidRPr="00DA47CF" w:rsidRDefault="00797A6F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02.08.2017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1255/2017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</w:p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</w:p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……………………………..</w:t>
            </w:r>
          </w:p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Ing. Bohumil Komínek</w:t>
            </w:r>
          </w:p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</w:p>
          <w:p w:rsidR="002B6161" w:rsidRDefault="002B6161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84674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84674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8093F" w:rsidP="003A444B">
      <w:pPr>
        <w:rPr>
          <w:rFonts w:cs="Arial"/>
        </w:rPr>
      </w:pPr>
    </w:p>
    <w:p w:rsidR="002B6161" w:rsidRDefault="002B6161" w:rsidP="003A444B">
      <w:pPr>
        <w:rPr>
          <w:rFonts w:cs="Arial"/>
          <w:sz w:val="20"/>
          <w:szCs w:val="20"/>
        </w:rPr>
      </w:pPr>
      <w:r w:rsidRPr="002B6161">
        <w:rPr>
          <w:rFonts w:cs="Arial"/>
          <w:sz w:val="20"/>
          <w:szCs w:val="20"/>
        </w:rPr>
        <w:t>Potvrzení objednávky</w:t>
      </w:r>
      <w:r>
        <w:rPr>
          <w:rFonts w:cs="Arial"/>
          <w:sz w:val="20"/>
          <w:szCs w:val="20"/>
        </w:rPr>
        <w:t xml:space="preserve"> za firmu Služby města Jindřichův Hradec s.r.o.</w:t>
      </w:r>
    </w:p>
    <w:p w:rsidR="00797A6F" w:rsidRDefault="00797A6F" w:rsidP="003A444B">
      <w:pPr>
        <w:rPr>
          <w:rFonts w:cs="Arial"/>
          <w:sz w:val="20"/>
          <w:szCs w:val="20"/>
        </w:rPr>
      </w:pPr>
    </w:p>
    <w:p w:rsidR="002B6161" w:rsidRDefault="00797A6F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Služby města Jindřichův Hradec s.r.o.</w:t>
      </w:r>
    </w:p>
    <w:p w:rsidR="002B6161" w:rsidRDefault="002B6161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</w:t>
      </w:r>
    </w:p>
    <w:p w:rsidR="002B6161" w:rsidRPr="002B6161" w:rsidRDefault="002B6161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(podpis, razítko)</w:t>
      </w:r>
    </w:p>
    <w:sectPr w:rsidR="002B6161" w:rsidRPr="002B6161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34DFC"/>
    <w:rsid w:val="0018330B"/>
    <w:rsid w:val="001F0D2A"/>
    <w:rsid w:val="001F47B2"/>
    <w:rsid w:val="002263B7"/>
    <w:rsid w:val="002B6161"/>
    <w:rsid w:val="00317D67"/>
    <w:rsid w:val="003568A4"/>
    <w:rsid w:val="003A444B"/>
    <w:rsid w:val="003F2D40"/>
    <w:rsid w:val="003F3A82"/>
    <w:rsid w:val="00411B4A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6A69FF"/>
    <w:rsid w:val="00723819"/>
    <w:rsid w:val="00725318"/>
    <w:rsid w:val="00767C2E"/>
    <w:rsid w:val="00774A87"/>
    <w:rsid w:val="00797A6F"/>
    <w:rsid w:val="00830C4A"/>
    <w:rsid w:val="00834824"/>
    <w:rsid w:val="00846744"/>
    <w:rsid w:val="00854DB3"/>
    <w:rsid w:val="008612BF"/>
    <w:rsid w:val="0087217D"/>
    <w:rsid w:val="008C405A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F5050"/>
    <w:rsid w:val="00F223CE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2003-11-07T09:03:00Z</cp:lastPrinted>
  <dcterms:created xsi:type="dcterms:W3CDTF">2017-08-10T07:10:00Z</dcterms:created>
  <dcterms:modified xsi:type="dcterms:W3CDTF">2017-08-10T07:26:00Z</dcterms:modified>
</cp:coreProperties>
</file>