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A3235D0" w:rsidR="00D417EF" w:rsidRPr="005F59C1" w:rsidRDefault="00D417EF" w:rsidP="005F59C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5F59C1">
        <w:rPr>
          <w:rFonts w:ascii="Arial" w:hAnsi="Arial" w:cs="Arial"/>
          <w:sz w:val="22"/>
          <w:szCs w:val="22"/>
        </w:rPr>
        <w:t xml:space="preserve">Č.j.: </w:t>
      </w:r>
      <w:r w:rsidR="00D642B5" w:rsidRPr="005F59C1">
        <w:rPr>
          <w:rFonts w:ascii="Arial" w:hAnsi="Arial" w:cs="Arial"/>
          <w:sz w:val="22"/>
          <w:szCs w:val="22"/>
        </w:rPr>
        <w:t>SPU 056472/2025/114/Sed</w:t>
      </w:r>
      <w:r w:rsidRPr="005F59C1">
        <w:rPr>
          <w:rFonts w:ascii="Arial" w:hAnsi="Arial" w:cs="Arial"/>
          <w:sz w:val="22"/>
          <w:szCs w:val="22"/>
        </w:rPr>
        <w:t>.</w:t>
      </w:r>
    </w:p>
    <w:p w14:paraId="49954279" w14:textId="50DF97B8" w:rsidR="00D417EF" w:rsidRPr="005F59C1" w:rsidRDefault="00D417EF" w:rsidP="005F59C1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UID:</w:t>
      </w:r>
      <w:bookmarkEnd w:id="0"/>
      <w:r w:rsidR="005F59C1" w:rsidRPr="005F59C1">
        <w:t xml:space="preserve"> </w:t>
      </w:r>
      <w:r w:rsidR="005F59C1" w:rsidRPr="005F59C1">
        <w:rPr>
          <w:rFonts w:ascii="Arial" w:hAnsi="Arial" w:cs="Arial"/>
          <w:sz w:val="22"/>
          <w:szCs w:val="22"/>
        </w:rPr>
        <w:t>spuess97fec7b5</w:t>
      </w:r>
    </w:p>
    <w:p w14:paraId="7E24065A" w14:textId="77777777" w:rsidR="00D417EF" w:rsidRPr="005F59C1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5F59C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F59C1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5F59C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F59C1">
        <w:rPr>
          <w:rFonts w:ascii="Arial" w:hAnsi="Arial" w:cs="Arial"/>
          <w:b/>
          <w:sz w:val="32"/>
          <w:szCs w:val="32"/>
        </w:rPr>
        <w:t>k </w:t>
      </w:r>
      <w:r w:rsidRPr="005F59C1">
        <w:rPr>
          <w:rFonts w:ascii="Arial" w:hAnsi="Arial" w:cs="Arial"/>
          <w:b/>
          <w:caps/>
          <w:sz w:val="32"/>
          <w:szCs w:val="32"/>
        </w:rPr>
        <w:t>Pachtovní</w:t>
      </w:r>
      <w:r w:rsidRPr="005F59C1">
        <w:rPr>
          <w:rFonts w:ascii="Arial" w:hAnsi="Arial" w:cs="Arial"/>
          <w:b/>
          <w:sz w:val="32"/>
          <w:szCs w:val="32"/>
        </w:rPr>
        <w:t xml:space="preserve"> </w:t>
      </w:r>
      <w:r w:rsidRPr="005F59C1">
        <w:rPr>
          <w:rFonts w:ascii="Arial" w:hAnsi="Arial" w:cs="Arial"/>
          <w:b/>
          <w:caps/>
          <w:sz w:val="32"/>
          <w:szCs w:val="32"/>
        </w:rPr>
        <w:t>smlouvě</w:t>
      </w:r>
      <w:r w:rsidRPr="005F59C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5F59C1">
        <w:rPr>
          <w:rFonts w:ascii="Arial" w:hAnsi="Arial" w:cs="Arial"/>
          <w:b/>
          <w:sz w:val="32"/>
          <w:szCs w:val="32"/>
        </w:rPr>
        <w:t>83N18/14</w:t>
      </w:r>
      <w:bookmarkEnd w:id="1"/>
    </w:p>
    <w:p w14:paraId="64F08544" w14:textId="77777777" w:rsidR="00D417EF" w:rsidRPr="005F59C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5F59C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F59C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5F59C1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5F59C1" w:rsidRDefault="00D417EF" w:rsidP="00D417EF">
      <w:pPr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5F59C1" w:rsidRDefault="00D417EF" w:rsidP="00D417EF">
      <w:pPr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5F59C1" w:rsidRDefault="00D417EF" w:rsidP="00D417EF">
      <w:pPr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5F59C1" w:rsidRDefault="00D417EF" w:rsidP="00D417EF">
      <w:pPr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za kterou právně jedná Ing. Petr Lázňovský</w:t>
      </w:r>
      <w:r w:rsidRPr="005F59C1">
        <w:rPr>
          <w:rFonts w:cs="Arial"/>
          <w:szCs w:val="22"/>
        </w:rPr>
        <w:t xml:space="preserve">, </w:t>
      </w:r>
      <w:r w:rsidRPr="005F59C1">
        <w:rPr>
          <w:rFonts w:ascii="Arial" w:hAnsi="Arial" w:cs="Arial"/>
          <w:sz w:val="22"/>
          <w:szCs w:val="22"/>
        </w:rPr>
        <w:t>ředitel Krajského pozemkového úřadu</w:t>
      </w:r>
      <w:r w:rsidRPr="005F59C1">
        <w:rPr>
          <w:rFonts w:cs="Arial"/>
          <w:szCs w:val="22"/>
        </w:rPr>
        <w:t xml:space="preserve"> </w:t>
      </w:r>
      <w:r w:rsidR="00361014" w:rsidRPr="005F59C1">
        <w:rPr>
          <w:rFonts w:ascii="Arial" w:hAnsi="Arial" w:cs="Arial"/>
          <w:sz w:val="22"/>
        </w:rPr>
        <w:t xml:space="preserve">pro </w:t>
      </w:r>
      <w:r w:rsidRPr="005F59C1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adresa: Kydlinovská 245</w:t>
      </w:r>
      <w:r w:rsidRPr="005F59C1">
        <w:rPr>
          <w:rFonts w:cs="Arial"/>
          <w:szCs w:val="22"/>
        </w:rPr>
        <w:t xml:space="preserve">, </w:t>
      </w:r>
      <w:r w:rsidRPr="005F59C1">
        <w:rPr>
          <w:rFonts w:ascii="Arial" w:hAnsi="Arial" w:cs="Arial"/>
          <w:sz w:val="22"/>
          <w:szCs w:val="22"/>
        </w:rPr>
        <w:t>50301</w:t>
      </w:r>
      <w:r w:rsidRPr="005F59C1">
        <w:rPr>
          <w:rFonts w:cs="Arial"/>
          <w:szCs w:val="22"/>
        </w:rPr>
        <w:t xml:space="preserve"> </w:t>
      </w:r>
      <w:r w:rsidRPr="005F59C1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5F59C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– na straně jedné –</w:t>
      </w:r>
    </w:p>
    <w:p w14:paraId="6A6FB0EF" w14:textId="36B1ED7C" w:rsidR="00D417EF" w:rsidRPr="005F59C1" w:rsidRDefault="00D417EF" w:rsidP="000C55C3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5F59C1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CE3337B" w14:textId="77777777" w:rsidR="000C55C3" w:rsidRPr="005F59C1" w:rsidRDefault="000C55C3" w:rsidP="000C55C3">
      <w:pPr>
        <w:rPr>
          <w:rFonts w:ascii="Arial" w:hAnsi="Arial" w:cs="Arial"/>
          <w:iCs/>
          <w:sz w:val="22"/>
          <w:szCs w:val="22"/>
        </w:rPr>
      </w:pPr>
      <w:r w:rsidRPr="005F59C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AGROSEM, semenářské družstvo</w:t>
      </w:r>
      <w:r w:rsidRPr="005F59C1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5F59C1">
        <w:rPr>
          <w:rFonts w:ascii="Arial" w:hAnsi="Arial" w:cs="Arial"/>
          <w:iCs/>
          <w:snapToGrid w:val="0"/>
          <w:color w:val="000000"/>
          <w:sz w:val="22"/>
          <w:szCs w:val="22"/>
        </w:rPr>
        <w:t>Stěžery, Stěžery, 50321</w:t>
      </w:r>
      <w:r w:rsidRPr="005F59C1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F59C1">
        <w:rPr>
          <w:rFonts w:ascii="Arial" w:hAnsi="Arial" w:cs="Arial"/>
          <w:iCs/>
          <w:snapToGrid w:val="0"/>
          <w:color w:val="000000"/>
          <w:sz w:val="22"/>
          <w:szCs w:val="22"/>
        </w:rPr>
        <w:t>48155080</w:t>
      </w:r>
      <w:r w:rsidRPr="005F59C1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5F59C1">
        <w:rPr>
          <w:rFonts w:ascii="Arial" w:hAnsi="Arial" w:cs="Arial"/>
          <w:iCs/>
          <w:snapToGrid w:val="0"/>
          <w:color w:val="000000"/>
          <w:sz w:val="22"/>
          <w:szCs w:val="22"/>
        </w:rPr>
        <w:t>CZ48155080</w:t>
      </w:r>
      <w:r w:rsidRPr="005F59C1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5F59C1">
        <w:rPr>
          <w:rFonts w:ascii="Arial" w:hAnsi="Arial" w:cs="Arial"/>
          <w:iCs/>
          <w:sz w:val="22"/>
          <w:szCs w:val="22"/>
        </w:rPr>
        <w:t xml:space="preserve">zapsáno v obchodním rejstříku vedeném Krajským soudem v Hradci Králové oddíl Dr, vložka 278  </w:t>
      </w:r>
    </w:p>
    <w:p w14:paraId="49E9473E" w14:textId="1315BB7A" w:rsidR="00D417EF" w:rsidRPr="005F59C1" w:rsidRDefault="000C55C3" w:rsidP="000C55C3">
      <w:pPr>
        <w:rPr>
          <w:rFonts w:ascii="Arial" w:hAnsi="Arial" w:cs="Arial"/>
          <w:i/>
          <w:iCs/>
          <w:sz w:val="22"/>
          <w:szCs w:val="22"/>
        </w:rPr>
      </w:pPr>
      <w:r w:rsidRPr="005F59C1">
        <w:rPr>
          <w:rFonts w:ascii="Arial" w:hAnsi="Arial" w:cs="Arial"/>
          <w:iCs/>
          <w:sz w:val="22"/>
          <w:szCs w:val="22"/>
        </w:rPr>
        <w:t>osoba oprávněná jednat za právnickou osobu Michal Klouček – předseda představenstva, Petra Benešová – člen představenstva</w:t>
      </w:r>
      <w:r w:rsidRPr="005F59C1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 w:rsidR="00787F7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</w:t>
      </w:r>
      <w:proofErr w:type="spellEnd"/>
      <w:r w:rsidRPr="005F59C1"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787F7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</w:t>
      </w:r>
      <w:proofErr w:type="spellEnd"/>
      <w:r w:rsidRPr="005F59C1">
        <w:rPr>
          <w:rFonts w:ascii="Arial" w:hAnsi="Arial" w:cs="Arial"/>
          <w:iCs/>
          <w:sz w:val="22"/>
          <w:szCs w:val="22"/>
        </w:rPr>
        <w:br/>
      </w:r>
    </w:p>
    <w:p w14:paraId="155EFA3B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5F59C1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5A01CF4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uzavírají tento dodatek č. 3 k pachtovní smlouvě č. 83N18/14, ze dne 20.09.2019 ve znění dodatku č</w:t>
      </w:r>
      <w:r w:rsidR="006C4252" w:rsidRPr="005F59C1">
        <w:rPr>
          <w:rFonts w:ascii="Arial" w:hAnsi="Arial" w:cs="Arial"/>
          <w:sz w:val="22"/>
          <w:szCs w:val="22"/>
        </w:rPr>
        <w:t>.1, č.2</w:t>
      </w:r>
      <w:r w:rsidRPr="005F59C1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570E14D1" w14:textId="77777777" w:rsidR="00D417EF" w:rsidRPr="005F59C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FDA9ABF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iCs/>
          <w:sz w:val="22"/>
          <w:szCs w:val="22"/>
        </w:rPr>
        <w:t>1. Na základě</w:t>
      </w:r>
      <w:r w:rsidRPr="005F59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F59C1">
        <w:rPr>
          <w:rFonts w:ascii="Arial" w:hAnsi="Arial" w:cs="Arial"/>
          <w:sz w:val="22"/>
          <w:szCs w:val="22"/>
        </w:rPr>
        <w:t>smlouvy</w:t>
      </w:r>
      <w:r w:rsidRPr="005F59C1">
        <w:rPr>
          <w:rFonts w:ascii="Arial" w:hAnsi="Arial" w:cs="Arial"/>
          <w:iCs/>
          <w:sz w:val="22"/>
          <w:szCs w:val="22"/>
        </w:rPr>
        <w:t xml:space="preserve"> </w:t>
      </w:r>
      <w:r w:rsidR="001F6248" w:rsidRPr="005F59C1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1F6248" w:rsidRPr="005F59C1">
        <w:rPr>
          <w:rFonts w:ascii="Arial" w:hAnsi="Arial" w:cs="Arial"/>
          <w:iCs/>
          <w:sz w:val="22"/>
          <w:szCs w:val="22"/>
        </w:rPr>
        <w:t xml:space="preserve"> </w:t>
      </w:r>
      <w:r w:rsidRPr="005F59C1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0B2A8E" w:rsidRPr="005F59C1">
        <w:rPr>
          <w:rFonts w:ascii="Arial" w:hAnsi="Arial" w:cs="Arial"/>
          <w:iCs/>
          <w:sz w:val="22"/>
          <w:szCs w:val="22"/>
        </w:rPr>
        <w:t xml:space="preserve">     </w:t>
      </w:r>
      <w:r w:rsidR="00FD1B41" w:rsidRPr="005F59C1">
        <w:rPr>
          <w:rFonts w:ascii="Arial" w:hAnsi="Arial" w:cs="Arial"/>
          <w:iCs/>
          <w:sz w:val="22"/>
          <w:szCs w:val="22"/>
        </w:rPr>
        <w:t xml:space="preserve">   </w:t>
      </w:r>
      <w:r w:rsidR="000B2A8E" w:rsidRPr="005F59C1">
        <w:rPr>
          <w:rFonts w:ascii="Arial" w:hAnsi="Arial" w:cs="Arial"/>
          <w:iCs/>
          <w:sz w:val="22"/>
          <w:szCs w:val="22"/>
        </w:rPr>
        <w:t>6742</w:t>
      </w:r>
      <w:r w:rsidRPr="005F59C1">
        <w:rPr>
          <w:rFonts w:ascii="Arial" w:hAnsi="Arial" w:cs="Arial"/>
          <w:iCs/>
          <w:sz w:val="22"/>
          <w:szCs w:val="22"/>
        </w:rPr>
        <w:t xml:space="preserve"> Kč (</w:t>
      </w:r>
      <w:proofErr w:type="spellStart"/>
      <w:r w:rsidRPr="005F59C1">
        <w:rPr>
          <w:rFonts w:ascii="Arial" w:hAnsi="Arial" w:cs="Arial"/>
          <w:iCs/>
          <w:sz w:val="22"/>
          <w:szCs w:val="22"/>
        </w:rPr>
        <w:t>slovy:</w:t>
      </w:r>
      <w:r w:rsidR="000B2A8E" w:rsidRPr="005F59C1">
        <w:rPr>
          <w:rFonts w:ascii="Arial" w:hAnsi="Arial" w:cs="Arial"/>
          <w:iCs/>
          <w:sz w:val="22"/>
          <w:szCs w:val="22"/>
        </w:rPr>
        <w:t>šest</w:t>
      </w:r>
      <w:proofErr w:type="spellEnd"/>
      <w:r w:rsidR="000B2A8E" w:rsidRPr="005F59C1">
        <w:rPr>
          <w:rFonts w:ascii="Arial" w:hAnsi="Arial" w:cs="Arial"/>
          <w:iCs/>
          <w:sz w:val="22"/>
          <w:szCs w:val="22"/>
        </w:rPr>
        <w:t xml:space="preserve"> tisíc </w:t>
      </w:r>
      <w:r w:rsidR="009A02CA" w:rsidRPr="005F59C1">
        <w:rPr>
          <w:rFonts w:ascii="Arial" w:hAnsi="Arial" w:cs="Arial"/>
          <w:iCs/>
          <w:sz w:val="22"/>
          <w:szCs w:val="22"/>
        </w:rPr>
        <w:t xml:space="preserve">sedm set čtyři </w:t>
      </w:r>
      <w:proofErr w:type="spellStart"/>
      <w:r w:rsidR="009A02CA" w:rsidRPr="005F59C1">
        <w:rPr>
          <w:rFonts w:ascii="Arial" w:hAnsi="Arial" w:cs="Arial"/>
          <w:iCs/>
          <w:sz w:val="22"/>
          <w:szCs w:val="22"/>
        </w:rPr>
        <w:t>cet</w:t>
      </w:r>
      <w:proofErr w:type="spellEnd"/>
      <w:r w:rsidR="009A02CA" w:rsidRPr="005F59C1">
        <w:rPr>
          <w:rFonts w:ascii="Arial" w:hAnsi="Arial" w:cs="Arial"/>
          <w:iCs/>
          <w:sz w:val="22"/>
          <w:szCs w:val="22"/>
        </w:rPr>
        <w:t xml:space="preserve"> dva</w:t>
      </w:r>
      <w:r w:rsidRPr="005F59C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5F59C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64BE04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B48EBA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597EF3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72D168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CEFD16" w14:textId="2DC58612" w:rsidR="002A0F51" w:rsidRPr="005F59C1" w:rsidRDefault="002A0F51" w:rsidP="002A0F5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b/>
          <w:sz w:val="22"/>
          <w:szCs w:val="22"/>
        </w:rPr>
        <w:lastRenderedPageBreak/>
        <w:t>2.</w:t>
      </w:r>
      <w:r w:rsidRPr="005F59C1">
        <w:rPr>
          <w:rFonts w:ascii="Arial" w:hAnsi="Arial" w:cs="Arial"/>
          <w:sz w:val="22"/>
          <w:szCs w:val="22"/>
        </w:rPr>
        <w:t xml:space="preserve"> Smluvní strany se dohodly, že u pozemků, které jsou předmětem smlouvy, dochází s účinností od 1. 4. 2025 ke změně výše pachtovného, dle přílohy pachtovní smlouvy </w:t>
      </w:r>
      <w:r w:rsidR="00A2667D" w:rsidRPr="005F59C1">
        <w:rPr>
          <w:rFonts w:ascii="Arial" w:hAnsi="Arial" w:cs="Arial"/>
          <w:sz w:val="22"/>
          <w:szCs w:val="22"/>
        </w:rPr>
        <w:t xml:space="preserve">                      </w:t>
      </w:r>
      <w:r w:rsidRPr="005F59C1">
        <w:rPr>
          <w:rFonts w:ascii="Arial" w:hAnsi="Arial" w:cs="Arial"/>
          <w:sz w:val="22"/>
          <w:szCs w:val="22"/>
        </w:rPr>
        <w:t xml:space="preserve">č. 83N18/14. </w:t>
      </w:r>
    </w:p>
    <w:p w14:paraId="08D03101" w14:textId="5DFF2D1F" w:rsidR="002A0F51" w:rsidRPr="005F59C1" w:rsidRDefault="002A0F51" w:rsidP="002A0F5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 xml:space="preserve">Smluvní strany se dále dohodly, že s účinností od 1. 4. 2025 se předmět pachtu rozšiřuje </w:t>
      </w:r>
      <w:r w:rsidRPr="005F59C1">
        <w:rPr>
          <w:rFonts w:ascii="Arial" w:hAnsi="Arial" w:cs="Arial"/>
          <w:sz w:val="22"/>
          <w:szCs w:val="22"/>
        </w:rPr>
        <w:br/>
        <w:t xml:space="preserve">o další pozemky, které jsou uvedeny v příloze přílohy pachtovní smlouvy č. 83N18/14. </w:t>
      </w:r>
    </w:p>
    <w:p w14:paraId="35F49827" w14:textId="37CE468F" w:rsidR="002A0F51" w:rsidRPr="005F59C1" w:rsidRDefault="002A0F51" w:rsidP="002A0F5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Příloha pachtovní smlouvy č. 83N18/14 je nedílnou součástí tohoto dodatku.</w:t>
      </w:r>
    </w:p>
    <w:p w14:paraId="2EEA7BA3" w14:textId="77777777" w:rsidR="001045A4" w:rsidRPr="005F59C1" w:rsidRDefault="001045A4" w:rsidP="002A0F5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28B5E25" w14:textId="35B71B59" w:rsidR="00B90AD8" w:rsidRPr="005F59C1" w:rsidRDefault="00B90AD8" w:rsidP="00B90AD8">
      <w:pPr>
        <w:spacing w:after="12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5F59C1">
        <w:rPr>
          <w:rFonts w:ascii="Arial" w:hAnsi="Arial" w:cs="Arial"/>
          <w:b/>
          <w:sz w:val="22"/>
          <w:szCs w:val="22"/>
        </w:rPr>
        <w:t xml:space="preserve">3. </w:t>
      </w:r>
      <w:r w:rsidRPr="005F59C1">
        <w:rPr>
          <w:rFonts w:ascii="Arial" w:hAnsi="Arial" w:cs="Arial"/>
          <w:sz w:val="22"/>
          <w:szCs w:val="22"/>
        </w:rPr>
        <w:t xml:space="preserve">Smluvní strany se dohodly na tom, že roční pachtovné specifikované v bodě 1. tohoto dodatku bude s ohledem na změnu uvedenou v bodě 2. </w:t>
      </w:r>
      <w:r w:rsidRPr="005F59C1">
        <w:rPr>
          <w:rFonts w:ascii="Arial" w:hAnsi="Arial" w:cs="Arial"/>
          <w:b/>
          <w:sz w:val="22"/>
          <w:szCs w:val="22"/>
        </w:rPr>
        <w:t xml:space="preserve">zvýšeno na částku </w:t>
      </w:r>
      <w:r w:rsidRPr="005F59C1">
        <w:rPr>
          <w:rFonts w:ascii="Arial" w:hAnsi="Arial" w:cs="Arial"/>
          <w:b/>
          <w:bCs/>
          <w:sz w:val="22"/>
          <w:szCs w:val="22"/>
        </w:rPr>
        <w:t>41 589 Kč</w:t>
      </w:r>
      <w:r w:rsidRPr="005F59C1">
        <w:rPr>
          <w:rFonts w:ascii="Arial" w:hAnsi="Arial" w:cs="Arial"/>
          <w:sz w:val="22"/>
          <w:szCs w:val="22"/>
        </w:rPr>
        <w:t xml:space="preserve"> (slovy: čtyřicet jeden tisíc pět set osmdesát devět korun českých)</w:t>
      </w:r>
    </w:p>
    <w:p w14:paraId="67A7A1FB" w14:textId="61E2F949" w:rsidR="00B90AD8" w:rsidRPr="005F59C1" w:rsidRDefault="00B90AD8" w:rsidP="00B90AD8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F59C1">
        <w:rPr>
          <w:rFonts w:ascii="Arial" w:hAnsi="Arial" w:cs="Arial"/>
          <w:b/>
          <w:sz w:val="22"/>
          <w:szCs w:val="22"/>
          <w:u w:val="single"/>
        </w:rPr>
        <w:t xml:space="preserve">K 1. 10. 2025 je pachtýř povinen zaplatit částku ve výši </w:t>
      </w:r>
      <w:r w:rsidRPr="005F59C1">
        <w:rPr>
          <w:rFonts w:ascii="Arial" w:hAnsi="Arial" w:cs="Arial"/>
          <w:b/>
          <w:bCs/>
          <w:sz w:val="22"/>
          <w:szCs w:val="22"/>
          <w:u w:val="single"/>
        </w:rPr>
        <w:t>24 213 Kč</w:t>
      </w:r>
      <w:r w:rsidRPr="005F59C1">
        <w:rPr>
          <w:rFonts w:ascii="Arial" w:hAnsi="Arial" w:cs="Arial"/>
          <w:sz w:val="22"/>
          <w:szCs w:val="22"/>
        </w:rPr>
        <w:t xml:space="preserve"> (slovy: dvacet čtyři tisíce dvě stě třináct korun českých) </w:t>
      </w:r>
      <w:r w:rsidRPr="005F59C1">
        <w:rPr>
          <w:rFonts w:ascii="Arial" w:hAnsi="Arial" w:cs="Arial"/>
          <w:b/>
          <w:bCs/>
          <w:sz w:val="22"/>
          <w:szCs w:val="22"/>
        </w:rPr>
        <w:t xml:space="preserve">na účet propachtovatele                           </w:t>
      </w:r>
      <w:r w:rsidRPr="005F59C1">
        <w:rPr>
          <w:rFonts w:ascii="Arial" w:hAnsi="Arial" w:cs="Arial"/>
          <w:b/>
          <w:bCs/>
          <w:sz w:val="22"/>
          <w:szCs w:val="22"/>
        </w:rPr>
        <w:br/>
        <w:t>č. 70017-3723001/0710, variabilní symbol 8311814.</w:t>
      </w:r>
    </w:p>
    <w:p w14:paraId="6EA14569" w14:textId="77777777" w:rsidR="002A0F51" w:rsidRPr="005F59C1" w:rsidRDefault="002A0F51" w:rsidP="002A0F5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83CB635" w14:textId="5FF42EE9" w:rsidR="00D417EF" w:rsidRPr="005F59C1" w:rsidRDefault="001045A4" w:rsidP="001045A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4.</w:t>
      </w:r>
      <w:r w:rsidR="00D417EF" w:rsidRPr="005F59C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5F59C1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333FB31" w14:textId="77777777" w:rsidR="005D43A4" w:rsidRPr="005F59C1" w:rsidRDefault="005D43A4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0F05DEA" w14:textId="06643D7E" w:rsidR="00D417EF" w:rsidRPr="005F59C1" w:rsidRDefault="001045A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5F59C1">
        <w:rPr>
          <w:b w:val="0"/>
          <w:bCs w:val="0"/>
          <w:sz w:val="22"/>
          <w:szCs w:val="22"/>
        </w:rPr>
        <w:t>5</w:t>
      </w:r>
      <w:r w:rsidR="00D417EF" w:rsidRPr="005F59C1">
        <w:rPr>
          <w:b w:val="0"/>
          <w:bCs w:val="0"/>
          <w:sz w:val="22"/>
          <w:szCs w:val="22"/>
        </w:rPr>
        <w:t>. Ostatní ustanovení smlouvy nejsou tímto dodatkem č. 3 dotčena.</w:t>
      </w:r>
    </w:p>
    <w:bookmarkEnd w:id="2"/>
    <w:p w14:paraId="704F99B2" w14:textId="77777777" w:rsidR="00D417EF" w:rsidRPr="005F59C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DCF4811" w:rsidR="00D417EF" w:rsidRPr="005F59C1" w:rsidRDefault="001045A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F59C1">
        <w:rPr>
          <w:rFonts w:ascii="Arial" w:hAnsi="Arial" w:cs="Arial"/>
          <w:b w:val="0"/>
          <w:sz w:val="22"/>
          <w:szCs w:val="22"/>
        </w:rPr>
        <w:t>6</w:t>
      </w:r>
      <w:r w:rsidR="00D417EF" w:rsidRPr="005F59C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EF5063">
        <w:rPr>
          <w:rFonts w:ascii="Arial" w:hAnsi="Arial" w:cs="Arial"/>
          <w:b w:val="0"/>
          <w:sz w:val="22"/>
          <w:szCs w:val="22"/>
        </w:rPr>
        <w:t>21.3.2025</w:t>
      </w:r>
      <w:r w:rsidR="00D417EF" w:rsidRPr="005F59C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5F59C1" w:rsidRDefault="00D417EF" w:rsidP="001045A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F59C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5F59C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1DD4BF9" w:rsidR="00D417EF" w:rsidRPr="005F59C1" w:rsidRDefault="001045A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F59C1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5F59C1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5F59C1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5F59C1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5F59C1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5F59C1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5F59C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91B224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74A0D1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932787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93B1DF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533C6F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C8E593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F9E368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444D5A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56AE3D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5A62AD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143909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142590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24602B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98DA3C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AB28BB" w14:textId="77777777" w:rsidR="00A2667D" w:rsidRPr="005F59C1" w:rsidRDefault="00A2667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DB78BF8" w:rsidR="00D417EF" w:rsidRPr="005F59C1" w:rsidRDefault="001045A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8</w:t>
      </w:r>
      <w:r w:rsidR="00D417EF" w:rsidRPr="005F59C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5F59C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8D00BE" w14:textId="77777777" w:rsidR="00594139" w:rsidRPr="005F59C1" w:rsidRDefault="00594139" w:rsidP="0059413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6263DF" w14:textId="274A4C9F" w:rsidR="00594139" w:rsidRPr="005F59C1" w:rsidRDefault="00594139" w:rsidP="0059413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F59C1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EF5063">
        <w:rPr>
          <w:rFonts w:ascii="Arial" w:hAnsi="Arial" w:cs="Arial"/>
          <w:b w:val="0"/>
          <w:bCs/>
          <w:sz w:val="22"/>
          <w:szCs w:val="22"/>
        </w:rPr>
        <w:t>21.3.2025</w:t>
      </w:r>
    </w:p>
    <w:p w14:paraId="529E3C99" w14:textId="77777777" w:rsidR="00594139" w:rsidRPr="005F59C1" w:rsidRDefault="00594139" w:rsidP="0059413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B87AA94" w14:textId="77777777" w:rsidR="00594139" w:rsidRPr="005F59C1" w:rsidRDefault="00594139" w:rsidP="0059413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EA79FF2" w14:textId="77777777" w:rsidR="00594139" w:rsidRPr="005F59C1" w:rsidRDefault="00594139" w:rsidP="0059413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AFD8E3" w14:textId="77777777" w:rsidR="00594139" w:rsidRPr="005F59C1" w:rsidRDefault="00594139" w:rsidP="0059413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8204B5D" w14:textId="77777777" w:rsidR="00594139" w:rsidRPr="005F59C1" w:rsidRDefault="00594139" w:rsidP="0059413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F812E3" w14:textId="77777777" w:rsidR="00594139" w:rsidRPr="005F59C1" w:rsidRDefault="00594139" w:rsidP="0059413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…………………………………………</w:t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CF98214" w14:textId="3B2A1E25" w:rsidR="00594139" w:rsidRPr="005F59C1" w:rsidRDefault="00594139" w:rsidP="00594139">
      <w:pPr>
        <w:jc w:val="both"/>
        <w:rPr>
          <w:rFonts w:ascii="Arial" w:hAnsi="Arial" w:cs="Arial"/>
          <w:b/>
          <w:sz w:val="22"/>
          <w:szCs w:val="22"/>
        </w:rPr>
      </w:pPr>
      <w:r w:rsidRPr="005F59C1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5F59C1">
        <w:rPr>
          <w:rFonts w:ascii="Arial" w:hAnsi="Arial" w:cs="Arial"/>
          <w:i/>
          <w:sz w:val="22"/>
          <w:szCs w:val="22"/>
        </w:rPr>
        <w:t xml:space="preserve"> </w:t>
      </w:r>
      <w:r w:rsidRPr="005F59C1">
        <w:rPr>
          <w:rFonts w:ascii="Arial" w:hAnsi="Arial" w:cs="Arial"/>
          <w:i/>
          <w:sz w:val="22"/>
          <w:szCs w:val="22"/>
        </w:rPr>
        <w:tab/>
      </w:r>
      <w:r w:rsidRPr="005F59C1">
        <w:rPr>
          <w:rFonts w:ascii="Arial" w:hAnsi="Arial" w:cs="Arial"/>
          <w:i/>
          <w:sz w:val="22"/>
          <w:szCs w:val="22"/>
        </w:rPr>
        <w:tab/>
      </w:r>
      <w:r w:rsidRPr="005F59C1">
        <w:rPr>
          <w:rFonts w:ascii="Arial" w:hAnsi="Arial" w:cs="Arial"/>
          <w:b/>
          <w:sz w:val="22"/>
          <w:szCs w:val="22"/>
        </w:rPr>
        <w:t>AGROSEM semenářské družstvo</w:t>
      </w:r>
    </w:p>
    <w:p w14:paraId="3B001D85" w14:textId="77777777" w:rsidR="00594139" w:rsidRPr="005F59C1" w:rsidRDefault="00594139" w:rsidP="00594139">
      <w:pPr>
        <w:jc w:val="both"/>
        <w:rPr>
          <w:rFonts w:ascii="Arial" w:hAnsi="Arial" w:cs="Arial"/>
          <w:b/>
          <w:sz w:val="22"/>
          <w:szCs w:val="22"/>
        </w:rPr>
      </w:pPr>
      <w:r w:rsidRPr="005F59C1">
        <w:rPr>
          <w:rFonts w:ascii="Arial" w:hAnsi="Arial" w:cs="Arial"/>
          <w:b/>
          <w:sz w:val="22"/>
          <w:szCs w:val="22"/>
        </w:rPr>
        <w:t>Ing. Petr Lázňovský</w:t>
      </w:r>
      <w:r w:rsidRPr="005F59C1">
        <w:rPr>
          <w:rFonts w:ascii="Arial" w:hAnsi="Arial" w:cs="Arial"/>
          <w:i/>
          <w:sz w:val="22"/>
          <w:szCs w:val="22"/>
        </w:rPr>
        <w:tab/>
      </w:r>
      <w:r w:rsidRPr="005F59C1">
        <w:rPr>
          <w:rFonts w:ascii="Arial" w:hAnsi="Arial" w:cs="Arial"/>
          <w:i/>
          <w:sz w:val="22"/>
          <w:szCs w:val="22"/>
        </w:rPr>
        <w:tab/>
      </w:r>
      <w:r w:rsidRPr="005F59C1">
        <w:rPr>
          <w:rFonts w:ascii="Arial" w:hAnsi="Arial" w:cs="Arial"/>
          <w:i/>
          <w:sz w:val="22"/>
          <w:szCs w:val="22"/>
        </w:rPr>
        <w:tab/>
      </w:r>
      <w:r w:rsidRPr="005F59C1">
        <w:rPr>
          <w:rFonts w:ascii="Arial" w:hAnsi="Arial" w:cs="Arial"/>
          <w:i/>
          <w:sz w:val="22"/>
          <w:szCs w:val="22"/>
        </w:rPr>
        <w:tab/>
      </w:r>
      <w:r w:rsidRPr="005F59C1">
        <w:rPr>
          <w:rFonts w:ascii="Arial" w:hAnsi="Arial" w:cs="Arial"/>
          <w:i/>
          <w:sz w:val="22"/>
          <w:szCs w:val="22"/>
        </w:rPr>
        <w:tab/>
      </w:r>
      <w:r w:rsidRPr="005F59C1">
        <w:rPr>
          <w:rFonts w:ascii="Arial" w:hAnsi="Arial" w:cs="Arial"/>
          <w:i/>
          <w:sz w:val="22"/>
          <w:szCs w:val="22"/>
        </w:rPr>
        <w:tab/>
      </w:r>
      <w:r w:rsidRPr="005F59C1">
        <w:rPr>
          <w:rFonts w:ascii="Arial" w:hAnsi="Arial" w:cs="Arial"/>
          <w:iCs/>
          <w:sz w:val="22"/>
          <w:szCs w:val="22"/>
        </w:rPr>
        <w:t>Michal Klouček</w:t>
      </w:r>
    </w:p>
    <w:p w14:paraId="0E7952A8" w14:textId="77777777" w:rsidR="00594139" w:rsidRPr="005F59C1" w:rsidRDefault="00594139" w:rsidP="0059413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ředitel Krajského pozemkového úřadu</w:t>
      </w:r>
      <w:r w:rsidRPr="005F59C1">
        <w:rPr>
          <w:rFonts w:ascii="Arial" w:hAnsi="Arial" w:cs="Arial"/>
          <w:iCs/>
          <w:sz w:val="22"/>
          <w:szCs w:val="22"/>
        </w:rPr>
        <w:tab/>
      </w:r>
      <w:r w:rsidRPr="005F59C1">
        <w:rPr>
          <w:rFonts w:ascii="Arial" w:hAnsi="Arial" w:cs="Arial"/>
          <w:iCs/>
          <w:sz w:val="22"/>
          <w:szCs w:val="22"/>
        </w:rPr>
        <w:tab/>
      </w:r>
      <w:r w:rsidRPr="005F59C1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5F64BA9D" w14:textId="77777777" w:rsidR="00594139" w:rsidRPr="005F59C1" w:rsidRDefault="00594139" w:rsidP="0059413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iCs/>
          <w:sz w:val="22"/>
          <w:szCs w:val="22"/>
        </w:rPr>
        <w:t xml:space="preserve"> </w:t>
      </w:r>
    </w:p>
    <w:p w14:paraId="36581318" w14:textId="77777777" w:rsidR="00594139" w:rsidRPr="005F59C1" w:rsidRDefault="00594139" w:rsidP="00594139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pronajímatel</w:t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</w:p>
    <w:p w14:paraId="6BE1556F" w14:textId="77777777" w:rsidR="00594139" w:rsidRPr="005F59C1" w:rsidRDefault="00594139" w:rsidP="00594139">
      <w:pPr>
        <w:jc w:val="both"/>
        <w:rPr>
          <w:rFonts w:ascii="Arial" w:hAnsi="Arial" w:cs="Arial"/>
          <w:sz w:val="22"/>
          <w:szCs w:val="22"/>
        </w:rPr>
      </w:pPr>
    </w:p>
    <w:p w14:paraId="3E977BBC" w14:textId="77777777" w:rsidR="00594139" w:rsidRPr="005F59C1" w:rsidRDefault="00594139" w:rsidP="00594139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472B13D" w14:textId="77777777" w:rsidR="00594139" w:rsidRPr="005F59C1" w:rsidRDefault="00594139" w:rsidP="00594139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  <w:t>Petra Benešová</w:t>
      </w:r>
    </w:p>
    <w:p w14:paraId="4F06581C" w14:textId="77777777" w:rsidR="00594139" w:rsidRPr="005F59C1" w:rsidRDefault="00594139" w:rsidP="00594139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  <w:t>člen představenstva</w:t>
      </w:r>
    </w:p>
    <w:p w14:paraId="416F1A0A" w14:textId="77777777" w:rsidR="00594139" w:rsidRPr="005F59C1" w:rsidRDefault="00594139" w:rsidP="00594139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Za správnost:</w:t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</w:p>
    <w:p w14:paraId="5E46D2BD" w14:textId="77777777" w:rsidR="00594139" w:rsidRPr="005F59C1" w:rsidRDefault="00594139" w:rsidP="00594139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………………</w:t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</w:p>
    <w:p w14:paraId="5E0F8615" w14:textId="77777777" w:rsidR="00594139" w:rsidRPr="005F59C1" w:rsidRDefault="00594139" w:rsidP="00594139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Ing. Martin Sedlák</w:t>
      </w:r>
      <w:r w:rsidRPr="005F59C1">
        <w:rPr>
          <w:rFonts w:ascii="Arial" w:hAnsi="Arial" w:cs="Arial"/>
          <w:sz w:val="22"/>
          <w:szCs w:val="22"/>
        </w:rPr>
        <w:tab/>
      </w:r>
    </w:p>
    <w:p w14:paraId="1497C346" w14:textId="77777777" w:rsidR="00594139" w:rsidRPr="005F59C1" w:rsidRDefault="00594139" w:rsidP="0059413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6BA434" w14:textId="20E8B92D" w:rsidR="00D417EF" w:rsidRPr="005F59C1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5F59C1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5F59C1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5F59C1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F59C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F59C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F59C1">
        <w:rPr>
          <w:rFonts w:ascii="Arial" w:hAnsi="Arial" w:cs="Arial"/>
          <w:sz w:val="22"/>
          <w:szCs w:val="22"/>
        </w:rPr>
        <w:t>…….</w:t>
      </w:r>
      <w:proofErr w:type="gramEnd"/>
      <w:r w:rsidRPr="005F59C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5F59C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A2B736F" w:rsidR="00444912" w:rsidRPr="005F59C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 xml:space="preserve">Registraci provedl </w:t>
      </w:r>
      <w:r w:rsidR="005D43A4" w:rsidRPr="005F59C1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6D56F2D" w:rsidR="00D417EF" w:rsidRPr="005F59C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>V</w:t>
      </w:r>
      <w:r w:rsidR="005D43A4" w:rsidRPr="005F59C1">
        <w:rPr>
          <w:rFonts w:ascii="Arial" w:hAnsi="Arial" w:cs="Arial"/>
          <w:sz w:val="22"/>
          <w:szCs w:val="22"/>
        </w:rPr>
        <w:t> Hradci Králové</w:t>
      </w:r>
      <w:r w:rsidRPr="005F59C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59C1">
        <w:rPr>
          <w:rFonts w:ascii="Arial" w:hAnsi="Arial" w:cs="Arial"/>
          <w:sz w:val="22"/>
          <w:szCs w:val="22"/>
        </w:rPr>
        <w:t>…….</w:t>
      </w:r>
      <w:proofErr w:type="gramEnd"/>
      <w:r w:rsidRPr="005F59C1">
        <w:rPr>
          <w:rFonts w:ascii="Arial" w:hAnsi="Arial" w:cs="Arial"/>
          <w:sz w:val="22"/>
          <w:szCs w:val="22"/>
        </w:rPr>
        <w:t>.</w:t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F59C1">
        <w:rPr>
          <w:rFonts w:ascii="Arial" w:hAnsi="Arial" w:cs="Arial"/>
          <w:sz w:val="22"/>
          <w:szCs w:val="22"/>
        </w:rPr>
        <w:tab/>
      </w:r>
      <w:r w:rsidRPr="005F59C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594139">
      <w:headerReference w:type="default" r:id="rId11"/>
      <w:footerReference w:type="default" r:id="rId12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04097">
    <w:abstractNumId w:val="0"/>
  </w:num>
  <w:num w:numId="2" w16cid:durableId="70137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2A8E"/>
    <w:rsid w:val="000C55C3"/>
    <w:rsid w:val="000D7166"/>
    <w:rsid w:val="000E3A29"/>
    <w:rsid w:val="00102D7E"/>
    <w:rsid w:val="001045A4"/>
    <w:rsid w:val="0010690D"/>
    <w:rsid w:val="00114D25"/>
    <w:rsid w:val="00114EB8"/>
    <w:rsid w:val="00122535"/>
    <w:rsid w:val="00123714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6248"/>
    <w:rsid w:val="00204B81"/>
    <w:rsid w:val="00213718"/>
    <w:rsid w:val="00215BBB"/>
    <w:rsid w:val="00222730"/>
    <w:rsid w:val="0022443A"/>
    <w:rsid w:val="00225776"/>
    <w:rsid w:val="00225E39"/>
    <w:rsid w:val="00227D65"/>
    <w:rsid w:val="00256234"/>
    <w:rsid w:val="00260F3F"/>
    <w:rsid w:val="002664EE"/>
    <w:rsid w:val="00270019"/>
    <w:rsid w:val="00275D8C"/>
    <w:rsid w:val="002A0F51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4139"/>
    <w:rsid w:val="0059749E"/>
    <w:rsid w:val="005A269F"/>
    <w:rsid w:val="005B0302"/>
    <w:rsid w:val="005D2084"/>
    <w:rsid w:val="005D2FA7"/>
    <w:rsid w:val="005D43A4"/>
    <w:rsid w:val="005D4F3A"/>
    <w:rsid w:val="005E05E0"/>
    <w:rsid w:val="005E5049"/>
    <w:rsid w:val="005E7B44"/>
    <w:rsid w:val="005F2170"/>
    <w:rsid w:val="005F59C1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4252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2885"/>
    <w:rsid w:val="007676E9"/>
    <w:rsid w:val="00770663"/>
    <w:rsid w:val="00771211"/>
    <w:rsid w:val="00772DC8"/>
    <w:rsid w:val="007736FC"/>
    <w:rsid w:val="00787F71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02CA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667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2255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0AD8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7707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2B5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5063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B41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BodyText21">
    <w:name w:val="Body Text 21"/>
    <w:basedOn w:val="Normln"/>
    <w:rsid w:val="00594139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594139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4</cp:revision>
  <cp:lastPrinted>2013-12-10T07:29:00Z</cp:lastPrinted>
  <dcterms:created xsi:type="dcterms:W3CDTF">2025-03-21T08:34:00Z</dcterms:created>
  <dcterms:modified xsi:type="dcterms:W3CDTF">2025-03-21T08:36:00Z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