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9EBA" w14:textId="77777777" w:rsidR="00AF2594" w:rsidRDefault="00711A73">
      <w:pPr>
        <w:pStyle w:val="Zkladntext"/>
        <w:spacing w:before="83"/>
        <w:ind w:left="118"/>
      </w:pPr>
      <w:r>
        <w:t>Níže</w:t>
      </w:r>
      <w:r>
        <w:rPr>
          <w:spacing w:val="-3"/>
        </w:rPr>
        <w:t xml:space="preserve"> </w:t>
      </w:r>
      <w:r>
        <w:t>uvedeného</w:t>
      </w:r>
      <w:r>
        <w:rPr>
          <w:spacing w:val="-5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roku</w:t>
      </w:r>
      <w:r>
        <w:rPr>
          <w:spacing w:val="-2"/>
        </w:rPr>
        <w:t xml:space="preserve"> uzavřeli</w:t>
      </w:r>
    </w:p>
    <w:p w14:paraId="2F7726D4" w14:textId="77777777" w:rsidR="00AF2594" w:rsidRDefault="00AF2594">
      <w:pPr>
        <w:pStyle w:val="Zkladntext"/>
        <w:spacing w:before="24"/>
      </w:pPr>
    </w:p>
    <w:p w14:paraId="09196404" w14:textId="77777777" w:rsidR="00AF2594" w:rsidRDefault="00711A73">
      <w:pPr>
        <w:pStyle w:val="Nadpis1"/>
        <w:spacing w:before="1"/>
      </w:pPr>
      <w:bookmarkStart w:id="0" w:name="Institut_plánování_a_rozvoje_hlavního_mě"/>
      <w:bookmarkEnd w:id="0"/>
      <w:r>
        <w:t>Institut</w:t>
      </w:r>
      <w:r>
        <w:rPr>
          <w:spacing w:val="-11"/>
        </w:rPr>
        <w:t xml:space="preserve"> </w:t>
      </w:r>
      <w:r>
        <w:t>plánování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rozvoje</w:t>
      </w:r>
      <w:r>
        <w:rPr>
          <w:spacing w:val="-7"/>
        </w:rPr>
        <w:t xml:space="preserve"> </w:t>
      </w:r>
      <w:r>
        <w:t>hlavního</w:t>
      </w:r>
      <w:r>
        <w:rPr>
          <w:spacing w:val="-9"/>
        </w:rPr>
        <w:t xml:space="preserve"> </w:t>
      </w:r>
      <w:r>
        <w:t>města</w:t>
      </w:r>
      <w:r>
        <w:rPr>
          <w:spacing w:val="-7"/>
        </w:rPr>
        <w:t xml:space="preserve"> </w:t>
      </w:r>
      <w:r>
        <w:t>Prahy,</w:t>
      </w:r>
      <w:r>
        <w:rPr>
          <w:spacing w:val="-5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rPr>
          <w:spacing w:val="-2"/>
        </w:rPr>
        <w:t>organizace</w:t>
      </w:r>
    </w:p>
    <w:p w14:paraId="2E1EAE7E" w14:textId="77777777" w:rsidR="00AF2594" w:rsidRDefault="00711A73">
      <w:pPr>
        <w:pStyle w:val="Zkladntext"/>
        <w:spacing w:before="121"/>
        <w:ind w:left="401"/>
      </w:pPr>
      <w:r>
        <w:t>zastoupený:</w:t>
      </w:r>
      <w:r>
        <w:rPr>
          <w:spacing w:val="-8"/>
        </w:rPr>
        <w:t xml:space="preserve"> </w:t>
      </w:r>
      <w:r>
        <w:t>Mgr.</w:t>
      </w:r>
      <w:r>
        <w:rPr>
          <w:spacing w:val="-4"/>
        </w:rPr>
        <w:t xml:space="preserve"> </w:t>
      </w:r>
      <w:r>
        <w:t>Adamem</w:t>
      </w:r>
      <w:r>
        <w:rPr>
          <w:spacing w:val="-4"/>
        </w:rPr>
        <w:t xml:space="preserve"> </w:t>
      </w:r>
      <w:r>
        <w:t>Švejdou,</w:t>
      </w:r>
      <w:r>
        <w:rPr>
          <w:spacing w:val="-6"/>
        </w:rPr>
        <w:t xml:space="preserve"> </w:t>
      </w:r>
      <w:r>
        <w:rPr>
          <w:color w:val="303030"/>
        </w:rPr>
        <w:t>zástupcem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ředitele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pro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ekonomickou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provozní</w:t>
      </w:r>
      <w:r>
        <w:rPr>
          <w:color w:val="303030"/>
          <w:spacing w:val="-5"/>
        </w:rPr>
        <w:t xml:space="preserve"> </w:t>
      </w:r>
      <w:r>
        <w:rPr>
          <w:color w:val="303030"/>
          <w:spacing w:val="-2"/>
        </w:rPr>
        <w:t>činnost</w:t>
      </w:r>
    </w:p>
    <w:p w14:paraId="6A18E4B9" w14:textId="77777777" w:rsidR="00AF2594" w:rsidRDefault="00711A73">
      <w:pPr>
        <w:pStyle w:val="Zkladntext"/>
        <w:spacing w:before="37"/>
        <w:ind w:left="401"/>
      </w:pPr>
      <w:r>
        <w:t>sídlo:</w:t>
      </w:r>
      <w:r>
        <w:rPr>
          <w:spacing w:val="-4"/>
        </w:rPr>
        <w:t xml:space="preserve"> </w:t>
      </w:r>
      <w:r>
        <w:t>Vyšehradská</w:t>
      </w:r>
      <w:r>
        <w:rPr>
          <w:spacing w:val="-6"/>
        </w:rPr>
        <w:t xml:space="preserve"> </w:t>
      </w:r>
      <w:r>
        <w:t>57,</w:t>
      </w:r>
      <w:r>
        <w:rPr>
          <w:spacing w:val="-2"/>
        </w:rPr>
        <w:t xml:space="preserve"> </w:t>
      </w:r>
      <w:r>
        <w:t>128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580B7BF3" w14:textId="77777777" w:rsidR="00AF2594" w:rsidRDefault="00711A73">
      <w:pPr>
        <w:pStyle w:val="Zkladntext"/>
        <w:spacing w:before="38"/>
        <w:ind w:left="401"/>
      </w:pPr>
      <w:r>
        <w:t>zapsaný: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6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6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5"/>
        </w:rPr>
        <w:t xml:space="preserve"> </w:t>
      </w:r>
      <w:r>
        <w:t>oddíl</w:t>
      </w:r>
      <w:r>
        <w:rPr>
          <w:spacing w:val="-5"/>
        </w:rPr>
        <w:t xml:space="preserve"> </w:t>
      </w:r>
      <w:proofErr w:type="spellStart"/>
      <w:r>
        <w:t>Pr</w:t>
      </w:r>
      <w:proofErr w:type="spellEnd"/>
      <w:r>
        <w:t>,</w:t>
      </w:r>
      <w:r>
        <w:rPr>
          <w:spacing w:val="-3"/>
        </w:rPr>
        <w:t xml:space="preserve"> </w:t>
      </w:r>
      <w:r>
        <w:t>vložka</w:t>
      </w:r>
      <w:r>
        <w:rPr>
          <w:spacing w:val="-6"/>
        </w:rPr>
        <w:t xml:space="preserve"> </w:t>
      </w:r>
      <w:r>
        <w:rPr>
          <w:spacing w:val="-5"/>
        </w:rPr>
        <w:t>63</w:t>
      </w:r>
    </w:p>
    <w:p w14:paraId="4B9F04F3" w14:textId="77777777" w:rsidR="00AF2594" w:rsidRDefault="00711A73">
      <w:pPr>
        <w:pStyle w:val="Zkladntext"/>
        <w:spacing w:before="40"/>
        <w:ind w:left="401"/>
      </w:pPr>
      <w:r>
        <w:t>IČO:</w:t>
      </w:r>
      <w:r>
        <w:rPr>
          <w:spacing w:val="-1"/>
        </w:rPr>
        <w:t xml:space="preserve"> </w:t>
      </w:r>
      <w:r>
        <w:rPr>
          <w:spacing w:val="-2"/>
        </w:rPr>
        <w:t>70883858</w:t>
      </w:r>
    </w:p>
    <w:p w14:paraId="2E8DB8CB" w14:textId="77777777" w:rsidR="00AF2594" w:rsidRDefault="00711A73">
      <w:pPr>
        <w:pStyle w:val="Zkladntext"/>
        <w:spacing w:before="37"/>
        <w:ind w:left="401"/>
      </w:pPr>
      <w:r>
        <w:t>DIČ:</w:t>
      </w:r>
      <w:r>
        <w:rPr>
          <w:spacing w:val="-1"/>
        </w:rPr>
        <w:t xml:space="preserve"> </w:t>
      </w:r>
      <w:r>
        <w:rPr>
          <w:spacing w:val="-2"/>
        </w:rPr>
        <w:t>CZ70883858</w:t>
      </w:r>
    </w:p>
    <w:p w14:paraId="0DF70769" w14:textId="77777777" w:rsidR="00AF2594" w:rsidRDefault="00711A73">
      <w:pPr>
        <w:pStyle w:val="Zkladntext"/>
        <w:spacing w:before="37"/>
        <w:ind w:left="401"/>
        <w:rPr>
          <w:sz w:val="20"/>
        </w:rPr>
      </w:pPr>
      <w:r>
        <w:t>bankovní</w:t>
      </w:r>
      <w:r>
        <w:rPr>
          <w:spacing w:val="-8"/>
        </w:rPr>
        <w:t xml:space="preserve"> </w:t>
      </w:r>
      <w:r>
        <w:t>spojení:</w:t>
      </w:r>
      <w:r>
        <w:rPr>
          <w:spacing w:val="-7"/>
        </w:rPr>
        <w:t xml:space="preserve"> </w:t>
      </w:r>
      <w:proofErr w:type="spellStart"/>
      <w:r>
        <w:t>UniCreditBank</w:t>
      </w:r>
      <w:proofErr w:type="spellEnd"/>
      <w:r>
        <w:t>,</w:t>
      </w:r>
      <w:r>
        <w:rPr>
          <w:spacing w:val="-5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5"/>
          <w:sz w:val="20"/>
        </w:rPr>
        <w:t>.</w:t>
      </w:r>
    </w:p>
    <w:p w14:paraId="58E3FB71" w14:textId="77777777" w:rsidR="00AF2594" w:rsidRDefault="00711A73">
      <w:pPr>
        <w:spacing w:before="38" w:line="276" w:lineRule="auto"/>
        <w:ind w:left="401" w:right="6205"/>
        <w:rPr>
          <w:b/>
        </w:rPr>
      </w:pPr>
      <w:r>
        <w:t>číslo</w:t>
      </w:r>
      <w:r>
        <w:rPr>
          <w:spacing w:val="-16"/>
        </w:rPr>
        <w:t xml:space="preserve"> </w:t>
      </w:r>
      <w:r>
        <w:t>účtu:</w:t>
      </w:r>
      <w:r>
        <w:rPr>
          <w:spacing w:val="-15"/>
        </w:rPr>
        <w:t xml:space="preserve"> </w:t>
      </w:r>
      <w:r>
        <w:t xml:space="preserve">1387882611/2700 (dále jen </w:t>
      </w:r>
      <w:r>
        <w:rPr>
          <w:b/>
        </w:rPr>
        <w:t>„pronajímatel“)</w:t>
      </w:r>
    </w:p>
    <w:p w14:paraId="3D321603" w14:textId="77777777" w:rsidR="00AF2594" w:rsidRDefault="00711A73">
      <w:pPr>
        <w:pStyle w:val="Zkladntext"/>
        <w:spacing w:before="241"/>
        <w:ind w:left="118"/>
      </w:pPr>
      <w:bookmarkStart w:id="1" w:name="a"/>
      <w:bookmarkEnd w:id="1"/>
      <w:r>
        <w:rPr>
          <w:spacing w:val="-10"/>
        </w:rPr>
        <w:t>a</w:t>
      </w:r>
    </w:p>
    <w:p w14:paraId="45834383" w14:textId="77777777" w:rsidR="00AF2594" w:rsidRDefault="00AF2594">
      <w:pPr>
        <w:pStyle w:val="Zkladntext"/>
        <w:spacing w:before="106"/>
      </w:pPr>
    </w:p>
    <w:p w14:paraId="57C1CAEF" w14:textId="77777777" w:rsidR="00AF2594" w:rsidRDefault="00711A73">
      <w:pPr>
        <w:pStyle w:val="Nadpis1"/>
      </w:pPr>
      <w:bookmarkStart w:id="2" w:name="Centrum_pro_regionální_rozvoj_České_repu"/>
      <w:bookmarkEnd w:id="2"/>
      <w:r>
        <w:t>Centrum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regionální</w:t>
      </w:r>
      <w:r>
        <w:rPr>
          <w:spacing w:val="-9"/>
        </w:rPr>
        <w:t xml:space="preserve"> </w:t>
      </w:r>
      <w:r>
        <w:t>rozvoj</w:t>
      </w:r>
      <w:r>
        <w:rPr>
          <w:spacing w:val="-6"/>
        </w:rPr>
        <w:t xml:space="preserve"> </w:t>
      </w:r>
      <w:r>
        <w:t>České</w:t>
      </w:r>
      <w:r>
        <w:rPr>
          <w:spacing w:val="-10"/>
        </w:rPr>
        <w:t xml:space="preserve"> </w:t>
      </w:r>
      <w:r>
        <w:t>republiky,</w:t>
      </w:r>
      <w:r>
        <w:rPr>
          <w:spacing w:val="-6"/>
        </w:rPr>
        <w:t xml:space="preserve"> </w:t>
      </w:r>
      <w:r>
        <w:t>státní</w:t>
      </w:r>
      <w:r>
        <w:rPr>
          <w:spacing w:val="-7"/>
        </w:rPr>
        <w:t xml:space="preserve"> </w:t>
      </w:r>
      <w:r>
        <w:t>příspěvková</w:t>
      </w:r>
      <w:r>
        <w:rPr>
          <w:spacing w:val="-9"/>
        </w:rPr>
        <w:t xml:space="preserve"> </w:t>
      </w:r>
      <w:r>
        <w:rPr>
          <w:spacing w:val="-2"/>
        </w:rPr>
        <w:t>organizace</w:t>
      </w:r>
    </w:p>
    <w:p w14:paraId="40932491" w14:textId="77777777" w:rsidR="00AF2594" w:rsidRDefault="00711A73">
      <w:pPr>
        <w:pStyle w:val="Zkladntext"/>
        <w:spacing w:before="119"/>
        <w:ind w:left="401"/>
      </w:pPr>
      <w:r>
        <w:t>zastoupený:</w:t>
      </w:r>
      <w:r>
        <w:rPr>
          <w:spacing w:val="-8"/>
        </w:rPr>
        <w:t xml:space="preserve"> </w:t>
      </w:r>
      <w:r>
        <w:t>Petrem</w:t>
      </w:r>
      <w:r>
        <w:rPr>
          <w:spacing w:val="-6"/>
        </w:rPr>
        <w:t xml:space="preserve"> </w:t>
      </w:r>
      <w:r>
        <w:t>Štěpánkem,</w:t>
      </w:r>
      <w:r>
        <w:rPr>
          <w:spacing w:val="-8"/>
        </w:rPr>
        <w:t xml:space="preserve"> </w:t>
      </w:r>
      <w:r>
        <w:t>Ph.D.,</w:t>
      </w:r>
      <w:r>
        <w:rPr>
          <w:spacing w:val="-8"/>
        </w:rPr>
        <w:t xml:space="preserve"> </w:t>
      </w:r>
      <w:r>
        <w:t>generálním</w:t>
      </w:r>
      <w:r>
        <w:rPr>
          <w:spacing w:val="-8"/>
        </w:rPr>
        <w:t xml:space="preserve"> </w:t>
      </w:r>
      <w:r>
        <w:rPr>
          <w:spacing w:val="-2"/>
        </w:rPr>
        <w:t>ředitelem</w:t>
      </w:r>
    </w:p>
    <w:p w14:paraId="67EE9E2C" w14:textId="77777777" w:rsidR="00AF2594" w:rsidRDefault="00711A73">
      <w:pPr>
        <w:pStyle w:val="Zkladntext"/>
        <w:spacing w:before="40"/>
        <w:ind w:left="401"/>
      </w:pPr>
      <w:r>
        <w:t>sídlo:</w:t>
      </w:r>
      <w:r>
        <w:rPr>
          <w:spacing w:val="-3"/>
        </w:rPr>
        <w:t xml:space="preserve"> </w:t>
      </w:r>
      <w:r>
        <w:t>Argentinská</w:t>
      </w:r>
      <w:r>
        <w:rPr>
          <w:spacing w:val="-7"/>
        </w:rPr>
        <w:t xml:space="preserve"> </w:t>
      </w:r>
      <w:r>
        <w:t>1610/4,</w:t>
      </w:r>
      <w:r>
        <w:rPr>
          <w:spacing w:val="-3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14:paraId="4836F379" w14:textId="77777777" w:rsidR="00AF2594" w:rsidRDefault="00711A73">
      <w:pPr>
        <w:pStyle w:val="Zkladntext"/>
        <w:spacing w:before="38"/>
        <w:ind w:left="401"/>
      </w:pPr>
      <w:r>
        <w:t>IČO:</w:t>
      </w:r>
      <w:r>
        <w:rPr>
          <w:spacing w:val="-1"/>
        </w:rPr>
        <w:t xml:space="preserve"> </w:t>
      </w:r>
      <w:r>
        <w:rPr>
          <w:spacing w:val="-2"/>
        </w:rPr>
        <w:t>04095316</w:t>
      </w:r>
    </w:p>
    <w:p w14:paraId="7F273B99" w14:textId="77777777" w:rsidR="00AF2594" w:rsidRDefault="00711A73">
      <w:pPr>
        <w:pStyle w:val="Zkladntext"/>
        <w:spacing w:before="37"/>
        <w:ind w:left="402"/>
      </w:pPr>
      <w:r>
        <w:t>DIČ: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1F266A33" w14:textId="77777777" w:rsidR="00AF2594" w:rsidRDefault="00711A73">
      <w:pPr>
        <w:pStyle w:val="Zkladntext"/>
        <w:spacing w:before="37" w:line="276" w:lineRule="auto"/>
        <w:ind w:left="401" w:right="6810"/>
      </w:pPr>
      <w:r>
        <w:t>není plátcem DPH bankovní spojení: ČNB číslo</w:t>
      </w:r>
      <w:r>
        <w:rPr>
          <w:spacing w:val="-16"/>
        </w:rPr>
        <w:t xml:space="preserve"> </w:t>
      </w:r>
      <w:r>
        <w:t>účtu:</w:t>
      </w:r>
      <w:r>
        <w:rPr>
          <w:spacing w:val="-15"/>
        </w:rPr>
        <w:t xml:space="preserve"> </w:t>
      </w:r>
      <w:r>
        <w:t>236021/0710</w:t>
      </w:r>
    </w:p>
    <w:p w14:paraId="1FC4E5B2" w14:textId="77777777" w:rsidR="00AF2594" w:rsidRDefault="00AF2594">
      <w:pPr>
        <w:pStyle w:val="Zkladntext"/>
        <w:spacing w:before="38"/>
      </w:pPr>
    </w:p>
    <w:p w14:paraId="5FAC95DC" w14:textId="77777777" w:rsidR="00AF2594" w:rsidRDefault="00711A73">
      <w:pPr>
        <w:ind w:left="40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nájemce</w:t>
      </w:r>
      <w:r>
        <w:rPr>
          <w:spacing w:val="-2"/>
        </w:rPr>
        <w:t>“)</w:t>
      </w:r>
    </w:p>
    <w:p w14:paraId="7AFDFB99" w14:textId="77777777" w:rsidR="00AF2594" w:rsidRDefault="00AF2594">
      <w:pPr>
        <w:pStyle w:val="Zkladntext"/>
      </w:pPr>
    </w:p>
    <w:p w14:paraId="7CAA253F" w14:textId="77777777" w:rsidR="00AF2594" w:rsidRDefault="00AF2594">
      <w:pPr>
        <w:pStyle w:val="Zkladntext"/>
        <w:spacing w:before="26"/>
      </w:pPr>
    </w:p>
    <w:p w14:paraId="2663EE14" w14:textId="77777777" w:rsidR="00AF2594" w:rsidRDefault="00711A73">
      <w:pPr>
        <w:pStyle w:val="Zkladntext"/>
        <w:ind w:left="118"/>
      </w:pPr>
      <w:bookmarkStart w:id="3" w:name="dle_ustanovení_§_2201_a_násl._zákona_č._"/>
      <w:bookmarkEnd w:id="3"/>
      <w:r>
        <w:t>dle</w:t>
      </w:r>
      <w:r>
        <w:rPr>
          <w:spacing w:val="40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2201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násl.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89/2012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občanský</w:t>
      </w:r>
      <w:r>
        <w:rPr>
          <w:spacing w:val="40"/>
        </w:rPr>
        <w:t xml:space="preserve"> </w:t>
      </w:r>
      <w:r>
        <w:t>zákoník,</w:t>
      </w:r>
      <w:r>
        <w:rPr>
          <w:spacing w:val="40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pozdějších předpisů (dále jen „občanský zákoník“) tuto</w:t>
      </w:r>
    </w:p>
    <w:p w14:paraId="62B14969" w14:textId="77777777" w:rsidR="00AF2594" w:rsidRDefault="00AF2594">
      <w:pPr>
        <w:pStyle w:val="Zkladntext"/>
        <w:spacing w:before="240"/>
      </w:pPr>
    </w:p>
    <w:p w14:paraId="465A1A4F" w14:textId="77777777" w:rsidR="00AF2594" w:rsidRDefault="00711A73">
      <w:pPr>
        <w:pStyle w:val="Nadpis1"/>
        <w:ind w:left="7"/>
        <w:jc w:val="center"/>
      </w:pPr>
      <w:bookmarkStart w:id="4" w:name="smlouvu_o_nájmu_prostor_sloužících_k_pod"/>
      <w:bookmarkStart w:id="5" w:name="s_názvem"/>
      <w:bookmarkEnd w:id="4"/>
      <w:bookmarkEnd w:id="5"/>
      <w:r>
        <w:t>smlouvu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nájmu</w:t>
      </w:r>
      <w:r>
        <w:rPr>
          <w:spacing w:val="-5"/>
        </w:rPr>
        <w:t xml:space="preserve"> </w:t>
      </w:r>
      <w:r>
        <w:t>prostor</w:t>
      </w:r>
      <w:r>
        <w:rPr>
          <w:spacing w:val="-2"/>
        </w:rPr>
        <w:t xml:space="preserve"> </w:t>
      </w:r>
      <w:r>
        <w:t>sloužících</w:t>
      </w:r>
      <w:r>
        <w:rPr>
          <w:spacing w:val="-3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podnikání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nájmu</w:t>
      </w:r>
      <w:r>
        <w:rPr>
          <w:spacing w:val="-5"/>
        </w:rPr>
        <w:t xml:space="preserve"> </w:t>
      </w:r>
      <w:r>
        <w:t>movitých</w:t>
      </w:r>
      <w:r>
        <w:rPr>
          <w:spacing w:val="-7"/>
        </w:rPr>
        <w:t xml:space="preserve"> </w:t>
      </w:r>
      <w:r>
        <w:rPr>
          <w:spacing w:val="-4"/>
        </w:rPr>
        <w:t>věcí</w:t>
      </w:r>
    </w:p>
    <w:p w14:paraId="09B02863" w14:textId="77777777" w:rsidR="00AF2594" w:rsidRDefault="00711A73">
      <w:pPr>
        <w:pStyle w:val="Zkladntext"/>
        <w:spacing w:before="119"/>
        <w:ind w:left="10"/>
        <w:jc w:val="center"/>
      </w:pPr>
      <w:r>
        <w:t>s</w:t>
      </w:r>
      <w:r>
        <w:rPr>
          <w:spacing w:val="1"/>
        </w:rPr>
        <w:t xml:space="preserve"> </w:t>
      </w:r>
      <w:r>
        <w:rPr>
          <w:spacing w:val="-2"/>
        </w:rPr>
        <w:t>názvem</w:t>
      </w:r>
    </w:p>
    <w:p w14:paraId="460A0FB8" w14:textId="77777777" w:rsidR="00AF2594" w:rsidRDefault="00711A73">
      <w:pPr>
        <w:pStyle w:val="Nadpis1"/>
        <w:spacing w:before="1"/>
        <w:ind w:left="292"/>
        <w:jc w:val="center"/>
      </w:pPr>
      <w:r>
        <w:t>„Nájem</w:t>
      </w:r>
      <w:r>
        <w:rPr>
          <w:spacing w:val="-7"/>
        </w:rPr>
        <w:t xml:space="preserve"> </w:t>
      </w:r>
      <w:r>
        <w:t>prostoru</w:t>
      </w:r>
      <w:r>
        <w:rPr>
          <w:spacing w:val="-6"/>
        </w:rPr>
        <w:t xml:space="preserve"> </w:t>
      </w:r>
      <w:r>
        <w:t>Centra</w:t>
      </w:r>
      <w:r>
        <w:rPr>
          <w:spacing w:val="-5"/>
        </w:rPr>
        <w:t xml:space="preserve"> </w:t>
      </w:r>
      <w:r>
        <w:rPr>
          <w:spacing w:val="-2"/>
        </w:rPr>
        <w:t>architektury</w:t>
      </w:r>
    </w:p>
    <w:p w14:paraId="0B09D0B3" w14:textId="77777777" w:rsidR="00AF2594" w:rsidRDefault="00711A73">
      <w:pPr>
        <w:spacing w:before="38"/>
        <w:ind w:left="294"/>
        <w:jc w:val="center"/>
        <w:rPr>
          <w:b/>
        </w:rPr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městského</w:t>
      </w:r>
      <w:r>
        <w:rPr>
          <w:b/>
          <w:spacing w:val="-6"/>
        </w:rPr>
        <w:t xml:space="preserve"> </w:t>
      </w:r>
      <w:r>
        <w:rPr>
          <w:b/>
        </w:rPr>
        <w:t>plánování</w:t>
      </w:r>
      <w:r>
        <w:rPr>
          <w:b/>
          <w:spacing w:val="-7"/>
        </w:rPr>
        <w:t xml:space="preserve"> </w:t>
      </w:r>
      <w:r>
        <w:rPr>
          <w:b/>
        </w:rPr>
        <w:t>(CAMP)</w:t>
      </w:r>
      <w:r>
        <w:rPr>
          <w:b/>
          <w:spacing w:val="-4"/>
        </w:rPr>
        <w:t xml:space="preserve"> </w:t>
      </w:r>
      <w:r>
        <w:rPr>
          <w:b/>
        </w:rPr>
        <w:t>pro</w:t>
      </w:r>
      <w:r>
        <w:rPr>
          <w:b/>
          <w:spacing w:val="-8"/>
        </w:rPr>
        <w:t xml:space="preserve"> </w:t>
      </w:r>
      <w:r>
        <w:rPr>
          <w:b/>
        </w:rPr>
        <w:t>konání</w:t>
      </w:r>
      <w:r>
        <w:rPr>
          <w:b/>
          <w:spacing w:val="-4"/>
        </w:rPr>
        <w:t xml:space="preserve"> </w:t>
      </w:r>
      <w:r>
        <w:rPr>
          <w:b/>
        </w:rPr>
        <w:t>konference</w:t>
      </w:r>
      <w:r>
        <w:rPr>
          <w:b/>
          <w:spacing w:val="-5"/>
        </w:rPr>
        <w:t xml:space="preserve"> </w:t>
      </w:r>
      <w:r>
        <w:rPr>
          <w:b/>
        </w:rPr>
        <w:t>Regiony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4.0“</w:t>
      </w:r>
    </w:p>
    <w:p w14:paraId="1298281D" w14:textId="77777777" w:rsidR="00AF2594" w:rsidRDefault="00711A73">
      <w:pPr>
        <w:pStyle w:val="Zkladntext"/>
        <w:spacing w:before="37"/>
        <w:ind w:left="293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„smlouva“)</w:t>
      </w:r>
    </w:p>
    <w:p w14:paraId="7247A624" w14:textId="77777777" w:rsidR="00AF2594" w:rsidRDefault="00AF2594">
      <w:pPr>
        <w:pStyle w:val="Zkladntext"/>
      </w:pPr>
    </w:p>
    <w:p w14:paraId="41BDA977" w14:textId="77777777" w:rsidR="00AF2594" w:rsidRDefault="00AF2594">
      <w:pPr>
        <w:pStyle w:val="Zkladntext"/>
        <w:spacing w:before="26"/>
      </w:pPr>
    </w:p>
    <w:p w14:paraId="241B13C6" w14:textId="77777777" w:rsidR="00AF2594" w:rsidRDefault="00711A73">
      <w:pPr>
        <w:pStyle w:val="Nadpis1"/>
        <w:ind w:left="3927"/>
      </w:pPr>
      <w:r>
        <w:rPr>
          <w:u w:val="thick"/>
        </w:rPr>
        <w:t>I.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Předmět </w:t>
      </w:r>
      <w:r>
        <w:rPr>
          <w:spacing w:val="-2"/>
          <w:u w:val="thick"/>
        </w:rPr>
        <w:t>smlouvy</w:t>
      </w:r>
    </w:p>
    <w:p w14:paraId="3DD248BB" w14:textId="77777777" w:rsidR="00AF2594" w:rsidRDefault="00711A73">
      <w:pPr>
        <w:pStyle w:val="Odstavecseseznamem"/>
        <w:numPr>
          <w:ilvl w:val="0"/>
          <w:numId w:val="5"/>
        </w:numPr>
        <w:tabs>
          <w:tab w:val="left" w:pos="682"/>
        </w:tabs>
        <w:spacing w:before="158" w:line="276" w:lineRule="auto"/>
        <w:ind w:right="105" w:firstLine="0"/>
        <w:jc w:val="both"/>
      </w:pPr>
      <w:r>
        <w:t>Předmětem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je nájem</w:t>
      </w:r>
      <w:r>
        <w:rPr>
          <w:spacing w:val="-1"/>
        </w:rPr>
        <w:t xml:space="preserve"> </w:t>
      </w:r>
      <w:r>
        <w:t>prostor sloužících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podnikání:</w:t>
      </w:r>
      <w:r>
        <w:rPr>
          <w:spacing w:val="-1"/>
        </w:rPr>
        <w:t xml:space="preserve"> </w:t>
      </w:r>
      <w:r>
        <w:t>celý</w:t>
      </w:r>
      <w:r>
        <w:rPr>
          <w:spacing w:val="-2"/>
        </w:rPr>
        <w:t xml:space="preserve"> </w:t>
      </w:r>
      <w:r>
        <w:t>prostor</w:t>
      </w:r>
      <w:r>
        <w:rPr>
          <w:spacing w:val="-2"/>
        </w:rPr>
        <w:t xml:space="preserve"> </w:t>
      </w:r>
      <w:r>
        <w:t xml:space="preserve">Centra architektury a městského plánování na adrese Vyšehradská 2075/51, 128 00 Praha 2, k. </w:t>
      </w:r>
      <w:proofErr w:type="spellStart"/>
      <w:r>
        <w:t>ú.</w:t>
      </w:r>
      <w:proofErr w:type="spellEnd"/>
      <w:r>
        <w:t xml:space="preserve"> Nové Město (dále jen „předmět nájmu“), a to dne 14. 4. 2025 v době od 6.00 hod. do 18.00 </w:t>
      </w:r>
      <w:proofErr w:type="gramStart"/>
      <w:r>
        <w:t>hod..</w:t>
      </w:r>
      <w:proofErr w:type="gramEnd"/>
    </w:p>
    <w:p w14:paraId="473CF172" w14:textId="77777777" w:rsidR="00AF2594" w:rsidRDefault="00711A73">
      <w:pPr>
        <w:pStyle w:val="Odstavecseseznamem"/>
        <w:numPr>
          <w:ilvl w:val="0"/>
          <w:numId w:val="5"/>
        </w:numPr>
        <w:tabs>
          <w:tab w:val="left" w:pos="682"/>
        </w:tabs>
        <w:spacing w:before="120" w:line="276" w:lineRule="auto"/>
        <w:ind w:right="108" w:firstLine="0"/>
        <w:jc w:val="both"/>
      </w:pPr>
      <w:r>
        <w:t>V</w:t>
      </w:r>
      <w:r>
        <w:rPr>
          <w:spacing w:val="-2"/>
        </w:rPr>
        <w:t xml:space="preserve"> </w:t>
      </w:r>
      <w:r>
        <w:t>souladu se zřizovací listinou Institutu plánování a rozvoje hlavního města Prahy má pronajímatel právo hospodaření s předmětem nájmu, včetně práva uzavírat nájemní smlouvy.</w:t>
      </w:r>
    </w:p>
    <w:p w14:paraId="08076F25" w14:textId="77777777" w:rsidR="00AF2594" w:rsidRDefault="00711A73">
      <w:pPr>
        <w:pStyle w:val="Odstavecseseznamem"/>
        <w:numPr>
          <w:ilvl w:val="0"/>
          <w:numId w:val="5"/>
        </w:numPr>
        <w:tabs>
          <w:tab w:val="left" w:pos="682"/>
        </w:tabs>
        <w:ind w:left="682" w:hanging="564"/>
        <w:jc w:val="both"/>
      </w:pPr>
      <w:r>
        <w:t>Pronajímatel</w:t>
      </w:r>
      <w:r>
        <w:rPr>
          <w:spacing w:val="74"/>
        </w:rPr>
        <w:t xml:space="preserve"> </w:t>
      </w:r>
      <w:r>
        <w:t>přenechává</w:t>
      </w:r>
      <w:r>
        <w:rPr>
          <w:spacing w:val="74"/>
        </w:rPr>
        <w:t xml:space="preserve"> </w:t>
      </w:r>
      <w:r>
        <w:t>touto</w:t>
      </w:r>
      <w:r>
        <w:rPr>
          <w:spacing w:val="73"/>
        </w:rPr>
        <w:t xml:space="preserve"> </w:t>
      </w:r>
      <w:r>
        <w:t>smlouvou</w:t>
      </w:r>
      <w:r>
        <w:rPr>
          <w:spacing w:val="74"/>
        </w:rPr>
        <w:t xml:space="preserve"> </w:t>
      </w:r>
      <w:r>
        <w:t>nájemci</w:t>
      </w:r>
      <w:r>
        <w:rPr>
          <w:spacing w:val="74"/>
        </w:rPr>
        <w:t xml:space="preserve"> </w:t>
      </w:r>
      <w:r>
        <w:t>k užívání</w:t>
      </w:r>
      <w:r>
        <w:rPr>
          <w:spacing w:val="76"/>
        </w:rPr>
        <w:t xml:space="preserve"> </w:t>
      </w:r>
      <w:r>
        <w:t>předmět</w:t>
      </w:r>
      <w:r>
        <w:rPr>
          <w:spacing w:val="75"/>
        </w:rPr>
        <w:t xml:space="preserve"> </w:t>
      </w:r>
      <w:r>
        <w:t>nájmu</w:t>
      </w:r>
      <w:r>
        <w:rPr>
          <w:spacing w:val="72"/>
        </w:rPr>
        <w:t xml:space="preserve"> </w:t>
      </w:r>
      <w:r>
        <w:t>za</w:t>
      </w:r>
      <w:r>
        <w:rPr>
          <w:spacing w:val="75"/>
        </w:rPr>
        <w:t xml:space="preserve"> </w:t>
      </w:r>
      <w:r>
        <w:rPr>
          <w:spacing w:val="-2"/>
        </w:rPr>
        <w:t>účelem</w:t>
      </w:r>
    </w:p>
    <w:p w14:paraId="203F91EB" w14:textId="77777777" w:rsidR="00AF2594" w:rsidRDefault="00711A73">
      <w:pPr>
        <w:pStyle w:val="Zkladntext"/>
        <w:spacing w:before="38"/>
        <w:ind w:left="118"/>
        <w:jc w:val="both"/>
      </w:pPr>
      <w:r>
        <w:t>konání</w:t>
      </w:r>
      <w:r>
        <w:rPr>
          <w:spacing w:val="57"/>
          <w:w w:val="150"/>
        </w:rPr>
        <w:t xml:space="preserve"> </w:t>
      </w:r>
      <w:r>
        <w:t>akce</w:t>
      </w:r>
      <w:r>
        <w:rPr>
          <w:spacing w:val="57"/>
          <w:w w:val="150"/>
        </w:rPr>
        <w:t xml:space="preserve"> </w:t>
      </w:r>
      <w:r>
        <w:t>–</w:t>
      </w:r>
      <w:r>
        <w:rPr>
          <w:spacing w:val="56"/>
          <w:w w:val="150"/>
        </w:rPr>
        <w:t xml:space="preserve"> </w:t>
      </w:r>
      <w:r>
        <w:t>konference</w:t>
      </w:r>
      <w:r>
        <w:rPr>
          <w:spacing w:val="59"/>
          <w:w w:val="150"/>
        </w:rPr>
        <w:t xml:space="preserve"> </w:t>
      </w:r>
      <w:r>
        <w:t>odborníků</w:t>
      </w:r>
      <w:r>
        <w:rPr>
          <w:spacing w:val="56"/>
          <w:w w:val="150"/>
        </w:rPr>
        <w:t xml:space="preserve"> </w:t>
      </w:r>
      <w:r>
        <w:t>na</w:t>
      </w:r>
      <w:r>
        <w:rPr>
          <w:spacing w:val="56"/>
          <w:w w:val="150"/>
        </w:rPr>
        <w:t xml:space="preserve"> </w:t>
      </w:r>
      <w:proofErr w:type="spellStart"/>
      <w:r>
        <w:t>SmartCities</w:t>
      </w:r>
      <w:proofErr w:type="spellEnd"/>
      <w:r>
        <w:t>,</w:t>
      </w:r>
      <w:r>
        <w:rPr>
          <w:spacing w:val="56"/>
          <w:w w:val="150"/>
        </w:rPr>
        <w:t xml:space="preserve"> </w:t>
      </w:r>
      <w:r>
        <w:t>finanční</w:t>
      </w:r>
      <w:r>
        <w:rPr>
          <w:spacing w:val="58"/>
          <w:w w:val="150"/>
        </w:rPr>
        <w:t xml:space="preserve"> </w:t>
      </w:r>
      <w:r>
        <w:t>nástroje</w:t>
      </w:r>
      <w:r>
        <w:rPr>
          <w:spacing w:val="56"/>
          <w:w w:val="150"/>
        </w:rPr>
        <w:t xml:space="preserve"> </w:t>
      </w:r>
      <w:r>
        <w:t>a</w:t>
      </w:r>
      <w:r>
        <w:rPr>
          <w:spacing w:val="55"/>
          <w:w w:val="150"/>
        </w:rPr>
        <w:t xml:space="preserve"> </w:t>
      </w:r>
      <w:r>
        <w:t>veřejné</w:t>
      </w:r>
      <w:r>
        <w:rPr>
          <w:spacing w:val="56"/>
          <w:w w:val="150"/>
        </w:rPr>
        <w:t xml:space="preserve"> </w:t>
      </w:r>
      <w:r>
        <w:rPr>
          <w:spacing w:val="-2"/>
        </w:rPr>
        <w:t>zakázky</w:t>
      </w:r>
    </w:p>
    <w:p w14:paraId="41CDB60B" w14:textId="77777777" w:rsidR="00AF2594" w:rsidRDefault="00AF2594">
      <w:pPr>
        <w:jc w:val="both"/>
        <w:sectPr w:rsidR="00AF2594">
          <w:headerReference w:type="default" r:id="rId7"/>
          <w:footerReference w:type="default" r:id="rId8"/>
          <w:type w:val="continuous"/>
          <w:pgSz w:w="11910" w:h="16840"/>
          <w:pgMar w:top="1400" w:right="740" w:bottom="1340" w:left="1300" w:header="715" w:footer="1142" w:gutter="0"/>
          <w:pgNumType w:start="1"/>
          <w:cols w:space="708"/>
        </w:sectPr>
      </w:pPr>
    </w:p>
    <w:p w14:paraId="0BCD9D64" w14:textId="77777777" w:rsidR="00AF2594" w:rsidRDefault="00711A73">
      <w:pPr>
        <w:pStyle w:val="Zkladntext"/>
        <w:spacing w:before="83" w:line="276" w:lineRule="auto"/>
        <w:ind w:left="118" w:right="104"/>
        <w:jc w:val="both"/>
      </w:pPr>
      <w:r>
        <w:lastRenderedPageBreak/>
        <w:t xml:space="preserve">a uplatňování </w:t>
      </w:r>
      <w:proofErr w:type="spellStart"/>
      <w:r>
        <w:t>smart</w:t>
      </w:r>
      <w:proofErr w:type="spellEnd"/>
      <w:r>
        <w:t xml:space="preserve"> principů, inovací a chytrého zadávání jako podmínky pro úspěšný rozvoj měst a regionů a jejich vliv na architekturu měst, s</w:t>
      </w:r>
      <w:r>
        <w:rPr>
          <w:spacing w:val="-5"/>
        </w:rPr>
        <w:t xml:space="preserve"> </w:t>
      </w:r>
      <w:r>
        <w:t>názvem „Regiony 4.0“. Nájemce není oprávněn předmět nájmu užít k jinému účelu.</w:t>
      </w:r>
    </w:p>
    <w:p w14:paraId="6A1BAD30" w14:textId="77777777" w:rsidR="00AF2594" w:rsidRDefault="00711A73">
      <w:pPr>
        <w:pStyle w:val="Odstavecseseznamem"/>
        <w:numPr>
          <w:ilvl w:val="0"/>
          <w:numId w:val="5"/>
        </w:numPr>
        <w:tabs>
          <w:tab w:val="left" w:pos="682"/>
        </w:tabs>
        <w:spacing w:before="121" w:line="276" w:lineRule="auto"/>
        <w:ind w:right="106" w:firstLine="0"/>
        <w:jc w:val="both"/>
      </w:pPr>
      <w:r>
        <w:t>V</w:t>
      </w:r>
      <w:r>
        <w:rPr>
          <w:spacing w:val="-1"/>
        </w:rPr>
        <w:t xml:space="preserve"> </w:t>
      </w:r>
      <w:proofErr w:type="gramStart"/>
      <w:r>
        <w:t>ceně</w:t>
      </w:r>
      <w:r>
        <w:rPr>
          <w:spacing w:val="80"/>
        </w:rPr>
        <w:t xml:space="preserve">  </w:t>
      </w:r>
      <w:r>
        <w:t>nájemného</w:t>
      </w:r>
      <w:proofErr w:type="gramEnd"/>
      <w:r>
        <w:rPr>
          <w:spacing w:val="80"/>
        </w:rPr>
        <w:t xml:space="preserve">  </w:t>
      </w:r>
      <w:r>
        <w:t>je</w:t>
      </w:r>
      <w:r>
        <w:rPr>
          <w:spacing w:val="80"/>
        </w:rPr>
        <w:t xml:space="preserve">  </w:t>
      </w:r>
      <w:r>
        <w:t>zahrnuta</w:t>
      </w:r>
      <w:r>
        <w:rPr>
          <w:spacing w:val="80"/>
        </w:rPr>
        <w:t xml:space="preserve">  </w:t>
      </w:r>
      <w:r>
        <w:t>práce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technika</w:t>
      </w:r>
      <w:r>
        <w:rPr>
          <w:spacing w:val="80"/>
        </w:rPr>
        <w:t xml:space="preserve">  </w:t>
      </w:r>
      <w:r>
        <w:t>audiovizuální</w:t>
      </w:r>
      <w:r>
        <w:rPr>
          <w:spacing w:val="80"/>
        </w:rPr>
        <w:t xml:space="preserve">  </w:t>
      </w:r>
      <w:r>
        <w:t>techniky, který bude přítomen po celou dobu konání akce.</w:t>
      </w:r>
    </w:p>
    <w:p w14:paraId="42CFFC8E" w14:textId="77777777" w:rsidR="00AF2594" w:rsidRDefault="00AF2594">
      <w:pPr>
        <w:pStyle w:val="Zkladntext"/>
      </w:pPr>
    </w:p>
    <w:p w14:paraId="40189F90" w14:textId="77777777" w:rsidR="00AF2594" w:rsidRDefault="00AF2594">
      <w:pPr>
        <w:pStyle w:val="Zkladntext"/>
        <w:spacing w:before="26"/>
      </w:pPr>
    </w:p>
    <w:p w14:paraId="0BAE3833" w14:textId="77777777" w:rsidR="00AF2594" w:rsidRDefault="00711A73">
      <w:pPr>
        <w:pStyle w:val="Nadpis1"/>
        <w:ind w:left="8"/>
        <w:jc w:val="center"/>
      </w:pPr>
      <w:bookmarkStart w:id="6" w:name="II._Výše_nájemného_a_platební_podmínky"/>
      <w:bookmarkEnd w:id="6"/>
      <w:r>
        <w:rPr>
          <w:spacing w:val="-3"/>
          <w:u w:val="single"/>
        </w:rPr>
        <w:t xml:space="preserve"> </w:t>
      </w:r>
      <w:r>
        <w:rPr>
          <w:u w:val="single"/>
        </w:rPr>
        <w:t>II.</w:t>
      </w:r>
      <w:r>
        <w:rPr>
          <w:spacing w:val="-4"/>
          <w:u w:val="single"/>
        </w:rPr>
        <w:t xml:space="preserve"> </w:t>
      </w:r>
      <w:r>
        <w:rPr>
          <w:u w:val="single"/>
        </w:rPr>
        <w:t>Výše</w:t>
      </w:r>
      <w:r>
        <w:rPr>
          <w:spacing w:val="-3"/>
          <w:u w:val="single"/>
        </w:rPr>
        <w:t xml:space="preserve"> </w:t>
      </w:r>
      <w:r>
        <w:rPr>
          <w:u w:val="single"/>
        </w:rPr>
        <w:t>nájemného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platební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podmínky</w:t>
      </w:r>
    </w:p>
    <w:p w14:paraId="35AEAAAF" w14:textId="77777777" w:rsidR="00AF2594" w:rsidRDefault="00711A73">
      <w:pPr>
        <w:pStyle w:val="Odstavecseseznamem"/>
        <w:numPr>
          <w:ilvl w:val="0"/>
          <w:numId w:val="4"/>
        </w:numPr>
        <w:tabs>
          <w:tab w:val="left" w:pos="730"/>
        </w:tabs>
        <w:spacing w:before="157" w:line="276" w:lineRule="auto"/>
        <w:ind w:right="104" w:firstLine="0"/>
        <w:jc w:val="both"/>
        <w:rPr>
          <w:b/>
        </w:rPr>
      </w:pPr>
      <w:r>
        <w:t xml:space="preserve">Výše nájemného činí </w:t>
      </w:r>
      <w:proofErr w:type="gramStart"/>
      <w:r>
        <w:t>55.155,-</w:t>
      </w:r>
      <w:proofErr w:type="gramEnd"/>
      <w:r>
        <w:t xml:space="preserve"> Kč (slovy: </w:t>
      </w:r>
      <w:proofErr w:type="spellStart"/>
      <w:r>
        <w:t>padesátpěttisícstopadesátpět</w:t>
      </w:r>
      <w:proofErr w:type="spellEnd"/>
      <w:r>
        <w:t xml:space="preserve"> korun českých) bez DPH. Sazba daně z</w:t>
      </w:r>
      <w:r>
        <w:rPr>
          <w:spacing w:val="-1"/>
        </w:rPr>
        <w:t xml:space="preserve"> </w:t>
      </w:r>
      <w:r>
        <w:t>přidané hodnoty bude stanovena 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 xml:space="preserve">platnými právními předpisy. </w:t>
      </w:r>
      <w:r>
        <w:rPr>
          <w:b/>
        </w:rPr>
        <w:t>Nájemce není plátcem DPH.</w:t>
      </w:r>
    </w:p>
    <w:p w14:paraId="08D6D139" w14:textId="77777777" w:rsidR="00AF2594" w:rsidRDefault="00711A73">
      <w:pPr>
        <w:pStyle w:val="Odstavecseseznamem"/>
        <w:numPr>
          <w:ilvl w:val="0"/>
          <w:numId w:val="4"/>
        </w:numPr>
        <w:tabs>
          <w:tab w:val="left" w:pos="681"/>
        </w:tabs>
        <w:ind w:left="681" w:hanging="564"/>
        <w:jc w:val="both"/>
      </w:pPr>
      <w:r>
        <w:t>Splatnost</w:t>
      </w:r>
      <w:r>
        <w:rPr>
          <w:spacing w:val="-4"/>
        </w:rPr>
        <w:t xml:space="preserve"> </w:t>
      </w:r>
      <w:r>
        <w:t>nájemného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zaslání</w:t>
      </w:r>
      <w:r>
        <w:rPr>
          <w:spacing w:val="-4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elektronicky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email</w:t>
      </w:r>
      <w:r>
        <w:rPr>
          <w:spacing w:val="-6"/>
        </w:rPr>
        <w:t xml:space="preserve"> </w:t>
      </w:r>
      <w:hyperlink r:id="rId9">
        <w:r>
          <w:rPr>
            <w:spacing w:val="-2"/>
          </w:rPr>
          <w:t>podatelna@crr.cz.</w:t>
        </w:r>
      </w:hyperlink>
    </w:p>
    <w:p w14:paraId="34251C6C" w14:textId="77777777" w:rsidR="00AF2594" w:rsidRDefault="00711A73">
      <w:pPr>
        <w:pStyle w:val="Odstavecseseznamem"/>
        <w:numPr>
          <w:ilvl w:val="0"/>
          <w:numId w:val="4"/>
        </w:numPr>
        <w:tabs>
          <w:tab w:val="left" w:pos="681"/>
        </w:tabs>
        <w:spacing w:before="160"/>
        <w:ind w:left="681" w:hanging="564"/>
        <w:jc w:val="both"/>
      </w:pPr>
      <w:r>
        <w:t>Pronajímatel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nájemce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dohodli,</w:t>
      </w:r>
      <w:r>
        <w:rPr>
          <w:spacing w:val="34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nájemce</w:t>
      </w:r>
      <w:r>
        <w:rPr>
          <w:spacing w:val="32"/>
        </w:rPr>
        <w:t xml:space="preserve"> </w:t>
      </w:r>
      <w:r>
        <w:t>nebude</w:t>
      </w:r>
      <w:r>
        <w:rPr>
          <w:spacing w:val="32"/>
        </w:rPr>
        <w:t xml:space="preserve"> </w:t>
      </w:r>
      <w:r>
        <w:t>hradit</w:t>
      </w:r>
      <w:r>
        <w:rPr>
          <w:spacing w:val="31"/>
        </w:rPr>
        <w:t xml:space="preserve"> </w:t>
      </w:r>
      <w:r>
        <w:t>služby</w:t>
      </w:r>
      <w:r>
        <w:rPr>
          <w:spacing w:val="30"/>
        </w:rPr>
        <w:t xml:space="preserve"> </w:t>
      </w:r>
      <w:r>
        <w:t>spojené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 xml:space="preserve"> užíváním</w:t>
      </w:r>
    </w:p>
    <w:p w14:paraId="0EC0353A" w14:textId="77777777" w:rsidR="00AF2594" w:rsidRDefault="00711A73">
      <w:pPr>
        <w:pStyle w:val="Zkladntext"/>
        <w:spacing w:before="37"/>
        <w:ind w:left="117"/>
        <w:jc w:val="both"/>
      </w:pPr>
      <w:r>
        <w:t>předmětu</w:t>
      </w:r>
      <w:r>
        <w:rPr>
          <w:spacing w:val="-6"/>
        </w:rPr>
        <w:t xml:space="preserve"> </w:t>
      </w:r>
      <w:r>
        <w:t>nájmu</w:t>
      </w:r>
      <w:r>
        <w:rPr>
          <w:spacing w:val="-8"/>
        </w:rPr>
        <w:t xml:space="preserve"> </w:t>
      </w:r>
      <w:r>
        <w:t>(elektřina,</w:t>
      </w:r>
      <w:r>
        <w:rPr>
          <w:spacing w:val="-4"/>
        </w:rPr>
        <w:t xml:space="preserve"> </w:t>
      </w:r>
      <w:r>
        <w:t>odvoz</w:t>
      </w:r>
      <w:r>
        <w:rPr>
          <w:spacing w:val="-7"/>
        </w:rPr>
        <w:t xml:space="preserve"> </w:t>
      </w:r>
      <w:r>
        <w:t>odpadu,</w:t>
      </w:r>
      <w:r>
        <w:rPr>
          <w:spacing w:val="-4"/>
        </w:rPr>
        <w:t xml:space="preserve"> </w:t>
      </w:r>
      <w:r>
        <w:t>dodávka</w:t>
      </w:r>
      <w:r>
        <w:rPr>
          <w:spacing w:val="-6"/>
        </w:rPr>
        <w:t xml:space="preserve"> </w:t>
      </w:r>
      <w:r>
        <w:t>tepla,</w:t>
      </w:r>
      <w:r>
        <w:rPr>
          <w:spacing w:val="-6"/>
        </w:rPr>
        <w:t xml:space="preserve"> </w:t>
      </w:r>
      <w:r>
        <w:t>vodné,</w:t>
      </w:r>
      <w:r>
        <w:rPr>
          <w:spacing w:val="-4"/>
        </w:rPr>
        <w:t xml:space="preserve"> </w:t>
      </w:r>
      <w:r>
        <w:t>stočné,</w:t>
      </w:r>
      <w:r>
        <w:rPr>
          <w:spacing w:val="-7"/>
        </w:rPr>
        <w:t xml:space="preserve"> </w:t>
      </w:r>
      <w:r>
        <w:t>běžný</w:t>
      </w:r>
      <w:r>
        <w:rPr>
          <w:spacing w:val="-4"/>
        </w:rPr>
        <w:t xml:space="preserve"> </w:t>
      </w:r>
      <w:r>
        <w:rPr>
          <w:spacing w:val="-2"/>
        </w:rPr>
        <w:t>úklid).</w:t>
      </w:r>
    </w:p>
    <w:p w14:paraId="7EC6AB50" w14:textId="77777777" w:rsidR="00AF2594" w:rsidRDefault="00711A73">
      <w:pPr>
        <w:pStyle w:val="Odstavecseseznamem"/>
        <w:numPr>
          <w:ilvl w:val="0"/>
          <w:numId w:val="4"/>
        </w:numPr>
        <w:tabs>
          <w:tab w:val="left" w:pos="681"/>
        </w:tabs>
        <w:spacing w:before="157" w:line="276" w:lineRule="auto"/>
        <w:ind w:right="107" w:firstLine="0"/>
        <w:jc w:val="both"/>
      </w:pPr>
      <w:r>
        <w:t xml:space="preserve">Řádným vystavením faktury se rozumí vystavení faktury pronajímatelem, </w:t>
      </w:r>
      <w:proofErr w:type="gramStart"/>
      <w:r>
        <w:t>jež</w:t>
      </w:r>
      <w:proofErr w:type="gramEnd"/>
      <w:r>
        <w:t xml:space="preserve"> má veškeré náležitosti daňového dokladu požadované právními předpisy, zejména zákonem č. 235/2004 Sb.,</w:t>
      </w:r>
      <w:r>
        <w:rPr>
          <w:spacing w:val="40"/>
        </w:rPr>
        <w:t xml:space="preserve"> </w:t>
      </w:r>
      <w:r>
        <w:t>o dani z přidané hodnoty, ve znění pozdějších předpisů.</w:t>
      </w:r>
    </w:p>
    <w:p w14:paraId="26A71393" w14:textId="77777777" w:rsidR="00AF2594" w:rsidRDefault="00AF2594">
      <w:pPr>
        <w:pStyle w:val="Zkladntext"/>
      </w:pPr>
    </w:p>
    <w:p w14:paraId="72A6BD73" w14:textId="77777777" w:rsidR="00AF2594" w:rsidRDefault="00AF2594">
      <w:pPr>
        <w:pStyle w:val="Zkladntext"/>
        <w:spacing w:before="25"/>
      </w:pPr>
    </w:p>
    <w:p w14:paraId="01BED6D3" w14:textId="77777777" w:rsidR="00AF2594" w:rsidRDefault="00711A73">
      <w:pPr>
        <w:pStyle w:val="Nadpis1"/>
        <w:numPr>
          <w:ilvl w:val="1"/>
          <w:numId w:val="4"/>
        </w:numPr>
        <w:tabs>
          <w:tab w:val="left" w:pos="3617"/>
        </w:tabs>
        <w:spacing w:before="1"/>
        <w:ind w:left="3617" w:hanging="245"/>
        <w:jc w:val="left"/>
      </w:pPr>
      <w:bookmarkStart w:id="7" w:name="III._Trvání_a_ukončení_smlouvy"/>
      <w:bookmarkEnd w:id="7"/>
      <w:r>
        <w:rPr>
          <w:spacing w:val="-6"/>
          <w:u w:val="single"/>
        </w:rPr>
        <w:t xml:space="preserve"> </w:t>
      </w:r>
      <w:r>
        <w:rPr>
          <w:u w:val="single"/>
        </w:rPr>
        <w:t>Trvání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ukončení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smlouvy</w:t>
      </w:r>
    </w:p>
    <w:p w14:paraId="1143FB73" w14:textId="77777777" w:rsidR="00AF2594" w:rsidRDefault="00711A73">
      <w:pPr>
        <w:pStyle w:val="Zkladntext"/>
        <w:spacing w:before="157"/>
        <w:ind w:left="118"/>
        <w:jc w:val="both"/>
      </w:pPr>
      <w:bookmarkStart w:id="8" w:name="Tato_smlouva_se_uzavírá_na_dobu_určitou,"/>
      <w:bookmarkEnd w:id="8"/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uzavírá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určitou,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6.00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18.00</w:t>
      </w:r>
      <w:r>
        <w:rPr>
          <w:spacing w:val="-3"/>
        </w:rPr>
        <w:t xml:space="preserve"> </w:t>
      </w:r>
      <w:r>
        <w:rPr>
          <w:spacing w:val="-2"/>
        </w:rPr>
        <w:t>hodin.</w:t>
      </w:r>
    </w:p>
    <w:p w14:paraId="7812375A" w14:textId="77777777" w:rsidR="00AF2594" w:rsidRDefault="00711A73">
      <w:pPr>
        <w:pStyle w:val="Zkladntext"/>
        <w:spacing w:before="37" w:line="276" w:lineRule="auto"/>
        <w:ind w:left="118" w:right="102"/>
        <w:jc w:val="both"/>
      </w:pPr>
      <w:bookmarkStart w:id="9" w:name="Tato_smlouva_nabývá_platnosti_dnem_jejíh"/>
      <w:bookmarkEnd w:id="9"/>
      <w:r>
        <w:t>Tato smlouva nabývá platnosti dnem jejího podpisu oběma smluvními stranami a účinnosti jejím uveřejněním 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ustanovením § 6 odst. 1 Zákona 340/2015 Sb., o zvláštních podmínkách účinnosti některých smluv, uveřejňování těchto smluv a o registru smluv (zákon o registru smluv), ve znění pozdějších předpisů. Smlouvu v</w:t>
      </w:r>
      <w:r>
        <w:rPr>
          <w:spacing w:val="-3"/>
        </w:rPr>
        <w:t xml:space="preserve"> </w:t>
      </w:r>
      <w:r>
        <w:t>registru smluv uveřejní nájemce. Nájem sjednaný touto smlouvou je ukončen uplynutím doby nájmu, dohodou smluvních stran nebo výpovědí podle § 2308-2315 zákona č. 89/2012 Sb., občanského zákoníku.</w:t>
      </w:r>
    </w:p>
    <w:p w14:paraId="6DE280F6" w14:textId="77777777" w:rsidR="00AF2594" w:rsidRDefault="00AF2594">
      <w:pPr>
        <w:pStyle w:val="Zkladntext"/>
      </w:pPr>
    </w:p>
    <w:p w14:paraId="257A5494" w14:textId="77777777" w:rsidR="00AF2594" w:rsidRDefault="00AF2594">
      <w:pPr>
        <w:pStyle w:val="Zkladntext"/>
        <w:spacing w:before="26"/>
      </w:pPr>
    </w:p>
    <w:p w14:paraId="610B8B4E" w14:textId="77777777" w:rsidR="00AF2594" w:rsidRDefault="00711A73">
      <w:pPr>
        <w:pStyle w:val="Nadpis1"/>
        <w:numPr>
          <w:ilvl w:val="1"/>
          <w:numId w:val="4"/>
        </w:numPr>
        <w:tabs>
          <w:tab w:val="left" w:pos="4062"/>
        </w:tabs>
        <w:ind w:left="4062" w:hanging="270"/>
        <w:jc w:val="left"/>
      </w:pPr>
      <w:bookmarkStart w:id="10" w:name="IV._Práva_a_povinnosti"/>
      <w:bookmarkEnd w:id="10"/>
      <w:r>
        <w:rPr>
          <w:spacing w:val="-1"/>
          <w:u w:val="single"/>
        </w:rPr>
        <w:t xml:space="preserve"> </w:t>
      </w:r>
      <w:r>
        <w:rPr>
          <w:u w:val="single"/>
        </w:rPr>
        <w:t>Práva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povinnosti</w:t>
      </w:r>
    </w:p>
    <w:p w14:paraId="12EC0B80" w14:textId="77777777" w:rsidR="00AF2594" w:rsidRDefault="00711A73">
      <w:pPr>
        <w:pStyle w:val="Odstavecseseznamem"/>
        <w:numPr>
          <w:ilvl w:val="0"/>
          <w:numId w:val="3"/>
        </w:numPr>
        <w:tabs>
          <w:tab w:val="left" w:pos="684"/>
        </w:tabs>
        <w:spacing w:before="158"/>
        <w:ind w:hanging="566"/>
      </w:pPr>
      <w:bookmarkStart w:id="11" w:name="1._Pronajímatel_se_zavazuje:"/>
      <w:bookmarkEnd w:id="11"/>
      <w:r>
        <w:t>Pronajímatel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zavazuje:</w:t>
      </w:r>
    </w:p>
    <w:p w14:paraId="0481F104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51"/>
        </w:tabs>
        <w:spacing w:before="157"/>
      </w:pPr>
      <w:bookmarkStart w:id="12" w:name="a)_umožnit_nájemci_užívání_předmětu_nájm"/>
      <w:bookmarkEnd w:id="12"/>
      <w:r>
        <w:t>umožnit</w:t>
      </w:r>
      <w:r>
        <w:rPr>
          <w:spacing w:val="69"/>
        </w:rPr>
        <w:t xml:space="preserve"> </w:t>
      </w:r>
      <w:r>
        <w:t>nájemci</w:t>
      </w:r>
      <w:r>
        <w:rPr>
          <w:spacing w:val="69"/>
        </w:rPr>
        <w:t xml:space="preserve"> </w:t>
      </w:r>
      <w:r>
        <w:t>užívání</w:t>
      </w:r>
      <w:r>
        <w:rPr>
          <w:spacing w:val="71"/>
        </w:rPr>
        <w:t xml:space="preserve"> </w:t>
      </w:r>
      <w:r>
        <w:t>předmětu</w:t>
      </w:r>
      <w:r>
        <w:rPr>
          <w:spacing w:val="68"/>
        </w:rPr>
        <w:t xml:space="preserve"> </w:t>
      </w:r>
      <w:r>
        <w:t>nájmu</w:t>
      </w:r>
      <w:r>
        <w:rPr>
          <w:spacing w:val="70"/>
        </w:rPr>
        <w:t xml:space="preserve"> </w:t>
      </w:r>
      <w:r>
        <w:t>v</w:t>
      </w:r>
      <w:r>
        <w:rPr>
          <w:spacing w:val="68"/>
        </w:rPr>
        <w:t xml:space="preserve"> </w:t>
      </w:r>
      <w:r>
        <w:t>souladu</w:t>
      </w:r>
      <w:r>
        <w:rPr>
          <w:spacing w:val="71"/>
        </w:rPr>
        <w:t xml:space="preserve"> </w:t>
      </w:r>
      <w:r>
        <w:t>s</w:t>
      </w:r>
      <w:r>
        <w:rPr>
          <w:spacing w:val="70"/>
        </w:rPr>
        <w:t xml:space="preserve"> </w:t>
      </w:r>
      <w:r>
        <w:t>účelem</w:t>
      </w:r>
      <w:r>
        <w:rPr>
          <w:spacing w:val="71"/>
        </w:rPr>
        <w:t xml:space="preserve"> </w:t>
      </w:r>
      <w:r>
        <w:t>stanoveným</w:t>
      </w:r>
      <w:r>
        <w:rPr>
          <w:spacing w:val="70"/>
        </w:rPr>
        <w:t xml:space="preserve"> </w:t>
      </w:r>
      <w:r>
        <w:rPr>
          <w:spacing w:val="-2"/>
        </w:rPr>
        <w:t>touto</w:t>
      </w:r>
    </w:p>
    <w:p w14:paraId="0807CCD2" w14:textId="77777777" w:rsidR="00AF2594" w:rsidRDefault="00711A73">
      <w:pPr>
        <w:pStyle w:val="Zkladntext"/>
        <w:spacing w:before="40"/>
        <w:ind w:left="1251"/>
      </w:pPr>
      <w:r>
        <w:rPr>
          <w:spacing w:val="-2"/>
        </w:rPr>
        <w:t>smlouvou,</w:t>
      </w:r>
    </w:p>
    <w:p w14:paraId="2E4947C4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49"/>
          <w:tab w:val="left" w:pos="1251"/>
        </w:tabs>
        <w:spacing w:before="158" w:line="276" w:lineRule="auto"/>
        <w:ind w:right="106"/>
        <w:jc w:val="both"/>
      </w:pPr>
      <w:bookmarkStart w:id="13" w:name="b)_hradit_náklady_na_opravy_předmětu_náj"/>
      <w:bookmarkEnd w:id="13"/>
      <w:proofErr w:type="gramStart"/>
      <w:r>
        <w:t>hradit</w:t>
      </w:r>
      <w:r>
        <w:rPr>
          <w:spacing w:val="69"/>
        </w:rPr>
        <w:t xml:space="preserve">  </w:t>
      </w:r>
      <w:r>
        <w:t>náklady</w:t>
      </w:r>
      <w:proofErr w:type="gramEnd"/>
      <w:r>
        <w:rPr>
          <w:spacing w:val="68"/>
        </w:rPr>
        <w:t xml:space="preserve">  </w:t>
      </w:r>
      <w:r>
        <w:t>na</w:t>
      </w:r>
      <w:r>
        <w:rPr>
          <w:spacing w:val="66"/>
        </w:rPr>
        <w:t xml:space="preserve">  </w:t>
      </w:r>
      <w:r>
        <w:t>opravy</w:t>
      </w:r>
      <w:r>
        <w:rPr>
          <w:spacing w:val="67"/>
        </w:rPr>
        <w:t xml:space="preserve">  </w:t>
      </w:r>
      <w:r>
        <w:t>předmětu</w:t>
      </w:r>
      <w:r>
        <w:rPr>
          <w:spacing w:val="67"/>
        </w:rPr>
        <w:t xml:space="preserve">  </w:t>
      </w:r>
      <w:r>
        <w:t>nájmu</w:t>
      </w:r>
      <w:r>
        <w:rPr>
          <w:spacing w:val="67"/>
        </w:rPr>
        <w:t xml:space="preserve">  </w:t>
      </w:r>
      <w:r>
        <w:t>vyvolané</w:t>
      </w:r>
      <w:r>
        <w:rPr>
          <w:spacing w:val="67"/>
        </w:rPr>
        <w:t xml:space="preserve">  </w:t>
      </w:r>
      <w:r>
        <w:t>živelnou</w:t>
      </w:r>
      <w:r>
        <w:rPr>
          <w:spacing w:val="68"/>
        </w:rPr>
        <w:t xml:space="preserve">  </w:t>
      </w:r>
      <w:r>
        <w:t>pohromou či technickou havárií nezaviněnou nájemcem (např. zatopení, havárie potrubí),</w:t>
      </w:r>
    </w:p>
    <w:p w14:paraId="4C52FBE0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49"/>
          <w:tab w:val="left" w:pos="1251"/>
        </w:tabs>
        <w:spacing w:line="276" w:lineRule="auto"/>
        <w:ind w:right="106" w:hanging="426"/>
        <w:jc w:val="both"/>
      </w:pPr>
      <w:bookmarkStart w:id="14" w:name="c)_za_úhradu_zahrnutou_v_ceně_nájemného_"/>
      <w:bookmarkEnd w:id="14"/>
      <w:r>
        <w:t>za úhradu zahrnutou v</w:t>
      </w:r>
      <w:r>
        <w:rPr>
          <w:spacing w:val="-4"/>
        </w:rPr>
        <w:t xml:space="preserve"> </w:t>
      </w:r>
      <w:r>
        <w:t>ceně nájemného dle čl. II odst. 1. této smlouvy poskytovat nájemci</w:t>
      </w:r>
      <w:r>
        <w:rPr>
          <w:spacing w:val="23"/>
        </w:rPr>
        <w:t xml:space="preserve"> </w:t>
      </w:r>
      <w:r>
        <w:t>služby</w:t>
      </w:r>
      <w:r>
        <w:rPr>
          <w:spacing w:val="27"/>
        </w:rPr>
        <w:t xml:space="preserve"> </w:t>
      </w:r>
      <w:r>
        <w:t>spojené</w:t>
      </w:r>
      <w:r>
        <w:rPr>
          <w:spacing w:val="24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nájmem,</w:t>
      </w:r>
      <w:r>
        <w:rPr>
          <w:spacing w:val="27"/>
        </w:rPr>
        <w:t xml:space="preserve"> </w:t>
      </w:r>
      <w:r>
        <w:t>které</w:t>
      </w:r>
      <w:r>
        <w:rPr>
          <w:spacing w:val="24"/>
        </w:rPr>
        <w:t xml:space="preserve"> </w:t>
      </w:r>
      <w:r>
        <w:t>zahrnují</w:t>
      </w:r>
      <w:r>
        <w:rPr>
          <w:spacing w:val="28"/>
        </w:rPr>
        <w:t xml:space="preserve"> </w:t>
      </w:r>
      <w:r>
        <w:t>dodávku</w:t>
      </w:r>
      <w:r>
        <w:rPr>
          <w:spacing w:val="24"/>
        </w:rPr>
        <w:t xml:space="preserve"> </w:t>
      </w:r>
      <w:r>
        <w:t>teplé</w:t>
      </w:r>
      <w:r>
        <w:rPr>
          <w:spacing w:val="26"/>
        </w:rPr>
        <w:t xml:space="preserve"> </w:t>
      </w:r>
      <w:r>
        <w:t>vody,</w:t>
      </w:r>
      <w:r>
        <w:rPr>
          <w:spacing w:val="27"/>
        </w:rPr>
        <w:t xml:space="preserve"> </w:t>
      </w:r>
      <w:r>
        <w:t>dodávky</w:t>
      </w:r>
      <w:r>
        <w:rPr>
          <w:spacing w:val="27"/>
        </w:rPr>
        <w:t xml:space="preserve"> </w:t>
      </w:r>
      <w:r>
        <w:t>tepla v</w:t>
      </w:r>
      <w:r>
        <w:rPr>
          <w:spacing w:val="80"/>
        </w:rPr>
        <w:t xml:space="preserve"> </w:t>
      </w:r>
      <w:r>
        <w:t>topné</w:t>
      </w:r>
      <w:r>
        <w:rPr>
          <w:spacing w:val="79"/>
        </w:rPr>
        <w:t xml:space="preserve"> </w:t>
      </w:r>
      <w:r>
        <w:t>sezóně,</w:t>
      </w:r>
      <w:r>
        <w:rPr>
          <w:spacing w:val="80"/>
        </w:rPr>
        <w:t xml:space="preserve"> </w:t>
      </w:r>
      <w:r>
        <w:t>vodné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stočné</w:t>
      </w:r>
      <w:r>
        <w:rPr>
          <w:spacing w:val="79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dodávku</w:t>
      </w:r>
      <w:r>
        <w:rPr>
          <w:spacing w:val="79"/>
        </w:rPr>
        <w:t xml:space="preserve"> </w:t>
      </w:r>
      <w:r>
        <w:t>elektrické</w:t>
      </w:r>
      <w:r>
        <w:rPr>
          <w:spacing w:val="79"/>
        </w:rPr>
        <w:t xml:space="preserve"> </w:t>
      </w:r>
      <w:r>
        <w:t>energie.</w:t>
      </w:r>
      <w:r>
        <w:rPr>
          <w:spacing w:val="80"/>
        </w:rPr>
        <w:t xml:space="preserve"> </w:t>
      </w:r>
      <w:r>
        <w:t>Služby</w:t>
      </w:r>
      <w:r>
        <w:rPr>
          <w:spacing w:val="80"/>
        </w:rPr>
        <w:t xml:space="preserve"> </w:t>
      </w:r>
      <w:r>
        <w:t>spojené s nájmem je pronajímatel povinen poskytovat nájemci po celou dobu trvání nájmu.</w:t>
      </w:r>
    </w:p>
    <w:p w14:paraId="269599C4" w14:textId="77777777" w:rsidR="00AF2594" w:rsidRDefault="00AF2594">
      <w:pPr>
        <w:pStyle w:val="Zkladntext"/>
      </w:pPr>
    </w:p>
    <w:p w14:paraId="5438C26D" w14:textId="77777777" w:rsidR="00AF2594" w:rsidRDefault="00AF2594">
      <w:pPr>
        <w:pStyle w:val="Zkladntext"/>
        <w:spacing w:before="24"/>
      </w:pPr>
    </w:p>
    <w:p w14:paraId="2087C1B7" w14:textId="77777777" w:rsidR="00AF2594" w:rsidRDefault="00711A73">
      <w:pPr>
        <w:pStyle w:val="Odstavecseseznamem"/>
        <w:numPr>
          <w:ilvl w:val="0"/>
          <w:numId w:val="3"/>
        </w:numPr>
        <w:tabs>
          <w:tab w:val="left" w:pos="685"/>
        </w:tabs>
        <w:spacing w:before="0"/>
        <w:ind w:left="685" w:hanging="566"/>
      </w:pPr>
      <w:bookmarkStart w:id="15" w:name="2.__Nájemce_se_zavazuje:"/>
      <w:bookmarkEnd w:id="15"/>
      <w:r>
        <w:t>Nájemce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zavazuje:</w:t>
      </w:r>
    </w:p>
    <w:p w14:paraId="131F5576" w14:textId="77777777" w:rsidR="00AF2594" w:rsidRDefault="00AF2594">
      <w:pPr>
        <w:sectPr w:rsidR="00AF2594">
          <w:pgSz w:w="11910" w:h="16840"/>
          <w:pgMar w:top="1400" w:right="740" w:bottom="1340" w:left="1300" w:header="715" w:footer="1142" w:gutter="0"/>
          <w:cols w:space="708"/>
        </w:sectPr>
      </w:pPr>
    </w:p>
    <w:p w14:paraId="341E4A63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49"/>
        </w:tabs>
        <w:spacing w:before="83"/>
        <w:ind w:left="1249" w:hanging="423"/>
        <w:jc w:val="both"/>
      </w:pPr>
      <w:bookmarkStart w:id="16" w:name="a)_užívat_předmět_nájmu_v_souladu_se_Záv"/>
      <w:bookmarkEnd w:id="16"/>
      <w:r>
        <w:lastRenderedPageBreak/>
        <w:t>užívat</w:t>
      </w:r>
      <w:r>
        <w:rPr>
          <w:spacing w:val="12"/>
        </w:rPr>
        <w:t xml:space="preserve"> </w:t>
      </w:r>
      <w:r>
        <w:t>předmět</w:t>
      </w:r>
      <w:r>
        <w:rPr>
          <w:spacing w:val="16"/>
        </w:rPr>
        <w:t xml:space="preserve"> </w:t>
      </w:r>
      <w:r>
        <w:t>nájmu</w:t>
      </w:r>
      <w:r>
        <w:rPr>
          <w:spacing w:val="1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Závaznými</w:t>
      </w:r>
      <w:r>
        <w:rPr>
          <w:spacing w:val="15"/>
        </w:rPr>
        <w:t xml:space="preserve"> </w:t>
      </w:r>
      <w:r>
        <w:t>pravidly</w:t>
      </w:r>
      <w:r>
        <w:rPr>
          <w:spacing w:val="15"/>
        </w:rPr>
        <w:t xml:space="preserve"> </w:t>
      </w:r>
      <w:r>
        <w:t>užívání</w:t>
      </w:r>
      <w:r>
        <w:rPr>
          <w:spacing w:val="17"/>
        </w:rPr>
        <w:t xml:space="preserve"> </w:t>
      </w:r>
      <w:r>
        <w:t>prostor</w:t>
      </w:r>
      <w:r>
        <w:rPr>
          <w:spacing w:val="16"/>
        </w:rPr>
        <w:t xml:space="preserve"> </w:t>
      </w:r>
      <w:proofErr w:type="spellStart"/>
      <w:r>
        <w:t>CAMPu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2"/>
        </w:rPr>
        <w:t>která</w:t>
      </w:r>
    </w:p>
    <w:p w14:paraId="09188C7D" w14:textId="77777777" w:rsidR="00AF2594" w:rsidRDefault="00711A73">
      <w:pPr>
        <w:pStyle w:val="Zkladntext"/>
        <w:spacing w:before="38"/>
        <w:ind w:left="1251"/>
        <w:jc w:val="both"/>
      </w:pPr>
      <w:proofErr w:type="gramStart"/>
      <w:r>
        <w:t>tvoří</w:t>
      </w:r>
      <w:proofErr w:type="gramEnd"/>
      <w:r>
        <w:rPr>
          <w:spacing w:val="-3"/>
        </w:rPr>
        <w:t xml:space="preserve"> </w:t>
      </w:r>
      <w:r>
        <w:t>Přílohu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2"/>
        </w:rPr>
        <w:t>smlouvy,</w:t>
      </w:r>
    </w:p>
    <w:p w14:paraId="0DD246B1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49"/>
          <w:tab w:val="left" w:pos="1251"/>
        </w:tabs>
        <w:spacing w:before="99" w:line="276" w:lineRule="auto"/>
        <w:ind w:right="106"/>
        <w:jc w:val="both"/>
      </w:pPr>
      <w:bookmarkStart w:id="17" w:name="b)_bez_zbytečného_odkladu_oznámit_pronaj"/>
      <w:bookmarkEnd w:id="17"/>
      <w:r>
        <w:t xml:space="preserve">bez zbytečného odkladu oznámit pronajímateli potřebu oprav, které má pronajímatel provést, a umožnit provedení těchto i jiných </w:t>
      </w:r>
      <w:r>
        <w:t>nezbytných oprav; jinak nájemce odpovídá za škodu, která nesplněním této povinnosti vznikla,</w:t>
      </w:r>
    </w:p>
    <w:p w14:paraId="56EEBF61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51"/>
        </w:tabs>
        <w:spacing w:before="59" w:line="278" w:lineRule="auto"/>
        <w:ind w:right="107"/>
        <w:jc w:val="both"/>
      </w:pPr>
      <w:bookmarkStart w:id="18" w:name="c)_nájemce_bez_předchozího_písemného_sou"/>
      <w:bookmarkEnd w:id="18"/>
      <w:r>
        <w:t>nájemce bez předchozího písemného souhlasu pronajímatele není oprávněn</w:t>
      </w:r>
      <w:r>
        <w:rPr>
          <w:spacing w:val="40"/>
        </w:rPr>
        <w:t xml:space="preserve"> </w:t>
      </w:r>
      <w:r>
        <w:t>přenechat předmět nájmu či jeho část do podnájmu třetí osobě,</w:t>
      </w:r>
    </w:p>
    <w:p w14:paraId="2030C63B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49"/>
        </w:tabs>
        <w:spacing w:before="56"/>
        <w:ind w:left="1249" w:hanging="423"/>
        <w:jc w:val="both"/>
      </w:pPr>
      <w:bookmarkStart w:id="19" w:name="d)_zachovávat_všechna_požární,_hygienick"/>
      <w:bookmarkEnd w:id="19"/>
      <w:r>
        <w:t>zachovávat</w:t>
      </w:r>
      <w:r>
        <w:rPr>
          <w:spacing w:val="71"/>
        </w:rPr>
        <w:t xml:space="preserve"> </w:t>
      </w:r>
      <w:r>
        <w:t>všechna</w:t>
      </w:r>
      <w:r>
        <w:rPr>
          <w:spacing w:val="74"/>
        </w:rPr>
        <w:t xml:space="preserve"> </w:t>
      </w:r>
      <w:r>
        <w:t>požární,</w:t>
      </w:r>
      <w:r>
        <w:rPr>
          <w:spacing w:val="75"/>
        </w:rPr>
        <w:t xml:space="preserve"> </w:t>
      </w:r>
      <w:r>
        <w:t>hygienická</w:t>
      </w:r>
      <w:r>
        <w:rPr>
          <w:spacing w:val="74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další</w:t>
      </w:r>
      <w:r>
        <w:rPr>
          <w:spacing w:val="76"/>
        </w:rPr>
        <w:t xml:space="preserve"> </w:t>
      </w:r>
      <w:r>
        <w:t>provozně</w:t>
      </w:r>
      <w:r>
        <w:rPr>
          <w:spacing w:val="73"/>
        </w:rPr>
        <w:t xml:space="preserve"> </w:t>
      </w:r>
      <w:r>
        <w:t>bezpečnostní</w:t>
      </w:r>
      <w:r>
        <w:rPr>
          <w:spacing w:val="76"/>
        </w:rPr>
        <w:t xml:space="preserve"> </w:t>
      </w:r>
      <w:r>
        <w:rPr>
          <w:spacing w:val="-2"/>
        </w:rPr>
        <w:t>opatření</w:t>
      </w:r>
    </w:p>
    <w:p w14:paraId="0A317EAF" w14:textId="77777777" w:rsidR="00AF2594" w:rsidRDefault="00711A73">
      <w:pPr>
        <w:pStyle w:val="Zkladntext"/>
        <w:spacing w:before="37"/>
        <w:ind w:left="1251"/>
        <w:jc w:val="both"/>
      </w:pPr>
      <w:r>
        <w:t>ve</w:t>
      </w:r>
      <w:r>
        <w:rPr>
          <w:spacing w:val="-4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pronajatých</w:t>
      </w:r>
      <w:r>
        <w:rPr>
          <w:spacing w:val="-3"/>
        </w:rPr>
        <w:t xml:space="preserve"> </w:t>
      </w:r>
      <w:r>
        <w:rPr>
          <w:spacing w:val="-2"/>
        </w:rPr>
        <w:t>prostorách,</w:t>
      </w:r>
    </w:p>
    <w:p w14:paraId="27D5AA5C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49"/>
          <w:tab w:val="left" w:pos="1251"/>
        </w:tabs>
        <w:spacing w:before="98" w:line="276" w:lineRule="auto"/>
        <w:ind w:right="103"/>
        <w:jc w:val="both"/>
      </w:pPr>
      <w:bookmarkStart w:id="20" w:name="e)_počínat_si_tak,_aby_svým_jednáním_nez"/>
      <w:bookmarkEnd w:id="20"/>
      <w:proofErr w:type="gramStart"/>
      <w:r>
        <w:t>počínat</w:t>
      </w:r>
      <w:r>
        <w:rPr>
          <w:spacing w:val="40"/>
        </w:rPr>
        <w:t xml:space="preserve">  </w:t>
      </w:r>
      <w:r>
        <w:t>si</w:t>
      </w:r>
      <w:proofErr w:type="gramEnd"/>
      <w:r>
        <w:rPr>
          <w:spacing w:val="40"/>
        </w:rPr>
        <w:t xml:space="preserve">  </w:t>
      </w:r>
      <w:r>
        <w:t>tak,</w:t>
      </w:r>
      <w:r>
        <w:rPr>
          <w:spacing w:val="40"/>
        </w:rPr>
        <w:t xml:space="preserve">  </w:t>
      </w:r>
      <w:r>
        <w:t>aby</w:t>
      </w:r>
      <w:r>
        <w:rPr>
          <w:spacing w:val="40"/>
        </w:rPr>
        <w:t xml:space="preserve">  </w:t>
      </w:r>
      <w:r>
        <w:t>svým</w:t>
      </w:r>
      <w:r>
        <w:rPr>
          <w:spacing w:val="40"/>
        </w:rPr>
        <w:t xml:space="preserve">  </w:t>
      </w:r>
      <w:r>
        <w:t>jednáním</w:t>
      </w:r>
      <w:r>
        <w:rPr>
          <w:spacing w:val="40"/>
        </w:rPr>
        <w:t xml:space="preserve">  </w:t>
      </w:r>
      <w:r>
        <w:t>nezpůsobil</w:t>
      </w:r>
      <w:r>
        <w:rPr>
          <w:spacing w:val="40"/>
        </w:rPr>
        <w:t xml:space="preserve">  </w:t>
      </w:r>
      <w:r>
        <w:t>škodu</w:t>
      </w:r>
      <w:r>
        <w:rPr>
          <w:spacing w:val="40"/>
        </w:rPr>
        <w:t xml:space="preserve">  </w:t>
      </w:r>
      <w:r>
        <w:t>na</w:t>
      </w:r>
      <w:r>
        <w:rPr>
          <w:spacing w:val="40"/>
        </w:rPr>
        <w:t xml:space="preserve">  </w:t>
      </w:r>
      <w:r>
        <w:t>zdraví,</w:t>
      </w:r>
      <w:r>
        <w:rPr>
          <w:spacing w:val="40"/>
        </w:rPr>
        <w:t xml:space="preserve">  </w:t>
      </w:r>
      <w:r>
        <w:t>majetku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 </w:t>
      </w:r>
      <w:r>
        <w:t>životním</w:t>
      </w:r>
      <w:r>
        <w:rPr>
          <w:spacing w:val="36"/>
        </w:rPr>
        <w:t xml:space="preserve">  </w:t>
      </w:r>
      <w:r>
        <w:t>prostředí</w:t>
      </w:r>
      <w:r>
        <w:rPr>
          <w:spacing w:val="35"/>
        </w:rPr>
        <w:t xml:space="preserve">  </w:t>
      </w:r>
      <w:r>
        <w:t>a</w:t>
      </w:r>
      <w:r>
        <w:rPr>
          <w:spacing w:val="36"/>
        </w:rPr>
        <w:t xml:space="preserve">  </w:t>
      </w:r>
      <w:r>
        <w:t>aby</w:t>
      </w:r>
      <w:r>
        <w:rPr>
          <w:spacing w:val="35"/>
        </w:rPr>
        <w:t xml:space="preserve">  </w:t>
      </w:r>
      <w:r>
        <w:t>nezavdal</w:t>
      </w:r>
      <w:r>
        <w:rPr>
          <w:spacing w:val="36"/>
        </w:rPr>
        <w:t xml:space="preserve">  </w:t>
      </w:r>
      <w:r>
        <w:t>příčinu</w:t>
      </w:r>
      <w:r>
        <w:rPr>
          <w:spacing w:val="36"/>
        </w:rPr>
        <w:t xml:space="preserve">  </w:t>
      </w:r>
      <w:r>
        <w:t>vzniku</w:t>
      </w:r>
      <w:r>
        <w:rPr>
          <w:spacing w:val="35"/>
        </w:rPr>
        <w:t xml:space="preserve">  </w:t>
      </w:r>
      <w:r>
        <w:t>požáru,</w:t>
      </w:r>
      <w:r>
        <w:rPr>
          <w:spacing w:val="36"/>
        </w:rPr>
        <w:t xml:space="preserve">  </w:t>
      </w:r>
      <w:r>
        <w:t>neohrozil</w:t>
      </w:r>
      <w:r>
        <w:rPr>
          <w:spacing w:val="36"/>
        </w:rPr>
        <w:t xml:space="preserve">  </w:t>
      </w:r>
      <w:r>
        <w:t xml:space="preserve">život a </w:t>
      </w:r>
      <w:r>
        <w:t>zdraví osob, zvířat a majetek; zvýšenou pozornost je pak nájemce povinen věnovat zajištění</w:t>
      </w:r>
      <w:r>
        <w:rPr>
          <w:spacing w:val="40"/>
        </w:rPr>
        <w:t xml:space="preserve">  </w:t>
      </w:r>
      <w:r>
        <w:t>bezpečnosti</w:t>
      </w:r>
      <w:r>
        <w:rPr>
          <w:spacing w:val="80"/>
          <w:w w:val="150"/>
        </w:rPr>
        <w:t xml:space="preserve"> </w:t>
      </w:r>
      <w:r>
        <w:t>při</w:t>
      </w:r>
      <w:r>
        <w:rPr>
          <w:spacing w:val="40"/>
        </w:rPr>
        <w:t xml:space="preserve">  </w:t>
      </w:r>
      <w:r>
        <w:t>akcích,</w:t>
      </w:r>
      <w:r>
        <w:rPr>
          <w:spacing w:val="40"/>
        </w:rPr>
        <w:t xml:space="preserve">  </w:t>
      </w:r>
      <w:r>
        <w:t>u</w:t>
      </w:r>
      <w:r>
        <w:rPr>
          <w:spacing w:val="40"/>
        </w:rPr>
        <w:t xml:space="preserve">  </w:t>
      </w:r>
      <w:r>
        <w:t>nichž</w:t>
      </w:r>
      <w:r>
        <w:rPr>
          <w:spacing w:val="40"/>
        </w:rPr>
        <w:t xml:space="preserve">  </w:t>
      </w:r>
      <w:r>
        <w:t>hrozí</w:t>
      </w:r>
      <w:r>
        <w:rPr>
          <w:spacing w:val="40"/>
        </w:rPr>
        <w:t xml:space="preserve">  </w:t>
      </w:r>
      <w:r>
        <w:t>nebezpečí</w:t>
      </w:r>
      <w:r>
        <w:rPr>
          <w:spacing w:val="40"/>
        </w:rPr>
        <w:t xml:space="preserve">  </w:t>
      </w:r>
      <w:r>
        <w:t>vzniku</w:t>
      </w:r>
      <w:r>
        <w:rPr>
          <w:spacing w:val="40"/>
        </w:rPr>
        <w:t xml:space="preserve">  </w:t>
      </w:r>
      <w:r>
        <w:t>požáru nebo kde dojde ke shromažďování více jak 50 osob,</w:t>
      </w:r>
    </w:p>
    <w:p w14:paraId="4AF55A65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49"/>
          <w:tab w:val="left" w:pos="1251"/>
        </w:tabs>
        <w:spacing w:before="60" w:line="276" w:lineRule="auto"/>
        <w:ind w:right="104" w:hanging="426"/>
        <w:jc w:val="both"/>
      </w:pPr>
      <w:bookmarkStart w:id="21" w:name="f)_v_případě_užívání_vlastních_technický"/>
      <w:bookmarkEnd w:id="21"/>
      <w:r>
        <w:t xml:space="preserve">v </w:t>
      </w:r>
      <w:proofErr w:type="gramStart"/>
      <w:r>
        <w:t>případě</w:t>
      </w:r>
      <w:r>
        <w:rPr>
          <w:spacing w:val="80"/>
          <w:w w:val="150"/>
        </w:rPr>
        <w:t xml:space="preserve">  </w:t>
      </w:r>
      <w:r>
        <w:t>užívání</w:t>
      </w:r>
      <w:proofErr w:type="gramEnd"/>
      <w:r>
        <w:rPr>
          <w:spacing w:val="80"/>
          <w:w w:val="150"/>
        </w:rPr>
        <w:t xml:space="preserve">  </w:t>
      </w:r>
      <w:r>
        <w:t>vlastních</w:t>
      </w:r>
      <w:r>
        <w:rPr>
          <w:spacing w:val="80"/>
          <w:w w:val="150"/>
        </w:rPr>
        <w:t xml:space="preserve">  </w:t>
      </w:r>
      <w:r>
        <w:t>technických</w:t>
      </w:r>
      <w:r>
        <w:rPr>
          <w:spacing w:val="80"/>
          <w:w w:val="150"/>
        </w:rPr>
        <w:t xml:space="preserve">  </w:t>
      </w:r>
      <w:r>
        <w:t>zařízení</w:t>
      </w:r>
      <w:r>
        <w:rPr>
          <w:spacing w:val="69"/>
        </w:rPr>
        <w:t xml:space="preserve">   </w:t>
      </w:r>
      <w:r>
        <w:t>v předmětu</w:t>
      </w:r>
      <w:r>
        <w:rPr>
          <w:spacing w:val="70"/>
        </w:rPr>
        <w:t xml:space="preserve">   </w:t>
      </w:r>
      <w:r>
        <w:t>nájmu se</w:t>
      </w:r>
      <w:r>
        <w:rPr>
          <w:spacing w:val="72"/>
        </w:rPr>
        <w:t xml:space="preserve"> </w:t>
      </w:r>
      <w:r>
        <w:t>nájemce</w:t>
      </w:r>
      <w:r>
        <w:rPr>
          <w:spacing w:val="72"/>
        </w:rPr>
        <w:t xml:space="preserve"> </w:t>
      </w:r>
      <w:r>
        <w:t>zavazuje,</w:t>
      </w:r>
      <w:r>
        <w:rPr>
          <w:spacing w:val="71"/>
        </w:rPr>
        <w:t xml:space="preserve"> </w:t>
      </w:r>
      <w:r>
        <w:t>že</w:t>
      </w:r>
      <w:r>
        <w:rPr>
          <w:spacing w:val="72"/>
        </w:rPr>
        <w:t xml:space="preserve"> </w:t>
      </w:r>
      <w:r>
        <w:t>provoz</w:t>
      </w:r>
      <w:r>
        <w:rPr>
          <w:spacing w:val="70"/>
        </w:rPr>
        <w:t xml:space="preserve"> </w:t>
      </w:r>
      <w:r>
        <w:t>těchto</w:t>
      </w:r>
      <w:r>
        <w:rPr>
          <w:spacing w:val="72"/>
        </w:rPr>
        <w:t xml:space="preserve"> </w:t>
      </w:r>
      <w:r>
        <w:t>zařízení</w:t>
      </w:r>
      <w:r>
        <w:rPr>
          <w:spacing w:val="73"/>
        </w:rPr>
        <w:t xml:space="preserve"> </w:t>
      </w:r>
      <w:r>
        <w:t>nenaruší</w:t>
      </w:r>
      <w:r>
        <w:rPr>
          <w:spacing w:val="73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nepoškodí</w:t>
      </w:r>
      <w:r>
        <w:rPr>
          <w:spacing w:val="73"/>
        </w:rPr>
        <w:t xml:space="preserve"> </w:t>
      </w:r>
      <w:r>
        <w:t>vybavení a technologie v CAMP (v předmětu nájmu),</w:t>
      </w:r>
    </w:p>
    <w:p w14:paraId="4199BFC4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51"/>
        </w:tabs>
        <w:spacing w:before="60"/>
      </w:pPr>
      <w:bookmarkStart w:id="22" w:name="g)_zajistit_si_ochranu_veškerého_zařízen"/>
      <w:bookmarkEnd w:id="22"/>
      <w:r>
        <w:t>zajistit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ochranu</w:t>
      </w:r>
      <w:r>
        <w:rPr>
          <w:spacing w:val="-5"/>
        </w:rPr>
        <w:t xml:space="preserve"> </w:t>
      </w:r>
      <w:r>
        <w:t>veškerého</w:t>
      </w:r>
      <w:r>
        <w:rPr>
          <w:spacing w:val="-4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techniky</w:t>
      </w:r>
      <w:r>
        <w:rPr>
          <w:spacing w:val="-6"/>
        </w:rPr>
        <w:t xml:space="preserve"> </w:t>
      </w:r>
      <w:r>
        <w:t>umístěných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nájmu,</w:t>
      </w:r>
    </w:p>
    <w:p w14:paraId="425E8B55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51"/>
        </w:tabs>
        <w:spacing w:before="98"/>
      </w:pPr>
      <w:bookmarkStart w:id="23" w:name="h)_vrátit_předmět_nájmu_ve_stavu,_v_jaké"/>
      <w:bookmarkEnd w:id="23"/>
      <w:r>
        <w:t>vrátit</w:t>
      </w:r>
      <w:r>
        <w:rPr>
          <w:spacing w:val="-3"/>
        </w:rPr>
        <w:t xml:space="preserve"> </w:t>
      </w:r>
      <w:r>
        <w:t>předmět</w:t>
      </w:r>
      <w:r>
        <w:rPr>
          <w:spacing w:val="-1"/>
        </w:rPr>
        <w:t xml:space="preserve"> </w:t>
      </w:r>
      <w:r>
        <w:t>nájmu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stavu,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jakém</w:t>
      </w:r>
      <w:r>
        <w:rPr>
          <w:spacing w:val="-4"/>
        </w:rPr>
        <w:t xml:space="preserve"> </w:t>
      </w:r>
      <w:r>
        <w:t xml:space="preserve">jej </w:t>
      </w:r>
      <w:r>
        <w:rPr>
          <w:spacing w:val="-2"/>
        </w:rPr>
        <w:t>převzal,</w:t>
      </w:r>
    </w:p>
    <w:p w14:paraId="40142082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51"/>
        </w:tabs>
        <w:spacing w:before="97"/>
      </w:pPr>
      <w:bookmarkStart w:id="24" w:name="i)_v_případě_poškození_nebo_zničení_maje"/>
      <w:bookmarkEnd w:id="24"/>
      <w:r>
        <w:t>v</w:t>
      </w:r>
      <w:r>
        <w:rPr>
          <w:spacing w:val="55"/>
        </w:rPr>
        <w:t xml:space="preserve"> </w:t>
      </w:r>
      <w:r>
        <w:t>případě</w:t>
      </w:r>
      <w:r>
        <w:rPr>
          <w:spacing w:val="54"/>
        </w:rPr>
        <w:t xml:space="preserve"> </w:t>
      </w:r>
      <w:r>
        <w:t>poškození</w:t>
      </w:r>
      <w:r>
        <w:rPr>
          <w:spacing w:val="58"/>
        </w:rPr>
        <w:t xml:space="preserve"> </w:t>
      </w:r>
      <w:r>
        <w:t>nebo</w:t>
      </w:r>
      <w:r>
        <w:rPr>
          <w:spacing w:val="58"/>
        </w:rPr>
        <w:t xml:space="preserve"> </w:t>
      </w:r>
      <w:r>
        <w:t>zničení</w:t>
      </w:r>
      <w:r>
        <w:rPr>
          <w:spacing w:val="58"/>
        </w:rPr>
        <w:t xml:space="preserve"> </w:t>
      </w:r>
      <w:r>
        <w:t>majetku</w:t>
      </w:r>
      <w:r>
        <w:rPr>
          <w:spacing w:val="57"/>
        </w:rPr>
        <w:t xml:space="preserve"> </w:t>
      </w:r>
      <w:r>
        <w:t>pronajímatele</w:t>
      </w:r>
      <w:r>
        <w:rPr>
          <w:spacing w:val="57"/>
        </w:rPr>
        <w:t xml:space="preserve"> </w:t>
      </w:r>
      <w:r>
        <w:t>neprodleně</w:t>
      </w:r>
      <w:r>
        <w:rPr>
          <w:spacing w:val="58"/>
        </w:rPr>
        <w:t xml:space="preserve"> </w:t>
      </w:r>
      <w:r>
        <w:rPr>
          <w:spacing w:val="-2"/>
        </w:rPr>
        <w:t>pronajímateli</w:t>
      </w:r>
    </w:p>
    <w:p w14:paraId="5F2FF2E4" w14:textId="77777777" w:rsidR="00AF2594" w:rsidRDefault="00711A73">
      <w:pPr>
        <w:pStyle w:val="Zkladntext"/>
        <w:spacing w:before="40"/>
        <w:ind w:left="1251"/>
      </w:pPr>
      <w:r>
        <w:t>takovou</w:t>
      </w:r>
      <w:r>
        <w:rPr>
          <w:spacing w:val="-6"/>
        </w:rPr>
        <w:t xml:space="preserve"> </w:t>
      </w:r>
      <w:r>
        <w:t>událost</w:t>
      </w:r>
      <w:r>
        <w:rPr>
          <w:spacing w:val="-3"/>
        </w:rPr>
        <w:t xml:space="preserve"> </w:t>
      </w:r>
      <w:r>
        <w:rPr>
          <w:spacing w:val="-2"/>
        </w:rPr>
        <w:t>oznámit,</w:t>
      </w:r>
    </w:p>
    <w:p w14:paraId="4D860299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51"/>
        </w:tabs>
        <w:spacing w:before="97" w:line="276" w:lineRule="auto"/>
        <w:ind w:right="104"/>
      </w:pPr>
      <w:bookmarkStart w:id="25" w:name="j)_umožnit_zaměstnancům_a_návštěvníkům_C"/>
      <w:bookmarkEnd w:id="25"/>
      <w:r>
        <w:t>umožnit</w:t>
      </w:r>
      <w:r>
        <w:rPr>
          <w:spacing w:val="39"/>
        </w:rPr>
        <w:t xml:space="preserve"> </w:t>
      </w:r>
      <w:r>
        <w:t>zaměstnancům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návštěvníkům</w:t>
      </w:r>
      <w:r>
        <w:rPr>
          <w:spacing w:val="38"/>
        </w:rPr>
        <w:t xml:space="preserve"> </w:t>
      </w:r>
      <w:r>
        <w:t>Centra</w:t>
      </w:r>
      <w:r>
        <w:rPr>
          <w:spacing w:val="37"/>
        </w:rPr>
        <w:t xml:space="preserve"> </w:t>
      </w:r>
      <w:r>
        <w:t>architektury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městského</w:t>
      </w:r>
      <w:r>
        <w:rPr>
          <w:spacing w:val="39"/>
        </w:rPr>
        <w:t xml:space="preserve"> </w:t>
      </w:r>
      <w:r>
        <w:t>plánování pronajatým prostorem přístup do Centra architektury a městského plánování,</w:t>
      </w:r>
    </w:p>
    <w:p w14:paraId="291E8565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51"/>
        </w:tabs>
        <w:spacing w:before="59"/>
      </w:pPr>
      <w:bookmarkStart w:id="26" w:name="k)_doplňovat_a_měnit_vzhled_interiéru_po"/>
      <w:bookmarkEnd w:id="26"/>
      <w:r>
        <w:t>doplňovat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měnit</w:t>
      </w:r>
      <w:r>
        <w:rPr>
          <w:spacing w:val="-5"/>
        </w:rPr>
        <w:t xml:space="preserve"> </w:t>
      </w:r>
      <w:r>
        <w:t>vzhled</w:t>
      </w:r>
      <w:r>
        <w:rPr>
          <w:spacing w:val="-6"/>
        </w:rPr>
        <w:t xml:space="preserve"> </w:t>
      </w:r>
      <w:r>
        <w:t>interiéru</w:t>
      </w:r>
      <w:r>
        <w:rPr>
          <w:spacing w:val="-5"/>
        </w:rPr>
        <w:t xml:space="preserve"> </w:t>
      </w:r>
      <w:r>
        <w:t>pouze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svolením</w:t>
      </w:r>
      <w:r>
        <w:rPr>
          <w:spacing w:val="-5"/>
        </w:rPr>
        <w:t xml:space="preserve"> </w:t>
      </w:r>
      <w:r>
        <w:rPr>
          <w:spacing w:val="-2"/>
        </w:rPr>
        <w:t>pronajímatele,</w:t>
      </w:r>
    </w:p>
    <w:p w14:paraId="12F0370E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51"/>
        </w:tabs>
        <w:spacing w:before="100"/>
      </w:pPr>
      <w:bookmarkStart w:id="27" w:name="l)_strpět_umístění_veškerých_propagačníc"/>
      <w:bookmarkEnd w:id="27"/>
      <w:r>
        <w:t>strpět</w:t>
      </w:r>
      <w:r>
        <w:rPr>
          <w:spacing w:val="43"/>
        </w:rPr>
        <w:t xml:space="preserve"> </w:t>
      </w:r>
      <w:r>
        <w:t>umístění</w:t>
      </w:r>
      <w:r>
        <w:rPr>
          <w:spacing w:val="44"/>
        </w:rPr>
        <w:t xml:space="preserve"> </w:t>
      </w:r>
      <w:r>
        <w:t>veškerých</w:t>
      </w:r>
      <w:r>
        <w:rPr>
          <w:spacing w:val="45"/>
        </w:rPr>
        <w:t xml:space="preserve"> </w:t>
      </w:r>
      <w:r>
        <w:t>propagačních</w:t>
      </w:r>
      <w:r>
        <w:rPr>
          <w:spacing w:val="40"/>
        </w:rPr>
        <w:t xml:space="preserve"> </w:t>
      </w:r>
      <w:r>
        <w:t>materiálů</w:t>
      </w:r>
      <w:r>
        <w:rPr>
          <w:spacing w:val="45"/>
        </w:rPr>
        <w:t xml:space="preserve"> </w:t>
      </w:r>
      <w:r>
        <w:t>umístěných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prostorách</w:t>
      </w:r>
      <w:r>
        <w:rPr>
          <w:spacing w:val="42"/>
        </w:rPr>
        <w:t xml:space="preserve"> </w:t>
      </w:r>
      <w:r>
        <w:rPr>
          <w:spacing w:val="-2"/>
        </w:rPr>
        <w:t>kavárny</w:t>
      </w:r>
    </w:p>
    <w:p w14:paraId="247CD2E1" w14:textId="77777777" w:rsidR="00AF2594" w:rsidRDefault="00711A73">
      <w:pPr>
        <w:pStyle w:val="Zkladntext"/>
        <w:spacing w:before="38"/>
        <w:ind w:left="1251"/>
      </w:pPr>
      <w:r>
        <w:t>pronajímatelem,</w:t>
      </w:r>
      <w:r>
        <w:rPr>
          <w:spacing w:val="-7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nebrání</w:t>
      </w:r>
      <w:r>
        <w:rPr>
          <w:spacing w:val="-7"/>
        </w:rPr>
        <w:t xml:space="preserve"> </w:t>
      </w:r>
      <w:r>
        <w:t>běžnému</w:t>
      </w:r>
      <w:r>
        <w:rPr>
          <w:spacing w:val="-8"/>
        </w:rPr>
        <w:t xml:space="preserve"> </w:t>
      </w:r>
      <w:r>
        <w:t>provozu</w:t>
      </w:r>
      <w:r>
        <w:rPr>
          <w:spacing w:val="-8"/>
        </w:rPr>
        <w:t xml:space="preserve"> </w:t>
      </w:r>
      <w:r>
        <w:rPr>
          <w:spacing w:val="-2"/>
        </w:rPr>
        <w:t>kavárny,</w:t>
      </w:r>
    </w:p>
    <w:p w14:paraId="63B2BD74" w14:textId="77777777" w:rsidR="00AF2594" w:rsidRDefault="00711A73">
      <w:pPr>
        <w:pStyle w:val="Odstavecseseznamem"/>
        <w:numPr>
          <w:ilvl w:val="1"/>
          <w:numId w:val="3"/>
        </w:numPr>
        <w:tabs>
          <w:tab w:val="left" w:pos="1249"/>
        </w:tabs>
        <w:spacing w:before="97"/>
        <w:ind w:left="1249" w:hanging="423"/>
      </w:pPr>
      <w:bookmarkStart w:id="28" w:name="m)_zajistit,_aby_se_v_najatých_prostorec"/>
      <w:bookmarkEnd w:id="28"/>
      <w:r>
        <w:t>zajistit,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najatých</w:t>
      </w:r>
      <w:r>
        <w:rPr>
          <w:spacing w:val="-5"/>
        </w:rPr>
        <w:t xml:space="preserve"> </w:t>
      </w:r>
      <w:r>
        <w:t>prostorech</w:t>
      </w:r>
      <w:r>
        <w:rPr>
          <w:spacing w:val="-5"/>
        </w:rPr>
        <w:t xml:space="preserve"> </w:t>
      </w:r>
      <w:r>
        <w:rPr>
          <w:spacing w:val="-2"/>
        </w:rPr>
        <w:t>nekouřilo.</w:t>
      </w:r>
    </w:p>
    <w:p w14:paraId="5B1B026D" w14:textId="77777777" w:rsidR="00AF2594" w:rsidRDefault="00AF2594">
      <w:pPr>
        <w:pStyle w:val="Zkladntext"/>
      </w:pPr>
    </w:p>
    <w:p w14:paraId="3638F008" w14:textId="77777777" w:rsidR="00AF2594" w:rsidRDefault="00AF2594">
      <w:pPr>
        <w:pStyle w:val="Zkladntext"/>
      </w:pPr>
    </w:p>
    <w:p w14:paraId="415D33FB" w14:textId="77777777" w:rsidR="00AF2594" w:rsidRDefault="00AF2594">
      <w:pPr>
        <w:pStyle w:val="Zkladntext"/>
        <w:spacing w:before="162"/>
      </w:pPr>
    </w:p>
    <w:p w14:paraId="2F9FEC31" w14:textId="77777777" w:rsidR="00AF2594" w:rsidRDefault="00711A73">
      <w:pPr>
        <w:pStyle w:val="Nadpis1"/>
        <w:numPr>
          <w:ilvl w:val="1"/>
          <w:numId w:val="4"/>
        </w:numPr>
        <w:tabs>
          <w:tab w:val="left" w:pos="4189"/>
        </w:tabs>
        <w:ind w:left="4189" w:hanging="207"/>
        <w:jc w:val="left"/>
      </w:pPr>
      <w:bookmarkStart w:id="29" w:name="V._Smluvní_pokuty"/>
      <w:bookmarkEnd w:id="29"/>
      <w:r>
        <w:rPr>
          <w:spacing w:val="-1"/>
          <w:u w:val="single"/>
        </w:rPr>
        <w:t xml:space="preserve"> </w:t>
      </w:r>
      <w:r>
        <w:rPr>
          <w:u w:val="single"/>
        </w:rPr>
        <w:t>Smluvní</w:t>
      </w:r>
      <w:r>
        <w:rPr>
          <w:spacing w:val="-2"/>
          <w:u w:val="single"/>
        </w:rPr>
        <w:t xml:space="preserve"> pokuty</w:t>
      </w:r>
    </w:p>
    <w:p w14:paraId="2534DCA2" w14:textId="77777777" w:rsidR="00AF2594" w:rsidRDefault="00711A73">
      <w:pPr>
        <w:pStyle w:val="Odstavecseseznamem"/>
        <w:numPr>
          <w:ilvl w:val="0"/>
          <w:numId w:val="2"/>
        </w:numPr>
        <w:tabs>
          <w:tab w:val="left" w:pos="682"/>
        </w:tabs>
        <w:spacing w:before="157" w:line="276" w:lineRule="auto"/>
        <w:ind w:right="108" w:firstLine="0"/>
        <w:jc w:val="both"/>
      </w:pPr>
      <w:r>
        <w:t>Za porušení níže uvedených smluvních povinností je nájemce povinen zaplatit pronajímateli tyto smluvní pokuty:</w:t>
      </w:r>
    </w:p>
    <w:p w14:paraId="7800FB9B" w14:textId="77777777" w:rsidR="00AF2594" w:rsidRDefault="00711A73">
      <w:pPr>
        <w:pStyle w:val="Odstavecseseznamem"/>
        <w:numPr>
          <w:ilvl w:val="1"/>
          <w:numId w:val="2"/>
        </w:numPr>
        <w:tabs>
          <w:tab w:val="left" w:pos="1252"/>
          <w:tab w:val="left" w:pos="1330"/>
        </w:tabs>
        <w:spacing w:line="276" w:lineRule="auto"/>
        <w:ind w:right="103" w:hanging="360"/>
        <w:jc w:val="both"/>
      </w:pPr>
      <w:r>
        <w:t>za užívání předmětu nájmu v</w:t>
      </w:r>
      <w:r>
        <w:rPr>
          <w:spacing w:val="-2"/>
        </w:rPr>
        <w:t xml:space="preserve"> </w:t>
      </w:r>
      <w:r>
        <w:t xml:space="preserve">rozporu s účelem nájmu dle čl. I. odst. 3 této smlouvy </w:t>
      </w:r>
      <w:r>
        <w:t>smluvní</w:t>
      </w:r>
      <w:r>
        <w:rPr>
          <w:spacing w:val="80"/>
        </w:rPr>
        <w:t xml:space="preserve">    </w:t>
      </w:r>
      <w:r>
        <w:t>pokutu</w:t>
      </w:r>
      <w:r>
        <w:rPr>
          <w:spacing w:val="80"/>
        </w:rPr>
        <w:t xml:space="preserve">   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80"/>
        </w:rPr>
        <w:t xml:space="preserve">    </w:t>
      </w:r>
      <w:proofErr w:type="gramStart"/>
      <w:r>
        <w:t>1%</w:t>
      </w:r>
      <w:proofErr w:type="gramEnd"/>
      <w:r>
        <w:rPr>
          <w:spacing w:val="80"/>
        </w:rPr>
        <w:t xml:space="preserve">    </w:t>
      </w:r>
      <w:r>
        <w:t>z</w:t>
      </w:r>
      <w:r>
        <w:rPr>
          <w:spacing w:val="-2"/>
        </w:rPr>
        <w:t xml:space="preserve"> </w:t>
      </w:r>
      <w:r>
        <w:t>celkové</w:t>
      </w:r>
      <w:r>
        <w:rPr>
          <w:spacing w:val="80"/>
        </w:rPr>
        <w:t xml:space="preserve">    </w:t>
      </w:r>
      <w:r>
        <w:t>výše</w:t>
      </w:r>
      <w:r>
        <w:rPr>
          <w:spacing w:val="80"/>
        </w:rPr>
        <w:t xml:space="preserve">    </w:t>
      </w:r>
      <w:r>
        <w:t>nájemného, a to za každý i jen započatý den, v němž bude toto porušení povinnosti trvat,</w:t>
      </w:r>
    </w:p>
    <w:p w14:paraId="58C15175" w14:textId="77777777" w:rsidR="00AF2594" w:rsidRDefault="00711A73">
      <w:pPr>
        <w:pStyle w:val="Odstavecseseznamem"/>
        <w:numPr>
          <w:ilvl w:val="1"/>
          <w:numId w:val="2"/>
        </w:numPr>
        <w:tabs>
          <w:tab w:val="left" w:pos="1252"/>
          <w:tab w:val="left" w:pos="1330"/>
        </w:tabs>
        <w:spacing w:before="121" w:line="276" w:lineRule="auto"/>
        <w:ind w:right="104" w:hanging="360"/>
        <w:jc w:val="both"/>
      </w:pPr>
      <w:r>
        <w:t>v</w:t>
      </w:r>
      <w:r>
        <w:rPr>
          <w:spacing w:val="-1"/>
        </w:rPr>
        <w:t xml:space="preserve"> </w:t>
      </w:r>
      <w:r>
        <w:t xml:space="preserve">případě, že nájemné nebude řádně zaplaceno do 30 dnů ode dne termínu splatnosti, </w:t>
      </w:r>
      <w:proofErr w:type="gramStart"/>
      <w:r>
        <w:t>je</w:t>
      </w:r>
      <w:r>
        <w:rPr>
          <w:spacing w:val="80"/>
        </w:rPr>
        <w:t xml:space="preserve">  </w:t>
      </w:r>
      <w:r>
        <w:t>nájemce</w:t>
      </w:r>
      <w:proofErr w:type="gramEnd"/>
      <w:r>
        <w:rPr>
          <w:spacing w:val="80"/>
        </w:rPr>
        <w:t xml:space="preserve">  </w:t>
      </w:r>
      <w:r>
        <w:t>povinen</w:t>
      </w:r>
      <w:r>
        <w:rPr>
          <w:spacing w:val="80"/>
        </w:rPr>
        <w:t xml:space="preserve">  </w:t>
      </w:r>
      <w:r>
        <w:t>zaplatit</w:t>
      </w:r>
      <w:r>
        <w:rPr>
          <w:spacing w:val="80"/>
        </w:rPr>
        <w:t xml:space="preserve">  </w:t>
      </w:r>
      <w:r>
        <w:t>pronajímateli</w:t>
      </w:r>
      <w:r>
        <w:rPr>
          <w:spacing w:val="80"/>
        </w:rPr>
        <w:t xml:space="preserve">  </w:t>
      </w:r>
      <w:r>
        <w:t>smluvní</w:t>
      </w:r>
      <w:r>
        <w:rPr>
          <w:spacing w:val="80"/>
        </w:rPr>
        <w:t xml:space="preserve">  </w:t>
      </w:r>
      <w:r>
        <w:t>pokutu</w:t>
      </w:r>
      <w:r>
        <w:rPr>
          <w:spacing w:val="80"/>
        </w:rPr>
        <w:t xml:space="preserve">  </w:t>
      </w:r>
      <w:r>
        <w:t>ve</w:t>
      </w:r>
      <w:r>
        <w:rPr>
          <w:spacing w:val="80"/>
        </w:rPr>
        <w:t xml:space="preserve">  </w:t>
      </w:r>
      <w:r>
        <w:t>výši 1.000,- Kč za každý i jen započatý den prodlení.</w:t>
      </w:r>
    </w:p>
    <w:p w14:paraId="0B5EE1EE" w14:textId="77777777" w:rsidR="00AF2594" w:rsidRDefault="00711A73">
      <w:pPr>
        <w:pStyle w:val="Odstavecseseznamem"/>
        <w:numPr>
          <w:ilvl w:val="0"/>
          <w:numId w:val="2"/>
        </w:numPr>
        <w:tabs>
          <w:tab w:val="left" w:pos="682"/>
        </w:tabs>
        <w:spacing w:before="121"/>
        <w:ind w:left="682" w:hanging="564"/>
        <w:jc w:val="both"/>
      </w:pPr>
      <w:proofErr w:type="gramStart"/>
      <w:r>
        <w:t>Smluvní</w:t>
      </w:r>
      <w:r>
        <w:rPr>
          <w:spacing w:val="29"/>
        </w:rPr>
        <w:t xml:space="preserve">  </w:t>
      </w:r>
      <w:r>
        <w:t>pokuty</w:t>
      </w:r>
      <w:proofErr w:type="gramEnd"/>
      <w:r>
        <w:rPr>
          <w:spacing w:val="30"/>
        </w:rPr>
        <w:t xml:space="preserve">  </w:t>
      </w:r>
      <w:r>
        <w:t>sjednané</w:t>
      </w:r>
      <w:r>
        <w:rPr>
          <w:spacing w:val="30"/>
        </w:rPr>
        <w:t xml:space="preserve"> 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29"/>
        </w:rPr>
        <w:t xml:space="preserve">  </w:t>
      </w:r>
      <w:r>
        <w:t>smlouvě</w:t>
      </w:r>
      <w:r>
        <w:rPr>
          <w:spacing w:val="30"/>
        </w:rPr>
        <w:t xml:space="preserve">  </w:t>
      </w:r>
      <w:r>
        <w:t>se</w:t>
      </w:r>
      <w:r>
        <w:rPr>
          <w:spacing w:val="30"/>
        </w:rPr>
        <w:t xml:space="preserve">  </w:t>
      </w:r>
      <w:r>
        <w:t>nijak</w:t>
      </w:r>
      <w:r>
        <w:rPr>
          <w:spacing w:val="30"/>
        </w:rPr>
        <w:t xml:space="preserve">  </w:t>
      </w:r>
      <w:r>
        <w:t>nedotýkají</w:t>
      </w:r>
      <w:r>
        <w:rPr>
          <w:spacing w:val="31"/>
        </w:rPr>
        <w:t xml:space="preserve">  </w:t>
      </w:r>
      <w:r>
        <w:t>nároků</w:t>
      </w:r>
      <w:r>
        <w:rPr>
          <w:spacing w:val="30"/>
        </w:rPr>
        <w:t xml:space="preserve">  </w:t>
      </w:r>
      <w:r>
        <w:rPr>
          <w:spacing w:val="-2"/>
        </w:rPr>
        <w:t>pronajímatele</w:t>
      </w:r>
    </w:p>
    <w:p w14:paraId="520E1491" w14:textId="77777777" w:rsidR="00AF2594" w:rsidRDefault="00711A73">
      <w:pPr>
        <w:pStyle w:val="Zkladntext"/>
        <w:spacing w:before="37"/>
        <w:ind w:left="118"/>
        <w:jc w:val="both"/>
      </w:pPr>
      <w:r>
        <w:t>na</w:t>
      </w:r>
      <w:r>
        <w:rPr>
          <w:spacing w:val="-5"/>
        </w:rPr>
        <w:t xml:space="preserve"> </w:t>
      </w:r>
      <w:r>
        <w:t>náhradu</w:t>
      </w:r>
      <w:r>
        <w:rPr>
          <w:spacing w:val="-4"/>
        </w:rPr>
        <w:t xml:space="preserve"> </w:t>
      </w:r>
      <w:r>
        <w:t>škody</w:t>
      </w:r>
      <w:r>
        <w:rPr>
          <w:spacing w:val="-5"/>
        </w:rPr>
        <w:t xml:space="preserve"> </w:t>
      </w:r>
      <w:r>
        <w:t>vůči</w:t>
      </w:r>
      <w:r>
        <w:rPr>
          <w:spacing w:val="-2"/>
        </w:rPr>
        <w:t xml:space="preserve"> </w:t>
      </w:r>
      <w:r>
        <w:t>nájemci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lze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 xml:space="preserve">požadovat </w:t>
      </w:r>
      <w:r>
        <w:rPr>
          <w:spacing w:val="-2"/>
        </w:rPr>
        <w:t>kumulativně.</w:t>
      </w:r>
    </w:p>
    <w:p w14:paraId="0137E5DB" w14:textId="77777777" w:rsidR="00AF2594" w:rsidRDefault="00AF2594">
      <w:pPr>
        <w:jc w:val="both"/>
        <w:sectPr w:rsidR="00AF2594">
          <w:pgSz w:w="11910" w:h="16840"/>
          <w:pgMar w:top="1400" w:right="740" w:bottom="1340" w:left="1300" w:header="715" w:footer="1142" w:gutter="0"/>
          <w:cols w:space="708"/>
        </w:sectPr>
      </w:pPr>
    </w:p>
    <w:p w14:paraId="5879BA9B" w14:textId="77777777" w:rsidR="00AF2594" w:rsidRDefault="00AF2594">
      <w:pPr>
        <w:pStyle w:val="Zkladntext"/>
        <w:spacing w:before="240"/>
      </w:pPr>
    </w:p>
    <w:p w14:paraId="50F8A10E" w14:textId="77777777" w:rsidR="00AF2594" w:rsidRDefault="00711A73">
      <w:pPr>
        <w:pStyle w:val="Nadpis1"/>
        <w:numPr>
          <w:ilvl w:val="1"/>
          <w:numId w:val="4"/>
        </w:numPr>
        <w:tabs>
          <w:tab w:val="left" w:pos="4014"/>
        </w:tabs>
        <w:spacing w:before="1"/>
        <w:ind w:left="4014" w:hanging="270"/>
        <w:jc w:val="left"/>
      </w:pPr>
      <w:bookmarkStart w:id="30" w:name="VI._Závěrečná_ujednání"/>
      <w:bookmarkEnd w:id="30"/>
      <w:r>
        <w:rPr>
          <w:spacing w:val="-3"/>
          <w:u w:val="single"/>
        </w:rPr>
        <w:t xml:space="preserve"> </w:t>
      </w:r>
      <w:r>
        <w:rPr>
          <w:u w:val="single"/>
        </w:rPr>
        <w:t>Závěrečná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ujednání</w:t>
      </w:r>
    </w:p>
    <w:p w14:paraId="6D4765BB" w14:textId="77777777" w:rsidR="00AF2594" w:rsidRDefault="00711A73">
      <w:pPr>
        <w:pStyle w:val="Odstavecseseznamem"/>
        <w:numPr>
          <w:ilvl w:val="0"/>
          <w:numId w:val="1"/>
        </w:numPr>
        <w:tabs>
          <w:tab w:val="left" w:pos="682"/>
        </w:tabs>
        <w:spacing w:before="159" w:line="276" w:lineRule="auto"/>
        <w:ind w:right="107" w:firstLine="0"/>
        <w:jc w:val="both"/>
      </w:pPr>
      <w:r>
        <w:t>Právní</w:t>
      </w:r>
      <w:r>
        <w:rPr>
          <w:spacing w:val="80"/>
        </w:rPr>
        <w:t xml:space="preserve"> </w:t>
      </w:r>
      <w:r>
        <w:t>vztahy</w:t>
      </w:r>
      <w:r>
        <w:rPr>
          <w:spacing w:val="80"/>
        </w:rPr>
        <w:t xml:space="preserve"> </w:t>
      </w:r>
      <w:r>
        <w:t>vzniklé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s</w:t>
      </w:r>
      <w:r>
        <w:rPr>
          <w:spacing w:val="80"/>
        </w:rPr>
        <w:t xml:space="preserve"> </w:t>
      </w:r>
      <w:r>
        <w:t>touto</w:t>
      </w:r>
      <w:r>
        <w:rPr>
          <w:spacing w:val="80"/>
        </w:rPr>
        <w:t xml:space="preserve"> </w:t>
      </w:r>
      <w:r>
        <w:t>smlouvou</w:t>
      </w:r>
      <w:r>
        <w:rPr>
          <w:spacing w:val="80"/>
        </w:rPr>
        <w:t xml:space="preserve"> </w:t>
      </w:r>
      <w:r>
        <w:t>související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řídí, pokud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nevyplývá</w:t>
      </w:r>
      <w:r>
        <w:rPr>
          <w:spacing w:val="-2"/>
        </w:rPr>
        <w:t xml:space="preserve"> </w:t>
      </w:r>
      <w:r>
        <w:t>něco</w:t>
      </w:r>
      <w:r>
        <w:rPr>
          <w:spacing w:val="-4"/>
        </w:rPr>
        <w:t xml:space="preserve"> </w:t>
      </w:r>
      <w:r>
        <w:t>jiného,</w:t>
      </w:r>
      <w:r>
        <w:rPr>
          <w:spacing w:val="-3"/>
        </w:rPr>
        <w:t xml:space="preserve"> </w:t>
      </w:r>
      <w:r>
        <w:t>ustanoveními</w:t>
      </w:r>
      <w:r>
        <w:rPr>
          <w:spacing w:val="-2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</w:t>
      </w:r>
      <w:r>
        <w:rPr>
          <w:spacing w:val="-3"/>
        </w:rPr>
        <w:t xml:space="preserve"> </w:t>
      </w:r>
      <w:r>
        <w:t>řádem České republiky. V</w:t>
      </w:r>
      <w:r>
        <w:rPr>
          <w:spacing w:val="-1"/>
        </w:rPr>
        <w:t xml:space="preserve"> </w:t>
      </w:r>
      <w:r>
        <w:t xml:space="preserve">případě, že by se stalo některé ustanovení smlouvy neplatným, zůstávají </w:t>
      </w:r>
      <w:proofErr w:type="gramStart"/>
      <w:r>
        <w:t>ostatní</w:t>
      </w:r>
      <w:r>
        <w:rPr>
          <w:spacing w:val="56"/>
        </w:rPr>
        <w:t xml:space="preserve">  </w:t>
      </w:r>
      <w:r>
        <w:t>ustanovení</w:t>
      </w:r>
      <w:proofErr w:type="gramEnd"/>
      <w:r>
        <w:rPr>
          <w:spacing w:val="56"/>
        </w:rPr>
        <w:t xml:space="preserve">  </w:t>
      </w:r>
      <w:r>
        <w:t>i</w:t>
      </w:r>
      <w:r>
        <w:rPr>
          <w:spacing w:val="53"/>
        </w:rPr>
        <w:t xml:space="preserve">  </w:t>
      </w:r>
      <w:r>
        <w:t>nadále</w:t>
      </w:r>
      <w:r>
        <w:rPr>
          <w:spacing w:val="55"/>
        </w:rPr>
        <w:t xml:space="preserve">  </w:t>
      </w:r>
      <w:r>
        <w:t>v</w:t>
      </w:r>
      <w:r>
        <w:rPr>
          <w:spacing w:val="-2"/>
        </w:rPr>
        <w:t xml:space="preserve"> </w:t>
      </w:r>
      <w:r>
        <w:t>platnosti,</w:t>
      </w:r>
      <w:r>
        <w:rPr>
          <w:spacing w:val="54"/>
        </w:rPr>
        <w:t xml:space="preserve">  </w:t>
      </w:r>
      <w:r>
        <w:t>ledaže</w:t>
      </w:r>
      <w:r>
        <w:rPr>
          <w:spacing w:val="55"/>
        </w:rPr>
        <w:t xml:space="preserve">  </w:t>
      </w:r>
      <w:r>
        <w:t>právní</w:t>
      </w:r>
      <w:r>
        <w:rPr>
          <w:spacing w:val="56"/>
        </w:rPr>
        <w:t xml:space="preserve">  </w:t>
      </w:r>
      <w:r>
        <w:t>předpis</w:t>
      </w:r>
      <w:r>
        <w:rPr>
          <w:spacing w:val="54"/>
        </w:rPr>
        <w:t xml:space="preserve">  </w:t>
      </w:r>
      <w:r>
        <w:t>stanoví</w:t>
      </w:r>
      <w:r>
        <w:rPr>
          <w:spacing w:val="54"/>
        </w:rPr>
        <w:t xml:space="preserve">  </w:t>
      </w:r>
      <w:r>
        <w:t>jinak.</w:t>
      </w:r>
      <w:r>
        <w:rPr>
          <w:spacing w:val="56"/>
        </w:rPr>
        <w:t xml:space="preserve">  </w:t>
      </w:r>
      <w:r>
        <w:t>Práva a povinnosti smluvních stran z této smlouvy přecházejí na jejich právní nástupce.</w:t>
      </w:r>
    </w:p>
    <w:p w14:paraId="6716BA5B" w14:textId="77777777" w:rsidR="00AF2594" w:rsidRDefault="00711A73">
      <w:pPr>
        <w:pStyle w:val="Odstavecseseznamem"/>
        <w:numPr>
          <w:ilvl w:val="0"/>
          <w:numId w:val="1"/>
        </w:numPr>
        <w:tabs>
          <w:tab w:val="left" w:pos="682"/>
        </w:tabs>
        <w:spacing w:before="120" w:line="276" w:lineRule="auto"/>
        <w:ind w:right="105" w:firstLine="0"/>
        <w:jc w:val="both"/>
      </w:pPr>
      <w:r>
        <w:t>Tuto smlouvu lze měnit, doplňovat nebo rušit pouze písemně, a to číslovanými dodatky, podepsanými oběma smluvními stranami.</w:t>
      </w:r>
    </w:p>
    <w:p w14:paraId="6DF825F9" w14:textId="77777777" w:rsidR="00AF2594" w:rsidRDefault="00711A73">
      <w:pPr>
        <w:pStyle w:val="Odstavecseseznamem"/>
        <w:numPr>
          <w:ilvl w:val="0"/>
          <w:numId w:val="1"/>
        </w:numPr>
        <w:tabs>
          <w:tab w:val="left" w:pos="682"/>
        </w:tabs>
        <w:spacing w:line="276" w:lineRule="auto"/>
        <w:ind w:right="103" w:firstLine="0"/>
        <w:jc w:val="both"/>
      </w:pPr>
      <w:r>
        <w:t xml:space="preserve">Smluvní strany se zároveň zavazují, že všechny informace, které jim byly svěřeny druhou smluvní stranou, nezpřístupní třetím osobám pro jiné </w:t>
      </w:r>
      <w:proofErr w:type="gramStart"/>
      <w:r>
        <w:t>účely,</w:t>
      </w:r>
      <w:proofErr w:type="gramEnd"/>
      <w:r>
        <w:t xml:space="preserve"> než pro plnění závazků stanovených touto smlouvou.</w:t>
      </w:r>
    </w:p>
    <w:p w14:paraId="63D5B764" w14:textId="77777777" w:rsidR="00AF2594" w:rsidRDefault="00711A73">
      <w:pPr>
        <w:pStyle w:val="Odstavecseseznamem"/>
        <w:numPr>
          <w:ilvl w:val="0"/>
          <w:numId w:val="1"/>
        </w:numPr>
        <w:tabs>
          <w:tab w:val="left" w:pos="682"/>
        </w:tabs>
        <w:spacing w:before="121" w:line="276" w:lineRule="auto"/>
        <w:ind w:right="107" w:firstLine="0"/>
        <w:jc w:val="both"/>
      </w:pPr>
      <w:r>
        <w:t xml:space="preserve">Tato smlouva je vyhotovena ve dvou stejnopisech, z nichž každý stejnopis má platnost originálu. Pronajímatel a nájemce </w:t>
      </w:r>
      <w:proofErr w:type="gramStart"/>
      <w:r>
        <w:t>obdrží</w:t>
      </w:r>
      <w:proofErr w:type="gramEnd"/>
      <w:r>
        <w:t xml:space="preserve"> po jednom vyhotovení.</w:t>
      </w:r>
    </w:p>
    <w:p w14:paraId="18E973F0" w14:textId="77777777" w:rsidR="00AF2594" w:rsidRDefault="00711A73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left="119" w:right="105" w:firstLine="0"/>
        <w:jc w:val="both"/>
      </w:pPr>
      <w:r>
        <w:t>Smluvní</w:t>
      </w:r>
      <w:r>
        <w:rPr>
          <w:spacing w:val="74"/>
          <w:w w:val="150"/>
        </w:rPr>
        <w:t xml:space="preserve"> </w:t>
      </w:r>
      <w:r>
        <w:t>strany</w:t>
      </w:r>
      <w:r>
        <w:rPr>
          <w:spacing w:val="73"/>
          <w:w w:val="150"/>
        </w:rPr>
        <w:t xml:space="preserve"> </w:t>
      </w:r>
      <w:r>
        <w:t>se</w:t>
      </w:r>
      <w:r>
        <w:rPr>
          <w:spacing w:val="73"/>
          <w:w w:val="150"/>
        </w:rPr>
        <w:t xml:space="preserve"> </w:t>
      </w:r>
      <w:r>
        <w:t>dohodly,</w:t>
      </w:r>
      <w:r>
        <w:rPr>
          <w:spacing w:val="74"/>
          <w:w w:val="150"/>
        </w:rPr>
        <w:t xml:space="preserve"> </w:t>
      </w:r>
      <w:r>
        <w:t>že</w:t>
      </w:r>
      <w:r>
        <w:rPr>
          <w:spacing w:val="73"/>
          <w:w w:val="150"/>
        </w:rPr>
        <w:t xml:space="preserve"> </w:t>
      </w:r>
      <w:r>
        <w:t>žádná</w:t>
      </w:r>
      <w:r>
        <w:rPr>
          <w:spacing w:val="73"/>
          <w:w w:val="150"/>
        </w:rPr>
        <w:t xml:space="preserve"> </w:t>
      </w:r>
      <w:r>
        <w:t>z</w:t>
      </w:r>
      <w:r>
        <w:rPr>
          <w:spacing w:val="73"/>
          <w:w w:val="150"/>
        </w:rPr>
        <w:t xml:space="preserve"> </w:t>
      </w:r>
      <w:r>
        <w:t>nich</w:t>
      </w:r>
      <w:r>
        <w:rPr>
          <w:spacing w:val="75"/>
          <w:w w:val="150"/>
        </w:rPr>
        <w:t xml:space="preserve"> </w:t>
      </w:r>
      <w:r>
        <w:t>není</w:t>
      </w:r>
      <w:r>
        <w:rPr>
          <w:spacing w:val="74"/>
          <w:w w:val="150"/>
        </w:rPr>
        <w:t xml:space="preserve"> </w:t>
      </w:r>
      <w:r>
        <w:t>oprávněna</w:t>
      </w:r>
      <w:r>
        <w:rPr>
          <w:spacing w:val="73"/>
          <w:w w:val="150"/>
        </w:rPr>
        <w:t xml:space="preserve"> </w:t>
      </w:r>
      <w:r>
        <w:t>postoupit</w:t>
      </w:r>
      <w:r>
        <w:rPr>
          <w:spacing w:val="74"/>
          <w:w w:val="150"/>
        </w:rPr>
        <w:t xml:space="preserve"> </w:t>
      </w:r>
      <w:r>
        <w:t>svá</w:t>
      </w:r>
      <w:r>
        <w:rPr>
          <w:spacing w:val="73"/>
          <w:w w:val="150"/>
        </w:rPr>
        <w:t xml:space="preserve"> </w:t>
      </w:r>
      <w:r>
        <w:t xml:space="preserve">práva a povinnosti, vyplývající z této smlouvy, bez předchozího písemného souhlasu druhé </w:t>
      </w:r>
      <w:r>
        <w:t>smluvní strany. K přechodu práv a povinností na právní nástupce stran se souhlas nevyžaduje.</w:t>
      </w:r>
    </w:p>
    <w:p w14:paraId="4F117449" w14:textId="77777777" w:rsidR="00AF2594" w:rsidRDefault="00711A73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left="119" w:right="104" w:firstLine="0"/>
        <w:jc w:val="both"/>
      </w:pPr>
      <w:r>
        <w:t>Smluvní strany tímto prohlašují, že neexistuje žádné ústní ujednání, žádná smlouva či</w:t>
      </w:r>
      <w:r>
        <w:rPr>
          <w:spacing w:val="-1"/>
        </w:rPr>
        <w:t xml:space="preserve"> </w:t>
      </w:r>
      <w:r>
        <w:t>řízení týkající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některé</w:t>
      </w:r>
      <w:r>
        <w:rPr>
          <w:spacing w:val="40"/>
        </w:rPr>
        <w:t xml:space="preserve"> </w:t>
      </w:r>
      <w:r>
        <w:t>smluvní</w:t>
      </w:r>
      <w:r>
        <w:rPr>
          <w:spacing w:val="40"/>
        </w:rPr>
        <w:t xml:space="preserve"> </w:t>
      </w:r>
      <w:r>
        <w:t>strany,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nepříznivě</w:t>
      </w:r>
      <w:r>
        <w:rPr>
          <w:spacing w:val="40"/>
        </w:rPr>
        <w:t xml:space="preserve"> </w:t>
      </w:r>
      <w:r>
        <w:t>ovlivnilo</w:t>
      </w:r>
      <w:r>
        <w:rPr>
          <w:spacing w:val="40"/>
        </w:rPr>
        <w:t xml:space="preserve"> </w:t>
      </w:r>
      <w:r>
        <w:t>splnění</w:t>
      </w:r>
      <w:r>
        <w:rPr>
          <w:spacing w:val="40"/>
        </w:rPr>
        <w:t xml:space="preserve"> </w:t>
      </w:r>
      <w:r>
        <w:t>závazků</w:t>
      </w:r>
      <w:r>
        <w:rPr>
          <w:spacing w:val="40"/>
        </w:rPr>
        <w:t xml:space="preserve"> </w:t>
      </w:r>
      <w:r>
        <w:t>vyplývajících</w:t>
      </w:r>
      <w:r>
        <w:rPr>
          <w:spacing w:val="8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smlouvy.</w:t>
      </w:r>
      <w:r>
        <w:rPr>
          <w:spacing w:val="40"/>
        </w:rPr>
        <w:t xml:space="preserve"> </w:t>
      </w:r>
      <w:r>
        <w:t>Zároveň</w:t>
      </w:r>
      <w:r>
        <w:rPr>
          <w:spacing w:val="40"/>
        </w:rPr>
        <w:t xml:space="preserve"> </w:t>
      </w:r>
      <w:r>
        <w:t>svým</w:t>
      </w:r>
      <w:r>
        <w:rPr>
          <w:spacing w:val="40"/>
        </w:rPr>
        <w:t xml:space="preserve"> </w:t>
      </w:r>
      <w:r>
        <w:t>podpisem</w:t>
      </w:r>
      <w:r>
        <w:rPr>
          <w:spacing w:val="40"/>
        </w:rPr>
        <w:t xml:space="preserve"> </w:t>
      </w:r>
      <w:r>
        <w:t>potvrzují,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veškerá</w:t>
      </w:r>
      <w:r>
        <w:rPr>
          <w:spacing w:val="40"/>
        </w:rPr>
        <w:t xml:space="preserve"> </w:t>
      </w:r>
      <w:r>
        <w:t>prohlášení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dokumenty</w:t>
      </w:r>
      <w:r>
        <w:rPr>
          <w:spacing w:val="40"/>
        </w:rPr>
        <w:t xml:space="preserve"> </w:t>
      </w:r>
      <w:r>
        <w:t>podle této smlouvy jsou pravdivé, úplné, přesné, platné a právně vynutitelné.</w:t>
      </w:r>
    </w:p>
    <w:p w14:paraId="6BA6F3E7" w14:textId="77777777" w:rsidR="00AF2594" w:rsidRDefault="00711A73">
      <w:pPr>
        <w:pStyle w:val="Odstavecseseznamem"/>
        <w:numPr>
          <w:ilvl w:val="0"/>
          <w:numId w:val="1"/>
        </w:numPr>
        <w:tabs>
          <w:tab w:val="left" w:pos="685"/>
        </w:tabs>
        <w:spacing w:before="120" w:line="276" w:lineRule="auto"/>
        <w:ind w:right="362" w:firstLine="0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prohlašují,</w:t>
      </w:r>
      <w:r>
        <w:rPr>
          <w:spacing w:val="-1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pečlivě</w:t>
      </w:r>
      <w:r>
        <w:rPr>
          <w:spacing w:val="-3"/>
        </w:rPr>
        <w:t xml:space="preserve"> </w:t>
      </w:r>
      <w:r>
        <w:t>přečetly,</w:t>
      </w:r>
      <w:r>
        <w:rPr>
          <w:spacing w:val="-4"/>
        </w:rPr>
        <w:t xml:space="preserve"> </w:t>
      </w:r>
      <w:r>
        <w:t>všem</w:t>
      </w:r>
      <w:r>
        <w:rPr>
          <w:spacing w:val="-4"/>
        </w:rPr>
        <w:t xml:space="preserve"> </w:t>
      </w:r>
      <w:r>
        <w:t>ustanovením</w:t>
      </w:r>
      <w:r>
        <w:rPr>
          <w:spacing w:val="-4"/>
        </w:rPr>
        <w:t xml:space="preserve"> </w:t>
      </w:r>
      <w:r>
        <w:t>smlouvy rozumí, že nebyla uzavřena v tísni ani za jinak jednostranně nevýhodných podmínek. Na důkaz svého souhlasu učiněného vážně a svobodně smlouvu vlastnoručně podepisují.</w:t>
      </w:r>
    </w:p>
    <w:p w14:paraId="7EE7C785" w14:textId="77777777" w:rsidR="00AF2594" w:rsidRDefault="00AF2594">
      <w:pPr>
        <w:pStyle w:val="Zkladntext"/>
      </w:pPr>
    </w:p>
    <w:p w14:paraId="1CDE3B05" w14:textId="77777777" w:rsidR="00AF2594" w:rsidRDefault="00AF2594">
      <w:pPr>
        <w:pStyle w:val="Zkladntext"/>
        <w:spacing w:before="25"/>
      </w:pPr>
    </w:p>
    <w:p w14:paraId="148AF27B" w14:textId="77777777" w:rsidR="00AF2594" w:rsidRDefault="00711A73">
      <w:pPr>
        <w:pStyle w:val="Zkladntext"/>
        <w:ind w:left="118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Závazná</w:t>
      </w:r>
      <w:r>
        <w:rPr>
          <w:spacing w:val="-7"/>
        </w:rPr>
        <w:t xml:space="preserve"> </w:t>
      </w:r>
      <w:r>
        <w:t>pravidla</w:t>
      </w:r>
      <w:r>
        <w:rPr>
          <w:spacing w:val="-3"/>
        </w:rPr>
        <w:t xml:space="preserve"> </w:t>
      </w:r>
      <w:r>
        <w:t>užívání</w:t>
      </w:r>
      <w:r>
        <w:rPr>
          <w:spacing w:val="-1"/>
        </w:rPr>
        <w:t xml:space="preserve"> </w:t>
      </w:r>
      <w:r>
        <w:t>prostor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CAMPu</w:t>
      </w:r>
      <w:proofErr w:type="spellEnd"/>
    </w:p>
    <w:p w14:paraId="31850CFC" w14:textId="77777777" w:rsidR="00AF2594" w:rsidRDefault="00AF2594">
      <w:pPr>
        <w:pStyle w:val="Zkladntext"/>
        <w:spacing w:before="221"/>
      </w:pPr>
    </w:p>
    <w:p w14:paraId="0FBFD987" w14:textId="77777777" w:rsidR="00770546" w:rsidRDefault="00770546">
      <w:pPr>
        <w:pStyle w:val="Zkladntext"/>
        <w:tabs>
          <w:tab w:val="left" w:pos="5220"/>
        </w:tabs>
        <w:spacing w:before="1" w:line="247" w:lineRule="exact"/>
        <w:ind w:left="118"/>
        <w:rPr>
          <w:rFonts w:ascii="Times New Roman" w:hAnsi="Times New Roman"/>
          <w:w w:val="110"/>
          <w:sz w:val="6"/>
        </w:rPr>
      </w:pPr>
    </w:p>
    <w:p w14:paraId="584FF125" w14:textId="09891627" w:rsidR="00AF2594" w:rsidRDefault="00711A73">
      <w:pPr>
        <w:pStyle w:val="Zkladntext"/>
        <w:tabs>
          <w:tab w:val="left" w:pos="5220"/>
        </w:tabs>
        <w:spacing w:before="1" w:line="247" w:lineRule="exact"/>
        <w:ind w:left="118"/>
      </w:pP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4"/>
        </w:rPr>
        <w:t>……………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……………</w:t>
      </w:r>
    </w:p>
    <w:p w14:paraId="0BB2D91D" w14:textId="0343E278" w:rsidR="001C6D62" w:rsidRDefault="001C6D62" w:rsidP="001C6D62">
      <w:pPr>
        <w:pStyle w:val="Zkladntext"/>
        <w:spacing w:before="163"/>
        <w:ind w:left="118"/>
        <w:rPr>
          <w:spacing w:val="-2"/>
        </w:rPr>
      </w:pPr>
      <w:r>
        <w:t>Za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 xml:space="preserve">pronajímatele:   </w:t>
      </w:r>
      <w:proofErr w:type="gramEnd"/>
      <w:r>
        <w:rPr>
          <w:spacing w:val="-2"/>
        </w:rPr>
        <w:t xml:space="preserve">                                                      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 xml:space="preserve">nájemce:                               </w:t>
      </w:r>
    </w:p>
    <w:p w14:paraId="0DE2EADE" w14:textId="4D021F1B" w:rsidR="00AF2594" w:rsidRPr="001C6D62" w:rsidRDefault="001C6D62" w:rsidP="001C6D62">
      <w:pPr>
        <w:pStyle w:val="Zkladntext"/>
        <w:spacing w:before="163"/>
        <w:ind w:left="118"/>
        <w:rPr>
          <w:spacing w:val="-2"/>
        </w:rPr>
        <w:sectPr w:rsidR="00AF2594" w:rsidRPr="001C6D62">
          <w:pgSz w:w="11910" w:h="16840"/>
          <w:pgMar w:top="1400" w:right="740" w:bottom="1340" w:left="1300" w:header="715" w:footer="1142" w:gutter="0"/>
          <w:cols w:space="708"/>
        </w:sectPr>
      </w:pPr>
      <w:r>
        <w:rPr>
          <w:spacing w:val="-2"/>
        </w:rPr>
        <w:t xml:space="preserve">                                       </w:t>
      </w:r>
      <w:bookmarkStart w:id="31" w:name="Za_pronajímatele:______Za_nájemce:"/>
      <w:bookmarkEnd w:id="31"/>
    </w:p>
    <w:p w14:paraId="68AA75A6" w14:textId="1DA13886" w:rsidR="00770546" w:rsidRDefault="001C6D62" w:rsidP="001C6D62">
      <w:pPr>
        <w:pStyle w:val="Zkladntext"/>
        <w:spacing w:before="163"/>
        <w:rPr>
          <w:spacing w:val="-2"/>
        </w:rPr>
      </w:pPr>
      <w:r>
        <w:rPr>
          <w:spacing w:val="-2"/>
        </w:rPr>
        <w:t xml:space="preserve">                                      </w:t>
      </w:r>
    </w:p>
    <w:p w14:paraId="62E3C9F2" w14:textId="1B6A9319" w:rsidR="00AF2594" w:rsidRDefault="00711A73" w:rsidP="00770546">
      <w:pPr>
        <w:spacing w:before="2" w:line="242" w:lineRule="auto"/>
        <w:ind w:left="82"/>
        <w:rPr>
          <w:rFonts w:ascii="Myriad Pro" w:hAnsi="Myriad Pro"/>
          <w:sz w:val="15"/>
        </w:rPr>
      </w:pPr>
      <w:r>
        <w:br w:type="column"/>
      </w:r>
    </w:p>
    <w:p w14:paraId="1238E1FD" w14:textId="77777777" w:rsidR="00AF2594" w:rsidRDefault="00AF2594">
      <w:pPr>
        <w:sectPr w:rsidR="00AF2594">
          <w:type w:val="continuous"/>
          <w:pgSz w:w="11910" w:h="16840"/>
          <w:pgMar w:top="1400" w:right="740" w:bottom="1340" w:left="1300" w:header="715" w:footer="1142" w:gutter="0"/>
          <w:cols w:num="4" w:space="708" w:equalWidth="0">
            <w:col w:w="1831" w:space="40"/>
            <w:col w:w="988" w:space="178"/>
            <w:col w:w="1083" w:space="983"/>
            <w:col w:w="4767"/>
          </w:cols>
        </w:sectPr>
      </w:pPr>
    </w:p>
    <w:p w14:paraId="2B4265ED" w14:textId="77777777" w:rsidR="00AF2594" w:rsidRDefault="00711A73">
      <w:pPr>
        <w:spacing w:before="37"/>
        <w:ind w:left="118"/>
      </w:pPr>
      <w:r>
        <w:rPr>
          <w:spacing w:val="-2"/>
        </w:rPr>
        <w:t>………………………………..</w:t>
      </w:r>
    </w:p>
    <w:p w14:paraId="2D4D05B9" w14:textId="08659738" w:rsidR="00AF2594" w:rsidRDefault="00711A73">
      <w:pPr>
        <w:spacing w:before="5"/>
        <w:ind w:left="118"/>
        <w:rPr>
          <w:rFonts w:ascii="Myriad Pro"/>
          <w:sz w:val="15"/>
        </w:rPr>
      </w:pPr>
      <w:r>
        <w:br w:type="column"/>
      </w:r>
    </w:p>
    <w:p w14:paraId="7EE14EC3" w14:textId="77777777" w:rsidR="00AF2594" w:rsidRDefault="00711A73">
      <w:pPr>
        <w:spacing w:before="37"/>
        <w:ind w:left="118"/>
      </w:pPr>
      <w:r>
        <w:br w:type="column"/>
      </w:r>
      <w:r>
        <w:rPr>
          <w:spacing w:val="-2"/>
        </w:rPr>
        <w:t>…………………………….…</w:t>
      </w:r>
    </w:p>
    <w:p w14:paraId="249796C3" w14:textId="77777777" w:rsidR="00AF2594" w:rsidRDefault="00AF2594">
      <w:pPr>
        <w:sectPr w:rsidR="00AF2594">
          <w:type w:val="continuous"/>
          <w:pgSz w:w="11910" w:h="16840"/>
          <w:pgMar w:top="1400" w:right="740" w:bottom="1340" w:left="1300" w:header="715" w:footer="1142" w:gutter="0"/>
          <w:cols w:num="3" w:space="708" w:equalWidth="0">
            <w:col w:w="2923" w:space="114"/>
            <w:col w:w="1199" w:space="866"/>
            <w:col w:w="4768"/>
          </w:cols>
        </w:sectPr>
      </w:pPr>
    </w:p>
    <w:p w14:paraId="667F7D7F" w14:textId="77777777" w:rsidR="00AF2594" w:rsidRDefault="00711A73">
      <w:pPr>
        <w:pStyle w:val="Nadpis1"/>
        <w:tabs>
          <w:tab w:val="left" w:pos="5220"/>
        </w:tabs>
        <w:spacing w:before="157"/>
      </w:pPr>
      <w:bookmarkStart w:id="32" w:name="Mgr._Adam_Švejda______Petr_Štěpánek,_Ph."/>
      <w:bookmarkEnd w:id="32"/>
      <w:r>
        <w:t>Mgr.</w:t>
      </w:r>
      <w:r>
        <w:rPr>
          <w:spacing w:val="-4"/>
        </w:rPr>
        <w:t xml:space="preserve"> </w:t>
      </w:r>
      <w:r>
        <w:t>Adam</w:t>
      </w:r>
      <w:r>
        <w:rPr>
          <w:spacing w:val="-2"/>
        </w:rPr>
        <w:t xml:space="preserve"> Švejda</w:t>
      </w:r>
      <w:r>
        <w:tab/>
        <w:t>Petr</w:t>
      </w:r>
      <w:r>
        <w:rPr>
          <w:spacing w:val="-6"/>
        </w:rPr>
        <w:t xml:space="preserve"> </w:t>
      </w:r>
      <w:r>
        <w:t>Štěpánek,</w:t>
      </w:r>
      <w:r>
        <w:rPr>
          <w:spacing w:val="-6"/>
        </w:rPr>
        <w:t xml:space="preserve"> </w:t>
      </w:r>
      <w:r>
        <w:rPr>
          <w:spacing w:val="-2"/>
        </w:rPr>
        <w:t>Ph.D.</w:t>
      </w:r>
    </w:p>
    <w:p w14:paraId="43FE55FE" w14:textId="77777777" w:rsidR="00AF2594" w:rsidRDefault="00711A73">
      <w:pPr>
        <w:pStyle w:val="Zkladntext"/>
        <w:tabs>
          <w:tab w:val="left" w:pos="5232"/>
        </w:tabs>
        <w:spacing w:before="37" w:line="276" w:lineRule="auto"/>
        <w:ind w:left="117" w:right="3055"/>
      </w:pPr>
      <w:bookmarkStart w:id="33" w:name="zástupce_ředitele_pro_ekonomickou_______"/>
      <w:bookmarkEnd w:id="33"/>
      <w:r>
        <w:t>zástupce ředitele pro ekonomickou</w:t>
      </w:r>
      <w:r>
        <w:tab/>
        <w:t>generální</w:t>
      </w:r>
      <w:r>
        <w:rPr>
          <w:spacing w:val="-16"/>
        </w:rPr>
        <w:t xml:space="preserve"> </w:t>
      </w:r>
      <w:r>
        <w:t xml:space="preserve">ředitel </w:t>
      </w:r>
      <w:bookmarkStart w:id="34" w:name="a_provozní_činnost"/>
      <w:bookmarkEnd w:id="34"/>
      <w:r>
        <w:t>a provozní činnost</w:t>
      </w:r>
    </w:p>
    <w:p w14:paraId="0F35B77C" w14:textId="77777777" w:rsidR="00AF2594" w:rsidRDefault="00711A73">
      <w:pPr>
        <w:pStyle w:val="Zkladntext"/>
        <w:tabs>
          <w:tab w:val="left" w:pos="5219"/>
        </w:tabs>
        <w:spacing w:before="2"/>
        <w:ind w:left="117"/>
      </w:pPr>
      <w:bookmarkStart w:id="35" w:name="Institut_plánování_a_rozvoje_____Centrum"/>
      <w:bookmarkEnd w:id="35"/>
      <w:r>
        <w:t>Institut</w:t>
      </w:r>
      <w:r>
        <w:rPr>
          <w:spacing w:val="-3"/>
        </w:rPr>
        <w:t xml:space="preserve"> </w:t>
      </w:r>
      <w:r>
        <w:t>plánování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rozvoje</w:t>
      </w:r>
      <w:r>
        <w:tab/>
      </w:r>
      <w:r>
        <w:t>Centrum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regionální</w:t>
      </w:r>
      <w:r>
        <w:rPr>
          <w:spacing w:val="-3"/>
        </w:rPr>
        <w:t xml:space="preserve"> </w:t>
      </w:r>
      <w:r>
        <w:t>rozvoj</w:t>
      </w:r>
      <w:r>
        <w:rPr>
          <w:spacing w:val="-5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1ACCCB18" w14:textId="77777777" w:rsidR="00AF2594" w:rsidRDefault="00711A73">
      <w:pPr>
        <w:pStyle w:val="Zkladntext"/>
        <w:tabs>
          <w:tab w:val="left" w:pos="5219"/>
        </w:tabs>
        <w:spacing w:before="37"/>
        <w:ind w:left="117"/>
      </w:pPr>
      <w:bookmarkStart w:id="36" w:name="příspěvková_organizace_____státní_příspě"/>
      <w:bookmarkEnd w:id="36"/>
      <w:r>
        <w:t>příspěvková</w:t>
      </w:r>
      <w:r>
        <w:rPr>
          <w:spacing w:val="-6"/>
        </w:rPr>
        <w:t xml:space="preserve"> </w:t>
      </w:r>
      <w:r>
        <w:rPr>
          <w:spacing w:val="-2"/>
        </w:rPr>
        <w:t>organizace</w:t>
      </w:r>
      <w:r>
        <w:tab/>
        <w:t>státní</w:t>
      </w:r>
      <w:r>
        <w:rPr>
          <w:spacing w:val="-6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rPr>
          <w:spacing w:val="-2"/>
        </w:rPr>
        <w:t>organizace</w:t>
      </w:r>
    </w:p>
    <w:sectPr w:rsidR="00AF2594">
      <w:type w:val="continuous"/>
      <w:pgSz w:w="11910" w:h="16840"/>
      <w:pgMar w:top="1400" w:right="740" w:bottom="1340" w:left="1300" w:header="715" w:footer="1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6A62" w14:textId="77777777" w:rsidR="003D141C" w:rsidRDefault="003D141C">
      <w:r>
        <w:separator/>
      </w:r>
    </w:p>
  </w:endnote>
  <w:endnote w:type="continuationSeparator" w:id="0">
    <w:p w14:paraId="106D46A4" w14:textId="77777777" w:rsidR="003D141C" w:rsidRDefault="003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9FEE" w14:textId="77777777" w:rsidR="00AF2594" w:rsidRDefault="00711A7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16A85427" wp14:editId="52B10E85">
              <wp:simplePos x="0" y="0"/>
              <wp:positionH relativeFrom="page">
                <wp:posOffset>6185346</wp:posOffset>
              </wp:positionH>
              <wp:positionV relativeFrom="page">
                <wp:posOffset>9827400</wp:posOffset>
              </wp:positionV>
              <wp:extent cx="85026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D517D" w14:textId="77777777" w:rsidR="00AF2594" w:rsidRDefault="00711A73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8542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487.05pt;margin-top:773.8pt;width:66.95pt;height:14.35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" filled="f" stroked="f">
              <v:textbox inset="0,0,0,0">
                <w:txbxContent>
                  <w:p w14:paraId="7E8D517D" w14:textId="77777777" w:rsidR="00AF2594" w:rsidRDefault="00711A73">
                    <w:pPr>
                      <w:pStyle w:val="Zkladntext"/>
                      <w:spacing w:before="13"/>
                      <w:ind w:left="20"/>
                    </w:pPr>
                    <w:r>
                      <w:t>Stránka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3B6D" w14:textId="77777777" w:rsidR="003D141C" w:rsidRDefault="003D141C">
      <w:r>
        <w:separator/>
      </w:r>
    </w:p>
  </w:footnote>
  <w:footnote w:type="continuationSeparator" w:id="0">
    <w:p w14:paraId="3A296F2D" w14:textId="77777777" w:rsidR="003D141C" w:rsidRDefault="003D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3FE2" w14:textId="77777777" w:rsidR="00AF2594" w:rsidRDefault="00711A7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233E2E25" wp14:editId="237CFF2F">
              <wp:simplePos x="0" y="0"/>
              <wp:positionH relativeFrom="page">
                <wp:posOffset>882396</wp:posOffset>
              </wp:positionH>
              <wp:positionV relativeFrom="page">
                <wp:posOffset>783335</wp:posOffset>
              </wp:positionV>
              <wp:extent cx="615696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9525">
                            <a:moveTo>
                              <a:pt x="615695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156959" y="9144"/>
                            </a:lnTo>
                            <a:lnTo>
                              <a:pt x="615695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560C7" id="Graphic 1" o:spid="_x0000_s1026" style="position:absolute;margin-left:69.5pt;margin-top:61.7pt;width:484.8pt;height:.7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" path="m6156959,l,,,9144r6156959,l615695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0D567B54" wp14:editId="49C60368">
              <wp:simplePos x="0" y="0"/>
              <wp:positionH relativeFrom="page">
                <wp:posOffset>887983</wp:posOffset>
              </wp:positionH>
              <wp:positionV relativeFrom="page">
                <wp:posOffset>441017</wp:posOffset>
              </wp:positionV>
              <wp:extent cx="255143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14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808398" w14:textId="77777777" w:rsidR="00AF2594" w:rsidRDefault="00711A73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č.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smlouvy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pronajímatele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ZAK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24-</w:t>
                          </w:r>
                          <w:r>
                            <w:rPr>
                              <w:spacing w:val="-2"/>
                            </w:rPr>
                            <w:t>0160.4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67B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9pt;margin-top:34.75pt;width:200.9pt;height:14.3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" filled="f" stroked="f">
              <v:textbox inset="0,0,0,0">
                <w:txbxContent>
                  <w:p w14:paraId="2B808398" w14:textId="77777777" w:rsidR="00AF2594" w:rsidRDefault="00711A73">
                    <w:pPr>
                      <w:pStyle w:val="Zkladntext"/>
                      <w:spacing w:before="13"/>
                      <w:ind w:left="20"/>
                    </w:pPr>
                    <w:r>
                      <w:t>č.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smlouvy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pronajímatele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ZAK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24-</w:t>
                    </w:r>
                    <w:r>
                      <w:rPr>
                        <w:spacing w:val="-2"/>
                      </w:rPr>
                      <w:t>0160.4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4C7D87F8" wp14:editId="06D6111C">
              <wp:simplePos x="0" y="0"/>
              <wp:positionH relativeFrom="page">
                <wp:posOffset>887843</wp:posOffset>
              </wp:positionH>
              <wp:positionV relativeFrom="page">
                <wp:posOffset>602536</wp:posOffset>
              </wp:positionV>
              <wp:extent cx="1834514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451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5F8D56" w14:textId="77777777" w:rsidR="00AF2594" w:rsidRDefault="00711A73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č.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smlouvy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nájemce:</w:t>
                          </w:r>
                          <w:r>
                            <w:rPr>
                              <w:spacing w:val="-2"/>
                            </w:rPr>
                            <w:t xml:space="preserve"> 18/2025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7D87F8" id="Textbox 3" o:spid="_x0000_s1027" type="#_x0000_t202" style="position:absolute;margin-left:69.9pt;margin-top:47.45pt;width:144.45pt;height:14.3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" filled="f" stroked="f">
              <v:textbox inset="0,0,0,0">
                <w:txbxContent>
                  <w:p w14:paraId="035F8D56" w14:textId="77777777" w:rsidR="00AF2594" w:rsidRDefault="00711A73">
                    <w:pPr>
                      <w:pStyle w:val="Zkladntext"/>
                      <w:spacing w:before="13"/>
                      <w:ind w:left="20"/>
                    </w:pPr>
                    <w:r>
                      <w:t>č.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smlouvy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nájemce:</w:t>
                    </w:r>
                    <w:r>
                      <w:rPr>
                        <w:spacing w:val="-2"/>
                      </w:rPr>
                      <w:t xml:space="preserve"> 18/2025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5D5B14BF" wp14:editId="0A37B85C">
              <wp:simplePos x="0" y="0"/>
              <wp:positionH relativeFrom="page">
                <wp:posOffset>2853854</wp:posOffset>
              </wp:positionH>
              <wp:positionV relativeFrom="page">
                <wp:posOffset>602536</wp:posOffset>
              </wp:positionV>
              <wp:extent cx="110426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2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3E12DD" w14:textId="77777777" w:rsidR="00AF2594" w:rsidRDefault="00711A73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CENT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2324/2025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B14BF" id="Textbox 4" o:spid="_x0000_s1028" type="#_x0000_t202" style="position:absolute;margin-left:224.7pt;margin-top:47.45pt;width:86.95pt;height:14.3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" filled="f" stroked="f">
              <v:textbox inset="0,0,0,0">
                <w:txbxContent>
                  <w:p w14:paraId="243E12DD" w14:textId="77777777" w:rsidR="00AF2594" w:rsidRDefault="00711A73">
                    <w:pPr>
                      <w:pStyle w:val="Zkladntext"/>
                      <w:spacing w:before="13"/>
                      <w:ind w:left="20"/>
                    </w:pPr>
                    <w:r>
                      <w:t>CENT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2324/2025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0BD6"/>
    <w:multiLevelType w:val="hybridMultilevel"/>
    <w:tmpl w:val="6EDA3B3E"/>
    <w:lvl w:ilvl="0" w:tplc="30DE19B4">
      <w:start w:val="1"/>
      <w:numFmt w:val="decimal"/>
      <w:lvlText w:val="%1."/>
      <w:lvlJc w:val="left"/>
      <w:pPr>
        <w:ind w:left="117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2B6F902">
      <w:start w:val="3"/>
      <w:numFmt w:val="upperRoman"/>
      <w:lvlText w:val="%2."/>
      <w:lvlJc w:val="left"/>
      <w:pPr>
        <w:ind w:left="3677" w:hanging="305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2"/>
        <w:szCs w:val="22"/>
        <w:u w:val="single" w:color="000000"/>
        <w:lang w:val="cs-CZ" w:eastAsia="en-US" w:bidi="ar-SA"/>
      </w:rPr>
    </w:lvl>
    <w:lvl w:ilvl="2" w:tplc="609483B6">
      <w:numFmt w:val="bullet"/>
      <w:lvlText w:val="•"/>
      <w:lvlJc w:val="left"/>
      <w:pPr>
        <w:ind w:left="4367" w:hanging="305"/>
      </w:pPr>
      <w:rPr>
        <w:rFonts w:hint="default"/>
        <w:lang w:val="cs-CZ" w:eastAsia="en-US" w:bidi="ar-SA"/>
      </w:rPr>
    </w:lvl>
    <w:lvl w:ilvl="3" w:tplc="4F304EB6">
      <w:numFmt w:val="bullet"/>
      <w:lvlText w:val="•"/>
      <w:lvlJc w:val="left"/>
      <w:pPr>
        <w:ind w:left="5054" w:hanging="305"/>
      </w:pPr>
      <w:rPr>
        <w:rFonts w:hint="default"/>
        <w:lang w:val="cs-CZ" w:eastAsia="en-US" w:bidi="ar-SA"/>
      </w:rPr>
    </w:lvl>
    <w:lvl w:ilvl="4" w:tplc="FE42CD6C">
      <w:numFmt w:val="bullet"/>
      <w:lvlText w:val="•"/>
      <w:lvlJc w:val="left"/>
      <w:pPr>
        <w:ind w:left="5742" w:hanging="305"/>
      </w:pPr>
      <w:rPr>
        <w:rFonts w:hint="default"/>
        <w:lang w:val="cs-CZ" w:eastAsia="en-US" w:bidi="ar-SA"/>
      </w:rPr>
    </w:lvl>
    <w:lvl w:ilvl="5" w:tplc="4552DED4">
      <w:numFmt w:val="bullet"/>
      <w:lvlText w:val="•"/>
      <w:lvlJc w:val="left"/>
      <w:pPr>
        <w:ind w:left="6429" w:hanging="305"/>
      </w:pPr>
      <w:rPr>
        <w:rFonts w:hint="default"/>
        <w:lang w:val="cs-CZ" w:eastAsia="en-US" w:bidi="ar-SA"/>
      </w:rPr>
    </w:lvl>
    <w:lvl w:ilvl="6" w:tplc="F0D81DF2">
      <w:numFmt w:val="bullet"/>
      <w:lvlText w:val="•"/>
      <w:lvlJc w:val="left"/>
      <w:pPr>
        <w:ind w:left="7116" w:hanging="305"/>
      </w:pPr>
      <w:rPr>
        <w:rFonts w:hint="default"/>
        <w:lang w:val="cs-CZ" w:eastAsia="en-US" w:bidi="ar-SA"/>
      </w:rPr>
    </w:lvl>
    <w:lvl w:ilvl="7" w:tplc="41F47B96">
      <w:numFmt w:val="bullet"/>
      <w:lvlText w:val="•"/>
      <w:lvlJc w:val="left"/>
      <w:pPr>
        <w:ind w:left="7804" w:hanging="305"/>
      </w:pPr>
      <w:rPr>
        <w:rFonts w:hint="default"/>
        <w:lang w:val="cs-CZ" w:eastAsia="en-US" w:bidi="ar-SA"/>
      </w:rPr>
    </w:lvl>
    <w:lvl w:ilvl="8" w:tplc="CF7416B6">
      <w:numFmt w:val="bullet"/>
      <w:lvlText w:val="•"/>
      <w:lvlJc w:val="left"/>
      <w:pPr>
        <w:ind w:left="8491" w:hanging="305"/>
      </w:pPr>
      <w:rPr>
        <w:rFonts w:hint="default"/>
        <w:lang w:val="cs-CZ" w:eastAsia="en-US" w:bidi="ar-SA"/>
      </w:rPr>
    </w:lvl>
  </w:abstractNum>
  <w:abstractNum w:abstractNumId="1" w15:restartNumberingAfterBreak="0">
    <w:nsid w:val="41C563DB"/>
    <w:multiLevelType w:val="hybridMultilevel"/>
    <w:tmpl w:val="39689FA4"/>
    <w:lvl w:ilvl="0" w:tplc="DB2E1B3A">
      <w:start w:val="1"/>
      <w:numFmt w:val="decimal"/>
      <w:lvlText w:val="%1."/>
      <w:lvlJc w:val="left"/>
      <w:pPr>
        <w:ind w:left="11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A280AD8">
      <w:start w:val="1"/>
      <w:numFmt w:val="lowerLetter"/>
      <w:lvlText w:val="%2)"/>
      <w:lvlJc w:val="left"/>
      <w:pPr>
        <w:ind w:left="133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5574BB6C">
      <w:numFmt w:val="bullet"/>
      <w:lvlText w:val="•"/>
      <w:lvlJc w:val="left"/>
      <w:pPr>
        <w:ind w:left="2287" w:hanging="284"/>
      </w:pPr>
      <w:rPr>
        <w:rFonts w:hint="default"/>
        <w:lang w:val="cs-CZ" w:eastAsia="en-US" w:bidi="ar-SA"/>
      </w:rPr>
    </w:lvl>
    <w:lvl w:ilvl="3" w:tplc="C8863D06">
      <w:numFmt w:val="bullet"/>
      <w:lvlText w:val="•"/>
      <w:lvlJc w:val="left"/>
      <w:pPr>
        <w:ind w:left="3234" w:hanging="284"/>
      </w:pPr>
      <w:rPr>
        <w:rFonts w:hint="default"/>
        <w:lang w:val="cs-CZ" w:eastAsia="en-US" w:bidi="ar-SA"/>
      </w:rPr>
    </w:lvl>
    <w:lvl w:ilvl="4" w:tplc="8D6AC344">
      <w:numFmt w:val="bullet"/>
      <w:lvlText w:val="•"/>
      <w:lvlJc w:val="left"/>
      <w:pPr>
        <w:ind w:left="4182" w:hanging="284"/>
      </w:pPr>
      <w:rPr>
        <w:rFonts w:hint="default"/>
        <w:lang w:val="cs-CZ" w:eastAsia="en-US" w:bidi="ar-SA"/>
      </w:rPr>
    </w:lvl>
    <w:lvl w:ilvl="5" w:tplc="BF8CF6DE">
      <w:numFmt w:val="bullet"/>
      <w:lvlText w:val="•"/>
      <w:lvlJc w:val="left"/>
      <w:pPr>
        <w:ind w:left="5129" w:hanging="284"/>
      </w:pPr>
      <w:rPr>
        <w:rFonts w:hint="default"/>
        <w:lang w:val="cs-CZ" w:eastAsia="en-US" w:bidi="ar-SA"/>
      </w:rPr>
    </w:lvl>
    <w:lvl w:ilvl="6" w:tplc="3B3A7688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BF781178">
      <w:numFmt w:val="bullet"/>
      <w:lvlText w:val="•"/>
      <w:lvlJc w:val="left"/>
      <w:pPr>
        <w:ind w:left="7024" w:hanging="284"/>
      </w:pPr>
      <w:rPr>
        <w:rFonts w:hint="default"/>
        <w:lang w:val="cs-CZ" w:eastAsia="en-US" w:bidi="ar-SA"/>
      </w:rPr>
    </w:lvl>
    <w:lvl w:ilvl="8" w:tplc="6CC2CB8E">
      <w:numFmt w:val="bullet"/>
      <w:lvlText w:val="•"/>
      <w:lvlJc w:val="left"/>
      <w:pPr>
        <w:ind w:left="7971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B4E36D8"/>
    <w:multiLevelType w:val="hybridMultilevel"/>
    <w:tmpl w:val="87F0A664"/>
    <w:lvl w:ilvl="0" w:tplc="F634DC86">
      <w:start w:val="1"/>
      <w:numFmt w:val="decimal"/>
      <w:lvlText w:val="%1."/>
      <w:lvlJc w:val="left"/>
      <w:pPr>
        <w:ind w:left="11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616063A">
      <w:numFmt w:val="bullet"/>
      <w:lvlText w:val="•"/>
      <w:lvlJc w:val="left"/>
      <w:pPr>
        <w:ind w:left="1094" w:hanging="567"/>
      </w:pPr>
      <w:rPr>
        <w:rFonts w:hint="default"/>
        <w:lang w:val="cs-CZ" w:eastAsia="en-US" w:bidi="ar-SA"/>
      </w:rPr>
    </w:lvl>
    <w:lvl w:ilvl="2" w:tplc="2632BF1A">
      <w:numFmt w:val="bullet"/>
      <w:lvlText w:val="•"/>
      <w:lvlJc w:val="left"/>
      <w:pPr>
        <w:ind w:left="2069" w:hanging="567"/>
      </w:pPr>
      <w:rPr>
        <w:rFonts w:hint="default"/>
        <w:lang w:val="cs-CZ" w:eastAsia="en-US" w:bidi="ar-SA"/>
      </w:rPr>
    </w:lvl>
    <w:lvl w:ilvl="3" w:tplc="EBE66632">
      <w:numFmt w:val="bullet"/>
      <w:lvlText w:val="•"/>
      <w:lvlJc w:val="left"/>
      <w:pPr>
        <w:ind w:left="3043" w:hanging="567"/>
      </w:pPr>
      <w:rPr>
        <w:rFonts w:hint="default"/>
        <w:lang w:val="cs-CZ" w:eastAsia="en-US" w:bidi="ar-SA"/>
      </w:rPr>
    </w:lvl>
    <w:lvl w:ilvl="4" w:tplc="293A08C6">
      <w:numFmt w:val="bullet"/>
      <w:lvlText w:val="•"/>
      <w:lvlJc w:val="left"/>
      <w:pPr>
        <w:ind w:left="4018" w:hanging="567"/>
      </w:pPr>
      <w:rPr>
        <w:rFonts w:hint="default"/>
        <w:lang w:val="cs-CZ" w:eastAsia="en-US" w:bidi="ar-SA"/>
      </w:rPr>
    </w:lvl>
    <w:lvl w:ilvl="5" w:tplc="E570824E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574A24B2">
      <w:numFmt w:val="bullet"/>
      <w:lvlText w:val="•"/>
      <w:lvlJc w:val="left"/>
      <w:pPr>
        <w:ind w:left="5967" w:hanging="567"/>
      </w:pPr>
      <w:rPr>
        <w:rFonts w:hint="default"/>
        <w:lang w:val="cs-CZ" w:eastAsia="en-US" w:bidi="ar-SA"/>
      </w:rPr>
    </w:lvl>
    <w:lvl w:ilvl="7" w:tplc="1FBAAD92">
      <w:numFmt w:val="bullet"/>
      <w:lvlText w:val="•"/>
      <w:lvlJc w:val="left"/>
      <w:pPr>
        <w:ind w:left="6942" w:hanging="567"/>
      </w:pPr>
      <w:rPr>
        <w:rFonts w:hint="default"/>
        <w:lang w:val="cs-CZ" w:eastAsia="en-US" w:bidi="ar-SA"/>
      </w:rPr>
    </w:lvl>
    <w:lvl w:ilvl="8" w:tplc="67C6B8DA">
      <w:numFmt w:val="bullet"/>
      <w:lvlText w:val="•"/>
      <w:lvlJc w:val="left"/>
      <w:pPr>
        <w:ind w:left="7917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5B6755C6"/>
    <w:multiLevelType w:val="hybridMultilevel"/>
    <w:tmpl w:val="9886CAE0"/>
    <w:lvl w:ilvl="0" w:tplc="721641FC">
      <w:start w:val="1"/>
      <w:numFmt w:val="decimal"/>
      <w:lvlText w:val="%1."/>
      <w:lvlJc w:val="left"/>
      <w:pPr>
        <w:ind w:left="11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5ACA9AE">
      <w:numFmt w:val="bullet"/>
      <w:lvlText w:val="•"/>
      <w:lvlJc w:val="left"/>
      <w:pPr>
        <w:ind w:left="1094" w:hanging="567"/>
      </w:pPr>
      <w:rPr>
        <w:rFonts w:hint="default"/>
        <w:lang w:val="cs-CZ" w:eastAsia="en-US" w:bidi="ar-SA"/>
      </w:rPr>
    </w:lvl>
    <w:lvl w:ilvl="2" w:tplc="F1B67D42">
      <w:numFmt w:val="bullet"/>
      <w:lvlText w:val="•"/>
      <w:lvlJc w:val="left"/>
      <w:pPr>
        <w:ind w:left="2069" w:hanging="567"/>
      </w:pPr>
      <w:rPr>
        <w:rFonts w:hint="default"/>
        <w:lang w:val="cs-CZ" w:eastAsia="en-US" w:bidi="ar-SA"/>
      </w:rPr>
    </w:lvl>
    <w:lvl w:ilvl="3" w:tplc="C394B3FE">
      <w:numFmt w:val="bullet"/>
      <w:lvlText w:val="•"/>
      <w:lvlJc w:val="left"/>
      <w:pPr>
        <w:ind w:left="3043" w:hanging="567"/>
      </w:pPr>
      <w:rPr>
        <w:rFonts w:hint="default"/>
        <w:lang w:val="cs-CZ" w:eastAsia="en-US" w:bidi="ar-SA"/>
      </w:rPr>
    </w:lvl>
    <w:lvl w:ilvl="4" w:tplc="C5DE677E">
      <w:numFmt w:val="bullet"/>
      <w:lvlText w:val="•"/>
      <w:lvlJc w:val="left"/>
      <w:pPr>
        <w:ind w:left="4018" w:hanging="567"/>
      </w:pPr>
      <w:rPr>
        <w:rFonts w:hint="default"/>
        <w:lang w:val="cs-CZ" w:eastAsia="en-US" w:bidi="ar-SA"/>
      </w:rPr>
    </w:lvl>
    <w:lvl w:ilvl="5" w:tplc="BE32F6E4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467429F4">
      <w:numFmt w:val="bullet"/>
      <w:lvlText w:val="•"/>
      <w:lvlJc w:val="left"/>
      <w:pPr>
        <w:ind w:left="5967" w:hanging="567"/>
      </w:pPr>
      <w:rPr>
        <w:rFonts w:hint="default"/>
        <w:lang w:val="cs-CZ" w:eastAsia="en-US" w:bidi="ar-SA"/>
      </w:rPr>
    </w:lvl>
    <w:lvl w:ilvl="7" w:tplc="E2E61BD8">
      <w:numFmt w:val="bullet"/>
      <w:lvlText w:val="•"/>
      <w:lvlJc w:val="left"/>
      <w:pPr>
        <w:ind w:left="6942" w:hanging="567"/>
      </w:pPr>
      <w:rPr>
        <w:rFonts w:hint="default"/>
        <w:lang w:val="cs-CZ" w:eastAsia="en-US" w:bidi="ar-SA"/>
      </w:rPr>
    </w:lvl>
    <w:lvl w:ilvl="8" w:tplc="B56C9548">
      <w:numFmt w:val="bullet"/>
      <w:lvlText w:val="•"/>
      <w:lvlJc w:val="left"/>
      <w:pPr>
        <w:ind w:left="7917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7F7D396D"/>
    <w:multiLevelType w:val="hybridMultilevel"/>
    <w:tmpl w:val="ADB206AA"/>
    <w:lvl w:ilvl="0" w:tplc="F2544928">
      <w:start w:val="1"/>
      <w:numFmt w:val="decimal"/>
      <w:lvlText w:val="%1.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65AEA2E">
      <w:start w:val="1"/>
      <w:numFmt w:val="lowerLetter"/>
      <w:lvlText w:val="%2)"/>
      <w:lvlJc w:val="left"/>
      <w:pPr>
        <w:ind w:left="125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8CC633AE">
      <w:numFmt w:val="bullet"/>
      <w:lvlText w:val="•"/>
      <w:lvlJc w:val="left"/>
      <w:pPr>
        <w:ind w:left="2216" w:hanging="425"/>
      </w:pPr>
      <w:rPr>
        <w:rFonts w:hint="default"/>
        <w:lang w:val="cs-CZ" w:eastAsia="en-US" w:bidi="ar-SA"/>
      </w:rPr>
    </w:lvl>
    <w:lvl w:ilvl="3" w:tplc="08248A5A">
      <w:numFmt w:val="bullet"/>
      <w:lvlText w:val="•"/>
      <w:lvlJc w:val="left"/>
      <w:pPr>
        <w:ind w:left="3172" w:hanging="425"/>
      </w:pPr>
      <w:rPr>
        <w:rFonts w:hint="default"/>
        <w:lang w:val="cs-CZ" w:eastAsia="en-US" w:bidi="ar-SA"/>
      </w:rPr>
    </w:lvl>
    <w:lvl w:ilvl="4" w:tplc="03E6DEB4">
      <w:numFmt w:val="bullet"/>
      <w:lvlText w:val="•"/>
      <w:lvlJc w:val="left"/>
      <w:pPr>
        <w:ind w:left="4128" w:hanging="425"/>
      </w:pPr>
      <w:rPr>
        <w:rFonts w:hint="default"/>
        <w:lang w:val="cs-CZ" w:eastAsia="en-US" w:bidi="ar-SA"/>
      </w:rPr>
    </w:lvl>
    <w:lvl w:ilvl="5" w:tplc="18B41804">
      <w:numFmt w:val="bullet"/>
      <w:lvlText w:val="•"/>
      <w:lvlJc w:val="left"/>
      <w:pPr>
        <w:ind w:left="5085" w:hanging="425"/>
      </w:pPr>
      <w:rPr>
        <w:rFonts w:hint="default"/>
        <w:lang w:val="cs-CZ" w:eastAsia="en-US" w:bidi="ar-SA"/>
      </w:rPr>
    </w:lvl>
    <w:lvl w:ilvl="6" w:tplc="ADD07B82">
      <w:numFmt w:val="bullet"/>
      <w:lvlText w:val="•"/>
      <w:lvlJc w:val="left"/>
      <w:pPr>
        <w:ind w:left="6041" w:hanging="425"/>
      </w:pPr>
      <w:rPr>
        <w:rFonts w:hint="default"/>
        <w:lang w:val="cs-CZ" w:eastAsia="en-US" w:bidi="ar-SA"/>
      </w:rPr>
    </w:lvl>
    <w:lvl w:ilvl="7" w:tplc="A000C2FC">
      <w:numFmt w:val="bullet"/>
      <w:lvlText w:val="•"/>
      <w:lvlJc w:val="left"/>
      <w:pPr>
        <w:ind w:left="6997" w:hanging="425"/>
      </w:pPr>
      <w:rPr>
        <w:rFonts w:hint="default"/>
        <w:lang w:val="cs-CZ" w:eastAsia="en-US" w:bidi="ar-SA"/>
      </w:rPr>
    </w:lvl>
    <w:lvl w:ilvl="8" w:tplc="BABA1FE6">
      <w:numFmt w:val="bullet"/>
      <w:lvlText w:val="•"/>
      <w:lvlJc w:val="left"/>
      <w:pPr>
        <w:ind w:left="7953" w:hanging="425"/>
      </w:pPr>
      <w:rPr>
        <w:rFonts w:hint="default"/>
        <w:lang w:val="cs-CZ" w:eastAsia="en-US" w:bidi="ar-SA"/>
      </w:rPr>
    </w:lvl>
  </w:abstractNum>
  <w:num w:numId="1" w16cid:durableId="606425778">
    <w:abstractNumId w:val="2"/>
  </w:num>
  <w:num w:numId="2" w16cid:durableId="971903706">
    <w:abstractNumId w:val="1"/>
  </w:num>
  <w:num w:numId="3" w16cid:durableId="298144571">
    <w:abstractNumId w:val="4"/>
  </w:num>
  <w:num w:numId="4" w16cid:durableId="1707363393">
    <w:abstractNumId w:val="0"/>
  </w:num>
  <w:num w:numId="5" w16cid:durableId="1983537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94"/>
    <w:rsid w:val="001C6D62"/>
    <w:rsid w:val="001F492C"/>
    <w:rsid w:val="002E1192"/>
    <w:rsid w:val="003D141C"/>
    <w:rsid w:val="00482398"/>
    <w:rsid w:val="0048671C"/>
    <w:rsid w:val="006954B7"/>
    <w:rsid w:val="00711A73"/>
    <w:rsid w:val="00770546"/>
    <w:rsid w:val="00A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BAA0"/>
  <w15:docId w15:val="{7643A503-41B2-4568-8DA9-8C9D1DA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125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datelna@cr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1299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DAMUSA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PLAZZER</dc:creator>
  <cp:lastModifiedBy>Bělonožník Zdeněk</cp:lastModifiedBy>
  <cp:revision>2</cp:revision>
  <dcterms:created xsi:type="dcterms:W3CDTF">2025-03-21T07:55:00Z</dcterms:created>
  <dcterms:modified xsi:type="dcterms:W3CDTF">2025-03-21T07:55:00Z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D:20250212084124</vt:lpwstr>
  </property>
</Properties>
</file>