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B156" w14:textId="0D3D701E" w:rsidR="00CD4F01" w:rsidRPr="00CD4F01" w:rsidRDefault="00CD4F01" w:rsidP="00CD4F01">
      <w:proofErr w:type="spellStart"/>
      <w:r w:rsidRPr="00CD4F01">
        <w:rPr>
          <w:b/>
          <w:bCs/>
        </w:rPr>
        <w:t>From</w:t>
      </w:r>
      <w:proofErr w:type="spellEnd"/>
      <w:r w:rsidRPr="00CD4F01">
        <w:rPr>
          <w:b/>
          <w:bCs/>
        </w:rPr>
        <w:t>:</w:t>
      </w:r>
      <w:r w:rsidRPr="00CD4F01">
        <w:t xml:space="preserve"> </w:t>
      </w:r>
      <w:hyperlink r:id="rId6" w:history="1">
        <w:r w:rsidRPr="00CD4F01">
          <w:rPr>
            <w:rStyle w:val="Hypertextovodkaz"/>
            <w:color w:val="auto"/>
            <w:highlight w:val="black"/>
            <w:u w:val="none"/>
          </w:rPr>
          <w:t>XXXXXXXXXXXXXXXXXX</w:t>
        </w:r>
      </w:hyperlink>
      <w:r w:rsidRPr="00CD4F01">
        <w:t xml:space="preserve"> &lt;</w:t>
      </w:r>
      <w:hyperlink r:id="rId7" w:history="1">
        <w:r w:rsidRPr="00CD4F01">
          <w:rPr>
            <w:rStyle w:val="Hypertextovodkaz"/>
            <w:color w:val="auto"/>
            <w:highlight w:val="black"/>
            <w:u w:val="none"/>
          </w:rPr>
          <w:t>XXXXXXXXXXXXXXXXXXX</w:t>
        </w:r>
      </w:hyperlink>
      <w:r w:rsidRPr="00CD4F01">
        <w:t xml:space="preserve">&gt; </w:t>
      </w:r>
      <w:r w:rsidRPr="00CD4F01">
        <w:br/>
      </w:r>
      <w:r w:rsidRPr="00CD4F01">
        <w:rPr>
          <w:b/>
          <w:bCs/>
        </w:rPr>
        <w:t>Sent:</w:t>
      </w:r>
      <w:r w:rsidRPr="00CD4F01">
        <w:t xml:space="preserve"> </w:t>
      </w:r>
      <w:proofErr w:type="spellStart"/>
      <w:r w:rsidRPr="00CD4F01">
        <w:t>Wednesday</w:t>
      </w:r>
      <w:proofErr w:type="spellEnd"/>
      <w:r w:rsidRPr="00CD4F01">
        <w:t xml:space="preserve">, </w:t>
      </w:r>
      <w:proofErr w:type="spellStart"/>
      <w:r w:rsidRPr="00CD4F01">
        <w:t>March</w:t>
      </w:r>
      <w:proofErr w:type="spellEnd"/>
      <w:r w:rsidRPr="00CD4F01">
        <w:t xml:space="preserve"> 19, 2025 1:17 PM</w:t>
      </w:r>
      <w:r w:rsidRPr="00CD4F01">
        <w:br/>
      </w:r>
      <w:r w:rsidRPr="00CD4F01">
        <w:rPr>
          <w:b/>
          <w:bCs/>
        </w:rPr>
        <w:t>To:</w:t>
      </w:r>
      <w:r w:rsidRPr="00CD4F01">
        <w:t xml:space="preserve"> </w:t>
      </w:r>
      <w:r w:rsidRPr="00CD4F01">
        <w:rPr>
          <w:highlight w:val="black"/>
        </w:rPr>
        <w:t>XXXXXXXXXXXX</w:t>
      </w:r>
      <w:r w:rsidRPr="00CD4F01">
        <w:t xml:space="preserve"> &lt;</w:t>
      </w:r>
      <w:hyperlink r:id="rId8" w:history="1">
        <w:r w:rsidRPr="00CD4F01">
          <w:rPr>
            <w:rStyle w:val="Hypertextovodkaz"/>
            <w:color w:val="auto"/>
            <w:highlight w:val="black"/>
            <w:u w:val="none"/>
          </w:rPr>
          <w:t>XXXXXXXXXXXXXXXXXXXXXX</w:t>
        </w:r>
      </w:hyperlink>
      <w:r w:rsidRPr="00CD4F01">
        <w:t>&gt;</w:t>
      </w:r>
      <w:r w:rsidRPr="00CD4F01">
        <w:br/>
      </w:r>
      <w:proofErr w:type="spellStart"/>
      <w:r w:rsidRPr="00CD4F01">
        <w:rPr>
          <w:b/>
          <w:bCs/>
        </w:rPr>
        <w:t>Subject</w:t>
      </w:r>
      <w:proofErr w:type="spellEnd"/>
      <w:r w:rsidRPr="00CD4F01">
        <w:rPr>
          <w:b/>
          <w:bCs/>
        </w:rPr>
        <w:t>:</w:t>
      </w:r>
      <w:r w:rsidRPr="00CD4F01">
        <w:t xml:space="preserve"> Cena mince Nejvyšší soud</w:t>
      </w:r>
    </w:p>
    <w:p w14:paraId="7EC217B7" w14:textId="77777777" w:rsidR="00CD4F01" w:rsidRPr="00CD4F01" w:rsidRDefault="00CD4F01" w:rsidP="00CD4F01"/>
    <w:p w14:paraId="7714C1C3" w14:textId="77777777" w:rsidR="00CD4F01" w:rsidRPr="00CD4F01" w:rsidRDefault="00CD4F01" w:rsidP="00CD4F01">
      <w:r w:rsidRPr="00CD4F01">
        <w:t>Dobrý den,</w:t>
      </w:r>
    </w:p>
    <w:p w14:paraId="725A4076" w14:textId="77777777" w:rsidR="00CD4F01" w:rsidRPr="00CD4F01" w:rsidRDefault="00CD4F01" w:rsidP="00CD4F01">
      <w:r w:rsidRPr="00CD4F01">
        <w:t> </w:t>
      </w:r>
    </w:p>
    <w:p w14:paraId="0B67DAFE" w14:textId="77777777" w:rsidR="00CD4F01" w:rsidRPr="00CD4F01" w:rsidRDefault="00CD4F01" w:rsidP="00CD4F01">
      <w:r w:rsidRPr="00CD4F01">
        <w:t>v návaznosti na čl. III odst. 1 Kupní smlouvy vám oznamuji, že dnes byla stanovena cena stříbrné mince s motivem Nejvyššího soudu. Cena 1 kusu mince včetně DPH je 581 Kč, viz </w:t>
      </w:r>
      <w:hyperlink r:id="rId9" w:history="1">
        <w:r w:rsidRPr="00CD4F01">
          <w:rPr>
            <w:rStyle w:val="Hypertextovodkaz"/>
          </w:rPr>
          <w:t>https://www.cnb.cz/cs/bankovky-a-mince/numizmatika/ceny-novych-minci-a-bankovek/</w:t>
        </w:r>
      </w:hyperlink>
      <w:r w:rsidRPr="00CD4F01">
        <w:t>.</w:t>
      </w:r>
    </w:p>
    <w:p w14:paraId="2A48F9F2" w14:textId="77777777" w:rsidR="00CD4F01" w:rsidRPr="00CD4F01" w:rsidRDefault="00CD4F01" w:rsidP="00CD4F01">
      <w:r w:rsidRPr="00CD4F01">
        <w:t> </w:t>
      </w:r>
    </w:p>
    <w:p w14:paraId="4CA9912E" w14:textId="77777777" w:rsidR="00CD4F01" w:rsidRPr="00CD4F01" w:rsidRDefault="00CD4F01" w:rsidP="00CD4F01">
      <w:r w:rsidRPr="00CD4F01">
        <w:t>S pozdravem</w:t>
      </w:r>
    </w:p>
    <w:p w14:paraId="20336A81" w14:textId="77777777" w:rsidR="00CD4F01" w:rsidRPr="00CD4F01" w:rsidRDefault="00CD4F01" w:rsidP="00CD4F01"/>
    <w:p w14:paraId="6F8993B4" w14:textId="77777777" w:rsidR="00CD4F01" w:rsidRPr="00CD4F01" w:rsidRDefault="00CD4F01" w:rsidP="00CD4F01"/>
    <w:p w14:paraId="0BF44D1D" w14:textId="0F3DD185" w:rsidR="00CD4F01" w:rsidRPr="00CD4F01" w:rsidRDefault="00CD4F01" w:rsidP="00CD4F01">
      <w:pPr>
        <w:rPr>
          <w:b/>
          <w:bCs/>
        </w:rPr>
      </w:pPr>
      <w:r w:rsidRPr="00CD4F01">
        <w:rPr>
          <w:b/>
          <w:bCs/>
          <w:u w:val="single"/>
        </w:rPr>
        <w:t>_________________________</w:t>
      </w:r>
      <w:r w:rsidRPr="00CD4F01">
        <w:rPr>
          <w:b/>
          <w:bCs/>
        </w:rPr>
        <w:br/>
      </w:r>
      <w:r w:rsidRPr="00CD4F01">
        <w:rPr>
          <w:b/>
          <w:bCs/>
        </w:rPr>
        <w:br/>
      </w:r>
      <w:r w:rsidRPr="00CD4F01">
        <w:rPr>
          <w:b/>
          <w:bCs/>
          <w:highlight w:val="black"/>
        </w:rPr>
        <w:t>XXXXXXXXXXXXX</w:t>
      </w:r>
      <w:r w:rsidRPr="00CD4F01">
        <w:br/>
        <w:t>odbor peněžního oběhu a ochrany platidel</w:t>
      </w:r>
      <w:r w:rsidRPr="00CD4F01">
        <w:br/>
        <w:t>sekce peněžní a platebního styku</w:t>
      </w:r>
      <w:r w:rsidRPr="00CD4F01">
        <w:br/>
      </w:r>
      <w:r w:rsidRPr="00CD4F01">
        <w:br/>
        <w:t xml:space="preserve">T: +420 </w:t>
      </w:r>
      <w:r w:rsidRPr="00CD4F01">
        <w:rPr>
          <w:highlight w:val="black"/>
        </w:rPr>
        <w:t>XXXXXXXXXX</w:t>
      </w:r>
      <w:r w:rsidRPr="00CD4F01">
        <w:br/>
        <w:t xml:space="preserve">E: </w:t>
      </w:r>
      <w:hyperlink r:id="rId10" w:history="1">
        <w:r w:rsidRPr="00CD4F01">
          <w:rPr>
            <w:rStyle w:val="Hypertextovodkaz"/>
            <w:color w:val="auto"/>
            <w:highlight w:val="black"/>
            <w:u w:val="none"/>
          </w:rPr>
          <w:t>XXXXXXXXXXXXXXXXXXX</w:t>
        </w:r>
      </w:hyperlink>
      <w:r w:rsidRPr="00CD4F01">
        <w:br/>
      </w:r>
      <w:r w:rsidRPr="00CD4F01">
        <w:br/>
      </w:r>
      <w:hyperlink r:id="rId11" w:history="1">
        <w:r w:rsidRPr="00CD4F01">
          <w:rPr>
            <w:rStyle w:val="Hypertextovodkaz"/>
            <w:b/>
            <w:bCs/>
          </w:rPr>
          <w:t>www.cnb.cz</w:t>
        </w:r>
      </w:hyperlink>
      <w:r w:rsidRPr="00CD4F01">
        <w:rPr>
          <w:b/>
          <w:bCs/>
        </w:rPr>
        <w:br/>
      </w:r>
      <w:r w:rsidRPr="00CD4F01">
        <w:rPr>
          <w:b/>
          <w:bCs/>
          <w:u w:val="single"/>
        </w:rPr>
        <w:t>_________________________</w:t>
      </w:r>
      <w:r w:rsidRPr="00CD4F01">
        <w:rPr>
          <w:b/>
          <w:bCs/>
        </w:rPr>
        <w:br/>
      </w:r>
      <w:r w:rsidRPr="00CD4F01">
        <w:rPr>
          <w:b/>
          <w:bCs/>
        </w:rPr>
        <w:br/>
      </w:r>
      <w:r w:rsidRPr="00CD4F01">
        <w:rPr>
          <w:b/>
          <w:bCs/>
          <w:noProof/>
        </w:rPr>
        <w:drawing>
          <wp:inline distT="0" distB="0" distL="0" distR="0" wp14:anchorId="7099CE42" wp14:editId="239DE56B">
            <wp:extent cx="952500" cy="584200"/>
            <wp:effectExtent l="0" t="0" r="0" b="6350"/>
            <wp:docPr id="1223169726" name="Obrázek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F1A97" w14:textId="77777777" w:rsidR="00CD4F01" w:rsidRPr="00CD4F01" w:rsidRDefault="00CD4F01" w:rsidP="00CD4F01"/>
    <w:p w14:paraId="1A8F89F7" w14:textId="77777777" w:rsidR="00015096" w:rsidRDefault="00015096"/>
    <w:sectPr w:rsidR="00015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5664" w14:textId="77777777" w:rsidR="00EE2DF4" w:rsidRDefault="00EE2DF4" w:rsidP="00EE2DF4">
      <w:pPr>
        <w:spacing w:after="0" w:line="240" w:lineRule="auto"/>
      </w:pPr>
      <w:r>
        <w:separator/>
      </w:r>
    </w:p>
  </w:endnote>
  <w:endnote w:type="continuationSeparator" w:id="0">
    <w:p w14:paraId="5D431764" w14:textId="77777777" w:rsidR="00EE2DF4" w:rsidRDefault="00EE2DF4" w:rsidP="00EE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1AB5" w14:textId="77777777" w:rsidR="00EE2DF4" w:rsidRDefault="00EE2DF4" w:rsidP="00EE2DF4">
      <w:pPr>
        <w:spacing w:after="0" w:line="240" w:lineRule="auto"/>
      </w:pPr>
      <w:r>
        <w:separator/>
      </w:r>
    </w:p>
  </w:footnote>
  <w:footnote w:type="continuationSeparator" w:id="0">
    <w:p w14:paraId="07F725CB" w14:textId="77777777" w:rsidR="00EE2DF4" w:rsidRDefault="00EE2DF4" w:rsidP="00EE2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01"/>
    <w:rsid w:val="00015096"/>
    <w:rsid w:val="00223294"/>
    <w:rsid w:val="00A34331"/>
    <w:rsid w:val="00CD4F01"/>
    <w:rsid w:val="00EE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A0F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4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4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4F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4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4F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4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4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4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4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4F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4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4F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4F0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4F0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4F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4F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4F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4F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4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4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4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4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4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4F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4F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4F0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4F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4F0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4F01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D4F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4F0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E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2DF4"/>
  </w:style>
  <w:style w:type="paragraph" w:styleId="Zpat">
    <w:name w:val="footer"/>
    <w:basedOn w:val="Normln"/>
    <w:link w:val="ZpatChar"/>
    <w:uiPriority w:val="99"/>
    <w:unhideWhenUsed/>
    <w:rsid w:val="00EE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Angyalossy@nsoud.cz" TargetMode="External"/><Relationship Id="rId13" Type="http://schemas.openxmlformats.org/officeDocument/2006/relationships/image" Target="cid:image001.jpg@01DB98D1.250F7B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rka.vicherova@cnb.cz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XXXXXXX" TargetMode="External"/><Relationship Id="rId11" Type="http://schemas.openxmlformats.org/officeDocument/2006/relationships/hyperlink" Target="https://www.cnb.cz/cs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sarka.vicherova@cnb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nb.cz/cs/bankovky-a-mince/numizmatika/ceny-novych-minci-a-bankove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825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2025-03-21T07:40:00Z</dcterms:created>
  <dcterms:modified xsi:type="dcterms:W3CDTF">2025-03-21T07:40:00Z</dcterms:modified>
</cp:coreProperties>
</file>