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F5D8" w14:textId="77777777" w:rsidR="001F6594" w:rsidRPr="001461A0" w:rsidRDefault="001F6594" w:rsidP="009F6345">
      <w:pPr>
        <w:pStyle w:val="HLAVICKA"/>
        <w:tabs>
          <w:tab w:val="clear" w:pos="1134"/>
          <w:tab w:val="left" w:pos="993"/>
        </w:tabs>
        <w:spacing w:after="40" w:line="240" w:lineRule="atLeast"/>
        <w:jc w:val="center"/>
        <w:rPr>
          <w:rFonts w:asciiTheme="minorHAnsi" w:hAnsiTheme="minorHAnsi" w:cstheme="minorHAnsi"/>
          <w:b/>
          <w:sz w:val="22"/>
          <w:szCs w:val="22"/>
        </w:rPr>
      </w:pPr>
    </w:p>
    <w:p w14:paraId="07838453" w14:textId="0BD6B798" w:rsidR="009F6345" w:rsidRPr="001461A0" w:rsidRDefault="009F6345" w:rsidP="009F6345">
      <w:pPr>
        <w:pStyle w:val="HLAVICKA"/>
        <w:tabs>
          <w:tab w:val="clear" w:pos="1134"/>
          <w:tab w:val="left" w:pos="993"/>
        </w:tabs>
        <w:spacing w:after="40" w:line="240" w:lineRule="atLeast"/>
        <w:jc w:val="center"/>
        <w:rPr>
          <w:rFonts w:asciiTheme="minorHAnsi" w:hAnsiTheme="minorHAnsi" w:cstheme="minorHAnsi"/>
          <w:b/>
          <w:sz w:val="22"/>
          <w:szCs w:val="22"/>
        </w:rPr>
      </w:pPr>
      <w:r w:rsidRPr="001461A0">
        <w:rPr>
          <w:rFonts w:asciiTheme="minorHAnsi" w:hAnsiTheme="minorHAnsi" w:cstheme="minorHAnsi"/>
          <w:b/>
          <w:sz w:val="22"/>
          <w:szCs w:val="22"/>
        </w:rPr>
        <w:t>SMLOUVA O ZAJIŠTĚNÍ ŠKOLENÍ FORMOU E-LEARNINGOVÉHO PORTÁLU</w:t>
      </w:r>
    </w:p>
    <w:p w14:paraId="5B7825A3" w14:textId="77777777" w:rsidR="009F6345" w:rsidRPr="001461A0" w:rsidRDefault="009F6345" w:rsidP="002E74E0">
      <w:pPr>
        <w:pStyle w:val="HLAVICKA"/>
        <w:tabs>
          <w:tab w:val="clear" w:pos="1134"/>
          <w:tab w:val="left" w:pos="993"/>
        </w:tabs>
        <w:spacing w:after="40" w:line="240" w:lineRule="atLeast"/>
        <w:rPr>
          <w:rFonts w:asciiTheme="minorHAnsi" w:hAnsiTheme="minorHAnsi" w:cstheme="minorHAnsi"/>
          <w:b/>
          <w:sz w:val="22"/>
          <w:szCs w:val="22"/>
        </w:rPr>
      </w:pPr>
    </w:p>
    <w:p w14:paraId="2B48D4FA" w14:textId="77777777" w:rsidR="009F6345" w:rsidRPr="001461A0" w:rsidRDefault="009F6345"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Níže uvedeného dne, měsíce a roku uzavřely smluvní strany</w:t>
      </w:r>
    </w:p>
    <w:p w14:paraId="241F50D7" w14:textId="77777777" w:rsidR="009F6345" w:rsidRPr="001461A0" w:rsidRDefault="009F6345" w:rsidP="002E74E0">
      <w:pPr>
        <w:pStyle w:val="HLAVICKA"/>
        <w:tabs>
          <w:tab w:val="clear" w:pos="1134"/>
          <w:tab w:val="left" w:pos="993"/>
        </w:tabs>
        <w:spacing w:after="40" w:line="240" w:lineRule="atLeast"/>
        <w:rPr>
          <w:rFonts w:asciiTheme="minorHAnsi" w:hAnsiTheme="minorHAnsi" w:cstheme="minorHAnsi"/>
          <w:b/>
          <w:sz w:val="22"/>
          <w:szCs w:val="22"/>
        </w:rPr>
      </w:pPr>
    </w:p>
    <w:p w14:paraId="606D0FA9" w14:textId="77777777" w:rsidR="002E74E0" w:rsidRPr="001461A0" w:rsidRDefault="002E74E0"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b/>
          <w:sz w:val="22"/>
          <w:szCs w:val="22"/>
        </w:rPr>
        <w:t>Národní památkový ústav</w:t>
      </w:r>
      <w:r w:rsidRPr="001461A0">
        <w:rPr>
          <w:rFonts w:asciiTheme="minorHAnsi" w:hAnsiTheme="minorHAnsi" w:cstheme="minorHAnsi"/>
          <w:sz w:val="22"/>
          <w:szCs w:val="22"/>
        </w:rPr>
        <w:t>, státní příspěvková organizace</w:t>
      </w:r>
    </w:p>
    <w:p w14:paraId="1004F090" w14:textId="1D4780DB" w:rsidR="002E74E0" w:rsidRPr="001461A0" w:rsidRDefault="002E74E0"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IČO: 75032333</w:t>
      </w:r>
      <w:r w:rsidR="001F6594" w:rsidRPr="001461A0">
        <w:rPr>
          <w:rFonts w:asciiTheme="minorHAnsi" w:hAnsiTheme="minorHAnsi" w:cstheme="minorHAnsi"/>
          <w:sz w:val="22"/>
          <w:szCs w:val="22"/>
        </w:rPr>
        <w:t xml:space="preserve">, </w:t>
      </w:r>
      <w:r w:rsidRPr="001461A0">
        <w:rPr>
          <w:rFonts w:asciiTheme="minorHAnsi" w:hAnsiTheme="minorHAnsi" w:cstheme="minorHAnsi"/>
          <w:sz w:val="22"/>
          <w:szCs w:val="22"/>
        </w:rPr>
        <w:t>DIČ: CZ75032333</w:t>
      </w:r>
    </w:p>
    <w:p w14:paraId="288D83DA" w14:textId="77777777" w:rsidR="002E74E0" w:rsidRPr="001461A0" w:rsidRDefault="002E74E0"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se sídlem: Valdštejnské náměstí 162/3, Praha 1, PSČ 118 01</w:t>
      </w:r>
    </w:p>
    <w:p w14:paraId="58081D3B" w14:textId="19CA8BCF" w:rsidR="002E74E0" w:rsidRPr="001461A0" w:rsidRDefault="002E74E0"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zastoupen</w:t>
      </w:r>
      <w:r w:rsidR="001F6594" w:rsidRPr="001461A0">
        <w:rPr>
          <w:rFonts w:asciiTheme="minorHAnsi" w:hAnsiTheme="minorHAnsi" w:cstheme="minorHAnsi"/>
          <w:sz w:val="22"/>
          <w:szCs w:val="22"/>
        </w:rPr>
        <w:t>a</w:t>
      </w:r>
      <w:r w:rsidRPr="001461A0">
        <w:rPr>
          <w:rFonts w:asciiTheme="minorHAnsi" w:hAnsiTheme="minorHAnsi" w:cstheme="minorHAnsi"/>
          <w:sz w:val="22"/>
          <w:szCs w:val="22"/>
        </w:rPr>
        <w:t>: Ing. arch. Naděždou Goryczkovou, generální ředitelkou</w:t>
      </w:r>
    </w:p>
    <w:p w14:paraId="4A5654DF" w14:textId="4D1B93B4" w:rsidR="002E74E0" w:rsidRPr="001461A0" w:rsidRDefault="002E74E0" w:rsidP="002E74E0">
      <w:pPr>
        <w:pStyle w:val="Vlastntextsmlouvy"/>
        <w:spacing w:before="0" w:after="40" w:line="240" w:lineRule="atLeast"/>
        <w:rPr>
          <w:rFonts w:asciiTheme="minorHAnsi" w:hAnsiTheme="minorHAnsi" w:cstheme="minorHAnsi"/>
          <w:sz w:val="22"/>
          <w:szCs w:val="22"/>
        </w:rPr>
      </w:pPr>
      <w:r w:rsidRPr="001461A0">
        <w:rPr>
          <w:rFonts w:asciiTheme="minorHAnsi" w:hAnsiTheme="minorHAnsi" w:cstheme="minorHAnsi"/>
          <w:sz w:val="22"/>
          <w:szCs w:val="22"/>
        </w:rPr>
        <w:t>(dále jen „</w:t>
      </w:r>
      <w:r w:rsidRPr="001461A0">
        <w:rPr>
          <w:rFonts w:asciiTheme="minorHAnsi" w:hAnsiTheme="minorHAnsi" w:cstheme="minorHAnsi"/>
          <w:b/>
          <w:sz w:val="22"/>
          <w:szCs w:val="22"/>
        </w:rPr>
        <w:t>Objednatel</w:t>
      </w:r>
      <w:r w:rsidRPr="001461A0">
        <w:rPr>
          <w:rFonts w:asciiTheme="minorHAnsi" w:hAnsiTheme="minorHAnsi" w:cstheme="minorHAnsi"/>
          <w:sz w:val="22"/>
          <w:szCs w:val="22"/>
        </w:rPr>
        <w:t xml:space="preserve">“) </w:t>
      </w:r>
    </w:p>
    <w:p w14:paraId="6D02D330" w14:textId="77777777" w:rsidR="002E74E0" w:rsidRPr="001461A0" w:rsidRDefault="002E74E0" w:rsidP="001F6594">
      <w:pPr>
        <w:pStyle w:val="HLAVICKA"/>
        <w:spacing w:after="0"/>
        <w:rPr>
          <w:rFonts w:asciiTheme="minorHAnsi" w:hAnsiTheme="minorHAnsi" w:cstheme="minorHAnsi"/>
          <w:sz w:val="22"/>
          <w:szCs w:val="22"/>
        </w:rPr>
      </w:pPr>
    </w:p>
    <w:p w14:paraId="206CD306" w14:textId="77777777" w:rsidR="002E74E0" w:rsidRPr="001461A0" w:rsidRDefault="002E74E0" w:rsidP="001F6594">
      <w:pPr>
        <w:pStyle w:val="HLAVICKA"/>
        <w:spacing w:after="0"/>
        <w:rPr>
          <w:rFonts w:asciiTheme="minorHAnsi" w:hAnsiTheme="minorHAnsi" w:cstheme="minorHAnsi"/>
          <w:sz w:val="22"/>
          <w:szCs w:val="22"/>
        </w:rPr>
      </w:pPr>
      <w:r w:rsidRPr="001461A0">
        <w:rPr>
          <w:rFonts w:asciiTheme="minorHAnsi" w:hAnsiTheme="minorHAnsi" w:cstheme="minorHAnsi"/>
          <w:sz w:val="22"/>
          <w:szCs w:val="22"/>
        </w:rPr>
        <w:t>a</w:t>
      </w:r>
    </w:p>
    <w:p w14:paraId="09E846F4" w14:textId="77777777" w:rsidR="002E74E0" w:rsidRPr="001461A0" w:rsidRDefault="002E74E0" w:rsidP="001F6594">
      <w:pPr>
        <w:pStyle w:val="HLAVICKA"/>
        <w:spacing w:after="0"/>
        <w:rPr>
          <w:rFonts w:asciiTheme="minorHAnsi" w:hAnsiTheme="minorHAnsi" w:cstheme="minorHAnsi"/>
          <w:sz w:val="22"/>
          <w:szCs w:val="22"/>
        </w:rPr>
      </w:pPr>
    </w:p>
    <w:p w14:paraId="2EF6B3D7" w14:textId="3721F13D" w:rsidR="002E74E0" w:rsidRPr="001461A0" w:rsidRDefault="00C24C09" w:rsidP="002E74E0">
      <w:pPr>
        <w:pStyle w:val="HLAVICKA"/>
        <w:spacing w:after="40" w:line="240" w:lineRule="atLeast"/>
        <w:rPr>
          <w:rFonts w:asciiTheme="minorHAnsi" w:hAnsiTheme="minorHAnsi" w:cstheme="minorHAnsi"/>
          <w:b/>
          <w:sz w:val="22"/>
          <w:szCs w:val="22"/>
        </w:rPr>
      </w:pPr>
      <w:r w:rsidRPr="001461A0">
        <w:rPr>
          <w:rFonts w:asciiTheme="minorHAnsi" w:hAnsiTheme="minorHAnsi" w:cstheme="minorHAnsi"/>
          <w:b/>
          <w:sz w:val="22"/>
          <w:szCs w:val="22"/>
        </w:rPr>
        <w:t>PREVENT s.r.o.</w:t>
      </w:r>
    </w:p>
    <w:p w14:paraId="39BC0FEA" w14:textId="0746C306" w:rsidR="002E74E0" w:rsidRPr="001461A0" w:rsidRDefault="002E74E0" w:rsidP="002E74E0">
      <w:pPr>
        <w:pStyle w:val="HLAVICKA"/>
        <w:tabs>
          <w:tab w:val="clear" w:pos="1134"/>
          <w:tab w:val="left" w:pos="993"/>
        </w:tabs>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IČO:</w:t>
      </w:r>
      <w:r w:rsidR="001F6594" w:rsidRPr="001461A0">
        <w:rPr>
          <w:rFonts w:asciiTheme="minorHAnsi" w:hAnsiTheme="minorHAnsi" w:cstheme="minorHAnsi"/>
          <w:sz w:val="22"/>
          <w:szCs w:val="22"/>
        </w:rPr>
        <w:t xml:space="preserve"> </w:t>
      </w:r>
      <w:r w:rsidR="00C24C09" w:rsidRPr="001461A0">
        <w:rPr>
          <w:rFonts w:asciiTheme="minorHAnsi" w:hAnsiTheme="minorHAnsi" w:cstheme="minorHAnsi"/>
          <w:sz w:val="22"/>
          <w:szCs w:val="22"/>
        </w:rPr>
        <w:t>25100998</w:t>
      </w:r>
      <w:r w:rsidR="001F6594" w:rsidRPr="001461A0">
        <w:rPr>
          <w:rFonts w:asciiTheme="minorHAnsi" w:hAnsiTheme="minorHAnsi" w:cstheme="minorHAnsi"/>
          <w:sz w:val="22"/>
          <w:szCs w:val="22"/>
        </w:rPr>
        <w:t xml:space="preserve">, </w:t>
      </w:r>
      <w:r w:rsidRPr="001461A0">
        <w:rPr>
          <w:rFonts w:asciiTheme="minorHAnsi" w:hAnsiTheme="minorHAnsi" w:cstheme="minorHAnsi"/>
          <w:sz w:val="22"/>
          <w:szCs w:val="22"/>
        </w:rPr>
        <w:t>DIČ:</w:t>
      </w:r>
      <w:r w:rsidR="001F6594" w:rsidRPr="001461A0">
        <w:rPr>
          <w:rFonts w:asciiTheme="minorHAnsi" w:hAnsiTheme="minorHAnsi" w:cstheme="minorHAnsi"/>
          <w:sz w:val="22"/>
          <w:szCs w:val="22"/>
        </w:rPr>
        <w:t xml:space="preserve"> </w:t>
      </w:r>
      <w:r w:rsidR="00C24C09" w:rsidRPr="001461A0">
        <w:rPr>
          <w:rFonts w:asciiTheme="minorHAnsi" w:hAnsiTheme="minorHAnsi" w:cstheme="minorHAnsi"/>
          <w:sz w:val="22"/>
          <w:szCs w:val="22"/>
        </w:rPr>
        <w:t>CZ25100998</w:t>
      </w:r>
    </w:p>
    <w:p w14:paraId="7EBB5AD9" w14:textId="27EF1377" w:rsidR="002E74E0" w:rsidRPr="001461A0" w:rsidRDefault="001F6594" w:rsidP="002E74E0">
      <w:pPr>
        <w:pStyle w:val="HLAVICKA"/>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 xml:space="preserve">se sídlem: </w:t>
      </w:r>
      <w:r w:rsidR="00C24C09" w:rsidRPr="001461A0">
        <w:rPr>
          <w:rFonts w:asciiTheme="minorHAnsi" w:hAnsiTheme="minorHAnsi" w:cstheme="minorHAnsi"/>
          <w:sz w:val="22"/>
          <w:szCs w:val="22"/>
        </w:rPr>
        <w:t>Březiněveská 3, 182 00 Praha 8</w:t>
      </w:r>
    </w:p>
    <w:p w14:paraId="749924AD" w14:textId="5A8BC4C8" w:rsidR="002E74E0" w:rsidRPr="001461A0" w:rsidRDefault="001F6594" w:rsidP="002E74E0">
      <w:pPr>
        <w:pStyle w:val="HLAVICKA"/>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zastoupena:</w:t>
      </w:r>
      <w:r w:rsidR="002E74E0" w:rsidRPr="001461A0">
        <w:rPr>
          <w:rFonts w:asciiTheme="minorHAnsi" w:hAnsiTheme="minorHAnsi" w:cstheme="minorHAnsi"/>
          <w:sz w:val="22"/>
          <w:szCs w:val="22"/>
        </w:rPr>
        <w:tab/>
      </w:r>
      <w:r w:rsidRPr="001461A0">
        <w:rPr>
          <w:rFonts w:asciiTheme="minorHAnsi" w:hAnsiTheme="minorHAnsi" w:cstheme="minorHAnsi"/>
          <w:sz w:val="22"/>
          <w:szCs w:val="22"/>
        </w:rPr>
        <w:t xml:space="preserve">Ing. Janem Hesem, </w:t>
      </w:r>
      <w:r w:rsidR="00C24C09" w:rsidRPr="001461A0">
        <w:rPr>
          <w:rFonts w:asciiTheme="minorHAnsi" w:hAnsiTheme="minorHAnsi" w:cstheme="minorHAnsi"/>
          <w:sz w:val="22"/>
          <w:szCs w:val="22"/>
        </w:rPr>
        <w:t>jednatelem</w:t>
      </w:r>
    </w:p>
    <w:p w14:paraId="3220E5C7" w14:textId="77F792AE" w:rsidR="002E74E0" w:rsidRPr="001461A0" w:rsidRDefault="002E74E0" w:rsidP="002E74E0">
      <w:pPr>
        <w:pStyle w:val="bodytextu"/>
        <w:spacing w:after="40" w:line="240" w:lineRule="atLeast"/>
        <w:jc w:val="both"/>
        <w:rPr>
          <w:rFonts w:asciiTheme="minorHAnsi" w:hAnsiTheme="minorHAnsi" w:cstheme="minorHAnsi"/>
          <w:sz w:val="22"/>
          <w:szCs w:val="22"/>
        </w:rPr>
      </w:pPr>
      <w:r w:rsidRPr="001461A0">
        <w:rPr>
          <w:rFonts w:asciiTheme="minorHAnsi" w:hAnsiTheme="minorHAnsi" w:cstheme="minorHAnsi"/>
          <w:sz w:val="22"/>
          <w:szCs w:val="22"/>
        </w:rPr>
        <w:t xml:space="preserve">zapsaná v OR vedeném </w:t>
      </w:r>
      <w:r w:rsidR="00C24C09" w:rsidRPr="001461A0">
        <w:rPr>
          <w:rFonts w:asciiTheme="minorHAnsi" w:hAnsiTheme="minorHAnsi" w:cstheme="minorHAnsi"/>
          <w:sz w:val="22"/>
          <w:szCs w:val="22"/>
        </w:rPr>
        <w:t>u Městského soudu v Praze</w:t>
      </w:r>
      <w:r w:rsidRPr="001461A0">
        <w:rPr>
          <w:rFonts w:asciiTheme="minorHAnsi" w:hAnsiTheme="minorHAnsi" w:cstheme="minorHAnsi"/>
          <w:sz w:val="22"/>
          <w:szCs w:val="22"/>
        </w:rPr>
        <w:t>, oddíl</w:t>
      </w:r>
      <w:r w:rsidR="00C24C09" w:rsidRPr="001461A0">
        <w:rPr>
          <w:rFonts w:asciiTheme="minorHAnsi" w:hAnsiTheme="minorHAnsi" w:cstheme="minorHAnsi"/>
          <w:sz w:val="22"/>
          <w:szCs w:val="22"/>
        </w:rPr>
        <w:t xml:space="preserve"> C</w:t>
      </w:r>
      <w:r w:rsidRPr="001461A0">
        <w:rPr>
          <w:rFonts w:asciiTheme="minorHAnsi" w:hAnsiTheme="minorHAnsi" w:cstheme="minorHAnsi"/>
          <w:sz w:val="22"/>
          <w:szCs w:val="22"/>
        </w:rPr>
        <w:t xml:space="preserve">, vložka </w:t>
      </w:r>
      <w:r w:rsidR="00C24C09" w:rsidRPr="001461A0">
        <w:rPr>
          <w:rFonts w:asciiTheme="minorHAnsi" w:hAnsiTheme="minorHAnsi" w:cstheme="minorHAnsi"/>
          <w:sz w:val="22"/>
          <w:szCs w:val="22"/>
        </w:rPr>
        <w:t>49695</w:t>
      </w:r>
    </w:p>
    <w:p w14:paraId="331BD08C" w14:textId="0AB02E43" w:rsidR="002E74E0" w:rsidRPr="001461A0" w:rsidRDefault="001F6594" w:rsidP="002E74E0">
      <w:pPr>
        <w:pStyle w:val="HLAVICKA"/>
        <w:spacing w:after="40" w:line="240" w:lineRule="atLeast"/>
        <w:rPr>
          <w:rFonts w:asciiTheme="minorHAnsi" w:hAnsiTheme="minorHAnsi" w:cstheme="minorHAnsi"/>
          <w:sz w:val="22"/>
          <w:szCs w:val="22"/>
        </w:rPr>
      </w:pPr>
      <w:r w:rsidRPr="001461A0">
        <w:rPr>
          <w:rFonts w:asciiTheme="minorHAnsi" w:hAnsiTheme="minorHAnsi" w:cstheme="minorHAnsi"/>
          <w:sz w:val="22"/>
          <w:szCs w:val="22"/>
        </w:rPr>
        <w:t xml:space="preserve">bank. spojení vč. č. účtu: </w:t>
      </w:r>
      <w:r w:rsidR="00C24C09" w:rsidRPr="001461A0">
        <w:rPr>
          <w:rFonts w:asciiTheme="minorHAnsi" w:hAnsiTheme="minorHAnsi" w:cstheme="minorHAnsi"/>
          <w:sz w:val="22"/>
          <w:szCs w:val="22"/>
        </w:rPr>
        <w:t>2113991858/2700 (</w:t>
      </w:r>
      <w:proofErr w:type="spellStart"/>
      <w:r w:rsidR="00C24C09" w:rsidRPr="001461A0">
        <w:rPr>
          <w:rFonts w:asciiTheme="minorHAnsi" w:hAnsiTheme="minorHAnsi" w:cstheme="minorHAnsi"/>
          <w:sz w:val="22"/>
          <w:szCs w:val="22"/>
        </w:rPr>
        <w:t>UniCredit</w:t>
      </w:r>
      <w:proofErr w:type="spellEnd"/>
      <w:r w:rsidR="00C24C09" w:rsidRPr="001461A0">
        <w:rPr>
          <w:rFonts w:asciiTheme="minorHAnsi" w:hAnsiTheme="minorHAnsi" w:cstheme="minorHAnsi"/>
          <w:sz w:val="22"/>
          <w:szCs w:val="22"/>
        </w:rPr>
        <w:t xml:space="preserve"> Bank)</w:t>
      </w:r>
    </w:p>
    <w:p w14:paraId="4D1C48C0" w14:textId="77777777" w:rsidR="002E74E0" w:rsidRPr="001461A0" w:rsidRDefault="002E74E0" w:rsidP="002E74E0">
      <w:pPr>
        <w:pStyle w:val="Vlastntextsmlouvy"/>
        <w:spacing w:before="0" w:after="40" w:line="240" w:lineRule="atLeast"/>
        <w:rPr>
          <w:rFonts w:asciiTheme="minorHAnsi" w:hAnsiTheme="minorHAnsi" w:cstheme="minorHAnsi"/>
          <w:sz w:val="22"/>
          <w:szCs w:val="22"/>
        </w:rPr>
      </w:pPr>
      <w:r w:rsidRPr="001461A0">
        <w:rPr>
          <w:rFonts w:asciiTheme="minorHAnsi" w:hAnsiTheme="minorHAnsi" w:cstheme="minorHAnsi"/>
          <w:sz w:val="22"/>
          <w:szCs w:val="22"/>
        </w:rPr>
        <w:t>(dále jen „</w:t>
      </w:r>
      <w:r w:rsidRPr="001461A0">
        <w:rPr>
          <w:rFonts w:asciiTheme="minorHAnsi" w:hAnsiTheme="minorHAnsi" w:cstheme="minorHAnsi"/>
          <w:b/>
          <w:sz w:val="22"/>
          <w:szCs w:val="22"/>
        </w:rPr>
        <w:t>Poskytovatel</w:t>
      </w:r>
      <w:r w:rsidRPr="001461A0">
        <w:rPr>
          <w:rFonts w:asciiTheme="minorHAnsi" w:hAnsiTheme="minorHAnsi" w:cstheme="minorHAnsi"/>
          <w:sz w:val="22"/>
          <w:szCs w:val="22"/>
        </w:rPr>
        <w:t xml:space="preserve">“) </w:t>
      </w:r>
    </w:p>
    <w:p w14:paraId="511FC8F0" w14:textId="77777777" w:rsidR="002E74E0" w:rsidRPr="001461A0" w:rsidRDefault="002E74E0" w:rsidP="002E74E0">
      <w:pPr>
        <w:spacing w:after="40" w:line="240" w:lineRule="atLeast"/>
        <w:rPr>
          <w:rFonts w:asciiTheme="minorHAnsi" w:hAnsiTheme="minorHAnsi" w:cstheme="minorHAnsi"/>
          <w:spacing w:val="12"/>
        </w:rPr>
      </w:pPr>
    </w:p>
    <w:p w14:paraId="1BBF2F78" w14:textId="558C197A" w:rsidR="002D2F0C" w:rsidRPr="001461A0" w:rsidRDefault="002D2F0C" w:rsidP="002D2F0C">
      <w:pPr>
        <w:pStyle w:val="Nzevsmlouvy"/>
        <w:spacing w:after="120" w:line="160" w:lineRule="atLeast"/>
        <w:jc w:val="both"/>
        <w:rPr>
          <w:rFonts w:asciiTheme="minorHAnsi" w:hAnsiTheme="minorHAnsi" w:cstheme="minorHAnsi"/>
          <w:color w:val="000000"/>
          <w:sz w:val="22"/>
          <w:szCs w:val="22"/>
        </w:rPr>
      </w:pPr>
      <w:r w:rsidRPr="001461A0">
        <w:rPr>
          <w:rFonts w:asciiTheme="minorHAnsi" w:hAnsiTheme="minorHAnsi" w:cstheme="minorHAnsi"/>
          <w:b w:val="0"/>
          <w:color w:val="000000"/>
          <w:sz w:val="22"/>
          <w:szCs w:val="22"/>
        </w:rPr>
        <w:t xml:space="preserve">v souladu s </w:t>
      </w:r>
      <w:proofErr w:type="spellStart"/>
      <w:r w:rsidRPr="001461A0">
        <w:rPr>
          <w:rFonts w:asciiTheme="minorHAnsi" w:hAnsiTheme="minorHAnsi" w:cstheme="minorHAnsi"/>
          <w:b w:val="0"/>
          <w:color w:val="000000"/>
          <w:sz w:val="22"/>
          <w:szCs w:val="22"/>
        </w:rPr>
        <w:t>ust</w:t>
      </w:r>
      <w:proofErr w:type="spellEnd"/>
      <w:r w:rsidRPr="001461A0">
        <w:rPr>
          <w:rFonts w:asciiTheme="minorHAnsi" w:hAnsiTheme="minorHAnsi" w:cstheme="minorHAnsi"/>
          <w:b w:val="0"/>
          <w:color w:val="000000"/>
          <w:sz w:val="22"/>
          <w:szCs w:val="22"/>
        </w:rPr>
        <w:t xml:space="preserve">. § 2586 a násl., </w:t>
      </w:r>
      <w:proofErr w:type="spellStart"/>
      <w:r w:rsidRPr="001461A0">
        <w:rPr>
          <w:rFonts w:asciiTheme="minorHAnsi" w:hAnsiTheme="minorHAnsi" w:cstheme="minorHAnsi"/>
          <w:b w:val="0"/>
          <w:color w:val="000000"/>
          <w:sz w:val="22"/>
          <w:szCs w:val="22"/>
        </w:rPr>
        <w:t>ust</w:t>
      </w:r>
      <w:proofErr w:type="spellEnd"/>
      <w:r w:rsidRPr="001461A0">
        <w:rPr>
          <w:rFonts w:asciiTheme="minorHAnsi" w:hAnsiTheme="minorHAnsi" w:cstheme="minorHAnsi"/>
          <w:b w:val="0"/>
          <w:color w:val="000000"/>
          <w:sz w:val="22"/>
          <w:szCs w:val="22"/>
        </w:rPr>
        <w:t>. § 2631 a násl. a v</w:t>
      </w:r>
      <w:r w:rsidR="00696B8A" w:rsidRPr="001461A0">
        <w:rPr>
          <w:rFonts w:asciiTheme="minorHAnsi" w:hAnsiTheme="minorHAnsi" w:cstheme="minorHAnsi"/>
          <w:b w:val="0"/>
          <w:color w:val="000000"/>
          <w:sz w:val="22"/>
          <w:szCs w:val="22"/>
        </w:rPr>
        <w:t xml:space="preserve"> </w:t>
      </w:r>
      <w:r w:rsidRPr="001461A0">
        <w:rPr>
          <w:rFonts w:asciiTheme="minorHAnsi" w:hAnsiTheme="minorHAnsi" w:cstheme="minorHAnsi"/>
          <w:b w:val="0"/>
          <w:color w:val="000000"/>
          <w:sz w:val="22"/>
          <w:szCs w:val="22"/>
        </w:rPr>
        <w:t>souladu s § 1746 odst. 2 zákona č. 89/2012 Sb., občanský zákoník, ve znění pozdějších předpisů (dále jen „</w:t>
      </w:r>
      <w:r w:rsidRPr="001461A0">
        <w:rPr>
          <w:rFonts w:asciiTheme="minorHAnsi" w:hAnsiTheme="minorHAnsi" w:cstheme="minorHAnsi"/>
          <w:bCs/>
          <w:i/>
          <w:color w:val="000000"/>
          <w:sz w:val="22"/>
          <w:szCs w:val="22"/>
          <w:lang w:eastAsia="cs-CZ"/>
        </w:rPr>
        <w:t>občanský zákoník</w:t>
      </w:r>
      <w:r w:rsidRPr="001461A0">
        <w:rPr>
          <w:rFonts w:asciiTheme="minorHAnsi" w:hAnsiTheme="minorHAnsi" w:cstheme="minorHAnsi"/>
          <w:b w:val="0"/>
          <w:color w:val="000000"/>
          <w:sz w:val="22"/>
          <w:szCs w:val="22"/>
        </w:rPr>
        <w:t>“), zákonem č. 121/2000 Sb., o</w:t>
      </w:r>
      <w:r w:rsidR="00696B8A" w:rsidRPr="001461A0">
        <w:rPr>
          <w:rFonts w:asciiTheme="minorHAnsi" w:hAnsiTheme="minorHAnsi" w:cstheme="minorHAnsi"/>
          <w:b w:val="0"/>
          <w:color w:val="000000"/>
          <w:sz w:val="22"/>
          <w:szCs w:val="22"/>
        </w:rPr>
        <w:t xml:space="preserve"> </w:t>
      </w:r>
      <w:r w:rsidRPr="001461A0">
        <w:rPr>
          <w:rFonts w:asciiTheme="minorHAnsi" w:hAnsiTheme="minorHAnsi" w:cstheme="minorHAnsi"/>
          <w:b w:val="0"/>
          <w:color w:val="000000"/>
          <w:sz w:val="22"/>
          <w:szCs w:val="22"/>
        </w:rPr>
        <w:t>právu autorském, o právech souvisejících s</w:t>
      </w:r>
      <w:r w:rsidR="00696B8A" w:rsidRPr="001461A0">
        <w:rPr>
          <w:rFonts w:asciiTheme="minorHAnsi" w:hAnsiTheme="minorHAnsi" w:cstheme="minorHAnsi"/>
          <w:b w:val="0"/>
          <w:color w:val="000000"/>
          <w:sz w:val="22"/>
          <w:szCs w:val="22"/>
        </w:rPr>
        <w:t xml:space="preserve"> </w:t>
      </w:r>
      <w:r w:rsidRPr="001461A0">
        <w:rPr>
          <w:rFonts w:asciiTheme="minorHAnsi" w:hAnsiTheme="minorHAnsi" w:cstheme="minorHAnsi"/>
          <w:b w:val="0"/>
          <w:color w:val="000000"/>
          <w:sz w:val="22"/>
          <w:szCs w:val="22"/>
        </w:rPr>
        <w:t>právem autorským a o změně některých zákonů, ve znění pozdějších předpisů (dále jen „</w:t>
      </w:r>
      <w:r w:rsidRPr="001461A0">
        <w:rPr>
          <w:rFonts w:asciiTheme="minorHAnsi" w:hAnsiTheme="minorHAnsi" w:cstheme="minorHAnsi"/>
          <w:bCs/>
          <w:i/>
          <w:color w:val="000000"/>
          <w:sz w:val="22"/>
          <w:szCs w:val="22"/>
          <w:lang w:eastAsia="cs-CZ"/>
        </w:rPr>
        <w:t>autorský zákon</w:t>
      </w:r>
      <w:r w:rsidRPr="001461A0">
        <w:rPr>
          <w:rFonts w:asciiTheme="minorHAnsi" w:hAnsiTheme="minorHAnsi" w:cstheme="minorHAnsi"/>
          <w:b w:val="0"/>
          <w:color w:val="000000"/>
          <w:sz w:val="22"/>
          <w:szCs w:val="22"/>
        </w:rPr>
        <w:t>“) a zákonem č. 134/2016 Sb., o zadávání veřejných zakázek, ve znění pozdějších předpisů (dále jen „</w:t>
      </w:r>
      <w:r w:rsidRPr="001461A0">
        <w:rPr>
          <w:rFonts w:asciiTheme="minorHAnsi" w:hAnsiTheme="minorHAnsi" w:cstheme="minorHAnsi"/>
          <w:bCs/>
          <w:i/>
          <w:color w:val="000000"/>
          <w:sz w:val="22"/>
          <w:szCs w:val="22"/>
          <w:lang w:eastAsia="cs-CZ"/>
        </w:rPr>
        <w:t>ZZVZ</w:t>
      </w:r>
      <w:r w:rsidRPr="001461A0">
        <w:rPr>
          <w:rFonts w:asciiTheme="minorHAnsi" w:hAnsiTheme="minorHAnsi" w:cstheme="minorHAnsi"/>
          <w:b w:val="0"/>
          <w:color w:val="000000"/>
          <w:sz w:val="22"/>
          <w:szCs w:val="22"/>
        </w:rPr>
        <w:t>“)</w:t>
      </w:r>
      <w:r w:rsidR="005F328F" w:rsidRPr="001461A0">
        <w:rPr>
          <w:rFonts w:asciiTheme="minorHAnsi" w:hAnsiTheme="minorHAnsi" w:cstheme="minorHAnsi"/>
          <w:b w:val="0"/>
          <w:color w:val="000000"/>
          <w:sz w:val="22"/>
          <w:szCs w:val="22"/>
        </w:rPr>
        <w:t xml:space="preserve"> tuto</w:t>
      </w:r>
    </w:p>
    <w:p w14:paraId="02D8BCE8" w14:textId="6B8E3002" w:rsidR="00604E69" w:rsidRPr="001461A0" w:rsidRDefault="009F6345" w:rsidP="005F328F">
      <w:pPr>
        <w:spacing w:after="40" w:line="240" w:lineRule="atLeast"/>
        <w:jc w:val="center"/>
        <w:rPr>
          <w:rFonts w:asciiTheme="minorHAnsi" w:hAnsiTheme="minorHAnsi" w:cstheme="minorHAnsi"/>
          <w:b/>
        </w:rPr>
      </w:pPr>
      <w:r w:rsidRPr="001461A0">
        <w:rPr>
          <w:rFonts w:asciiTheme="minorHAnsi" w:hAnsiTheme="minorHAnsi" w:cstheme="minorHAnsi"/>
          <w:b/>
        </w:rPr>
        <w:t>smlouvu o zajištění školení formou e-learningového portálu</w:t>
      </w:r>
    </w:p>
    <w:p w14:paraId="108CBD34" w14:textId="050B97CD" w:rsidR="002E74E0" w:rsidRDefault="005F328F" w:rsidP="005F328F">
      <w:pPr>
        <w:spacing w:after="40" w:line="240" w:lineRule="atLeast"/>
        <w:jc w:val="center"/>
        <w:rPr>
          <w:rFonts w:asciiTheme="minorHAnsi" w:hAnsiTheme="minorHAnsi" w:cstheme="minorHAnsi"/>
        </w:rPr>
      </w:pPr>
      <w:r w:rsidRPr="001461A0">
        <w:rPr>
          <w:rFonts w:asciiTheme="minorHAnsi" w:hAnsiTheme="minorHAnsi" w:cstheme="minorHAnsi"/>
        </w:rPr>
        <w:t>(</w:t>
      </w:r>
      <w:r w:rsidR="002E74E0" w:rsidRPr="001461A0">
        <w:rPr>
          <w:rFonts w:asciiTheme="minorHAnsi" w:hAnsiTheme="minorHAnsi" w:cstheme="minorHAnsi"/>
        </w:rPr>
        <w:t>dále jen „smlouva“</w:t>
      </w:r>
      <w:r w:rsidRPr="001461A0">
        <w:rPr>
          <w:rFonts w:asciiTheme="minorHAnsi" w:hAnsiTheme="minorHAnsi" w:cstheme="minorHAnsi"/>
        </w:rPr>
        <w:t>)</w:t>
      </w:r>
      <w:r w:rsidR="009F6345" w:rsidRPr="001461A0">
        <w:rPr>
          <w:rFonts w:asciiTheme="minorHAnsi" w:hAnsiTheme="minorHAnsi" w:cstheme="minorHAnsi"/>
        </w:rPr>
        <w:t>.</w:t>
      </w:r>
    </w:p>
    <w:p w14:paraId="28CB5410" w14:textId="77777777" w:rsidR="00A03BCA" w:rsidRPr="001461A0" w:rsidRDefault="00A03BCA" w:rsidP="005F328F">
      <w:pPr>
        <w:spacing w:after="40" w:line="240" w:lineRule="atLeast"/>
        <w:jc w:val="center"/>
        <w:rPr>
          <w:rFonts w:asciiTheme="minorHAnsi" w:hAnsiTheme="minorHAnsi" w:cstheme="minorHAnsi"/>
        </w:rPr>
      </w:pPr>
    </w:p>
    <w:p w14:paraId="652D541D" w14:textId="77777777" w:rsidR="002E74E0" w:rsidRPr="001461A0" w:rsidRDefault="00394267" w:rsidP="00A03BCA">
      <w:pPr>
        <w:spacing w:after="0" w:line="240" w:lineRule="auto"/>
        <w:ind w:left="0" w:firstLine="0"/>
        <w:jc w:val="center"/>
        <w:rPr>
          <w:rFonts w:asciiTheme="minorHAnsi" w:hAnsiTheme="minorHAnsi" w:cstheme="minorHAnsi"/>
          <w:b/>
          <w:bCs/>
          <w:spacing w:val="12"/>
        </w:rPr>
      </w:pPr>
      <w:r w:rsidRPr="001461A0">
        <w:rPr>
          <w:rFonts w:asciiTheme="minorHAnsi" w:hAnsiTheme="minorHAnsi" w:cstheme="minorHAnsi"/>
          <w:b/>
          <w:bCs/>
          <w:spacing w:val="12"/>
        </w:rPr>
        <w:t>I.</w:t>
      </w:r>
    </w:p>
    <w:p w14:paraId="1700B8C7" w14:textId="77777777" w:rsidR="002E74E0" w:rsidRPr="001461A0" w:rsidRDefault="002E74E0" w:rsidP="00A03BCA">
      <w:pPr>
        <w:pStyle w:val="Nzev"/>
        <w:numPr>
          <w:ilvl w:val="0"/>
          <w:numId w:val="0"/>
        </w:numPr>
        <w:rPr>
          <w:rFonts w:asciiTheme="minorHAnsi" w:hAnsiTheme="minorHAnsi" w:cstheme="minorHAnsi"/>
          <w:b/>
          <w:bCs/>
          <w:sz w:val="22"/>
          <w:szCs w:val="22"/>
          <w:u w:val="none"/>
          <w:lang w:val="cs-CZ"/>
        </w:rPr>
      </w:pPr>
      <w:r w:rsidRPr="001461A0">
        <w:rPr>
          <w:rFonts w:asciiTheme="minorHAnsi" w:hAnsiTheme="minorHAnsi" w:cstheme="minorHAnsi"/>
          <w:b/>
          <w:bCs/>
          <w:sz w:val="22"/>
          <w:szCs w:val="22"/>
          <w:u w:val="none"/>
          <w:lang w:val="cs-CZ"/>
        </w:rPr>
        <w:t>Preambule</w:t>
      </w:r>
    </w:p>
    <w:p w14:paraId="11BD656A" w14:textId="77777777" w:rsidR="009F6345" w:rsidRPr="001461A0" w:rsidRDefault="009F6345" w:rsidP="00A03BCA">
      <w:pPr>
        <w:pStyle w:val="Odstavecseseznamem"/>
        <w:tabs>
          <w:tab w:val="center" w:pos="4618"/>
          <w:tab w:val="center" w:pos="5039"/>
        </w:tabs>
        <w:ind w:left="0"/>
        <w:jc w:val="both"/>
        <w:rPr>
          <w:rFonts w:asciiTheme="minorHAnsi" w:hAnsiTheme="minorHAnsi" w:cstheme="minorHAnsi"/>
          <w:sz w:val="22"/>
          <w:szCs w:val="22"/>
        </w:rPr>
      </w:pPr>
    </w:p>
    <w:p w14:paraId="29E8530C" w14:textId="4F5DE6DE" w:rsidR="009F6345" w:rsidRPr="001461A0" w:rsidRDefault="002E74E0" w:rsidP="001F6594">
      <w:pPr>
        <w:pStyle w:val="Odstavecseseznamem"/>
        <w:numPr>
          <w:ilvl w:val="1"/>
          <w:numId w:val="5"/>
        </w:numPr>
        <w:tabs>
          <w:tab w:val="center" w:pos="4618"/>
          <w:tab w:val="center" w:pos="5039"/>
        </w:tabs>
        <w:spacing w:after="23" w:line="259" w:lineRule="auto"/>
        <w:ind w:left="426" w:right="151"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Tato smlouva je uzavřena na základě výsledku veřejné zakázky </w:t>
      </w:r>
      <w:r w:rsidRPr="001461A0">
        <w:rPr>
          <w:rFonts w:asciiTheme="minorHAnsi" w:hAnsiTheme="minorHAnsi" w:cstheme="minorHAnsi"/>
          <w:sz w:val="22"/>
          <w:szCs w:val="22"/>
          <w:lang w:val="cs-CZ"/>
        </w:rPr>
        <w:t>malého rozsahu zadávané mimo režim zákona č. 134/2016 Sb., o zadávání veřejných zakázek, v</w:t>
      </w:r>
      <w:r w:rsidR="00993A27"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lang w:val="cs-CZ"/>
        </w:rPr>
        <w:t xml:space="preserve">účinném znění (dále jen „ZZVZ“) </w:t>
      </w:r>
      <w:r w:rsidR="001F6594" w:rsidRPr="001461A0">
        <w:rPr>
          <w:rFonts w:asciiTheme="minorHAnsi" w:hAnsiTheme="minorHAnsi" w:cstheme="minorHAnsi"/>
          <w:sz w:val="22"/>
          <w:szCs w:val="22"/>
        </w:rPr>
        <w:t>s názvem:</w:t>
      </w:r>
      <w:r w:rsidR="001F6594" w:rsidRPr="001461A0">
        <w:rPr>
          <w:rFonts w:asciiTheme="minorHAnsi" w:hAnsiTheme="minorHAnsi" w:cstheme="minorHAnsi"/>
          <w:sz w:val="22"/>
          <w:szCs w:val="22"/>
          <w:lang w:val="cs-CZ"/>
        </w:rPr>
        <w:t> </w:t>
      </w:r>
      <w:r w:rsidR="001F6594" w:rsidRPr="001461A0">
        <w:rPr>
          <w:rFonts w:asciiTheme="minorHAnsi" w:hAnsiTheme="minorHAnsi" w:cstheme="minorHAnsi"/>
          <w:sz w:val="22"/>
          <w:szCs w:val="22"/>
          <w:lang w:val="cs-CZ"/>
        </w:rPr>
        <w:br/>
      </w:r>
      <w:r w:rsidRPr="001461A0">
        <w:rPr>
          <w:rFonts w:asciiTheme="minorHAnsi" w:hAnsiTheme="minorHAnsi" w:cstheme="minorHAnsi"/>
          <w:sz w:val="22"/>
          <w:szCs w:val="22"/>
        </w:rPr>
        <w:t>„</w:t>
      </w:r>
      <w:r w:rsidR="009F6345" w:rsidRPr="001461A0">
        <w:rPr>
          <w:rFonts w:asciiTheme="minorHAnsi" w:hAnsiTheme="minorHAnsi" w:cstheme="minorHAnsi"/>
          <w:b/>
          <w:sz w:val="22"/>
          <w:szCs w:val="22"/>
          <w:lang w:val="cs-CZ"/>
        </w:rPr>
        <w:t>E</w:t>
      </w:r>
      <w:r w:rsidR="009F6345" w:rsidRPr="001461A0">
        <w:rPr>
          <w:rFonts w:asciiTheme="minorHAnsi" w:hAnsiTheme="minorHAnsi" w:cstheme="minorHAnsi"/>
          <w:b/>
          <w:sz w:val="22"/>
          <w:szCs w:val="22"/>
        </w:rPr>
        <w:t>-learningové školení pro zaměstnance a vedoucí zaměstnance v oblasti BOZP a PO a řízení motorových vozidel</w:t>
      </w:r>
      <w:r w:rsidRPr="001461A0">
        <w:rPr>
          <w:rFonts w:asciiTheme="minorHAnsi" w:hAnsiTheme="minorHAnsi" w:cstheme="minorHAnsi"/>
          <w:sz w:val="22"/>
          <w:szCs w:val="22"/>
        </w:rPr>
        <w:t>“</w:t>
      </w:r>
      <w:r w:rsidRPr="001461A0">
        <w:rPr>
          <w:rFonts w:asciiTheme="minorHAnsi" w:hAnsiTheme="minorHAnsi" w:cstheme="minorHAnsi"/>
          <w:sz w:val="22"/>
          <w:szCs w:val="22"/>
          <w:lang w:val="cs-CZ"/>
        </w:rPr>
        <w:t xml:space="preserve">, pod ev. č. NEN: </w:t>
      </w:r>
      <w:r w:rsidR="000366D7" w:rsidRPr="001461A0">
        <w:rPr>
          <w:rFonts w:asciiTheme="minorHAnsi" w:hAnsiTheme="minorHAnsi" w:cstheme="minorHAnsi"/>
          <w:sz w:val="22"/>
          <w:szCs w:val="22"/>
          <w:lang w:val="cs-CZ"/>
        </w:rPr>
        <w:t>N006/25/V00006129</w:t>
      </w:r>
      <w:r w:rsidR="005F328F"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(dále jen „veřejná zakázka“)</w:t>
      </w:r>
      <w:r w:rsidRPr="001461A0">
        <w:rPr>
          <w:rFonts w:asciiTheme="minorHAnsi" w:hAnsiTheme="minorHAnsi" w:cstheme="minorHAnsi"/>
          <w:sz w:val="22"/>
          <w:szCs w:val="22"/>
          <w:lang w:val="cs-CZ"/>
        </w:rPr>
        <w:t>.</w:t>
      </w:r>
      <w:r w:rsidR="005F328F" w:rsidRPr="001461A0">
        <w:rPr>
          <w:rFonts w:asciiTheme="minorHAnsi" w:hAnsiTheme="minorHAnsi" w:cstheme="minorHAnsi"/>
          <w:sz w:val="22"/>
          <w:szCs w:val="22"/>
          <w:lang w:val="cs-CZ"/>
        </w:rPr>
        <w:t xml:space="preserve"> </w:t>
      </w:r>
      <w:r w:rsidR="00DC7A98" w:rsidRPr="001461A0">
        <w:rPr>
          <w:rFonts w:asciiTheme="minorHAnsi" w:hAnsiTheme="minorHAnsi" w:cstheme="minorHAnsi"/>
          <w:sz w:val="22"/>
          <w:szCs w:val="22"/>
        </w:rPr>
        <w:t xml:space="preserve">Nabídka </w:t>
      </w:r>
      <w:r w:rsidR="005F328F" w:rsidRPr="001461A0">
        <w:rPr>
          <w:rFonts w:asciiTheme="minorHAnsi" w:hAnsiTheme="minorHAnsi" w:cstheme="minorHAnsi"/>
          <w:sz w:val="22"/>
          <w:szCs w:val="22"/>
          <w:lang w:val="cs-CZ"/>
        </w:rPr>
        <w:t>P</w:t>
      </w:r>
      <w:proofErr w:type="spellStart"/>
      <w:r w:rsidR="00DC7A98" w:rsidRPr="001461A0">
        <w:rPr>
          <w:rFonts w:asciiTheme="minorHAnsi" w:hAnsiTheme="minorHAnsi" w:cstheme="minorHAnsi"/>
          <w:sz w:val="22"/>
          <w:szCs w:val="22"/>
        </w:rPr>
        <w:t>oskytovatele</w:t>
      </w:r>
      <w:proofErr w:type="spellEnd"/>
      <w:r w:rsidR="00DC7A98" w:rsidRPr="001461A0">
        <w:rPr>
          <w:rFonts w:asciiTheme="minorHAnsi" w:hAnsiTheme="minorHAnsi" w:cstheme="minorHAnsi"/>
          <w:sz w:val="22"/>
          <w:szCs w:val="22"/>
        </w:rPr>
        <w:t xml:space="preserve"> podaná v rámci zadávacího řízení na veřejnou zakázku byla vyhodnocena jako nejvýhodnější.</w:t>
      </w:r>
    </w:p>
    <w:p w14:paraId="50C6CE66" w14:textId="66F2E426" w:rsidR="000340B1" w:rsidRPr="001461A0" w:rsidRDefault="00DC7A98" w:rsidP="001F6594">
      <w:pPr>
        <w:pStyle w:val="Odstavecseseznamem"/>
        <w:numPr>
          <w:ilvl w:val="1"/>
          <w:numId w:val="5"/>
        </w:numPr>
        <w:tabs>
          <w:tab w:val="center" w:pos="4618"/>
          <w:tab w:val="center" w:pos="5039"/>
        </w:tabs>
        <w:spacing w:after="23" w:line="259" w:lineRule="auto"/>
        <w:ind w:left="426" w:right="151" w:hanging="426"/>
        <w:jc w:val="both"/>
        <w:rPr>
          <w:rFonts w:asciiTheme="minorHAnsi" w:hAnsiTheme="minorHAnsi" w:cstheme="minorHAnsi"/>
          <w:sz w:val="22"/>
          <w:szCs w:val="22"/>
        </w:rPr>
      </w:pPr>
      <w:r w:rsidRPr="001461A0">
        <w:rPr>
          <w:rFonts w:asciiTheme="minorHAnsi" w:hAnsiTheme="minorHAnsi" w:cstheme="minorHAnsi"/>
          <w:sz w:val="22"/>
          <w:szCs w:val="22"/>
        </w:rPr>
        <w:t>Cílem této smlouvy je úprava práv a povinnost</w:t>
      </w:r>
      <w:r w:rsidR="005F328F" w:rsidRPr="001461A0">
        <w:rPr>
          <w:rFonts w:asciiTheme="minorHAnsi" w:hAnsiTheme="minorHAnsi" w:cstheme="minorHAnsi"/>
          <w:sz w:val="22"/>
          <w:szCs w:val="22"/>
          <w:lang w:val="cs-CZ"/>
        </w:rPr>
        <w:t>í</w:t>
      </w:r>
      <w:r w:rsidRPr="001461A0">
        <w:rPr>
          <w:rFonts w:asciiTheme="minorHAnsi" w:hAnsiTheme="minorHAnsi" w:cstheme="minorHAnsi"/>
          <w:sz w:val="22"/>
          <w:szCs w:val="22"/>
        </w:rPr>
        <w:t xml:space="preserve"> související</w:t>
      </w:r>
      <w:r w:rsidR="005F328F" w:rsidRPr="001461A0">
        <w:rPr>
          <w:rFonts w:asciiTheme="minorHAnsi" w:hAnsiTheme="minorHAnsi" w:cstheme="minorHAnsi"/>
          <w:sz w:val="22"/>
          <w:szCs w:val="22"/>
          <w:lang w:val="cs-CZ"/>
        </w:rPr>
        <w:t>ch</w:t>
      </w:r>
      <w:r w:rsidRPr="001461A0">
        <w:rPr>
          <w:rFonts w:asciiTheme="minorHAnsi" w:hAnsiTheme="minorHAnsi" w:cstheme="minorHAnsi"/>
          <w:sz w:val="22"/>
          <w:szCs w:val="22"/>
        </w:rPr>
        <w:t xml:space="preserve"> s realizací veřejné zakázky v souladu </w:t>
      </w:r>
      <w:r w:rsidR="00993A27" w:rsidRPr="001461A0">
        <w:rPr>
          <w:rFonts w:asciiTheme="minorHAnsi" w:hAnsiTheme="minorHAnsi" w:cstheme="minorHAnsi"/>
          <w:sz w:val="22"/>
          <w:szCs w:val="22"/>
        </w:rPr>
        <w:br/>
      </w:r>
      <w:r w:rsidRPr="001461A0">
        <w:rPr>
          <w:rFonts w:asciiTheme="minorHAnsi" w:hAnsiTheme="minorHAnsi" w:cstheme="minorHAnsi"/>
          <w:sz w:val="22"/>
          <w:szCs w:val="22"/>
        </w:rPr>
        <w:t xml:space="preserve">s příslušnými platnými právními předpisy tak, aby smluvní strany měly možnost při nejvyšší možné míře právní jistoty realizovat práva a plnit povinnosti touto smlouvou založené.  </w:t>
      </w:r>
    </w:p>
    <w:p w14:paraId="75E8ED21" w14:textId="4A20CE03" w:rsidR="000340B1" w:rsidRPr="001461A0" w:rsidRDefault="00DC7A98" w:rsidP="001F6594">
      <w:pPr>
        <w:pStyle w:val="Odstavecseseznamem"/>
        <w:numPr>
          <w:ilvl w:val="1"/>
          <w:numId w:val="5"/>
        </w:numPr>
        <w:tabs>
          <w:tab w:val="center" w:pos="4618"/>
          <w:tab w:val="center" w:pos="5039"/>
        </w:tabs>
        <w:spacing w:after="23" w:line="259" w:lineRule="auto"/>
        <w:ind w:left="426" w:right="151"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potvrzuje, že je držitelem všech oprávnění potřebných k řádnému plnění předmětu smlouvy a že jsou mu známy veškeré technické, kvalitativní, legislativní a jiné podmínky nezbytné </w:t>
      </w:r>
      <w:r w:rsidR="00A03BCA">
        <w:rPr>
          <w:rFonts w:asciiTheme="minorHAnsi" w:hAnsiTheme="minorHAnsi" w:cstheme="minorHAnsi"/>
          <w:sz w:val="22"/>
          <w:szCs w:val="22"/>
        </w:rPr>
        <w:t>k</w:t>
      </w:r>
      <w:r w:rsidR="00A03BCA">
        <w:rPr>
          <w:rFonts w:asciiTheme="minorHAnsi" w:hAnsiTheme="minorHAnsi" w:cstheme="minorHAnsi"/>
          <w:sz w:val="22"/>
          <w:szCs w:val="22"/>
          <w:lang w:val="cs-CZ"/>
        </w:rPr>
        <w:t> </w:t>
      </w:r>
      <w:r w:rsidRPr="001461A0">
        <w:rPr>
          <w:rFonts w:asciiTheme="minorHAnsi" w:hAnsiTheme="minorHAnsi" w:cstheme="minorHAnsi"/>
          <w:sz w:val="22"/>
          <w:szCs w:val="22"/>
        </w:rPr>
        <w:t xml:space="preserve">realizaci předmětu této smlouvy a že disponuje takovými znalostmi, které jsou k jeho provedené nezbytné. </w:t>
      </w:r>
    </w:p>
    <w:p w14:paraId="03DDEF2C" w14:textId="5EA097D3" w:rsidR="00D03850" w:rsidRPr="001461A0" w:rsidRDefault="00D03850" w:rsidP="001F6594">
      <w:pPr>
        <w:pStyle w:val="Nadpis"/>
        <w:numPr>
          <w:ilvl w:val="1"/>
          <w:numId w:val="5"/>
        </w:numPr>
        <w:spacing w:after="120" w:line="160" w:lineRule="atLeast"/>
        <w:ind w:left="426" w:right="151" w:hanging="426"/>
        <w:jc w:val="both"/>
        <w:rPr>
          <w:rFonts w:asciiTheme="minorHAnsi" w:eastAsia="Times New Roman" w:hAnsiTheme="minorHAnsi" w:cstheme="minorHAnsi"/>
          <w:color w:val="000000"/>
          <w:sz w:val="22"/>
          <w:szCs w:val="22"/>
          <w:u w:val="none"/>
          <w:lang w:val="cs-CZ" w:eastAsia="cs-CZ" w:bidi="cs-CZ"/>
        </w:rPr>
      </w:pPr>
      <w:r w:rsidRPr="001461A0">
        <w:rPr>
          <w:rFonts w:asciiTheme="minorHAnsi" w:eastAsia="Times New Roman" w:hAnsiTheme="minorHAnsi" w:cstheme="minorHAnsi"/>
          <w:color w:val="000000"/>
          <w:sz w:val="22"/>
          <w:szCs w:val="22"/>
          <w:u w:val="none"/>
          <w:lang w:val="cs-CZ" w:eastAsia="cs-CZ" w:bidi="cs-CZ"/>
        </w:rPr>
        <w:t xml:space="preserve">Poskytovatel je povinen při realizaci předmětu plnění jednat poctivě a s řádnou odbornou péčí, s potřebnou znalostí a pečlivostí. Řádnou odbornou péčí je provádění činnosti způsobem odborným, </w:t>
      </w:r>
      <w:r w:rsidRPr="001461A0">
        <w:rPr>
          <w:rFonts w:asciiTheme="minorHAnsi" w:eastAsia="Times New Roman" w:hAnsiTheme="minorHAnsi" w:cstheme="minorHAnsi"/>
          <w:color w:val="000000"/>
          <w:sz w:val="22"/>
          <w:szCs w:val="22"/>
          <w:u w:val="none"/>
          <w:lang w:val="cs-CZ" w:eastAsia="cs-CZ" w:bidi="cs-CZ"/>
        </w:rPr>
        <w:lastRenderedPageBreak/>
        <w:t>pečlivým, poctivým a na základě potřebných znalostí a schopností,</w:t>
      </w:r>
      <w:r w:rsidR="001F6594" w:rsidRPr="001461A0">
        <w:rPr>
          <w:rFonts w:asciiTheme="minorHAnsi" w:eastAsia="Times New Roman" w:hAnsiTheme="minorHAnsi" w:cstheme="minorHAnsi"/>
          <w:color w:val="000000"/>
          <w:sz w:val="22"/>
          <w:szCs w:val="22"/>
          <w:u w:val="none"/>
          <w:lang w:val="cs-CZ" w:eastAsia="cs-CZ" w:bidi="cs-CZ"/>
        </w:rPr>
        <w:t xml:space="preserve"> které lze očekávat od osoby se </w:t>
      </w:r>
      <w:r w:rsidRPr="001461A0">
        <w:rPr>
          <w:rFonts w:asciiTheme="minorHAnsi" w:eastAsia="Times New Roman" w:hAnsiTheme="minorHAnsi" w:cstheme="minorHAnsi"/>
          <w:color w:val="000000"/>
          <w:sz w:val="22"/>
          <w:szCs w:val="22"/>
          <w:u w:val="none"/>
          <w:lang w:val="cs-CZ" w:eastAsia="cs-CZ" w:bidi="cs-CZ"/>
        </w:rPr>
        <w:t>zkušenostmi na zakázce obdobného rozsahu, povahy a složitosti.</w:t>
      </w:r>
    </w:p>
    <w:p w14:paraId="742D18EA" w14:textId="7641FAF4" w:rsidR="000340B1" w:rsidRPr="001461A0" w:rsidRDefault="00DC7A98" w:rsidP="001F6594">
      <w:pPr>
        <w:pStyle w:val="Odstavecseseznamem"/>
        <w:numPr>
          <w:ilvl w:val="1"/>
          <w:numId w:val="5"/>
        </w:numPr>
        <w:tabs>
          <w:tab w:val="center" w:pos="4618"/>
          <w:tab w:val="center" w:pos="5039"/>
        </w:tabs>
        <w:spacing w:after="23" w:line="259" w:lineRule="auto"/>
        <w:ind w:left="426" w:right="151" w:hanging="426"/>
        <w:jc w:val="both"/>
        <w:rPr>
          <w:rFonts w:asciiTheme="minorHAnsi" w:hAnsiTheme="minorHAnsi" w:cstheme="minorHAnsi"/>
          <w:sz w:val="22"/>
          <w:szCs w:val="22"/>
        </w:rPr>
      </w:pPr>
      <w:r w:rsidRPr="001461A0">
        <w:rPr>
          <w:rFonts w:asciiTheme="minorHAnsi" w:hAnsiTheme="minorHAnsi" w:cstheme="minorHAnsi"/>
          <w:sz w:val="22"/>
          <w:szCs w:val="22"/>
        </w:rPr>
        <w:t>Výše uvedené profesní kvalifikační předpoklady se v plném rozsahu vztahují i na případné pod</w:t>
      </w:r>
      <w:r w:rsidR="00394267" w:rsidRPr="001461A0">
        <w:rPr>
          <w:rFonts w:asciiTheme="minorHAnsi" w:hAnsiTheme="minorHAnsi" w:cstheme="minorHAnsi"/>
          <w:sz w:val="22"/>
          <w:szCs w:val="22"/>
        </w:rPr>
        <w:t>zhotovitele</w:t>
      </w:r>
      <w:r w:rsidRPr="001461A0">
        <w:rPr>
          <w:rFonts w:asciiTheme="minorHAnsi" w:hAnsiTheme="minorHAnsi" w:cstheme="minorHAnsi"/>
          <w:sz w:val="22"/>
          <w:szCs w:val="22"/>
        </w:rPr>
        <w:t xml:space="preserve">, pokud tímto </w:t>
      </w:r>
      <w:r w:rsidR="00394267" w:rsidRPr="001461A0">
        <w:rPr>
          <w:rFonts w:asciiTheme="minorHAnsi" w:hAnsiTheme="minorHAnsi" w:cstheme="minorHAnsi"/>
          <w:sz w:val="22"/>
          <w:szCs w:val="22"/>
        </w:rPr>
        <w:t xml:space="preserve">podzhotovitelem </w:t>
      </w:r>
      <w:r w:rsidRPr="001461A0">
        <w:rPr>
          <w:rFonts w:asciiTheme="minorHAnsi" w:hAnsiTheme="minorHAnsi" w:cstheme="minorHAnsi"/>
          <w:sz w:val="22"/>
          <w:szCs w:val="22"/>
        </w:rPr>
        <w:t xml:space="preserve"> prokazoval </w:t>
      </w:r>
      <w:r w:rsidR="005F328F" w:rsidRPr="001461A0">
        <w:rPr>
          <w:rFonts w:asciiTheme="minorHAnsi" w:hAnsiTheme="minorHAnsi" w:cstheme="minorHAnsi"/>
          <w:sz w:val="22"/>
          <w:szCs w:val="22"/>
          <w:lang w:val="cs-CZ"/>
        </w:rPr>
        <w:t>Poskytovatel</w:t>
      </w:r>
      <w:r w:rsidRPr="001461A0">
        <w:rPr>
          <w:rFonts w:asciiTheme="minorHAnsi" w:hAnsiTheme="minorHAnsi" w:cstheme="minorHAnsi"/>
          <w:sz w:val="22"/>
          <w:szCs w:val="22"/>
        </w:rPr>
        <w:t xml:space="preserve"> v zadávacím řízení kvalifikaci. </w:t>
      </w:r>
    </w:p>
    <w:p w14:paraId="0121B01D" w14:textId="678C33A3" w:rsidR="000340B1" w:rsidRPr="001461A0" w:rsidRDefault="00DC7A98" w:rsidP="001F6594">
      <w:pPr>
        <w:pStyle w:val="Odstavecseseznamem"/>
        <w:numPr>
          <w:ilvl w:val="1"/>
          <w:numId w:val="5"/>
        </w:numPr>
        <w:tabs>
          <w:tab w:val="center" w:pos="4618"/>
          <w:tab w:val="center" w:pos="5039"/>
        </w:tabs>
        <w:spacing w:after="23" w:line="259" w:lineRule="auto"/>
        <w:ind w:left="426" w:right="151"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prohlašuje, že je ve smyslu ustanovení § 5 Občanského zákoníku odbornou osobou v dané oblasti. </w:t>
      </w:r>
    </w:p>
    <w:p w14:paraId="046DF99E" w14:textId="77777777" w:rsidR="001A03E6" w:rsidRPr="001461A0" w:rsidRDefault="001A03E6" w:rsidP="001F6594">
      <w:pPr>
        <w:pStyle w:val="Odstavecseseznamem"/>
        <w:tabs>
          <w:tab w:val="center" w:pos="4618"/>
          <w:tab w:val="center" w:pos="5039"/>
        </w:tabs>
        <w:spacing w:after="23" w:line="259" w:lineRule="auto"/>
        <w:ind w:left="426" w:right="151" w:hanging="426"/>
        <w:jc w:val="both"/>
        <w:rPr>
          <w:rFonts w:asciiTheme="minorHAnsi" w:hAnsiTheme="minorHAnsi" w:cstheme="minorHAnsi"/>
          <w:sz w:val="22"/>
          <w:szCs w:val="22"/>
        </w:rPr>
      </w:pPr>
    </w:p>
    <w:p w14:paraId="0A0DD4E8" w14:textId="3D2E78C3" w:rsidR="000340B1" w:rsidRPr="001461A0" w:rsidRDefault="00DC7A98" w:rsidP="00A03BCA">
      <w:pPr>
        <w:tabs>
          <w:tab w:val="center" w:pos="4588"/>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II.</w:t>
      </w:r>
    </w:p>
    <w:p w14:paraId="4BDD8755" w14:textId="08A5D94C" w:rsidR="000340B1" w:rsidRDefault="00DC7A98" w:rsidP="00A03BCA">
      <w:pPr>
        <w:pStyle w:val="Nadpis1"/>
        <w:spacing w:after="0" w:line="240" w:lineRule="auto"/>
        <w:ind w:left="0" w:right="899" w:firstLine="708"/>
        <w:rPr>
          <w:rFonts w:asciiTheme="minorHAnsi" w:hAnsiTheme="minorHAnsi" w:cstheme="minorHAnsi"/>
        </w:rPr>
      </w:pPr>
      <w:r w:rsidRPr="001461A0">
        <w:rPr>
          <w:rFonts w:asciiTheme="minorHAnsi" w:hAnsiTheme="minorHAnsi" w:cstheme="minorHAnsi"/>
        </w:rPr>
        <w:t xml:space="preserve">Předmět </w:t>
      </w:r>
      <w:r w:rsidR="005F328F" w:rsidRPr="001461A0">
        <w:rPr>
          <w:rFonts w:asciiTheme="minorHAnsi" w:hAnsiTheme="minorHAnsi" w:cstheme="minorHAnsi"/>
        </w:rPr>
        <w:t>s</w:t>
      </w:r>
      <w:r w:rsidRPr="001461A0">
        <w:rPr>
          <w:rFonts w:asciiTheme="minorHAnsi" w:hAnsiTheme="minorHAnsi" w:cstheme="minorHAnsi"/>
        </w:rPr>
        <w:t>mlouvy</w:t>
      </w:r>
    </w:p>
    <w:p w14:paraId="5D8DED5B" w14:textId="77777777" w:rsidR="00A03BCA" w:rsidRPr="00A03BCA" w:rsidRDefault="00A03BCA" w:rsidP="00A03BCA">
      <w:pPr>
        <w:spacing w:after="0" w:line="240" w:lineRule="auto"/>
      </w:pPr>
    </w:p>
    <w:p w14:paraId="0C9D9BF4" w14:textId="77777777" w:rsidR="00067A5E" w:rsidRPr="001461A0" w:rsidRDefault="00DC7A98" w:rsidP="001F6594">
      <w:pPr>
        <w:pStyle w:val="Odstavecseseznamem"/>
        <w:numPr>
          <w:ilvl w:val="0"/>
          <w:numId w:val="8"/>
        </w:numPr>
        <w:tabs>
          <w:tab w:val="center" w:pos="2195"/>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Předmětem této smlouvy je</w:t>
      </w:r>
    </w:p>
    <w:p w14:paraId="15748B7A" w14:textId="77777777" w:rsidR="00067A5E" w:rsidRPr="001461A0" w:rsidRDefault="00067A5E" w:rsidP="005F328F">
      <w:pPr>
        <w:pStyle w:val="Odstavecseseznamem"/>
        <w:tabs>
          <w:tab w:val="center" w:pos="2195"/>
        </w:tabs>
        <w:ind w:left="0"/>
        <w:jc w:val="both"/>
        <w:rPr>
          <w:rFonts w:asciiTheme="minorHAnsi" w:hAnsiTheme="minorHAnsi" w:cstheme="minorHAnsi"/>
          <w:sz w:val="22"/>
          <w:szCs w:val="22"/>
        </w:rPr>
      </w:pPr>
    </w:p>
    <w:p w14:paraId="331784C3" w14:textId="55BBB071" w:rsidR="00313AAA" w:rsidRPr="001461A0" w:rsidRDefault="00DC7A98" w:rsidP="001F6594">
      <w:pPr>
        <w:pStyle w:val="Odstavecseseznamem"/>
        <w:numPr>
          <w:ilvl w:val="0"/>
          <w:numId w:val="6"/>
        </w:numPr>
        <w:spacing w:after="19" w:line="259" w:lineRule="auto"/>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poskytnutí a zpřístupnění </w:t>
      </w:r>
      <w:r w:rsidR="00394267" w:rsidRPr="001461A0">
        <w:rPr>
          <w:rFonts w:asciiTheme="minorHAnsi" w:hAnsiTheme="minorHAnsi" w:cstheme="minorHAnsi"/>
          <w:sz w:val="22"/>
          <w:szCs w:val="22"/>
        </w:rPr>
        <w:t>následujících</w:t>
      </w:r>
      <w:r w:rsidR="00313AAA" w:rsidRPr="001461A0">
        <w:rPr>
          <w:rFonts w:asciiTheme="minorHAnsi" w:hAnsiTheme="minorHAnsi" w:cstheme="minorHAnsi"/>
          <w:sz w:val="22"/>
          <w:szCs w:val="22"/>
        </w:rPr>
        <w:t xml:space="preserve"> e-learningových</w:t>
      </w:r>
      <w:r w:rsidR="00394267" w:rsidRPr="001461A0">
        <w:rPr>
          <w:rFonts w:asciiTheme="minorHAnsi" w:hAnsiTheme="minorHAnsi" w:cstheme="minorHAnsi"/>
          <w:sz w:val="22"/>
          <w:szCs w:val="22"/>
        </w:rPr>
        <w:t xml:space="preserve"> školení, jejichž bližší specifikace a</w:t>
      </w:r>
      <w:r w:rsidR="00BF4242" w:rsidRPr="001461A0">
        <w:rPr>
          <w:rFonts w:asciiTheme="minorHAnsi" w:hAnsiTheme="minorHAnsi" w:cstheme="minorHAnsi"/>
          <w:sz w:val="22"/>
          <w:szCs w:val="22"/>
        </w:rPr>
        <w:t xml:space="preserve"> </w:t>
      </w:r>
      <w:r w:rsidR="00394267" w:rsidRPr="001461A0">
        <w:rPr>
          <w:rFonts w:asciiTheme="minorHAnsi" w:hAnsiTheme="minorHAnsi" w:cstheme="minorHAnsi"/>
          <w:sz w:val="22"/>
          <w:szCs w:val="22"/>
        </w:rPr>
        <w:t>minimální požadavky na školení j</w:t>
      </w:r>
      <w:r w:rsidR="005F328F" w:rsidRPr="001461A0">
        <w:rPr>
          <w:rFonts w:asciiTheme="minorHAnsi" w:hAnsiTheme="minorHAnsi" w:cstheme="minorHAnsi"/>
          <w:sz w:val="22"/>
          <w:szCs w:val="22"/>
          <w:lang w:val="cs-CZ"/>
        </w:rPr>
        <w:t>sou</w:t>
      </w:r>
      <w:r w:rsidR="00394267" w:rsidRPr="001461A0">
        <w:rPr>
          <w:rFonts w:asciiTheme="minorHAnsi" w:hAnsiTheme="minorHAnsi" w:cstheme="minorHAnsi"/>
          <w:sz w:val="22"/>
          <w:szCs w:val="22"/>
        </w:rPr>
        <w:t xml:space="preserve"> popsán</w:t>
      </w:r>
      <w:r w:rsidR="005F328F" w:rsidRPr="001461A0">
        <w:rPr>
          <w:rFonts w:asciiTheme="minorHAnsi" w:hAnsiTheme="minorHAnsi" w:cstheme="minorHAnsi"/>
          <w:sz w:val="22"/>
          <w:szCs w:val="22"/>
          <w:lang w:val="cs-CZ"/>
        </w:rPr>
        <w:t>y</w:t>
      </w:r>
      <w:r w:rsidR="00394267" w:rsidRPr="001461A0">
        <w:rPr>
          <w:rFonts w:asciiTheme="minorHAnsi" w:hAnsiTheme="minorHAnsi" w:cstheme="minorHAnsi"/>
          <w:sz w:val="22"/>
          <w:szCs w:val="22"/>
        </w:rPr>
        <w:t xml:space="preserve"> v</w:t>
      </w:r>
      <w:r w:rsidR="00D5297B" w:rsidRPr="001461A0">
        <w:rPr>
          <w:rFonts w:asciiTheme="minorHAnsi" w:hAnsiTheme="minorHAnsi" w:cstheme="minorHAnsi"/>
          <w:sz w:val="22"/>
          <w:szCs w:val="22"/>
          <w:lang w:val="cs-CZ"/>
        </w:rPr>
        <w:t xml:space="preserve"> </w:t>
      </w:r>
      <w:r w:rsidR="00394267" w:rsidRPr="001461A0">
        <w:rPr>
          <w:rFonts w:asciiTheme="minorHAnsi" w:hAnsiTheme="minorHAnsi" w:cstheme="minorHAnsi"/>
          <w:sz w:val="22"/>
          <w:szCs w:val="22"/>
        </w:rPr>
        <w:t>příloze č. 1</w:t>
      </w:r>
      <w:r w:rsidR="00C10991" w:rsidRPr="001461A0">
        <w:rPr>
          <w:rFonts w:asciiTheme="minorHAnsi" w:hAnsiTheme="minorHAnsi" w:cstheme="minorHAnsi"/>
          <w:sz w:val="22"/>
          <w:szCs w:val="22"/>
          <w:lang w:val="cs-CZ"/>
        </w:rPr>
        <w:t xml:space="preserve">, která tvoří nedílnou součást </w:t>
      </w:r>
      <w:r w:rsidR="00394267" w:rsidRPr="001461A0">
        <w:rPr>
          <w:rFonts w:asciiTheme="minorHAnsi" w:hAnsiTheme="minorHAnsi" w:cstheme="minorHAnsi"/>
          <w:sz w:val="22"/>
          <w:szCs w:val="22"/>
        </w:rPr>
        <w:t>této smlouvy:</w:t>
      </w:r>
    </w:p>
    <w:p w14:paraId="284D0495" w14:textId="77777777" w:rsidR="00313AAA" w:rsidRPr="001461A0" w:rsidRDefault="00313AAA" w:rsidP="001F6594">
      <w:pPr>
        <w:pStyle w:val="Odstavecseseznamem"/>
        <w:numPr>
          <w:ilvl w:val="0"/>
          <w:numId w:val="4"/>
        </w:numPr>
        <w:spacing w:after="19" w:line="259" w:lineRule="auto"/>
        <w:ind w:left="1134" w:hanging="284"/>
        <w:jc w:val="both"/>
        <w:rPr>
          <w:rFonts w:asciiTheme="minorHAnsi" w:hAnsiTheme="minorHAnsi" w:cstheme="minorHAnsi"/>
          <w:sz w:val="22"/>
          <w:szCs w:val="22"/>
        </w:rPr>
      </w:pPr>
      <w:r w:rsidRPr="001461A0">
        <w:rPr>
          <w:rFonts w:asciiTheme="minorHAnsi" w:hAnsiTheme="minorHAnsi" w:cstheme="minorHAnsi"/>
          <w:sz w:val="22"/>
          <w:szCs w:val="22"/>
        </w:rPr>
        <w:t>školení řidičů referentů</w:t>
      </w:r>
    </w:p>
    <w:p w14:paraId="2DB59681" w14:textId="07AD29C1" w:rsidR="00394267" w:rsidRPr="001461A0" w:rsidRDefault="00313AAA" w:rsidP="001F6594">
      <w:pPr>
        <w:pStyle w:val="Odstavecseseznamem"/>
        <w:numPr>
          <w:ilvl w:val="0"/>
          <w:numId w:val="4"/>
        </w:numPr>
        <w:spacing w:after="19" w:line="259" w:lineRule="auto"/>
        <w:ind w:left="1134" w:hanging="284"/>
        <w:jc w:val="both"/>
        <w:rPr>
          <w:rFonts w:asciiTheme="minorHAnsi" w:hAnsiTheme="minorHAnsi" w:cstheme="minorHAnsi"/>
          <w:sz w:val="22"/>
          <w:szCs w:val="22"/>
        </w:rPr>
      </w:pPr>
      <w:r w:rsidRPr="001461A0">
        <w:rPr>
          <w:rFonts w:asciiTheme="minorHAnsi" w:hAnsiTheme="minorHAnsi" w:cstheme="minorHAnsi"/>
          <w:sz w:val="22"/>
          <w:szCs w:val="22"/>
        </w:rPr>
        <w:t>škole</w:t>
      </w:r>
      <w:r w:rsidR="00067A5E" w:rsidRPr="001461A0">
        <w:rPr>
          <w:rFonts w:asciiTheme="minorHAnsi" w:hAnsiTheme="minorHAnsi" w:cstheme="minorHAnsi"/>
          <w:sz w:val="22"/>
          <w:szCs w:val="22"/>
        </w:rPr>
        <w:t>n</w:t>
      </w:r>
      <w:r w:rsidRPr="001461A0">
        <w:rPr>
          <w:rFonts w:asciiTheme="minorHAnsi" w:hAnsiTheme="minorHAnsi" w:cstheme="minorHAnsi"/>
          <w:sz w:val="22"/>
          <w:szCs w:val="22"/>
        </w:rPr>
        <w:t>í řidičů z</w:t>
      </w:r>
      <w:r w:rsidR="004E3023"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povolání</w:t>
      </w:r>
    </w:p>
    <w:p w14:paraId="2A5BAC8E" w14:textId="77777777" w:rsidR="00313AAA" w:rsidRPr="001461A0" w:rsidRDefault="00313AAA" w:rsidP="001F6594">
      <w:pPr>
        <w:pStyle w:val="Odstavecseseznamem"/>
        <w:numPr>
          <w:ilvl w:val="0"/>
          <w:numId w:val="4"/>
        </w:numPr>
        <w:spacing w:after="19" w:line="259" w:lineRule="auto"/>
        <w:ind w:left="1134" w:hanging="284"/>
        <w:jc w:val="both"/>
        <w:rPr>
          <w:rFonts w:asciiTheme="minorHAnsi" w:hAnsiTheme="minorHAnsi" w:cstheme="minorHAnsi"/>
          <w:sz w:val="22"/>
          <w:szCs w:val="22"/>
        </w:rPr>
      </w:pPr>
      <w:r w:rsidRPr="001461A0">
        <w:rPr>
          <w:rFonts w:asciiTheme="minorHAnsi" w:hAnsiTheme="minorHAnsi" w:cstheme="minorHAnsi"/>
          <w:sz w:val="22"/>
          <w:szCs w:val="22"/>
        </w:rPr>
        <w:t>školení BOZP/PO zaměstnanců</w:t>
      </w:r>
    </w:p>
    <w:p w14:paraId="19F78753" w14:textId="77777777" w:rsidR="00313AAA" w:rsidRPr="001461A0" w:rsidRDefault="00067A5E" w:rsidP="001F6594">
      <w:pPr>
        <w:pStyle w:val="Odstavecseseznamem"/>
        <w:numPr>
          <w:ilvl w:val="0"/>
          <w:numId w:val="4"/>
        </w:numPr>
        <w:spacing w:after="19" w:line="259" w:lineRule="auto"/>
        <w:ind w:left="1134" w:hanging="284"/>
        <w:jc w:val="both"/>
        <w:rPr>
          <w:rFonts w:asciiTheme="minorHAnsi" w:hAnsiTheme="minorHAnsi" w:cstheme="minorHAnsi"/>
          <w:sz w:val="22"/>
          <w:szCs w:val="22"/>
        </w:rPr>
      </w:pPr>
      <w:r w:rsidRPr="001461A0">
        <w:rPr>
          <w:rFonts w:asciiTheme="minorHAnsi" w:hAnsiTheme="minorHAnsi" w:cstheme="minorHAnsi"/>
          <w:sz w:val="22"/>
          <w:szCs w:val="22"/>
        </w:rPr>
        <w:t xml:space="preserve">školení </w:t>
      </w:r>
      <w:r w:rsidR="00313AAA" w:rsidRPr="001461A0">
        <w:rPr>
          <w:rFonts w:asciiTheme="minorHAnsi" w:hAnsiTheme="minorHAnsi" w:cstheme="minorHAnsi"/>
          <w:sz w:val="22"/>
          <w:szCs w:val="22"/>
        </w:rPr>
        <w:t>BOZP/PO vedoucích zaměstnanců</w:t>
      </w:r>
    </w:p>
    <w:p w14:paraId="480F366C" w14:textId="77777777" w:rsidR="00394267" w:rsidRPr="001461A0" w:rsidRDefault="00394267" w:rsidP="001F6594">
      <w:pPr>
        <w:ind w:left="993" w:hanging="284"/>
        <w:rPr>
          <w:rFonts w:asciiTheme="minorHAnsi" w:hAnsiTheme="minorHAnsi" w:cstheme="minorHAnsi"/>
        </w:rPr>
      </w:pPr>
      <w:r w:rsidRPr="001461A0">
        <w:rPr>
          <w:rFonts w:asciiTheme="minorHAnsi" w:hAnsiTheme="minorHAnsi" w:cstheme="minorHAnsi"/>
        </w:rPr>
        <w:t xml:space="preserve"> (dále jen „školení“)</w:t>
      </w:r>
      <w:r w:rsidR="00067A5E" w:rsidRPr="001461A0">
        <w:rPr>
          <w:rFonts w:asciiTheme="minorHAnsi" w:hAnsiTheme="minorHAnsi" w:cstheme="minorHAnsi"/>
        </w:rPr>
        <w:t xml:space="preserve">, </w:t>
      </w:r>
    </w:p>
    <w:p w14:paraId="0AA79AB7" w14:textId="65F0E831" w:rsidR="000340B1" w:rsidRPr="001461A0" w:rsidRDefault="00394267" w:rsidP="001F6594">
      <w:pPr>
        <w:pStyle w:val="Odstavecseseznamem"/>
        <w:spacing w:after="19" w:line="259" w:lineRule="auto"/>
        <w:ind w:left="709"/>
        <w:jc w:val="both"/>
        <w:rPr>
          <w:rFonts w:asciiTheme="minorHAnsi" w:hAnsiTheme="minorHAnsi" w:cstheme="minorHAnsi"/>
          <w:sz w:val="22"/>
          <w:szCs w:val="22"/>
        </w:rPr>
      </w:pPr>
      <w:r w:rsidRPr="001461A0">
        <w:rPr>
          <w:rFonts w:asciiTheme="minorHAnsi" w:hAnsiTheme="minorHAnsi" w:cstheme="minorHAnsi"/>
          <w:sz w:val="22"/>
          <w:szCs w:val="22"/>
        </w:rPr>
        <w:t xml:space="preserve">a to prostřednictvím </w:t>
      </w:r>
      <w:r w:rsidR="00DC7A98" w:rsidRPr="001461A0">
        <w:rPr>
          <w:rFonts w:asciiTheme="minorHAnsi" w:hAnsiTheme="minorHAnsi" w:cstheme="minorHAnsi"/>
          <w:sz w:val="22"/>
          <w:szCs w:val="22"/>
        </w:rPr>
        <w:t>školící platformy v českém jazyce formou portálu dostupného 24 hodin 7 dní</w:t>
      </w:r>
      <w:r w:rsidR="00BF4242" w:rsidRPr="001461A0">
        <w:rPr>
          <w:rFonts w:asciiTheme="minorHAnsi" w:hAnsiTheme="minorHAnsi" w:cstheme="minorHAnsi"/>
          <w:sz w:val="22"/>
          <w:szCs w:val="22"/>
        </w:rPr>
        <w:t xml:space="preserve"> </w:t>
      </w:r>
      <w:r w:rsidR="00A03BCA">
        <w:rPr>
          <w:rFonts w:asciiTheme="minorHAnsi" w:hAnsiTheme="minorHAnsi" w:cstheme="minorHAnsi"/>
          <w:sz w:val="22"/>
          <w:szCs w:val="22"/>
        </w:rPr>
        <w:t>v</w:t>
      </w:r>
      <w:r w:rsidR="00A03BCA">
        <w:rPr>
          <w:rFonts w:asciiTheme="minorHAnsi" w:hAnsiTheme="minorHAnsi" w:cstheme="minorHAnsi"/>
          <w:sz w:val="22"/>
          <w:szCs w:val="22"/>
          <w:lang w:val="cs-CZ"/>
        </w:rPr>
        <w:t> </w:t>
      </w:r>
      <w:r w:rsidR="00DC7A98" w:rsidRPr="001461A0">
        <w:rPr>
          <w:rFonts w:asciiTheme="minorHAnsi" w:hAnsiTheme="minorHAnsi" w:cstheme="minorHAnsi"/>
          <w:sz w:val="22"/>
          <w:szCs w:val="22"/>
        </w:rPr>
        <w:t xml:space="preserve">týdnu </w:t>
      </w:r>
      <w:r w:rsidRPr="001461A0">
        <w:rPr>
          <w:rFonts w:asciiTheme="minorHAnsi" w:hAnsiTheme="minorHAnsi" w:cstheme="minorHAnsi"/>
          <w:sz w:val="22"/>
          <w:szCs w:val="22"/>
        </w:rPr>
        <w:t>prostřednictvím</w:t>
      </w:r>
      <w:r w:rsidR="00DC7A98" w:rsidRPr="001461A0">
        <w:rPr>
          <w:rFonts w:asciiTheme="minorHAnsi" w:hAnsiTheme="minorHAnsi" w:cstheme="minorHAnsi"/>
          <w:sz w:val="22"/>
          <w:szCs w:val="22"/>
        </w:rPr>
        <w:t xml:space="preserve"> internet</w:t>
      </w:r>
      <w:r w:rsidRPr="001461A0">
        <w:rPr>
          <w:rFonts w:asciiTheme="minorHAnsi" w:hAnsiTheme="minorHAnsi" w:cstheme="minorHAnsi"/>
          <w:sz w:val="22"/>
          <w:szCs w:val="22"/>
        </w:rPr>
        <w:t>u</w:t>
      </w:r>
      <w:r w:rsidR="00DC7A98" w:rsidRPr="001461A0">
        <w:rPr>
          <w:rFonts w:asciiTheme="minorHAnsi" w:hAnsiTheme="minorHAnsi" w:cstheme="minorHAnsi"/>
          <w:sz w:val="22"/>
          <w:szCs w:val="22"/>
        </w:rPr>
        <w:t xml:space="preserve"> a webov</w:t>
      </w:r>
      <w:r w:rsidRPr="001461A0">
        <w:rPr>
          <w:rFonts w:asciiTheme="minorHAnsi" w:hAnsiTheme="minorHAnsi" w:cstheme="minorHAnsi"/>
          <w:sz w:val="22"/>
          <w:szCs w:val="22"/>
        </w:rPr>
        <w:t>ého</w:t>
      </w:r>
      <w:r w:rsidR="00DC7A98" w:rsidRPr="001461A0">
        <w:rPr>
          <w:rFonts w:asciiTheme="minorHAnsi" w:hAnsiTheme="minorHAnsi" w:cstheme="minorHAnsi"/>
          <w:sz w:val="22"/>
          <w:szCs w:val="22"/>
        </w:rPr>
        <w:t xml:space="preserve"> prohlížeč</w:t>
      </w:r>
      <w:r w:rsidRPr="001461A0">
        <w:rPr>
          <w:rFonts w:asciiTheme="minorHAnsi" w:hAnsiTheme="minorHAnsi" w:cstheme="minorHAnsi"/>
          <w:sz w:val="22"/>
          <w:szCs w:val="22"/>
        </w:rPr>
        <w:t xml:space="preserve">e se </w:t>
      </w:r>
      <w:r w:rsidR="00DC7A98" w:rsidRPr="001461A0">
        <w:rPr>
          <w:rFonts w:asciiTheme="minorHAnsi" w:hAnsiTheme="minorHAnsi" w:cstheme="minorHAnsi"/>
          <w:sz w:val="22"/>
          <w:szCs w:val="22"/>
        </w:rPr>
        <w:t>zabezpečeným přístupem https</w:t>
      </w:r>
      <w:r w:rsidR="00313AAA" w:rsidRPr="001461A0">
        <w:rPr>
          <w:rFonts w:asciiTheme="minorHAnsi" w:hAnsiTheme="minorHAnsi" w:cstheme="minorHAnsi"/>
          <w:sz w:val="22"/>
          <w:szCs w:val="22"/>
        </w:rPr>
        <w:t xml:space="preserve"> prostřednictvím standardně distribuovaných webových prohlížečů</w:t>
      </w:r>
      <w:r w:rsidR="00DC7A98" w:rsidRPr="001461A0">
        <w:rPr>
          <w:rFonts w:asciiTheme="minorHAnsi" w:hAnsiTheme="minorHAnsi" w:cstheme="minorHAnsi"/>
          <w:sz w:val="22"/>
          <w:szCs w:val="22"/>
        </w:rPr>
        <w:t xml:space="preserve"> dle podrobné specifikace uvedené  v příloze č. 1 této smlouvy</w:t>
      </w:r>
      <w:r w:rsidR="000D0C7C" w:rsidRPr="001461A0">
        <w:rPr>
          <w:rFonts w:asciiTheme="minorHAnsi" w:hAnsiTheme="minorHAnsi" w:cstheme="minorHAnsi"/>
          <w:sz w:val="22"/>
          <w:szCs w:val="22"/>
        </w:rPr>
        <w:t xml:space="preserve"> (dále jen „E-learningový portál“)</w:t>
      </w:r>
      <w:r w:rsidR="00DC7A98" w:rsidRPr="001461A0">
        <w:rPr>
          <w:rFonts w:asciiTheme="minorHAnsi" w:hAnsiTheme="minorHAnsi" w:cstheme="minorHAnsi"/>
          <w:sz w:val="22"/>
          <w:szCs w:val="22"/>
        </w:rPr>
        <w:t xml:space="preserve"> a  </w:t>
      </w:r>
    </w:p>
    <w:p w14:paraId="5AE70AE9" w14:textId="349FC466" w:rsidR="00067A5E" w:rsidRPr="001461A0" w:rsidRDefault="00DC7A98" w:rsidP="001F6594">
      <w:pPr>
        <w:pStyle w:val="Odstavecseseznamem"/>
        <w:numPr>
          <w:ilvl w:val="0"/>
          <w:numId w:val="6"/>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realizace jednorázového školení </w:t>
      </w:r>
      <w:r w:rsidR="005F328F" w:rsidRPr="001461A0">
        <w:rPr>
          <w:rFonts w:asciiTheme="minorHAnsi" w:hAnsiTheme="minorHAnsi" w:cstheme="minorHAnsi"/>
          <w:sz w:val="22"/>
          <w:szCs w:val="22"/>
          <w:lang w:val="cs-CZ"/>
        </w:rPr>
        <w:t xml:space="preserve">určených </w:t>
      </w:r>
      <w:r w:rsidRPr="001461A0">
        <w:rPr>
          <w:rFonts w:asciiTheme="minorHAnsi" w:hAnsiTheme="minorHAnsi" w:cstheme="minorHAnsi"/>
          <w:sz w:val="22"/>
          <w:szCs w:val="22"/>
        </w:rPr>
        <w:t xml:space="preserve">administrátorů </w:t>
      </w:r>
      <w:r w:rsidR="00067A5E" w:rsidRPr="001461A0">
        <w:rPr>
          <w:rFonts w:asciiTheme="minorHAnsi" w:hAnsiTheme="minorHAnsi" w:cstheme="minorHAnsi"/>
          <w:sz w:val="22"/>
          <w:szCs w:val="22"/>
        </w:rPr>
        <w:t>O</w:t>
      </w:r>
      <w:r w:rsidRPr="001461A0">
        <w:rPr>
          <w:rFonts w:asciiTheme="minorHAnsi" w:hAnsiTheme="minorHAnsi" w:cstheme="minorHAnsi"/>
          <w:sz w:val="22"/>
          <w:szCs w:val="22"/>
        </w:rPr>
        <w:t>bjednatele</w:t>
      </w:r>
      <w:r w:rsidR="00067A5E" w:rsidRPr="001461A0">
        <w:rPr>
          <w:rFonts w:asciiTheme="minorHAnsi" w:hAnsiTheme="minorHAnsi" w:cstheme="minorHAnsi"/>
          <w:sz w:val="22"/>
          <w:szCs w:val="22"/>
        </w:rPr>
        <w:t>,</w:t>
      </w:r>
    </w:p>
    <w:p w14:paraId="6C9A81D4" w14:textId="21A6EBBB" w:rsidR="000340B1" w:rsidRPr="001461A0" w:rsidRDefault="00067A5E" w:rsidP="001F6594">
      <w:pPr>
        <w:pStyle w:val="Odstavecseseznamem"/>
        <w:numPr>
          <w:ilvl w:val="0"/>
          <w:numId w:val="6"/>
        </w:numPr>
        <w:ind w:left="709" w:hanging="283"/>
        <w:jc w:val="both"/>
        <w:rPr>
          <w:rFonts w:asciiTheme="minorHAnsi" w:hAnsiTheme="minorHAnsi" w:cstheme="minorHAnsi"/>
          <w:sz w:val="22"/>
          <w:szCs w:val="22"/>
        </w:rPr>
      </w:pPr>
      <w:r w:rsidRPr="001461A0">
        <w:rPr>
          <w:rFonts w:asciiTheme="minorHAnsi" w:hAnsiTheme="minorHAnsi" w:cstheme="minorHAnsi"/>
          <w:spacing w:val="4"/>
          <w:sz w:val="22"/>
          <w:szCs w:val="22"/>
        </w:rPr>
        <w:t>podpor</w:t>
      </w:r>
      <w:r w:rsidR="005F328F" w:rsidRPr="001461A0">
        <w:rPr>
          <w:rFonts w:asciiTheme="minorHAnsi" w:hAnsiTheme="minorHAnsi" w:cstheme="minorHAnsi"/>
          <w:spacing w:val="4"/>
          <w:sz w:val="22"/>
          <w:szCs w:val="22"/>
          <w:lang w:val="cs-CZ"/>
        </w:rPr>
        <w:t>a</w:t>
      </w:r>
      <w:r w:rsidRPr="001461A0">
        <w:rPr>
          <w:rFonts w:asciiTheme="minorHAnsi" w:hAnsiTheme="minorHAnsi" w:cstheme="minorHAnsi"/>
          <w:spacing w:val="4"/>
          <w:sz w:val="22"/>
          <w:szCs w:val="22"/>
        </w:rPr>
        <w:t xml:space="preserve"> uživatelům E-learningového portálu</w:t>
      </w:r>
      <w:r w:rsidRPr="001461A0">
        <w:rPr>
          <w:rFonts w:asciiTheme="minorHAnsi" w:hAnsiTheme="minorHAnsi" w:cstheme="minorHAnsi"/>
          <w:spacing w:val="4"/>
          <w:sz w:val="22"/>
          <w:szCs w:val="22"/>
          <w:lang w:val="cs-CZ"/>
        </w:rPr>
        <w:t xml:space="preserve"> prostřednictvím Hel</w:t>
      </w:r>
      <w:r w:rsidR="00491E0A" w:rsidRPr="001461A0">
        <w:rPr>
          <w:rFonts w:asciiTheme="minorHAnsi" w:hAnsiTheme="minorHAnsi" w:cstheme="minorHAnsi"/>
          <w:spacing w:val="4"/>
          <w:sz w:val="22"/>
          <w:szCs w:val="22"/>
          <w:lang w:val="cs-CZ"/>
        </w:rPr>
        <w:t>p</w:t>
      </w:r>
      <w:r w:rsidRPr="001461A0">
        <w:rPr>
          <w:rFonts w:asciiTheme="minorHAnsi" w:hAnsiTheme="minorHAnsi" w:cstheme="minorHAnsi"/>
          <w:spacing w:val="4"/>
          <w:sz w:val="22"/>
          <w:szCs w:val="22"/>
          <w:lang w:val="cs-CZ"/>
        </w:rPr>
        <w:t>desku.</w:t>
      </w:r>
    </w:p>
    <w:p w14:paraId="7E73A583" w14:textId="77777777" w:rsidR="00067A5E" w:rsidRPr="001461A0" w:rsidRDefault="00067A5E" w:rsidP="005F328F">
      <w:pPr>
        <w:pStyle w:val="Odstavecseseznamem"/>
        <w:tabs>
          <w:tab w:val="center" w:pos="4798"/>
        </w:tabs>
        <w:spacing w:after="4" w:line="270" w:lineRule="auto"/>
        <w:ind w:left="720"/>
        <w:jc w:val="both"/>
        <w:rPr>
          <w:rFonts w:asciiTheme="minorHAnsi" w:hAnsiTheme="minorHAnsi" w:cstheme="minorHAnsi"/>
          <w:sz w:val="22"/>
          <w:szCs w:val="22"/>
        </w:rPr>
      </w:pPr>
    </w:p>
    <w:p w14:paraId="35A18A67" w14:textId="77777777" w:rsidR="00067A5E" w:rsidRPr="001461A0" w:rsidRDefault="00DC7A98" w:rsidP="001F6594">
      <w:pPr>
        <w:pStyle w:val="Odstavecseseznamem"/>
        <w:numPr>
          <w:ilvl w:val="0"/>
          <w:numId w:val="8"/>
        </w:numPr>
        <w:tabs>
          <w:tab w:val="center" w:pos="2195"/>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se zavazuje poskytnout </w:t>
      </w:r>
      <w:r w:rsidR="00067A5E" w:rsidRPr="001461A0">
        <w:rPr>
          <w:rFonts w:asciiTheme="minorHAnsi" w:hAnsiTheme="minorHAnsi" w:cstheme="minorHAnsi"/>
          <w:sz w:val="22"/>
          <w:szCs w:val="22"/>
        </w:rPr>
        <w:t>O</w:t>
      </w:r>
      <w:r w:rsidRPr="001461A0">
        <w:rPr>
          <w:rFonts w:asciiTheme="minorHAnsi" w:hAnsiTheme="minorHAnsi" w:cstheme="minorHAnsi"/>
          <w:sz w:val="22"/>
          <w:szCs w:val="22"/>
        </w:rPr>
        <w:t>bjednateli přístupové kódy prostřednictvím</w:t>
      </w:r>
      <w:r w:rsidR="00067A5E" w:rsidRPr="001461A0">
        <w:rPr>
          <w:rFonts w:asciiTheme="minorHAnsi" w:hAnsiTheme="minorHAnsi" w:cstheme="minorHAnsi"/>
          <w:sz w:val="22"/>
          <w:szCs w:val="22"/>
          <w:lang w:val="cs-CZ"/>
        </w:rPr>
        <w:t>:</w:t>
      </w:r>
      <w:r w:rsidR="00067A5E" w:rsidRPr="001461A0">
        <w:rPr>
          <w:rFonts w:asciiTheme="minorHAnsi" w:hAnsiTheme="minorHAnsi" w:cstheme="minorHAnsi"/>
          <w:sz w:val="22"/>
          <w:szCs w:val="22"/>
        </w:rPr>
        <w:t xml:space="preserve"> </w:t>
      </w:r>
    </w:p>
    <w:p w14:paraId="114755FB" w14:textId="6470761F" w:rsidR="00067A5E" w:rsidRPr="001461A0" w:rsidRDefault="00394267" w:rsidP="001F6594">
      <w:pPr>
        <w:pStyle w:val="Odstavecseseznamem"/>
        <w:numPr>
          <w:ilvl w:val="0"/>
          <w:numId w:val="7"/>
        </w:numPr>
        <w:tabs>
          <w:tab w:val="center" w:pos="4798"/>
        </w:tabs>
        <w:spacing w:after="207" w:line="270" w:lineRule="auto"/>
        <w:ind w:left="709" w:hanging="283"/>
        <w:jc w:val="both"/>
        <w:rPr>
          <w:rFonts w:asciiTheme="minorHAnsi" w:eastAsia="Arial" w:hAnsiTheme="minorHAnsi" w:cstheme="minorHAnsi"/>
          <w:color w:val="000000"/>
          <w:sz w:val="22"/>
          <w:szCs w:val="22"/>
        </w:rPr>
      </w:pPr>
      <w:r w:rsidRPr="001461A0">
        <w:rPr>
          <w:rFonts w:asciiTheme="minorHAnsi" w:eastAsia="Arial" w:hAnsiTheme="minorHAnsi" w:cstheme="minorHAnsi"/>
          <w:sz w:val="22"/>
          <w:szCs w:val="22"/>
        </w:rPr>
        <w:t>e-mail</w:t>
      </w:r>
      <w:r w:rsidR="005F328F" w:rsidRPr="001461A0">
        <w:rPr>
          <w:rFonts w:asciiTheme="minorHAnsi" w:eastAsia="Arial" w:hAnsiTheme="minorHAnsi" w:cstheme="minorHAnsi"/>
          <w:sz w:val="22"/>
          <w:szCs w:val="22"/>
          <w:lang w:val="cs-CZ"/>
        </w:rPr>
        <w:t>/ů</w:t>
      </w:r>
      <w:r w:rsidRPr="001461A0">
        <w:rPr>
          <w:rFonts w:asciiTheme="minorHAnsi" w:eastAsia="Arial" w:hAnsiTheme="minorHAnsi" w:cstheme="minorHAnsi"/>
          <w:sz w:val="22"/>
          <w:szCs w:val="22"/>
        </w:rPr>
        <w:t xml:space="preserve"> pro účet administrátora</w:t>
      </w:r>
      <w:r w:rsidR="009838A5" w:rsidRPr="001461A0">
        <w:rPr>
          <w:rFonts w:asciiTheme="minorHAnsi" w:eastAsia="Arial" w:hAnsiTheme="minorHAnsi" w:cstheme="minorHAnsi"/>
          <w:sz w:val="22"/>
          <w:szCs w:val="22"/>
          <w:lang w:val="cs-CZ"/>
        </w:rPr>
        <w:t>/administrátorů jednotlivých provozních jednotek Objednatele</w:t>
      </w:r>
      <w:r w:rsidRPr="001461A0">
        <w:rPr>
          <w:rFonts w:asciiTheme="minorHAnsi" w:eastAsia="Arial" w:hAnsiTheme="minorHAnsi" w:cstheme="minorHAnsi"/>
          <w:sz w:val="22"/>
          <w:szCs w:val="22"/>
        </w:rPr>
        <w:t>, který jejich přijetí</w:t>
      </w:r>
      <w:r w:rsidR="00067A5E" w:rsidRPr="001461A0">
        <w:rPr>
          <w:rFonts w:asciiTheme="minorHAnsi" w:eastAsia="Arial" w:hAnsiTheme="minorHAnsi" w:cstheme="minorHAnsi"/>
          <w:sz w:val="22"/>
          <w:szCs w:val="22"/>
          <w:lang w:val="cs-CZ"/>
        </w:rPr>
        <w:t xml:space="preserve"> </w:t>
      </w:r>
      <w:r w:rsidRPr="001461A0">
        <w:rPr>
          <w:rFonts w:asciiTheme="minorHAnsi" w:eastAsia="Arial" w:hAnsiTheme="minorHAnsi" w:cstheme="minorHAnsi"/>
          <w:color w:val="000000"/>
          <w:sz w:val="22"/>
          <w:szCs w:val="22"/>
        </w:rPr>
        <w:t xml:space="preserve">následně potvrdí na e-mail </w:t>
      </w:r>
      <w:r w:rsidR="005F328F" w:rsidRPr="001461A0">
        <w:rPr>
          <w:rFonts w:asciiTheme="minorHAnsi" w:eastAsia="Arial" w:hAnsiTheme="minorHAnsi" w:cstheme="minorHAnsi"/>
          <w:color w:val="000000"/>
          <w:sz w:val="22"/>
          <w:szCs w:val="22"/>
          <w:lang w:val="cs-CZ"/>
        </w:rPr>
        <w:t xml:space="preserve">určený </w:t>
      </w:r>
      <w:r w:rsidR="00067A5E" w:rsidRPr="001461A0">
        <w:rPr>
          <w:rFonts w:asciiTheme="minorHAnsi" w:hAnsiTheme="minorHAnsi" w:cstheme="minorHAnsi"/>
          <w:sz w:val="22"/>
          <w:szCs w:val="22"/>
        </w:rPr>
        <w:t>P</w:t>
      </w:r>
      <w:r w:rsidRPr="001461A0">
        <w:rPr>
          <w:rFonts w:asciiTheme="minorHAnsi" w:eastAsia="Arial" w:hAnsiTheme="minorHAnsi" w:cstheme="minorHAnsi"/>
          <w:color w:val="000000"/>
          <w:sz w:val="22"/>
          <w:szCs w:val="22"/>
        </w:rPr>
        <w:t>oskytovatele</w:t>
      </w:r>
      <w:r w:rsidR="005F328F" w:rsidRPr="001461A0">
        <w:rPr>
          <w:rFonts w:asciiTheme="minorHAnsi" w:eastAsia="Arial" w:hAnsiTheme="minorHAnsi" w:cstheme="minorHAnsi"/>
          <w:color w:val="000000"/>
          <w:sz w:val="22"/>
          <w:szCs w:val="22"/>
          <w:lang w:val="cs-CZ"/>
        </w:rPr>
        <w:t>m,</w:t>
      </w:r>
    </w:p>
    <w:p w14:paraId="78BA3960" w14:textId="77777777" w:rsidR="000340B1" w:rsidRPr="001461A0" w:rsidRDefault="00DC7A98" w:rsidP="001F6594">
      <w:pPr>
        <w:pStyle w:val="Odstavecseseznamem"/>
        <w:numPr>
          <w:ilvl w:val="0"/>
          <w:numId w:val="7"/>
        </w:numPr>
        <w:tabs>
          <w:tab w:val="center" w:pos="4798"/>
        </w:tabs>
        <w:spacing w:after="207" w:line="270" w:lineRule="auto"/>
        <w:ind w:left="709" w:hanging="283"/>
        <w:jc w:val="both"/>
        <w:rPr>
          <w:rFonts w:asciiTheme="minorHAnsi" w:eastAsia="Arial" w:hAnsiTheme="minorHAnsi" w:cstheme="minorHAnsi"/>
          <w:color w:val="000000"/>
          <w:sz w:val="22"/>
          <w:szCs w:val="22"/>
        </w:rPr>
      </w:pPr>
      <w:r w:rsidRPr="001461A0">
        <w:rPr>
          <w:rFonts w:asciiTheme="minorHAnsi" w:hAnsiTheme="minorHAnsi" w:cstheme="minorHAnsi"/>
          <w:sz w:val="22"/>
          <w:szCs w:val="22"/>
        </w:rPr>
        <w:t xml:space="preserve">e-mailů konkrétních uživatelů </w:t>
      </w:r>
      <w:r w:rsidR="009838A5" w:rsidRPr="001461A0">
        <w:rPr>
          <w:rFonts w:asciiTheme="minorHAnsi" w:hAnsiTheme="minorHAnsi" w:cstheme="minorHAnsi"/>
          <w:sz w:val="22"/>
          <w:szCs w:val="22"/>
          <w:lang w:val="cs-CZ"/>
        </w:rPr>
        <w:t>E-learningového portálu</w:t>
      </w:r>
      <w:r w:rsidRPr="001461A0">
        <w:rPr>
          <w:rFonts w:asciiTheme="minorHAnsi" w:hAnsiTheme="minorHAnsi" w:cstheme="minorHAnsi"/>
          <w:sz w:val="22"/>
          <w:szCs w:val="22"/>
        </w:rPr>
        <w:t xml:space="preserve">. </w:t>
      </w:r>
    </w:p>
    <w:p w14:paraId="1B3804C0" w14:textId="49706498" w:rsidR="00C5146A" w:rsidRPr="001461A0" w:rsidRDefault="00DC7A98" w:rsidP="001F6594">
      <w:pPr>
        <w:pStyle w:val="Odstavecseseznamem"/>
        <w:numPr>
          <w:ilvl w:val="0"/>
          <w:numId w:val="8"/>
        </w:numPr>
        <w:tabs>
          <w:tab w:val="center" w:pos="2195"/>
        </w:tabs>
        <w:spacing w:after="120" w:line="276" w:lineRule="auto"/>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se zavazuje za řádně poskytnuté plnění uhradit </w:t>
      </w:r>
      <w:r w:rsidR="00067A5E" w:rsidRPr="001461A0">
        <w:rPr>
          <w:rFonts w:asciiTheme="minorHAnsi" w:hAnsiTheme="minorHAnsi" w:cstheme="minorHAnsi"/>
          <w:sz w:val="22"/>
          <w:szCs w:val="22"/>
        </w:rPr>
        <w:t>P</w:t>
      </w:r>
      <w:r w:rsidRPr="001461A0">
        <w:rPr>
          <w:rFonts w:asciiTheme="minorHAnsi" w:hAnsiTheme="minorHAnsi" w:cstheme="minorHAnsi"/>
          <w:sz w:val="22"/>
          <w:szCs w:val="22"/>
        </w:rPr>
        <w:t>oskytovateli cenu ve výši a za podmínek stanovených v čl. V</w:t>
      </w:r>
      <w:r w:rsidR="005F328F" w:rsidRPr="001461A0">
        <w:rPr>
          <w:rFonts w:asciiTheme="minorHAnsi" w:hAnsiTheme="minorHAnsi" w:cstheme="minorHAnsi"/>
          <w:sz w:val="22"/>
          <w:szCs w:val="22"/>
          <w:lang w:val="cs-CZ"/>
        </w:rPr>
        <w:t>I</w:t>
      </w:r>
      <w:r w:rsidRPr="001461A0">
        <w:rPr>
          <w:rFonts w:asciiTheme="minorHAnsi" w:hAnsiTheme="minorHAnsi" w:cstheme="minorHAnsi"/>
          <w:sz w:val="22"/>
          <w:szCs w:val="22"/>
        </w:rPr>
        <w:t xml:space="preserve"> této smlouvy. </w:t>
      </w:r>
    </w:p>
    <w:p w14:paraId="4F1AEA61" w14:textId="068ED361" w:rsidR="00C5146A" w:rsidRPr="001461A0" w:rsidRDefault="00C5146A" w:rsidP="001F6594">
      <w:pPr>
        <w:pStyle w:val="Odstavecseseznamem"/>
        <w:numPr>
          <w:ilvl w:val="0"/>
          <w:numId w:val="8"/>
        </w:numPr>
        <w:tabs>
          <w:tab w:val="center" w:pos="2195"/>
        </w:tabs>
        <w:spacing w:after="120" w:line="276" w:lineRule="auto"/>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Kromě </w:t>
      </w:r>
      <w:r w:rsidR="008C26D9" w:rsidRPr="001461A0">
        <w:rPr>
          <w:rFonts w:asciiTheme="minorHAnsi" w:hAnsiTheme="minorHAnsi" w:cstheme="minorHAnsi"/>
          <w:sz w:val="22"/>
          <w:szCs w:val="22"/>
          <w:lang w:val="cs-CZ"/>
        </w:rPr>
        <w:t>školení</w:t>
      </w:r>
      <w:r w:rsidRPr="001461A0">
        <w:rPr>
          <w:rFonts w:asciiTheme="minorHAnsi" w:hAnsiTheme="minorHAnsi" w:cstheme="minorHAnsi"/>
          <w:sz w:val="22"/>
          <w:szCs w:val="22"/>
        </w:rPr>
        <w:t xml:space="preserve"> vymezených v odst. 1.</w:t>
      </w:r>
      <w:r w:rsidR="008C26D9" w:rsidRPr="001461A0">
        <w:rPr>
          <w:rFonts w:asciiTheme="minorHAnsi" w:hAnsiTheme="minorHAnsi" w:cstheme="minorHAnsi"/>
          <w:sz w:val="22"/>
          <w:szCs w:val="22"/>
          <w:lang w:val="cs-CZ"/>
        </w:rPr>
        <w:t xml:space="preserve"> tohoto článku</w:t>
      </w:r>
      <w:r w:rsidRPr="001461A0">
        <w:rPr>
          <w:rFonts w:asciiTheme="minorHAnsi" w:hAnsiTheme="minorHAnsi" w:cstheme="minorHAnsi"/>
          <w:sz w:val="22"/>
          <w:szCs w:val="22"/>
        </w:rPr>
        <w:t xml:space="preserve"> této smlouvy si </w:t>
      </w:r>
      <w:r w:rsidR="00FE375D" w:rsidRPr="001461A0">
        <w:rPr>
          <w:rFonts w:asciiTheme="minorHAnsi" w:hAnsiTheme="minorHAnsi" w:cstheme="minorHAnsi"/>
          <w:sz w:val="22"/>
          <w:szCs w:val="22"/>
          <w:lang w:val="cs-CZ"/>
        </w:rPr>
        <w:t>Objednatel</w:t>
      </w:r>
      <w:r w:rsidRPr="001461A0">
        <w:rPr>
          <w:rFonts w:asciiTheme="minorHAnsi" w:hAnsiTheme="minorHAnsi" w:cstheme="minorHAnsi"/>
          <w:sz w:val="22"/>
          <w:szCs w:val="22"/>
        </w:rPr>
        <w:t xml:space="preserve"> vyhrazuje právo </w:t>
      </w:r>
      <w:r w:rsidR="005F328F" w:rsidRPr="001461A0">
        <w:rPr>
          <w:rFonts w:asciiTheme="minorHAnsi" w:hAnsiTheme="minorHAnsi" w:cstheme="minorHAnsi"/>
          <w:sz w:val="22"/>
          <w:szCs w:val="22"/>
          <w:lang w:val="cs-CZ"/>
        </w:rPr>
        <w:t>rozšířit na základě dohody obou smluvních stran plnění dle této smlouvy</w:t>
      </w:r>
      <w:r w:rsidRPr="001461A0">
        <w:rPr>
          <w:rFonts w:asciiTheme="minorHAnsi" w:hAnsiTheme="minorHAnsi" w:cstheme="minorHAnsi"/>
          <w:sz w:val="22"/>
          <w:szCs w:val="22"/>
        </w:rPr>
        <w:t xml:space="preserve"> v budoucnu i </w:t>
      </w:r>
      <w:r w:rsidR="005F328F" w:rsidRPr="001461A0">
        <w:rPr>
          <w:rFonts w:asciiTheme="minorHAnsi" w:hAnsiTheme="minorHAnsi" w:cstheme="minorHAnsi"/>
          <w:sz w:val="22"/>
          <w:szCs w:val="22"/>
          <w:lang w:val="cs-CZ"/>
        </w:rPr>
        <w:t xml:space="preserve">o </w:t>
      </w:r>
      <w:r w:rsidRPr="001461A0">
        <w:rPr>
          <w:rFonts w:asciiTheme="minorHAnsi" w:hAnsiTheme="minorHAnsi" w:cstheme="minorHAnsi"/>
          <w:sz w:val="22"/>
          <w:szCs w:val="22"/>
        </w:rPr>
        <w:t>další e-learningové kurzy</w:t>
      </w:r>
      <w:r w:rsidR="00FE375D" w:rsidRPr="001461A0">
        <w:rPr>
          <w:rFonts w:asciiTheme="minorHAnsi" w:hAnsiTheme="minorHAnsi" w:cstheme="minorHAnsi"/>
          <w:sz w:val="22"/>
          <w:szCs w:val="22"/>
          <w:lang w:val="cs-CZ"/>
        </w:rPr>
        <w:t>/školení</w:t>
      </w:r>
      <w:r w:rsidR="005F328F" w:rsidRPr="001461A0">
        <w:rPr>
          <w:rFonts w:asciiTheme="minorHAnsi" w:hAnsiTheme="minorHAnsi" w:cstheme="minorHAnsi"/>
          <w:sz w:val="22"/>
          <w:szCs w:val="22"/>
          <w:lang w:val="cs-CZ"/>
        </w:rPr>
        <w:t xml:space="preserve"> pro zaměstnance</w:t>
      </w:r>
      <w:r w:rsidRPr="001461A0">
        <w:rPr>
          <w:rFonts w:asciiTheme="minorHAnsi" w:hAnsiTheme="minorHAnsi" w:cstheme="minorHAnsi"/>
          <w:sz w:val="22"/>
          <w:szCs w:val="22"/>
        </w:rPr>
        <w:t xml:space="preserve">. </w:t>
      </w:r>
    </w:p>
    <w:p w14:paraId="569E60A8" w14:textId="77777777" w:rsidR="000340B1" w:rsidRPr="001461A0" w:rsidRDefault="000340B1">
      <w:pPr>
        <w:spacing w:after="19" w:line="259" w:lineRule="auto"/>
        <w:ind w:left="142" w:firstLine="0"/>
        <w:jc w:val="left"/>
        <w:rPr>
          <w:rFonts w:asciiTheme="minorHAnsi" w:hAnsiTheme="minorHAnsi" w:cstheme="minorHAnsi"/>
        </w:rPr>
      </w:pPr>
    </w:p>
    <w:p w14:paraId="14EEE992" w14:textId="77777777" w:rsidR="000340B1" w:rsidRPr="001461A0" w:rsidRDefault="00DC7A98" w:rsidP="00A03BCA">
      <w:pPr>
        <w:tabs>
          <w:tab w:val="center" w:pos="4557"/>
          <w:tab w:val="center" w:pos="5039"/>
        </w:tabs>
        <w:spacing w:after="0" w:line="240" w:lineRule="auto"/>
        <w:ind w:left="0" w:firstLine="0"/>
        <w:jc w:val="left"/>
        <w:rPr>
          <w:rFonts w:asciiTheme="minorHAnsi" w:hAnsiTheme="minorHAnsi" w:cstheme="minorHAnsi"/>
        </w:rPr>
      </w:pPr>
      <w:r w:rsidRPr="001461A0">
        <w:rPr>
          <w:rFonts w:asciiTheme="minorHAnsi" w:eastAsia="Calibri" w:hAnsiTheme="minorHAnsi" w:cstheme="minorHAnsi"/>
        </w:rPr>
        <w:tab/>
      </w:r>
      <w:r w:rsidRPr="001461A0">
        <w:rPr>
          <w:rFonts w:asciiTheme="minorHAnsi" w:hAnsiTheme="minorHAnsi" w:cstheme="minorHAnsi"/>
          <w:b/>
        </w:rPr>
        <w:t xml:space="preserve">III. </w:t>
      </w:r>
      <w:r w:rsidRPr="001461A0">
        <w:rPr>
          <w:rFonts w:asciiTheme="minorHAnsi" w:hAnsiTheme="minorHAnsi" w:cstheme="minorHAnsi"/>
          <w:b/>
        </w:rPr>
        <w:tab/>
        <w:t xml:space="preserve"> </w:t>
      </w:r>
    </w:p>
    <w:p w14:paraId="2C834608" w14:textId="4EB75EAD" w:rsidR="000340B1" w:rsidRPr="001461A0" w:rsidRDefault="00DC7A98" w:rsidP="00A03BCA">
      <w:pPr>
        <w:pStyle w:val="Nadpis1"/>
        <w:spacing w:after="0" w:line="240" w:lineRule="auto"/>
        <w:ind w:right="725"/>
        <w:rPr>
          <w:rFonts w:asciiTheme="minorHAnsi" w:hAnsiTheme="minorHAnsi" w:cstheme="minorHAnsi"/>
        </w:rPr>
      </w:pPr>
      <w:r w:rsidRPr="001461A0">
        <w:rPr>
          <w:rFonts w:asciiTheme="minorHAnsi" w:hAnsiTheme="minorHAnsi" w:cstheme="minorHAnsi"/>
        </w:rPr>
        <w:t>Místo, doba plnění</w:t>
      </w:r>
    </w:p>
    <w:p w14:paraId="78C540C0" w14:textId="77777777" w:rsidR="00A03BCA" w:rsidRDefault="00A03BCA" w:rsidP="00A03BCA">
      <w:pPr>
        <w:pStyle w:val="Odstavecseseznamem"/>
        <w:tabs>
          <w:tab w:val="center" w:pos="4152"/>
        </w:tabs>
        <w:ind w:left="426"/>
        <w:jc w:val="both"/>
        <w:rPr>
          <w:rFonts w:asciiTheme="minorHAnsi" w:hAnsiTheme="minorHAnsi" w:cstheme="minorHAnsi"/>
          <w:sz w:val="22"/>
          <w:szCs w:val="22"/>
        </w:rPr>
      </w:pPr>
    </w:p>
    <w:p w14:paraId="43225907" w14:textId="28DE71EC" w:rsidR="000340B1" w:rsidRPr="001461A0" w:rsidRDefault="00DC7A98" w:rsidP="001F6594">
      <w:pPr>
        <w:pStyle w:val="Odstavecseseznamem"/>
        <w:numPr>
          <w:ilvl w:val="1"/>
          <w:numId w:val="9"/>
        </w:numPr>
        <w:tabs>
          <w:tab w:val="center" w:pos="4152"/>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Místem plnění se rozumí sídlo </w:t>
      </w:r>
      <w:r w:rsidR="00727441"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uvedené v této smlouvě. </w:t>
      </w:r>
    </w:p>
    <w:p w14:paraId="17BE3D42" w14:textId="77777777" w:rsidR="00067A5E" w:rsidRPr="001461A0" w:rsidRDefault="00DC7A98" w:rsidP="001F6594">
      <w:pPr>
        <w:pStyle w:val="Odstavecseseznamem"/>
        <w:numPr>
          <w:ilvl w:val="1"/>
          <w:numId w:val="9"/>
        </w:numPr>
        <w:tabs>
          <w:tab w:val="center" w:pos="2758"/>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Smlouva se uzavírá na dobu neurčitou.</w:t>
      </w:r>
    </w:p>
    <w:p w14:paraId="7840CD0A" w14:textId="77777777" w:rsidR="000340B1" w:rsidRPr="001461A0" w:rsidRDefault="00DC7A98" w:rsidP="001F6594">
      <w:pPr>
        <w:pStyle w:val="Odstavecseseznamem"/>
        <w:numPr>
          <w:ilvl w:val="1"/>
          <w:numId w:val="9"/>
        </w:numPr>
        <w:tabs>
          <w:tab w:val="center" w:pos="2758"/>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se zavazuje poskytnout</w:t>
      </w:r>
      <w:r w:rsidR="00067A5E" w:rsidRPr="001461A0">
        <w:rPr>
          <w:rFonts w:asciiTheme="minorHAnsi" w:hAnsiTheme="minorHAnsi" w:cstheme="minorHAnsi"/>
          <w:sz w:val="22"/>
          <w:szCs w:val="22"/>
          <w:lang w:val="cs-CZ"/>
        </w:rPr>
        <w:t xml:space="preserve"> 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plnění dle následujícího harmonogramu</w:t>
      </w:r>
      <w:r w:rsidR="00067A5E" w:rsidRPr="001461A0">
        <w:rPr>
          <w:rFonts w:asciiTheme="minorHAnsi" w:hAnsiTheme="minorHAnsi" w:cstheme="minorHAnsi"/>
          <w:sz w:val="22"/>
          <w:szCs w:val="22"/>
          <w:lang w:val="cs-CZ"/>
        </w:rPr>
        <w:t>:</w:t>
      </w:r>
      <w:r w:rsidRPr="001461A0">
        <w:rPr>
          <w:rFonts w:asciiTheme="minorHAnsi" w:hAnsiTheme="minorHAnsi" w:cstheme="minorHAnsi"/>
          <w:sz w:val="22"/>
          <w:szCs w:val="22"/>
        </w:rPr>
        <w:t xml:space="preserve"> </w:t>
      </w:r>
    </w:p>
    <w:p w14:paraId="6906DE15" w14:textId="6BB80197" w:rsidR="00067A5E" w:rsidRPr="001461A0" w:rsidRDefault="00DC7A98" w:rsidP="001F6594">
      <w:pPr>
        <w:pStyle w:val="Odstavecseseznamem"/>
        <w:numPr>
          <w:ilvl w:val="0"/>
          <w:numId w:val="10"/>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nejpozději do 5 pracovních dnů ode dne nabytí účinnosti smlouvy proběhne informační schůzka </w:t>
      </w:r>
      <w:r w:rsidR="00067A5E" w:rsidRPr="001461A0">
        <w:rPr>
          <w:rFonts w:asciiTheme="minorHAnsi" w:hAnsiTheme="minorHAnsi" w:cstheme="minorHAnsi"/>
          <w:sz w:val="22"/>
          <w:szCs w:val="22"/>
          <w:lang w:val="cs-CZ"/>
        </w:rPr>
        <w:t xml:space="preserve">mezi určenými </w:t>
      </w:r>
      <w:proofErr w:type="spellStart"/>
      <w:r w:rsidR="00067A5E" w:rsidRPr="001461A0">
        <w:rPr>
          <w:rFonts w:asciiTheme="minorHAnsi" w:hAnsiTheme="minorHAnsi" w:cstheme="minorHAnsi"/>
          <w:sz w:val="22"/>
          <w:szCs w:val="22"/>
          <w:lang w:val="cs-CZ"/>
        </w:rPr>
        <w:t>osobymi</w:t>
      </w:r>
      <w:proofErr w:type="spellEnd"/>
      <w:r w:rsidR="00067A5E" w:rsidRPr="001461A0">
        <w:rPr>
          <w:rFonts w:asciiTheme="minorHAnsi" w:hAnsiTheme="minorHAnsi" w:cstheme="minorHAnsi"/>
          <w:sz w:val="22"/>
          <w:szCs w:val="22"/>
          <w:lang w:val="cs-CZ"/>
        </w:rPr>
        <w:t xml:space="preserve"> Objednatele a Poskytovatele</w:t>
      </w:r>
      <w:r w:rsidRPr="001461A0">
        <w:rPr>
          <w:rFonts w:asciiTheme="minorHAnsi" w:hAnsiTheme="minorHAnsi" w:cstheme="minorHAnsi"/>
          <w:sz w:val="22"/>
          <w:szCs w:val="22"/>
        </w:rPr>
        <w:t>;</w:t>
      </w:r>
    </w:p>
    <w:p w14:paraId="2B41F3EB" w14:textId="77777777" w:rsidR="00181582" w:rsidRPr="001461A0" w:rsidRDefault="00DC7A98" w:rsidP="001F6594">
      <w:pPr>
        <w:pStyle w:val="Odstavecseseznamem"/>
        <w:numPr>
          <w:ilvl w:val="0"/>
          <w:numId w:val="10"/>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nejpozději do </w:t>
      </w:r>
      <w:r w:rsidR="00181582" w:rsidRPr="001461A0">
        <w:rPr>
          <w:rFonts w:asciiTheme="minorHAnsi" w:hAnsiTheme="minorHAnsi" w:cstheme="minorHAnsi"/>
          <w:sz w:val="22"/>
          <w:szCs w:val="22"/>
          <w:lang w:val="cs-CZ"/>
        </w:rPr>
        <w:t>10</w:t>
      </w:r>
      <w:r w:rsidRPr="001461A0">
        <w:rPr>
          <w:rFonts w:asciiTheme="minorHAnsi" w:hAnsiTheme="minorHAnsi" w:cstheme="minorHAnsi"/>
          <w:sz w:val="22"/>
          <w:szCs w:val="22"/>
        </w:rPr>
        <w:t xml:space="preserve"> pracovních dnů ode dne splnění bodu </w:t>
      </w:r>
      <w:r w:rsidR="00263030" w:rsidRPr="001461A0">
        <w:rPr>
          <w:rFonts w:asciiTheme="minorHAnsi" w:hAnsiTheme="minorHAnsi" w:cstheme="minorHAnsi"/>
          <w:sz w:val="22"/>
          <w:szCs w:val="22"/>
          <w:lang w:val="cs-CZ"/>
        </w:rPr>
        <w:t>a</w:t>
      </w:r>
      <w:r w:rsidR="00067A5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tohoto článku smlouvy</w:t>
      </w:r>
      <w:r w:rsidR="00181582" w:rsidRPr="001461A0">
        <w:rPr>
          <w:rFonts w:asciiTheme="minorHAnsi" w:hAnsiTheme="minorHAnsi" w:cstheme="minorHAnsi"/>
          <w:sz w:val="22"/>
          <w:szCs w:val="22"/>
          <w:lang w:val="cs-CZ"/>
        </w:rPr>
        <w:t>:</w:t>
      </w:r>
    </w:p>
    <w:p w14:paraId="02E5BF42" w14:textId="5CFDD2F1" w:rsidR="00181582" w:rsidRPr="001461A0" w:rsidRDefault="00DC7A98" w:rsidP="001F6594">
      <w:pPr>
        <w:pStyle w:val="Odstavecseseznamem"/>
        <w:numPr>
          <w:ilvl w:val="0"/>
          <w:numId w:val="35"/>
        </w:numPr>
        <w:jc w:val="both"/>
        <w:rPr>
          <w:rFonts w:asciiTheme="minorHAnsi" w:hAnsiTheme="minorHAnsi" w:cstheme="minorHAnsi"/>
          <w:spacing w:val="4"/>
          <w:sz w:val="22"/>
          <w:szCs w:val="22"/>
          <w:lang w:val="cs-CZ"/>
        </w:rPr>
      </w:pPr>
      <w:r w:rsidRPr="001461A0">
        <w:rPr>
          <w:rFonts w:asciiTheme="minorHAnsi" w:hAnsiTheme="minorHAnsi" w:cstheme="minorHAnsi"/>
          <w:sz w:val="22"/>
          <w:szCs w:val="22"/>
        </w:rPr>
        <w:t xml:space="preserve">proběhne nastavení </w:t>
      </w:r>
      <w:r w:rsidR="000D0C7C" w:rsidRPr="001461A0">
        <w:rPr>
          <w:rFonts w:asciiTheme="minorHAnsi" w:hAnsiTheme="minorHAnsi" w:cstheme="minorHAnsi"/>
          <w:sz w:val="22"/>
          <w:szCs w:val="22"/>
        </w:rPr>
        <w:t>E-learningového</w:t>
      </w:r>
      <w:r w:rsidRPr="001461A0">
        <w:rPr>
          <w:rFonts w:asciiTheme="minorHAnsi" w:hAnsiTheme="minorHAnsi" w:cstheme="minorHAnsi"/>
          <w:sz w:val="22"/>
          <w:szCs w:val="22"/>
        </w:rPr>
        <w:t xml:space="preserve"> </w:t>
      </w:r>
      <w:r w:rsidR="000D0C7C" w:rsidRPr="001461A0">
        <w:rPr>
          <w:rFonts w:asciiTheme="minorHAnsi" w:hAnsiTheme="minorHAnsi" w:cstheme="minorHAnsi"/>
          <w:sz w:val="22"/>
          <w:szCs w:val="22"/>
        </w:rPr>
        <w:t>portálu</w:t>
      </w:r>
      <w:r w:rsidRPr="001461A0">
        <w:rPr>
          <w:rFonts w:asciiTheme="minorHAnsi" w:hAnsiTheme="minorHAnsi" w:cstheme="minorHAnsi"/>
          <w:sz w:val="22"/>
          <w:szCs w:val="22"/>
        </w:rPr>
        <w:t xml:space="preserve"> dle požadavků </w:t>
      </w:r>
      <w:r w:rsidR="00067A5E"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003D1421" w:rsidRPr="001461A0">
        <w:rPr>
          <w:rFonts w:asciiTheme="minorHAnsi" w:hAnsiTheme="minorHAnsi" w:cstheme="minorHAnsi"/>
          <w:sz w:val="22"/>
          <w:szCs w:val="22"/>
          <w:lang w:val="cs-CZ"/>
        </w:rPr>
        <w:t xml:space="preserve"> včetně </w:t>
      </w:r>
      <w:r w:rsidR="003D1421" w:rsidRPr="001461A0">
        <w:rPr>
          <w:rFonts w:asciiTheme="minorHAnsi" w:hAnsiTheme="minorHAnsi" w:cstheme="minorHAnsi"/>
          <w:spacing w:val="4"/>
          <w:sz w:val="22"/>
          <w:szCs w:val="22"/>
        </w:rPr>
        <w:t>prvotní hromadn</w:t>
      </w:r>
      <w:r w:rsidR="003D1421" w:rsidRPr="001461A0">
        <w:rPr>
          <w:rFonts w:asciiTheme="minorHAnsi" w:hAnsiTheme="minorHAnsi" w:cstheme="minorHAnsi"/>
          <w:spacing w:val="4"/>
          <w:sz w:val="22"/>
          <w:szCs w:val="22"/>
          <w:lang w:val="cs-CZ"/>
        </w:rPr>
        <w:t>é</w:t>
      </w:r>
      <w:r w:rsidR="003D1421" w:rsidRPr="001461A0">
        <w:rPr>
          <w:rFonts w:asciiTheme="minorHAnsi" w:hAnsiTheme="minorHAnsi" w:cstheme="minorHAnsi"/>
          <w:spacing w:val="4"/>
          <w:sz w:val="22"/>
          <w:szCs w:val="22"/>
        </w:rPr>
        <w:t xml:space="preserve"> migrac</w:t>
      </w:r>
      <w:r w:rsidR="003D1421" w:rsidRPr="001461A0">
        <w:rPr>
          <w:rFonts w:asciiTheme="minorHAnsi" w:hAnsiTheme="minorHAnsi" w:cstheme="minorHAnsi"/>
          <w:spacing w:val="4"/>
          <w:sz w:val="22"/>
          <w:szCs w:val="22"/>
          <w:lang w:val="cs-CZ"/>
        </w:rPr>
        <w:t>e</w:t>
      </w:r>
      <w:r w:rsidR="003D1421" w:rsidRPr="001461A0">
        <w:rPr>
          <w:rFonts w:asciiTheme="minorHAnsi" w:hAnsiTheme="minorHAnsi" w:cstheme="minorHAnsi"/>
          <w:spacing w:val="4"/>
          <w:sz w:val="22"/>
          <w:szCs w:val="22"/>
        </w:rPr>
        <w:t xml:space="preserve"> dat jednotlivých uživatelů (školených zaměstnanců) do E-learningového </w:t>
      </w:r>
      <w:r w:rsidR="003D1421" w:rsidRPr="001461A0">
        <w:rPr>
          <w:rFonts w:asciiTheme="minorHAnsi" w:hAnsiTheme="minorHAnsi" w:cstheme="minorHAnsi"/>
          <w:spacing w:val="4"/>
          <w:sz w:val="22"/>
          <w:szCs w:val="22"/>
        </w:rPr>
        <w:lastRenderedPageBreak/>
        <w:t xml:space="preserve">portálu na základě podkladů (např. XLSX) od </w:t>
      </w:r>
      <w:r w:rsidR="003D1421" w:rsidRPr="001461A0">
        <w:rPr>
          <w:rFonts w:asciiTheme="minorHAnsi" w:hAnsiTheme="minorHAnsi" w:cstheme="minorHAnsi"/>
          <w:spacing w:val="4"/>
          <w:sz w:val="22"/>
          <w:szCs w:val="22"/>
          <w:lang w:val="cs-CZ"/>
        </w:rPr>
        <w:t>Objednatele</w:t>
      </w:r>
      <w:r w:rsidR="001F6594" w:rsidRPr="001461A0">
        <w:rPr>
          <w:rFonts w:asciiTheme="minorHAnsi" w:hAnsiTheme="minorHAnsi" w:cstheme="minorHAnsi"/>
          <w:spacing w:val="4"/>
          <w:sz w:val="22"/>
          <w:szCs w:val="22"/>
        </w:rPr>
        <w:t xml:space="preserve"> včetně zařazení uživatelů do</w:t>
      </w:r>
      <w:r w:rsidR="001F6594" w:rsidRPr="001461A0">
        <w:rPr>
          <w:rFonts w:asciiTheme="minorHAnsi" w:hAnsiTheme="minorHAnsi" w:cstheme="minorHAnsi"/>
          <w:spacing w:val="4"/>
          <w:sz w:val="22"/>
          <w:szCs w:val="22"/>
          <w:lang w:val="cs-CZ"/>
        </w:rPr>
        <w:t> </w:t>
      </w:r>
      <w:r w:rsidR="003D1421" w:rsidRPr="001461A0">
        <w:rPr>
          <w:rFonts w:asciiTheme="minorHAnsi" w:hAnsiTheme="minorHAnsi" w:cstheme="minorHAnsi"/>
          <w:spacing w:val="4"/>
          <w:sz w:val="22"/>
          <w:szCs w:val="22"/>
        </w:rPr>
        <w:t>příslušného organizačního útvaru odpovída</w:t>
      </w:r>
      <w:r w:rsidR="001F6594" w:rsidRPr="001461A0">
        <w:rPr>
          <w:rFonts w:asciiTheme="minorHAnsi" w:hAnsiTheme="minorHAnsi" w:cstheme="minorHAnsi"/>
          <w:spacing w:val="4"/>
          <w:sz w:val="22"/>
          <w:szCs w:val="22"/>
        </w:rPr>
        <w:t>jícímu hierarchické struktuře</w:t>
      </w:r>
      <w:r w:rsidR="001F6594" w:rsidRPr="001461A0">
        <w:rPr>
          <w:rFonts w:asciiTheme="minorHAnsi" w:hAnsiTheme="minorHAnsi" w:cstheme="minorHAnsi"/>
          <w:spacing w:val="4"/>
          <w:sz w:val="22"/>
          <w:szCs w:val="22"/>
          <w:lang w:val="cs-CZ"/>
        </w:rPr>
        <w:t> </w:t>
      </w:r>
      <w:r w:rsidR="00A03BCA">
        <w:rPr>
          <w:rFonts w:asciiTheme="minorHAnsi" w:hAnsiTheme="minorHAnsi" w:cstheme="minorHAnsi"/>
          <w:spacing w:val="4"/>
          <w:sz w:val="22"/>
          <w:szCs w:val="22"/>
          <w:lang w:val="cs-CZ"/>
        </w:rPr>
        <w:br/>
      </w:r>
      <w:r w:rsidR="001F6594" w:rsidRPr="001461A0">
        <w:rPr>
          <w:rFonts w:asciiTheme="minorHAnsi" w:hAnsiTheme="minorHAnsi" w:cstheme="minorHAnsi"/>
          <w:spacing w:val="4"/>
          <w:sz w:val="22"/>
          <w:szCs w:val="22"/>
        </w:rPr>
        <w:t>v</w:t>
      </w:r>
      <w:r w:rsidR="001F6594" w:rsidRPr="001461A0">
        <w:rPr>
          <w:rFonts w:asciiTheme="minorHAnsi" w:hAnsiTheme="minorHAnsi" w:cstheme="minorHAnsi"/>
          <w:spacing w:val="4"/>
          <w:sz w:val="22"/>
          <w:szCs w:val="22"/>
          <w:lang w:val="cs-CZ"/>
        </w:rPr>
        <w:t> </w:t>
      </w:r>
      <w:r w:rsidR="003D1421" w:rsidRPr="001461A0">
        <w:rPr>
          <w:rFonts w:asciiTheme="minorHAnsi" w:hAnsiTheme="minorHAnsi" w:cstheme="minorHAnsi"/>
          <w:spacing w:val="4"/>
          <w:sz w:val="22"/>
          <w:szCs w:val="22"/>
        </w:rPr>
        <w:t>E-learningovém portálu</w:t>
      </w:r>
      <w:r w:rsidR="00181582" w:rsidRPr="001461A0">
        <w:rPr>
          <w:rFonts w:asciiTheme="minorHAnsi" w:hAnsiTheme="minorHAnsi" w:cstheme="minorHAnsi"/>
          <w:spacing w:val="4"/>
          <w:sz w:val="22"/>
          <w:szCs w:val="22"/>
          <w:lang w:val="cs-CZ"/>
        </w:rPr>
        <w:t xml:space="preserve"> a</w:t>
      </w:r>
    </w:p>
    <w:p w14:paraId="05460462" w14:textId="7D9D1EE7" w:rsidR="00181582" w:rsidRPr="001461A0" w:rsidRDefault="00181582" w:rsidP="001F6594">
      <w:pPr>
        <w:pStyle w:val="Odstavecseseznamem"/>
        <w:numPr>
          <w:ilvl w:val="0"/>
          <w:numId w:val="35"/>
        </w:numPr>
        <w:rPr>
          <w:rFonts w:asciiTheme="minorHAnsi" w:hAnsiTheme="minorHAnsi" w:cstheme="minorHAnsi"/>
          <w:sz w:val="22"/>
          <w:szCs w:val="22"/>
        </w:rPr>
      </w:pPr>
      <w:r w:rsidRPr="001461A0">
        <w:rPr>
          <w:rFonts w:asciiTheme="minorHAnsi" w:hAnsiTheme="minorHAnsi" w:cstheme="minorHAnsi"/>
          <w:spacing w:val="4"/>
          <w:sz w:val="22"/>
          <w:szCs w:val="22"/>
          <w:lang w:val="cs-CZ"/>
        </w:rPr>
        <w:t xml:space="preserve">Poskytovatel zajistí </w:t>
      </w:r>
      <w:r w:rsidRPr="001461A0">
        <w:rPr>
          <w:rFonts w:asciiTheme="minorHAnsi" w:hAnsiTheme="minorHAnsi" w:cstheme="minorHAnsi"/>
          <w:sz w:val="22"/>
          <w:szCs w:val="22"/>
        </w:rPr>
        <w:t xml:space="preserve">školení administrátorů </w:t>
      </w:r>
      <w:r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jehož obsahem bude mj.</w:t>
      </w:r>
      <w:r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administrace E-</w:t>
      </w:r>
      <w:proofErr w:type="spellStart"/>
      <w:r w:rsidRPr="001461A0">
        <w:rPr>
          <w:rFonts w:asciiTheme="minorHAnsi" w:hAnsiTheme="minorHAnsi" w:cstheme="minorHAnsi"/>
          <w:sz w:val="22"/>
          <w:szCs w:val="22"/>
        </w:rPr>
        <w:t>learnigového</w:t>
      </w:r>
      <w:proofErr w:type="spellEnd"/>
      <w:r w:rsidRPr="001461A0">
        <w:rPr>
          <w:rFonts w:asciiTheme="minorHAnsi" w:hAnsiTheme="minorHAnsi" w:cstheme="minorHAnsi"/>
          <w:sz w:val="22"/>
          <w:szCs w:val="22"/>
        </w:rPr>
        <w:t xml:space="preserve"> portálu, správa rolí, reporting, možnost tvorby vlastních školení</w:t>
      </w:r>
      <w:r w:rsidRPr="001461A0">
        <w:rPr>
          <w:rFonts w:asciiTheme="minorHAnsi" w:hAnsiTheme="minorHAnsi" w:cstheme="minorHAnsi"/>
          <w:sz w:val="22"/>
          <w:szCs w:val="22"/>
          <w:lang w:val="cs-CZ"/>
        </w:rPr>
        <w:t xml:space="preserve"> </w:t>
      </w:r>
      <w:r w:rsidR="001C3639" w:rsidRPr="001461A0">
        <w:rPr>
          <w:rFonts w:asciiTheme="minorHAnsi" w:hAnsiTheme="minorHAnsi" w:cstheme="minorHAnsi"/>
          <w:sz w:val="22"/>
          <w:szCs w:val="22"/>
          <w:lang w:val="cs-CZ"/>
        </w:rPr>
        <w:br/>
      </w:r>
      <w:r w:rsidRPr="001461A0">
        <w:rPr>
          <w:rFonts w:asciiTheme="minorHAnsi" w:hAnsiTheme="minorHAnsi" w:cstheme="minorHAnsi"/>
          <w:sz w:val="22"/>
          <w:szCs w:val="22"/>
          <w:lang w:val="cs-CZ"/>
        </w:rPr>
        <w:t>a doplnění školení o informace Objednatele</w:t>
      </w:r>
      <w:r w:rsidRPr="001461A0">
        <w:rPr>
          <w:rFonts w:asciiTheme="minorHAnsi" w:hAnsiTheme="minorHAnsi" w:cstheme="minorHAnsi"/>
          <w:sz w:val="22"/>
          <w:szCs w:val="22"/>
        </w:rPr>
        <w:t xml:space="preserve"> a setů otázek</w:t>
      </w:r>
      <w:r w:rsidRPr="001461A0">
        <w:rPr>
          <w:rFonts w:asciiTheme="minorHAnsi" w:hAnsiTheme="minorHAnsi" w:cstheme="minorHAnsi"/>
          <w:sz w:val="22"/>
          <w:szCs w:val="22"/>
          <w:lang w:val="cs-CZ"/>
        </w:rPr>
        <w:t>;</w:t>
      </w:r>
      <w:r w:rsidRPr="001461A0">
        <w:rPr>
          <w:rFonts w:asciiTheme="minorHAnsi" w:eastAsia="Calibri" w:hAnsiTheme="minorHAnsi" w:cstheme="minorHAnsi"/>
          <w:sz w:val="22"/>
          <w:szCs w:val="22"/>
        </w:rPr>
        <w:t xml:space="preserve"> </w:t>
      </w:r>
    </w:p>
    <w:p w14:paraId="7F81FFAB" w14:textId="18FC557A" w:rsidR="00263030" w:rsidRPr="001461A0" w:rsidRDefault="00DC7A98" w:rsidP="001F6594">
      <w:pPr>
        <w:pStyle w:val="Odstavecseseznamem"/>
        <w:numPr>
          <w:ilvl w:val="0"/>
          <w:numId w:val="10"/>
        </w:numPr>
        <w:spacing w:line="276" w:lineRule="auto"/>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nejpozději do 5 pracovních dnů ode dne splnění bodu </w:t>
      </w:r>
      <w:r w:rsidR="00263030" w:rsidRPr="001461A0">
        <w:rPr>
          <w:rFonts w:asciiTheme="minorHAnsi" w:hAnsiTheme="minorHAnsi" w:cstheme="minorHAnsi"/>
          <w:sz w:val="22"/>
          <w:szCs w:val="22"/>
          <w:lang w:val="cs-CZ"/>
        </w:rPr>
        <w:t>b)</w:t>
      </w:r>
      <w:r w:rsidRPr="001461A0">
        <w:rPr>
          <w:rFonts w:asciiTheme="minorHAnsi" w:hAnsiTheme="minorHAnsi" w:cstheme="minorHAnsi"/>
          <w:sz w:val="22"/>
          <w:szCs w:val="22"/>
        </w:rPr>
        <w:t xml:space="preserve"> tohoto článku smlouvy budou </w:t>
      </w:r>
      <w:r w:rsidR="00727441"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w:t>
      </w:r>
      <w:r w:rsidR="00181582" w:rsidRPr="001461A0">
        <w:rPr>
          <w:rFonts w:asciiTheme="minorHAnsi" w:hAnsiTheme="minorHAnsi" w:cstheme="minorHAnsi"/>
          <w:sz w:val="22"/>
          <w:szCs w:val="22"/>
          <w:lang w:val="cs-CZ"/>
        </w:rPr>
        <w:t xml:space="preserve">Poskytovatelem </w:t>
      </w:r>
      <w:r w:rsidRPr="001461A0">
        <w:rPr>
          <w:rFonts w:asciiTheme="minorHAnsi" w:hAnsiTheme="minorHAnsi" w:cstheme="minorHAnsi"/>
          <w:sz w:val="22"/>
          <w:szCs w:val="22"/>
        </w:rPr>
        <w:t xml:space="preserve">poskytnuty přístupové kódy způsobem uvedeným v čl. II odst. </w:t>
      </w:r>
      <w:r w:rsidR="00067A5E" w:rsidRPr="001461A0">
        <w:rPr>
          <w:rFonts w:asciiTheme="minorHAnsi" w:hAnsiTheme="minorHAnsi" w:cstheme="minorHAnsi"/>
          <w:sz w:val="22"/>
          <w:szCs w:val="22"/>
          <w:lang w:val="cs-CZ"/>
        </w:rPr>
        <w:t xml:space="preserve">2 </w:t>
      </w:r>
      <w:r w:rsidRPr="001461A0">
        <w:rPr>
          <w:rFonts w:asciiTheme="minorHAnsi" w:hAnsiTheme="minorHAnsi" w:cstheme="minorHAnsi"/>
          <w:sz w:val="22"/>
          <w:szCs w:val="22"/>
        </w:rPr>
        <w:t>této smlouvy</w:t>
      </w:r>
      <w:r w:rsidR="00181582" w:rsidRPr="001461A0">
        <w:rPr>
          <w:rFonts w:asciiTheme="minorHAnsi" w:hAnsiTheme="minorHAnsi" w:cstheme="minorHAnsi"/>
          <w:sz w:val="22"/>
          <w:szCs w:val="22"/>
          <w:lang w:val="cs-CZ"/>
        </w:rPr>
        <w:t>.</w:t>
      </w:r>
      <w:r w:rsidRPr="001461A0">
        <w:rPr>
          <w:rFonts w:asciiTheme="minorHAnsi" w:eastAsia="Calibri" w:hAnsiTheme="minorHAnsi" w:cstheme="minorHAnsi"/>
          <w:sz w:val="22"/>
          <w:szCs w:val="22"/>
        </w:rPr>
        <w:t xml:space="preserve"> </w:t>
      </w:r>
    </w:p>
    <w:p w14:paraId="45AABC22" w14:textId="046DA5E9" w:rsidR="000340B1" w:rsidRPr="001461A0" w:rsidRDefault="000340B1" w:rsidP="00656A24">
      <w:pPr>
        <w:spacing w:after="16" w:line="259" w:lineRule="auto"/>
        <w:ind w:left="0" w:firstLine="0"/>
        <w:jc w:val="left"/>
        <w:rPr>
          <w:rFonts w:asciiTheme="minorHAnsi" w:hAnsiTheme="minorHAnsi" w:cstheme="minorHAnsi"/>
        </w:rPr>
      </w:pPr>
    </w:p>
    <w:p w14:paraId="42002DB5" w14:textId="77777777" w:rsidR="000340B1" w:rsidRPr="001461A0" w:rsidRDefault="00DC7A98" w:rsidP="00A03BCA">
      <w:pPr>
        <w:tabs>
          <w:tab w:val="center" w:pos="4545"/>
          <w:tab w:val="center" w:pos="5039"/>
        </w:tabs>
        <w:spacing w:after="0" w:line="240" w:lineRule="auto"/>
        <w:ind w:left="0" w:firstLine="0"/>
        <w:jc w:val="left"/>
        <w:rPr>
          <w:rFonts w:asciiTheme="minorHAnsi" w:hAnsiTheme="minorHAnsi" w:cstheme="minorHAnsi"/>
        </w:rPr>
      </w:pPr>
      <w:r w:rsidRPr="001461A0">
        <w:rPr>
          <w:rFonts w:asciiTheme="minorHAnsi" w:eastAsia="Calibri" w:hAnsiTheme="minorHAnsi" w:cstheme="minorHAnsi"/>
        </w:rPr>
        <w:tab/>
      </w:r>
      <w:r w:rsidRPr="001461A0">
        <w:rPr>
          <w:rFonts w:asciiTheme="minorHAnsi" w:hAnsiTheme="minorHAnsi" w:cstheme="minorHAnsi"/>
          <w:b/>
        </w:rPr>
        <w:t xml:space="preserve">IV. </w:t>
      </w:r>
      <w:r w:rsidRPr="001461A0">
        <w:rPr>
          <w:rFonts w:asciiTheme="minorHAnsi" w:hAnsiTheme="minorHAnsi" w:cstheme="minorHAnsi"/>
          <w:b/>
        </w:rPr>
        <w:tab/>
        <w:t xml:space="preserve"> </w:t>
      </w:r>
    </w:p>
    <w:p w14:paraId="6CFB8E66" w14:textId="7D828F91" w:rsidR="000340B1" w:rsidRPr="001461A0" w:rsidRDefault="00DC7A98" w:rsidP="00A03BCA">
      <w:pPr>
        <w:pStyle w:val="Nadpis1"/>
        <w:spacing w:after="0" w:line="240" w:lineRule="auto"/>
        <w:ind w:left="915" w:right="911"/>
        <w:rPr>
          <w:rFonts w:asciiTheme="minorHAnsi" w:hAnsiTheme="minorHAnsi" w:cstheme="minorHAnsi"/>
        </w:rPr>
      </w:pPr>
      <w:r w:rsidRPr="001461A0">
        <w:rPr>
          <w:rFonts w:asciiTheme="minorHAnsi" w:hAnsiTheme="minorHAnsi" w:cstheme="minorHAnsi"/>
        </w:rPr>
        <w:t xml:space="preserve">Práva a povinnosti </w:t>
      </w:r>
      <w:r w:rsidR="00263030" w:rsidRPr="001461A0">
        <w:rPr>
          <w:rFonts w:asciiTheme="minorHAnsi" w:hAnsiTheme="minorHAnsi" w:cstheme="minorHAnsi"/>
        </w:rPr>
        <w:t>O</w:t>
      </w:r>
      <w:r w:rsidRPr="001461A0">
        <w:rPr>
          <w:rFonts w:asciiTheme="minorHAnsi" w:hAnsiTheme="minorHAnsi" w:cstheme="minorHAnsi"/>
        </w:rPr>
        <w:t xml:space="preserve">bjednatele </w:t>
      </w:r>
    </w:p>
    <w:p w14:paraId="14CAA929" w14:textId="77777777" w:rsidR="00656A24" w:rsidRPr="001461A0" w:rsidRDefault="00656A24" w:rsidP="00A03BCA">
      <w:pPr>
        <w:spacing w:after="0" w:line="240" w:lineRule="auto"/>
        <w:rPr>
          <w:rFonts w:asciiTheme="minorHAnsi" w:hAnsiTheme="minorHAnsi" w:cstheme="minorHAnsi"/>
        </w:rPr>
      </w:pPr>
    </w:p>
    <w:p w14:paraId="0992CDF4" w14:textId="3298B13E" w:rsidR="000340B1" w:rsidRPr="001461A0" w:rsidRDefault="00DC7A98" w:rsidP="001F6594">
      <w:pPr>
        <w:pStyle w:val="Odstavecseseznamem"/>
        <w:numPr>
          <w:ilvl w:val="0"/>
          <w:numId w:val="11"/>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je oprávněn </w:t>
      </w:r>
      <w:r w:rsidR="000D0C7C" w:rsidRPr="001461A0">
        <w:rPr>
          <w:rFonts w:asciiTheme="minorHAnsi" w:hAnsiTheme="minorHAnsi" w:cstheme="minorHAnsi"/>
          <w:sz w:val="22"/>
          <w:szCs w:val="22"/>
        </w:rPr>
        <w:t>E-learningový portál</w:t>
      </w:r>
      <w:r w:rsidRPr="001461A0">
        <w:rPr>
          <w:rFonts w:asciiTheme="minorHAnsi" w:hAnsiTheme="minorHAnsi" w:cstheme="minorHAnsi"/>
          <w:sz w:val="22"/>
          <w:szCs w:val="22"/>
        </w:rPr>
        <w:t xml:space="preserve"> využít výlučně k realizaci školení pro své zaměstnance</w:t>
      </w:r>
      <w:r w:rsidR="00161838" w:rsidRPr="001461A0">
        <w:rPr>
          <w:rFonts w:asciiTheme="minorHAnsi" w:hAnsiTheme="minorHAnsi" w:cstheme="minorHAnsi"/>
          <w:sz w:val="22"/>
          <w:szCs w:val="22"/>
          <w:lang w:val="cs-CZ"/>
        </w:rPr>
        <w:t xml:space="preserve"> (včetně pracovníků zaměstnaných Objednatelem na základě dohod o </w:t>
      </w:r>
      <w:proofErr w:type="spellStart"/>
      <w:r w:rsidR="00161838" w:rsidRPr="001461A0">
        <w:rPr>
          <w:rFonts w:asciiTheme="minorHAnsi" w:hAnsiTheme="minorHAnsi" w:cstheme="minorHAnsi"/>
          <w:sz w:val="22"/>
          <w:szCs w:val="22"/>
          <w:lang w:val="cs-CZ"/>
        </w:rPr>
        <w:t>pracech</w:t>
      </w:r>
      <w:proofErr w:type="spellEnd"/>
      <w:r w:rsidR="00161838" w:rsidRPr="001461A0">
        <w:rPr>
          <w:rFonts w:asciiTheme="minorHAnsi" w:hAnsiTheme="minorHAnsi" w:cstheme="minorHAnsi"/>
          <w:sz w:val="22"/>
          <w:szCs w:val="22"/>
          <w:lang w:val="cs-CZ"/>
        </w:rPr>
        <w:t xml:space="preserve"> konaných mimo pracovní poměr)</w:t>
      </w:r>
      <w:r w:rsidRPr="001461A0">
        <w:rPr>
          <w:rFonts w:asciiTheme="minorHAnsi" w:hAnsiTheme="minorHAnsi" w:cstheme="minorHAnsi"/>
          <w:sz w:val="22"/>
          <w:szCs w:val="22"/>
        </w:rPr>
        <w:t xml:space="preserve"> v souladu s předmětem této smlouvy uvedeným v článku II. této smlouvy a nesmí </w:t>
      </w:r>
      <w:r w:rsidR="00FC129C" w:rsidRPr="001461A0">
        <w:rPr>
          <w:rFonts w:asciiTheme="minorHAnsi" w:hAnsiTheme="minorHAnsi" w:cstheme="minorHAnsi"/>
          <w:sz w:val="22"/>
          <w:szCs w:val="22"/>
        </w:rPr>
        <w:br/>
      </w:r>
      <w:r w:rsidR="000D0C7C" w:rsidRPr="001461A0">
        <w:rPr>
          <w:rFonts w:asciiTheme="minorHAnsi" w:hAnsiTheme="minorHAnsi" w:cstheme="minorHAnsi"/>
          <w:sz w:val="22"/>
          <w:szCs w:val="22"/>
        </w:rPr>
        <w:t>E-learningový portál</w:t>
      </w:r>
      <w:r w:rsidRPr="001461A0">
        <w:rPr>
          <w:rFonts w:asciiTheme="minorHAnsi" w:hAnsiTheme="minorHAnsi" w:cstheme="minorHAnsi"/>
          <w:sz w:val="22"/>
          <w:szCs w:val="22"/>
        </w:rPr>
        <w:t xml:space="preserve"> využít ani umožnit je</w:t>
      </w:r>
      <w:r w:rsidR="00181582" w:rsidRPr="001461A0">
        <w:rPr>
          <w:rFonts w:asciiTheme="minorHAnsi" w:hAnsiTheme="minorHAnsi" w:cstheme="minorHAnsi"/>
          <w:sz w:val="22"/>
          <w:szCs w:val="22"/>
          <w:lang w:val="cs-CZ"/>
        </w:rPr>
        <w:t>ho</w:t>
      </w:r>
      <w:r w:rsidRPr="001461A0">
        <w:rPr>
          <w:rFonts w:asciiTheme="minorHAnsi" w:hAnsiTheme="minorHAnsi" w:cstheme="minorHAnsi"/>
          <w:sz w:val="22"/>
          <w:szCs w:val="22"/>
        </w:rPr>
        <w:t xml:space="preserve"> využití k jinému účelu. </w:t>
      </w:r>
    </w:p>
    <w:p w14:paraId="5FF3B685" w14:textId="24AEA9C1" w:rsidR="000340B1" w:rsidRPr="001461A0" w:rsidRDefault="00DC7A98" w:rsidP="001F6594">
      <w:pPr>
        <w:pStyle w:val="Odstavecseseznamem"/>
        <w:numPr>
          <w:ilvl w:val="0"/>
          <w:numId w:val="11"/>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poskytne </w:t>
      </w:r>
      <w:r w:rsidR="00263030"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oskytovateli</w:t>
      </w:r>
      <w:proofErr w:type="spellEnd"/>
      <w:r w:rsidRPr="001461A0">
        <w:rPr>
          <w:rFonts w:asciiTheme="minorHAnsi" w:hAnsiTheme="minorHAnsi" w:cstheme="minorHAnsi"/>
          <w:sz w:val="22"/>
          <w:szCs w:val="22"/>
        </w:rPr>
        <w:t xml:space="preserve"> veškerou součinnost v rozsahu potřebném</w:t>
      </w:r>
      <w:r w:rsidR="00181582"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pro řádné plnění předmětu této smlouvy. </w:t>
      </w:r>
    </w:p>
    <w:p w14:paraId="23AE04F4" w14:textId="77777777" w:rsidR="000340B1" w:rsidRPr="001461A0" w:rsidRDefault="000340B1">
      <w:pPr>
        <w:spacing w:after="16" w:line="259" w:lineRule="auto"/>
        <w:ind w:left="560" w:firstLine="0"/>
        <w:jc w:val="center"/>
        <w:rPr>
          <w:rFonts w:asciiTheme="minorHAnsi" w:hAnsiTheme="minorHAnsi" w:cstheme="minorHAnsi"/>
        </w:rPr>
      </w:pPr>
    </w:p>
    <w:p w14:paraId="6600C90C" w14:textId="77777777" w:rsidR="000340B1" w:rsidRPr="001461A0" w:rsidRDefault="00DC7A98" w:rsidP="00A03BCA">
      <w:pPr>
        <w:tabs>
          <w:tab w:val="center" w:pos="4574"/>
          <w:tab w:val="center" w:pos="5039"/>
        </w:tabs>
        <w:spacing w:after="0" w:line="240" w:lineRule="auto"/>
        <w:ind w:left="0" w:firstLine="0"/>
        <w:jc w:val="left"/>
        <w:rPr>
          <w:rFonts w:asciiTheme="minorHAnsi" w:hAnsiTheme="minorHAnsi" w:cstheme="minorHAnsi"/>
        </w:rPr>
      </w:pPr>
      <w:r w:rsidRPr="001461A0">
        <w:rPr>
          <w:rFonts w:asciiTheme="minorHAnsi" w:eastAsia="Calibri" w:hAnsiTheme="minorHAnsi" w:cstheme="minorHAnsi"/>
        </w:rPr>
        <w:tab/>
      </w:r>
      <w:r w:rsidRPr="001461A0">
        <w:rPr>
          <w:rFonts w:asciiTheme="minorHAnsi" w:hAnsiTheme="minorHAnsi" w:cstheme="minorHAnsi"/>
          <w:b/>
        </w:rPr>
        <w:t xml:space="preserve">V. </w:t>
      </w:r>
      <w:r w:rsidRPr="001461A0">
        <w:rPr>
          <w:rFonts w:asciiTheme="minorHAnsi" w:hAnsiTheme="minorHAnsi" w:cstheme="minorHAnsi"/>
          <w:b/>
        </w:rPr>
        <w:tab/>
        <w:t xml:space="preserve">  </w:t>
      </w:r>
    </w:p>
    <w:p w14:paraId="472DCB58" w14:textId="5BB307CF" w:rsidR="000340B1" w:rsidRPr="001461A0" w:rsidRDefault="00DC7A98" w:rsidP="00A03BCA">
      <w:pPr>
        <w:pStyle w:val="Nadpis1"/>
        <w:spacing w:after="0" w:line="240" w:lineRule="auto"/>
        <w:ind w:right="668"/>
        <w:rPr>
          <w:rFonts w:asciiTheme="minorHAnsi" w:hAnsiTheme="minorHAnsi" w:cstheme="minorHAnsi"/>
        </w:rPr>
      </w:pPr>
      <w:r w:rsidRPr="001461A0">
        <w:rPr>
          <w:rFonts w:asciiTheme="minorHAnsi" w:hAnsiTheme="minorHAnsi" w:cstheme="minorHAnsi"/>
        </w:rPr>
        <w:t xml:space="preserve">Práva a povinnosti </w:t>
      </w:r>
      <w:r w:rsidR="00263030" w:rsidRPr="001461A0">
        <w:rPr>
          <w:rFonts w:asciiTheme="minorHAnsi" w:hAnsiTheme="minorHAnsi" w:cstheme="minorHAnsi"/>
        </w:rPr>
        <w:t>P</w:t>
      </w:r>
      <w:r w:rsidRPr="001461A0">
        <w:rPr>
          <w:rFonts w:asciiTheme="minorHAnsi" w:hAnsiTheme="minorHAnsi" w:cstheme="minorHAnsi"/>
        </w:rPr>
        <w:t>oskytovatele</w:t>
      </w:r>
    </w:p>
    <w:p w14:paraId="42DEBDB8" w14:textId="77777777" w:rsidR="000340B1" w:rsidRPr="001461A0" w:rsidRDefault="000340B1" w:rsidP="00A03BCA">
      <w:pPr>
        <w:pStyle w:val="Odstavecseseznamem"/>
        <w:ind w:left="720"/>
        <w:rPr>
          <w:rFonts w:asciiTheme="minorHAnsi" w:hAnsiTheme="minorHAnsi" w:cstheme="minorHAnsi"/>
          <w:sz w:val="22"/>
          <w:szCs w:val="22"/>
        </w:rPr>
      </w:pPr>
    </w:p>
    <w:p w14:paraId="76211202" w14:textId="060340F6" w:rsidR="000340B1"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povinen poskytovat </w:t>
      </w:r>
      <w:r w:rsidR="00294A84" w:rsidRPr="001461A0">
        <w:rPr>
          <w:rFonts w:asciiTheme="minorHAnsi" w:hAnsiTheme="minorHAnsi" w:cstheme="minorHAnsi"/>
          <w:sz w:val="22"/>
          <w:szCs w:val="22"/>
          <w:lang w:val="cs-CZ"/>
        </w:rPr>
        <w:t>plnění dle této smlouvy</w:t>
      </w:r>
      <w:r w:rsidRPr="001461A0">
        <w:rPr>
          <w:rFonts w:asciiTheme="minorHAnsi" w:hAnsiTheme="minorHAnsi" w:cstheme="minorHAnsi"/>
          <w:sz w:val="22"/>
          <w:szCs w:val="22"/>
        </w:rPr>
        <w:t xml:space="preserve"> tak, aby </w:t>
      </w:r>
      <w:r w:rsidR="000D0C7C" w:rsidRPr="001461A0">
        <w:rPr>
          <w:rFonts w:asciiTheme="minorHAnsi" w:hAnsiTheme="minorHAnsi" w:cstheme="minorHAnsi"/>
          <w:sz w:val="22"/>
          <w:szCs w:val="22"/>
        </w:rPr>
        <w:t xml:space="preserve">E-learningový portál </w:t>
      </w:r>
      <w:r w:rsidRPr="001461A0">
        <w:rPr>
          <w:rFonts w:asciiTheme="minorHAnsi" w:hAnsiTheme="minorHAnsi" w:cstheme="minorHAnsi"/>
          <w:sz w:val="22"/>
          <w:szCs w:val="22"/>
        </w:rPr>
        <w:t>by</w:t>
      </w:r>
      <w:r w:rsidR="000D0C7C" w:rsidRPr="001461A0">
        <w:rPr>
          <w:rFonts w:asciiTheme="minorHAnsi" w:hAnsiTheme="minorHAnsi" w:cstheme="minorHAnsi"/>
          <w:sz w:val="22"/>
          <w:szCs w:val="22"/>
        </w:rPr>
        <w:t>l</w:t>
      </w:r>
      <w:r w:rsidRPr="001461A0">
        <w:rPr>
          <w:rFonts w:asciiTheme="minorHAnsi" w:hAnsiTheme="minorHAnsi" w:cstheme="minorHAnsi"/>
          <w:sz w:val="22"/>
          <w:szCs w:val="22"/>
        </w:rPr>
        <w:t xml:space="preserve"> od doby potvrzení přijetí přístupových kódů a po celou dobu trvání smluvního vz</w:t>
      </w:r>
      <w:r w:rsidR="001461A0">
        <w:rPr>
          <w:rFonts w:asciiTheme="minorHAnsi" w:hAnsiTheme="minorHAnsi" w:cstheme="minorHAnsi"/>
          <w:sz w:val="22"/>
          <w:szCs w:val="22"/>
        </w:rPr>
        <w:t>tahu plně funkční a připraven k</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 xml:space="preserve">využití </w:t>
      </w:r>
      <w:r w:rsidR="00294A8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bjednatelem</w:t>
      </w:r>
      <w:proofErr w:type="spellEnd"/>
      <w:r w:rsidRPr="001461A0">
        <w:rPr>
          <w:rFonts w:asciiTheme="minorHAnsi" w:hAnsiTheme="minorHAnsi" w:cstheme="minorHAnsi"/>
          <w:sz w:val="22"/>
          <w:szCs w:val="22"/>
        </w:rPr>
        <w:t xml:space="preserve"> a jeho zaměstnanci. </w:t>
      </w:r>
    </w:p>
    <w:p w14:paraId="6DBCD295" w14:textId="77777777" w:rsidR="000D0C7C"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povinen zajistit, že služby </w:t>
      </w:r>
      <w:r w:rsidR="000D0C7C" w:rsidRPr="001461A0">
        <w:rPr>
          <w:rFonts w:asciiTheme="minorHAnsi" w:hAnsiTheme="minorHAnsi" w:cstheme="minorHAnsi"/>
          <w:sz w:val="22"/>
          <w:szCs w:val="22"/>
        </w:rPr>
        <w:t xml:space="preserve">E-learningového portálu </w:t>
      </w:r>
      <w:r w:rsidRPr="001461A0">
        <w:rPr>
          <w:rFonts w:asciiTheme="minorHAnsi" w:hAnsiTheme="minorHAnsi" w:cstheme="minorHAnsi"/>
          <w:sz w:val="22"/>
          <w:szCs w:val="22"/>
        </w:rPr>
        <w:t>a je</w:t>
      </w:r>
      <w:r w:rsidR="000D0C7C" w:rsidRPr="001461A0">
        <w:rPr>
          <w:rFonts w:asciiTheme="minorHAnsi" w:hAnsiTheme="minorHAnsi" w:cstheme="minorHAnsi"/>
          <w:sz w:val="22"/>
          <w:szCs w:val="22"/>
        </w:rPr>
        <w:t>ho</w:t>
      </w:r>
      <w:r w:rsidRPr="001461A0">
        <w:rPr>
          <w:rFonts w:asciiTheme="minorHAnsi" w:hAnsiTheme="minorHAnsi" w:cstheme="minorHAnsi"/>
          <w:sz w:val="22"/>
          <w:szCs w:val="22"/>
        </w:rPr>
        <w:t xml:space="preserve"> použitelnost on-line budou poskytovány nepřetržitě 24 hodin denně.</w:t>
      </w:r>
    </w:p>
    <w:p w14:paraId="7FE781B4" w14:textId="4E2BA1CB" w:rsidR="000D0C7C" w:rsidRPr="001461A0" w:rsidRDefault="000D0C7C" w:rsidP="001F6594">
      <w:pPr>
        <w:pStyle w:val="Odstavecseseznamem"/>
        <w:numPr>
          <w:ilvl w:val="0"/>
          <w:numId w:val="12"/>
        </w:numPr>
        <w:ind w:left="426" w:hanging="426"/>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Poskytovatel</w:t>
      </w:r>
      <w:r w:rsidR="00181582" w:rsidRPr="001461A0">
        <w:rPr>
          <w:rFonts w:asciiTheme="minorHAnsi" w:hAnsiTheme="minorHAnsi" w:cstheme="minorHAnsi"/>
          <w:spacing w:val="4"/>
          <w:sz w:val="22"/>
          <w:szCs w:val="22"/>
          <w:lang w:val="cs-CZ"/>
        </w:rPr>
        <w:t xml:space="preserve"> </w:t>
      </w:r>
      <w:r w:rsidRPr="001461A0">
        <w:rPr>
          <w:rFonts w:asciiTheme="minorHAnsi" w:hAnsiTheme="minorHAnsi" w:cstheme="minorHAnsi"/>
          <w:spacing w:val="4"/>
          <w:sz w:val="22"/>
          <w:szCs w:val="22"/>
        </w:rPr>
        <w:t xml:space="preserve">zajistí službu </w:t>
      </w:r>
      <w:r w:rsidR="00181582" w:rsidRPr="001461A0">
        <w:rPr>
          <w:rFonts w:asciiTheme="minorHAnsi" w:hAnsiTheme="minorHAnsi" w:cstheme="minorHAnsi"/>
          <w:spacing w:val="4"/>
          <w:sz w:val="22"/>
          <w:szCs w:val="22"/>
          <w:lang w:val="cs-CZ"/>
        </w:rPr>
        <w:t>tzv. H</w:t>
      </w:r>
      <w:proofErr w:type="spellStart"/>
      <w:r w:rsidRPr="001461A0">
        <w:rPr>
          <w:rFonts w:asciiTheme="minorHAnsi" w:hAnsiTheme="minorHAnsi" w:cstheme="minorHAnsi"/>
          <w:spacing w:val="4"/>
          <w:sz w:val="22"/>
          <w:szCs w:val="22"/>
        </w:rPr>
        <w:t>elpdesku</w:t>
      </w:r>
      <w:proofErr w:type="spellEnd"/>
      <w:r w:rsidRPr="001461A0">
        <w:rPr>
          <w:rFonts w:asciiTheme="minorHAnsi" w:hAnsiTheme="minorHAnsi" w:cstheme="minorHAnsi"/>
          <w:spacing w:val="4"/>
          <w:sz w:val="22"/>
          <w:szCs w:val="22"/>
        </w:rPr>
        <w:t xml:space="preserve"> pro podporu uživatelům</w:t>
      </w:r>
      <w:r w:rsidR="00294A84" w:rsidRPr="001461A0">
        <w:rPr>
          <w:rFonts w:asciiTheme="minorHAnsi" w:hAnsiTheme="minorHAnsi" w:cstheme="minorHAnsi"/>
          <w:spacing w:val="4"/>
          <w:sz w:val="22"/>
          <w:szCs w:val="22"/>
          <w:lang w:val="cs-CZ"/>
        </w:rPr>
        <w:t xml:space="preserve"> Objednatele</w:t>
      </w:r>
      <w:r w:rsidRPr="001461A0">
        <w:rPr>
          <w:rFonts w:asciiTheme="minorHAnsi" w:hAnsiTheme="minorHAnsi" w:cstheme="minorHAnsi"/>
          <w:spacing w:val="4"/>
          <w:sz w:val="22"/>
          <w:szCs w:val="22"/>
        </w:rPr>
        <w:t xml:space="preserve"> E-learningového portálu. Helpdesk bude součástí E-learningového portálu, případně bude na </w:t>
      </w:r>
      <w:r w:rsidR="00181582" w:rsidRPr="001461A0">
        <w:rPr>
          <w:rFonts w:asciiTheme="minorHAnsi" w:hAnsiTheme="minorHAnsi" w:cstheme="minorHAnsi"/>
          <w:spacing w:val="4"/>
          <w:sz w:val="22"/>
          <w:szCs w:val="22"/>
          <w:lang w:val="cs-CZ"/>
        </w:rPr>
        <w:t>H</w:t>
      </w:r>
      <w:proofErr w:type="spellStart"/>
      <w:r w:rsidRPr="001461A0">
        <w:rPr>
          <w:rFonts w:asciiTheme="minorHAnsi" w:hAnsiTheme="minorHAnsi" w:cstheme="minorHAnsi"/>
          <w:spacing w:val="4"/>
          <w:sz w:val="22"/>
          <w:szCs w:val="22"/>
        </w:rPr>
        <w:t>elpdesk</w:t>
      </w:r>
      <w:proofErr w:type="spellEnd"/>
      <w:r w:rsidRPr="001461A0">
        <w:rPr>
          <w:rFonts w:asciiTheme="minorHAnsi" w:hAnsiTheme="minorHAnsi" w:cstheme="minorHAnsi"/>
          <w:spacing w:val="4"/>
          <w:sz w:val="22"/>
          <w:szCs w:val="22"/>
        </w:rPr>
        <w:t xml:space="preserve"> vést odkaz z E-learningového portálu. Poskytovatel zajistí vyřizování dotazů v</w:t>
      </w:r>
      <w:r w:rsidR="00675BCE" w:rsidRPr="001461A0">
        <w:rPr>
          <w:rFonts w:asciiTheme="minorHAnsi" w:hAnsiTheme="minorHAnsi" w:cstheme="minorHAnsi"/>
          <w:spacing w:val="4"/>
          <w:sz w:val="22"/>
          <w:szCs w:val="22"/>
          <w:lang w:val="cs-CZ"/>
        </w:rPr>
        <w:t xml:space="preserve"> </w:t>
      </w:r>
      <w:r w:rsidR="001461A0">
        <w:rPr>
          <w:rFonts w:asciiTheme="minorHAnsi" w:hAnsiTheme="minorHAnsi" w:cstheme="minorHAnsi"/>
          <w:spacing w:val="4"/>
          <w:sz w:val="22"/>
          <w:szCs w:val="22"/>
        </w:rPr>
        <w:t>pracovní dny od 8</w:t>
      </w:r>
      <w:r w:rsidR="001461A0">
        <w:rPr>
          <w:rFonts w:asciiTheme="minorHAnsi" w:hAnsiTheme="minorHAnsi" w:cstheme="minorHAnsi"/>
          <w:spacing w:val="4"/>
          <w:sz w:val="22"/>
          <w:szCs w:val="22"/>
          <w:lang w:val="cs-CZ"/>
        </w:rPr>
        <w:t>:</w:t>
      </w:r>
      <w:r w:rsidR="001461A0">
        <w:rPr>
          <w:rFonts w:asciiTheme="minorHAnsi" w:hAnsiTheme="minorHAnsi" w:cstheme="minorHAnsi"/>
          <w:spacing w:val="4"/>
          <w:sz w:val="22"/>
          <w:szCs w:val="22"/>
        </w:rPr>
        <w:t>00 do 16</w:t>
      </w:r>
      <w:r w:rsidR="001461A0">
        <w:rPr>
          <w:rFonts w:asciiTheme="minorHAnsi" w:hAnsiTheme="minorHAnsi" w:cstheme="minorHAnsi"/>
          <w:spacing w:val="4"/>
          <w:sz w:val="22"/>
          <w:szCs w:val="22"/>
          <w:lang w:val="cs-CZ"/>
        </w:rPr>
        <w:t>:</w:t>
      </w:r>
      <w:r w:rsidRPr="001461A0">
        <w:rPr>
          <w:rFonts w:asciiTheme="minorHAnsi" w:hAnsiTheme="minorHAnsi" w:cstheme="minorHAnsi"/>
          <w:spacing w:val="4"/>
          <w:sz w:val="22"/>
          <w:szCs w:val="22"/>
        </w:rPr>
        <w:t>00</w:t>
      </w:r>
      <w:r w:rsidR="00181582" w:rsidRPr="001461A0">
        <w:rPr>
          <w:rFonts w:asciiTheme="minorHAnsi" w:hAnsiTheme="minorHAnsi" w:cstheme="minorHAnsi"/>
          <w:spacing w:val="4"/>
          <w:sz w:val="22"/>
          <w:szCs w:val="22"/>
          <w:lang w:val="cs-CZ"/>
        </w:rPr>
        <w:t xml:space="preserve"> hod</w:t>
      </w:r>
      <w:r w:rsidRPr="001461A0">
        <w:rPr>
          <w:rFonts w:asciiTheme="minorHAnsi" w:hAnsiTheme="minorHAnsi" w:cstheme="minorHAnsi"/>
          <w:spacing w:val="4"/>
          <w:sz w:val="22"/>
          <w:szCs w:val="22"/>
        </w:rPr>
        <w:t xml:space="preserve">. Doba reakce na zadaný dotaz nesmí být delší než 16 hodin, lhůta běží po dobu provozu </w:t>
      </w:r>
      <w:r w:rsidR="00181582" w:rsidRPr="001461A0">
        <w:rPr>
          <w:rFonts w:asciiTheme="minorHAnsi" w:hAnsiTheme="minorHAnsi" w:cstheme="minorHAnsi"/>
          <w:spacing w:val="4"/>
          <w:sz w:val="22"/>
          <w:szCs w:val="22"/>
          <w:lang w:val="cs-CZ"/>
        </w:rPr>
        <w:t>H</w:t>
      </w:r>
      <w:proofErr w:type="spellStart"/>
      <w:r w:rsidRPr="001461A0">
        <w:rPr>
          <w:rFonts w:asciiTheme="minorHAnsi" w:hAnsiTheme="minorHAnsi" w:cstheme="minorHAnsi"/>
          <w:spacing w:val="4"/>
          <w:sz w:val="22"/>
          <w:szCs w:val="22"/>
        </w:rPr>
        <w:t>elpdesku</w:t>
      </w:r>
      <w:proofErr w:type="spellEnd"/>
      <w:r w:rsidRPr="001461A0">
        <w:rPr>
          <w:rFonts w:asciiTheme="minorHAnsi" w:hAnsiTheme="minorHAnsi" w:cstheme="minorHAnsi"/>
          <w:spacing w:val="4"/>
          <w:sz w:val="22"/>
          <w:szCs w:val="22"/>
        </w:rPr>
        <w:t xml:space="preserve">. Ve stejném časovém rozsahu se Poskytovatel zavazuje zajistit fungování telefonické podpory dostupné na telefonním čísle </w:t>
      </w:r>
      <w:r w:rsidR="00C24C09" w:rsidRPr="001461A0">
        <w:rPr>
          <w:rFonts w:asciiTheme="minorHAnsi" w:hAnsiTheme="minorHAnsi" w:cstheme="minorHAnsi"/>
          <w:sz w:val="22"/>
          <w:szCs w:val="22"/>
        </w:rPr>
        <w:t>284 684 331</w:t>
      </w:r>
      <w:r w:rsidR="009F34F7" w:rsidRPr="001461A0">
        <w:rPr>
          <w:rFonts w:asciiTheme="minorHAnsi" w:hAnsiTheme="minorHAnsi" w:cstheme="minorHAnsi"/>
          <w:sz w:val="22"/>
          <w:szCs w:val="22"/>
          <w:lang w:val="cs-CZ"/>
        </w:rPr>
        <w:t xml:space="preserve"> </w:t>
      </w:r>
      <w:r w:rsidRPr="001461A0">
        <w:rPr>
          <w:rFonts w:asciiTheme="minorHAnsi" w:hAnsiTheme="minorHAnsi" w:cstheme="minorHAnsi"/>
          <w:spacing w:val="4"/>
          <w:sz w:val="22"/>
          <w:szCs w:val="22"/>
        </w:rPr>
        <w:t>v</w:t>
      </w:r>
      <w:r w:rsidR="009F34F7" w:rsidRPr="001461A0">
        <w:rPr>
          <w:rFonts w:asciiTheme="minorHAnsi" w:hAnsiTheme="minorHAnsi" w:cstheme="minorHAnsi"/>
          <w:spacing w:val="4"/>
          <w:sz w:val="22"/>
          <w:szCs w:val="22"/>
          <w:lang w:val="cs-CZ"/>
        </w:rPr>
        <w:t xml:space="preserve"> </w:t>
      </w:r>
      <w:r w:rsidRPr="001461A0">
        <w:rPr>
          <w:rFonts w:asciiTheme="minorHAnsi" w:hAnsiTheme="minorHAnsi" w:cstheme="minorHAnsi"/>
          <w:spacing w:val="4"/>
          <w:sz w:val="22"/>
          <w:szCs w:val="22"/>
        </w:rPr>
        <w:t>rámci ČR za standardní cenu hovorného.</w:t>
      </w:r>
    </w:p>
    <w:p w14:paraId="6F67E607" w14:textId="00BA9E6E" w:rsidR="00B6445C"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se zavazuje upozorňovat </w:t>
      </w:r>
      <w:r w:rsidR="000D0C7C"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bjednatele včas na všechny hrozící vady či výpadky svého plnění, jakož i poskytovat </w:t>
      </w:r>
      <w:r w:rsidR="000D0C7C" w:rsidRPr="001461A0">
        <w:rPr>
          <w:rFonts w:asciiTheme="minorHAnsi" w:hAnsiTheme="minorHAnsi" w:cstheme="minorHAnsi"/>
          <w:sz w:val="22"/>
          <w:szCs w:val="22"/>
        </w:rPr>
        <w:t>O</w:t>
      </w:r>
      <w:r w:rsidRPr="001461A0">
        <w:rPr>
          <w:rFonts w:asciiTheme="minorHAnsi" w:hAnsiTheme="minorHAnsi" w:cstheme="minorHAnsi"/>
          <w:sz w:val="22"/>
          <w:szCs w:val="22"/>
        </w:rPr>
        <w:t>bjednateli veškeré informace, které jsou  pro p</w:t>
      </w:r>
      <w:r w:rsidR="001461A0">
        <w:rPr>
          <w:rFonts w:asciiTheme="minorHAnsi" w:hAnsiTheme="minorHAnsi" w:cstheme="minorHAnsi"/>
          <w:sz w:val="22"/>
          <w:szCs w:val="22"/>
        </w:rPr>
        <w:t>lnění nezbytné. Poskytovatel je</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 xml:space="preserve">povinen neprodleně </w:t>
      </w:r>
      <w:r w:rsidR="00181582"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písemně oznámit překážky, které mu brání v plnění a výkonu dalších činností souvisejících s plněním dle této smlouvy.</w:t>
      </w:r>
    </w:p>
    <w:p w14:paraId="7FF07C52" w14:textId="3E1F6209" w:rsidR="00B6445C" w:rsidRPr="001461A0" w:rsidRDefault="00B6445C"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bCs/>
          <w:sz w:val="22"/>
          <w:szCs w:val="22"/>
          <w:lang w:val="cs-CZ"/>
        </w:rPr>
        <w:t xml:space="preserve">Poskytovatel odpovídá za to a </w:t>
      </w:r>
      <w:r w:rsidRPr="001461A0">
        <w:rPr>
          <w:rFonts w:asciiTheme="minorHAnsi" w:hAnsiTheme="minorHAnsi" w:cstheme="minorHAnsi"/>
          <w:bCs/>
          <w:sz w:val="22"/>
          <w:szCs w:val="22"/>
        </w:rPr>
        <w:t>garant</w:t>
      </w:r>
      <w:r w:rsidRPr="001461A0">
        <w:rPr>
          <w:rFonts w:asciiTheme="minorHAnsi" w:hAnsiTheme="minorHAnsi" w:cstheme="minorHAnsi"/>
          <w:bCs/>
          <w:sz w:val="22"/>
          <w:szCs w:val="22"/>
          <w:lang w:val="cs-CZ"/>
        </w:rPr>
        <w:t>uje</w:t>
      </w:r>
      <w:r w:rsidRPr="001461A0">
        <w:rPr>
          <w:rFonts w:asciiTheme="minorHAnsi" w:hAnsiTheme="minorHAnsi" w:cstheme="minorHAnsi"/>
          <w:bCs/>
          <w:sz w:val="22"/>
          <w:szCs w:val="22"/>
        </w:rPr>
        <w:t xml:space="preserve"> úplnost a aktuálnost E-learningov</w:t>
      </w:r>
      <w:r w:rsidRPr="001461A0">
        <w:rPr>
          <w:rFonts w:asciiTheme="minorHAnsi" w:hAnsiTheme="minorHAnsi" w:cstheme="minorHAnsi"/>
          <w:bCs/>
          <w:sz w:val="22"/>
          <w:szCs w:val="22"/>
          <w:lang w:val="cs-CZ"/>
        </w:rPr>
        <w:t>ých</w:t>
      </w:r>
      <w:r w:rsidRPr="001461A0">
        <w:rPr>
          <w:rFonts w:asciiTheme="minorHAnsi" w:hAnsiTheme="minorHAnsi" w:cstheme="minorHAnsi"/>
          <w:bCs/>
          <w:sz w:val="22"/>
          <w:szCs w:val="22"/>
        </w:rPr>
        <w:t xml:space="preserve"> školení poskytovaných prostřednictvím E-learningového portálu. Požadavek na odborné garantování úplnosti a aktuálnosti </w:t>
      </w:r>
      <w:r w:rsidR="004914FF" w:rsidRPr="001461A0">
        <w:rPr>
          <w:rFonts w:asciiTheme="minorHAnsi" w:hAnsiTheme="minorHAnsi" w:cstheme="minorHAnsi"/>
          <w:bCs/>
          <w:sz w:val="22"/>
          <w:szCs w:val="22"/>
        </w:rPr>
        <w:br/>
      </w:r>
      <w:r w:rsidRPr="001461A0">
        <w:rPr>
          <w:rFonts w:asciiTheme="minorHAnsi" w:hAnsiTheme="minorHAnsi" w:cstheme="minorHAnsi"/>
          <w:bCs/>
          <w:sz w:val="22"/>
          <w:szCs w:val="22"/>
        </w:rPr>
        <w:t xml:space="preserve">E-learningového školení se netýká materiálů, které předal </w:t>
      </w:r>
      <w:r w:rsidR="00567F39" w:rsidRPr="001461A0">
        <w:rPr>
          <w:rFonts w:asciiTheme="minorHAnsi" w:hAnsiTheme="minorHAnsi" w:cstheme="minorHAnsi"/>
          <w:bCs/>
          <w:sz w:val="22"/>
          <w:szCs w:val="22"/>
          <w:lang w:val="cs-CZ"/>
        </w:rPr>
        <w:t>Objednatel Poskytovatel</w:t>
      </w:r>
      <w:r w:rsidRPr="001461A0">
        <w:rPr>
          <w:rFonts w:asciiTheme="minorHAnsi" w:hAnsiTheme="minorHAnsi" w:cstheme="minorHAnsi"/>
          <w:bCs/>
          <w:sz w:val="22"/>
          <w:szCs w:val="22"/>
        </w:rPr>
        <w:t>i, aby se staly součástí konkrétního typu E-learningového školení (např. vnitřní směrnice</w:t>
      </w:r>
      <w:r w:rsidR="00567F39" w:rsidRPr="001461A0">
        <w:rPr>
          <w:rFonts w:asciiTheme="minorHAnsi" w:hAnsiTheme="minorHAnsi" w:cstheme="minorHAnsi"/>
          <w:bCs/>
          <w:sz w:val="22"/>
          <w:szCs w:val="22"/>
          <w:lang w:val="cs-CZ"/>
        </w:rPr>
        <w:t xml:space="preserve"> Objednatele</w:t>
      </w:r>
      <w:r w:rsidR="001461A0">
        <w:rPr>
          <w:rFonts w:asciiTheme="minorHAnsi" w:hAnsiTheme="minorHAnsi" w:cstheme="minorHAnsi"/>
          <w:bCs/>
          <w:sz w:val="22"/>
          <w:szCs w:val="22"/>
        </w:rPr>
        <w:t>, se kterou se má</w:t>
      </w:r>
      <w:r w:rsidR="001461A0">
        <w:rPr>
          <w:rFonts w:asciiTheme="minorHAnsi" w:hAnsiTheme="minorHAnsi" w:cstheme="minorHAnsi"/>
          <w:bCs/>
          <w:sz w:val="22"/>
          <w:szCs w:val="22"/>
          <w:lang w:val="cs-CZ"/>
        </w:rPr>
        <w:t> </w:t>
      </w:r>
      <w:r w:rsidRPr="001461A0">
        <w:rPr>
          <w:rFonts w:asciiTheme="minorHAnsi" w:hAnsiTheme="minorHAnsi" w:cstheme="minorHAnsi"/>
          <w:bCs/>
          <w:sz w:val="22"/>
          <w:szCs w:val="22"/>
        </w:rPr>
        <w:t>zaměstnanec seznámit).</w:t>
      </w:r>
    </w:p>
    <w:p w14:paraId="47DE57A4" w14:textId="1AD6150E" w:rsidR="00564F97" w:rsidRPr="001461A0" w:rsidRDefault="00567F39"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povinen zajistit </w:t>
      </w:r>
      <w:r w:rsidR="00B6445C" w:rsidRPr="001461A0">
        <w:rPr>
          <w:rFonts w:asciiTheme="minorHAnsi" w:hAnsiTheme="minorHAnsi" w:cstheme="minorHAnsi"/>
          <w:sz w:val="22"/>
          <w:szCs w:val="22"/>
        </w:rPr>
        <w:t xml:space="preserve">aktualizace E-learningového školení, a to vždy nejpozději ke dni nabytí účinnosti nových právních předpisů nebo jejich změn. </w:t>
      </w:r>
      <w:r w:rsidRPr="001461A0">
        <w:rPr>
          <w:rFonts w:asciiTheme="minorHAnsi" w:hAnsiTheme="minorHAnsi" w:cstheme="minorHAnsi"/>
          <w:sz w:val="22"/>
          <w:szCs w:val="22"/>
        </w:rPr>
        <w:t xml:space="preserve">Poskytovatel zaručuje, že </w:t>
      </w:r>
      <w:r w:rsidR="00B6445C" w:rsidRPr="001461A0">
        <w:rPr>
          <w:rFonts w:asciiTheme="minorHAnsi" w:hAnsiTheme="minorHAnsi" w:cstheme="minorHAnsi"/>
          <w:sz w:val="22"/>
          <w:szCs w:val="22"/>
        </w:rPr>
        <w:t xml:space="preserve">E-learningové školení </w:t>
      </w:r>
      <w:r w:rsidRPr="001461A0">
        <w:rPr>
          <w:rFonts w:asciiTheme="minorHAnsi" w:hAnsiTheme="minorHAnsi" w:cstheme="minorHAnsi"/>
          <w:sz w:val="22"/>
          <w:szCs w:val="22"/>
        </w:rPr>
        <w:t>je</w:t>
      </w:r>
      <w:r w:rsidR="001461A0">
        <w:rPr>
          <w:rFonts w:asciiTheme="minorHAnsi" w:hAnsiTheme="minorHAnsi" w:cstheme="minorHAnsi"/>
          <w:sz w:val="22"/>
          <w:szCs w:val="22"/>
          <w:lang w:val="cs-CZ"/>
        </w:rPr>
        <w:t> </w:t>
      </w:r>
      <w:r w:rsidR="00B6445C" w:rsidRPr="001461A0">
        <w:rPr>
          <w:rFonts w:asciiTheme="minorHAnsi" w:hAnsiTheme="minorHAnsi" w:cstheme="minorHAnsi"/>
          <w:sz w:val="22"/>
          <w:szCs w:val="22"/>
        </w:rPr>
        <w:t xml:space="preserve">aktuální v okamžiku zakončení E-learningového školení konkrétním zaměstnancem, tj. </w:t>
      </w:r>
      <w:r w:rsidR="001461A0">
        <w:rPr>
          <w:rFonts w:asciiTheme="minorHAnsi" w:hAnsiTheme="minorHAnsi" w:cstheme="minorHAnsi"/>
          <w:sz w:val="22"/>
          <w:szCs w:val="22"/>
        </w:rPr>
        <w:t>Poskytovatel je</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 xml:space="preserve">povinen zajistit, že </w:t>
      </w:r>
      <w:r w:rsidR="00B6445C" w:rsidRPr="001461A0">
        <w:rPr>
          <w:rFonts w:asciiTheme="minorHAnsi" w:hAnsiTheme="minorHAnsi" w:cstheme="minorHAnsi"/>
          <w:sz w:val="22"/>
          <w:szCs w:val="22"/>
        </w:rPr>
        <w:t>konkrétní zaměstnanec</w:t>
      </w:r>
      <w:r w:rsidRPr="001461A0">
        <w:rPr>
          <w:rFonts w:asciiTheme="minorHAnsi" w:hAnsiTheme="minorHAnsi" w:cstheme="minorHAnsi"/>
          <w:sz w:val="22"/>
          <w:szCs w:val="22"/>
        </w:rPr>
        <w:t xml:space="preserve"> Objednatele</w:t>
      </w:r>
      <w:r w:rsidR="00B6445C" w:rsidRPr="001461A0">
        <w:rPr>
          <w:rFonts w:asciiTheme="minorHAnsi" w:hAnsiTheme="minorHAnsi" w:cstheme="minorHAnsi"/>
          <w:sz w:val="22"/>
          <w:szCs w:val="22"/>
        </w:rPr>
        <w:t xml:space="preserve"> neabsolvuje E-learningové školení, které v okamžiku ukončení E-learningové školení nebude v</w:t>
      </w:r>
      <w:r w:rsidR="007333CF" w:rsidRPr="001461A0">
        <w:rPr>
          <w:rFonts w:asciiTheme="minorHAnsi" w:hAnsiTheme="minorHAnsi" w:cstheme="minorHAnsi"/>
          <w:sz w:val="22"/>
          <w:szCs w:val="22"/>
          <w:lang w:val="cs-CZ"/>
        </w:rPr>
        <w:t xml:space="preserve"> </w:t>
      </w:r>
      <w:r w:rsidR="00B6445C" w:rsidRPr="001461A0">
        <w:rPr>
          <w:rFonts w:asciiTheme="minorHAnsi" w:hAnsiTheme="minorHAnsi" w:cstheme="minorHAnsi"/>
          <w:sz w:val="22"/>
          <w:szCs w:val="22"/>
        </w:rPr>
        <w:t>souladu s</w:t>
      </w:r>
      <w:r w:rsidR="007333CF" w:rsidRPr="001461A0">
        <w:rPr>
          <w:rFonts w:asciiTheme="minorHAnsi" w:hAnsiTheme="minorHAnsi" w:cstheme="minorHAnsi"/>
          <w:sz w:val="22"/>
          <w:szCs w:val="22"/>
          <w:lang w:val="cs-CZ"/>
        </w:rPr>
        <w:t xml:space="preserve"> </w:t>
      </w:r>
      <w:r w:rsidR="00B6445C" w:rsidRPr="001461A0">
        <w:rPr>
          <w:rFonts w:asciiTheme="minorHAnsi" w:hAnsiTheme="minorHAnsi" w:cstheme="minorHAnsi"/>
          <w:sz w:val="22"/>
          <w:szCs w:val="22"/>
        </w:rPr>
        <w:t>účinnými právními předpisy</w:t>
      </w:r>
      <w:r w:rsidRPr="001461A0">
        <w:rPr>
          <w:rFonts w:asciiTheme="minorHAnsi" w:hAnsiTheme="minorHAnsi" w:cstheme="minorHAnsi"/>
          <w:sz w:val="22"/>
          <w:szCs w:val="22"/>
        </w:rPr>
        <w:t xml:space="preserve"> České republiky</w:t>
      </w:r>
      <w:r w:rsidR="00B6445C" w:rsidRPr="001461A0">
        <w:rPr>
          <w:rFonts w:asciiTheme="minorHAnsi" w:hAnsiTheme="minorHAnsi" w:cstheme="minorHAnsi"/>
          <w:sz w:val="22"/>
          <w:szCs w:val="22"/>
        </w:rPr>
        <w:t>.</w:t>
      </w:r>
    </w:p>
    <w:p w14:paraId="37D5002D" w14:textId="47DA82B2" w:rsidR="00567F39" w:rsidRPr="001461A0" w:rsidRDefault="00567F39"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je povinen zajistit, že autoři E-learningového školení včetně testů jsou osoby s</w:t>
      </w:r>
      <w:r w:rsidR="007333CF"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potřebným osvědčením o odborné způsobilosti.</w:t>
      </w:r>
    </w:p>
    <w:p w14:paraId="017490C6" w14:textId="33863EBE" w:rsidR="00564F97" w:rsidRPr="001461A0" w:rsidRDefault="00564F97"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povinen zajistit bezpečné uložení, přístupnost a neporušitelnost informace </w:t>
      </w:r>
      <w:r w:rsidR="009D0780" w:rsidRPr="001461A0">
        <w:rPr>
          <w:rFonts w:asciiTheme="minorHAnsi" w:hAnsiTheme="minorHAnsi" w:cstheme="minorHAnsi"/>
          <w:sz w:val="22"/>
          <w:szCs w:val="22"/>
        </w:rPr>
        <w:br/>
      </w:r>
      <w:r w:rsidRPr="001461A0">
        <w:rPr>
          <w:rFonts w:asciiTheme="minorHAnsi" w:hAnsiTheme="minorHAnsi" w:cstheme="minorHAnsi"/>
          <w:sz w:val="22"/>
          <w:szCs w:val="22"/>
        </w:rPr>
        <w:t>v</w:t>
      </w:r>
      <w:r w:rsidR="000921F2"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E-learningovém portálu včetně dokumentů (zahrnujících i všechna vystavená osvědčení o úspěšném absolvování E-learningového školení) po dobu 6 let od jejich vzniku a umožní Objednateli přístup k</w:t>
      </w:r>
      <w:r w:rsidR="00D00E52"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nim. </w:t>
      </w:r>
      <w:r w:rsidRPr="001461A0">
        <w:rPr>
          <w:rFonts w:asciiTheme="minorHAnsi" w:hAnsiTheme="minorHAnsi" w:cstheme="minorHAnsi"/>
          <w:sz w:val="22"/>
          <w:szCs w:val="22"/>
        </w:rPr>
        <w:lastRenderedPageBreak/>
        <w:t xml:space="preserve">V případě ukončení poskytování </w:t>
      </w:r>
      <w:r w:rsidR="005912C1" w:rsidRPr="001461A0">
        <w:rPr>
          <w:rFonts w:asciiTheme="minorHAnsi" w:hAnsiTheme="minorHAnsi" w:cstheme="minorHAnsi"/>
          <w:sz w:val="22"/>
          <w:szCs w:val="22"/>
          <w:lang w:val="cs-CZ"/>
        </w:rPr>
        <w:t>plnění</w:t>
      </w:r>
      <w:r w:rsidRPr="001461A0">
        <w:rPr>
          <w:rFonts w:asciiTheme="minorHAnsi" w:hAnsiTheme="minorHAnsi" w:cstheme="minorHAnsi"/>
          <w:sz w:val="22"/>
          <w:szCs w:val="22"/>
        </w:rPr>
        <w:t xml:space="preserve"> dle této smlouvy Poskytovate</w:t>
      </w:r>
      <w:r w:rsidR="006D5AA3">
        <w:rPr>
          <w:rFonts w:asciiTheme="minorHAnsi" w:hAnsiTheme="minorHAnsi" w:cstheme="minorHAnsi"/>
          <w:sz w:val="22"/>
          <w:szCs w:val="22"/>
        </w:rPr>
        <w:t>lem je Poskytovatel povinen bez</w:t>
      </w:r>
      <w:r w:rsidR="006D5AA3">
        <w:rPr>
          <w:rFonts w:asciiTheme="minorHAnsi" w:hAnsiTheme="minorHAnsi" w:cstheme="minorHAnsi"/>
          <w:sz w:val="22"/>
          <w:szCs w:val="22"/>
          <w:lang w:val="cs-CZ"/>
        </w:rPr>
        <w:t> </w:t>
      </w:r>
      <w:r w:rsidRPr="001461A0">
        <w:rPr>
          <w:rFonts w:asciiTheme="minorHAnsi" w:hAnsiTheme="minorHAnsi" w:cstheme="minorHAnsi"/>
          <w:sz w:val="22"/>
          <w:szCs w:val="22"/>
        </w:rPr>
        <w:t xml:space="preserve">nároku na úhradu dalších nákladů předat na datovém nosiči Objednateli veškeré informace </w:t>
      </w:r>
      <w:r w:rsidR="006D5AA3">
        <w:rPr>
          <w:rFonts w:asciiTheme="minorHAnsi" w:hAnsiTheme="minorHAnsi" w:cstheme="minorHAnsi"/>
          <w:sz w:val="22"/>
          <w:szCs w:val="22"/>
        </w:rPr>
        <w:t>a</w:t>
      </w:r>
      <w:r w:rsidR="006D5AA3">
        <w:rPr>
          <w:rFonts w:asciiTheme="minorHAnsi" w:hAnsiTheme="minorHAnsi" w:cstheme="minorHAnsi"/>
          <w:sz w:val="22"/>
          <w:szCs w:val="22"/>
          <w:lang w:val="cs-CZ"/>
        </w:rPr>
        <w:t> </w:t>
      </w:r>
      <w:r w:rsidRPr="001461A0">
        <w:rPr>
          <w:rFonts w:asciiTheme="minorHAnsi" w:hAnsiTheme="minorHAnsi" w:cstheme="minorHAnsi"/>
          <w:sz w:val="22"/>
          <w:szCs w:val="22"/>
        </w:rPr>
        <w:t>dokumenty nutné k plnění povinností Objednatele vůči třetím osobám (např. osnovy školení včetně potvrzení odborně způsobilé osoby, údaje o průběhu školení a testování, doklad o absolvovaném školení a testu konkrétním zaměstnancem). Data musí být předána v</w:t>
      </w:r>
      <w:r w:rsidR="00C458E6"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běžně d</w:t>
      </w:r>
      <w:r w:rsidR="001461A0">
        <w:rPr>
          <w:rFonts w:asciiTheme="minorHAnsi" w:hAnsiTheme="minorHAnsi" w:cstheme="minorHAnsi"/>
          <w:sz w:val="22"/>
          <w:szCs w:val="22"/>
        </w:rPr>
        <w:t>ostupném formátu (např. PDF), a</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to bez zbytečného odkladu po skončení platnosti této smlouvy, nebude-li v</w:t>
      </w:r>
      <w:r w:rsidR="00C458E6"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konkrétním případě sjednáno jinak.</w:t>
      </w:r>
    </w:p>
    <w:p w14:paraId="6FE2A7E9" w14:textId="4021BCC4" w:rsidR="000340B1"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se jako osoba povinná dle § 2 písm. e) zákona č. 320/2</w:t>
      </w:r>
      <w:r w:rsidR="001461A0">
        <w:rPr>
          <w:rFonts w:asciiTheme="minorHAnsi" w:hAnsiTheme="minorHAnsi" w:cstheme="minorHAnsi"/>
          <w:sz w:val="22"/>
          <w:szCs w:val="22"/>
        </w:rPr>
        <w:t>001 Sb., o finanční kontrole ve</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 xml:space="preserve">veřejné správě a o změně některých zákonů (zákon o finanční kontrole), ve znění pozdějších předpisů, zavazuje k součinnosti při výkonu finanční kontroly  ve smyslu zákona o finanční kontrole. Poskytovatel se dále zavazuje umožnit všem oprávněným subjektům provést kontrolu dokladů souvisejících s plněním této smlouvy, a to po dobu určenou k jejich archivaci, a to v souladu s příslušnými právními předpisy. </w:t>
      </w:r>
    </w:p>
    <w:p w14:paraId="65508763" w14:textId="26BBCAC1" w:rsidR="000340B1"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nesmí </w:t>
      </w:r>
      <w:r w:rsidR="000D0C7C"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bjednatele zavázat k žádným smluvním sankcím, kromě úroku z prodlení s platbou za poskytnuté služby ve výši zákonného úroku z prodlení, a </w:t>
      </w:r>
      <w:r w:rsidR="00C76D85" w:rsidRPr="001461A0">
        <w:rPr>
          <w:rFonts w:asciiTheme="minorHAnsi" w:hAnsiTheme="minorHAnsi" w:cstheme="minorHAnsi"/>
          <w:sz w:val="22"/>
          <w:szCs w:val="22"/>
          <w:lang w:val="cs-CZ"/>
        </w:rPr>
        <w:t>P</w:t>
      </w:r>
      <w:proofErr w:type="spellStart"/>
      <w:r w:rsidR="001461A0">
        <w:rPr>
          <w:rFonts w:asciiTheme="minorHAnsi" w:hAnsiTheme="minorHAnsi" w:cstheme="minorHAnsi"/>
          <w:sz w:val="22"/>
          <w:szCs w:val="22"/>
        </w:rPr>
        <w:t>oskytovatel</w:t>
      </w:r>
      <w:proofErr w:type="spellEnd"/>
      <w:r w:rsidR="001461A0">
        <w:rPr>
          <w:rFonts w:asciiTheme="minorHAnsi" w:hAnsiTheme="minorHAnsi" w:cstheme="minorHAnsi"/>
          <w:sz w:val="22"/>
          <w:szCs w:val="22"/>
        </w:rPr>
        <w:t xml:space="preserve"> výslovně bere na</w:t>
      </w:r>
      <w:r w:rsidR="001461A0">
        <w:rPr>
          <w:rFonts w:asciiTheme="minorHAnsi" w:hAnsiTheme="minorHAnsi" w:cstheme="minorHAnsi"/>
          <w:sz w:val="22"/>
          <w:szCs w:val="22"/>
          <w:lang w:val="cs-CZ"/>
        </w:rPr>
        <w:t> </w:t>
      </w:r>
      <w:r w:rsidR="006D5AA3">
        <w:rPr>
          <w:rFonts w:asciiTheme="minorHAnsi" w:hAnsiTheme="minorHAnsi" w:cstheme="minorHAnsi"/>
          <w:sz w:val="22"/>
          <w:szCs w:val="22"/>
        </w:rPr>
        <w:t>vědomí, že</w:t>
      </w:r>
      <w:r w:rsidR="006D5AA3">
        <w:rPr>
          <w:rFonts w:asciiTheme="minorHAnsi" w:hAnsiTheme="minorHAnsi" w:cstheme="minorHAnsi"/>
          <w:sz w:val="22"/>
          <w:szCs w:val="22"/>
          <w:lang w:val="cs-CZ"/>
        </w:rPr>
        <w:t> </w:t>
      </w:r>
      <w:r w:rsidR="000D0C7C"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 na sebe žádné jiné smluvní sankce uzavřením </w:t>
      </w:r>
      <w:r w:rsidR="000D0C7C" w:rsidRPr="001461A0">
        <w:rPr>
          <w:rFonts w:asciiTheme="minorHAnsi" w:hAnsiTheme="minorHAnsi" w:cstheme="minorHAnsi"/>
          <w:sz w:val="22"/>
          <w:szCs w:val="22"/>
        </w:rPr>
        <w:t xml:space="preserve">této </w:t>
      </w:r>
      <w:r w:rsidRPr="001461A0">
        <w:rPr>
          <w:rFonts w:asciiTheme="minorHAnsi" w:hAnsiTheme="minorHAnsi" w:cstheme="minorHAnsi"/>
          <w:sz w:val="22"/>
          <w:szCs w:val="22"/>
        </w:rPr>
        <w:t xml:space="preserve">smlouvy nepřejímá. </w:t>
      </w:r>
    </w:p>
    <w:p w14:paraId="5D66BC00" w14:textId="77777777" w:rsidR="000340B1" w:rsidRPr="001461A0" w:rsidRDefault="00DC7A98"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prohlašuje, že </w:t>
      </w:r>
      <w:r w:rsidR="000D0C7C" w:rsidRPr="001461A0">
        <w:rPr>
          <w:rFonts w:asciiTheme="minorHAnsi" w:hAnsiTheme="minorHAnsi" w:cstheme="minorHAnsi"/>
          <w:sz w:val="22"/>
          <w:szCs w:val="22"/>
        </w:rPr>
        <w:t xml:space="preserve">E-learningový portál </w:t>
      </w:r>
      <w:r w:rsidRPr="001461A0">
        <w:rPr>
          <w:rFonts w:asciiTheme="minorHAnsi" w:hAnsiTheme="minorHAnsi" w:cstheme="minorHAnsi"/>
          <w:sz w:val="22"/>
          <w:szCs w:val="22"/>
        </w:rPr>
        <w:t xml:space="preserve">netrpí věcnými ani právními vadami. </w:t>
      </w:r>
    </w:p>
    <w:p w14:paraId="4D7FECDE" w14:textId="77777777" w:rsidR="00D03850" w:rsidRPr="001461A0" w:rsidRDefault="00D03850"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v plné míře odpovědný za škody způsobené Objednateli nebo třetím stranám svojí činností nebo činností jiných osob, které k plnění podle této Smlouvy použil. </w:t>
      </w:r>
    </w:p>
    <w:p w14:paraId="3FAED4DE" w14:textId="6AE7705C" w:rsidR="00C10991" w:rsidRPr="001461A0" w:rsidRDefault="00C10991" w:rsidP="001F6594">
      <w:pPr>
        <w:pStyle w:val="Odstavecseseznamem"/>
        <w:numPr>
          <w:ilvl w:val="0"/>
          <w:numId w:val="1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V případě, že z právních či jiných předpisů vyvstane potřeba zajištěn</w:t>
      </w:r>
      <w:r w:rsidR="001461A0">
        <w:rPr>
          <w:rFonts w:asciiTheme="minorHAnsi" w:hAnsiTheme="minorHAnsi" w:cstheme="minorHAnsi"/>
          <w:sz w:val="22"/>
          <w:szCs w:val="22"/>
        </w:rPr>
        <w:t>í nového kurzu nebo školení pro</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zaměstnance Objednatele, upozorní Poskytovatel na tuto skutečnost neprodleně Objednatele.</w:t>
      </w:r>
    </w:p>
    <w:p w14:paraId="348E5C50" w14:textId="77777777" w:rsidR="00C76D85" w:rsidRPr="001461A0" w:rsidRDefault="00C76D85" w:rsidP="00181582">
      <w:pPr>
        <w:pStyle w:val="Odstavecseseznamem"/>
        <w:ind w:left="720"/>
        <w:jc w:val="both"/>
        <w:rPr>
          <w:rFonts w:asciiTheme="minorHAnsi" w:hAnsiTheme="minorHAnsi" w:cstheme="minorHAnsi"/>
          <w:sz w:val="22"/>
          <w:szCs w:val="22"/>
        </w:rPr>
      </w:pPr>
    </w:p>
    <w:p w14:paraId="130E5C39" w14:textId="77777777" w:rsidR="000340B1" w:rsidRPr="001461A0" w:rsidRDefault="00DC7A98" w:rsidP="006D5AA3">
      <w:pPr>
        <w:tabs>
          <w:tab w:val="center" w:pos="4545"/>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VI.</w:t>
      </w:r>
    </w:p>
    <w:p w14:paraId="28F4A8D6" w14:textId="5478259B" w:rsidR="000340B1" w:rsidRPr="001461A0" w:rsidRDefault="00DC7A98" w:rsidP="006D5AA3">
      <w:pPr>
        <w:pStyle w:val="Nadpis1"/>
        <w:spacing w:after="0" w:line="240" w:lineRule="auto"/>
        <w:ind w:right="31"/>
        <w:rPr>
          <w:rFonts w:asciiTheme="minorHAnsi" w:hAnsiTheme="minorHAnsi" w:cstheme="minorHAnsi"/>
        </w:rPr>
      </w:pPr>
      <w:r w:rsidRPr="001461A0">
        <w:rPr>
          <w:rFonts w:asciiTheme="minorHAnsi" w:hAnsiTheme="minorHAnsi" w:cstheme="minorHAnsi"/>
        </w:rPr>
        <w:t>Cena a platební podmínky</w:t>
      </w:r>
    </w:p>
    <w:p w14:paraId="20477C29" w14:textId="77777777" w:rsidR="00C76D85" w:rsidRPr="001461A0" w:rsidRDefault="00C76D85" w:rsidP="006D5AA3">
      <w:pPr>
        <w:spacing w:after="0" w:line="240" w:lineRule="auto"/>
        <w:rPr>
          <w:rFonts w:asciiTheme="minorHAnsi" w:hAnsiTheme="minorHAnsi" w:cstheme="minorHAnsi"/>
        </w:rPr>
      </w:pPr>
    </w:p>
    <w:p w14:paraId="4CFDE113" w14:textId="0D085F76" w:rsidR="00161838"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Smluvní strany se dohodly na tom, že cena za celé plnění dle této smlouvy je uvedena </w:t>
      </w:r>
      <w:r w:rsidRPr="001461A0">
        <w:rPr>
          <w:rFonts w:asciiTheme="minorHAnsi" w:hAnsiTheme="minorHAnsi" w:cstheme="minorHAnsi"/>
          <w:b/>
          <w:sz w:val="22"/>
          <w:szCs w:val="22"/>
        </w:rPr>
        <w:t>v</w:t>
      </w:r>
      <w:r w:rsidR="00F7465D" w:rsidRPr="001461A0">
        <w:rPr>
          <w:rFonts w:asciiTheme="minorHAnsi" w:hAnsiTheme="minorHAnsi" w:cstheme="minorHAnsi"/>
          <w:b/>
          <w:sz w:val="22"/>
          <w:szCs w:val="22"/>
          <w:lang w:val="cs-CZ"/>
        </w:rPr>
        <w:t xml:space="preserve"> </w:t>
      </w:r>
      <w:r w:rsidRPr="001461A0">
        <w:rPr>
          <w:rFonts w:asciiTheme="minorHAnsi" w:hAnsiTheme="minorHAnsi" w:cstheme="minorHAnsi"/>
          <w:b/>
          <w:sz w:val="22"/>
          <w:szCs w:val="22"/>
        </w:rPr>
        <w:t>ceníku – cenové nabídce, která tvoří přílohu č. 2 této smlouvy</w:t>
      </w:r>
      <w:r w:rsidRPr="001461A0">
        <w:rPr>
          <w:rFonts w:asciiTheme="minorHAnsi" w:hAnsiTheme="minorHAnsi" w:cstheme="minorHAnsi"/>
          <w:sz w:val="22"/>
          <w:szCs w:val="22"/>
        </w:rPr>
        <w:t xml:space="preserve">. </w:t>
      </w:r>
    </w:p>
    <w:p w14:paraId="42B06CBF" w14:textId="391050CC" w:rsidR="00161838" w:rsidRPr="001461A0" w:rsidRDefault="00161838"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Školení je pro zaměstnance ukončeno obdržením osvědčení o jeho</w:t>
      </w:r>
      <w:r w:rsidR="001461A0">
        <w:rPr>
          <w:rFonts w:asciiTheme="minorHAnsi" w:hAnsiTheme="minorHAnsi" w:cstheme="minorHAnsi"/>
          <w:sz w:val="22"/>
          <w:szCs w:val="22"/>
        </w:rPr>
        <w:t xml:space="preserve"> úspěšném absolvování. Tzn., že</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pokud si zaměstnanec projde školení např. dvakrát s tím, že napoprvé bude neúspěšný, uhradí Objednatel Poskytovateli cenu dle přílohy č. 2 této smlouvy pouze jednou.</w:t>
      </w:r>
    </w:p>
    <w:p w14:paraId="0548A2DF" w14:textId="310F8A59" w:rsidR="00BE4656"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Objednatel neposkytuje žádné zálohy</w:t>
      </w:r>
      <w:r w:rsidR="008A11B3" w:rsidRPr="001461A0">
        <w:rPr>
          <w:rFonts w:asciiTheme="minorHAnsi" w:hAnsiTheme="minorHAnsi" w:cstheme="minorHAnsi"/>
          <w:sz w:val="22"/>
          <w:szCs w:val="22"/>
          <w:lang w:val="cs-CZ"/>
        </w:rPr>
        <w:t xml:space="preserve"> na cenu</w:t>
      </w:r>
      <w:r w:rsidRPr="001461A0">
        <w:rPr>
          <w:rFonts w:asciiTheme="minorHAnsi" w:hAnsiTheme="minorHAnsi" w:cstheme="minorHAnsi"/>
          <w:sz w:val="22"/>
          <w:szCs w:val="22"/>
        </w:rPr>
        <w:t>.</w:t>
      </w:r>
    </w:p>
    <w:p w14:paraId="4E9D036D" w14:textId="059ACC55" w:rsidR="00BE4656"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w:t>
      </w:r>
      <w:r w:rsidR="00BE4656" w:rsidRPr="001461A0">
        <w:rPr>
          <w:rFonts w:asciiTheme="minorHAnsi" w:hAnsiTheme="minorHAnsi" w:cstheme="minorHAnsi"/>
          <w:sz w:val="22"/>
          <w:szCs w:val="22"/>
        </w:rPr>
        <w:t>se zavazuje</w:t>
      </w:r>
      <w:r w:rsidRPr="001461A0">
        <w:rPr>
          <w:rFonts w:asciiTheme="minorHAnsi" w:hAnsiTheme="minorHAnsi" w:cstheme="minorHAnsi"/>
          <w:sz w:val="22"/>
          <w:szCs w:val="22"/>
        </w:rPr>
        <w:t xml:space="preserve"> cenu za </w:t>
      </w:r>
      <w:r w:rsidR="00BE4656" w:rsidRPr="001461A0">
        <w:rPr>
          <w:rFonts w:asciiTheme="minorHAnsi" w:hAnsiTheme="minorHAnsi" w:cstheme="minorHAnsi"/>
          <w:sz w:val="22"/>
          <w:szCs w:val="22"/>
        </w:rPr>
        <w:t xml:space="preserve">řádně poskytnuté </w:t>
      </w:r>
      <w:r w:rsidRPr="001461A0">
        <w:rPr>
          <w:rFonts w:asciiTheme="minorHAnsi" w:hAnsiTheme="minorHAnsi" w:cstheme="minorHAnsi"/>
          <w:sz w:val="22"/>
          <w:szCs w:val="22"/>
        </w:rPr>
        <w:t>plnění</w:t>
      </w:r>
      <w:r w:rsidR="00BE4656" w:rsidRPr="001461A0">
        <w:rPr>
          <w:rFonts w:asciiTheme="minorHAnsi" w:hAnsiTheme="minorHAnsi" w:cstheme="minorHAnsi"/>
          <w:sz w:val="22"/>
          <w:szCs w:val="22"/>
        </w:rPr>
        <w:t xml:space="preserve"> dle této smlouvy</w:t>
      </w:r>
      <w:r w:rsidRPr="001461A0">
        <w:rPr>
          <w:rFonts w:asciiTheme="minorHAnsi" w:hAnsiTheme="minorHAnsi" w:cstheme="minorHAnsi"/>
          <w:sz w:val="22"/>
          <w:szCs w:val="22"/>
        </w:rPr>
        <w:t xml:space="preserve"> hradit </w:t>
      </w:r>
      <w:proofErr w:type="spellStart"/>
      <w:r w:rsidR="001027A5" w:rsidRPr="001461A0">
        <w:rPr>
          <w:rFonts w:asciiTheme="minorHAnsi" w:hAnsiTheme="minorHAnsi" w:cstheme="minorHAnsi"/>
          <w:sz w:val="22"/>
          <w:szCs w:val="22"/>
        </w:rPr>
        <w:t>čtrtletně</w:t>
      </w:r>
      <w:proofErr w:type="spellEnd"/>
      <w:r w:rsidR="001027A5" w:rsidRPr="001461A0">
        <w:rPr>
          <w:rFonts w:asciiTheme="minorHAnsi" w:hAnsiTheme="minorHAnsi" w:cstheme="minorHAnsi"/>
          <w:sz w:val="22"/>
          <w:szCs w:val="22"/>
        </w:rPr>
        <w:t xml:space="preserve"> zpětně (přičemž 1. čtvrtletí začíná 1. ledna kalendářního roku) </w:t>
      </w:r>
      <w:r w:rsidRPr="001461A0">
        <w:rPr>
          <w:rFonts w:asciiTheme="minorHAnsi" w:hAnsiTheme="minorHAnsi" w:cstheme="minorHAnsi"/>
          <w:sz w:val="22"/>
          <w:szCs w:val="22"/>
        </w:rPr>
        <w:t xml:space="preserve">po částech, přičemž platby budou realizovány na základě </w:t>
      </w:r>
      <w:r w:rsidR="001027A5" w:rsidRPr="001461A0">
        <w:rPr>
          <w:rFonts w:asciiTheme="minorHAnsi" w:hAnsiTheme="minorHAnsi" w:cstheme="minorHAnsi"/>
          <w:sz w:val="22"/>
          <w:szCs w:val="22"/>
        </w:rPr>
        <w:t>P</w:t>
      </w:r>
      <w:r w:rsidRPr="001461A0">
        <w:rPr>
          <w:rFonts w:asciiTheme="minorHAnsi" w:hAnsiTheme="minorHAnsi" w:cstheme="minorHAnsi"/>
          <w:sz w:val="22"/>
          <w:szCs w:val="22"/>
        </w:rPr>
        <w:t xml:space="preserve">oskytovatelem řádně vystavených a označených daňových dokladů (faktur), předložených v měsíci následujícím po </w:t>
      </w:r>
      <w:r w:rsidR="001027A5" w:rsidRPr="001461A0">
        <w:rPr>
          <w:rFonts w:asciiTheme="minorHAnsi" w:hAnsiTheme="minorHAnsi" w:cstheme="minorHAnsi"/>
          <w:sz w:val="22"/>
          <w:szCs w:val="22"/>
        </w:rPr>
        <w:t>uplynutí kalendářního čtvrtletí</w:t>
      </w:r>
      <w:r w:rsidRPr="001461A0">
        <w:rPr>
          <w:rFonts w:asciiTheme="minorHAnsi" w:hAnsiTheme="minorHAnsi" w:cstheme="minorHAnsi"/>
          <w:sz w:val="22"/>
          <w:szCs w:val="22"/>
        </w:rPr>
        <w:t>, v</w:t>
      </w:r>
      <w:r w:rsidR="00556F6D"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němž došlo k řádnému provedení příslušných </w:t>
      </w:r>
      <w:r w:rsidR="001027A5" w:rsidRPr="001461A0">
        <w:rPr>
          <w:rFonts w:asciiTheme="minorHAnsi" w:hAnsiTheme="minorHAnsi" w:cstheme="minorHAnsi"/>
          <w:sz w:val="22"/>
          <w:szCs w:val="22"/>
        </w:rPr>
        <w:t>školení</w:t>
      </w:r>
      <w:r w:rsidRPr="001461A0">
        <w:rPr>
          <w:rFonts w:asciiTheme="minorHAnsi" w:hAnsiTheme="minorHAnsi" w:cstheme="minorHAnsi"/>
          <w:sz w:val="22"/>
          <w:szCs w:val="22"/>
        </w:rPr>
        <w:t xml:space="preserve">. Nedílnou součástí faktury musí být soupis provedených </w:t>
      </w:r>
      <w:r w:rsidR="001027A5" w:rsidRPr="001461A0">
        <w:rPr>
          <w:rFonts w:asciiTheme="minorHAnsi" w:hAnsiTheme="minorHAnsi" w:cstheme="minorHAnsi"/>
          <w:sz w:val="22"/>
          <w:szCs w:val="22"/>
        </w:rPr>
        <w:t>školení s</w:t>
      </w:r>
      <w:r w:rsidR="00390712" w:rsidRPr="001461A0">
        <w:rPr>
          <w:rFonts w:asciiTheme="minorHAnsi" w:hAnsiTheme="minorHAnsi" w:cstheme="minorHAnsi"/>
          <w:sz w:val="22"/>
          <w:szCs w:val="22"/>
          <w:lang w:val="cs-CZ"/>
        </w:rPr>
        <w:t xml:space="preserve"> </w:t>
      </w:r>
      <w:r w:rsidR="001027A5" w:rsidRPr="001461A0">
        <w:rPr>
          <w:rFonts w:asciiTheme="minorHAnsi" w:hAnsiTheme="minorHAnsi" w:cstheme="minorHAnsi"/>
          <w:sz w:val="22"/>
          <w:szCs w:val="22"/>
        </w:rPr>
        <w:t>určením jména/</w:t>
      </w:r>
      <w:proofErr w:type="spellStart"/>
      <w:r w:rsidR="001027A5" w:rsidRPr="001461A0">
        <w:rPr>
          <w:rFonts w:asciiTheme="minorHAnsi" w:hAnsiTheme="minorHAnsi" w:cstheme="minorHAnsi"/>
          <w:sz w:val="22"/>
          <w:szCs w:val="22"/>
        </w:rPr>
        <w:t>k</w:t>
      </w:r>
      <w:r w:rsidR="008A11B3" w:rsidRPr="001461A0">
        <w:rPr>
          <w:rFonts w:asciiTheme="minorHAnsi" w:hAnsiTheme="minorHAnsi" w:cstheme="minorHAnsi"/>
          <w:sz w:val="22"/>
          <w:szCs w:val="22"/>
          <w:lang w:val="cs-CZ"/>
        </w:rPr>
        <w:t>ó</w:t>
      </w:r>
      <w:r w:rsidR="001027A5" w:rsidRPr="001461A0">
        <w:rPr>
          <w:rFonts w:asciiTheme="minorHAnsi" w:hAnsiTheme="minorHAnsi" w:cstheme="minorHAnsi"/>
          <w:sz w:val="22"/>
          <w:szCs w:val="22"/>
        </w:rPr>
        <w:t>du</w:t>
      </w:r>
      <w:proofErr w:type="spellEnd"/>
      <w:r w:rsidR="001027A5" w:rsidRPr="001461A0">
        <w:rPr>
          <w:rFonts w:asciiTheme="minorHAnsi" w:hAnsiTheme="minorHAnsi" w:cstheme="minorHAnsi"/>
          <w:sz w:val="22"/>
          <w:szCs w:val="22"/>
        </w:rPr>
        <w:t xml:space="preserve"> konkrétního zaměstnance, který školení </w:t>
      </w:r>
      <w:proofErr w:type="spellStart"/>
      <w:r w:rsidR="001027A5" w:rsidRPr="001461A0">
        <w:rPr>
          <w:rFonts w:asciiTheme="minorHAnsi" w:hAnsiTheme="minorHAnsi" w:cstheme="minorHAnsi"/>
          <w:sz w:val="22"/>
          <w:szCs w:val="22"/>
        </w:rPr>
        <w:t>absovoval</w:t>
      </w:r>
      <w:proofErr w:type="spellEnd"/>
      <w:r w:rsidR="00BE4656" w:rsidRPr="001461A0">
        <w:rPr>
          <w:rFonts w:asciiTheme="minorHAnsi" w:hAnsiTheme="minorHAnsi" w:cstheme="minorHAnsi"/>
          <w:sz w:val="22"/>
          <w:szCs w:val="22"/>
        </w:rPr>
        <w:t>.</w:t>
      </w:r>
    </w:p>
    <w:p w14:paraId="78995233" w14:textId="255AD1A4" w:rsidR="001027A5" w:rsidRPr="001461A0" w:rsidRDefault="00177514"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lang w:val="cs-CZ"/>
        </w:rPr>
        <w:t>F</w:t>
      </w:r>
      <w:proofErr w:type="spellStart"/>
      <w:r w:rsidR="001027A5" w:rsidRPr="001461A0">
        <w:rPr>
          <w:rFonts w:asciiTheme="minorHAnsi" w:hAnsiTheme="minorHAnsi" w:cstheme="minorHAnsi"/>
          <w:sz w:val="22"/>
          <w:szCs w:val="22"/>
        </w:rPr>
        <w:t>aktury</w:t>
      </w:r>
      <w:proofErr w:type="spellEnd"/>
      <w:r w:rsidR="001027A5" w:rsidRPr="001461A0">
        <w:rPr>
          <w:rFonts w:asciiTheme="minorHAnsi" w:hAnsiTheme="minorHAnsi" w:cstheme="minorHAnsi"/>
          <w:sz w:val="22"/>
          <w:szCs w:val="22"/>
        </w:rPr>
        <w:t xml:space="preserve"> včetně soupisu provedených školení zaměstnanců </w:t>
      </w:r>
      <w:r w:rsidR="00BF4242" w:rsidRPr="001461A0">
        <w:rPr>
          <w:rFonts w:asciiTheme="minorHAnsi" w:hAnsiTheme="minorHAnsi" w:cstheme="minorHAnsi"/>
          <w:sz w:val="22"/>
          <w:szCs w:val="22"/>
        </w:rPr>
        <w:t>budou</w:t>
      </w:r>
      <w:r w:rsidRPr="001461A0">
        <w:rPr>
          <w:rFonts w:asciiTheme="minorHAnsi" w:hAnsiTheme="minorHAnsi" w:cstheme="minorHAnsi"/>
          <w:sz w:val="22"/>
          <w:szCs w:val="22"/>
          <w:lang w:val="cs-CZ"/>
        </w:rPr>
        <w:t xml:space="preserve"> Poskytovatelem</w:t>
      </w:r>
      <w:r w:rsidR="00BF4242" w:rsidRPr="001461A0">
        <w:rPr>
          <w:rFonts w:asciiTheme="minorHAnsi" w:hAnsiTheme="minorHAnsi" w:cstheme="minorHAnsi"/>
          <w:sz w:val="22"/>
          <w:szCs w:val="22"/>
        </w:rPr>
        <w:t xml:space="preserve"> zasílány</w:t>
      </w:r>
      <w:r w:rsidR="001027A5" w:rsidRPr="001461A0">
        <w:rPr>
          <w:rFonts w:asciiTheme="minorHAnsi" w:hAnsiTheme="minorHAnsi" w:cstheme="minorHAnsi"/>
          <w:sz w:val="22"/>
          <w:szCs w:val="22"/>
        </w:rPr>
        <w:t xml:space="preserve"> </w:t>
      </w:r>
      <w:r w:rsidR="006D5AA3">
        <w:rPr>
          <w:rFonts w:asciiTheme="minorHAnsi" w:hAnsiTheme="minorHAnsi" w:cstheme="minorHAnsi"/>
          <w:sz w:val="22"/>
          <w:szCs w:val="22"/>
        </w:rPr>
        <w:t>v</w:t>
      </w:r>
      <w:r w:rsidR="006D5AA3">
        <w:rPr>
          <w:rFonts w:asciiTheme="minorHAnsi" w:hAnsiTheme="minorHAnsi" w:cstheme="minorHAnsi"/>
          <w:sz w:val="22"/>
          <w:szCs w:val="22"/>
          <w:lang w:val="cs-CZ"/>
        </w:rPr>
        <w:t> </w:t>
      </w:r>
      <w:r w:rsidR="001027A5" w:rsidRPr="001461A0">
        <w:rPr>
          <w:rFonts w:asciiTheme="minorHAnsi" w:hAnsiTheme="minorHAnsi" w:cstheme="minorHAnsi"/>
          <w:sz w:val="22"/>
          <w:szCs w:val="22"/>
        </w:rPr>
        <w:t xml:space="preserve">elektronické podobě na e-mail </w:t>
      </w:r>
      <w:hyperlink r:id="rId8" w:history="1">
        <w:r w:rsidR="001461A0" w:rsidRPr="00E61576">
          <w:rPr>
            <w:rStyle w:val="Hypertextovodkaz"/>
            <w:rFonts w:asciiTheme="minorHAnsi" w:hAnsiTheme="minorHAnsi" w:cstheme="minorHAnsi"/>
            <w:sz w:val="22"/>
            <w:szCs w:val="22"/>
            <w:lang w:val="cs-CZ"/>
          </w:rPr>
          <w:t>epodatelna</w:t>
        </w:r>
        <w:r w:rsidR="001461A0" w:rsidRPr="00E61576">
          <w:rPr>
            <w:rStyle w:val="Hypertextovodkaz"/>
            <w:rFonts w:asciiTheme="minorHAnsi" w:hAnsiTheme="minorHAnsi" w:cstheme="minorHAnsi"/>
            <w:sz w:val="22"/>
            <w:szCs w:val="22"/>
          </w:rPr>
          <w:t>@npu.cz</w:t>
        </w:r>
      </w:hyperlink>
      <w:r w:rsidRPr="001461A0">
        <w:rPr>
          <w:rFonts w:asciiTheme="minorHAnsi" w:hAnsiTheme="minorHAnsi" w:cstheme="minorHAnsi"/>
          <w:sz w:val="22"/>
          <w:szCs w:val="22"/>
          <w:lang w:val="cs-CZ"/>
        </w:rPr>
        <w:t xml:space="preserve"> </w:t>
      </w:r>
      <w:r w:rsidR="001027A5" w:rsidRPr="001461A0">
        <w:rPr>
          <w:rFonts w:asciiTheme="minorHAnsi" w:hAnsiTheme="minorHAnsi" w:cstheme="minorHAnsi"/>
          <w:sz w:val="22"/>
          <w:szCs w:val="22"/>
        </w:rPr>
        <w:t>(zadavatel pre</w:t>
      </w:r>
      <w:r w:rsidR="001461A0">
        <w:rPr>
          <w:rFonts w:asciiTheme="minorHAnsi" w:hAnsiTheme="minorHAnsi" w:cstheme="minorHAnsi"/>
          <w:sz w:val="22"/>
          <w:szCs w:val="22"/>
        </w:rPr>
        <w:t>feruje formát ISDOC, není-li to</w:t>
      </w:r>
      <w:r w:rsidR="001461A0">
        <w:rPr>
          <w:rFonts w:asciiTheme="minorHAnsi" w:hAnsiTheme="minorHAnsi" w:cstheme="minorHAnsi"/>
          <w:sz w:val="22"/>
          <w:szCs w:val="22"/>
          <w:lang w:val="cs-CZ"/>
        </w:rPr>
        <w:t> </w:t>
      </w:r>
      <w:r w:rsidR="001027A5" w:rsidRPr="001461A0">
        <w:rPr>
          <w:rFonts w:asciiTheme="minorHAnsi" w:hAnsiTheme="minorHAnsi" w:cstheme="minorHAnsi"/>
          <w:sz w:val="22"/>
          <w:szCs w:val="22"/>
        </w:rPr>
        <w:t>možné pak formát PDF/A)</w:t>
      </w:r>
      <w:r w:rsidR="00BF4242" w:rsidRPr="001461A0">
        <w:rPr>
          <w:rFonts w:asciiTheme="minorHAnsi" w:hAnsiTheme="minorHAnsi" w:cstheme="minorHAnsi"/>
          <w:sz w:val="22"/>
          <w:szCs w:val="22"/>
        </w:rPr>
        <w:t>.</w:t>
      </w:r>
    </w:p>
    <w:p w14:paraId="2CF3540F" w14:textId="77777777" w:rsidR="00BF4242"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bookmarkStart w:id="0" w:name="_Toc39153285"/>
      <w:bookmarkStart w:id="1" w:name="_Toc39154460"/>
      <w:bookmarkEnd w:id="0"/>
      <w:bookmarkEnd w:id="1"/>
      <w:r w:rsidRPr="001461A0">
        <w:rPr>
          <w:rFonts w:asciiTheme="minorHAnsi" w:hAnsiTheme="minorHAnsi" w:cstheme="minorHAnsi"/>
          <w:sz w:val="22"/>
          <w:szCs w:val="22"/>
        </w:rPr>
        <w:t>Splatnost daňového dokladu – faktury se stanovuje na 30 dnů od jejího doručení. Faktura musí obsahovat obecné náležitosti daňového dokladu dle § 29 zákona č. 235/2004 Sb., o dani z přidané hodnoty, ve znění pozdějších předpisů</w:t>
      </w:r>
      <w:r w:rsidR="00BF4242" w:rsidRPr="001461A0">
        <w:rPr>
          <w:rFonts w:asciiTheme="minorHAnsi" w:hAnsiTheme="minorHAnsi" w:cstheme="minorHAnsi"/>
          <w:sz w:val="22"/>
          <w:szCs w:val="22"/>
        </w:rPr>
        <w:t xml:space="preserve"> faktury obsahovaly splňovaly náležitosti právních předpisů včetně uvedení druhu poskytnutých Služeb (např. název E-learningového školení) a jejich počet za fakturační období.</w:t>
      </w:r>
    </w:p>
    <w:p w14:paraId="0DEC7BB9" w14:textId="5D328CFB" w:rsidR="00126656"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Pokud faktura neobsahuje všechny zákonem a smlouvou stanovené náležitosti, je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bjednatel oprávněn ji do data splatnosti vrátit s</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tím, že </w:t>
      </w:r>
      <w:r w:rsidR="00BF4242" w:rsidRPr="001461A0">
        <w:rPr>
          <w:rFonts w:asciiTheme="minorHAnsi" w:hAnsiTheme="minorHAnsi" w:cstheme="minorHAnsi"/>
          <w:sz w:val="22"/>
          <w:szCs w:val="22"/>
        </w:rPr>
        <w:t>P</w:t>
      </w:r>
      <w:r w:rsidRPr="001461A0">
        <w:rPr>
          <w:rFonts w:asciiTheme="minorHAnsi" w:hAnsiTheme="minorHAnsi" w:cstheme="minorHAnsi"/>
          <w:sz w:val="22"/>
          <w:szCs w:val="22"/>
        </w:rPr>
        <w:t>oskytovatel je poté povinen vystavit novou fakturu s novým termínem splatnosti. V</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takovém případě není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bjednatel v</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prodlení s</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úhradou.</w:t>
      </w:r>
    </w:p>
    <w:p w14:paraId="6A7C7B4C" w14:textId="150B4388" w:rsidR="00177514"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Dohodnutá cena zahrnuje veškeré náklady </w:t>
      </w:r>
      <w:r w:rsidR="00BF4242" w:rsidRPr="001461A0">
        <w:rPr>
          <w:rFonts w:asciiTheme="minorHAnsi" w:hAnsiTheme="minorHAnsi" w:cstheme="minorHAnsi"/>
          <w:sz w:val="22"/>
          <w:szCs w:val="22"/>
        </w:rPr>
        <w:t>P</w:t>
      </w:r>
      <w:r w:rsidRPr="001461A0">
        <w:rPr>
          <w:rFonts w:asciiTheme="minorHAnsi" w:hAnsiTheme="minorHAnsi" w:cstheme="minorHAnsi"/>
          <w:sz w:val="22"/>
          <w:szCs w:val="22"/>
        </w:rPr>
        <w:t>oskytovatele související s</w:t>
      </w:r>
      <w:r w:rsidR="00BF4242" w:rsidRPr="001461A0">
        <w:rPr>
          <w:rFonts w:asciiTheme="minorHAnsi" w:hAnsiTheme="minorHAnsi" w:cstheme="minorHAnsi"/>
          <w:sz w:val="22"/>
          <w:szCs w:val="22"/>
        </w:rPr>
        <w:t> poskytnutím plnění dle této Smlouvy</w:t>
      </w:r>
      <w:r w:rsidRPr="001461A0">
        <w:rPr>
          <w:rFonts w:asciiTheme="minorHAnsi" w:hAnsiTheme="minorHAnsi" w:cstheme="minorHAnsi"/>
          <w:sz w:val="22"/>
          <w:szCs w:val="22"/>
        </w:rPr>
        <w:t xml:space="preserve">, zejména přípravu obsahu </w:t>
      </w:r>
      <w:r w:rsidR="00BF4242" w:rsidRPr="001461A0">
        <w:rPr>
          <w:rFonts w:asciiTheme="minorHAnsi" w:hAnsiTheme="minorHAnsi" w:cstheme="minorHAnsi"/>
          <w:sz w:val="22"/>
          <w:szCs w:val="22"/>
        </w:rPr>
        <w:t>školení</w:t>
      </w:r>
      <w:r w:rsidRPr="001461A0">
        <w:rPr>
          <w:rFonts w:asciiTheme="minorHAnsi" w:hAnsiTheme="minorHAnsi" w:cstheme="minorHAnsi"/>
          <w:sz w:val="22"/>
          <w:szCs w:val="22"/>
        </w:rPr>
        <w:t>,</w:t>
      </w:r>
      <w:r w:rsidR="00BF4242" w:rsidRPr="001461A0">
        <w:rPr>
          <w:rFonts w:asciiTheme="minorHAnsi" w:hAnsiTheme="minorHAnsi" w:cstheme="minorHAnsi"/>
          <w:sz w:val="22"/>
          <w:szCs w:val="22"/>
        </w:rPr>
        <w:t xml:space="preserve"> jejich aktualizace, Helpdesk, licence</w:t>
      </w:r>
      <w:r w:rsidR="001461A0">
        <w:rPr>
          <w:rFonts w:asciiTheme="minorHAnsi" w:hAnsiTheme="minorHAnsi" w:cstheme="minorHAnsi"/>
          <w:sz w:val="22"/>
          <w:szCs w:val="22"/>
        </w:rPr>
        <w:t xml:space="preserve"> a je cenou konečnou a</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neměnnou.</w:t>
      </w:r>
      <w:r w:rsidR="00177514" w:rsidRPr="001461A0">
        <w:rPr>
          <w:rFonts w:asciiTheme="minorHAnsi" w:hAnsiTheme="minorHAnsi" w:cstheme="minorHAnsi"/>
          <w:sz w:val="22"/>
          <w:szCs w:val="22"/>
          <w:lang w:val="cs-CZ"/>
        </w:rPr>
        <w:t xml:space="preserve"> V ceně školení je již zahrnuta i cena za podporu uživatelů dl</w:t>
      </w:r>
      <w:r w:rsidR="001461A0">
        <w:rPr>
          <w:rFonts w:asciiTheme="minorHAnsi" w:hAnsiTheme="minorHAnsi" w:cstheme="minorHAnsi"/>
          <w:sz w:val="22"/>
          <w:szCs w:val="22"/>
          <w:lang w:val="cs-CZ"/>
        </w:rPr>
        <w:t>e čl. V. odst. 3 této smlouvy a </w:t>
      </w:r>
      <w:r w:rsidR="00177514" w:rsidRPr="001461A0">
        <w:rPr>
          <w:rFonts w:asciiTheme="minorHAnsi" w:hAnsiTheme="minorHAnsi" w:cstheme="minorHAnsi"/>
          <w:sz w:val="22"/>
          <w:szCs w:val="22"/>
          <w:lang w:val="cs-CZ"/>
        </w:rPr>
        <w:t>případné doplnění školení o specifické údaje Objednatele (zejména interní směrnice apod.).</w:t>
      </w:r>
    </w:p>
    <w:p w14:paraId="45B85EF5" w14:textId="6E489478" w:rsidR="009A687F" w:rsidRPr="001461A0" w:rsidRDefault="009A687F"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Smluvní cenu plnění lze měnit pouze a výlučně formou písemných, vzestupně číslovaných dodatků, </w:t>
      </w:r>
      <w:r w:rsidR="006D5AA3">
        <w:rPr>
          <w:rFonts w:asciiTheme="minorHAnsi" w:hAnsiTheme="minorHAnsi" w:cstheme="minorHAnsi"/>
          <w:sz w:val="22"/>
          <w:szCs w:val="22"/>
        </w:rPr>
        <w:t>a</w:t>
      </w:r>
      <w:r w:rsidR="006D5AA3">
        <w:rPr>
          <w:rFonts w:asciiTheme="minorHAnsi" w:hAnsiTheme="minorHAnsi" w:cstheme="minorHAnsi"/>
          <w:sz w:val="22"/>
          <w:szCs w:val="22"/>
          <w:lang w:val="cs-CZ"/>
        </w:rPr>
        <w:t> </w:t>
      </w:r>
      <w:r w:rsidR="006D5AA3">
        <w:rPr>
          <w:rFonts w:asciiTheme="minorHAnsi" w:hAnsiTheme="minorHAnsi" w:cstheme="minorHAnsi"/>
          <w:sz w:val="22"/>
          <w:szCs w:val="22"/>
        </w:rPr>
        <w:t>to</w:t>
      </w:r>
      <w:r w:rsidR="006D5AA3">
        <w:rPr>
          <w:rFonts w:asciiTheme="minorHAnsi" w:hAnsiTheme="minorHAnsi" w:cstheme="minorHAnsi"/>
          <w:sz w:val="22"/>
          <w:szCs w:val="22"/>
          <w:lang w:val="cs-CZ"/>
        </w:rPr>
        <w:t> </w:t>
      </w:r>
      <w:r w:rsidRPr="001461A0">
        <w:rPr>
          <w:rFonts w:asciiTheme="minorHAnsi" w:hAnsiTheme="minorHAnsi" w:cstheme="minorHAnsi"/>
          <w:sz w:val="22"/>
          <w:szCs w:val="22"/>
        </w:rPr>
        <w:t>pouze z</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těchto důvodů:</w:t>
      </w:r>
    </w:p>
    <w:p w14:paraId="4D1FC335" w14:textId="276BC614" w:rsidR="009A687F" w:rsidRPr="001461A0" w:rsidRDefault="009A687F" w:rsidP="001F6594">
      <w:pPr>
        <w:pStyle w:val="Odstavecseseznamem"/>
        <w:numPr>
          <w:ilvl w:val="0"/>
          <w:numId w:val="34"/>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lastRenderedPageBreak/>
        <w:t>v případě vyhrazených změn závazku ze Smlouvy,</w:t>
      </w:r>
    </w:p>
    <w:p w14:paraId="569098CD" w14:textId="3A1237E9" w:rsidR="009A687F" w:rsidRPr="001461A0" w:rsidRDefault="009A687F" w:rsidP="001F6594">
      <w:pPr>
        <w:pStyle w:val="Odstavecseseznamem"/>
        <w:numPr>
          <w:ilvl w:val="0"/>
          <w:numId w:val="34"/>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v průběhu realizace plnění bude objednatel požadovat nepodstatné </w:t>
      </w:r>
      <w:r w:rsidR="001461A0">
        <w:rPr>
          <w:rFonts w:asciiTheme="minorHAnsi" w:hAnsiTheme="minorHAnsi" w:cstheme="minorHAnsi"/>
          <w:sz w:val="22"/>
          <w:szCs w:val="22"/>
        </w:rPr>
        <w:t>změny ve smyslu a v souladu s</w:t>
      </w:r>
      <w:r w:rsidR="001461A0">
        <w:rPr>
          <w:rFonts w:asciiTheme="minorHAnsi" w:hAnsiTheme="minorHAnsi" w:cstheme="minorHAnsi"/>
          <w:sz w:val="22"/>
          <w:szCs w:val="22"/>
          <w:lang w:val="cs-CZ"/>
        </w:rPr>
        <w:t> </w:t>
      </w:r>
      <w:r w:rsidR="001461A0">
        <w:rPr>
          <w:rFonts w:asciiTheme="minorHAnsi" w:hAnsiTheme="minorHAnsi" w:cstheme="minorHAnsi"/>
          <w:sz w:val="22"/>
          <w:szCs w:val="22"/>
        </w:rPr>
        <w:t>§</w:t>
      </w:r>
      <w:r w:rsidR="001461A0">
        <w:rPr>
          <w:rFonts w:asciiTheme="minorHAnsi" w:hAnsiTheme="minorHAnsi" w:cstheme="minorHAnsi"/>
          <w:sz w:val="22"/>
          <w:szCs w:val="22"/>
          <w:lang w:val="cs-CZ"/>
        </w:rPr>
        <w:t> </w:t>
      </w:r>
      <w:r w:rsidRPr="001461A0">
        <w:rPr>
          <w:rFonts w:asciiTheme="minorHAnsi" w:hAnsiTheme="minorHAnsi" w:cstheme="minorHAnsi"/>
          <w:sz w:val="22"/>
          <w:szCs w:val="22"/>
        </w:rPr>
        <w:t>222 ZZVZ.</w:t>
      </w:r>
    </w:p>
    <w:p w14:paraId="0442D46E" w14:textId="5DA16B14" w:rsidR="009A687F" w:rsidRPr="001461A0" w:rsidRDefault="009A687F"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je oprávněn navýšit jednou ročně sjednan</w:t>
      </w:r>
      <w:r w:rsidR="000F314A" w:rsidRPr="001461A0">
        <w:rPr>
          <w:rFonts w:asciiTheme="minorHAnsi" w:hAnsiTheme="minorHAnsi" w:cstheme="minorHAnsi"/>
          <w:sz w:val="22"/>
          <w:szCs w:val="22"/>
        </w:rPr>
        <w:t>é</w:t>
      </w:r>
      <w:r w:rsidRPr="001461A0">
        <w:rPr>
          <w:rFonts w:asciiTheme="minorHAnsi" w:hAnsiTheme="minorHAnsi" w:cstheme="minorHAnsi"/>
          <w:sz w:val="22"/>
          <w:szCs w:val="22"/>
        </w:rPr>
        <w:t xml:space="preserve"> cen</w:t>
      </w:r>
      <w:r w:rsidR="000F314A" w:rsidRPr="001461A0">
        <w:rPr>
          <w:rFonts w:asciiTheme="minorHAnsi" w:hAnsiTheme="minorHAnsi" w:cstheme="minorHAnsi"/>
          <w:sz w:val="22"/>
          <w:szCs w:val="22"/>
        </w:rPr>
        <w:t>y</w:t>
      </w:r>
      <w:r w:rsidRPr="001461A0">
        <w:rPr>
          <w:rFonts w:asciiTheme="minorHAnsi" w:hAnsiTheme="minorHAnsi" w:cstheme="minorHAnsi"/>
          <w:sz w:val="22"/>
          <w:szCs w:val="22"/>
        </w:rPr>
        <w:t xml:space="preserve"> v</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Kč bez DPH, a to s</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účinností od 1. dne měsíce, v němž písemně oznámil uplatnění navýšení cen, nejdříve však od 1. 1. 2027, z</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důvodu inflace, vyjádřené průměrnou roční mírou inflace spotřebitelských cen za předcházející rok vyhlášenou Českým statistickým úřadem (dále jen „inflace“), za předpokladu, že inflace přesáhne hodnotu 1 %, a to o tolik procent, o kolik inflace přesáhne hranici 1 % s tím, že maximální navýšení cen je omezeno hranicí 8 % průměrné roční míry inflace; v případě záporné inflace se výše sjednaných cen pro daný rok neupravuje; ceny zvýšené z důvodu inflace se považují za sjednané ceny za plnění. O navýšení cen podle tohoto ustanovení smlouvy bude mezi smluvními stranami uzavřen deklaratorní dodatek k této smlouvě, který bude z důvodu transparentnosti uveřejněn v registru smluv.</w:t>
      </w:r>
    </w:p>
    <w:p w14:paraId="12DC3F47" w14:textId="6D7C6AC7" w:rsidR="009A687F" w:rsidRPr="001461A0" w:rsidRDefault="009A687F"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Smluvní cenu včetně DPH je možné změnit v případě změny zákonné sazby daně z přidané hodnoty, </w:t>
      </w:r>
      <w:r w:rsidR="006D5AA3">
        <w:rPr>
          <w:rFonts w:asciiTheme="minorHAnsi" w:hAnsiTheme="minorHAnsi" w:cstheme="minorHAnsi"/>
          <w:sz w:val="22"/>
          <w:szCs w:val="22"/>
        </w:rPr>
        <w:t>a</w:t>
      </w:r>
      <w:r w:rsidR="006D5AA3">
        <w:rPr>
          <w:rFonts w:asciiTheme="minorHAnsi" w:hAnsiTheme="minorHAnsi" w:cstheme="minorHAnsi"/>
          <w:sz w:val="22"/>
          <w:szCs w:val="22"/>
          <w:lang w:val="cs-CZ"/>
        </w:rPr>
        <w:t> </w:t>
      </w:r>
      <w:r w:rsidR="006D5AA3">
        <w:rPr>
          <w:rFonts w:asciiTheme="minorHAnsi" w:hAnsiTheme="minorHAnsi" w:cstheme="minorHAnsi"/>
          <w:sz w:val="22"/>
          <w:szCs w:val="22"/>
        </w:rPr>
        <w:t>to</w:t>
      </w:r>
      <w:r w:rsidR="006D5AA3">
        <w:rPr>
          <w:rFonts w:asciiTheme="minorHAnsi" w:hAnsiTheme="minorHAnsi" w:cstheme="minorHAnsi"/>
          <w:sz w:val="22"/>
          <w:szCs w:val="22"/>
          <w:lang w:val="cs-CZ"/>
        </w:rPr>
        <w:t> </w:t>
      </w:r>
      <w:r w:rsidRPr="001461A0">
        <w:rPr>
          <w:rFonts w:asciiTheme="minorHAnsi" w:hAnsiTheme="minorHAnsi" w:cstheme="minorHAnsi"/>
          <w:sz w:val="22"/>
          <w:szCs w:val="22"/>
        </w:rPr>
        <w:t>o částku odpovídající této změně zákonné sazby DPH.</w:t>
      </w:r>
    </w:p>
    <w:p w14:paraId="26744CEE" w14:textId="5A9971D0" w:rsidR="00BE4656" w:rsidRPr="001461A0" w:rsidRDefault="00126656"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prohlašuje, že ke dni podpisu smlouvy není nespolehlivým plátcem DPH dle § 106 zákona č. 235/2004 Sb., o dani z přidané hodnoty, v platném znění, a není veden v registru nespolehlivých plátců DPH. Poskytovatel se dále zavazuje uvádět pro účely bezhotovostního př</w:t>
      </w:r>
      <w:r w:rsidR="006D5AA3">
        <w:rPr>
          <w:rFonts w:asciiTheme="minorHAnsi" w:hAnsiTheme="minorHAnsi" w:cstheme="minorHAnsi"/>
          <w:sz w:val="22"/>
          <w:szCs w:val="22"/>
        </w:rPr>
        <w:t>evodu pouze účet či účty, které</w:t>
      </w:r>
      <w:r w:rsidR="006D5AA3">
        <w:rPr>
          <w:rFonts w:asciiTheme="minorHAnsi" w:hAnsiTheme="minorHAnsi" w:cstheme="minorHAnsi"/>
          <w:sz w:val="22"/>
          <w:szCs w:val="22"/>
          <w:lang w:val="cs-CZ"/>
        </w:rPr>
        <w:t> </w:t>
      </w:r>
      <w:r w:rsidRPr="001461A0">
        <w:rPr>
          <w:rFonts w:asciiTheme="minorHAnsi" w:hAnsiTheme="minorHAnsi" w:cstheme="minorHAnsi"/>
          <w:sz w:val="22"/>
          <w:szCs w:val="22"/>
        </w:rPr>
        <w:t>jsou správcem daně zveřejněny způsobem umožňujícím dálkový přístu</w:t>
      </w:r>
      <w:r w:rsidR="00556255">
        <w:rPr>
          <w:rFonts w:asciiTheme="minorHAnsi" w:hAnsiTheme="minorHAnsi" w:cstheme="minorHAnsi"/>
          <w:sz w:val="22"/>
          <w:szCs w:val="22"/>
        </w:rPr>
        <w:t>p dle zákona č. 235/2004 Sb., o</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dani z přidané hodnoty, v platném znění. V případě, že se </w:t>
      </w:r>
      <w:r w:rsidR="00177514"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w:t>
      </w:r>
      <w:proofErr w:type="spellEnd"/>
      <w:r w:rsidRPr="001461A0">
        <w:rPr>
          <w:rFonts w:asciiTheme="minorHAnsi" w:hAnsiTheme="minorHAnsi" w:cstheme="minorHAnsi"/>
          <w:sz w:val="22"/>
          <w:szCs w:val="22"/>
        </w:rPr>
        <w:t xml:space="preserve"> stane nespolehlivým plátcem DPH, je povinen tuto skutečnost oznámit </w:t>
      </w:r>
      <w:r w:rsidR="0017751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neprodleně (nejpozději do 3 pracovních dnů ode dne, kdy tato skutečnost nastala) </w:t>
      </w:r>
      <w:r w:rsidR="00177514" w:rsidRPr="001461A0">
        <w:rPr>
          <w:rFonts w:asciiTheme="minorHAnsi" w:hAnsiTheme="minorHAnsi" w:cstheme="minorHAnsi"/>
          <w:sz w:val="22"/>
          <w:szCs w:val="22"/>
          <w:lang w:val="cs-CZ"/>
        </w:rPr>
        <w:t>do datové schránky 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w:t>
      </w:r>
    </w:p>
    <w:p w14:paraId="56B7FA89" w14:textId="77777777" w:rsidR="000340B1" w:rsidRPr="001461A0" w:rsidRDefault="00DC7A98"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není oprávněn bez předchozího písemného souhlasu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bjednatele provádět jakékoliv zápočty svých pohledávek vůči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bjednateli proti jakýmkoliv pohledávkám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bjednatele vůči </w:t>
      </w:r>
      <w:r w:rsidR="00BF4242" w:rsidRPr="001461A0">
        <w:rPr>
          <w:rFonts w:asciiTheme="minorHAnsi" w:hAnsiTheme="minorHAnsi" w:cstheme="minorHAnsi"/>
          <w:sz w:val="22"/>
          <w:szCs w:val="22"/>
        </w:rPr>
        <w:t>P</w:t>
      </w:r>
      <w:r w:rsidRPr="001461A0">
        <w:rPr>
          <w:rFonts w:asciiTheme="minorHAnsi" w:hAnsiTheme="minorHAnsi" w:cstheme="minorHAnsi"/>
          <w:sz w:val="22"/>
          <w:szCs w:val="22"/>
        </w:rPr>
        <w:t xml:space="preserve">oskytovateli. Poskytovatel není oprávněn postoupit pohledávku nebo její část vůči </w:t>
      </w:r>
      <w:r w:rsidR="00BF4242" w:rsidRPr="001461A0">
        <w:rPr>
          <w:rFonts w:asciiTheme="minorHAnsi" w:hAnsiTheme="minorHAnsi" w:cstheme="minorHAnsi"/>
          <w:sz w:val="22"/>
          <w:szCs w:val="22"/>
        </w:rPr>
        <w:t>O</w:t>
      </w:r>
      <w:r w:rsidRPr="001461A0">
        <w:rPr>
          <w:rFonts w:asciiTheme="minorHAnsi" w:hAnsiTheme="minorHAnsi" w:cstheme="minorHAnsi"/>
          <w:sz w:val="22"/>
          <w:szCs w:val="22"/>
        </w:rPr>
        <w:t xml:space="preserve">bjednateli na třetí osoby. </w:t>
      </w:r>
    </w:p>
    <w:p w14:paraId="6B133CD3" w14:textId="51DFA87E" w:rsidR="00AC4B70" w:rsidRPr="001461A0" w:rsidRDefault="00AC4B70" w:rsidP="001F6594">
      <w:pPr>
        <w:pStyle w:val="Odstavecseseznamem"/>
        <w:numPr>
          <w:ilvl w:val="0"/>
          <w:numId w:val="3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Objednatel může jednostranně započíst vůči Poskytovateli pohledávku (i nesplatnou) plynoucí z</w:t>
      </w:r>
      <w:r w:rsidR="0055316B"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této smlouvy oproti splatné pohledávce Poskytovatele vůči Objednateli. </w:t>
      </w:r>
    </w:p>
    <w:p w14:paraId="1E3B1EFD" w14:textId="22A5AC39" w:rsidR="000340B1" w:rsidRPr="001461A0" w:rsidRDefault="000340B1" w:rsidP="00656A24">
      <w:pPr>
        <w:ind w:left="0" w:firstLine="0"/>
        <w:rPr>
          <w:rFonts w:asciiTheme="minorHAnsi" w:hAnsiTheme="minorHAnsi" w:cstheme="minorHAnsi"/>
        </w:rPr>
      </w:pPr>
    </w:p>
    <w:p w14:paraId="5D208675" w14:textId="77777777" w:rsidR="000340B1" w:rsidRPr="001461A0" w:rsidRDefault="00DC7A98" w:rsidP="006D5AA3">
      <w:pPr>
        <w:keepNext/>
        <w:spacing w:after="0" w:line="240" w:lineRule="auto"/>
        <w:ind w:left="0" w:firstLine="0"/>
        <w:jc w:val="center"/>
        <w:rPr>
          <w:rFonts w:asciiTheme="minorHAnsi" w:hAnsiTheme="minorHAnsi" w:cstheme="minorHAnsi"/>
          <w:b/>
        </w:rPr>
      </w:pPr>
      <w:r w:rsidRPr="001461A0">
        <w:rPr>
          <w:rFonts w:asciiTheme="minorHAnsi" w:hAnsiTheme="minorHAnsi" w:cstheme="minorHAnsi"/>
          <w:b/>
        </w:rPr>
        <w:t>VII.</w:t>
      </w:r>
    </w:p>
    <w:p w14:paraId="43D31956" w14:textId="77777777" w:rsidR="000340B1" w:rsidRPr="001461A0" w:rsidRDefault="00DC7A98" w:rsidP="006D5AA3">
      <w:pPr>
        <w:pStyle w:val="Nadpis1"/>
        <w:spacing w:after="0" w:line="240" w:lineRule="auto"/>
        <w:ind w:left="915" w:right="433"/>
        <w:rPr>
          <w:rFonts w:asciiTheme="minorHAnsi" w:hAnsiTheme="minorHAnsi" w:cstheme="minorHAnsi"/>
        </w:rPr>
      </w:pPr>
      <w:r w:rsidRPr="001461A0">
        <w:rPr>
          <w:rFonts w:asciiTheme="minorHAnsi" w:hAnsiTheme="minorHAnsi" w:cstheme="minorHAnsi"/>
        </w:rPr>
        <w:t xml:space="preserve">Doba trvání smlouvy a její ukončení </w:t>
      </w:r>
    </w:p>
    <w:p w14:paraId="147FC220" w14:textId="77777777" w:rsidR="000340B1" w:rsidRPr="001461A0" w:rsidRDefault="00DC7A98" w:rsidP="006D5AA3">
      <w:pPr>
        <w:spacing w:after="0" w:line="240" w:lineRule="auto"/>
        <w:ind w:left="919" w:firstLine="0"/>
        <w:jc w:val="center"/>
        <w:rPr>
          <w:rFonts w:asciiTheme="minorHAnsi" w:hAnsiTheme="minorHAnsi" w:cstheme="minorHAnsi"/>
        </w:rPr>
      </w:pPr>
      <w:r w:rsidRPr="001461A0">
        <w:rPr>
          <w:rFonts w:asciiTheme="minorHAnsi" w:hAnsiTheme="minorHAnsi" w:cstheme="minorHAnsi"/>
          <w:b/>
        </w:rPr>
        <w:t xml:space="preserve"> </w:t>
      </w:r>
    </w:p>
    <w:p w14:paraId="0446FCDA" w14:textId="3E2DF8F9" w:rsidR="000340B1"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Tato smlouva se uzavírá na dobu neurčitou, platnou se stává dnem připojení platného elektronického podpisu dle zákona č. 297/2016 Sb., o službách vytvářejících důvěru pro elektronické transakce, ve znění pozdějších předpisů, do této smlouvy a všech jejích jednotlivých příloh, nejsou-li součástí jediného elektronického dokumentu (tj. všech samostatných souborů tvořících v souhrnu smlouvu), oběma smluvními stranami</w:t>
      </w:r>
      <w:r w:rsidR="00084052" w:rsidRPr="001461A0">
        <w:rPr>
          <w:rFonts w:asciiTheme="minorHAnsi" w:hAnsiTheme="minorHAnsi" w:cstheme="minorHAnsi"/>
          <w:sz w:val="22"/>
          <w:szCs w:val="22"/>
          <w:lang w:val="cs-CZ"/>
        </w:rPr>
        <w:t>.</w:t>
      </w:r>
      <w:r w:rsidRPr="001461A0">
        <w:rPr>
          <w:rFonts w:asciiTheme="minorHAnsi" w:hAnsiTheme="minorHAnsi" w:cstheme="minorHAnsi"/>
          <w:sz w:val="22"/>
          <w:szCs w:val="22"/>
        </w:rPr>
        <w:t xml:space="preserve"> </w:t>
      </w:r>
    </w:p>
    <w:p w14:paraId="325EE5A7" w14:textId="3D83502E" w:rsidR="000340B1"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Účinnosti nabývá smlouva dnem uveřejnění v Informačním systému Registr smluv (dále jen „ISRS“) podle zákona č. 340/2015 Sb., o zvláštních podmínkách účinnosti smluv, uveřejňování těchto smluv </w:t>
      </w:r>
      <w:r w:rsidR="0091104E" w:rsidRPr="001461A0">
        <w:rPr>
          <w:rFonts w:asciiTheme="minorHAnsi" w:hAnsiTheme="minorHAnsi" w:cstheme="minorHAnsi"/>
          <w:sz w:val="22"/>
          <w:szCs w:val="22"/>
        </w:rPr>
        <w:br/>
      </w:r>
      <w:r w:rsidRPr="001461A0">
        <w:rPr>
          <w:rFonts w:asciiTheme="minorHAnsi" w:hAnsiTheme="minorHAnsi" w:cstheme="minorHAnsi"/>
          <w:sz w:val="22"/>
          <w:szCs w:val="22"/>
        </w:rPr>
        <w:t xml:space="preserve">a o registru smluv, ve znění pozdějších předpisů. Uveřejnění v ISRS zajistí </w:t>
      </w:r>
      <w:r w:rsidR="00F42C3E"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w:t>
      </w:r>
      <w:proofErr w:type="spellEnd"/>
      <w:r w:rsidRPr="001461A0">
        <w:rPr>
          <w:rFonts w:asciiTheme="minorHAnsi" w:hAnsiTheme="minorHAnsi" w:cstheme="minorHAnsi"/>
          <w:sz w:val="22"/>
          <w:szCs w:val="22"/>
        </w:rPr>
        <w:t xml:space="preserve">. </w:t>
      </w:r>
    </w:p>
    <w:p w14:paraId="7D9D02D1" w14:textId="77777777" w:rsidR="000340B1"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Smlouva může být ukončena písemnou dohodou stran, výpovědí ze strany </w:t>
      </w:r>
      <w:r w:rsidR="007357B5"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či </w:t>
      </w:r>
      <w:r w:rsidR="007357B5"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oskytovatele</w:t>
      </w:r>
      <w:proofErr w:type="spellEnd"/>
      <w:r w:rsidRPr="001461A0">
        <w:rPr>
          <w:rFonts w:asciiTheme="minorHAnsi" w:hAnsiTheme="minorHAnsi" w:cstheme="minorHAnsi"/>
          <w:sz w:val="22"/>
          <w:szCs w:val="22"/>
        </w:rPr>
        <w:t xml:space="preserve">, zánikem jedné ze stran bez právního nástupce, nebo odstoupením ze zákonných či smluvních důvodů. Oznámení o </w:t>
      </w:r>
      <w:r w:rsidR="007357B5" w:rsidRPr="001461A0">
        <w:rPr>
          <w:rFonts w:asciiTheme="minorHAnsi" w:hAnsiTheme="minorHAnsi" w:cstheme="minorHAnsi"/>
          <w:sz w:val="22"/>
          <w:szCs w:val="22"/>
          <w:lang w:val="cs-CZ"/>
        </w:rPr>
        <w:t xml:space="preserve">výpovědi nebo </w:t>
      </w:r>
      <w:r w:rsidRPr="001461A0">
        <w:rPr>
          <w:rFonts w:asciiTheme="minorHAnsi" w:hAnsiTheme="minorHAnsi" w:cstheme="minorHAnsi"/>
          <w:sz w:val="22"/>
          <w:szCs w:val="22"/>
        </w:rPr>
        <w:t xml:space="preserve">odstoupení musí být písemné a musí být doručeno druhé straně </w:t>
      </w:r>
      <w:r w:rsidR="007357B5" w:rsidRPr="001461A0">
        <w:rPr>
          <w:rFonts w:asciiTheme="minorHAnsi" w:hAnsiTheme="minorHAnsi" w:cstheme="minorHAnsi"/>
          <w:sz w:val="22"/>
          <w:szCs w:val="22"/>
          <w:lang w:val="cs-CZ"/>
        </w:rPr>
        <w:t>do datové schránky</w:t>
      </w:r>
      <w:r w:rsidRPr="001461A0">
        <w:rPr>
          <w:rFonts w:asciiTheme="minorHAnsi" w:hAnsiTheme="minorHAnsi" w:cstheme="minorHAnsi"/>
          <w:sz w:val="22"/>
          <w:szCs w:val="22"/>
        </w:rPr>
        <w:t xml:space="preserve">. </w:t>
      </w:r>
    </w:p>
    <w:p w14:paraId="0B821340" w14:textId="77777777" w:rsidR="000340B1"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má právo odstoupit od smlouvy v případě prodlení </w:t>
      </w:r>
      <w:r w:rsidR="007357B5"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s úhradou faktur </w:t>
      </w:r>
      <w:r w:rsidR="007357B5"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oskytovatele</w:t>
      </w:r>
      <w:proofErr w:type="spellEnd"/>
      <w:r w:rsidRPr="001461A0">
        <w:rPr>
          <w:rFonts w:asciiTheme="minorHAnsi" w:hAnsiTheme="minorHAnsi" w:cstheme="minorHAnsi"/>
          <w:sz w:val="22"/>
          <w:szCs w:val="22"/>
        </w:rPr>
        <w:t xml:space="preserve"> překračujícím o 30 dnů termín splatnosti. Poskytovatel v rámci této doby písemně vyzve </w:t>
      </w:r>
      <w:r w:rsidR="007357B5"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k úhradě splatného závazku a poskytne mu přiměřenou dodatečnou lhůtu ke splnění jeho povinnosti, přičemž nesmí být tato lhůta kratší než 15 dnů od doručení takovéto výzvy.  </w:t>
      </w:r>
    </w:p>
    <w:p w14:paraId="3E518918" w14:textId="77777777" w:rsidR="00F42C3E"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je oprávněn od této smlouvy odstoupit z důvodů sjednaných v této smlouvě. Tím není dotčeno právo stran tuto smlouvu vypovědět dle odst. </w:t>
      </w:r>
      <w:r w:rsidR="007357B5" w:rsidRPr="001461A0">
        <w:rPr>
          <w:rFonts w:asciiTheme="minorHAnsi" w:hAnsiTheme="minorHAnsi" w:cstheme="minorHAnsi"/>
          <w:sz w:val="22"/>
          <w:szCs w:val="22"/>
        </w:rPr>
        <w:t>8</w:t>
      </w:r>
      <w:r w:rsidRPr="001461A0">
        <w:rPr>
          <w:rFonts w:asciiTheme="minorHAnsi" w:hAnsiTheme="minorHAnsi" w:cstheme="minorHAnsi"/>
          <w:sz w:val="22"/>
          <w:szCs w:val="22"/>
        </w:rPr>
        <w:t xml:space="preserve"> uvedeného níže. </w:t>
      </w:r>
      <w:r w:rsidR="00D376E5" w:rsidRPr="001461A0">
        <w:rPr>
          <w:rFonts w:asciiTheme="minorHAnsi" w:hAnsiTheme="minorHAnsi" w:cstheme="minorHAnsi"/>
          <w:sz w:val="22"/>
          <w:szCs w:val="22"/>
        </w:rPr>
        <w:t>Objednatel je dále oprávněn od Smlouvy odstoupit, bude-li na majetek Zhotovitele prohlášen úpadek nebo hrozící úpadek nebo Zhotovitel vstoupí do likvidace.</w:t>
      </w:r>
    </w:p>
    <w:p w14:paraId="7FAA7B23" w14:textId="5B0A89B3" w:rsidR="000340B1" w:rsidRPr="001461A0" w:rsidRDefault="007357B5"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O</w:t>
      </w:r>
      <w:r w:rsidR="00DC7A98" w:rsidRPr="001461A0">
        <w:rPr>
          <w:rFonts w:asciiTheme="minorHAnsi" w:hAnsiTheme="minorHAnsi" w:cstheme="minorHAnsi"/>
          <w:sz w:val="22"/>
          <w:szCs w:val="22"/>
        </w:rPr>
        <w:t xml:space="preserve">bjednatel má právo smlouvu vypovědět, a to i bez udání důvodu s tříměsíční výpovědní dobou, která počíná běžet od prvního dne měsíce následujícího po doručení výpovědi </w:t>
      </w:r>
      <w:r w:rsidRPr="001461A0">
        <w:rPr>
          <w:rFonts w:asciiTheme="minorHAnsi" w:hAnsiTheme="minorHAnsi" w:cstheme="minorHAnsi"/>
          <w:sz w:val="22"/>
          <w:szCs w:val="22"/>
        </w:rPr>
        <w:t>P</w:t>
      </w:r>
      <w:r w:rsidR="00DC7A98" w:rsidRPr="001461A0">
        <w:rPr>
          <w:rFonts w:asciiTheme="minorHAnsi" w:hAnsiTheme="minorHAnsi" w:cstheme="minorHAnsi"/>
          <w:sz w:val="22"/>
          <w:szCs w:val="22"/>
        </w:rPr>
        <w:t xml:space="preserve">oskytovateli. </w:t>
      </w:r>
    </w:p>
    <w:p w14:paraId="4A42D74A" w14:textId="77777777" w:rsidR="007357B5"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lastRenderedPageBreak/>
        <w:t xml:space="preserve">Poskytovatel má právo smlouvu vypovědět, a to i bez uvedení důvodu s šestiměsíční výpovědní dobou, která počíná běžet od prvního dne měsíce následujícího po doručení výpovědi </w:t>
      </w:r>
      <w:r w:rsidR="007357B5" w:rsidRPr="001461A0">
        <w:rPr>
          <w:rFonts w:asciiTheme="minorHAnsi" w:hAnsiTheme="minorHAnsi" w:cstheme="minorHAnsi"/>
          <w:sz w:val="22"/>
          <w:szCs w:val="22"/>
        </w:rPr>
        <w:t>O</w:t>
      </w:r>
      <w:r w:rsidRPr="001461A0">
        <w:rPr>
          <w:rFonts w:asciiTheme="minorHAnsi" w:hAnsiTheme="minorHAnsi" w:cstheme="minorHAnsi"/>
          <w:sz w:val="22"/>
          <w:szCs w:val="22"/>
        </w:rPr>
        <w:t>bjednateli.</w:t>
      </w:r>
    </w:p>
    <w:p w14:paraId="014A092E" w14:textId="6D5EBEF6" w:rsidR="007357B5" w:rsidRPr="001461A0" w:rsidRDefault="007357B5"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K</w:t>
      </w:r>
      <w:r w:rsidR="00DC7A98" w:rsidRPr="001461A0">
        <w:rPr>
          <w:rFonts w:asciiTheme="minorHAnsi" w:hAnsiTheme="minorHAnsi" w:cstheme="minorHAnsi"/>
          <w:sz w:val="22"/>
          <w:szCs w:val="22"/>
        </w:rPr>
        <w:t>terákoliv ze smluvních stran je oprávněna tuto smlouvu vypovědět</w:t>
      </w:r>
      <w:r w:rsidRPr="001461A0">
        <w:rPr>
          <w:rFonts w:asciiTheme="minorHAnsi" w:hAnsiTheme="minorHAnsi" w:cstheme="minorHAnsi"/>
          <w:sz w:val="22"/>
          <w:szCs w:val="22"/>
        </w:rPr>
        <w:t xml:space="preserve"> bez výpovědní doby</w:t>
      </w:r>
      <w:r w:rsidR="00556255">
        <w:rPr>
          <w:rFonts w:asciiTheme="minorHAnsi" w:hAnsiTheme="minorHAnsi" w:cstheme="minorHAnsi"/>
          <w:sz w:val="22"/>
          <w:szCs w:val="22"/>
        </w:rPr>
        <w:t xml:space="preserve"> v případě, že</w:t>
      </w:r>
      <w:r w:rsidR="00556255">
        <w:rPr>
          <w:rFonts w:asciiTheme="minorHAnsi" w:hAnsiTheme="minorHAnsi" w:cstheme="minorHAnsi"/>
          <w:sz w:val="22"/>
          <w:szCs w:val="22"/>
          <w:lang w:val="cs-CZ"/>
        </w:rPr>
        <w:t> </w:t>
      </w:r>
      <w:r w:rsidR="00DC7A98" w:rsidRPr="001461A0">
        <w:rPr>
          <w:rFonts w:asciiTheme="minorHAnsi" w:hAnsiTheme="minorHAnsi" w:cstheme="minorHAnsi"/>
          <w:sz w:val="22"/>
          <w:szCs w:val="22"/>
        </w:rPr>
        <w:t xml:space="preserve">druhá smluvní strana hrubě poruší nebo opakovaně porušuje své smluvní závazky vyplývající z této smlouvy a přes písemnou výzvu odmítá odstranit vady svého jednání, anebo nečiní žádné kroky </w:t>
      </w:r>
      <w:r w:rsidR="00EB724F" w:rsidRPr="001461A0">
        <w:rPr>
          <w:rFonts w:asciiTheme="minorHAnsi" w:hAnsiTheme="minorHAnsi" w:cstheme="minorHAnsi"/>
          <w:sz w:val="22"/>
          <w:szCs w:val="22"/>
        </w:rPr>
        <w:br/>
      </w:r>
      <w:r w:rsidR="00DC7A98" w:rsidRPr="001461A0">
        <w:rPr>
          <w:rFonts w:asciiTheme="minorHAnsi" w:hAnsiTheme="minorHAnsi" w:cstheme="minorHAnsi"/>
          <w:sz w:val="22"/>
          <w:szCs w:val="22"/>
        </w:rPr>
        <w:t>k nápravě vzniklého vadného stavu.</w:t>
      </w:r>
      <w:r w:rsidRPr="001461A0">
        <w:rPr>
          <w:rFonts w:asciiTheme="minorHAnsi" w:hAnsiTheme="minorHAnsi" w:cstheme="minorHAnsi"/>
          <w:sz w:val="22"/>
          <w:szCs w:val="22"/>
        </w:rPr>
        <w:t xml:space="preserve"> Za hrubé porušení této smlouvy se považuje např. opakované nebo delší (déle než 3 dny) výpadky nebo nedostupnost E-learningového portálu.</w:t>
      </w:r>
    </w:p>
    <w:p w14:paraId="104ECE47" w14:textId="77777777" w:rsidR="000340B1" w:rsidRPr="001461A0" w:rsidRDefault="00DC7A98" w:rsidP="001F6594">
      <w:pPr>
        <w:pStyle w:val="Odstavecseseznamem"/>
        <w:numPr>
          <w:ilvl w:val="0"/>
          <w:numId w:val="13"/>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Ukončení této smlouvy nezbavuje žádnou ze smluvních stran povinnosti vyrovnat své závazky vzniklé nedodržením povinností (sjednané smluvní pokuty, náhradu škody), včetně závazků vzniklých po dobu účinnosti této smlouvy, a dodržovat závazky v oblasti ochrany osobních údajů, povinnost mlčenlivosti, případně další závazky, které mají přetrvat i po ukončení smlouvy. </w:t>
      </w:r>
    </w:p>
    <w:p w14:paraId="1B2062D3" w14:textId="3C5EE824" w:rsidR="000340B1" w:rsidRPr="001461A0" w:rsidRDefault="000340B1" w:rsidP="001F6594">
      <w:pPr>
        <w:spacing w:after="16" w:line="259" w:lineRule="auto"/>
        <w:ind w:left="426" w:hanging="426"/>
        <w:rPr>
          <w:rFonts w:asciiTheme="minorHAnsi" w:hAnsiTheme="minorHAnsi" w:cstheme="minorHAnsi"/>
        </w:rPr>
      </w:pPr>
    </w:p>
    <w:p w14:paraId="447BF14C" w14:textId="77777777" w:rsidR="000340B1" w:rsidRPr="001461A0" w:rsidRDefault="00DC7A98" w:rsidP="006D5AA3">
      <w:pPr>
        <w:tabs>
          <w:tab w:val="center" w:pos="4484"/>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VIII.</w:t>
      </w:r>
    </w:p>
    <w:p w14:paraId="61E4D6BC" w14:textId="77777777" w:rsidR="000340B1" w:rsidRPr="001461A0" w:rsidRDefault="00DC7A98" w:rsidP="006D5AA3">
      <w:pPr>
        <w:pStyle w:val="Nadpis1"/>
        <w:spacing w:after="0" w:line="240" w:lineRule="auto"/>
        <w:rPr>
          <w:rFonts w:asciiTheme="minorHAnsi" w:hAnsiTheme="minorHAnsi" w:cstheme="minorHAnsi"/>
        </w:rPr>
      </w:pPr>
      <w:r w:rsidRPr="001461A0">
        <w:rPr>
          <w:rFonts w:asciiTheme="minorHAnsi" w:hAnsiTheme="minorHAnsi" w:cstheme="minorHAnsi"/>
        </w:rPr>
        <w:t>Autorská práva</w:t>
      </w:r>
    </w:p>
    <w:p w14:paraId="230EDA3E" w14:textId="77777777" w:rsidR="000340B1" w:rsidRPr="001461A0" w:rsidRDefault="00DC7A98" w:rsidP="006D5AA3">
      <w:pPr>
        <w:spacing w:after="0" w:line="240" w:lineRule="auto"/>
        <w:ind w:left="920" w:firstLine="0"/>
        <w:jc w:val="center"/>
        <w:rPr>
          <w:rFonts w:asciiTheme="minorHAnsi" w:hAnsiTheme="minorHAnsi" w:cstheme="minorHAnsi"/>
        </w:rPr>
      </w:pPr>
      <w:r w:rsidRPr="001461A0">
        <w:rPr>
          <w:rFonts w:asciiTheme="minorHAnsi" w:hAnsiTheme="minorHAnsi" w:cstheme="minorHAnsi"/>
          <w:b/>
        </w:rPr>
        <w:t xml:space="preserve"> </w:t>
      </w:r>
    </w:p>
    <w:p w14:paraId="0BD73E3D" w14:textId="1A095326" w:rsidR="000340B1" w:rsidRPr="001461A0" w:rsidRDefault="00DC7A98" w:rsidP="00556255">
      <w:pPr>
        <w:pStyle w:val="Odstavecseseznamem"/>
        <w:numPr>
          <w:ilvl w:val="0"/>
          <w:numId w:val="14"/>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bere na vědomí, že </w:t>
      </w:r>
      <w:r w:rsidR="007357B5" w:rsidRPr="001461A0">
        <w:rPr>
          <w:rFonts w:asciiTheme="minorHAnsi" w:hAnsiTheme="minorHAnsi" w:cstheme="minorHAnsi"/>
          <w:sz w:val="22"/>
          <w:szCs w:val="22"/>
          <w:lang w:val="cs-CZ"/>
        </w:rPr>
        <w:t>E-learningový portál včetně jeho obsahu (školení)</w:t>
      </w:r>
      <w:r w:rsidRPr="001461A0">
        <w:rPr>
          <w:rFonts w:asciiTheme="minorHAnsi" w:hAnsiTheme="minorHAnsi" w:cstheme="minorHAnsi"/>
          <w:sz w:val="22"/>
          <w:szCs w:val="22"/>
        </w:rPr>
        <w:t xml:space="preserve"> je dílem, na kter</w:t>
      </w:r>
      <w:r w:rsidR="007357B5" w:rsidRPr="001461A0">
        <w:rPr>
          <w:rFonts w:asciiTheme="minorHAnsi" w:hAnsiTheme="minorHAnsi" w:cstheme="minorHAnsi"/>
          <w:sz w:val="22"/>
          <w:szCs w:val="22"/>
          <w:lang w:val="cs-CZ"/>
        </w:rPr>
        <w:t>ý</w:t>
      </w:r>
      <w:r w:rsidRPr="001461A0">
        <w:rPr>
          <w:rFonts w:asciiTheme="minorHAnsi" w:hAnsiTheme="minorHAnsi" w:cstheme="minorHAnsi"/>
          <w:sz w:val="22"/>
          <w:szCs w:val="22"/>
        </w:rPr>
        <w:t xml:space="preserve"> se vztahuje autorskoprávní ochrana. </w:t>
      </w:r>
    </w:p>
    <w:p w14:paraId="5B7B6919" w14:textId="62788337" w:rsidR="00734E94" w:rsidRPr="001461A0" w:rsidRDefault="00DC7A98" w:rsidP="00556255">
      <w:pPr>
        <w:pStyle w:val="Odstavecseseznamem"/>
        <w:numPr>
          <w:ilvl w:val="0"/>
          <w:numId w:val="14"/>
        </w:numPr>
        <w:ind w:left="426" w:hanging="426"/>
        <w:jc w:val="both"/>
        <w:rPr>
          <w:rFonts w:asciiTheme="minorHAnsi" w:hAnsiTheme="minorHAnsi" w:cstheme="minorHAnsi"/>
          <w:spacing w:val="4"/>
          <w:sz w:val="22"/>
          <w:szCs w:val="22"/>
        </w:rPr>
      </w:pPr>
      <w:r w:rsidRPr="001461A0">
        <w:rPr>
          <w:rFonts w:asciiTheme="minorHAnsi" w:hAnsiTheme="minorHAnsi" w:cstheme="minorHAnsi"/>
          <w:sz w:val="22"/>
          <w:szCs w:val="22"/>
        </w:rPr>
        <w:t xml:space="preserve">Poskytovatel prohlašuje, že je oprávněny udělit </w:t>
      </w:r>
      <w:r w:rsidR="007357B5"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právo používat </w:t>
      </w:r>
      <w:r w:rsidR="007357B5" w:rsidRPr="001461A0">
        <w:rPr>
          <w:rFonts w:asciiTheme="minorHAnsi" w:hAnsiTheme="minorHAnsi" w:cstheme="minorHAnsi"/>
          <w:sz w:val="22"/>
          <w:szCs w:val="22"/>
          <w:lang w:val="cs-CZ"/>
        </w:rPr>
        <w:t xml:space="preserve">E-learningový portál </w:t>
      </w:r>
      <w:r w:rsidR="007357B5" w:rsidRPr="001461A0">
        <w:rPr>
          <w:rFonts w:asciiTheme="minorHAnsi" w:hAnsiTheme="minorHAnsi" w:cstheme="minorHAnsi"/>
          <w:sz w:val="22"/>
          <w:szCs w:val="22"/>
        </w:rPr>
        <w:t xml:space="preserve"> </w:t>
      </w:r>
      <w:r w:rsidRPr="001461A0">
        <w:rPr>
          <w:rFonts w:asciiTheme="minorHAnsi" w:hAnsiTheme="minorHAnsi" w:cstheme="minorHAnsi"/>
          <w:sz w:val="22"/>
          <w:szCs w:val="22"/>
        </w:rPr>
        <w:t>včetně</w:t>
      </w:r>
      <w:r w:rsidR="007357B5" w:rsidRPr="001461A0">
        <w:rPr>
          <w:rFonts w:asciiTheme="minorHAnsi" w:hAnsiTheme="minorHAnsi" w:cstheme="minorHAnsi"/>
          <w:sz w:val="22"/>
          <w:szCs w:val="22"/>
          <w:lang w:val="cs-CZ"/>
        </w:rPr>
        <w:t xml:space="preserve"> školení a dalších</w:t>
      </w:r>
      <w:r w:rsidRPr="001461A0">
        <w:rPr>
          <w:rFonts w:asciiTheme="minorHAnsi" w:hAnsiTheme="minorHAnsi" w:cstheme="minorHAnsi"/>
          <w:sz w:val="22"/>
          <w:szCs w:val="22"/>
        </w:rPr>
        <w:t xml:space="preserve"> jeh</w:t>
      </w:r>
      <w:r w:rsidR="007357B5"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 součástí, a to pro plnění předmětu této smlouvy. Poskytovatel uzavřením této smlouvy uděluje </w:t>
      </w:r>
      <w:r w:rsidR="007357B5"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právo využívat </w:t>
      </w:r>
      <w:r w:rsidR="007357B5" w:rsidRPr="001461A0">
        <w:rPr>
          <w:rFonts w:asciiTheme="minorHAnsi" w:hAnsiTheme="minorHAnsi" w:cstheme="minorHAnsi"/>
          <w:sz w:val="22"/>
          <w:szCs w:val="22"/>
          <w:lang w:val="cs-CZ"/>
        </w:rPr>
        <w:t xml:space="preserve">E-learningový portál </w:t>
      </w:r>
      <w:r w:rsidR="007357B5" w:rsidRPr="001461A0">
        <w:rPr>
          <w:rFonts w:asciiTheme="minorHAnsi" w:hAnsiTheme="minorHAnsi" w:cstheme="minorHAnsi"/>
          <w:sz w:val="22"/>
          <w:szCs w:val="22"/>
        </w:rPr>
        <w:t xml:space="preserve"> </w:t>
      </w:r>
      <w:r w:rsidRPr="001461A0">
        <w:rPr>
          <w:rFonts w:asciiTheme="minorHAnsi" w:hAnsiTheme="minorHAnsi" w:cstheme="minorHAnsi"/>
          <w:sz w:val="22"/>
          <w:szCs w:val="22"/>
        </w:rPr>
        <w:t>včetně je</w:t>
      </w:r>
      <w:r w:rsidR="007357B5" w:rsidRPr="001461A0">
        <w:rPr>
          <w:rFonts w:asciiTheme="minorHAnsi" w:hAnsiTheme="minorHAnsi" w:cstheme="minorHAnsi"/>
          <w:sz w:val="22"/>
          <w:szCs w:val="22"/>
          <w:lang w:val="cs-CZ"/>
        </w:rPr>
        <w:t>ho školení a dalších</w:t>
      </w:r>
      <w:r w:rsidRPr="001461A0">
        <w:rPr>
          <w:rFonts w:asciiTheme="minorHAnsi" w:hAnsiTheme="minorHAnsi" w:cstheme="minorHAnsi"/>
          <w:sz w:val="22"/>
          <w:szCs w:val="22"/>
        </w:rPr>
        <w:t xml:space="preserve"> součástí, přičemž uvedené právo je časově omezené na období platnosti  a účinnosti této smlouvy </w:t>
      </w:r>
      <w:r w:rsidR="00EB724F" w:rsidRPr="001461A0">
        <w:rPr>
          <w:rFonts w:asciiTheme="minorHAnsi" w:hAnsiTheme="minorHAnsi" w:cstheme="minorHAnsi"/>
          <w:sz w:val="22"/>
          <w:szCs w:val="22"/>
        </w:rPr>
        <w:br/>
      </w:r>
      <w:r w:rsidRPr="001461A0">
        <w:rPr>
          <w:rFonts w:asciiTheme="minorHAnsi" w:hAnsiTheme="minorHAnsi" w:cstheme="minorHAnsi"/>
          <w:sz w:val="22"/>
          <w:szCs w:val="22"/>
        </w:rPr>
        <w:t xml:space="preserve">a územně omezené územím České republiky, přičemž právo používat </w:t>
      </w:r>
      <w:r w:rsidR="007357B5" w:rsidRPr="001461A0">
        <w:rPr>
          <w:rFonts w:asciiTheme="minorHAnsi" w:hAnsiTheme="minorHAnsi" w:cstheme="minorHAnsi"/>
          <w:sz w:val="22"/>
          <w:szCs w:val="22"/>
          <w:lang w:val="cs-CZ"/>
        </w:rPr>
        <w:t xml:space="preserve">E-learningový portál </w:t>
      </w:r>
      <w:r w:rsidRPr="001461A0">
        <w:rPr>
          <w:rFonts w:asciiTheme="minorHAnsi" w:hAnsiTheme="minorHAnsi" w:cstheme="minorHAnsi"/>
          <w:sz w:val="22"/>
          <w:szCs w:val="22"/>
        </w:rPr>
        <w:t>má charakter nevýhradní licence</w:t>
      </w:r>
      <w:r w:rsidR="004E0506" w:rsidRPr="001461A0">
        <w:rPr>
          <w:rFonts w:asciiTheme="minorHAnsi" w:hAnsiTheme="minorHAnsi" w:cstheme="minorHAnsi"/>
          <w:sz w:val="22"/>
          <w:szCs w:val="22"/>
          <w:lang w:val="cs-CZ"/>
        </w:rPr>
        <w:t xml:space="preserve"> úplatné s tím, že úplata je již zahrnuta v ceně školení dle této smlouvy</w:t>
      </w:r>
      <w:r w:rsidRPr="001461A0">
        <w:rPr>
          <w:rFonts w:asciiTheme="minorHAnsi" w:hAnsiTheme="minorHAnsi" w:cstheme="minorHAnsi"/>
          <w:sz w:val="22"/>
          <w:szCs w:val="22"/>
        </w:rPr>
        <w:t xml:space="preserve">. </w:t>
      </w:r>
    </w:p>
    <w:p w14:paraId="287BD41A" w14:textId="7736D80A" w:rsidR="00734E94" w:rsidRPr="001461A0" w:rsidRDefault="007357B5" w:rsidP="00556255">
      <w:pPr>
        <w:pStyle w:val="Odstavecseseznamem"/>
        <w:numPr>
          <w:ilvl w:val="0"/>
          <w:numId w:val="14"/>
        </w:numPr>
        <w:ind w:left="426" w:hanging="426"/>
        <w:jc w:val="both"/>
        <w:rPr>
          <w:rFonts w:asciiTheme="minorHAnsi" w:hAnsiTheme="minorHAnsi" w:cstheme="minorHAnsi"/>
          <w:spacing w:val="4"/>
          <w:sz w:val="22"/>
          <w:szCs w:val="22"/>
        </w:rPr>
      </w:pPr>
      <w:r w:rsidRPr="001461A0">
        <w:rPr>
          <w:rFonts w:asciiTheme="minorHAnsi" w:hAnsiTheme="minorHAnsi" w:cstheme="minorHAnsi"/>
          <w:sz w:val="22"/>
          <w:szCs w:val="22"/>
          <w:lang w:val="cs-CZ"/>
        </w:rPr>
        <w:t xml:space="preserve">Součástí licence dle této smlouvy je i oprávnění Objednatele jednotlivá školení doplňovat o </w:t>
      </w:r>
      <w:r w:rsidR="00734E94" w:rsidRPr="001461A0">
        <w:rPr>
          <w:rFonts w:asciiTheme="minorHAnsi" w:hAnsiTheme="minorHAnsi" w:cstheme="minorHAnsi"/>
          <w:spacing w:val="4"/>
          <w:sz w:val="22"/>
          <w:szCs w:val="22"/>
        </w:rPr>
        <w:t xml:space="preserve">soubor/y </w:t>
      </w:r>
      <w:r w:rsidR="00734E94" w:rsidRPr="001461A0">
        <w:rPr>
          <w:rFonts w:asciiTheme="minorHAnsi" w:hAnsiTheme="minorHAnsi" w:cstheme="minorHAnsi"/>
          <w:spacing w:val="4"/>
          <w:sz w:val="22"/>
          <w:szCs w:val="22"/>
          <w:lang w:val="cs-CZ"/>
        </w:rPr>
        <w:t xml:space="preserve">v podobě </w:t>
      </w:r>
      <w:r w:rsidR="006870CA" w:rsidRPr="001461A0">
        <w:rPr>
          <w:rFonts w:asciiTheme="minorHAnsi" w:hAnsiTheme="minorHAnsi" w:cstheme="minorHAnsi"/>
          <w:spacing w:val="4"/>
          <w:sz w:val="22"/>
          <w:szCs w:val="22"/>
          <w:lang w:val="cs-CZ"/>
        </w:rPr>
        <w:t xml:space="preserve">např. </w:t>
      </w:r>
      <w:r w:rsidR="00734E94" w:rsidRPr="001461A0">
        <w:rPr>
          <w:rFonts w:asciiTheme="minorHAnsi" w:hAnsiTheme="minorHAnsi" w:cstheme="minorHAnsi"/>
          <w:spacing w:val="4"/>
          <w:sz w:val="22"/>
          <w:szCs w:val="22"/>
          <w:lang w:val="cs-CZ"/>
        </w:rPr>
        <w:t>vnitř</w:t>
      </w:r>
      <w:r w:rsidR="006870CA" w:rsidRPr="001461A0">
        <w:rPr>
          <w:rFonts w:asciiTheme="minorHAnsi" w:hAnsiTheme="minorHAnsi" w:cstheme="minorHAnsi"/>
          <w:spacing w:val="4"/>
          <w:sz w:val="22"/>
          <w:szCs w:val="22"/>
          <w:lang w:val="cs-CZ"/>
        </w:rPr>
        <w:t>n</w:t>
      </w:r>
      <w:r w:rsidR="00734E94" w:rsidRPr="001461A0">
        <w:rPr>
          <w:rFonts w:asciiTheme="minorHAnsi" w:hAnsiTheme="minorHAnsi" w:cstheme="minorHAnsi"/>
          <w:spacing w:val="4"/>
          <w:sz w:val="22"/>
          <w:szCs w:val="22"/>
          <w:lang w:val="cs-CZ"/>
        </w:rPr>
        <w:t>ích předpisů Objednatele</w:t>
      </w:r>
      <w:r w:rsidR="006870CA" w:rsidRPr="001461A0">
        <w:rPr>
          <w:rFonts w:asciiTheme="minorHAnsi" w:hAnsiTheme="minorHAnsi" w:cstheme="minorHAnsi"/>
          <w:spacing w:val="4"/>
          <w:sz w:val="22"/>
          <w:szCs w:val="22"/>
          <w:lang w:val="cs-CZ"/>
        </w:rPr>
        <w:t xml:space="preserve"> </w:t>
      </w:r>
      <w:r w:rsidR="00F42C3E" w:rsidRPr="001461A0">
        <w:rPr>
          <w:rFonts w:asciiTheme="minorHAnsi" w:hAnsiTheme="minorHAnsi" w:cstheme="minorHAnsi"/>
          <w:spacing w:val="4"/>
          <w:sz w:val="22"/>
          <w:szCs w:val="22"/>
        </w:rPr>
        <w:t>(např. vnitřní předpis zadavatele o autoprovozu)</w:t>
      </w:r>
      <w:r w:rsidR="00F42C3E" w:rsidRPr="001461A0">
        <w:rPr>
          <w:rFonts w:asciiTheme="minorHAnsi" w:hAnsiTheme="minorHAnsi" w:cstheme="minorHAnsi"/>
          <w:spacing w:val="4"/>
          <w:sz w:val="22"/>
          <w:szCs w:val="22"/>
          <w:lang w:val="cs-CZ"/>
        </w:rPr>
        <w:t xml:space="preserve"> </w:t>
      </w:r>
      <w:r w:rsidR="006870CA" w:rsidRPr="001461A0">
        <w:rPr>
          <w:rFonts w:asciiTheme="minorHAnsi" w:hAnsiTheme="minorHAnsi" w:cstheme="minorHAnsi"/>
          <w:spacing w:val="4"/>
          <w:sz w:val="22"/>
          <w:szCs w:val="22"/>
          <w:lang w:val="cs-CZ"/>
        </w:rPr>
        <w:t>nebo specifických rizik týkajících se objektů ve správě Objednatele</w:t>
      </w:r>
      <w:r w:rsidR="00734E94" w:rsidRPr="001461A0">
        <w:rPr>
          <w:rFonts w:asciiTheme="minorHAnsi" w:hAnsiTheme="minorHAnsi" w:cstheme="minorHAnsi"/>
          <w:spacing w:val="4"/>
          <w:sz w:val="22"/>
          <w:szCs w:val="22"/>
        </w:rPr>
        <w:t>, se kterým se školený zaměstnanec bude muset seznámit při průchodu daným E-learningovým školením a potvrdit, že se s daným dokumentem seznámil.</w:t>
      </w:r>
    </w:p>
    <w:p w14:paraId="3184B221" w14:textId="2DDAB506" w:rsidR="004E0506" w:rsidRPr="001461A0" w:rsidRDefault="004E0506" w:rsidP="00556255">
      <w:pPr>
        <w:pStyle w:val="Odstavecseseznamem"/>
        <w:numPr>
          <w:ilvl w:val="0"/>
          <w:numId w:val="14"/>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V případě, že by se ukázalo, že došlo k porušení práv duševních vlastnictví třetích osob při užívání </w:t>
      </w:r>
      <w:r w:rsidR="00E92374" w:rsidRPr="001461A0">
        <w:rPr>
          <w:rFonts w:asciiTheme="minorHAnsi" w:hAnsiTheme="minorHAnsi" w:cstheme="minorHAnsi"/>
          <w:sz w:val="22"/>
          <w:szCs w:val="22"/>
        </w:rPr>
        <w:br/>
      </w:r>
      <w:r w:rsidRPr="001461A0">
        <w:rPr>
          <w:rFonts w:asciiTheme="minorHAnsi" w:hAnsiTheme="minorHAnsi" w:cstheme="minorHAnsi"/>
          <w:sz w:val="22"/>
          <w:szCs w:val="22"/>
        </w:rPr>
        <w:t>E-learningového portálu v rozsahu poskytnuté licence v</w:t>
      </w:r>
      <w:r w:rsidR="00AD10AF"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důsledku toho, že Poskytovatel nezajistil dostatečná oprávnění k</w:t>
      </w:r>
      <w:r w:rsidR="00AD10AF"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užívání E-learningového portálu, a jakákoliv třetí osoba vůči Objednateli vznese jakýkoliv nárok, včetně případných nároků z titulu porušení práv z duševního vlastnictví, je Poskytovatel povinen převzít odpovědnost vůči dané třetí osobě, a to tak, že: </w:t>
      </w:r>
    </w:p>
    <w:p w14:paraId="4AB256CF" w14:textId="77777777" w:rsidR="004E0506" w:rsidRPr="001461A0" w:rsidRDefault="004E0506" w:rsidP="00556255">
      <w:pPr>
        <w:pStyle w:val="Odst"/>
        <w:numPr>
          <w:ilvl w:val="0"/>
          <w:numId w:val="26"/>
        </w:numPr>
        <w:tabs>
          <w:tab w:val="clear" w:pos="0"/>
        </w:tabs>
        <w:spacing w:after="0"/>
        <w:ind w:left="709" w:hanging="284"/>
        <w:rPr>
          <w:rFonts w:asciiTheme="minorHAnsi" w:hAnsiTheme="minorHAnsi" w:cstheme="minorHAnsi"/>
        </w:rPr>
      </w:pPr>
      <w:r w:rsidRPr="001461A0">
        <w:rPr>
          <w:rFonts w:asciiTheme="minorHAnsi" w:hAnsiTheme="minorHAnsi" w:cstheme="minorHAnsi"/>
        </w:rPr>
        <w:t xml:space="preserve">uspokojí příslušný nárok třetí osoby, a/nebo </w:t>
      </w:r>
    </w:p>
    <w:p w14:paraId="36B90D3B" w14:textId="77777777" w:rsidR="004E0506" w:rsidRPr="001461A0" w:rsidRDefault="004E0506" w:rsidP="00556255">
      <w:pPr>
        <w:pStyle w:val="Odst"/>
        <w:numPr>
          <w:ilvl w:val="0"/>
          <w:numId w:val="26"/>
        </w:numPr>
        <w:tabs>
          <w:tab w:val="clear" w:pos="0"/>
        </w:tabs>
        <w:spacing w:after="0"/>
        <w:ind w:left="709" w:hanging="284"/>
        <w:rPr>
          <w:rFonts w:asciiTheme="minorHAnsi" w:hAnsiTheme="minorHAnsi" w:cstheme="minorHAnsi"/>
        </w:rPr>
      </w:pPr>
      <w:r w:rsidRPr="001461A0">
        <w:rPr>
          <w:rFonts w:asciiTheme="minorHAnsi" w:hAnsiTheme="minorHAnsi" w:cstheme="minorHAnsi"/>
        </w:rPr>
        <w:t xml:space="preserve">bude Objednatele procesně bránit proti uplatnění nároků třetí osoby, a/nebo </w:t>
      </w:r>
    </w:p>
    <w:p w14:paraId="743D5597" w14:textId="77777777" w:rsidR="004E0506" w:rsidRPr="001461A0" w:rsidRDefault="004E0506" w:rsidP="00556255">
      <w:pPr>
        <w:pStyle w:val="Odst"/>
        <w:numPr>
          <w:ilvl w:val="0"/>
          <w:numId w:val="26"/>
        </w:numPr>
        <w:tabs>
          <w:tab w:val="clear" w:pos="0"/>
        </w:tabs>
        <w:spacing w:after="0"/>
        <w:ind w:left="709" w:hanging="284"/>
        <w:rPr>
          <w:rFonts w:asciiTheme="minorHAnsi" w:hAnsiTheme="minorHAnsi" w:cstheme="minorHAnsi"/>
        </w:rPr>
      </w:pPr>
      <w:r w:rsidRPr="001461A0">
        <w:rPr>
          <w:rFonts w:asciiTheme="minorHAnsi" w:hAnsiTheme="minorHAnsi" w:cstheme="minorHAnsi"/>
        </w:rPr>
        <w:t xml:space="preserve">poskytne Objednateli nezbytnou součinnost při obraně proti uplatněnému nároku a uhradí jí účelně vynaložené náklady na tuto obranu, a/nebo </w:t>
      </w:r>
    </w:p>
    <w:p w14:paraId="700974CB" w14:textId="72C78875" w:rsidR="004E0506" w:rsidRPr="001461A0" w:rsidRDefault="004E0506" w:rsidP="00556255">
      <w:pPr>
        <w:pStyle w:val="Odst"/>
        <w:numPr>
          <w:ilvl w:val="0"/>
          <w:numId w:val="26"/>
        </w:numPr>
        <w:tabs>
          <w:tab w:val="clear" w:pos="0"/>
        </w:tabs>
        <w:spacing w:after="0"/>
        <w:ind w:left="709" w:hanging="284"/>
        <w:rPr>
          <w:rFonts w:asciiTheme="minorHAnsi" w:hAnsiTheme="minorHAnsi" w:cstheme="minorHAnsi"/>
        </w:rPr>
      </w:pPr>
      <w:r w:rsidRPr="001461A0">
        <w:rPr>
          <w:rFonts w:asciiTheme="minorHAnsi" w:hAnsiTheme="minorHAnsi" w:cstheme="minorHAnsi"/>
        </w:rPr>
        <w:t xml:space="preserve">nahradí Objednateli veškerou újmu, ztrátu a náklady vzniklé v důsledku porušení povinností </w:t>
      </w:r>
      <w:r w:rsidR="00015B66" w:rsidRPr="001461A0">
        <w:rPr>
          <w:rFonts w:asciiTheme="minorHAnsi" w:hAnsiTheme="minorHAnsi" w:cstheme="minorHAnsi"/>
        </w:rPr>
        <w:br/>
      </w:r>
      <w:r w:rsidRPr="001461A0">
        <w:rPr>
          <w:rFonts w:asciiTheme="minorHAnsi" w:hAnsiTheme="minorHAnsi" w:cstheme="minorHAnsi"/>
        </w:rPr>
        <w:t>a uplatněného nároku třetí osoby;</w:t>
      </w:r>
    </w:p>
    <w:p w14:paraId="67D846D1" w14:textId="022DCE87" w:rsidR="000340B1" w:rsidRPr="001461A0" w:rsidRDefault="004E0506" w:rsidP="00556255">
      <w:pPr>
        <w:pStyle w:val="Odst"/>
        <w:numPr>
          <w:ilvl w:val="0"/>
          <w:numId w:val="26"/>
        </w:numPr>
        <w:tabs>
          <w:tab w:val="clear" w:pos="0"/>
        </w:tabs>
        <w:spacing w:after="0"/>
        <w:ind w:left="709" w:hanging="284"/>
        <w:rPr>
          <w:rFonts w:asciiTheme="minorHAnsi" w:hAnsiTheme="minorHAnsi" w:cstheme="minorHAnsi"/>
        </w:rPr>
      </w:pPr>
      <w:r w:rsidRPr="001461A0">
        <w:rPr>
          <w:rFonts w:asciiTheme="minorHAnsi" w:hAnsiTheme="minorHAnsi" w:cstheme="minorHAnsi"/>
        </w:rPr>
        <w:t>volba příslušného nároku závisí na Objednateli.</w:t>
      </w:r>
    </w:p>
    <w:p w14:paraId="3258B443" w14:textId="77777777" w:rsidR="001F6594" w:rsidRPr="001461A0" w:rsidRDefault="001F6594" w:rsidP="001F6594">
      <w:pPr>
        <w:pStyle w:val="Odst"/>
        <w:tabs>
          <w:tab w:val="clear" w:pos="0"/>
        </w:tabs>
        <w:spacing w:after="0"/>
        <w:ind w:left="709" w:firstLine="0"/>
        <w:rPr>
          <w:rFonts w:asciiTheme="minorHAnsi" w:hAnsiTheme="minorHAnsi" w:cstheme="minorHAnsi"/>
        </w:rPr>
      </w:pPr>
    </w:p>
    <w:p w14:paraId="6F21BDA7" w14:textId="3F9B7554" w:rsidR="000340B1" w:rsidRPr="001461A0" w:rsidRDefault="00DC7A98" w:rsidP="006D5AA3">
      <w:pPr>
        <w:spacing w:after="0" w:line="240" w:lineRule="auto"/>
        <w:ind w:left="0" w:firstLine="0"/>
        <w:jc w:val="center"/>
        <w:rPr>
          <w:rFonts w:asciiTheme="minorHAnsi" w:hAnsiTheme="minorHAnsi" w:cstheme="minorHAnsi"/>
        </w:rPr>
      </w:pPr>
      <w:r w:rsidRPr="001461A0">
        <w:rPr>
          <w:rFonts w:asciiTheme="minorHAnsi" w:hAnsiTheme="minorHAnsi" w:cstheme="minorHAnsi"/>
          <w:b/>
        </w:rPr>
        <w:t>IX.</w:t>
      </w:r>
    </w:p>
    <w:p w14:paraId="7C75A7ED" w14:textId="77777777" w:rsidR="000340B1" w:rsidRPr="001461A0" w:rsidRDefault="00DC7A98" w:rsidP="006D5AA3">
      <w:pPr>
        <w:pStyle w:val="Nadpis1"/>
        <w:spacing w:after="0" w:line="240" w:lineRule="auto"/>
        <w:ind w:left="0" w:right="180" w:firstLine="0"/>
        <w:rPr>
          <w:rFonts w:asciiTheme="minorHAnsi" w:hAnsiTheme="minorHAnsi" w:cstheme="minorHAnsi"/>
        </w:rPr>
      </w:pPr>
      <w:r w:rsidRPr="001461A0">
        <w:rPr>
          <w:rFonts w:asciiTheme="minorHAnsi" w:hAnsiTheme="minorHAnsi" w:cstheme="minorHAnsi"/>
        </w:rPr>
        <w:t>Ochrana osobních údajů</w:t>
      </w:r>
    </w:p>
    <w:p w14:paraId="48B81D78" w14:textId="77777777" w:rsidR="000340B1" w:rsidRPr="001461A0" w:rsidRDefault="00DC7A98" w:rsidP="006D5AA3">
      <w:pPr>
        <w:spacing w:after="0" w:line="240" w:lineRule="auto"/>
        <w:ind w:left="920" w:firstLine="0"/>
        <w:jc w:val="center"/>
        <w:rPr>
          <w:rFonts w:asciiTheme="minorHAnsi" w:hAnsiTheme="minorHAnsi" w:cstheme="minorHAnsi"/>
        </w:rPr>
      </w:pPr>
      <w:r w:rsidRPr="001461A0">
        <w:rPr>
          <w:rFonts w:asciiTheme="minorHAnsi" w:hAnsiTheme="minorHAnsi" w:cstheme="minorHAnsi"/>
          <w:b/>
        </w:rPr>
        <w:t xml:space="preserve"> </w:t>
      </w:r>
    </w:p>
    <w:p w14:paraId="5A4F4D7F" w14:textId="287AC9BB" w:rsidR="000340B1" w:rsidRPr="001461A0" w:rsidRDefault="00DC7A98" w:rsidP="001F6594">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Objednatel jako správce osobních údajů poskytne </w:t>
      </w:r>
      <w:r w:rsidR="00734E94"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oskytovateli</w:t>
      </w:r>
      <w:proofErr w:type="spellEnd"/>
      <w:r w:rsidRPr="001461A0">
        <w:rPr>
          <w:rFonts w:asciiTheme="minorHAnsi" w:hAnsiTheme="minorHAnsi" w:cstheme="minorHAnsi"/>
          <w:sz w:val="22"/>
          <w:szCs w:val="22"/>
        </w:rPr>
        <w:t xml:space="preserve"> jako zpracovateli na základě této smlouvy  osobní údaje </w:t>
      </w:r>
      <w:r w:rsidR="00734E94" w:rsidRPr="001461A0">
        <w:rPr>
          <w:rFonts w:asciiTheme="minorHAnsi" w:hAnsiTheme="minorHAnsi" w:cstheme="minorHAnsi"/>
          <w:sz w:val="22"/>
          <w:szCs w:val="22"/>
          <w:lang w:val="cs-CZ"/>
        </w:rPr>
        <w:t xml:space="preserve">svých </w:t>
      </w:r>
      <w:r w:rsidRPr="001461A0">
        <w:rPr>
          <w:rFonts w:asciiTheme="minorHAnsi" w:hAnsiTheme="minorHAnsi" w:cstheme="minorHAnsi"/>
          <w:sz w:val="22"/>
          <w:szCs w:val="22"/>
        </w:rPr>
        <w:t xml:space="preserve">zaměstnanců (dále společně jen „osobní údaje“) nezbytné k řádnému naplnění předmětu této smlouvy. Poskytovatel je oprávněn s těmito osobními údaji nakládat pouze </w:t>
      </w:r>
      <w:r w:rsidR="00556255">
        <w:rPr>
          <w:rFonts w:asciiTheme="minorHAnsi" w:hAnsiTheme="minorHAnsi" w:cstheme="minorHAnsi"/>
          <w:sz w:val="22"/>
          <w:szCs w:val="22"/>
        </w:rPr>
        <w:t>k</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účelům vyplývajícím z této smlouvy a v rozsahu nezbytném k jejímu řádnému plnění, to vše v souladu s obecně závaznými právními předpisy, a zajišťovat jejich náležitou ochranu před neoprávněným užitím. Poskytovatel v této souvislosti prohlašuje, že disponuje dodatečnými technickými a organizačními opatřeními k tomu, aby zajišťoval ochranu osobních údajů v souladu s obecně závaznými právními předpisy. Poskytovatel při zpracování osobních údajů implementuje proces pravidelného testování, posuzování a hodnocení účinnosti zavedených technických a organizačních opatření pro zajištění </w:t>
      </w:r>
      <w:r w:rsidRPr="001461A0">
        <w:rPr>
          <w:rFonts w:asciiTheme="minorHAnsi" w:hAnsiTheme="minorHAnsi" w:cstheme="minorHAnsi"/>
          <w:sz w:val="22"/>
          <w:szCs w:val="22"/>
        </w:rPr>
        <w:lastRenderedPageBreak/>
        <w:t xml:space="preserve">bezpečnosti zpracování osobních údajů. Poskytovatel bude informovat </w:t>
      </w:r>
      <w:r w:rsidR="00734E9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w:t>
      </w:r>
      <w:r w:rsidR="00734E94" w:rsidRPr="001461A0">
        <w:rPr>
          <w:rFonts w:asciiTheme="minorHAnsi" w:hAnsiTheme="minorHAnsi" w:cstheme="minorHAnsi"/>
          <w:sz w:val="22"/>
          <w:szCs w:val="22"/>
          <w:lang w:val="cs-CZ"/>
        </w:rPr>
        <w:t xml:space="preserve">na vyžádání </w:t>
      </w:r>
      <w:r w:rsidR="00556255">
        <w:rPr>
          <w:rFonts w:asciiTheme="minorHAnsi" w:hAnsiTheme="minorHAnsi" w:cstheme="minorHAnsi"/>
          <w:sz w:val="22"/>
          <w:szCs w:val="22"/>
        </w:rPr>
        <w:t>o</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přijatých bezpečnostních opatřeních bez zbytečného odkladu. </w:t>
      </w:r>
    </w:p>
    <w:p w14:paraId="2F5CF73A" w14:textId="74578C75" w:rsidR="000340B1" w:rsidRPr="001461A0" w:rsidRDefault="00DC7A98" w:rsidP="001F6594">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se zavazuje osobní údaje bezpečně uchovávat v elektronické, anebo papírové formě s</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omezeným přístupem třetích osob. Poskytovatel se zavazuje osobní údaje chránit před odcizením, ztrátou, poškozením, či neoprávněným přístupem  a šířením. Tam, kde je to pro zpracování osobních údajů v souladu s platnou právní úpravou nezbytné, je povinen vyžádat ke zpracování osobních údajů souhlas subjektu se zpracováním osobních údajů. </w:t>
      </w:r>
    </w:p>
    <w:p w14:paraId="1C8529BD" w14:textId="4AB8D157" w:rsidR="000340B1" w:rsidRPr="001461A0" w:rsidRDefault="00DC7A98" w:rsidP="001F6594">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umožní na žádost </w:t>
      </w:r>
      <w:r w:rsidR="00734E9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případně auditorovi pověřenému </w:t>
      </w:r>
      <w:r w:rsidR="00734E9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bjednatelem</w:t>
      </w:r>
      <w:proofErr w:type="spellEnd"/>
      <w:r w:rsidRPr="001461A0">
        <w:rPr>
          <w:rFonts w:asciiTheme="minorHAnsi" w:hAnsiTheme="minorHAnsi" w:cstheme="minorHAnsi"/>
          <w:sz w:val="22"/>
          <w:szCs w:val="22"/>
        </w:rPr>
        <w:t xml:space="preserve">, provádění inspekcí a auditů zpracování osobních údajů za účelem kontroly plnění povinností k zabezpečení ochrany osobních údajů, které vyplývají </w:t>
      </w:r>
      <w:r w:rsidR="00734E94"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oskytovateli</w:t>
      </w:r>
      <w:proofErr w:type="spellEnd"/>
      <w:r w:rsidRPr="001461A0">
        <w:rPr>
          <w:rFonts w:asciiTheme="minorHAnsi" w:hAnsiTheme="minorHAnsi" w:cstheme="minorHAnsi"/>
          <w:sz w:val="22"/>
          <w:szCs w:val="22"/>
        </w:rPr>
        <w:t xml:space="preserve"> z této smlouvy a poskytne osobě </w:t>
      </w:r>
      <w:r w:rsidR="00734E94" w:rsidRPr="001461A0">
        <w:rPr>
          <w:rFonts w:asciiTheme="minorHAnsi" w:hAnsiTheme="minorHAnsi" w:cstheme="minorHAnsi"/>
          <w:sz w:val="22"/>
          <w:szCs w:val="22"/>
          <w:lang w:val="cs-CZ"/>
        </w:rPr>
        <w:t>O</w:t>
      </w:r>
      <w:proofErr w:type="spellStart"/>
      <w:r w:rsidR="00556255">
        <w:rPr>
          <w:rFonts w:asciiTheme="minorHAnsi" w:hAnsiTheme="minorHAnsi" w:cstheme="minorHAnsi"/>
          <w:sz w:val="22"/>
          <w:szCs w:val="22"/>
        </w:rPr>
        <w:t>bjednatelem</w:t>
      </w:r>
      <w:proofErr w:type="spellEnd"/>
      <w:r w:rsidR="00556255">
        <w:rPr>
          <w:rFonts w:asciiTheme="minorHAnsi" w:hAnsiTheme="minorHAnsi" w:cstheme="minorHAnsi"/>
          <w:sz w:val="22"/>
          <w:szCs w:val="22"/>
        </w:rPr>
        <w:t xml:space="preserve"> určené k</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inspekci veškerou nezbytnou součinnost. </w:t>
      </w:r>
    </w:p>
    <w:p w14:paraId="3B9EFDF2" w14:textId="77777777" w:rsidR="000340B1" w:rsidRPr="001461A0" w:rsidRDefault="00DC7A98" w:rsidP="001F6594">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Pokud </w:t>
      </w:r>
      <w:r w:rsidR="00734E94" w:rsidRPr="001461A0">
        <w:rPr>
          <w:rFonts w:asciiTheme="minorHAnsi" w:hAnsiTheme="minorHAnsi" w:cstheme="minorHAnsi"/>
          <w:sz w:val="22"/>
          <w:szCs w:val="22"/>
          <w:lang w:val="cs-CZ"/>
        </w:rPr>
        <w:t>Po</w:t>
      </w:r>
      <w:proofErr w:type="spellStart"/>
      <w:r w:rsidRPr="001461A0">
        <w:rPr>
          <w:rFonts w:asciiTheme="minorHAnsi" w:hAnsiTheme="minorHAnsi" w:cstheme="minorHAnsi"/>
          <w:sz w:val="22"/>
          <w:szCs w:val="22"/>
        </w:rPr>
        <w:t>skytovatel</w:t>
      </w:r>
      <w:proofErr w:type="spellEnd"/>
      <w:r w:rsidRPr="001461A0">
        <w:rPr>
          <w:rFonts w:asciiTheme="minorHAnsi" w:hAnsiTheme="minorHAnsi" w:cstheme="minorHAnsi"/>
          <w:sz w:val="22"/>
          <w:szCs w:val="22"/>
        </w:rPr>
        <w:t xml:space="preserve"> zjistí porušení zabezpečení osobních údajů, ohlásí je  bez zbytečného odkladu </w:t>
      </w:r>
      <w:r w:rsidR="00734E94"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Ohlášení musí minimálně obsahovat: </w:t>
      </w:r>
    </w:p>
    <w:p w14:paraId="5D80EEED" w14:textId="77777777" w:rsidR="000340B1" w:rsidRPr="001461A0" w:rsidRDefault="00DC7A98" w:rsidP="008C49DC">
      <w:pPr>
        <w:pStyle w:val="Odstavecseseznamem"/>
        <w:numPr>
          <w:ilvl w:val="0"/>
          <w:numId w:val="16"/>
        </w:numPr>
        <w:ind w:hanging="294"/>
        <w:jc w:val="both"/>
        <w:rPr>
          <w:rFonts w:asciiTheme="minorHAnsi" w:hAnsiTheme="minorHAnsi" w:cstheme="minorHAnsi"/>
          <w:sz w:val="22"/>
          <w:szCs w:val="22"/>
        </w:rPr>
      </w:pPr>
      <w:r w:rsidRPr="001461A0">
        <w:rPr>
          <w:rFonts w:asciiTheme="minorHAnsi" w:hAnsiTheme="minorHAnsi" w:cstheme="minorHAnsi"/>
          <w:sz w:val="22"/>
          <w:szCs w:val="22"/>
        </w:rPr>
        <w:t xml:space="preserve">Popis porušení zabezpečení osobních údajů včetně kategorií a přibližného počtu dotčených subjektů údajů a kategorií a přibližného množství dotčených záznamů osobních údajů, </w:t>
      </w:r>
    </w:p>
    <w:p w14:paraId="365AD4E9" w14:textId="77777777" w:rsidR="000340B1" w:rsidRPr="001461A0" w:rsidRDefault="00DC7A98" w:rsidP="008C49DC">
      <w:pPr>
        <w:pStyle w:val="Odstavecseseznamem"/>
        <w:numPr>
          <w:ilvl w:val="0"/>
          <w:numId w:val="16"/>
        </w:numPr>
        <w:ind w:hanging="294"/>
        <w:jc w:val="both"/>
        <w:rPr>
          <w:rFonts w:asciiTheme="minorHAnsi" w:hAnsiTheme="minorHAnsi" w:cstheme="minorHAnsi"/>
          <w:sz w:val="22"/>
          <w:szCs w:val="22"/>
        </w:rPr>
      </w:pPr>
      <w:r w:rsidRPr="001461A0">
        <w:rPr>
          <w:rFonts w:asciiTheme="minorHAnsi" w:hAnsiTheme="minorHAnsi" w:cstheme="minorHAnsi"/>
          <w:sz w:val="22"/>
          <w:szCs w:val="22"/>
        </w:rPr>
        <w:t xml:space="preserve">Popis pravděpodobných důsledků porušení zabezpečení osobních údajů, </w:t>
      </w:r>
    </w:p>
    <w:p w14:paraId="55A6CE2D" w14:textId="77777777" w:rsidR="000340B1" w:rsidRPr="001461A0" w:rsidRDefault="00DC7A98" w:rsidP="008C49DC">
      <w:pPr>
        <w:pStyle w:val="Odstavecseseznamem"/>
        <w:numPr>
          <w:ilvl w:val="0"/>
          <w:numId w:val="16"/>
        </w:numPr>
        <w:ind w:hanging="294"/>
        <w:jc w:val="both"/>
        <w:rPr>
          <w:rFonts w:asciiTheme="minorHAnsi" w:hAnsiTheme="minorHAnsi" w:cstheme="minorHAnsi"/>
          <w:sz w:val="22"/>
          <w:szCs w:val="22"/>
        </w:rPr>
      </w:pPr>
      <w:r w:rsidRPr="001461A0">
        <w:rPr>
          <w:rFonts w:asciiTheme="minorHAnsi" w:hAnsiTheme="minorHAnsi" w:cstheme="minorHAnsi"/>
          <w:sz w:val="22"/>
          <w:szCs w:val="22"/>
        </w:rPr>
        <w:t xml:space="preserve">Jméno a kontaktní údaje osoby </w:t>
      </w:r>
      <w:r w:rsidR="00734E94"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oskytovatele</w:t>
      </w:r>
      <w:proofErr w:type="spellEnd"/>
      <w:r w:rsidRPr="001461A0">
        <w:rPr>
          <w:rFonts w:asciiTheme="minorHAnsi" w:hAnsiTheme="minorHAnsi" w:cstheme="minorHAnsi"/>
          <w:sz w:val="22"/>
          <w:szCs w:val="22"/>
        </w:rPr>
        <w:t xml:space="preserve">, která může ve věci poskytnout bližší informace a další nezbytnou součinnost, </w:t>
      </w:r>
    </w:p>
    <w:p w14:paraId="7B4084E3" w14:textId="77777777" w:rsidR="000340B1" w:rsidRPr="001461A0" w:rsidRDefault="00DC7A98" w:rsidP="008C49DC">
      <w:pPr>
        <w:pStyle w:val="Odstavecseseznamem"/>
        <w:numPr>
          <w:ilvl w:val="0"/>
          <w:numId w:val="16"/>
        </w:numPr>
        <w:ind w:hanging="294"/>
        <w:jc w:val="both"/>
        <w:rPr>
          <w:rFonts w:asciiTheme="minorHAnsi" w:hAnsiTheme="minorHAnsi" w:cstheme="minorHAnsi"/>
          <w:sz w:val="22"/>
          <w:szCs w:val="22"/>
        </w:rPr>
      </w:pPr>
      <w:r w:rsidRPr="001461A0">
        <w:rPr>
          <w:rFonts w:asciiTheme="minorHAnsi" w:hAnsiTheme="minorHAnsi" w:cstheme="minorHAnsi"/>
          <w:sz w:val="22"/>
          <w:szCs w:val="22"/>
        </w:rPr>
        <w:t xml:space="preserve">Opatření, která </w:t>
      </w:r>
      <w:r w:rsidR="00734E94"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w:t>
      </w:r>
      <w:proofErr w:type="spellEnd"/>
      <w:r w:rsidRPr="001461A0">
        <w:rPr>
          <w:rFonts w:asciiTheme="minorHAnsi" w:hAnsiTheme="minorHAnsi" w:cstheme="minorHAnsi"/>
          <w:sz w:val="22"/>
          <w:szCs w:val="22"/>
        </w:rPr>
        <w:t xml:space="preserve"> přijal nebo navrhl za účelem nápravy porušení zabezpečení osobních údajů. </w:t>
      </w:r>
    </w:p>
    <w:p w14:paraId="7536F1EC" w14:textId="7BB109BA" w:rsidR="000340B1" w:rsidRPr="001461A0" w:rsidRDefault="00DC7A98" w:rsidP="008C49DC">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vede záznamy o všech kategoriích činností zpracování</w:t>
      </w:r>
      <w:r w:rsidR="00556255">
        <w:rPr>
          <w:rFonts w:asciiTheme="minorHAnsi" w:hAnsiTheme="minorHAnsi" w:cstheme="minorHAnsi"/>
          <w:sz w:val="22"/>
          <w:szCs w:val="22"/>
        </w:rPr>
        <w:t xml:space="preserve"> osobních údajů prováděných pro</w:t>
      </w:r>
      <w:r w:rsidR="00556255">
        <w:rPr>
          <w:rFonts w:asciiTheme="minorHAnsi" w:hAnsiTheme="minorHAnsi" w:cstheme="minorHAnsi"/>
          <w:sz w:val="22"/>
          <w:szCs w:val="22"/>
          <w:lang w:val="cs-CZ"/>
        </w:rPr>
        <w:t> </w:t>
      </w:r>
      <w:r w:rsidR="000E264E"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a dokumentuje tak důležité skutečnosti, které se  ke zpracování osobních údajů vztahují. Dokumentace obsahuje dostatečné informace, aby byl </w:t>
      </w:r>
      <w:r w:rsidR="00F42C3E"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w:t>
      </w:r>
      <w:r w:rsidR="00556255">
        <w:rPr>
          <w:rFonts w:asciiTheme="minorHAnsi" w:hAnsiTheme="minorHAnsi" w:cstheme="minorHAnsi"/>
          <w:sz w:val="22"/>
          <w:szCs w:val="22"/>
        </w:rPr>
        <w:t>dnatel</w:t>
      </w:r>
      <w:proofErr w:type="spellEnd"/>
      <w:r w:rsidR="00556255">
        <w:rPr>
          <w:rFonts w:asciiTheme="minorHAnsi" w:hAnsiTheme="minorHAnsi" w:cstheme="minorHAnsi"/>
          <w:sz w:val="22"/>
          <w:szCs w:val="22"/>
        </w:rPr>
        <w:t xml:space="preserve"> schopen doložit soulad s</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obecně závaznými předpisy a dozorový orgán byl schopen soula</w:t>
      </w:r>
      <w:r w:rsidR="00556255">
        <w:rPr>
          <w:rFonts w:asciiTheme="minorHAnsi" w:hAnsiTheme="minorHAnsi" w:cstheme="minorHAnsi"/>
          <w:sz w:val="22"/>
          <w:szCs w:val="22"/>
        </w:rPr>
        <w:t>d zpracování osobních údajů dle</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záznamů přezkoumat. Poskytovatel se zavazuje </w:t>
      </w:r>
      <w:r w:rsidR="00AC656D"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bez </w:t>
      </w:r>
      <w:r w:rsidR="00556255">
        <w:rPr>
          <w:rFonts w:asciiTheme="minorHAnsi" w:hAnsiTheme="minorHAnsi" w:cstheme="minorHAnsi"/>
          <w:sz w:val="22"/>
          <w:szCs w:val="22"/>
        </w:rPr>
        <w:t>zbytečného odkladu informovat o</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každé žádosti dozorového orgánu o spolupráci či o zahájení kontroly, které souvisejí s předmětem této smlouvy. </w:t>
      </w:r>
    </w:p>
    <w:p w14:paraId="57EBD582" w14:textId="4A779243" w:rsidR="000340B1" w:rsidRPr="001461A0" w:rsidRDefault="00DC7A98" w:rsidP="008C49DC">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je oprávněn zpracovávat osobní údaje po dobu trvání účinnosti této smlouvy. Po uplynutí výše uvedené doby je </w:t>
      </w:r>
      <w:r w:rsidR="00AC656D"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w:t>
      </w:r>
      <w:proofErr w:type="spellEnd"/>
      <w:r w:rsidRPr="001461A0">
        <w:rPr>
          <w:rFonts w:asciiTheme="minorHAnsi" w:hAnsiTheme="minorHAnsi" w:cstheme="minorHAnsi"/>
          <w:sz w:val="22"/>
          <w:szCs w:val="22"/>
        </w:rPr>
        <w:t xml:space="preserve"> povinen odevzdat </w:t>
      </w:r>
      <w:r w:rsidR="00AC656D"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bjednateli</w:t>
      </w:r>
      <w:proofErr w:type="spellEnd"/>
      <w:r w:rsidRPr="001461A0">
        <w:rPr>
          <w:rFonts w:asciiTheme="minorHAnsi" w:hAnsiTheme="minorHAnsi" w:cstheme="minorHAnsi"/>
          <w:sz w:val="22"/>
          <w:szCs w:val="22"/>
        </w:rPr>
        <w:t xml:space="preserve">, případně dle pokynu </w:t>
      </w:r>
      <w:r w:rsidR="00AC656D"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zlikvidovat jakékoliv osobní údaje v elektronické, jakož i papírové formě, jakož i jejich kopie zhotovené jakýmkoliv způsobem a uchované na jakémkoliv druhu záznamového média, pokud jejich další uchování nebude nutné za účelem plnění povinností vyplývajících pro </w:t>
      </w:r>
      <w:r w:rsidR="00F42C3E"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oskytovatele</w:t>
      </w:r>
      <w:proofErr w:type="spellEnd"/>
      <w:r w:rsidRPr="001461A0">
        <w:rPr>
          <w:rFonts w:asciiTheme="minorHAnsi" w:hAnsiTheme="minorHAnsi" w:cstheme="minorHAnsi"/>
          <w:sz w:val="22"/>
          <w:szCs w:val="22"/>
        </w:rPr>
        <w:t xml:space="preserve"> z platných právních předpisů. </w:t>
      </w:r>
    </w:p>
    <w:p w14:paraId="0D6AAFED" w14:textId="77777777" w:rsidR="000340B1" w:rsidRPr="001461A0" w:rsidRDefault="00DC7A98" w:rsidP="008C49DC">
      <w:pPr>
        <w:pStyle w:val="Odstavecseseznamem"/>
        <w:numPr>
          <w:ilvl w:val="0"/>
          <w:numId w:val="15"/>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V případě, že bude nezbytné přijmout bližší úpravu zpracování osobních údajů, zavazují se smluvní strany jednat o uzavření samostatné smlouvy, jejímž předmětem bude bližší úprava práv a povinností v oblasti zpracování a ochrany osobních údajů  při plnění povinností dle této smlouvy. </w:t>
      </w:r>
    </w:p>
    <w:p w14:paraId="453B59AC" w14:textId="34DB5C88" w:rsidR="00A814DD" w:rsidRPr="001461A0" w:rsidRDefault="00DC7A98" w:rsidP="007D1284">
      <w:pPr>
        <w:spacing w:after="16" w:line="259" w:lineRule="auto"/>
        <w:ind w:left="1222" w:firstLine="0"/>
        <w:jc w:val="left"/>
        <w:rPr>
          <w:rFonts w:asciiTheme="minorHAnsi" w:hAnsiTheme="minorHAnsi" w:cstheme="minorHAnsi"/>
        </w:rPr>
      </w:pPr>
      <w:r w:rsidRPr="001461A0">
        <w:rPr>
          <w:rFonts w:asciiTheme="minorHAnsi" w:hAnsiTheme="minorHAnsi" w:cstheme="minorHAnsi"/>
        </w:rPr>
        <w:t xml:space="preserve"> </w:t>
      </w:r>
    </w:p>
    <w:p w14:paraId="4511614E" w14:textId="77777777" w:rsidR="000340B1" w:rsidRPr="001461A0" w:rsidRDefault="00DC7A98" w:rsidP="006D5AA3">
      <w:pPr>
        <w:tabs>
          <w:tab w:val="center" w:pos="4574"/>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X.</w:t>
      </w:r>
    </w:p>
    <w:p w14:paraId="46CECD52" w14:textId="77777777" w:rsidR="000340B1" w:rsidRPr="001461A0" w:rsidRDefault="00DC7A98" w:rsidP="006D5AA3">
      <w:pPr>
        <w:pStyle w:val="Nadpis1"/>
        <w:spacing w:after="0" w:line="240" w:lineRule="auto"/>
        <w:ind w:left="915" w:right="1170"/>
        <w:rPr>
          <w:rFonts w:asciiTheme="minorHAnsi" w:hAnsiTheme="minorHAnsi" w:cstheme="minorHAnsi"/>
        </w:rPr>
      </w:pPr>
      <w:r w:rsidRPr="001461A0">
        <w:rPr>
          <w:rFonts w:asciiTheme="minorHAnsi" w:hAnsiTheme="minorHAnsi" w:cstheme="minorHAnsi"/>
        </w:rPr>
        <w:t>Mlčenlivost</w:t>
      </w:r>
    </w:p>
    <w:p w14:paraId="06A79ECE" w14:textId="77777777" w:rsidR="000340B1" w:rsidRPr="001461A0" w:rsidRDefault="00DC7A98" w:rsidP="006D5AA3">
      <w:pPr>
        <w:spacing w:after="0" w:line="240" w:lineRule="auto"/>
        <w:ind w:left="200" w:firstLine="0"/>
        <w:jc w:val="center"/>
        <w:rPr>
          <w:rFonts w:asciiTheme="minorHAnsi" w:hAnsiTheme="minorHAnsi" w:cstheme="minorHAnsi"/>
        </w:rPr>
      </w:pPr>
      <w:r w:rsidRPr="001461A0">
        <w:rPr>
          <w:rFonts w:asciiTheme="minorHAnsi" w:hAnsiTheme="minorHAnsi" w:cstheme="minorHAnsi"/>
          <w:b/>
        </w:rPr>
        <w:t xml:space="preserve"> </w:t>
      </w:r>
    </w:p>
    <w:p w14:paraId="6783FA68" w14:textId="25C4D30A" w:rsidR="000340B1" w:rsidRPr="001461A0" w:rsidRDefault="00DC7A98" w:rsidP="008C49DC">
      <w:pPr>
        <w:pStyle w:val="Odstavecseseznamem"/>
        <w:numPr>
          <w:ilvl w:val="0"/>
          <w:numId w:val="17"/>
        </w:numPr>
        <w:tabs>
          <w:tab w:val="center" w:pos="1259"/>
          <w:tab w:val="center" w:pos="2203"/>
          <w:tab w:val="center" w:pos="2868"/>
          <w:tab w:val="center" w:pos="3632"/>
          <w:tab w:val="center" w:pos="4837"/>
          <w:tab w:val="center" w:pos="5836"/>
          <w:tab w:val="center" w:pos="6561"/>
          <w:tab w:val="center" w:pos="7483"/>
          <w:tab w:val="right" w:pos="9219"/>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Smluvní</w:t>
      </w:r>
      <w:r w:rsidR="00F42C3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strany </w:t>
      </w:r>
      <w:r w:rsidRPr="001461A0">
        <w:rPr>
          <w:rFonts w:asciiTheme="minorHAnsi" w:hAnsiTheme="minorHAnsi" w:cstheme="minorHAnsi"/>
          <w:sz w:val="22"/>
          <w:szCs w:val="22"/>
        </w:rPr>
        <w:tab/>
        <w:t>se</w:t>
      </w:r>
      <w:r w:rsidR="00F42C3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zavazují </w:t>
      </w:r>
      <w:r w:rsidRPr="001461A0">
        <w:rPr>
          <w:rFonts w:asciiTheme="minorHAnsi" w:hAnsiTheme="minorHAnsi" w:cstheme="minorHAnsi"/>
          <w:sz w:val="22"/>
          <w:szCs w:val="22"/>
        </w:rPr>
        <w:tab/>
        <w:t>zachovávat</w:t>
      </w:r>
      <w:r w:rsidR="00F42C3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vůči </w:t>
      </w:r>
      <w:r w:rsidRPr="001461A0">
        <w:rPr>
          <w:rFonts w:asciiTheme="minorHAnsi" w:hAnsiTheme="minorHAnsi" w:cstheme="minorHAnsi"/>
          <w:sz w:val="22"/>
          <w:szCs w:val="22"/>
        </w:rPr>
        <w:tab/>
        <w:t>třetím</w:t>
      </w:r>
      <w:r w:rsidR="00F42C3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osobám </w:t>
      </w:r>
      <w:r w:rsidRPr="001461A0">
        <w:rPr>
          <w:rFonts w:asciiTheme="minorHAnsi" w:hAnsiTheme="minorHAnsi" w:cstheme="minorHAnsi"/>
          <w:sz w:val="22"/>
          <w:szCs w:val="22"/>
        </w:rPr>
        <w:tab/>
        <w:t>mlčenlivost</w:t>
      </w:r>
      <w:r w:rsidR="00F42C3E" w:rsidRPr="001461A0">
        <w:rPr>
          <w:rFonts w:asciiTheme="minorHAnsi" w:hAnsiTheme="minorHAnsi" w:cstheme="minorHAnsi"/>
          <w:sz w:val="22"/>
          <w:szCs w:val="22"/>
          <w:lang w:val="cs-CZ"/>
        </w:rPr>
        <w:t xml:space="preserve"> </w:t>
      </w:r>
      <w:r w:rsidR="00001DBA" w:rsidRPr="001461A0">
        <w:rPr>
          <w:rFonts w:asciiTheme="minorHAnsi" w:hAnsiTheme="minorHAnsi" w:cstheme="minorHAnsi"/>
          <w:sz w:val="22"/>
          <w:szCs w:val="22"/>
          <w:lang w:val="cs-CZ"/>
        </w:rPr>
        <w:t>o</w:t>
      </w:r>
      <w:r w:rsidR="00F42C3E"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informacích, které získají </w:t>
      </w:r>
      <w:r w:rsidR="00556255">
        <w:rPr>
          <w:rFonts w:asciiTheme="minorHAnsi" w:hAnsiTheme="minorHAnsi" w:cstheme="minorHAnsi"/>
          <w:sz w:val="22"/>
          <w:szCs w:val="22"/>
        </w:rPr>
        <w:t>v</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průběhu plnění této smlouvy vyjma situací, kdy obdrží od druhé strany písemné svolení, případně vyplývá-li povinnost jejich zpřístupnění z platných právních předpisů či rozhodnutí nebo obdobného opatření kompetentního orgánu. </w:t>
      </w:r>
    </w:p>
    <w:p w14:paraId="4D2A631D" w14:textId="1877C6D1" w:rsidR="000340B1" w:rsidRPr="001461A0" w:rsidRDefault="00DC7A98" w:rsidP="008C49DC">
      <w:pPr>
        <w:pStyle w:val="Odstavecseseznamem"/>
        <w:numPr>
          <w:ilvl w:val="0"/>
          <w:numId w:val="17"/>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Za důvěrnou informaci se pro účely této smlouvy považují všechny informace, které jedna strana získala v průběhu plnění smlouvy od druhé strany, které nejsou veřejně dos</w:t>
      </w:r>
      <w:r w:rsidR="00556255">
        <w:rPr>
          <w:rFonts w:asciiTheme="minorHAnsi" w:hAnsiTheme="minorHAnsi" w:cstheme="minorHAnsi"/>
          <w:sz w:val="22"/>
          <w:szCs w:val="22"/>
        </w:rPr>
        <w:t>tupné, a to i když se nejedná o</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obchodní tajemství dle občanského zákoníku, stejně tak i know-how, kterým se rozumí všechny poznatky obchodní, výrobní, technické a ekonomické povahy související s činností druhé strany, které mají skutečnou nebo alespoň potencionální hodnotu. </w:t>
      </w:r>
    </w:p>
    <w:p w14:paraId="6E29289F" w14:textId="4B714C5E" w:rsidR="000340B1" w:rsidRPr="001461A0" w:rsidRDefault="00DC7A98" w:rsidP="008C49DC">
      <w:pPr>
        <w:pStyle w:val="Odstavecseseznamem"/>
        <w:numPr>
          <w:ilvl w:val="0"/>
          <w:numId w:val="17"/>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je povinen zavázat povinností mlčenlivosti všechny osoby, které se budou podílet</w:t>
      </w:r>
      <w:r w:rsidR="00556255">
        <w:rPr>
          <w:rFonts w:asciiTheme="minorHAnsi" w:hAnsiTheme="minorHAnsi" w:cstheme="minorHAnsi"/>
          <w:sz w:val="22"/>
          <w:szCs w:val="22"/>
        </w:rPr>
        <w:t xml:space="preserve"> na</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poskytování plnění dle této smlouvy včetně osob třetích stran, které mohou být přizvány po</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předchozím písemném souhlasu </w:t>
      </w:r>
      <w:r w:rsidR="00001DBA"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w:t>
      </w:r>
    </w:p>
    <w:p w14:paraId="3C085AD7" w14:textId="548B823F" w:rsidR="000340B1" w:rsidRPr="001461A0" w:rsidRDefault="00DC7A98" w:rsidP="008C49DC">
      <w:pPr>
        <w:pStyle w:val="Odstavecseseznamem"/>
        <w:numPr>
          <w:ilvl w:val="0"/>
          <w:numId w:val="17"/>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na vyžádání </w:t>
      </w:r>
      <w:r w:rsidR="00001DBA"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předloží doklady zavazující jeho zaměstnance či další osoby, které se budou podílet na plnění předmětu smlouvy k mlčenlivosti</w:t>
      </w:r>
      <w:r w:rsidR="00F50A61"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o</w:t>
      </w:r>
      <w:r w:rsidR="00F50A61"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informacích získaných u </w:t>
      </w:r>
      <w:r w:rsidR="00001DBA" w:rsidRPr="001461A0">
        <w:rPr>
          <w:rFonts w:asciiTheme="minorHAnsi" w:hAnsiTheme="minorHAnsi" w:cstheme="minorHAnsi"/>
          <w:sz w:val="22"/>
          <w:szCs w:val="22"/>
          <w:lang w:val="cs-CZ"/>
        </w:rPr>
        <w:t>O</w:t>
      </w:r>
      <w:proofErr w:type="spellStart"/>
      <w:r w:rsidRPr="001461A0">
        <w:rPr>
          <w:rFonts w:asciiTheme="minorHAnsi" w:hAnsiTheme="minorHAnsi" w:cstheme="minorHAnsi"/>
          <w:sz w:val="22"/>
          <w:szCs w:val="22"/>
        </w:rPr>
        <w:t>bjednatele</w:t>
      </w:r>
      <w:proofErr w:type="spellEnd"/>
      <w:r w:rsidRPr="001461A0">
        <w:rPr>
          <w:rFonts w:asciiTheme="minorHAnsi" w:hAnsiTheme="minorHAnsi" w:cstheme="minorHAnsi"/>
          <w:sz w:val="22"/>
          <w:szCs w:val="22"/>
        </w:rPr>
        <w:t xml:space="preserve">. </w:t>
      </w:r>
      <w:r w:rsidRPr="001461A0">
        <w:rPr>
          <w:rFonts w:asciiTheme="minorHAnsi" w:hAnsiTheme="minorHAnsi" w:cstheme="minorHAnsi"/>
          <w:sz w:val="22"/>
          <w:szCs w:val="22"/>
        </w:rPr>
        <w:lastRenderedPageBreak/>
        <w:t xml:space="preserve">Totožný doklad je </w:t>
      </w:r>
      <w:r w:rsidR="00001DBA"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w:t>
      </w:r>
      <w:proofErr w:type="spellEnd"/>
      <w:r w:rsidRPr="001461A0">
        <w:rPr>
          <w:rFonts w:asciiTheme="minorHAnsi" w:hAnsiTheme="minorHAnsi" w:cstheme="minorHAnsi"/>
          <w:sz w:val="22"/>
          <w:szCs w:val="22"/>
        </w:rPr>
        <w:t xml:space="preserve"> povinen předložit i v případě, kdy pověří nového zaměstnance či novou osobu plněním předmětu této smlouvy. </w:t>
      </w:r>
    </w:p>
    <w:p w14:paraId="1E72E873" w14:textId="738B040F" w:rsidR="000340B1" w:rsidRPr="001461A0" w:rsidRDefault="00DC7A98" w:rsidP="008C49DC">
      <w:pPr>
        <w:pStyle w:val="Odstavecseseznamem"/>
        <w:numPr>
          <w:ilvl w:val="0"/>
          <w:numId w:val="17"/>
        </w:numPr>
        <w:tabs>
          <w:tab w:val="center" w:pos="4700"/>
        </w:tabs>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Trvání mlčenlivosti není omezeno trváním této smlouvy a trvá i po jejím zániku. </w:t>
      </w:r>
    </w:p>
    <w:p w14:paraId="394C4C62" w14:textId="77777777" w:rsidR="000340B1" w:rsidRPr="001461A0" w:rsidRDefault="00DC7A98">
      <w:pPr>
        <w:spacing w:after="14" w:line="259" w:lineRule="auto"/>
        <w:ind w:left="620" w:firstLine="0"/>
        <w:jc w:val="center"/>
        <w:rPr>
          <w:rFonts w:asciiTheme="minorHAnsi" w:hAnsiTheme="minorHAnsi" w:cstheme="minorHAnsi"/>
        </w:rPr>
      </w:pPr>
      <w:r w:rsidRPr="001461A0">
        <w:rPr>
          <w:rFonts w:asciiTheme="minorHAnsi" w:hAnsiTheme="minorHAnsi" w:cstheme="minorHAnsi"/>
        </w:rPr>
        <w:t xml:space="preserve">  </w:t>
      </w:r>
    </w:p>
    <w:p w14:paraId="3F1B25D1" w14:textId="77777777" w:rsidR="000340B1" w:rsidRPr="001461A0" w:rsidRDefault="00DC7A98" w:rsidP="006D5AA3">
      <w:pPr>
        <w:tabs>
          <w:tab w:val="center" w:pos="4545"/>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XI.</w:t>
      </w:r>
    </w:p>
    <w:p w14:paraId="0F869114" w14:textId="6C33B435" w:rsidR="000340B1" w:rsidRDefault="00DC7A98" w:rsidP="006D5AA3">
      <w:pPr>
        <w:pStyle w:val="Nadpis1"/>
        <w:spacing w:after="0" w:line="240" w:lineRule="auto"/>
        <w:ind w:left="915" w:right="1034"/>
        <w:rPr>
          <w:rFonts w:asciiTheme="minorHAnsi" w:hAnsiTheme="minorHAnsi" w:cstheme="minorHAnsi"/>
        </w:rPr>
      </w:pPr>
      <w:r w:rsidRPr="001461A0">
        <w:rPr>
          <w:rFonts w:asciiTheme="minorHAnsi" w:hAnsiTheme="minorHAnsi" w:cstheme="minorHAnsi"/>
        </w:rPr>
        <w:t>Kontaktní osoby</w:t>
      </w:r>
    </w:p>
    <w:p w14:paraId="16953E02" w14:textId="77777777" w:rsidR="006D5AA3" w:rsidRPr="006D5AA3" w:rsidRDefault="006D5AA3" w:rsidP="006D5AA3">
      <w:pPr>
        <w:spacing w:after="0" w:line="240" w:lineRule="auto"/>
      </w:pPr>
    </w:p>
    <w:p w14:paraId="3878710D" w14:textId="77777777" w:rsidR="00001DBA" w:rsidRPr="001461A0" w:rsidRDefault="00001DBA" w:rsidP="00556255">
      <w:pPr>
        <w:pStyle w:val="Odstavecseseznamem"/>
        <w:numPr>
          <w:ilvl w:val="0"/>
          <w:numId w:val="18"/>
        </w:numPr>
        <w:spacing w:after="120"/>
        <w:ind w:left="425" w:hanging="426"/>
        <w:rPr>
          <w:rFonts w:asciiTheme="minorHAnsi" w:hAnsiTheme="minorHAnsi" w:cstheme="minorHAnsi"/>
          <w:sz w:val="22"/>
          <w:szCs w:val="22"/>
        </w:rPr>
      </w:pPr>
      <w:proofErr w:type="spellStart"/>
      <w:r w:rsidRPr="001461A0">
        <w:rPr>
          <w:rFonts w:asciiTheme="minorHAnsi" w:hAnsiTheme="minorHAnsi" w:cstheme="minorHAnsi"/>
          <w:sz w:val="22"/>
          <w:szCs w:val="22"/>
          <w:lang w:val="cs-CZ"/>
        </w:rPr>
        <w:t>Kontakní</w:t>
      </w:r>
      <w:proofErr w:type="spellEnd"/>
      <w:r w:rsidRPr="001461A0">
        <w:rPr>
          <w:rFonts w:asciiTheme="minorHAnsi" w:hAnsiTheme="minorHAnsi" w:cstheme="minorHAnsi"/>
          <w:sz w:val="22"/>
          <w:szCs w:val="22"/>
          <w:lang w:val="cs-CZ"/>
        </w:rPr>
        <w:t xml:space="preserve"> osobou Poskytovatele pro účely této smlouvy je:</w:t>
      </w:r>
    </w:p>
    <w:p w14:paraId="7F95CFD1" w14:textId="7E01ABB6" w:rsidR="00001DBA" w:rsidRPr="001461A0" w:rsidRDefault="00C24C09" w:rsidP="00556255">
      <w:pPr>
        <w:pStyle w:val="Odstavecseseznamem"/>
        <w:spacing w:after="120"/>
        <w:ind w:left="425"/>
        <w:rPr>
          <w:rFonts w:asciiTheme="minorHAnsi" w:hAnsiTheme="minorHAnsi" w:cstheme="minorHAnsi"/>
          <w:sz w:val="22"/>
          <w:szCs w:val="22"/>
          <w:highlight w:val="yellow"/>
          <w:lang w:val="cs-CZ"/>
        </w:rPr>
      </w:pPr>
      <w:r w:rsidRPr="001461A0">
        <w:rPr>
          <w:rFonts w:asciiTheme="minorHAnsi" w:hAnsiTheme="minorHAnsi" w:cstheme="minorHAnsi"/>
          <w:sz w:val="22"/>
          <w:szCs w:val="22"/>
        </w:rPr>
        <w:t>Ing. Jan Hes, jednatel</w:t>
      </w:r>
    </w:p>
    <w:p w14:paraId="31528BCC" w14:textId="77777777" w:rsidR="00001DBA" w:rsidRPr="001461A0" w:rsidRDefault="00001DBA" w:rsidP="00556255">
      <w:pPr>
        <w:pStyle w:val="Odstavecseseznamem"/>
        <w:spacing w:after="120"/>
        <w:ind w:left="425"/>
        <w:jc w:val="both"/>
        <w:rPr>
          <w:rFonts w:asciiTheme="minorHAnsi" w:hAnsiTheme="minorHAnsi" w:cstheme="minorHAnsi"/>
          <w:sz w:val="22"/>
          <w:szCs w:val="22"/>
          <w:lang w:val="cs-CZ"/>
        </w:rPr>
      </w:pPr>
      <w:r w:rsidRPr="001461A0">
        <w:rPr>
          <w:rFonts w:asciiTheme="minorHAnsi" w:hAnsiTheme="minorHAnsi" w:cstheme="minorHAnsi"/>
          <w:sz w:val="22"/>
          <w:szCs w:val="22"/>
          <w:lang w:val="cs-CZ"/>
        </w:rPr>
        <w:t>nebude-li Objednateli písemně sdělena jiná kontaktní osoba (bez nutnosti uzavírat dodatek k této smlouvě).</w:t>
      </w:r>
    </w:p>
    <w:p w14:paraId="46C9E926" w14:textId="77777777" w:rsidR="00001DBA" w:rsidRPr="001461A0" w:rsidRDefault="00001DBA" w:rsidP="00556255">
      <w:pPr>
        <w:pStyle w:val="Odstavecseseznamem"/>
        <w:numPr>
          <w:ilvl w:val="0"/>
          <w:numId w:val="18"/>
        </w:numPr>
        <w:spacing w:after="120"/>
        <w:ind w:left="425" w:hanging="426"/>
        <w:jc w:val="both"/>
        <w:rPr>
          <w:rFonts w:asciiTheme="minorHAnsi" w:hAnsiTheme="minorHAnsi" w:cstheme="minorHAnsi"/>
          <w:sz w:val="22"/>
          <w:szCs w:val="22"/>
        </w:rPr>
      </w:pPr>
      <w:proofErr w:type="spellStart"/>
      <w:r w:rsidRPr="001461A0">
        <w:rPr>
          <w:rFonts w:asciiTheme="minorHAnsi" w:hAnsiTheme="minorHAnsi" w:cstheme="minorHAnsi"/>
          <w:sz w:val="22"/>
          <w:szCs w:val="22"/>
          <w:lang w:val="cs-CZ"/>
        </w:rPr>
        <w:t>Kontakní</w:t>
      </w:r>
      <w:proofErr w:type="spellEnd"/>
      <w:r w:rsidRPr="001461A0">
        <w:rPr>
          <w:rFonts w:asciiTheme="minorHAnsi" w:hAnsiTheme="minorHAnsi" w:cstheme="minorHAnsi"/>
          <w:sz w:val="22"/>
          <w:szCs w:val="22"/>
          <w:lang w:val="cs-CZ"/>
        </w:rPr>
        <w:t xml:space="preserve"> osobou Objednatele pro účely této smlouvy je:</w:t>
      </w:r>
    </w:p>
    <w:p w14:paraId="4B02410D" w14:textId="2CAB8E18" w:rsidR="00001DBA" w:rsidRPr="00971647" w:rsidRDefault="00904C46" w:rsidP="00971647">
      <w:pPr>
        <w:spacing w:after="120"/>
        <w:rPr>
          <w:rFonts w:asciiTheme="minorHAnsi" w:hAnsiTheme="minorHAnsi" w:cstheme="minorHAnsi"/>
        </w:rPr>
      </w:pPr>
      <w:r w:rsidRPr="00971647">
        <w:rPr>
          <w:rFonts w:asciiTheme="minorHAnsi" w:hAnsiTheme="minorHAnsi" w:cstheme="minorHAnsi"/>
        </w:rPr>
        <w:t>--</w:t>
      </w:r>
      <w:r w:rsidR="00971647">
        <w:rPr>
          <w:rFonts w:asciiTheme="minorHAnsi" w:hAnsiTheme="minorHAnsi" w:cstheme="minorHAnsi"/>
        </w:rPr>
        <w:t>--------------</w:t>
      </w:r>
      <w:r w:rsidR="00AC3458" w:rsidRPr="00971647">
        <w:rPr>
          <w:rFonts w:asciiTheme="minorHAnsi" w:hAnsiTheme="minorHAnsi" w:cstheme="minorHAnsi"/>
        </w:rPr>
        <w:t>, e-mail</w:t>
      </w:r>
      <w:r w:rsidR="00ED0F36" w:rsidRPr="00971647">
        <w:rPr>
          <w:rFonts w:asciiTheme="minorHAnsi" w:hAnsiTheme="minorHAnsi" w:cstheme="minorHAnsi"/>
        </w:rPr>
        <w:t>:</w:t>
      </w:r>
      <w:r w:rsidRPr="00971647">
        <w:rPr>
          <w:rFonts w:asciiTheme="minorHAnsi" w:hAnsiTheme="minorHAnsi" w:cstheme="minorHAnsi"/>
        </w:rPr>
        <w:t xml:space="preserve"> </w:t>
      </w:r>
      <w:r w:rsidR="00971647">
        <w:rPr>
          <w:rFonts w:asciiTheme="minorHAnsi" w:hAnsiTheme="minorHAnsi" w:cstheme="minorHAnsi"/>
        </w:rPr>
        <w:t>-------</w:t>
      </w:r>
      <w:r w:rsidRPr="00971647">
        <w:rPr>
          <w:rFonts w:asciiTheme="minorHAnsi" w:hAnsiTheme="minorHAnsi" w:cstheme="minorHAnsi"/>
        </w:rPr>
        <w:t>----</w:t>
      </w:r>
      <w:r w:rsidR="00AC3458" w:rsidRPr="00971647">
        <w:rPr>
          <w:rFonts w:asciiTheme="minorHAnsi" w:hAnsiTheme="minorHAnsi" w:cstheme="minorHAnsi"/>
        </w:rPr>
        <w:t xml:space="preserve">, tel: </w:t>
      </w:r>
      <w:r w:rsidRPr="00971647">
        <w:rPr>
          <w:rFonts w:asciiTheme="minorHAnsi" w:hAnsiTheme="minorHAnsi" w:cstheme="minorHAnsi"/>
        </w:rPr>
        <w:t>--</w:t>
      </w:r>
      <w:r w:rsidR="00971647">
        <w:rPr>
          <w:rFonts w:asciiTheme="minorHAnsi" w:hAnsiTheme="minorHAnsi" w:cstheme="minorHAnsi"/>
        </w:rPr>
        <w:t>--------</w:t>
      </w:r>
      <w:r w:rsidRPr="00971647">
        <w:rPr>
          <w:rFonts w:asciiTheme="minorHAnsi" w:hAnsiTheme="minorHAnsi" w:cstheme="minorHAnsi"/>
        </w:rPr>
        <w:t>--</w:t>
      </w:r>
      <w:r w:rsidR="00AC3458" w:rsidRPr="00971647">
        <w:rPr>
          <w:rFonts w:asciiTheme="minorHAnsi" w:hAnsiTheme="minorHAnsi" w:cstheme="minorHAnsi"/>
        </w:rPr>
        <w:t xml:space="preserve"> </w:t>
      </w:r>
      <w:r w:rsidR="00001DBA" w:rsidRPr="00971647">
        <w:rPr>
          <w:rFonts w:asciiTheme="minorHAnsi" w:hAnsiTheme="minorHAnsi" w:cstheme="minorHAnsi"/>
        </w:rPr>
        <w:t>a dále administrátoři jednotlivých provozní</w:t>
      </w:r>
      <w:r w:rsidR="00E26A8F" w:rsidRPr="00971647">
        <w:rPr>
          <w:rFonts w:asciiTheme="minorHAnsi" w:hAnsiTheme="minorHAnsi" w:cstheme="minorHAnsi"/>
        </w:rPr>
        <w:t>ch</w:t>
      </w:r>
      <w:r w:rsidR="00001DBA" w:rsidRPr="00971647">
        <w:rPr>
          <w:rFonts w:asciiTheme="minorHAnsi" w:hAnsiTheme="minorHAnsi" w:cstheme="minorHAnsi"/>
        </w:rPr>
        <w:t xml:space="preserve"> jednotek Objednatele, jejichž aktuální seznam bude mít Poskytovatel od kontaktní osoby Objednatele k</w:t>
      </w:r>
      <w:r w:rsidR="00E26A8F" w:rsidRPr="00971647">
        <w:rPr>
          <w:rFonts w:asciiTheme="minorHAnsi" w:hAnsiTheme="minorHAnsi" w:cstheme="minorHAnsi"/>
        </w:rPr>
        <w:t xml:space="preserve"> </w:t>
      </w:r>
      <w:r w:rsidR="00001DBA" w:rsidRPr="00971647">
        <w:rPr>
          <w:rFonts w:asciiTheme="minorHAnsi" w:hAnsiTheme="minorHAnsi" w:cstheme="minorHAnsi"/>
        </w:rPr>
        <w:t>dispozici.</w:t>
      </w:r>
    </w:p>
    <w:p w14:paraId="30867F4B" w14:textId="77777777" w:rsidR="00001DBA" w:rsidRPr="001461A0" w:rsidRDefault="00001DBA" w:rsidP="00556255">
      <w:pPr>
        <w:pStyle w:val="Odstavecseseznamem"/>
        <w:spacing w:after="120"/>
        <w:ind w:left="425"/>
        <w:jc w:val="both"/>
        <w:rPr>
          <w:rFonts w:asciiTheme="minorHAnsi" w:hAnsiTheme="minorHAnsi" w:cstheme="minorHAnsi"/>
          <w:sz w:val="22"/>
          <w:szCs w:val="22"/>
          <w:lang w:val="cs-CZ"/>
        </w:rPr>
      </w:pPr>
      <w:r w:rsidRPr="001461A0">
        <w:rPr>
          <w:rFonts w:asciiTheme="minorHAnsi" w:hAnsiTheme="minorHAnsi" w:cstheme="minorHAnsi"/>
          <w:sz w:val="22"/>
          <w:szCs w:val="22"/>
          <w:lang w:val="cs-CZ"/>
        </w:rPr>
        <w:t>nebude-li Poskytovateli písemně sdělena jiná kontaktní osoba (bez nutnosti uzavírat dodatek k této smlouvě).</w:t>
      </w:r>
    </w:p>
    <w:p w14:paraId="32CE257B" w14:textId="77777777" w:rsidR="00D15636" w:rsidRPr="001461A0" w:rsidRDefault="00D15636" w:rsidP="00556255">
      <w:pPr>
        <w:pStyle w:val="Nadpis"/>
        <w:numPr>
          <w:ilvl w:val="0"/>
          <w:numId w:val="18"/>
        </w:numPr>
        <w:ind w:left="426" w:hanging="426"/>
        <w:jc w:val="both"/>
        <w:rPr>
          <w:rFonts w:asciiTheme="minorHAnsi" w:hAnsiTheme="minorHAnsi" w:cstheme="minorHAnsi"/>
          <w:sz w:val="22"/>
          <w:szCs w:val="22"/>
          <w:u w:val="none"/>
          <w:lang w:val="cs-CZ"/>
        </w:rPr>
      </w:pPr>
      <w:r w:rsidRPr="001461A0">
        <w:rPr>
          <w:rFonts w:asciiTheme="minorHAnsi" w:hAnsiTheme="minorHAnsi" w:cstheme="minorHAnsi"/>
          <w:sz w:val="22"/>
          <w:szCs w:val="22"/>
          <w:u w:val="none"/>
          <w:lang w:val="cs-CZ"/>
        </w:rPr>
        <w:t>Komunikace smluvních stran bude probíhat (bez stanovení priority):</w:t>
      </w:r>
    </w:p>
    <w:p w14:paraId="2980B33B" w14:textId="77777777" w:rsidR="00D15636" w:rsidRPr="001461A0" w:rsidRDefault="00D15636" w:rsidP="00556255">
      <w:pPr>
        <w:pStyle w:val="Nadpis20"/>
        <w:numPr>
          <w:ilvl w:val="0"/>
          <w:numId w:val="27"/>
        </w:numPr>
        <w:shd w:val="clear" w:color="auto" w:fill="auto"/>
        <w:tabs>
          <w:tab w:val="clear" w:pos="0"/>
        </w:tabs>
        <w:spacing w:after="0"/>
        <w:ind w:left="709" w:hanging="283"/>
        <w:jc w:val="both"/>
        <w:rPr>
          <w:rFonts w:asciiTheme="minorHAnsi" w:hAnsiTheme="minorHAnsi" w:cstheme="minorHAnsi"/>
          <w:sz w:val="22"/>
          <w:szCs w:val="22"/>
        </w:rPr>
      </w:pPr>
      <w:r w:rsidRPr="001461A0">
        <w:rPr>
          <w:rFonts w:asciiTheme="minorHAnsi" w:hAnsiTheme="minorHAnsi" w:cstheme="minorHAnsi"/>
          <w:b w:val="0"/>
          <w:sz w:val="22"/>
          <w:szCs w:val="22"/>
        </w:rPr>
        <w:t>písemně (i elektronicky na kontaktní emaily zástupců smluvních stran;</w:t>
      </w:r>
    </w:p>
    <w:p w14:paraId="4968A637" w14:textId="77777777" w:rsidR="00D15636" w:rsidRPr="001461A0" w:rsidRDefault="00D15636" w:rsidP="00556255">
      <w:pPr>
        <w:pStyle w:val="Nadpis20"/>
        <w:numPr>
          <w:ilvl w:val="0"/>
          <w:numId w:val="27"/>
        </w:numPr>
        <w:shd w:val="clear" w:color="auto" w:fill="auto"/>
        <w:tabs>
          <w:tab w:val="clear" w:pos="0"/>
        </w:tabs>
        <w:spacing w:after="0"/>
        <w:ind w:left="709" w:hanging="283"/>
        <w:jc w:val="both"/>
        <w:rPr>
          <w:rFonts w:asciiTheme="minorHAnsi" w:hAnsiTheme="minorHAnsi" w:cstheme="minorHAnsi"/>
          <w:sz w:val="22"/>
          <w:szCs w:val="22"/>
        </w:rPr>
      </w:pPr>
      <w:r w:rsidRPr="001461A0">
        <w:rPr>
          <w:rFonts w:asciiTheme="minorHAnsi" w:hAnsiTheme="minorHAnsi" w:cstheme="minorHAnsi"/>
          <w:b w:val="0"/>
          <w:sz w:val="22"/>
          <w:szCs w:val="22"/>
        </w:rPr>
        <w:t>písemně prostřednictvím datové schránky;</w:t>
      </w:r>
    </w:p>
    <w:p w14:paraId="4EBD6645" w14:textId="77777777" w:rsidR="00D15636" w:rsidRPr="001461A0" w:rsidRDefault="00D15636" w:rsidP="00556255">
      <w:pPr>
        <w:pStyle w:val="Nadpis20"/>
        <w:numPr>
          <w:ilvl w:val="0"/>
          <w:numId w:val="27"/>
        </w:numPr>
        <w:shd w:val="clear" w:color="auto" w:fill="auto"/>
        <w:tabs>
          <w:tab w:val="clear" w:pos="0"/>
        </w:tabs>
        <w:spacing w:after="0"/>
        <w:ind w:left="709" w:hanging="283"/>
        <w:jc w:val="both"/>
        <w:rPr>
          <w:rFonts w:asciiTheme="minorHAnsi" w:hAnsiTheme="minorHAnsi" w:cstheme="minorHAnsi"/>
          <w:sz w:val="22"/>
          <w:szCs w:val="22"/>
        </w:rPr>
      </w:pPr>
      <w:r w:rsidRPr="001461A0">
        <w:rPr>
          <w:rFonts w:asciiTheme="minorHAnsi" w:hAnsiTheme="minorHAnsi" w:cstheme="minorHAnsi"/>
          <w:b w:val="0"/>
          <w:sz w:val="22"/>
          <w:szCs w:val="22"/>
        </w:rPr>
        <w:t>písemně doporučenou poštou;</w:t>
      </w:r>
    </w:p>
    <w:p w14:paraId="53093A2F" w14:textId="2576E1EF" w:rsidR="00D15636" w:rsidRPr="001461A0" w:rsidRDefault="00D15636" w:rsidP="00556255">
      <w:pPr>
        <w:pStyle w:val="Nadpis20"/>
        <w:numPr>
          <w:ilvl w:val="0"/>
          <w:numId w:val="27"/>
        </w:numPr>
        <w:shd w:val="clear" w:color="auto" w:fill="auto"/>
        <w:tabs>
          <w:tab w:val="clear" w:pos="0"/>
        </w:tabs>
        <w:spacing w:after="0"/>
        <w:ind w:left="709" w:hanging="283"/>
        <w:jc w:val="both"/>
        <w:rPr>
          <w:rFonts w:asciiTheme="minorHAnsi" w:hAnsiTheme="minorHAnsi" w:cstheme="minorHAnsi"/>
          <w:sz w:val="22"/>
          <w:szCs w:val="22"/>
        </w:rPr>
      </w:pPr>
      <w:r w:rsidRPr="001461A0">
        <w:rPr>
          <w:rFonts w:asciiTheme="minorHAnsi" w:hAnsiTheme="minorHAnsi" w:cstheme="minorHAnsi"/>
          <w:b w:val="0"/>
          <w:sz w:val="22"/>
          <w:szCs w:val="22"/>
        </w:rPr>
        <w:t>elektronicky prostřednictvím dohodnuté komunikační platformy (</w:t>
      </w:r>
      <w:r w:rsidR="00F50A61" w:rsidRPr="001461A0">
        <w:rPr>
          <w:rFonts w:asciiTheme="minorHAnsi" w:hAnsiTheme="minorHAnsi" w:cstheme="minorHAnsi"/>
          <w:b w:val="0"/>
          <w:sz w:val="22"/>
          <w:szCs w:val="22"/>
        </w:rPr>
        <w:t>H</w:t>
      </w:r>
      <w:r w:rsidRPr="001461A0">
        <w:rPr>
          <w:rFonts w:asciiTheme="minorHAnsi" w:hAnsiTheme="minorHAnsi" w:cstheme="minorHAnsi"/>
          <w:b w:val="0"/>
          <w:sz w:val="22"/>
          <w:szCs w:val="22"/>
        </w:rPr>
        <w:t>elpdesk apod.).</w:t>
      </w:r>
    </w:p>
    <w:p w14:paraId="1B687B2F" w14:textId="77777777" w:rsidR="007D1284" w:rsidRPr="001461A0" w:rsidRDefault="007D1284" w:rsidP="00001DBA">
      <w:pPr>
        <w:pStyle w:val="Odstavecseseznamem"/>
        <w:spacing w:after="200"/>
        <w:ind w:left="862"/>
        <w:rPr>
          <w:rFonts w:asciiTheme="minorHAnsi" w:hAnsiTheme="minorHAnsi" w:cstheme="minorHAnsi"/>
          <w:sz w:val="22"/>
          <w:szCs w:val="22"/>
        </w:rPr>
      </w:pPr>
    </w:p>
    <w:p w14:paraId="2F4C29EB" w14:textId="77777777" w:rsidR="000340B1" w:rsidRPr="001461A0" w:rsidRDefault="00DC7A98" w:rsidP="00556255">
      <w:pPr>
        <w:spacing w:after="0" w:line="240" w:lineRule="auto"/>
        <w:ind w:left="0" w:firstLine="0"/>
        <w:jc w:val="center"/>
        <w:rPr>
          <w:rFonts w:asciiTheme="minorHAnsi" w:hAnsiTheme="minorHAnsi" w:cstheme="minorHAnsi"/>
        </w:rPr>
      </w:pPr>
      <w:r w:rsidRPr="001461A0">
        <w:rPr>
          <w:rFonts w:asciiTheme="minorHAnsi" w:hAnsiTheme="minorHAnsi" w:cstheme="minorHAnsi"/>
          <w:b/>
        </w:rPr>
        <w:t>XII.</w:t>
      </w:r>
    </w:p>
    <w:p w14:paraId="17F0F95C" w14:textId="77777777" w:rsidR="000340B1" w:rsidRPr="001461A0" w:rsidRDefault="00DC7A98" w:rsidP="00556255">
      <w:pPr>
        <w:pStyle w:val="Nadpis1"/>
        <w:spacing w:after="0" w:line="240" w:lineRule="auto"/>
        <w:rPr>
          <w:rFonts w:asciiTheme="minorHAnsi" w:hAnsiTheme="minorHAnsi" w:cstheme="minorHAnsi"/>
        </w:rPr>
      </w:pPr>
      <w:r w:rsidRPr="001461A0">
        <w:rPr>
          <w:rFonts w:asciiTheme="minorHAnsi" w:hAnsiTheme="minorHAnsi" w:cstheme="minorHAnsi"/>
        </w:rPr>
        <w:t>Pojištění</w:t>
      </w:r>
    </w:p>
    <w:p w14:paraId="129B01DC" w14:textId="77777777" w:rsidR="000340B1" w:rsidRPr="001461A0" w:rsidRDefault="00DC7A98" w:rsidP="00556255">
      <w:pPr>
        <w:spacing w:after="0" w:line="240" w:lineRule="auto"/>
        <w:ind w:left="200" w:firstLine="0"/>
        <w:jc w:val="center"/>
        <w:rPr>
          <w:rFonts w:asciiTheme="minorHAnsi" w:hAnsiTheme="minorHAnsi" w:cstheme="minorHAnsi"/>
        </w:rPr>
      </w:pPr>
      <w:r w:rsidRPr="001461A0">
        <w:rPr>
          <w:rFonts w:asciiTheme="minorHAnsi" w:hAnsiTheme="minorHAnsi" w:cstheme="minorHAnsi"/>
          <w:b/>
        </w:rPr>
        <w:t xml:space="preserve"> </w:t>
      </w:r>
    </w:p>
    <w:p w14:paraId="5FA31AAE" w14:textId="75F864FB" w:rsidR="000340B1" w:rsidRPr="001461A0" w:rsidRDefault="00DC7A98" w:rsidP="008C49DC">
      <w:pPr>
        <w:pStyle w:val="Odstavecseseznamem"/>
        <w:numPr>
          <w:ilvl w:val="0"/>
          <w:numId w:val="19"/>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je povinen</w:t>
      </w:r>
      <w:r w:rsidR="00605630" w:rsidRPr="001461A0">
        <w:rPr>
          <w:rFonts w:asciiTheme="minorHAnsi" w:hAnsiTheme="minorHAnsi" w:cstheme="minorHAnsi"/>
          <w:sz w:val="22"/>
          <w:szCs w:val="22"/>
          <w:lang w:val="cs-CZ"/>
        </w:rPr>
        <w:t xml:space="preserve"> mít ke dni účinnosti této smlouvy</w:t>
      </w:r>
      <w:r w:rsidRPr="001461A0">
        <w:rPr>
          <w:rFonts w:asciiTheme="minorHAnsi" w:hAnsiTheme="minorHAnsi" w:cstheme="minorHAnsi"/>
          <w:sz w:val="22"/>
          <w:szCs w:val="22"/>
        </w:rPr>
        <w:t xml:space="preserve"> sjedna</w:t>
      </w:r>
      <w:r w:rsidR="00605630" w:rsidRPr="001461A0">
        <w:rPr>
          <w:rFonts w:asciiTheme="minorHAnsi" w:hAnsiTheme="minorHAnsi" w:cstheme="minorHAnsi"/>
          <w:sz w:val="22"/>
          <w:szCs w:val="22"/>
          <w:lang w:val="cs-CZ"/>
        </w:rPr>
        <w:t>né</w:t>
      </w:r>
      <w:r w:rsidRPr="001461A0">
        <w:rPr>
          <w:rFonts w:asciiTheme="minorHAnsi" w:hAnsiTheme="minorHAnsi" w:cstheme="minorHAnsi"/>
          <w:sz w:val="22"/>
          <w:szCs w:val="22"/>
        </w:rPr>
        <w:t xml:space="preserve"> pojištění odpovědnosti za škodu způsobenou činností </w:t>
      </w:r>
      <w:r w:rsidR="00605630"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oskytovatele při poskytování plnění dle této smlouvy </w:t>
      </w:r>
      <w:r w:rsidR="00605630" w:rsidRPr="001461A0">
        <w:rPr>
          <w:rFonts w:asciiTheme="minorHAnsi" w:hAnsiTheme="minorHAnsi" w:cstheme="minorHAnsi"/>
          <w:sz w:val="22"/>
          <w:szCs w:val="22"/>
          <w:lang w:val="cs-CZ"/>
        </w:rPr>
        <w:t>O</w:t>
      </w:r>
      <w:r w:rsidR="00556255">
        <w:rPr>
          <w:rFonts w:asciiTheme="minorHAnsi" w:hAnsiTheme="minorHAnsi" w:cstheme="minorHAnsi"/>
          <w:sz w:val="22"/>
          <w:szCs w:val="22"/>
        </w:rPr>
        <w:t>bjednateli či třetí osobě, a</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to včetně škody způsobené při podnikatelské činnosti s minimálním limitem pojistného plnění na jednu pojistnou událost ve výši 1.000.000 Kč (výše spoluúčasti nesmí být vyšší než 10 %) a toto pojištění udržovat v platnosti po celou dobu platnosti této</w:t>
      </w:r>
      <w:r w:rsidR="00605630"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smlouvy</w:t>
      </w:r>
      <w:r w:rsidR="00605630" w:rsidRPr="001461A0">
        <w:rPr>
          <w:rFonts w:asciiTheme="minorHAnsi" w:hAnsiTheme="minorHAnsi" w:cstheme="minorHAnsi"/>
          <w:sz w:val="22"/>
          <w:szCs w:val="22"/>
          <w:lang w:val="cs-CZ"/>
        </w:rPr>
        <w:t xml:space="preserve">. </w:t>
      </w:r>
      <w:r w:rsidRPr="001461A0">
        <w:rPr>
          <w:rFonts w:asciiTheme="minorHAnsi" w:hAnsiTheme="minorHAnsi" w:cstheme="minorHAnsi"/>
          <w:sz w:val="22"/>
          <w:szCs w:val="22"/>
        </w:rPr>
        <w:t xml:space="preserve">Tímto ustanovením nejsou dotčena práva </w:t>
      </w:r>
      <w:r w:rsidR="00F50A61" w:rsidRPr="001461A0">
        <w:rPr>
          <w:rFonts w:asciiTheme="minorHAnsi" w:hAnsiTheme="minorHAnsi" w:cstheme="minorHAnsi"/>
          <w:sz w:val="22"/>
          <w:szCs w:val="22"/>
          <w:lang w:val="cs-CZ"/>
        </w:rPr>
        <w:t>O</w:t>
      </w:r>
      <w:r w:rsidRPr="001461A0">
        <w:rPr>
          <w:rFonts w:asciiTheme="minorHAnsi" w:hAnsiTheme="minorHAnsi" w:cstheme="minorHAnsi"/>
          <w:sz w:val="22"/>
          <w:szCs w:val="22"/>
        </w:rPr>
        <w:t>bjednatele na náhradu škod</w:t>
      </w:r>
      <w:r w:rsidR="00F50A61" w:rsidRPr="001461A0">
        <w:rPr>
          <w:rFonts w:asciiTheme="minorHAnsi" w:hAnsiTheme="minorHAnsi" w:cstheme="minorHAnsi"/>
          <w:sz w:val="22"/>
          <w:szCs w:val="22"/>
          <w:lang w:val="cs-CZ"/>
        </w:rPr>
        <w:t>y</w:t>
      </w:r>
      <w:r w:rsidRPr="001461A0">
        <w:rPr>
          <w:rFonts w:asciiTheme="minorHAnsi" w:hAnsiTheme="minorHAnsi" w:cstheme="minorHAnsi"/>
          <w:sz w:val="22"/>
          <w:szCs w:val="22"/>
        </w:rPr>
        <w:t xml:space="preserve">, které vzniknou v případě nedostatečného krytí rizik pojistnou smlouvou uzavřenou </w:t>
      </w:r>
      <w:r w:rsidR="00F50A61"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oskytovatelem. </w:t>
      </w:r>
    </w:p>
    <w:p w14:paraId="0F43632D" w14:textId="4A0F2CA5" w:rsidR="000340B1" w:rsidRPr="001461A0" w:rsidRDefault="00DC7A98" w:rsidP="008C49DC">
      <w:pPr>
        <w:pStyle w:val="Odstavecseseznamem"/>
        <w:numPr>
          <w:ilvl w:val="0"/>
          <w:numId w:val="19"/>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Doklad o platném pojištění je </w:t>
      </w:r>
      <w:r w:rsidR="00605630"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 povinen předložit </w:t>
      </w:r>
      <w:r w:rsidR="00605630"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bjednateli kdykoliv během trvání této smlouvy, nejpozději však do 5 pracovních dnů od doručení písemné výzvy </w:t>
      </w:r>
      <w:r w:rsidR="00605630" w:rsidRPr="001461A0">
        <w:rPr>
          <w:rFonts w:asciiTheme="minorHAnsi" w:hAnsiTheme="minorHAnsi" w:cstheme="minorHAnsi"/>
          <w:sz w:val="22"/>
          <w:szCs w:val="22"/>
          <w:lang w:val="cs-CZ"/>
        </w:rPr>
        <w:t>O</w:t>
      </w:r>
      <w:r w:rsidR="00556255">
        <w:rPr>
          <w:rFonts w:asciiTheme="minorHAnsi" w:hAnsiTheme="minorHAnsi" w:cstheme="minorHAnsi"/>
          <w:sz w:val="22"/>
          <w:szCs w:val="22"/>
        </w:rPr>
        <w:t>bjednatele. Pokud by byl</w:t>
      </w:r>
      <w:r w:rsidR="00556255">
        <w:rPr>
          <w:rFonts w:asciiTheme="minorHAnsi" w:hAnsiTheme="minorHAnsi" w:cstheme="minorHAnsi"/>
          <w:sz w:val="22"/>
          <w:szCs w:val="22"/>
          <w:lang w:val="cs-CZ"/>
        </w:rPr>
        <w:t> </w:t>
      </w:r>
      <w:r w:rsidR="00605630" w:rsidRPr="001461A0">
        <w:rPr>
          <w:rFonts w:asciiTheme="minorHAnsi" w:hAnsiTheme="minorHAnsi" w:cstheme="minorHAnsi"/>
          <w:sz w:val="22"/>
          <w:szCs w:val="22"/>
          <w:lang w:val="cs-CZ"/>
        </w:rPr>
        <w:t>P</w:t>
      </w:r>
      <w:proofErr w:type="spellStart"/>
      <w:r w:rsidRPr="001461A0">
        <w:rPr>
          <w:rFonts w:asciiTheme="minorHAnsi" w:hAnsiTheme="minorHAnsi" w:cstheme="minorHAnsi"/>
          <w:sz w:val="22"/>
          <w:szCs w:val="22"/>
        </w:rPr>
        <w:t>oskytovatel</w:t>
      </w:r>
      <w:proofErr w:type="spellEnd"/>
      <w:r w:rsidRPr="001461A0">
        <w:rPr>
          <w:rFonts w:asciiTheme="minorHAnsi" w:hAnsiTheme="minorHAnsi" w:cstheme="minorHAnsi"/>
          <w:sz w:val="22"/>
          <w:szCs w:val="22"/>
        </w:rPr>
        <w:t xml:space="preserve"> v prodlení se splněním této povinnosti je povinen zaplatit </w:t>
      </w:r>
      <w:r w:rsidR="00F50A61"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bjednateli smluvní pokutu ve výši 5.000 Kč za každý den prodlení a současně je </w:t>
      </w:r>
      <w:r w:rsidR="00605630"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 oprávněn od této smlouvy odstoupit pro podstatné porušení smlouvy </w:t>
      </w:r>
      <w:r w:rsidR="00605630"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oskytovatelem. </w:t>
      </w:r>
    </w:p>
    <w:p w14:paraId="27406049" w14:textId="6D97C762" w:rsidR="000340B1" w:rsidRPr="001461A0" w:rsidRDefault="00DC7A98" w:rsidP="008C49DC">
      <w:pPr>
        <w:pStyle w:val="Odstavecseseznamem"/>
        <w:numPr>
          <w:ilvl w:val="0"/>
          <w:numId w:val="19"/>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Při vzniku pojistné události zabezpečuje veškeré úkony vůči pojistiteli </w:t>
      </w:r>
      <w:r w:rsidR="00605630" w:rsidRPr="001461A0">
        <w:rPr>
          <w:rFonts w:asciiTheme="minorHAnsi" w:hAnsiTheme="minorHAnsi" w:cstheme="minorHAnsi"/>
          <w:sz w:val="22"/>
          <w:szCs w:val="22"/>
          <w:lang w:val="cs-CZ"/>
        </w:rPr>
        <w:t>P</w:t>
      </w:r>
      <w:r w:rsidR="00556255">
        <w:rPr>
          <w:rFonts w:asciiTheme="minorHAnsi" w:hAnsiTheme="minorHAnsi" w:cstheme="minorHAnsi"/>
          <w:sz w:val="22"/>
          <w:szCs w:val="22"/>
        </w:rPr>
        <w:t>oskytovatel. Objednatel je</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povinen poskytnout v souvislosti s pojistnou událostí </w:t>
      </w:r>
      <w:r w:rsidR="00605630"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oskytovateli veškerou potřebnou součinnost. </w:t>
      </w:r>
    </w:p>
    <w:p w14:paraId="6DDC7A01" w14:textId="4CE6658F" w:rsidR="000340B1" w:rsidRPr="001461A0" w:rsidRDefault="00DC7A98" w:rsidP="007D1284">
      <w:pPr>
        <w:spacing w:after="16" w:line="259" w:lineRule="auto"/>
        <w:ind w:left="1222" w:firstLine="0"/>
        <w:jc w:val="left"/>
        <w:rPr>
          <w:rFonts w:asciiTheme="minorHAnsi" w:hAnsiTheme="minorHAnsi" w:cstheme="minorHAnsi"/>
        </w:rPr>
      </w:pPr>
      <w:r w:rsidRPr="001461A0">
        <w:rPr>
          <w:rFonts w:asciiTheme="minorHAnsi" w:hAnsiTheme="minorHAnsi" w:cstheme="minorHAnsi"/>
        </w:rPr>
        <w:t xml:space="preserve"> </w:t>
      </w:r>
    </w:p>
    <w:p w14:paraId="3E4168AE" w14:textId="77777777" w:rsidR="000340B1" w:rsidRPr="001461A0" w:rsidRDefault="00DC7A98" w:rsidP="00556255">
      <w:pPr>
        <w:tabs>
          <w:tab w:val="center" w:pos="4484"/>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XIII.</w:t>
      </w:r>
    </w:p>
    <w:p w14:paraId="6E59BFD6" w14:textId="77777777" w:rsidR="000340B1" w:rsidRPr="001461A0" w:rsidRDefault="00DC7A98" w:rsidP="00556255">
      <w:pPr>
        <w:pStyle w:val="Nadpis1"/>
        <w:spacing w:after="0" w:line="240" w:lineRule="auto"/>
        <w:ind w:left="915" w:right="739"/>
        <w:rPr>
          <w:rFonts w:asciiTheme="minorHAnsi" w:hAnsiTheme="minorHAnsi" w:cstheme="minorHAnsi"/>
        </w:rPr>
      </w:pPr>
      <w:r w:rsidRPr="001461A0">
        <w:rPr>
          <w:rFonts w:asciiTheme="minorHAnsi" w:hAnsiTheme="minorHAnsi" w:cstheme="minorHAnsi"/>
        </w:rPr>
        <w:t>Náhrada škody a smluvní pokuta</w:t>
      </w:r>
    </w:p>
    <w:p w14:paraId="042172C7" w14:textId="77777777" w:rsidR="000340B1" w:rsidRPr="001461A0" w:rsidRDefault="00DC7A98" w:rsidP="00556255">
      <w:pPr>
        <w:spacing w:after="0" w:line="240" w:lineRule="auto"/>
        <w:ind w:left="200" w:firstLine="0"/>
        <w:rPr>
          <w:rFonts w:asciiTheme="minorHAnsi" w:hAnsiTheme="minorHAnsi" w:cstheme="minorHAnsi"/>
        </w:rPr>
      </w:pPr>
      <w:r w:rsidRPr="001461A0">
        <w:rPr>
          <w:rFonts w:asciiTheme="minorHAnsi" w:hAnsiTheme="minorHAnsi" w:cstheme="minorHAnsi"/>
          <w:b/>
        </w:rPr>
        <w:t xml:space="preserve"> </w:t>
      </w:r>
    </w:p>
    <w:p w14:paraId="123CDD7D" w14:textId="77777777"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Pokud některá ze smluvních stran poruší povinnost vyplývající z této smlouvy či obecně závazných právních předpisů, je povinna nahradit škodu tím způsobenou druhé smluvní straně. </w:t>
      </w:r>
    </w:p>
    <w:p w14:paraId="4409C9CB" w14:textId="4D17594D" w:rsidR="000340B1" w:rsidRPr="001461A0" w:rsidRDefault="003D1421"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lang w:val="cs-CZ"/>
        </w:rPr>
        <w:t>Z</w:t>
      </w:r>
      <w:r w:rsidR="00DC7A98" w:rsidRPr="001461A0">
        <w:rPr>
          <w:rFonts w:asciiTheme="minorHAnsi" w:hAnsiTheme="minorHAnsi" w:cstheme="minorHAnsi"/>
          <w:sz w:val="22"/>
          <w:szCs w:val="22"/>
        </w:rPr>
        <w:t xml:space="preserve">a porušení povinnosti mlčenlivosti a porušení povinností v oblasti ochrany osobních údajů specifikovaných v této smlouvě či vyplývajících z obecně závazných právních předpisů je </w:t>
      </w:r>
      <w:r w:rsidRPr="001461A0">
        <w:rPr>
          <w:rFonts w:asciiTheme="minorHAnsi" w:hAnsiTheme="minorHAnsi" w:cstheme="minorHAnsi"/>
          <w:sz w:val="22"/>
          <w:szCs w:val="22"/>
          <w:lang w:val="cs-CZ"/>
        </w:rPr>
        <w:t>P</w:t>
      </w:r>
      <w:r w:rsidR="00DC7A98" w:rsidRPr="001461A0">
        <w:rPr>
          <w:rFonts w:asciiTheme="minorHAnsi" w:hAnsiTheme="minorHAnsi" w:cstheme="minorHAnsi"/>
          <w:sz w:val="22"/>
          <w:szCs w:val="22"/>
        </w:rPr>
        <w:t xml:space="preserve">oskytovatel povinen uhradit objednateli smluvní pokutu ve výši 50.000,-Kč (slovy: padesát tisíc korun českých), </w:t>
      </w:r>
      <w:r w:rsidR="00556255">
        <w:rPr>
          <w:rFonts w:asciiTheme="minorHAnsi" w:hAnsiTheme="minorHAnsi" w:cstheme="minorHAnsi"/>
          <w:sz w:val="22"/>
          <w:szCs w:val="22"/>
        </w:rPr>
        <w:t>a</w:t>
      </w:r>
      <w:r w:rsidR="00556255">
        <w:rPr>
          <w:rFonts w:asciiTheme="minorHAnsi" w:hAnsiTheme="minorHAnsi" w:cstheme="minorHAnsi"/>
          <w:sz w:val="22"/>
          <w:szCs w:val="22"/>
          <w:lang w:val="cs-CZ"/>
        </w:rPr>
        <w:t> </w:t>
      </w:r>
      <w:r w:rsidR="00556255">
        <w:rPr>
          <w:rFonts w:asciiTheme="minorHAnsi" w:hAnsiTheme="minorHAnsi" w:cstheme="minorHAnsi"/>
          <w:sz w:val="22"/>
          <w:szCs w:val="22"/>
        </w:rPr>
        <w:t>to</w:t>
      </w:r>
      <w:r w:rsidR="00556255">
        <w:rPr>
          <w:rFonts w:asciiTheme="minorHAnsi" w:hAnsiTheme="minorHAnsi" w:cstheme="minorHAnsi"/>
          <w:sz w:val="22"/>
          <w:szCs w:val="22"/>
          <w:lang w:val="cs-CZ"/>
        </w:rPr>
        <w:t> </w:t>
      </w:r>
      <w:r w:rsidR="00DC7A98" w:rsidRPr="001461A0">
        <w:rPr>
          <w:rFonts w:asciiTheme="minorHAnsi" w:hAnsiTheme="minorHAnsi" w:cstheme="minorHAnsi"/>
          <w:sz w:val="22"/>
          <w:szCs w:val="22"/>
        </w:rPr>
        <w:t xml:space="preserve">za každý jednotlivý případ porušení povinnosti. </w:t>
      </w:r>
    </w:p>
    <w:p w14:paraId="468F523A" w14:textId="0902CC03" w:rsidR="000340B1" w:rsidRPr="001461A0" w:rsidRDefault="00D459A4" w:rsidP="008C49DC">
      <w:pPr>
        <w:pStyle w:val="Odstavecseseznamem"/>
        <w:numPr>
          <w:ilvl w:val="0"/>
          <w:numId w:val="20"/>
        </w:numPr>
        <w:tabs>
          <w:tab w:val="right" w:pos="9219"/>
        </w:tabs>
        <w:ind w:left="426" w:hanging="426"/>
        <w:jc w:val="both"/>
        <w:rPr>
          <w:rFonts w:asciiTheme="minorHAnsi" w:hAnsiTheme="minorHAnsi" w:cstheme="minorHAnsi"/>
          <w:sz w:val="22"/>
          <w:szCs w:val="22"/>
        </w:rPr>
      </w:pPr>
      <w:r w:rsidRPr="001461A0">
        <w:rPr>
          <w:rFonts w:asciiTheme="minorHAnsi" w:hAnsiTheme="minorHAnsi" w:cstheme="minorHAnsi"/>
          <w:sz w:val="22"/>
          <w:szCs w:val="22"/>
          <w:lang w:val="cs-CZ"/>
        </w:rPr>
        <w:lastRenderedPageBreak/>
        <w:t>V</w:t>
      </w:r>
      <w:r w:rsidR="00DC7A98" w:rsidRPr="001461A0">
        <w:rPr>
          <w:rFonts w:asciiTheme="minorHAnsi" w:hAnsiTheme="minorHAnsi" w:cstheme="minorHAnsi"/>
          <w:sz w:val="22"/>
          <w:szCs w:val="22"/>
        </w:rPr>
        <w:t xml:space="preserve"> případě porušení, byť jen některé z povinností </w:t>
      </w:r>
      <w:r w:rsidR="00F50A61" w:rsidRPr="001461A0">
        <w:rPr>
          <w:rFonts w:asciiTheme="minorHAnsi" w:hAnsiTheme="minorHAnsi" w:cstheme="minorHAnsi"/>
          <w:sz w:val="22"/>
          <w:szCs w:val="22"/>
          <w:lang w:val="cs-CZ"/>
        </w:rPr>
        <w:t>P</w:t>
      </w:r>
      <w:r w:rsidR="00DC7A98" w:rsidRPr="001461A0">
        <w:rPr>
          <w:rFonts w:asciiTheme="minorHAnsi" w:hAnsiTheme="minorHAnsi" w:cstheme="minorHAnsi"/>
          <w:sz w:val="22"/>
          <w:szCs w:val="22"/>
        </w:rPr>
        <w:t>oskytovatele sjednaných v článku III. odst. 3., článku V. této smlouvy, příloze č. 1 této</w:t>
      </w:r>
      <w:r w:rsidR="00F50A61" w:rsidRPr="001461A0">
        <w:rPr>
          <w:rFonts w:asciiTheme="minorHAnsi" w:hAnsiTheme="minorHAnsi" w:cstheme="minorHAnsi"/>
          <w:sz w:val="22"/>
          <w:szCs w:val="22"/>
          <w:lang w:val="cs-CZ"/>
        </w:rPr>
        <w:t xml:space="preserve"> </w:t>
      </w:r>
      <w:r w:rsidR="00DC7A98" w:rsidRPr="001461A0">
        <w:rPr>
          <w:rFonts w:asciiTheme="minorHAnsi" w:hAnsiTheme="minorHAnsi" w:cstheme="minorHAnsi"/>
          <w:sz w:val="22"/>
          <w:szCs w:val="22"/>
        </w:rPr>
        <w:t xml:space="preserve">smlouvy či v dalších ustanoveních této smlouvy, pokud jejich porušení není sankciováno sjednanou samostatnou smluvní pokutou, je </w:t>
      </w:r>
      <w:r w:rsidRPr="001461A0">
        <w:rPr>
          <w:rFonts w:asciiTheme="minorHAnsi" w:hAnsiTheme="minorHAnsi" w:cstheme="minorHAnsi"/>
          <w:sz w:val="22"/>
          <w:szCs w:val="22"/>
          <w:lang w:val="cs-CZ"/>
        </w:rPr>
        <w:t>O</w:t>
      </w:r>
      <w:proofErr w:type="spellStart"/>
      <w:r w:rsidR="00556255">
        <w:rPr>
          <w:rFonts w:asciiTheme="minorHAnsi" w:hAnsiTheme="minorHAnsi" w:cstheme="minorHAnsi"/>
          <w:sz w:val="22"/>
          <w:szCs w:val="22"/>
        </w:rPr>
        <w:t>bjednatel</w:t>
      </w:r>
      <w:proofErr w:type="spellEnd"/>
      <w:r w:rsidR="00556255">
        <w:rPr>
          <w:rFonts w:asciiTheme="minorHAnsi" w:hAnsiTheme="minorHAnsi" w:cstheme="minorHAnsi"/>
          <w:sz w:val="22"/>
          <w:szCs w:val="22"/>
        </w:rPr>
        <w:t xml:space="preserve"> oprávněn požadovat po</w:t>
      </w:r>
      <w:r w:rsidR="00556255">
        <w:rPr>
          <w:rFonts w:asciiTheme="minorHAnsi" w:hAnsiTheme="minorHAnsi" w:cstheme="minorHAnsi"/>
          <w:sz w:val="22"/>
          <w:szCs w:val="22"/>
          <w:lang w:val="cs-CZ"/>
        </w:rPr>
        <w:t> </w:t>
      </w:r>
      <w:r w:rsidR="00DC7A98" w:rsidRPr="001461A0">
        <w:rPr>
          <w:rFonts w:asciiTheme="minorHAnsi" w:hAnsiTheme="minorHAnsi" w:cstheme="minorHAnsi"/>
          <w:sz w:val="22"/>
          <w:szCs w:val="22"/>
        </w:rPr>
        <w:t xml:space="preserve">poskytovateli zaplacení smluvní pokuty ve výši </w:t>
      </w:r>
      <w:r w:rsidRPr="001461A0">
        <w:rPr>
          <w:rFonts w:asciiTheme="minorHAnsi" w:hAnsiTheme="minorHAnsi" w:cstheme="minorHAnsi"/>
          <w:sz w:val="22"/>
          <w:szCs w:val="22"/>
          <w:lang w:val="cs-CZ"/>
        </w:rPr>
        <w:t>10</w:t>
      </w:r>
      <w:r w:rsidR="00DC7A98" w:rsidRPr="001461A0">
        <w:rPr>
          <w:rFonts w:asciiTheme="minorHAnsi" w:hAnsiTheme="minorHAnsi" w:cstheme="minorHAnsi"/>
          <w:sz w:val="22"/>
          <w:szCs w:val="22"/>
        </w:rPr>
        <w:t xml:space="preserve">00,- Kč za každé nesplnění povinnosti, a to za každý započatý den prodlení se splněním této povinnosti. </w:t>
      </w:r>
    </w:p>
    <w:p w14:paraId="035260FA" w14:textId="77777777"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V případě porušení povinností dle čl. V odst. 2. této smlouvy (mimo plánovanou údržbu, která bude </w:t>
      </w:r>
      <w:r w:rsidR="002D2F0C"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bjednateli oznámena s dodatečným předstihem minimálně 10 pracovních dnů) se za první den nesplnění povinnosti považuje pracovní den následující po dni nahlášení vady. </w:t>
      </w:r>
    </w:p>
    <w:p w14:paraId="0A5F0B80" w14:textId="77777777"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Prodlení se splněním povinností sjednaných v čl. V této smlouvy ze strany </w:t>
      </w:r>
      <w:r w:rsidR="002D2F0C" w:rsidRPr="001461A0">
        <w:rPr>
          <w:rFonts w:asciiTheme="minorHAnsi" w:hAnsiTheme="minorHAnsi" w:cstheme="minorHAnsi"/>
          <w:sz w:val="22"/>
          <w:szCs w:val="22"/>
          <w:lang w:val="cs-CZ"/>
        </w:rPr>
        <w:t>P</w:t>
      </w:r>
      <w:r w:rsidRPr="001461A0">
        <w:rPr>
          <w:rFonts w:asciiTheme="minorHAnsi" w:hAnsiTheme="minorHAnsi" w:cstheme="minorHAnsi"/>
          <w:sz w:val="22"/>
          <w:szCs w:val="22"/>
        </w:rPr>
        <w:t xml:space="preserve">oskytovatele po dobu delší než 10 kalendářních dnů je považováno za závažné porušení této smlouvy, která zakládá právo </w:t>
      </w:r>
      <w:r w:rsidR="002D2F0C"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bjednatele od této smlouvy odstoupit. </w:t>
      </w:r>
    </w:p>
    <w:p w14:paraId="7B48D536" w14:textId="028A88B8" w:rsidR="006870CA" w:rsidRPr="001461A0" w:rsidRDefault="006870CA" w:rsidP="008C49DC">
      <w:pPr>
        <w:numPr>
          <w:ilvl w:val="0"/>
          <w:numId w:val="20"/>
        </w:numPr>
        <w:spacing w:after="0" w:line="240" w:lineRule="auto"/>
        <w:ind w:left="426" w:hanging="426"/>
        <w:rPr>
          <w:rFonts w:asciiTheme="minorHAnsi" w:hAnsiTheme="minorHAnsi" w:cstheme="minorHAnsi"/>
        </w:rPr>
      </w:pPr>
      <w:r w:rsidRPr="001461A0">
        <w:rPr>
          <w:rFonts w:asciiTheme="minorHAnsi" w:hAnsiTheme="minorHAnsi" w:cstheme="minorHAnsi"/>
          <w:lang w:bidi="cs-CZ"/>
        </w:rPr>
        <w:t xml:space="preserve">V případě, že Poskytovatel nevydá certifikát o absolvování školení zaměstnancem při splnění podmínek pro jeho vydání, je Poskytovatel povinen zaplatit smluvní pokutu ve výši 5.000,- Kč za každý jednotlivý případ porušení této povinnosti.  </w:t>
      </w:r>
    </w:p>
    <w:p w14:paraId="342873CA" w14:textId="77777777"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Zaplacením smluvní pokuty sjednané v této smlouvě nezaniká právo </w:t>
      </w:r>
      <w:r w:rsidR="002D2F0C"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bjednatele  na náhradu škody. Výše smluvních pokut se do výše náhrady škody nezapočítává. </w:t>
      </w:r>
    </w:p>
    <w:p w14:paraId="0EEEEEC4" w14:textId="4B59469D"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Smluvní pokuta je splatná do 14 kalendářních dnů po obdržení písemné výzvy oprávněné strany k jejímu zaplacení na adresu povinné smluvní strany. </w:t>
      </w:r>
    </w:p>
    <w:p w14:paraId="7F4A9BA2" w14:textId="77777777" w:rsidR="000340B1" w:rsidRPr="001461A0" w:rsidRDefault="00DC7A98" w:rsidP="008C49DC">
      <w:pPr>
        <w:pStyle w:val="Odstavecseseznamem"/>
        <w:numPr>
          <w:ilvl w:val="0"/>
          <w:numId w:val="20"/>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Poskytovatel prohlašuje, že není osobou, na kterou se vztahuje sankční nařízení Rady EU, tj. že není osobou, která je: </w:t>
      </w:r>
    </w:p>
    <w:p w14:paraId="6C418C29" w14:textId="3AF6BF5D" w:rsidR="000340B1" w:rsidRPr="001461A0" w:rsidRDefault="00DC7A98" w:rsidP="008C49DC">
      <w:pPr>
        <w:pStyle w:val="Odstavecseseznamem"/>
        <w:numPr>
          <w:ilvl w:val="0"/>
          <w:numId w:val="21"/>
        </w:numPr>
        <w:ind w:left="709" w:hanging="283"/>
        <w:jc w:val="both"/>
        <w:rPr>
          <w:rFonts w:asciiTheme="minorHAnsi" w:hAnsiTheme="minorHAnsi" w:cstheme="minorHAnsi"/>
          <w:sz w:val="22"/>
          <w:szCs w:val="22"/>
        </w:rPr>
      </w:pPr>
      <w:r w:rsidRPr="001461A0">
        <w:rPr>
          <w:rFonts w:asciiTheme="minorHAnsi" w:hAnsiTheme="minorHAnsi" w:cstheme="minorHAnsi"/>
          <w:sz w:val="22"/>
          <w:szCs w:val="22"/>
        </w:rPr>
        <w:t xml:space="preserve">ruským státním příslušníkem, fyzickou či právnickou osobou, subjektem či orgánem se sídlem v Rusku </w:t>
      </w:r>
    </w:p>
    <w:p w14:paraId="29AAF9E8" w14:textId="77777777" w:rsidR="000340B1" w:rsidRPr="001461A0" w:rsidRDefault="00DC7A98" w:rsidP="008C49DC">
      <w:pPr>
        <w:numPr>
          <w:ilvl w:val="0"/>
          <w:numId w:val="21"/>
        </w:numPr>
        <w:ind w:left="709" w:hanging="283"/>
        <w:rPr>
          <w:rFonts w:asciiTheme="minorHAnsi" w:hAnsiTheme="minorHAnsi" w:cstheme="minorHAnsi"/>
        </w:rPr>
      </w:pPr>
      <w:r w:rsidRPr="001461A0">
        <w:rPr>
          <w:rFonts w:asciiTheme="minorHAnsi" w:hAnsiTheme="minorHAnsi" w:cstheme="minorHAnsi"/>
        </w:rPr>
        <w:t xml:space="preserve">právnickou osobou, subjektem nebo orgánem, který je z více než 50 % přímo či nepřímo vlastněn některým ze subjektů uvedených v písmeni a), nebo </w:t>
      </w:r>
    </w:p>
    <w:p w14:paraId="1F41FA3F" w14:textId="16C12FE9" w:rsidR="000340B1" w:rsidRPr="001461A0" w:rsidRDefault="00DC7A98" w:rsidP="008C49DC">
      <w:pPr>
        <w:numPr>
          <w:ilvl w:val="0"/>
          <w:numId w:val="21"/>
        </w:numPr>
        <w:ind w:left="709" w:hanging="283"/>
        <w:rPr>
          <w:rFonts w:asciiTheme="minorHAnsi" w:hAnsiTheme="minorHAnsi" w:cstheme="minorHAnsi"/>
        </w:rPr>
      </w:pPr>
      <w:r w:rsidRPr="001461A0">
        <w:rPr>
          <w:rFonts w:asciiTheme="minorHAnsi" w:hAnsiTheme="minorHAnsi" w:cstheme="minorHAnsi"/>
        </w:rPr>
        <w:t xml:space="preserve">dodavatelem jednajícím jménem nebo na pokyn některého ze subjektů uvedených v písmeni a) nebo b) </w:t>
      </w:r>
    </w:p>
    <w:p w14:paraId="412A08DF" w14:textId="77777777" w:rsidR="000340B1" w:rsidRPr="001461A0" w:rsidRDefault="002D2F0C" w:rsidP="008C49DC">
      <w:pPr>
        <w:numPr>
          <w:ilvl w:val="0"/>
          <w:numId w:val="21"/>
        </w:numPr>
        <w:ind w:left="709" w:hanging="283"/>
        <w:rPr>
          <w:rFonts w:asciiTheme="minorHAnsi" w:hAnsiTheme="minorHAnsi" w:cstheme="minorHAnsi"/>
        </w:rPr>
      </w:pPr>
      <w:r w:rsidRPr="001461A0">
        <w:rPr>
          <w:rFonts w:asciiTheme="minorHAnsi" w:hAnsiTheme="minorHAnsi" w:cstheme="minorHAnsi"/>
        </w:rPr>
        <w:t>a</w:t>
      </w:r>
      <w:r w:rsidR="00DC7A98" w:rsidRPr="001461A0">
        <w:rPr>
          <w:rFonts w:asciiTheme="minorHAnsi" w:hAnsiTheme="minorHAnsi" w:cstheme="minorHAnsi"/>
        </w:rPr>
        <w:t xml:space="preserve"> nemá pod</w:t>
      </w:r>
      <w:r w:rsidRPr="001461A0">
        <w:rPr>
          <w:rFonts w:asciiTheme="minorHAnsi" w:hAnsiTheme="minorHAnsi" w:cstheme="minorHAnsi"/>
        </w:rPr>
        <w:t>zhotovitele</w:t>
      </w:r>
      <w:r w:rsidR="00DC7A98" w:rsidRPr="001461A0">
        <w:rPr>
          <w:rFonts w:asciiTheme="minorHAnsi" w:hAnsiTheme="minorHAnsi" w:cstheme="minorHAnsi"/>
        </w:rPr>
        <w:t xml:space="preserve">, který plní více než 10 % hodnoty zakázky, na něhož by se vztahovalo vymezení uvedené v bodech a), b) a c) tohoto bodu Smlouvy. </w:t>
      </w:r>
    </w:p>
    <w:p w14:paraId="00FCCFE4" w14:textId="6009E14A" w:rsidR="000340B1" w:rsidRPr="001461A0" w:rsidRDefault="00DC7A98" w:rsidP="007D1284">
      <w:pPr>
        <w:spacing w:after="2" w:line="272" w:lineRule="auto"/>
        <w:ind w:left="142" w:right="7936" w:firstLine="0"/>
        <w:jc w:val="left"/>
        <w:rPr>
          <w:rFonts w:asciiTheme="minorHAnsi" w:hAnsiTheme="minorHAnsi" w:cstheme="minorHAnsi"/>
        </w:rPr>
      </w:pPr>
      <w:r w:rsidRPr="001461A0">
        <w:rPr>
          <w:rFonts w:asciiTheme="minorHAnsi" w:hAnsiTheme="minorHAnsi" w:cstheme="minorHAnsi"/>
        </w:rPr>
        <w:t xml:space="preserve"> </w:t>
      </w:r>
      <w:r w:rsidRPr="001461A0">
        <w:rPr>
          <w:rFonts w:asciiTheme="minorHAnsi" w:hAnsiTheme="minorHAnsi" w:cstheme="minorHAnsi"/>
          <w:b/>
        </w:rPr>
        <w:t xml:space="preserve"> </w:t>
      </w:r>
    </w:p>
    <w:p w14:paraId="7DC0157F" w14:textId="77777777" w:rsidR="000340B1" w:rsidRPr="001461A0" w:rsidRDefault="00DC7A98" w:rsidP="00556255">
      <w:pPr>
        <w:tabs>
          <w:tab w:val="center" w:pos="4472"/>
          <w:tab w:val="center" w:pos="5039"/>
        </w:tabs>
        <w:spacing w:after="0" w:line="240" w:lineRule="auto"/>
        <w:ind w:left="0" w:firstLine="0"/>
        <w:jc w:val="center"/>
        <w:rPr>
          <w:rFonts w:asciiTheme="minorHAnsi" w:hAnsiTheme="minorHAnsi" w:cstheme="minorHAnsi"/>
        </w:rPr>
      </w:pPr>
      <w:r w:rsidRPr="001461A0">
        <w:rPr>
          <w:rFonts w:asciiTheme="minorHAnsi" w:hAnsiTheme="minorHAnsi" w:cstheme="minorHAnsi"/>
          <w:b/>
        </w:rPr>
        <w:t>XIV.</w:t>
      </w:r>
    </w:p>
    <w:p w14:paraId="4D05A7C4" w14:textId="77777777" w:rsidR="000340B1" w:rsidRPr="001461A0" w:rsidRDefault="00DC7A98" w:rsidP="00556255">
      <w:pPr>
        <w:pStyle w:val="Nadpis1"/>
        <w:spacing w:after="0" w:line="240" w:lineRule="auto"/>
        <w:ind w:right="450"/>
        <w:rPr>
          <w:rFonts w:asciiTheme="minorHAnsi" w:hAnsiTheme="minorHAnsi" w:cstheme="minorHAnsi"/>
        </w:rPr>
      </w:pPr>
      <w:r w:rsidRPr="001461A0">
        <w:rPr>
          <w:rFonts w:asciiTheme="minorHAnsi" w:hAnsiTheme="minorHAnsi" w:cstheme="minorHAnsi"/>
        </w:rPr>
        <w:t>Závěrečná ustanovení</w:t>
      </w:r>
    </w:p>
    <w:p w14:paraId="6D01EE88" w14:textId="77777777" w:rsidR="000340B1" w:rsidRPr="001461A0" w:rsidRDefault="00DC7A98" w:rsidP="00556255">
      <w:pPr>
        <w:spacing w:after="0" w:line="240" w:lineRule="auto"/>
        <w:ind w:left="560" w:firstLine="0"/>
        <w:jc w:val="center"/>
        <w:rPr>
          <w:rFonts w:asciiTheme="minorHAnsi" w:hAnsiTheme="minorHAnsi" w:cstheme="minorHAnsi"/>
        </w:rPr>
      </w:pPr>
      <w:r w:rsidRPr="001461A0">
        <w:rPr>
          <w:rFonts w:asciiTheme="minorHAnsi" w:hAnsiTheme="minorHAnsi" w:cstheme="minorHAnsi"/>
          <w:b/>
        </w:rPr>
        <w:t xml:space="preserve"> </w:t>
      </w:r>
    </w:p>
    <w:p w14:paraId="7E28B98F" w14:textId="17ABBF2E"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Tato smlouva se řídí právem České republiky, zejména občanským zákoníkem a dalšími právními předpisy a lze ji měnit pouze dohodou stran písemnými vzestupně číslovanými dodatky podepsanými oběma smluvními stranami. Smluvní strany se však výslovně dohodly, že změna v údajích o kontaktních osobách některé ze smluvních stran nevyžaduje uzavření písemného dodatku. Změna je v tomto případě účinná doručením písemného oznámení druhé smluvní straně. </w:t>
      </w:r>
    </w:p>
    <w:p w14:paraId="7B63A15A" w14:textId="78597E32"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Veškeré spory vzniklé mezi smluvními stranami z právních vztahů založených touto smlouvou nebo v</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souvislosti s ní budou řešeny především společným jednáním  ve snaze dosáhnout dohody smírnou cestou. V případě, že smluvní strany nevyřeší spory spor smírnou cestou, bude spor řešen soudní cestou výlučně podle českého práva u obecných soudů České republiky. </w:t>
      </w:r>
    </w:p>
    <w:p w14:paraId="3831E405" w14:textId="77777777"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Poskytovatel ne</w:t>
      </w:r>
      <w:r w:rsidR="002D2F0C" w:rsidRPr="001461A0">
        <w:rPr>
          <w:rFonts w:asciiTheme="minorHAnsi" w:hAnsiTheme="minorHAnsi" w:cstheme="minorHAnsi"/>
          <w:sz w:val="22"/>
          <w:szCs w:val="22"/>
          <w:lang w:val="cs-CZ"/>
        </w:rPr>
        <w:t>ní oprávně</w:t>
      </w:r>
      <w:r w:rsidR="00AC4B70" w:rsidRPr="001461A0">
        <w:rPr>
          <w:rFonts w:asciiTheme="minorHAnsi" w:hAnsiTheme="minorHAnsi" w:cstheme="minorHAnsi"/>
          <w:sz w:val="22"/>
          <w:szCs w:val="22"/>
          <w:lang w:val="cs-CZ"/>
        </w:rPr>
        <w:t>n</w:t>
      </w:r>
      <w:r w:rsidRPr="001461A0">
        <w:rPr>
          <w:rFonts w:asciiTheme="minorHAnsi" w:hAnsiTheme="minorHAnsi" w:cstheme="minorHAnsi"/>
          <w:sz w:val="22"/>
          <w:szCs w:val="22"/>
        </w:rPr>
        <w:t xml:space="preserve"> postoupit svá práva a povinnosti z této smlouvy třetí osobě bez písemného souhlasu </w:t>
      </w:r>
      <w:r w:rsidR="002D2F0C"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bjednatele. </w:t>
      </w:r>
    </w:p>
    <w:p w14:paraId="6D056410" w14:textId="78499653"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V případě, že některé ustanovení této smlouvy je nebo se stane v budoucnu neplatným,</w:t>
      </w:r>
      <w:r w:rsidR="001A03E6" w:rsidRPr="001461A0">
        <w:rPr>
          <w:rFonts w:asciiTheme="minorHAnsi" w:hAnsiTheme="minorHAnsi" w:cstheme="minorHAnsi"/>
          <w:sz w:val="22"/>
          <w:szCs w:val="22"/>
        </w:rPr>
        <w:t xml:space="preserve"> </w:t>
      </w:r>
      <w:r w:rsidR="00556255">
        <w:rPr>
          <w:rFonts w:asciiTheme="minorHAnsi" w:hAnsiTheme="minorHAnsi" w:cstheme="minorHAnsi"/>
          <w:sz w:val="22"/>
          <w:szCs w:val="22"/>
        </w:rPr>
        <w:t>neúčinným či</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nevymahatelným nebo bude-li takovým shledáno příslušným orgánem, zůstávají ostatní ustanovení této smlouvy v platnosti a účinnosti, pokud z povahy takového ustano</w:t>
      </w:r>
      <w:r w:rsidR="00556255">
        <w:rPr>
          <w:rFonts w:asciiTheme="minorHAnsi" w:hAnsiTheme="minorHAnsi" w:cstheme="minorHAnsi"/>
          <w:sz w:val="22"/>
          <w:szCs w:val="22"/>
        </w:rPr>
        <w:t>vení nebo z jeho obsahu anebo z</w:t>
      </w:r>
      <w:r w:rsidR="00556255">
        <w:rPr>
          <w:rFonts w:asciiTheme="minorHAnsi" w:hAnsiTheme="minorHAnsi" w:cstheme="minorHAnsi"/>
          <w:sz w:val="22"/>
          <w:szCs w:val="22"/>
          <w:lang w:val="cs-CZ"/>
        </w:rPr>
        <w:t> </w:t>
      </w:r>
      <w:r w:rsidRPr="001461A0">
        <w:rPr>
          <w:rFonts w:asciiTheme="minorHAnsi" w:hAnsiTheme="minorHAnsi" w:cstheme="minorHAnsi"/>
          <w:sz w:val="22"/>
          <w:szCs w:val="22"/>
        </w:rPr>
        <w:t xml:space="preserve">okolností, za nichž byla tato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 </w:t>
      </w:r>
    </w:p>
    <w:p w14:paraId="02DCA843" w14:textId="3A18E3DE"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p>
    <w:p w14:paraId="504945AC" w14:textId="40641DA9" w:rsidR="000340B1" w:rsidRPr="001461A0" w:rsidRDefault="00DC7A98" w:rsidP="008C49DC">
      <w:pPr>
        <w:pStyle w:val="Odstavecseseznamem"/>
        <w:numPr>
          <w:ilvl w:val="0"/>
          <w:numId w:val="22"/>
        </w:numPr>
        <w:ind w:left="426" w:hanging="426"/>
        <w:jc w:val="both"/>
        <w:rPr>
          <w:rFonts w:asciiTheme="minorHAnsi" w:hAnsiTheme="minorHAnsi" w:cstheme="minorHAnsi"/>
          <w:sz w:val="22"/>
          <w:szCs w:val="22"/>
        </w:rPr>
      </w:pPr>
      <w:r w:rsidRPr="001461A0">
        <w:rPr>
          <w:rFonts w:asciiTheme="minorHAnsi" w:hAnsiTheme="minorHAnsi" w:cstheme="minorHAnsi"/>
          <w:sz w:val="22"/>
          <w:szCs w:val="22"/>
        </w:rPr>
        <w:lastRenderedPageBreak/>
        <w:t xml:space="preserve">Poskytovatel i </w:t>
      </w:r>
      <w:r w:rsidR="00C93ED7" w:rsidRPr="001461A0">
        <w:rPr>
          <w:rFonts w:asciiTheme="minorHAnsi" w:hAnsiTheme="minorHAnsi" w:cstheme="minorHAnsi"/>
          <w:sz w:val="22"/>
          <w:szCs w:val="22"/>
          <w:lang w:val="cs-CZ"/>
        </w:rPr>
        <w:t>O</w:t>
      </w:r>
      <w:r w:rsidRPr="001461A0">
        <w:rPr>
          <w:rFonts w:asciiTheme="minorHAnsi" w:hAnsiTheme="minorHAnsi" w:cstheme="minorHAnsi"/>
          <w:sz w:val="22"/>
          <w:szCs w:val="22"/>
        </w:rPr>
        <w:t xml:space="preserve">bjednatel souhlasí s tím, že veškeré přílohy smlouvy jsou její nedílnou součástí, a to: </w:t>
      </w:r>
    </w:p>
    <w:p w14:paraId="2602A869" w14:textId="77777777" w:rsidR="002D2F0C" w:rsidRPr="001461A0" w:rsidRDefault="00DC7A98" w:rsidP="008C49DC">
      <w:pPr>
        <w:pStyle w:val="Odstavecseseznamem"/>
        <w:ind w:left="426" w:right="2651"/>
        <w:jc w:val="both"/>
        <w:rPr>
          <w:rFonts w:asciiTheme="minorHAnsi" w:hAnsiTheme="minorHAnsi" w:cstheme="minorHAnsi"/>
          <w:b/>
          <w:sz w:val="22"/>
          <w:szCs w:val="22"/>
        </w:rPr>
      </w:pPr>
      <w:r w:rsidRPr="001461A0">
        <w:rPr>
          <w:rFonts w:asciiTheme="minorHAnsi" w:hAnsiTheme="minorHAnsi" w:cstheme="minorHAnsi"/>
          <w:b/>
          <w:sz w:val="22"/>
          <w:szCs w:val="22"/>
        </w:rPr>
        <w:t xml:space="preserve">Příloha č. 1 – Podrobná specifikace předmětu plnění; </w:t>
      </w:r>
    </w:p>
    <w:p w14:paraId="4F037E37" w14:textId="6432EE90" w:rsidR="008C26D9" w:rsidRPr="001461A0" w:rsidRDefault="00DC7A98" w:rsidP="008C49DC">
      <w:pPr>
        <w:pStyle w:val="Odstavecseseznamem"/>
        <w:tabs>
          <w:tab w:val="left" w:pos="0"/>
          <w:tab w:val="right" w:pos="5103"/>
        </w:tabs>
        <w:ind w:left="426"/>
        <w:rPr>
          <w:rFonts w:asciiTheme="minorHAnsi" w:hAnsiTheme="minorHAnsi" w:cstheme="minorHAnsi"/>
          <w:color w:val="000000"/>
          <w:sz w:val="22"/>
          <w:szCs w:val="22"/>
        </w:rPr>
      </w:pPr>
      <w:r w:rsidRPr="001461A0">
        <w:rPr>
          <w:rFonts w:asciiTheme="minorHAnsi" w:hAnsiTheme="minorHAnsi" w:cstheme="minorHAnsi"/>
          <w:b/>
          <w:sz w:val="22"/>
          <w:szCs w:val="22"/>
        </w:rPr>
        <w:t xml:space="preserve">Příloha č. 2 – </w:t>
      </w:r>
      <w:r w:rsidR="008C26D9" w:rsidRPr="001461A0">
        <w:rPr>
          <w:rFonts w:asciiTheme="minorHAnsi" w:hAnsiTheme="minorHAnsi" w:cstheme="minorHAnsi"/>
          <w:b/>
          <w:sz w:val="22"/>
          <w:szCs w:val="22"/>
          <w:lang w:val="cs-CZ"/>
        </w:rPr>
        <w:t>Cenová nabídka</w:t>
      </w:r>
      <w:r w:rsidR="00C93ED7" w:rsidRPr="001461A0">
        <w:rPr>
          <w:rFonts w:asciiTheme="minorHAnsi" w:hAnsiTheme="minorHAnsi" w:cstheme="minorHAnsi"/>
          <w:b/>
          <w:sz w:val="22"/>
          <w:szCs w:val="22"/>
          <w:lang w:val="cs-CZ"/>
        </w:rPr>
        <w:t>.</w:t>
      </w:r>
      <w:r w:rsidR="00033D54" w:rsidRPr="001461A0">
        <w:rPr>
          <w:rFonts w:asciiTheme="minorHAnsi" w:hAnsiTheme="minorHAnsi" w:cstheme="minorHAnsi"/>
          <w:b/>
          <w:sz w:val="22"/>
          <w:szCs w:val="22"/>
          <w:lang w:val="cs-CZ"/>
        </w:rPr>
        <w:t xml:space="preserve"> </w:t>
      </w:r>
    </w:p>
    <w:p w14:paraId="31B34218" w14:textId="661CE19A" w:rsidR="000340B1" w:rsidRPr="001461A0" w:rsidRDefault="00447B2F" w:rsidP="008C49DC">
      <w:pPr>
        <w:pStyle w:val="Odstavecseseznamem"/>
        <w:numPr>
          <w:ilvl w:val="0"/>
          <w:numId w:val="22"/>
        </w:numPr>
        <w:ind w:left="426" w:right="714" w:hanging="426"/>
        <w:jc w:val="both"/>
        <w:rPr>
          <w:rFonts w:asciiTheme="minorHAnsi" w:hAnsiTheme="minorHAnsi" w:cstheme="minorHAnsi"/>
          <w:sz w:val="22"/>
          <w:szCs w:val="22"/>
        </w:rPr>
      </w:pPr>
      <w:r w:rsidRPr="001461A0">
        <w:rPr>
          <w:rFonts w:asciiTheme="minorHAnsi" w:hAnsiTheme="minorHAnsi" w:cstheme="minorHAnsi"/>
          <w:sz w:val="22"/>
          <w:szCs w:val="22"/>
          <w:lang w:val="cs-CZ"/>
        </w:rPr>
        <w:t>S</w:t>
      </w:r>
      <w:r w:rsidR="00DC7A98" w:rsidRPr="001461A0">
        <w:rPr>
          <w:rFonts w:asciiTheme="minorHAnsi" w:hAnsiTheme="minorHAnsi" w:cstheme="minorHAnsi"/>
          <w:sz w:val="22"/>
          <w:szCs w:val="22"/>
        </w:rPr>
        <w:t xml:space="preserve">mluvní strany prohlašují, že se seznámily s touto smlouvou a rozumí jejímu obsahu. Smlouva je projevem jejich vážné a svobodné vůle a na důkaz svého souhlasu s jejím obsahem připojují osoby oprávněné k podpisu této smlouvy své podpisy. </w:t>
      </w:r>
    </w:p>
    <w:p w14:paraId="1FA376F9" w14:textId="00C25FC0" w:rsidR="000340B1" w:rsidRPr="001461A0" w:rsidRDefault="000340B1" w:rsidP="00C93ED7">
      <w:pPr>
        <w:spacing w:after="304" w:line="259" w:lineRule="auto"/>
        <w:ind w:left="0" w:firstLine="0"/>
        <w:jc w:val="left"/>
        <w:rPr>
          <w:rFonts w:asciiTheme="minorHAnsi" w:hAnsiTheme="minorHAnsi" w:cstheme="minorHAnsi"/>
        </w:rPr>
      </w:pPr>
    </w:p>
    <w:p w14:paraId="5D17F483" w14:textId="1DAF0312" w:rsidR="000340B1" w:rsidRPr="001461A0" w:rsidRDefault="007D1284">
      <w:pPr>
        <w:tabs>
          <w:tab w:val="center" w:pos="2091"/>
          <w:tab w:val="center" w:pos="6984"/>
        </w:tabs>
        <w:spacing w:after="133" w:line="270" w:lineRule="auto"/>
        <w:ind w:left="0" w:firstLine="0"/>
        <w:jc w:val="left"/>
        <w:rPr>
          <w:rFonts w:asciiTheme="minorHAnsi" w:hAnsiTheme="minorHAnsi" w:cstheme="minorHAnsi"/>
        </w:rPr>
      </w:pPr>
      <w:r w:rsidRPr="001461A0">
        <w:rPr>
          <w:rFonts w:asciiTheme="minorHAnsi" w:hAnsiTheme="minorHAnsi" w:cstheme="minorHAnsi"/>
        </w:rPr>
        <w:t>V Praze dne ……………………….</w:t>
      </w:r>
      <w:r w:rsidRPr="001461A0">
        <w:rPr>
          <w:rFonts w:asciiTheme="minorHAnsi" w:hAnsiTheme="minorHAnsi" w:cstheme="minorHAnsi"/>
        </w:rPr>
        <w:tab/>
        <w:t xml:space="preserve">V </w:t>
      </w:r>
      <w:r w:rsidR="00C24C09" w:rsidRPr="001461A0">
        <w:rPr>
          <w:rFonts w:asciiTheme="minorHAnsi" w:eastAsia="Times New Roman" w:hAnsiTheme="minorHAnsi" w:cstheme="minorHAnsi"/>
        </w:rPr>
        <w:t>Pr</w:t>
      </w:r>
      <w:r w:rsidR="001C2E2F" w:rsidRPr="001461A0">
        <w:rPr>
          <w:rFonts w:asciiTheme="minorHAnsi" w:eastAsia="Times New Roman" w:hAnsiTheme="minorHAnsi" w:cstheme="minorHAnsi"/>
        </w:rPr>
        <w:t>a</w:t>
      </w:r>
      <w:r w:rsidR="00C24C09" w:rsidRPr="001461A0">
        <w:rPr>
          <w:rFonts w:asciiTheme="minorHAnsi" w:eastAsia="Times New Roman" w:hAnsiTheme="minorHAnsi" w:cstheme="minorHAnsi"/>
        </w:rPr>
        <w:t>ze</w:t>
      </w:r>
      <w:r w:rsidRPr="001461A0">
        <w:rPr>
          <w:rFonts w:asciiTheme="minorHAnsi" w:eastAsia="Calibri" w:hAnsiTheme="minorHAnsi" w:cstheme="minorHAnsi"/>
          <w:u w:color="000000"/>
        </w:rPr>
        <w:t xml:space="preserve"> dne</w:t>
      </w:r>
      <w:r w:rsidR="00B40049" w:rsidRPr="001461A0">
        <w:rPr>
          <w:rFonts w:asciiTheme="minorHAnsi" w:eastAsia="Calibri" w:hAnsiTheme="minorHAnsi" w:cstheme="minorHAnsi"/>
          <w:u w:color="000000"/>
        </w:rPr>
        <w:t>………………….</w:t>
      </w:r>
    </w:p>
    <w:p w14:paraId="7B0C3F6C" w14:textId="302758C3" w:rsidR="000340B1" w:rsidRPr="001461A0" w:rsidRDefault="000340B1" w:rsidP="007D1284">
      <w:pPr>
        <w:spacing w:after="25" w:line="259" w:lineRule="auto"/>
        <w:ind w:left="720" w:firstLine="0"/>
        <w:jc w:val="left"/>
        <w:rPr>
          <w:rFonts w:asciiTheme="minorHAnsi" w:hAnsiTheme="minorHAnsi" w:cstheme="minorHAnsi"/>
          <w:b/>
        </w:rPr>
      </w:pPr>
    </w:p>
    <w:p w14:paraId="171941A2" w14:textId="6B976E12" w:rsidR="007D1284" w:rsidRPr="001461A0" w:rsidRDefault="007D1284" w:rsidP="007D1284">
      <w:pPr>
        <w:spacing w:after="25" w:line="259" w:lineRule="auto"/>
        <w:ind w:left="720" w:firstLine="0"/>
        <w:jc w:val="left"/>
        <w:rPr>
          <w:rFonts w:asciiTheme="minorHAnsi" w:hAnsiTheme="minorHAnsi" w:cstheme="minorHAnsi"/>
        </w:rPr>
      </w:pPr>
      <w:r w:rsidRPr="001461A0">
        <w:rPr>
          <w:rFonts w:asciiTheme="minorHAnsi" w:hAnsiTheme="minorHAnsi" w:cstheme="minorHAnsi"/>
        </w:rPr>
        <w:t>objednatel</w:t>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00634B3E" w:rsidRPr="001461A0">
        <w:rPr>
          <w:rFonts w:asciiTheme="minorHAnsi" w:hAnsiTheme="minorHAnsi" w:cstheme="minorHAnsi"/>
        </w:rPr>
        <w:tab/>
      </w:r>
      <w:r w:rsidRPr="001461A0">
        <w:rPr>
          <w:rFonts w:asciiTheme="minorHAnsi" w:hAnsiTheme="minorHAnsi" w:cstheme="minorHAnsi"/>
        </w:rPr>
        <w:t>poskytovatel</w:t>
      </w:r>
    </w:p>
    <w:p w14:paraId="131FBAF5" w14:textId="0B5CA614" w:rsidR="007D1284" w:rsidRPr="001461A0" w:rsidRDefault="007D1284">
      <w:pPr>
        <w:spacing w:after="25" w:line="259" w:lineRule="auto"/>
        <w:ind w:left="0" w:firstLine="0"/>
        <w:jc w:val="left"/>
        <w:rPr>
          <w:rFonts w:asciiTheme="minorHAnsi" w:hAnsiTheme="minorHAnsi" w:cstheme="minorHAnsi"/>
        </w:rPr>
      </w:pPr>
    </w:p>
    <w:p w14:paraId="7C5C0815" w14:textId="41227622" w:rsidR="007D1284" w:rsidRPr="001461A0" w:rsidRDefault="007D1284">
      <w:pPr>
        <w:spacing w:after="25" w:line="259" w:lineRule="auto"/>
        <w:ind w:left="0" w:firstLine="0"/>
        <w:jc w:val="left"/>
        <w:rPr>
          <w:rFonts w:asciiTheme="minorHAnsi" w:hAnsiTheme="minorHAnsi" w:cstheme="minorHAnsi"/>
        </w:rPr>
      </w:pPr>
    </w:p>
    <w:p w14:paraId="621ACA7F" w14:textId="77777777" w:rsidR="007D1284" w:rsidRPr="001461A0" w:rsidRDefault="007D1284">
      <w:pPr>
        <w:spacing w:after="25" w:line="259" w:lineRule="auto"/>
        <w:ind w:left="0" w:firstLine="0"/>
        <w:jc w:val="left"/>
        <w:rPr>
          <w:rFonts w:asciiTheme="minorHAnsi" w:hAnsiTheme="minorHAnsi" w:cstheme="minorHAnsi"/>
        </w:rPr>
      </w:pPr>
    </w:p>
    <w:p w14:paraId="6153F156" w14:textId="75EF6C4C" w:rsidR="007D1284" w:rsidRPr="001461A0" w:rsidRDefault="0011695B" w:rsidP="0011695B">
      <w:pPr>
        <w:spacing w:after="25" w:line="259" w:lineRule="auto"/>
        <w:ind w:left="0" w:firstLine="426"/>
        <w:rPr>
          <w:rFonts w:asciiTheme="minorHAnsi" w:hAnsiTheme="minorHAnsi" w:cstheme="minorHAnsi"/>
        </w:rPr>
      </w:pPr>
      <w:r w:rsidRPr="001461A0">
        <w:rPr>
          <w:rFonts w:asciiTheme="minorHAnsi" w:hAnsiTheme="minorHAnsi" w:cstheme="minorHAnsi"/>
        </w:rPr>
        <w:t>………………………………………………..</w:t>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t xml:space="preserve">   </w:t>
      </w:r>
      <w:r w:rsidR="007D1284" w:rsidRPr="001461A0">
        <w:rPr>
          <w:rFonts w:asciiTheme="minorHAnsi" w:hAnsiTheme="minorHAnsi" w:cstheme="minorHAnsi"/>
        </w:rPr>
        <w:t>………………………………………..</w:t>
      </w:r>
    </w:p>
    <w:p w14:paraId="55228BC7" w14:textId="0C96B586" w:rsidR="008C49DC" w:rsidRPr="001461A0" w:rsidRDefault="0011695B" w:rsidP="0011695B">
      <w:pPr>
        <w:spacing w:after="25" w:line="259" w:lineRule="auto"/>
        <w:ind w:left="0" w:firstLine="709"/>
        <w:rPr>
          <w:rFonts w:asciiTheme="minorHAnsi" w:hAnsiTheme="minorHAnsi" w:cstheme="minorHAnsi"/>
        </w:rPr>
      </w:pPr>
      <w:r w:rsidRPr="001461A0">
        <w:rPr>
          <w:rFonts w:asciiTheme="minorHAnsi" w:hAnsiTheme="minorHAnsi" w:cstheme="minorHAnsi"/>
        </w:rPr>
        <w:t>v</w:t>
      </w:r>
      <w:r w:rsidR="008C49DC" w:rsidRPr="001461A0">
        <w:rPr>
          <w:rFonts w:asciiTheme="minorHAnsi" w:hAnsiTheme="minorHAnsi" w:cstheme="minorHAnsi"/>
        </w:rPr>
        <w:t> z. Ing. Oldřich Pešek</w:t>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r>
      <w:r w:rsidRPr="001461A0">
        <w:rPr>
          <w:rFonts w:asciiTheme="minorHAnsi" w:hAnsiTheme="minorHAnsi" w:cstheme="minorHAnsi"/>
        </w:rPr>
        <w:tab/>
        <w:t>PREVENT s.r.o.</w:t>
      </w:r>
    </w:p>
    <w:p w14:paraId="525BC1DF" w14:textId="48F43CAA" w:rsidR="0011695B" w:rsidRPr="001461A0" w:rsidRDefault="008C49DC" w:rsidP="0011695B">
      <w:pPr>
        <w:tabs>
          <w:tab w:val="left" w:pos="6521"/>
        </w:tabs>
        <w:spacing w:after="25" w:line="259" w:lineRule="auto"/>
        <w:ind w:left="0" w:firstLine="426"/>
        <w:rPr>
          <w:rFonts w:asciiTheme="minorHAnsi" w:hAnsiTheme="minorHAnsi" w:cstheme="minorHAnsi"/>
        </w:rPr>
      </w:pPr>
      <w:r w:rsidRPr="001461A0">
        <w:rPr>
          <w:rFonts w:asciiTheme="minorHAnsi" w:hAnsiTheme="minorHAnsi" w:cstheme="minorHAnsi"/>
        </w:rPr>
        <w:t>náměstek generální ředitelky</w:t>
      </w:r>
      <w:r w:rsidR="0011695B" w:rsidRPr="001461A0">
        <w:rPr>
          <w:rFonts w:asciiTheme="minorHAnsi" w:hAnsiTheme="minorHAnsi" w:cstheme="minorHAnsi"/>
        </w:rPr>
        <w:tab/>
        <w:t>Ing. Jan Hes</w:t>
      </w:r>
    </w:p>
    <w:p w14:paraId="7C12ADD8" w14:textId="56F71B95" w:rsidR="007D1284" w:rsidRPr="001461A0" w:rsidRDefault="0011695B" w:rsidP="0011695B">
      <w:pPr>
        <w:spacing w:after="25" w:line="259" w:lineRule="auto"/>
        <w:ind w:left="3540" w:firstLine="708"/>
        <w:jc w:val="center"/>
        <w:rPr>
          <w:rFonts w:asciiTheme="minorHAnsi" w:hAnsiTheme="minorHAnsi" w:cstheme="minorHAnsi"/>
        </w:rPr>
      </w:pPr>
      <w:r w:rsidRPr="001461A0">
        <w:rPr>
          <w:rFonts w:asciiTheme="minorHAnsi" w:hAnsiTheme="minorHAnsi" w:cstheme="minorHAnsi"/>
        </w:rPr>
        <w:t>jednatel</w:t>
      </w:r>
    </w:p>
    <w:p w14:paraId="7D6319F4" w14:textId="60BA7186" w:rsidR="007D1284" w:rsidRPr="001461A0" w:rsidRDefault="0011695B" w:rsidP="0011695B">
      <w:pPr>
        <w:spacing w:after="25" w:line="259" w:lineRule="auto"/>
        <w:ind w:left="0" w:firstLine="426"/>
        <w:rPr>
          <w:rFonts w:asciiTheme="minorHAnsi" w:hAnsiTheme="minorHAnsi" w:cstheme="minorHAnsi"/>
        </w:rPr>
      </w:pPr>
      <w:r w:rsidRPr="001461A0">
        <w:rPr>
          <w:rFonts w:asciiTheme="minorHAnsi" w:hAnsiTheme="minorHAnsi" w:cstheme="minorHAnsi"/>
        </w:rPr>
        <w:t>Ing. arch. Naděžda Goryczková</w:t>
      </w:r>
      <w:r w:rsidR="007D1284" w:rsidRPr="001461A0">
        <w:rPr>
          <w:rFonts w:asciiTheme="minorHAnsi" w:hAnsiTheme="minorHAnsi" w:cstheme="minorHAnsi"/>
        </w:rPr>
        <w:tab/>
      </w:r>
      <w:r w:rsidR="007D1284" w:rsidRPr="001461A0">
        <w:rPr>
          <w:rFonts w:asciiTheme="minorHAnsi" w:hAnsiTheme="minorHAnsi" w:cstheme="minorHAnsi"/>
        </w:rPr>
        <w:tab/>
      </w:r>
      <w:r w:rsidR="007D1284" w:rsidRPr="001461A0">
        <w:rPr>
          <w:rFonts w:asciiTheme="minorHAnsi" w:hAnsiTheme="minorHAnsi" w:cstheme="minorHAnsi"/>
        </w:rPr>
        <w:tab/>
      </w:r>
      <w:r w:rsidR="007D1284" w:rsidRPr="001461A0">
        <w:rPr>
          <w:rFonts w:asciiTheme="minorHAnsi" w:hAnsiTheme="minorHAnsi" w:cstheme="minorHAnsi"/>
        </w:rPr>
        <w:tab/>
      </w:r>
      <w:r w:rsidR="007D1284" w:rsidRPr="001461A0">
        <w:rPr>
          <w:rFonts w:asciiTheme="minorHAnsi" w:hAnsiTheme="minorHAnsi" w:cstheme="minorHAnsi"/>
        </w:rPr>
        <w:tab/>
      </w:r>
    </w:p>
    <w:p w14:paraId="193BA8B3" w14:textId="2F9A821D" w:rsidR="007D1284" w:rsidRPr="001461A0" w:rsidRDefault="007D1284" w:rsidP="0011695B">
      <w:pPr>
        <w:spacing w:after="25" w:line="259" w:lineRule="auto"/>
        <w:ind w:left="0" w:firstLine="851"/>
        <w:rPr>
          <w:rFonts w:asciiTheme="minorHAnsi" w:hAnsiTheme="minorHAnsi" w:cstheme="minorHAnsi"/>
        </w:rPr>
      </w:pPr>
      <w:r w:rsidRPr="001461A0">
        <w:rPr>
          <w:rFonts w:asciiTheme="minorHAnsi" w:hAnsiTheme="minorHAnsi" w:cstheme="minorHAnsi"/>
        </w:rPr>
        <w:t>generální ředitelka</w:t>
      </w:r>
      <w:r w:rsidR="00C24C09" w:rsidRPr="001461A0">
        <w:rPr>
          <w:rFonts w:asciiTheme="minorHAnsi" w:hAnsiTheme="minorHAnsi" w:cstheme="minorHAnsi"/>
        </w:rPr>
        <w:tab/>
      </w:r>
      <w:r w:rsidR="00C24C09" w:rsidRPr="001461A0">
        <w:rPr>
          <w:rFonts w:asciiTheme="minorHAnsi" w:hAnsiTheme="minorHAnsi" w:cstheme="minorHAnsi"/>
        </w:rPr>
        <w:tab/>
      </w:r>
      <w:r w:rsidR="00C24C09" w:rsidRPr="001461A0">
        <w:rPr>
          <w:rFonts w:asciiTheme="minorHAnsi" w:hAnsiTheme="minorHAnsi" w:cstheme="minorHAnsi"/>
        </w:rPr>
        <w:tab/>
      </w:r>
      <w:r w:rsidR="00C24C09" w:rsidRPr="001461A0">
        <w:rPr>
          <w:rFonts w:asciiTheme="minorHAnsi" w:hAnsiTheme="minorHAnsi" w:cstheme="minorHAnsi"/>
        </w:rPr>
        <w:tab/>
      </w:r>
      <w:r w:rsidR="00C24C09" w:rsidRPr="001461A0">
        <w:rPr>
          <w:rFonts w:asciiTheme="minorHAnsi" w:hAnsiTheme="minorHAnsi" w:cstheme="minorHAnsi"/>
        </w:rPr>
        <w:tab/>
      </w:r>
      <w:r w:rsidR="00C24C09" w:rsidRPr="001461A0">
        <w:rPr>
          <w:rFonts w:asciiTheme="minorHAnsi" w:hAnsiTheme="minorHAnsi" w:cstheme="minorHAnsi"/>
        </w:rPr>
        <w:tab/>
      </w:r>
    </w:p>
    <w:p w14:paraId="1FE9F96A" w14:textId="69AF27A7" w:rsidR="000340B1" w:rsidRPr="001461A0" w:rsidRDefault="000340B1">
      <w:pPr>
        <w:spacing w:after="23" w:line="259" w:lineRule="auto"/>
        <w:ind w:left="0" w:firstLine="0"/>
        <w:jc w:val="left"/>
        <w:rPr>
          <w:rFonts w:asciiTheme="minorHAnsi" w:hAnsiTheme="minorHAnsi" w:cstheme="minorHAnsi"/>
        </w:rPr>
      </w:pPr>
    </w:p>
    <w:p w14:paraId="7F911DB6" w14:textId="7D2DCC78" w:rsidR="008C49DC" w:rsidRPr="001461A0" w:rsidRDefault="008C49DC">
      <w:pPr>
        <w:spacing w:after="23" w:line="259" w:lineRule="auto"/>
        <w:ind w:left="0" w:firstLine="0"/>
        <w:jc w:val="left"/>
        <w:rPr>
          <w:rFonts w:asciiTheme="minorHAnsi" w:hAnsiTheme="minorHAnsi" w:cstheme="minorHAnsi"/>
        </w:rPr>
      </w:pPr>
    </w:p>
    <w:p w14:paraId="610A1373" w14:textId="5A99065B" w:rsidR="008C49DC" w:rsidRPr="001461A0" w:rsidRDefault="008C49DC">
      <w:pPr>
        <w:spacing w:after="23" w:line="259" w:lineRule="auto"/>
        <w:ind w:left="0" w:firstLine="0"/>
        <w:jc w:val="left"/>
        <w:rPr>
          <w:rFonts w:asciiTheme="minorHAnsi" w:hAnsiTheme="minorHAnsi" w:cstheme="minorHAnsi"/>
        </w:rPr>
      </w:pPr>
    </w:p>
    <w:p w14:paraId="6A921E1C" w14:textId="77777777" w:rsidR="008C49DC" w:rsidRPr="001461A0" w:rsidRDefault="008C49DC">
      <w:pPr>
        <w:spacing w:after="23" w:line="259" w:lineRule="auto"/>
        <w:ind w:left="0" w:firstLine="0"/>
        <w:jc w:val="left"/>
        <w:rPr>
          <w:rFonts w:asciiTheme="minorHAnsi" w:hAnsiTheme="minorHAnsi" w:cstheme="minorHAnsi"/>
        </w:rPr>
        <w:sectPr w:rsidR="008C49DC" w:rsidRPr="001461A0" w:rsidSect="001461A0">
          <w:footerReference w:type="even" r:id="rId9"/>
          <w:footerReference w:type="default" r:id="rId10"/>
          <w:headerReference w:type="first" r:id="rId11"/>
          <w:footerReference w:type="first" r:id="rId12"/>
          <w:pgSz w:w="11906" w:h="16838"/>
          <w:pgMar w:top="1276" w:right="849" w:bottom="0" w:left="1416" w:header="708" w:footer="708" w:gutter="0"/>
          <w:cols w:space="708"/>
          <w:titlePg/>
        </w:sectPr>
      </w:pPr>
    </w:p>
    <w:p w14:paraId="57EED34F" w14:textId="46B0D7C7" w:rsidR="006870CA" w:rsidRPr="001461A0" w:rsidRDefault="00DC7A98" w:rsidP="00556255">
      <w:pPr>
        <w:pStyle w:val="Nadpis1"/>
        <w:spacing w:after="21" w:line="240" w:lineRule="auto"/>
        <w:ind w:left="-5" w:firstLine="0"/>
        <w:jc w:val="left"/>
        <w:rPr>
          <w:rFonts w:asciiTheme="minorHAnsi" w:hAnsiTheme="minorHAnsi" w:cstheme="minorHAnsi"/>
        </w:rPr>
      </w:pPr>
      <w:r w:rsidRPr="001461A0">
        <w:rPr>
          <w:rFonts w:asciiTheme="minorHAnsi" w:hAnsiTheme="minorHAnsi" w:cstheme="minorHAnsi"/>
        </w:rPr>
        <w:lastRenderedPageBreak/>
        <w:t xml:space="preserve"> </w:t>
      </w:r>
      <w:r w:rsidR="006870CA" w:rsidRPr="001461A0">
        <w:rPr>
          <w:rFonts w:asciiTheme="minorHAnsi" w:hAnsiTheme="minorHAnsi" w:cstheme="minorHAnsi"/>
        </w:rPr>
        <w:t xml:space="preserve">Příloha č. 1 – Podrobná specifikace předmětu plnění </w:t>
      </w:r>
    </w:p>
    <w:p w14:paraId="002D6481" w14:textId="77777777" w:rsidR="006870CA" w:rsidRPr="001461A0" w:rsidRDefault="006870CA" w:rsidP="00556255">
      <w:pPr>
        <w:spacing w:after="12" w:line="240" w:lineRule="auto"/>
        <w:ind w:left="0" w:firstLine="0"/>
        <w:jc w:val="left"/>
        <w:rPr>
          <w:rFonts w:asciiTheme="minorHAnsi" w:hAnsiTheme="minorHAnsi" w:cstheme="minorHAnsi"/>
        </w:rPr>
      </w:pPr>
      <w:r w:rsidRPr="001461A0">
        <w:rPr>
          <w:rFonts w:asciiTheme="minorHAnsi" w:eastAsia="Times New Roman" w:hAnsiTheme="minorHAnsi" w:cstheme="minorHAnsi"/>
          <w:b/>
        </w:rPr>
        <w:t xml:space="preserve"> </w:t>
      </w:r>
    </w:p>
    <w:p w14:paraId="6875646E" w14:textId="77777777" w:rsidR="006870CA" w:rsidRPr="001461A0" w:rsidRDefault="006870CA" w:rsidP="00556255">
      <w:pPr>
        <w:spacing w:after="221" w:line="240" w:lineRule="auto"/>
        <w:ind w:left="0" w:firstLine="0"/>
        <w:rPr>
          <w:rFonts w:asciiTheme="minorHAnsi" w:hAnsiTheme="minorHAnsi" w:cstheme="minorHAnsi"/>
        </w:rPr>
      </w:pPr>
      <w:r w:rsidRPr="001461A0">
        <w:rPr>
          <w:rFonts w:asciiTheme="minorHAnsi" w:hAnsiTheme="minorHAnsi" w:cstheme="minorHAnsi"/>
          <w:b/>
          <w:u w:val="single" w:color="000000"/>
        </w:rPr>
        <w:t>Vlastnosti  a obsah e-learningového školícího portálu:</w:t>
      </w:r>
      <w:r w:rsidRPr="001461A0">
        <w:rPr>
          <w:rFonts w:asciiTheme="minorHAnsi" w:hAnsiTheme="minorHAnsi" w:cstheme="minorHAnsi"/>
          <w:b/>
        </w:rPr>
        <w:t xml:space="preserve"> </w:t>
      </w:r>
    </w:p>
    <w:p w14:paraId="7A9AB94F" w14:textId="77777777" w:rsidR="006870CA" w:rsidRPr="001461A0" w:rsidRDefault="006870CA" w:rsidP="00556255">
      <w:pPr>
        <w:spacing w:line="240" w:lineRule="auto"/>
        <w:rPr>
          <w:rFonts w:asciiTheme="minorHAnsi" w:hAnsiTheme="minorHAnsi" w:cstheme="minorHAnsi"/>
        </w:rPr>
      </w:pPr>
    </w:p>
    <w:p w14:paraId="1CC402C3" w14:textId="77777777" w:rsidR="006870CA" w:rsidRPr="001461A0" w:rsidRDefault="006870CA" w:rsidP="00556255">
      <w:pPr>
        <w:pStyle w:val="Nadpis1"/>
        <w:keepLines w:val="0"/>
        <w:numPr>
          <w:ilvl w:val="0"/>
          <w:numId w:val="2"/>
        </w:numPr>
        <w:spacing w:before="240" w:after="240" w:line="240" w:lineRule="auto"/>
        <w:ind w:left="426" w:hanging="426"/>
        <w:jc w:val="both"/>
        <w:rPr>
          <w:rFonts w:asciiTheme="minorHAnsi" w:hAnsiTheme="minorHAnsi" w:cstheme="minorHAnsi"/>
        </w:rPr>
      </w:pPr>
      <w:bookmarkStart w:id="2" w:name="_Toc57636289"/>
      <w:bookmarkStart w:id="3" w:name="_Toc39153258"/>
      <w:r w:rsidRPr="001461A0">
        <w:rPr>
          <w:rFonts w:asciiTheme="minorHAnsi" w:hAnsiTheme="minorHAnsi" w:cstheme="minorHAnsi"/>
        </w:rPr>
        <w:t>POPIS PŘEDMĚTU PLNĚNÍ</w:t>
      </w:r>
      <w:bookmarkEnd w:id="2"/>
      <w:bookmarkEnd w:id="3"/>
    </w:p>
    <w:p w14:paraId="26AABE72" w14:textId="0684CF9E" w:rsidR="006870CA" w:rsidRPr="001461A0" w:rsidRDefault="006870CA" w:rsidP="00556255">
      <w:pPr>
        <w:spacing w:line="240" w:lineRule="auto"/>
        <w:ind w:left="426"/>
        <w:rPr>
          <w:rFonts w:asciiTheme="minorHAnsi" w:hAnsiTheme="minorHAnsi" w:cstheme="minorHAnsi"/>
          <w:b/>
          <w:bCs/>
        </w:rPr>
      </w:pPr>
      <w:r w:rsidRPr="001461A0">
        <w:rPr>
          <w:rFonts w:asciiTheme="minorHAnsi" w:hAnsiTheme="minorHAnsi" w:cstheme="minorHAnsi"/>
          <w:bCs/>
        </w:rPr>
        <w:t xml:space="preserve">Předmětem plnění veřejné zakázky je </w:t>
      </w:r>
      <w:r w:rsidRPr="001461A0">
        <w:rPr>
          <w:rFonts w:asciiTheme="minorHAnsi" w:hAnsiTheme="minorHAnsi" w:cstheme="minorHAnsi"/>
          <w:b/>
        </w:rPr>
        <w:t>poskytování služby v podobě dodávky a provozu e-learningového portálu</w:t>
      </w:r>
      <w:r w:rsidRPr="001461A0">
        <w:rPr>
          <w:rFonts w:asciiTheme="minorHAnsi" w:hAnsiTheme="minorHAnsi" w:cstheme="minorHAnsi"/>
          <w:bCs/>
        </w:rPr>
        <w:t xml:space="preserve">, jehož prostřednictvím Poskytovatel zajistí </w:t>
      </w:r>
      <w:r w:rsidRPr="001461A0">
        <w:rPr>
          <w:rFonts w:asciiTheme="minorHAnsi" w:hAnsiTheme="minorHAnsi" w:cstheme="minorHAnsi"/>
          <w:b/>
        </w:rPr>
        <w:t>poskytování e-learningových kurzů pro zaměstnance</w:t>
      </w:r>
      <w:r w:rsidRPr="001461A0">
        <w:rPr>
          <w:rFonts w:asciiTheme="minorHAnsi" w:hAnsiTheme="minorHAnsi" w:cstheme="minorHAnsi"/>
          <w:bCs/>
        </w:rPr>
        <w:t xml:space="preserve"> Objednatele prostřednictvím veřejné sítě internetu (dále jen „</w:t>
      </w:r>
      <w:r w:rsidRPr="001461A0">
        <w:rPr>
          <w:rFonts w:asciiTheme="minorHAnsi" w:hAnsiTheme="minorHAnsi" w:cstheme="minorHAnsi"/>
          <w:b/>
          <w:i/>
          <w:iCs/>
        </w:rPr>
        <w:t>E-learningové školení</w:t>
      </w:r>
      <w:r w:rsidRPr="001461A0">
        <w:rPr>
          <w:rFonts w:asciiTheme="minorHAnsi" w:hAnsiTheme="minorHAnsi" w:cstheme="minorHAnsi"/>
          <w:bCs/>
        </w:rPr>
        <w:t>“) v souladu s touto zadávací dokumentací a právními předpisy (dále jen „</w:t>
      </w:r>
      <w:r w:rsidRPr="001461A0">
        <w:rPr>
          <w:rFonts w:asciiTheme="minorHAnsi" w:hAnsiTheme="minorHAnsi" w:cstheme="minorHAnsi"/>
          <w:b/>
          <w:i/>
          <w:iCs/>
        </w:rPr>
        <w:t>Služby</w:t>
      </w:r>
      <w:r w:rsidRPr="001461A0">
        <w:rPr>
          <w:rFonts w:asciiTheme="minorHAnsi" w:hAnsiTheme="minorHAnsi" w:cstheme="minorHAnsi"/>
          <w:bCs/>
        </w:rPr>
        <w:t>“).</w:t>
      </w:r>
      <w:r w:rsidRPr="001461A0">
        <w:rPr>
          <w:rFonts w:asciiTheme="minorHAnsi" w:hAnsiTheme="minorHAnsi" w:cstheme="minorHAnsi"/>
          <w:b/>
          <w:bCs/>
        </w:rPr>
        <w:t xml:space="preserve"> </w:t>
      </w:r>
    </w:p>
    <w:p w14:paraId="7F58D973" w14:textId="77777777" w:rsidR="006870CA" w:rsidRPr="001461A0" w:rsidRDefault="006870CA" w:rsidP="00556255">
      <w:pPr>
        <w:spacing w:line="240" w:lineRule="auto"/>
        <w:ind w:left="426"/>
        <w:rPr>
          <w:rFonts w:asciiTheme="minorHAnsi" w:hAnsiTheme="minorHAnsi" w:cstheme="minorHAnsi"/>
          <w:b/>
          <w:bCs/>
        </w:rPr>
      </w:pPr>
    </w:p>
    <w:p w14:paraId="0E9B2045" w14:textId="77777777" w:rsidR="006870CA" w:rsidRPr="001461A0" w:rsidRDefault="006870CA" w:rsidP="00556255">
      <w:pPr>
        <w:spacing w:line="240" w:lineRule="auto"/>
        <w:ind w:left="426"/>
        <w:rPr>
          <w:rFonts w:asciiTheme="minorHAnsi" w:hAnsiTheme="minorHAnsi" w:cstheme="minorHAnsi"/>
        </w:rPr>
      </w:pPr>
      <w:r w:rsidRPr="001461A0">
        <w:rPr>
          <w:rFonts w:asciiTheme="minorHAnsi" w:hAnsiTheme="minorHAnsi" w:cstheme="minorHAnsi"/>
        </w:rPr>
        <w:t>Veš</w:t>
      </w:r>
      <w:r w:rsidRPr="001461A0">
        <w:rPr>
          <w:rFonts w:asciiTheme="minorHAnsi" w:hAnsiTheme="minorHAnsi" w:cstheme="minorHAnsi"/>
          <w:spacing w:val="3"/>
        </w:rPr>
        <w:t>k</w:t>
      </w:r>
      <w:r w:rsidRPr="001461A0">
        <w:rPr>
          <w:rFonts w:asciiTheme="minorHAnsi" w:hAnsiTheme="minorHAnsi" w:cstheme="minorHAnsi"/>
        </w:rPr>
        <w:t>eré</w:t>
      </w:r>
      <w:r w:rsidRPr="001461A0">
        <w:rPr>
          <w:rFonts w:asciiTheme="minorHAnsi" w:hAnsiTheme="minorHAnsi" w:cstheme="minorHAnsi"/>
          <w:spacing w:val="-4"/>
        </w:rPr>
        <w:t xml:space="preserve"> </w:t>
      </w:r>
      <w:r w:rsidRPr="001461A0">
        <w:rPr>
          <w:rFonts w:asciiTheme="minorHAnsi" w:hAnsiTheme="minorHAnsi" w:cstheme="minorHAnsi"/>
          <w:spacing w:val="1"/>
        </w:rPr>
        <w:t>n</w:t>
      </w:r>
      <w:r w:rsidRPr="001461A0">
        <w:rPr>
          <w:rFonts w:asciiTheme="minorHAnsi" w:hAnsiTheme="minorHAnsi" w:cstheme="minorHAnsi"/>
        </w:rPr>
        <w:t>í</w:t>
      </w:r>
      <w:r w:rsidRPr="001461A0">
        <w:rPr>
          <w:rFonts w:asciiTheme="minorHAnsi" w:hAnsiTheme="minorHAnsi" w:cstheme="minorHAnsi"/>
          <w:spacing w:val="1"/>
        </w:rPr>
        <w:t>ž</w:t>
      </w:r>
      <w:r w:rsidRPr="001461A0">
        <w:rPr>
          <w:rFonts w:asciiTheme="minorHAnsi" w:hAnsiTheme="minorHAnsi" w:cstheme="minorHAnsi"/>
        </w:rPr>
        <w:t xml:space="preserve">e </w:t>
      </w:r>
      <w:r w:rsidRPr="001461A0">
        <w:rPr>
          <w:rFonts w:asciiTheme="minorHAnsi" w:hAnsiTheme="minorHAnsi" w:cstheme="minorHAnsi"/>
          <w:spacing w:val="1"/>
        </w:rPr>
        <w:t>uv</w:t>
      </w:r>
      <w:r w:rsidRPr="001461A0">
        <w:rPr>
          <w:rFonts w:asciiTheme="minorHAnsi" w:hAnsiTheme="minorHAnsi" w:cstheme="minorHAnsi"/>
        </w:rPr>
        <w:t>e</w:t>
      </w:r>
      <w:r w:rsidRPr="001461A0">
        <w:rPr>
          <w:rFonts w:asciiTheme="minorHAnsi" w:hAnsiTheme="minorHAnsi" w:cstheme="minorHAnsi"/>
          <w:spacing w:val="1"/>
        </w:rPr>
        <w:t>d</w:t>
      </w:r>
      <w:r w:rsidRPr="001461A0">
        <w:rPr>
          <w:rFonts w:asciiTheme="minorHAnsi" w:hAnsiTheme="minorHAnsi" w:cstheme="minorHAnsi"/>
        </w:rPr>
        <w:t>e</w:t>
      </w:r>
      <w:r w:rsidRPr="001461A0">
        <w:rPr>
          <w:rFonts w:asciiTheme="minorHAnsi" w:hAnsiTheme="minorHAnsi" w:cstheme="minorHAnsi"/>
          <w:spacing w:val="1"/>
        </w:rPr>
        <w:t>n</w:t>
      </w:r>
      <w:r w:rsidRPr="001461A0">
        <w:rPr>
          <w:rFonts w:asciiTheme="minorHAnsi" w:hAnsiTheme="minorHAnsi" w:cstheme="minorHAnsi"/>
        </w:rPr>
        <w:t>é</w:t>
      </w:r>
      <w:r w:rsidRPr="001461A0">
        <w:rPr>
          <w:rFonts w:asciiTheme="minorHAnsi" w:hAnsiTheme="minorHAnsi" w:cstheme="minorHAnsi"/>
          <w:spacing w:val="-5"/>
        </w:rPr>
        <w:t xml:space="preserve"> </w:t>
      </w:r>
      <w:r w:rsidRPr="001461A0">
        <w:rPr>
          <w:rFonts w:asciiTheme="minorHAnsi" w:hAnsiTheme="minorHAnsi" w:cstheme="minorHAnsi"/>
          <w:spacing w:val="1"/>
        </w:rPr>
        <w:t>pod</w:t>
      </w:r>
      <w:r w:rsidRPr="001461A0">
        <w:rPr>
          <w:rFonts w:asciiTheme="minorHAnsi" w:hAnsiTheme="minorHAnsi" w:cstheme="minorHAnsi"/>
        </w:rPr>
        <w:t>mí</w:t>
      </w:r>
      <w:r w:rsidRPr="001461A0">
        <w:rPr>
          <w:rFonts w:asciiTheme="minorHAnsi" w:hAnsiTheme="minorHAnsi" w:cstheme="minorHAnsi"/>
          <w:spacing w:val="1"/>
        </w:rPr>
        <w:t>nk</w:t>
      </w:r>
      <w:r w:rsidRPr="001461A0">
        <w:rPr>
          <w:rFonts w:asciiTheme="minorHAnsi" w:hAnsiTheme="minorHAnsi" w:cstheme="minorHAnsi"/>
        </w:rPr>
        <w:t>y k zajištění e-learningového školení mi</w:t>
      </w:r>
      <w:r w:rsidRPr="001461A0">
        <w:rPr>
          <w:rFonts w:asciiTheme="minorHAnsi" w:hAnsiTheme="minorHAnsi" w:cstheme="minorHAnsi"/>
          <w:spacing w:val="1"/>
        </w:rPr>
        <w:t>n</w:t>
      </w:r>
      <w:r w:rsidRPr="001461A0">
        <w:rPr>
          <w:rFonts w:asciiTheme="minorHAnsi" w:hAnsiTheme="minorHAnsi" w:cstheme="minorHAnsi"/>
        </w:rPr>
        <w:t>im</w:t>
      </w:r>
      <w:r w:rsidRPr="001461A0">
        <w:rPr>
          <w:rFonts w:asciiTheme="minorHAnsi" w:hAnsiTheme="minorHAnsi" w:cstheme="minorHAnsi"/>
          <w:spacing w:val="1"/>
        </w:rPr>
        <w:t>á</w:t>
      </w:r>
      <w:r w:rsidRPr="001461A0">
        <w:rPr>
          <w:rFonts w:asciiTheme="minorHAnsi" w:hAnsiTheme="minorHAnsi" w:cstheme="minorHAnsi"/>
        </w:rPr>
        <w:t>l</w:t>
      </w:r>
      <w:r w:rsidRPr="001461A0">
        <w:rPr>
          <w:rFonts w:asciiTheme="minorHAnsi" w:hAnsiTheme="minorHAnsi" w:cstheme="minorHAnsi"/>
          <w:spacing w:val="1"/>
        </w:rPr>
        <w:t>n</w:t>
      </w:r>
      <w:r w:rsidRPr="001461A0">
        <w:rPr>
          <w:rFonts w:asciiTheme="minorHAnsi" w:hAnsiTheme="minorHAnsi" w:cstheme="minorHAnsi"/>
        </w:rPr>
        <w:t>í</w:t>
      </w:r>
      <w:r w:rsidRPr="001461A0">
        <w:rPr>
          <w:rFonts w:asciiTheme="minorHAnsi" w:hAnsiTheme="minorHAnsi" w:cstheme="minorHAnsi"/>
          <w:spacing w:val="-5"/>
        </w:rPr>
        <w:t xml:space="preserve"> </w:t>
      </w:r>
      <w:r w:rsidRPr="001461A0">
        <w:rPr>
          <w:rFonts w:asciiTheme="minorHAnsi" w:hAnsiTheme="minorHAnsi" w:cstheme="minorHAnsi"/>
          <w:spacing w:val="1"/>
        </w:rPr>
        <w:t>ú</w:t>
      </w:r>
      <w:r w:rsidRPr="001461A0">
        <w:rPr>
          <w:rFonts w:asciiTheme="minorHAnsi" w:hAnsiTheme="minorHAnsi" w:cstheme="minorHAnsi"/>
        </w:rPr>
        <w:t>r</w:t>
      </w:r>
      <w:r w:rsidRPr="001461A0">
        <w:rPr>
          <w:rFonts w:asciiTheme="minorHAnsi" w:hAnsiTheme="minorHAnsi" w:cstheme="minorHAnsi"/>
          <w:spacing w:val="1"/>
        </w:rPr>
        <w:t>ov</w:t>
      </w:r>
      <w:r w:rsidRPr="001461A0">
        <w:rPr>
          <w:rFonts w:asciiTheme="minorHAnsi" w:hAnsiTheme="minorHAnsi" w:cstheme="minorHAnsi"/>
        </w:rPr>
        <w:t>eň,</w:t>
      </w:r>
      <w:r w:rsidRPr="001461A0">
        <w:rPr>
          <w:rFonts w:asciiTheme="minorHAnsi" w:hAnsiTheme="minorHAnsi" w:cstheme="minorHAnsi"/>
          <w:spacing w:val="-5"/>
        </w:rPr>
        <w:t xml:space="preserve"> </w:t>
      </w:r>
      <w:r w:rsidRPr="001461A0">
        <w:rPr>
          <w:rFonts w:asciiTheme="minorHAnsi" w:hAnsiTheme="minorHAnsi" w:cstheme="minorHAnsi"/>
          <w:spacing w:val="1"/>
        </w:rPr>
        <w:t>k</w:t>
      </w:r>
      <w:r w:rsidRPr="001461A0">
        <w:rPr>
          <w:rFonts w:asciiTheme="minorHAnsi" w:hAnsiTheme="minorHAnsi" w:cstheme="minorHAnsi"/>
        </w:rPr>
        <w:t>terá</w:t>
      </w:r>
      <w:r w:rsidRPr="001461A0">
        <w:rPr>
          <w:rFonts w:asciiTheme="minorHAnsi" w:hAnsiTheme="minorHAnsi" w:cstheme="minorHAnsi"/>
          <w:spacing w:val="-3"/>
        </w:rPr>
        <w:t xml:space="preserve"> </w:t>
      </w:r>
      <w:r w:rsidRPr="001461A0">
        <w:rPr>
          <w:rFonts w:asciiTheme="minorHAnsi" w:hAnsiTheme="minorHAnsi" w:cstheme="minorHAnsi"/>
        </w:rPr>
        <w:t>m</w:t>
      </w:r>
      <w:r w:rsidRPr="001461A0">
        <w:rPr>
          <w:rFonts w:asciiTheme="minorHAnsi" w:hAnsiTheme="minorHAnsi" w:cstheme="minorHAnsi"/>
          <w:spacing w:val="1"/>
        </w:rPr>
        <w:t>u</w:t>
      </w:r>
      <w:r w:rsidRPr="001461A0">
        <w:rPr>
          <w:rFonts w:asciiTheme="minorHAnsi" w:hAnsiTheme="minorHAnsi" w:cstheme="minorHAnsi"/>
        </w:rPr>
        <w:t>sí</w:t>
      </w:r>
      <w:r w:rsidRPr="001461A0">
        <w:rPr>
          <w:rFonts w:asciiTheme="minorHAnsi" w:hAnsiTheme="minorHAnsi" w:cstheme="minorHAnsi"/>
          <w:spacing w:val="-4"/>
        </w:rPr>
        <w:t xml:space="preserve"> </w:t>
      </w:r>
      <w:r w:rsidRPr="001461A0">
        <w:rPr>
          <w:rFonts w:asciiTheme="minorHAnsi" w:hAnsiTheme="minorHAnsi" w:cstheme="minorHAnsi"/>
          <w:spacing w:val="1"/>
        </w:rPr>
        <w:t>bý</w:t>
      </w:r>
      <w:r w:rsidRPr="001461A0">
        <w:rPr>
          <w:rFonts w:asciiTheme="minorHAnsi" w:hAnsiTheme="minorHAnsi" w:cstheme="minorHAnsi"/>
        </w:rPr>
        <w:t>t</w:t>
      </w:r>
      <w:r w:rsidRPr="001461A0">
        <w:rPr>
          <w:rFonts w:asciiTheme="minorHAnsi" w:hAnsiTheme="minorHAnsi" w:cstheme="minorHAnsi"/>
          <w:spacing w:val="-2"/>
        </w:rPr>
        <w:t xml:space="preserve"> Poskytovatellem </w:t>
      </w:r>
      <w:r w:rsidRPr="001461A0">
        <w:rPr>
          <w:rFonts w:asciiTheme="minorHAnsi" w:hAnsiTheme="minorHAnsi" w:cstheme="minorHAnsi"/>
          <w:spacing w:val="1"/>
        </w:rPr>
        <w:t>za</w:t>
      </w:r>
      <w:r w:rsidRPr="001461A0">
        <w:rPr>
          <w:rFonts w:asciiTheme="minorHAnsi" w:hAnsiTheme="minorHAnsi" w:cstheme="minorHAnsi"/>
        </w:rPr>
        <w:t>jiště</w:t>
      </w:r>
      <w:r w:rsidRPr="001461A0">
        <w:rPr>
          <w:rFonts w:asciiTheme="minorHAnsi" w:hAnsiTheme="minorHAnsi" w:cstheme="minorHAnsi"/>
          <w:spacing w:val="1"/>
        </w:rPr>
        <w:t>n</w:t>
      </w:r>
      <w:r w:rsidRPr="001461A0">
        <w:rPr>
          <w:rFonts w:asciiTheme="minorHAnsi" w:hAnsiTheme="minorHAnsi" w:cstheme="minorHAnsi"/>
        </w:rPr>
        <w:t>a</w:t>
      </w:r>
      <w:r w:rsidRPr="001461A0">
        <w:rPr>
          <w:rFonts w:asciiTheme="minorHAnsi" w:hAnsiTheme="minorHAnsi" w:cstheme="minorHAnsi"/>
          <w:spacing w:val="-4"/>
        </w:rPr>
        <w:t xml:space="preserve"> </w:t>
      </w:r>
      <w:r w:rsidRPr="001461A0">
        <w:rPr>
          <w:rFonts w:asciiTheme="minorHAnsi" w:hAnsiTheme="minorHAnsi" w:cstheme="minorHAnsi"/>
          <w:spacing w:val="1"/>
        </w:rPr>
        <w:t>p</w:t>
      </w:r>
      <w:r w:rsidRPr="001461A0">
        <w:rPr>
          <w:rFonts w:asciiTheme="minorHAnsi" w:hAnsiTheme="minorHAnsi" w:cstheme="minorHAnsi"/>
        </w:rPr>
        <w:t>o cel</w:t>
      </w:r>
      <w:r w:rsidRPr="001461A0">
        <w:rPr>
          <w:rFonts w:asciiTheme="minorHAnsi" w:hAnsiTheme="minorHAnsi" w:cstheme="minorHAnsi"/>
          <w:spacing w:val="1"/>
        </w:rPr>
        <w:t>o</w:t>
      </w:r>
      <w:r w:rsidRPr="001461A0">
        <w:rPr>
          <w:rFonts w:asciiTheme="minorHAnsi" w:hAnsiTheme="minorHAnsi" w:cstheme="minorHAnsi"/>
        </w:rPr>
        <w:t>u</w:t>
      </w:r>
      <w:r w:rsidRPr="001461A0">
        <w:rPr>
          <w:rFonts w:asciiTheme="minorHAnsi" w:hAnsiTheme="minorHAnsi" w:cstheme="minorHAnsi"/>
          <w:spacing w:val="-3"/>
        </w:rPr>
        <w:t xml:space="preserve"> </w:t>
      </w:r>
      <w:r w:rsidRPr="001461A0">
        <w:rPr>
          <w:rFonts w:asciiTheme="minorHAnsi" w:hAnsiTheme="minorHAnsi" w:cstheme="minorHAnsi"/>
          <w:spacing w:val="1"/>
        </w:rPr>
        <w:t>dob</w:t>
      </w:r>
      <w:r w:rsidRPr="001461A0">
        <w:rPr>
          <w:rFonts w:asciiTheme="minorHAnsi" w:hAnsiTheme="minorHAnsi" w:cstheme="minorHAnsi"/>
        </w:rPr>
        <w:t>u trvání plnění.</w:t>
      </w:r>
    </w:p>
    <w:p w14:paraId="7031A48C" w14:textId="77777777" w:rsidR="006870CA" w:rsidRPr="001461A0" w:rsidRDefault="006870CA" w:rsidP="00556255">
      <w:pPr>
        <w:pStyle w:val="Nadpis11"/>
        <w:numPr>
          <w:ilvl w:val="1"/>
          <w:numId w:val="2"/>
        </w:numPr>
        <w:ind w:left="426"/>
        <w:rPr>
          <w:rFonts w:asciiTheme="minorHAnsi" w:hAnsiTheme="minorHAnsi" w:cstheme="minorHAnsi"/>
          <w:sz w:val="22"/>
          <w:szCs w:val="22"/>
        </w:rPr>
      </w:pPr>
      <w:bookmarkStart w:id="4" w:name="_Toc39153259"/>
      <w:bookmarkStart w:id="5" w:name="_Toc57636290"/>
      <w:r w:rsidRPr="001461A0">
        <w:rPr>
          <w:rFonts w:asciiTheme="minorHAnsi" w:hAnsiTheme="minorHAnsi" w:cstheme="minorHAnsi"/>
          <w:sz w:val="22"/>
          <w:szCs w:val="22"/>
        </w:rPr>
        <w:t>Výchozí stav</w:t>
      </w:r>
      <w:bookmarkEnd w:id="4"/>
      <w:r w:rsidRPr="001461A0">
        <w:rPr>
          <w:rFonts w:asciiTheme="minorHAnsi" w:hAnsiTheme="minorHAnsi" w:cstheme="minorHAnsi"/>
          <w:sz w:val="22"/>
          <w:szCs w:val="22"/>
        </w:rPr>
        <w:t xml:space="preserve"> </w:t>
      </w:r>
      <w:bookmarkEnd w:id="5"/>
    </w:p>
    <w:p w14:paraId="3B827284" w14:textId="0CD27029"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Objednatel k 1.</w:t>
      </w:r>
      <w:r w:rsidR="00971647">
        <w:rPr>
          <w:rFonts w:asciiTheme="minorHAnsi" w:hAnsiTheme="minorHAnsi" w:cstheme="minorHAnsi"/>
          <w:spacing w:val="4"/>
        </w:rPr>
        <w:t xml:space="preserve"> </w:t>
      </w:r>
      <w:r w:rsidRPr="001461A0">
        <w:rPr>
          <w:rFonts w:asciiTheme="minorHAnsi" w:hAnsiTheme="minorHAnsi" w:cstheme="minorHAnsi"/>
          <w:spacing w:val="4"/>
        </w:rPr>
        <w:t>1.</w:t>
      </w:r>
      <w:r w:rsidR="00971647">
        <w:rPr>
          <w:rFonts w:asciiTheme="minorHAnsi" w:hAnsiTheme="minorHAnsi" w:cstheme="minorHAnsi"/>
          <w:spacing w:val="4"/>
        </w:rPr>
        <w:t xml:space="preserve"> </w:t>
      </w:r>
      <w:r w:rsidRPr="001461A0">
        <w:rPr>
          <w:rFonts w:asciiTheme="minorHAnsi" w:hAnsiTheme="minorHAnsi" w:cstheme="minorHAnsi"/>
          <w:spacing w:val="4"/>
        </w:rPr>
        <w:t>2025 měl 2129 zaměstnanců v pracovní poměru, z toho 183 vedoucích zaměstnanců. Současně v průběhu roku Objednatel uzavírá pracovní poměry založené na základě dohod konaných mimo pracovní poměr, kdy je předpoklad využití e-learningového školení cca u 500 takových zaměstnanců za rok.</w:t>
      </w:r>
    </w:p>
    <w:p w14:paraId="166FFBE9" w14:textId="77777777" w:rsidR="006870CA" w:rsidRPr="001461A0" w:rsidRDefault="006870CA" w:rsidP="00556255">
      <w:pPr>
        <w:spacing w:line="240" w:lineRule="auto"/>
        <w:rPr>
          <w:rFonts w:asciiTheme="minorHAnsi" w:hAnsiTheme="minorHAnsi" w:cstheme="minorHAnsi"/>
          <w:spacing w:val="4"/>
        </w:rPr>
      </w:pPr>
    </w:p>
    <w:p w14:paraId="611FD7D5"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 xml:space="preserve">Z tohoto počtu zaměstnanců </w:t>
      </w:r>
      <w:r w:rsidRPr="001461A0">
        <w:rPr>
          <w:rFonts w:asciiTheme="minorHAnsi" w:hAnsiTheme="minorHAnsi" w:cstheme="minorHAnsi"/>
          <w:b/>
          <w:bCs/>
          <w:spacing w:val="4"/>
        </w:rPr>
        <w:t>cca 1100 zaměstnanců má povinnost absolvovat školení řidičů referentů</w:t>
      </w:r>
      <w:r w:rsidRPr="001461A0">
        <w:rPr>
          <w:rFonts w:asciiTheme="minorHAnsi" w:hAnsiTheme="minorHAnsi" w:cstheme="minorHAnsi"/>
          <w:spacing w:val="4"/>
        </w:rPr>
        <w:t xml:space="preserve">. Dle kolektivní smlouvy uzavřené mezi Objednatelem (zaměstnavatelem) a odborovými organizacemi působícími u Objednatele jsou zaměstnanci </w:t>
      </w:r>
      <w:r w:rsidRPr="001461A0">
        <w:rPr>
          <w:rFonts w:asciiTheme="minorHAnsi" w:hAnsiTheme="minorHAnsi" w:cstheme="minorHAnsi"/>
          <w:b/>
          <w:bCs/>
          <w:spacing w:val="4"/>
        </w:rPr>
        <w:t>povinni absolvovat školení řidičů referentů 1x za dva roky</w:t>
      </w:r>
      <w:r w:rsidRPr="001461A0">
        <w:rPr>
          <w:rFonts w:asciiTheme="minorHAnsi" w:hAnsiTheme="minorHAnsi" w:cstheme="minorHAnsi"/>
          <w:spacing w:val="4"/>
        </w:rPr>
        <w:t>. V prvním roce po uzavření smlouvy se Objednatelem budou všichni zaměstnanci bez ohledu na datum předchozího absolvovaného školení řidičů referentů povinni absolvovat školení řidičů referentů zajištěné Poskytovatelem (tj. cca 1100 zaměstnanců). V následujících letech budou zaměstnanci proškolováni v uvedené periodě (tj. 1x za dva roky), případně dle aktuální potřeby u nových nástupů zaměstnanců nebo změn pracovního zařazení.</w:t>
      </w:r>
    </w:p>
    <w:p w14:paraId="1DA7FD71" w14:textId="77777777" w:rsidR="006870CA" w:rsidRPr="001461A0" w:rsidRDefault="006870CA" w:rsidP="00556255">
      <w:pPr>
        <w:spacing w:line="240" w:lineRule="auto"/>
        <w:ind w:left="426"/>
        <w:rPr>
          <w:rFonts w:asciiTheme="minorHAnsi" w:hAnsiTheme="minorHAnsi" w:cstheme="minorHAnsi"/>
          <w:spacing w:val="4"/>
        </w:rPr>
      </w:pPr>
    </w:p>
    <w:p w14:paraId="50B2A394"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 xml:space="preserve">Objednatel </w:t>
      </w:r>
      <w:r w:rsidRPr="001461A0">
        <w:rPr>
          <w:rFonts w:asciiTheme="minorHAnsi" w:hAnsiTheme="minorHAnsi" w:cstheme="minorHAnsi"/>
          <w:b/>
          <w:bCs/>
          <w:spacing w:val="4"/>
        </w:rPr>
        <w:t>nemá žádné zaměstnance</w:t>
      </w:r>
      <w:r w:rsidRPr="001461A0">
        <w:rPr>
          <w:rFonts w:asciiTheme="minorHAnsi" w:hAnsiTheme="minorHAnsi" w:cstheme="minorHAnsi"/>
          <w:spacing w:val="4"/>
        </w:rPr>
        <w:t xml:space="preserve">, kteří mají povinnost pravidelného školení za účelem zdokonalování </w:t>
      </w:r>
      <w:r w:rsidRPr="001461A0">
        <w:rPr>
          <w:rFonts w:asciiTheme="minorHAnsi" w:hAnsiTheme="minorHAnsi" w:cstheme="minorHAnsi"/>
          <w:b/>
          <w:bCs/>
          <w:spacing w:val="4"/>
        </w:rPr>
        <w:t>odborné profesní způsobilosti ve smyslu §48 zákona č. 247/2000 Sb</w:t>
      </w:r>
      <w:r w:rsidRPr="001461A0">
        <w:rPr>
          <w:rFonts w:asciiTheme="minorHAnsi" w:hAnsiTheme="minorHAnsi" w:cstheme="minorHAnsi"/>
          <w:spacing w:val="4"/>
        </w:rPr>
        <w:t>., o získávání a zdokonalování odborné způsobilosti k řízení motorových vozidel a o změnách některých zákonů ve znění, ve znění pozdějších předpisů.</w:t>
      </w:r>
    </w:p>
    <w:p w14:paraId="703A4233" w14:textId="77777777" w:rsidR="006870CA" w:rsidRPr="001461A0" w:rsidRDefault="006870CA" w:rsidP="00556255">
      <w:pPr>
        <w:spacing w:line="240" w:lineRule="auto"/>
        <w:ind w:left="426"/>
        <w:rPr>
          <w:rFonts w:asciiTheme="minorHAnsi" w:hAnsiTheme="minorHAnsi" w:cstheme="minorHAnsi"/>
          <w:spacing w:val="4"/>
        </w:rPr>
      </w:pPr>
    </w:p>
    <w:p w14:paraId="060A8BC7"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b/>
          <w:bCs/>
          <w:spacing w:val="4"/>
        </w:rPr>
        <w:t>Objednatel nemá žádné zaměstnance, kteří jsou pro Objednatele řidiči s právem přednostní jízdy</w:t>
      </w:r>
      <w:r w:rsidRPr="001461A0">
        <w:rPr>
          <w:rFonts w:asciiTheme="minorHAnsi" w:hAnsiTheme="minorHAnsi" w:cstheme="minorHAnsi"/>
          <w:spacing w:val="4"/>
        </w:rPr>
        <w:t xml:space="preserve"> ve smyslu § 41 zákona č. 361/2000 Sb., o provozu na pozemních komunikacích a o změnách některých zákonů, ve znění pozdějších předpisů. Objednatel nepožaduje školení pro tuto skupinu řidičů.</w:t>
      </w:r>
    </w:p>
    <w:p w14:paraId="5DA0FE79" w14:textId="77777777" w:rsidR="006870CA" w:rsidRPr="001461A0" w:rsidRDefault="006870CA" w:rsidP="00556255">
      <w:pPr>
        <w:spacing w:line="240" w:lineRule="auto"/>
        <w:ind w:left="426"/>
        <w:rPr>
          <w:rFonts w:asciiTheme="minorHAnsi" w:hAnsiTheme="minorHAnsi" w:cstheme="minorHAnsi"/>
          <w:spacing w:val="4"/>
        </w:rPr>
      </w:pPr>
    </w:p>
    <w:p w14:paraId="044F561B"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b/>
          <w:bCs/>
          <w:spacing w:val="4"/>
        </w:rPr>
        <w:t>Objednatel má jednoho zaměstnance</w:t>
      </w:r>
      <w:r w:rsidRPr="001461A0">
        <w:rPr>
          <w:rFonts w:asciiTheme="minorHAnsi" w:hAnsiTheme="minorHAnsi" w:cstheme="minorHAnsi"/>
          <w:spacing w:val="4"/>
        </w:rPr>
        <w:t xml:space="preserve">, který má řízení vozidla jako součást sjednaného druhu práce (tzv. </w:t>
      </w:r>
      <w:r w:rsidRPr="001461A0">
        <w:rPr>
          <w:rFonts w:asciiTheme="minorHAnsi" w:hAnsiTheme="minorHAnsi" w:cstheme="minorHAnsi"/>
          <w:b/>
          <w:bCs/>
          <w:spacing w:val="4"/>
        </w:rPr>
        <w:t>řidič z povolání</w:t>
      </w:r>
      <w:r w:rsidRPr="001461A0">
        <w:rPr>
          <w:rFonts w:asciiTheme="minorHAnsi" w:hAnsiTheme="minorHAnsi" w:cstheme="minorHAnsi"/>
          <w:spacing w:val="4"/>
        </w:rPr>
        <w:t xml:space="preserve">). Řidič z povolání v rámci sjednaného druhu práce řídí u Objednatele výhradně motorová vozidla do 3500 kg. Dle kolektivní smlouvy uzavřené mezi Objednatelem (zaměstnavatelem) a odborovými organizacemi působícími u Objednatele jsou zaměstnanci, kteří jsou řidiči z povolání, </w:t>
      </w:r>
      <w:r w:rsidRPr="001461A0">
        <w:rPr>
          <w:rFonts w:asciiTheme="minorHAnsi" w:hAnsiTheme="minorHAnsi" w:cstheme="minorHAnsi"/>
          <w:b/>
          <w:bCs/>
          <w:spacing w:val="4"/>
        </w:rPr>
        <w:t>povinni absolvovat školení řidičů z povolání každý rok</w:t>
      </w:r>
      <w:r w:rsidRPr="001461A0">
        <w:rPr>
          <w:rFonts w:asciiTheme="minorHAnsi" w:hAnsiTheme="minorHAnsi" w:cstheme="minorHAnsi"/>
          <w:spacing w:val="4"/>
        </w:rPr>
        <w:t>. Objednatel požaduje školení pro tuto skupinu řidičů.</w:t>
      </w:r>
    </w:p>
    <w:p w14:paraId="72A6FDBB" w14:textId="77777777" w:rsidR="006870CA" w:rsidRPr="001461A0" w:rsidRDefault="006870CA" w:rsidP="00556255">
      <w:pPr>
        <w:spacing w:line="240" w:lineRule="auto"/>
        <w:rPr>
          <w:rFonts w:asciiTheme="minorHAnsi" w:hAnsiTheme="minorHAnsi" w:cstheme="minorHAnsi"/>
          <w:spacing w:val="4"/>
        </w:rPr>
      </w:pPr>
    </w:p>
    <w:p w14:paraId="0B60EA6B" w14:textId="77777777" w:rsidR="006870CA" w:rsidRPr="001461A0" w:rsidRDefault="006870CA" w:rsidP="00556255">
      <w:pPr>
        <w:spacing w:line="240" w:lineRule="auto"/>
        <w:rPr>
          <w:rFonts w:asciiTheme="minorHAnsi" w:hAnsiTheme="minorHAnsi" w:cstheme="minorHAnsi"/>
          <w:spacing w:val="4"/>
        </w:rPr>
      </w:pPr>
    </w:p>
    <w:p w14:paraId="200DCB89" w14:textId="77777777" w:rsidR="006870CA" w:rsidRPr="001461A0" w:rsidRDefault="006870CA" w:rsidP="00556255">
      <w:pPr>
        <w:pStyle w:val="Nadpis1"/>
        <w:keepLines w:val="0"/>
        <w:numPr>
          <w:ilvl w:val="0"/>
          <w:numId w:val="2"/>
        </w:numPr>
        <w:spacing w:before="240" w:after="240" w:line="240" w:lineRule="auto"/>
        <w:ind w:left="357" w:hanging="357"/>
        <w:jc w:val="both"/>
        <w:rPr>
          <w:rFonts w:asciiTheme="minorHAnsi" w:hAnsiTheme="minorHAnsi" w:cstheme="minorHAnsi"/>
        </w:rPr>
      </w:pPr>
      <w:bookmarkStart w:id="6" w:name="_Toc57636291"/>
      <w:bookmarkStart w:id="7" w:name="_Toc39153260"/>
      <w:r w:rsidRPr="001461A0">
        <w:rPr>
          <w:rFonts w:asciiTheme="minorHAnsi" w:hAnsiTheme="minorHAnsi" w:cstheme="minorHAnsi"/>
        </w:rPr>
        <w:lastRenderedPageBreak/>
        <w:t>SPECIFIKACE POŽADAVKŮ</w:t>
      </w:r>
      <w:bookmarkEnd w:id="6"/>
      <w:bookmarkEnd w:id="7"/>
    </w:p>
    <w:p w14:paraId="4C46173E" w14:textId="77777777" w:rsidR="006870CA" w:rsidRPr="001461A0" w:rsidRDefault="006870CA" w:rsidP="00556255">
      <w:pPr>
        <w:pStyle w:val="Nadpis11"/>
        <w:numPr>
          <w:ilvl w:val="1"/>
          <w:numId w:val="2"/>
        </w:numPr>
        <w:ind w:left="426"/>
        <w:rPr>
          <w:rFonts w:asciiTheme="minorHAnsi" w:hAnsiTheme="minorHAnsi" w:cstheme="minorHAnsi"/>
          <w:sz w:val="22"/>
          <w:szCs w:val="22"/>
        </w:rPr>
      </w:pPr>
      <w:bookmarkStart w:id="8" w:name="_Toc57636293"/>
      <w:r w:rsidRPr="001461A0">
        <w:rPr>
          <w:rFonts w:asciiTheme="minorHAnsi" w:hAnsiTheme="minorHAnsi" w:cstheme="minorHAnsi"/>
          <w:sz w:val="22"/>
          <w:szCs w:val="22"/>
        </w:rPr>
        <w:t xml:space="preserve">Požadavky na obsah E-learningové školení </w:t>
      </w:r>
      <w:bookmarkEnd w:id="8"/>
      <w:r w:rsidRPr="001461A0">
        <w:rPr>
          <w:rFonts w:asciiTheme="minorHAnsi" w:hAnsiTheme="minorHAnsi" w:cstheme="minorHAnsi"/>
          <w:sz w:val="22"/>
          <w:szCs w:val="22"/>
        </w:rPr>
        <w:t>řidičů referentů</w:t>
      </w:r>
    </w:p>
    <w:p w14:paraId="37F68283"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musí vždy odpovídat aktuálním legislativním požadavkům.</w:t>
      </w:r>
    </w:p>
    <w:p w14:paraId="06F99F07" w14:textId="77777777" w:rsidR="006870CA" w:rsidRPr="001461A0" w:rsidRDefault="006870CA" w:rsidP="00556255">
      <w:pPr>
        <w:spacing w:line="240" w:lineRule="auto"/>
        <w:ind w:left="426"/>
        <w:rPr>
          <w:rFonts w:asciiTheme="minorHAnsi" w:hAnsiTheme="minorHAnsi" w:cstheme="minorHAnsi"/>
          <w:spacing w:val="4"/>
        </w:rPr>
      </w:pPr>
    </w:p>
    <w:p w14:paraId="3156954D" w14:textId="0D8E145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Osnova školení musí obsahovat minimálně tato témata:</w:t>
      </w:r>
    </w:p>
    <w:p w14:paraId="61AA88EE"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 zkontrolovat vozidlo před výjezdem.</w:t>
      </w:r>
    </w:p>
    <w:p w14:paraId="66540A1F"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 se chovat na křižovatkách.</w:t>
      </w:r>
    </w:p>
    <w:p w14:paraId="4115242C"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 správně odbočovat.</w:t>
      </w:r>
    </w:p>
    <w:p w14:paraId="63198ED0"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 jezdit v jízdních pruzích vč. pravidla ZIP.</w:t>
      </w:r>
    </w:p>
    <w:p w14:paraId="6688B1CE"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Co dělat v případě dopravní nehody.</w:t>
      </w:r>
    </w:p>
    <w:p w14:paraId="251A096C"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 zvládat krizové situace.</w:t>
      </w:r>
    </w:p>
    <w:p w14:paraId="72E8490D"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Jaké jsou zásady bezpečné jízdy.</w:t>
      </w:r>
    </w:p>
    <w:p w14:paraId="5447693D"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Jaká je povinná výbava vozidla.</w:t>
      </w:r>
    </w:p>
    <w:p w14:paraId="529D2A31"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Povinnost a četnost bezpečnostních přestávek při řízení vozu.</w:t>
      </w:r>
    </w:p>
    <w:p w14:paraId="72687C41"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Nejvýznamnější změny v oblasti pravidel silničního provozu.</w:t>
      </w:r>
    </w:p>
    <w:p w14:paraId="2D73BD61"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Používání služebních a soukromých vozidel na služebních a pracovních cestách.</w:t>
      </w:r>
    </w:p>
    <w:p w14:paraId="4C34FE24"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Řešení dopravních situací, zejména vyjíždění (tj. odbočování z místa ležícího mimo pozemní komunikaci, křížení chodníku a tramvajového pásu atd.).</w:t>
      </w:r>
    </w:p>
    <w:p w14:paraId="280684FE" w14:textId="77777777" w:rsidR="006870CA" w:rsidRPr="001461A0" w:rsidRDefault="006870CA" w:rsidP="00556255">
      <w:pPr>
        <w:numPr>
          <w:ilvl w:val="0"/>
          <w:numId w:val="28"/>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Zásady řízení vozidla s přípojným vozidlem zařízením do 750 kg.</w:t>
      </w:r>
    </w:p>
    <w:p w14:paraId="1D28DCEB" w14:textId="77777777" w:rsidR="006870CA" w:rsidRPr="001461A0" w:rsidRDefault="006870CA" w:rsidP="00556255">
      <w:pPr>
        <w:spacing w:line="240" w:lineRule="auto"/>
        <w:rPr>
          <w:rFonts w:asciiTheme="minorHAnsi" w:hAnsiTheme="minorHAnsi" w:cstheme="minorHAnsi"/>
          <w:spacing w:val="4"/>
        </w:rPr>
      </w:pPr>
    </w:p>
    <w:p w14:paraId="43AFD247" w14:textId="757B96E8" w:rsidR="006870CA" w:rsidRPr="001461A0" w:rsidRDefault="006870CA" w:rsidP="00556255">
      <w:pPr>
        <w:spacing w:line="240" w:lineRule="auto"/>
        <w:ind w:left="426" w:firstLine="0"/>
        <w:rPr>
          <w:rFonts w:asciiTheme="minorHAnsi" w:hAnsiTheme="minorHAnsi" w:cstheme="minorHAnsi"/>
        </w:rPr>
      </w:pPr>
      <w:r w:rsidRPr="001461A0">
        <w:rPr>
          <w:rFonts w:asciiTheme="minorHAnsi" w:hAnsiTheme="minorHAnsi" w:cstheme="minorHAnsi"/>
        </w:rPr>
        <w:t>Výše uvedený obsah kurzu je minimálně požadovaný. Poskytovatel může na základě svého odborného uvážení do kurzu zahrnout i další témata, které považuje za důležité. Podrobný obsah kurzu a jeho témat včetně časové dotace bude trvale přístupný na E-learningovém portálu včetně dokumentu určeného ke stažení a prokazování třetím osobám (orgány státní správy apod.).</w:t>
      </w:r>
    </w:p>
    <w:p w14:paraId="4B22BC64" w14:textId="77777777" w:rsidR="006870CA" w:rsidRPr="001461A0" w:rsidRDefault="006870CA" w:rsidP="00556255">
      <w:pPr>
        <w:pStyle w:val="Nadpis11"/>
        <w:numPr>
          <w:ilvl w:val="1"/>
          <w:numId w:val="2"/>
        </w:numPr>
        <w:ind w:left="426"/>
        <w:rPr>
          <w:rFonts w:asciiTheme="minorHAnsi" w:hAnsiTheme="minorHAnsi" w:cstheme="minorHAnsi"/>
          <w:sz w:val="22"/>
          <w:szCs w:val="22"/>
        </w:rPr>
      </w:pPr>
      <w:r w:rsidRPr="001461A0">
        <w:rPr>
          <w:rFonts w:asciiTheme="minorHAnsi" w:hAnsiTheme="minorHAnsi" w:cstheme="minorHAnsi"/>
          <w:sz w:val="22"/>
          <w:szCs w:val="22"/>
        </w:rPr>
        <w:t>Požadavky na obsah E-learningové školení řidičů z povolání</w:t>
      </w:r>
    </w:p>
    <w:p w14:paraId="0EA236ED"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 xml:space="preserve">Obsah E-learningového školení musí vždy odpovídat aktuálním legislativním požadavkům. Obsah tohoto E-learningového školení musí odpovídat požadavkům na e-learningové školení řidičů referentů rozšířené o další témata odpovídající této skupině řidičů. </w:t>
      </w:r>
    </w:p>
    <w:p w14:paraId="0021D979"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 xml:space="preserve"> </w:t>
      </w:r>
    </w:p>
    <w:p w14:paraId="2DA0B35A" w14:textId="024D549D" w:rsidR="006870CA" w:rsidRPr="001461A0" w:rsidRDefault="006870CA" w:rsidP="00556255">
      <w:pPr>
        <w:spacing w:line="240" w:lineRule="auto"/>
        <w:ind w:left="426"/>
        <w:rPr>
          <w:rFonts w:asciiTheme="minorHAnsi" w:hAnsiTheme="minorHAnsi" w:cstheme="minorHAnsi"/>
        </w:rPr>
      </w:pPr>
      <w:r w:rsidRPr="001461A0">
        <w:rPr>
          <w:rFonts w:asciiTheme="minorHAnsi" w:hAnsiTheme="minorHAnsi" w:cstheme="minorHAnsi"/>
        </w:rPr>
        <w:t xml:space="preserve">Výše uvedený obsah kurzu je minimálně požadovaný. Poskytovatel může na základě svého odborného uvážení do kurzu zahrnout i další témata, které považuje za důležité. Podrobný obsah kurzu a jeho témat včetně časové dotace bude trvale přístupný na E-learningovém portálu včetně dokumentu určeného </w:t>
      </w:r>
      <w:r w:rsidR="00556255">
        <w:rPr>
          <w:rFonts w:asciiTheme="minorHAnsi" w:hAnsiTheme="minorHAnsi" w:cstheme="minorHAnsi"/>
        </w:rPr>
        <w:t>ke </w:t>
      </w:r>
      <w:r w:rsidRPr="001461A0">
        <w:rPr>
          <w:rFonts w:asciiTheme="minorHAnsi" w:hAnsiTheme="minorHAnsi" w:cstheme="minorHAnsi"/>
        </w:rPr>
        <w:t>stažení a prokazování třetím osobám (orgány státní správy apod.).</w:t>
      </w:r>
    </w:p>
    <w:p w14:paraId="090D469D" w14:textId="77777777" w:rsidR="006870CA" w:rsidRPr="001461A0" w:rsidRDefault="006870CA" w:rsidP="00556255">
      <w:pPr>
        <w:pStyle w:val="Nadpis11"/>
        <w:numPr>
          <w:ilvl w:val="1"/>
          <w:numId w:val="2"/>
        </w:numPr>
        <w:ind w:left="426"/>
        <w:rPr>
          <w:rFonts w:asciiTheme="minorHAnsi" w:hAnsiTheme="minorHAnsi" w:cstheme="minorHAnsi"/>
          <w:sz w:val="22"/>
          <w:szCs w:val="22"/>
        </w:rPr>
      </w:pPr>
      <w:r w:rsidRPr="001461A0">
        <w:rPr>
          <w:rFonts w:asciiTheme="minorHAnsi" w:hAnsiTheme="minorHAnsi" w:cstheme="minorHAnsi"/>
          <w:sz w:val="22"/>
          <w:szCs w:val="22"/>
        </w:rPr>
        <w:t>Požadavky na obsah E-learningové školení BOZP/PO zaměstnanců</w:t>
      </w:r>
    </w:p>
    <w:p w14:paraId="5D5A9866"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BOZP = bezpečnost a ochrana zdraví při práci</w:t>
      </w:r>
    </w:p>
    <w:p w14:paraId="77957710"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PO = požární ochrana</w:t>
      </w:r>
    </w:p>
    <w:p w14:paraId="3C05A43D" w14:textId="77777777" w:rsidR="006870CA" w:rsidRPr="001461A0" w:rsidRDefault="006870CA" w:rsidP="00556255">
      <w:pPr>
        <w:spacing w:line="240" w:lineRule="auto"/>
        <w:ind w:left="426"/>
        <w:rPr>
          <w:rFonts w:asciiTheme="minorHAnsi" w:hAnsiTheme="minorHAnsi" w:cstheme="minorHAnsi"/>
          <w:spacing w:val="4"/>
        </w:rPr>
      </w:pPr>
    </w:p>
    <w:p w14:paraId="3F7A82B7"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musí vždy odpovídat aktuálním legislativním požadavkům.</w:t>
      </w:r>
    </w:p>
    <w:p w14:paraId="59F5760E" w14:textId="77777777" w:rsidR="006870CA" w:rsidRPr="001461A0" w:rsidRDefault="006870CA" w:rsidP="00556255">
      <w:pPr>
        <w:spacing w:line="240" w:lineRule="auto"/>
        <w:ind w:left="426"/>
        <w:rPr>
          <w:rFonts w:asciiTheme="minorHAnsi" w:hAnsiTheme="minorHAnsi" w:cstheme="minorHAnsi"/>
          <w:spacing w:val="4"/>
        </w:rPr>
      </w:pPr>
    </w:p>
    <w:p w14:paraId="38BECD2E"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pro oblast požární ochrany musí být zpracován osobou s osvědčením odborné způsobilosti dle § 11 zákona č. 133/1985 Sb., o požární ochraně, ve znění pozdějších předpisů.</w:t>
      </w:r>
    </w:p>
    <w:p w14:paraId="0AD22C3D" w14:textId="77777777" w:rsidR="006870CA" w:rsidRPr="001461A0" w:rsidRDefault="006870CA" w:rsidP="00556255">
      <w:pPr>
        <w:spacing w:line="240" w:lineRule="auto"/>
        <w:ind w:left="426"/>
        <w:rPr>
          <w:rFonts w:asciiTheme="minorHAnsi" w:hAnsiTheme="minorHAnsi" w:cstheme="minorHAnsi"/>
          <w:spacing w:val="4"/>
        </w:rPr>
      </w:pPr>
    </w:p>
    <w:p w14:paraId="3BF7E16C"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pro oblast bezpečnosti a ochrany zdraví při práci musí být zpracován odborně způsobilou osobou k prevenci rizik dle § 9 a § 10 zákona č. 309/2006 Sb., o zajištění dalších podmínek bezpečnosti, ve znění pozdějších předpisů.</w:t>
      </w:r>
    </w:p>
    <w:p w14:paraId="2F8FCE18" w14:textId="77777777" w:rsidR="006870CA" w:rsidRPr="001461A0" w:rsidRDefault="006870CA" w:rsidP="00556255">
      <w:pPr>
        <w:spacing w:line="240" w:lineRule="auto"/>
        <w:ind w:left="426"/>
        <w:rPr>
          <w:rFonts w:asciiTheme="minorHAnsi" w:hAnsiTheme="minorHAnsi" w:cstheme="minorHAnsi"/>
          <w:spacing w:val="4"/>
        </w:rPr>
      </w:pPr>
    </w:p>
    <w:p w14:paraId="3AE22ABD"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lastRenderedPageBreak/>
        <w:t>Osnova školení BOZP musí obsahovat minimálně tato témata:</w:t>
      </w:r>
    </w:p>
    <w:p w14:paraId="118E5B19"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Všeobecné zásady bezpečnosti práce a ochrany zdraví při práci </w:t>
      </w:r>
    </w:p>
    <w:p w14:paraId="1D4977AB"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Seznámení se základními riziky na pracovišti a interními předpisy z oblasti BOZP</w:t>
      </w:r>
    </w:p>
    <w:p w14:paraId="2680ADB2"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Péče o zaměstnance – práva a povinnosti stanovené zákoníkem práce </w:t>
      </w:r>
    </w:p>
    <w:p w14:paraId="31943F96"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Dodržování BOZP zaměstnanci při práci z domova (home office)</w:t>
      </w:r>
    </w:p>
    <w:p w14:paraId="1F5820A1"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Další požadavky v oblasti BOZP v pracovněprávních vztazích </w:t>
      </w:r>
    </w:p>
    <w:p w14:paraId="12E890BD"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Zakázané práce těhotným zaměstnankyním, zaměstnankyním po porodu nebo kojícím zaměstnankyním a mladistvým zaměstnancům </w:t>
      </w:r>
    </w:p>
    <w:p w14:paraId="7F056ABD"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Kategorizace prací a způsob zařazování zaměstnanců do jednotlivých kategorií včetně příkladů. </w:t>
      </w:r>
    </w:p>
    <w:p w14:paraId="0DDCCAD3"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Hlášení pracovních úrazů – povinnosti zaměstnanců a zaměstnavatele </w:t>
      </w:r>
    </w:p>
    <w:p w14:paraId="6A5DC55C"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Preventivní pracovní lékařské prohlídky u smluvního poskytovatele pracovnělékařských služeb zaměstnavatele – povinnosti vedoucích zaměstnanců a zaměstnanců </w:t>
      </w:r>
    </w:p>
    <w:p w14:paraId="2A6949EB"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Poskytování osobních ochranných pracovních prostředků, mycích, čisticích a desinfekčních prostředků zaměstnancům na základě vyhodnocení pracovních rizik </w:t>
      </w:r>
    </w:p>
    <w:p w14:paraId="24457AA3"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Vzhled bezpečnostních značek, jejich význam a rozmístění, povinnost zaměstnanců se jimi řídit </w:t>
      </w:r>
    </w:p>
    <w:p w14:paraId="187E96E2"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Využívání služebních vozidel a povinnosti vyplývající ze zajištění BOZP v dopravě </w:t>
      </w:r>
    </w:p>
    <w:p w14:paraId="4B6F2382"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Bezpečný provoz a používání strojů, technických zařízení, přístrojů a nářadí </w:t>
      </w:r>
    </w:p>
    <w:p w14:paraId="01B2100A"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Pracoviště a pracovní prostředí </w:t>
      </w:r>
    </w:p>
    <w:p w14:paraId="271E12FF"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BOZP na pracovištích s nebezpečím pádu z výšky a do hloubky </w:t>
      </w:r>
    </w:p>
    <w:p w14:paraId="47CB7F6E"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BOZP na staveništích </w:t>
      </w:r>
    </w:p>
    <w:p w14:paraId="64E471AE"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Bezpečná obsluha vyhrazených technických zařízení a elektrických zařízení (dle aktuálně platných norem)</w:t>
      </w:r>
    </w:p>
    <w:p w14:paraId="2AEA0E6F"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Povinnost zajišťování pravidelných revizí a kontrol (význam, potřeba) </w:t>
      </w:r>
    </w:p>
    <w:p w14:paraId="70387337"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Udržování pořádku na pracovišti </w:t>
      </w:r>
    </w:p>
    <w:p w14:paraId="40A8FC57"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Poskytování první pomoci, lékárničky, plán první pomoci </w:t>
      </w:r>
    </w:p>
    <w:p w14:paraId="2DE57D15"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Povinnosti chodců </w:t>
      </w:r>
    </w:p>
    <w:p w14:paraId="57FC628C" w14:textId="77777777" w:rsidR="006870CA" w:rsidRPr="001461A0" w:rsidRDefault="006870CA" w:rsidP="00556255">
      <w:pPr>
        <w:numPr>
          <w:ilvl w:val="0"/>
          <w:numId w:val="29"/>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Dodržování BOZP mimo pracoviště při pochůzkách a služebních cestách</w:t>
      </w:r>
    </w:p>
    <w:p w14:paraId="085D7F7C" w14:textId="77777777" w:rsidR="006870CA" w:rsidRPr="001461A0" w:rsidRDefault="006870CA" w:rsidP="00556255">
      <w:pPr>
        <w:spacing w:line="240" w:lineRule="auto"/>
        <w:rPr>
          <w:rFonts w:asciiTheme="minorHAnsi" w:hAnsiTheme="minorHAnsi" w:cstheme="minorHAnsi"/>
          <w:spacing w:val="4"/>
        </w:rPr>
      </w:pPr>
    </w:p>
    <w:p w14:paraId="05F07DBC" w14:textId="346E3901" w:rsidR="006870CA" w:rsidRPr="001461A0" w:rsidRDefault="006870CA" w:rsidP="00556255">
      <w:pPr>
        <w:spacing w:line="240" w:lineRule="auto"/>
        <w:ind w:left="426"/>
        <w:rPr>
          <w:rFonts w:asciiTheme="minorHAnsi" w:hAnsiTheme="minorHAnsi" w:cstheme="minorHAnsi"/>
        </w:rPr>
      </w:pPr>
      <w:r w:rsidRPr="001461A0">
        <w:rPr>
          <w:rFonts w:asciiTheme="minorHAnsi" w:hAnsiTheme="minorHAnsi" w:cstheme="minorHAnsi"/>
        </w:rPr>
        <w:t>Výše uvedený obsah kurzu je minimálně požadovaný. Poskytovatel může na základě svého odborného uvážení do kurzu zahrnout i další témata, které považuje za důležité. Podrobný obsah kurzu a jeho témat včetně časové dotace bude trvale přístupný na E-learningovém portá</w:t>
      </w:r>
      <w:r w:rsidR="00556255">
        <w:rPr>
          <w:rFonts w:asciiTheme="minorHAnsi" w:hAnsiTheme="minorHAnsi" w:cstheme="minorHAnsi"/>
        </w:rPr>
        <w:t>lu včetně dokumentu určeného ke </w:t>
      </w:r>
      <w:r w:rsidRPr="001461A0">
        <w:rPr>
          <w:rFonts w:asciiTheme="minorHAnsi" w:hAnsiTheme="minorHAnsi" w:cstheme="minorHAnsi"/>
        </w:rPr>
        <w:t>stažení a prokazování třetím osobám (orgány státní správy apod.).</w:t>
      </w:r>
    </w:p>
    <w:p w14:paraId="761445EC" w14:textId="77777777" w:rsidR="006870CA" w:rsidRPr="001461A0" w:rsidRDefault="006870CA" w:rsidP="00556255">
      <w:pPr>
        <w:pStyle w:val="Nadpis11"/>
        <w:numPr>
          <w:ilvl w:val="1"/>
          <w:numId w:val="2"/>
        </w:numPr>
        <w:ind w:left="426"/>
        <w:rPr>
          <w:rFonts w:asciiTheme="minorHAnsi" w:hAnsiTheme="minorHAnsi" w:cstheme="minorHAnsi"/>
          <w:sz w:val="22"/>
          <w:szCs w:val="22"/>
        </w:rPr>
      </w:pPr>
      <w:r w:rsidRPr="001461A0">
        <w:rPr>
          <w:rFonts w:asciiTheme="minorHAnsi" w:hAnsiTheme="minorHAnsi" w:cstheme="minorHAnsi"/>
          <w:sz w:val="22"/>
          <w:szCs w:val="22"/>
        </w:rPr>
        <w:t>Požadavky na obsah E-learningové školení BOZP/PO vedoucích zaměstnanců</w:t>
      </w:r>
    </w:p>
    <w:p w14:paraId="02CB6A85"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musí vždy odpovídat aktuálním legislativním požadavkům.</w:t>
      </w:r>
    </w:p>
    <w:p w14:paraId="50C2267D" w14:textId="77777777" w:rsidR="006870CA" w:rsidRPr="001461A0" w:rsidRDefault="006870CA" w:rsidP="00556255">
      <w:pPr>
        <w:spacing w:line="240" w:lineRule="auto"/>
        <w:ind w:left="426"/>
        <w:rPr>
          <w:rFonts w:asciiTheme="minorHAnsi" w:hAnsiTheme="minorHAnsi" w:cstheme="minorHAnsi"/>
          <w:spacing w:val="4"/>
        </w:rPr>
      </w:pPr>
    </w:p>
    <w:p w14:paraId="434B6FC4"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Obsah E-learningového školení pro oblast požární ochrany musí být zpracován osobou s osvědčením odborné způsobilosti dle § 11 zákona č. 133/1985 Sb., o požární ochraně, ve znění pozdějších předpisů.</w:t>
      </w:r>
    </w:p>
    <w:p w14:paraId="400B8154" w14:textId="77777777" w:rsidR="006870CA" w:rsidRPr="001461A0" w:rsidRDefault="006870CA" w:rsidP="00556255">
      <w:pPr>
        <w:spacing w:line="240" w:lineRule="auto"/>
        <w:ind w:left="426"/>
        <w:rPr>
          <w:rFonts w:asciiTheme="minorHAnsi" w:hAnsiTheme="minorHAnsi" w:cstheme="minorHAnsi"/>
          <w:spacing w:val="4"/>
        </w:rPr>
      </w:pPr>
    </w:p>
    <w:p w14:paraId="146D462A" w14:textId="77777777" w:rsidR="006870CA" w:rsidRPr="001461A0" w:rsidRDefault="006870CA" w:rsidP="00556255">
      <w:pPr>
        <w:spacing w:line="240" w:lineRule="auto"/>
        <w:ind w:left="426"/>
        <w:rPr>
          <w:rFonts w:asciiTheme="minorHAnsi" w:hAnsiTheme="minorHAnsi" w:cstheme="minorHAnsi"/>
        </w:rPr>
      </w:pPr>
      <w:r w:rsidRPr="001461A0">
        <w:rPr>
          <w:rFonts w:asciiTheme="minorHAnsi" w:hAnsiTheme="minorHAnsi" w:cstheme="minorHAnsi"/>
          <w:spacing w:val="4"/>
        </w:rPr>
        <w:t>Obsah E-learningového školení pro oblast bezpečnosti a ochrany zdraví při práci musí být zpracován odborně způsobilou osobou k prevenci rizik dle § 9 a § 10 zákona č. 309/</w:t>
      </w:r>
      <w:r w:rsidRPr="001461A0">
        <w:rPr>
          <w:rFonts w:asciiTheme="minorHAnsi" w:hAnsiTheme="minorHAnsi" w:cstheme="minorHAnsi"/>
        </w:rPr>
        <w:t>2006 Sb., o zajištění dalších podmínek bezpečnosti, ve znění pozdějších předpisů.</w:t>
      </w:r>
    </w:p>
    <w:p w14:paraId="3F297A25" w14:textId="77777777" w:rsidR="006870CA" w:rsidRPr="001461A0" w:rsidRDefault="006870CA" w:rsidP="00556255">
      <w:pPr>
        <w:spacing w:line="240" w:lineRule="auto"/>
        <w:ind w:left="426"/>
        <w:rPr>
          <w:rFonts w:asciiTheme="minorHAnsi" w:hAnsiTheme="minorHAnsi" w:cstheme="minorHAnsi"/>
        </w:rPr>
      </w:pPr>
    </w:p>
    <w:p w14:paraId="353FC2D2" w14:textId="77777777" w:rsidR="006870CA" w:rsidRPr="001461A0" w:rsidRDefault="006870CA" w:rsidP="00556255">
      <w:pPr>
        <w:spacing w:line="240" w:lineRule="auto"/>
        <w:ind w:left="426"/>
        <w:rPr>
          <w:rFonts w:asciiTheme="minorHAnsi" w:hAnsiTheme="minorHAnsi" w:cstheme="minorHAnsi"/>
          <w:spacing w:val="4"/>
        </w:rPr>
      </w:pPr>
      <w:r w:rsidRPr="001461A0">
        <w:rPr>
          <w:rFonts w:asciiTheme="minorHAnsi" w:hAnsiTheme="minorHAnsi" w:cstheme="minorHAnsi"/>
          <w:spacing w:val="4"/>
        </w:rPr>
        <w:t>Osnova školení BOZP musí obsahovat minimálně tato témata:</w:t>
      </w:r>
    </w:p>
    <w:p w14:paraId="6A21C2E9"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Všeobecné zásady bezpečnosti práce a ochrany zdraví při práci </w:t>
      </w:r>
    </w:p>
    <w:p w14:paraId="2C3F4F92"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Seznámení s riziky, povinnost vedoucích zaměstnanců zajistit seznámení s riziky daného pracoviště nově nastupujících zaměstnanců </w:t>
      </w:r>
    </w:p>
    <w:p w14:paraId="13DC4F3C"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Seznámení s interními předpisy z oblasti BOZP </w:t>
      </w:r>
    </w:p>
    <w:p w14:paraId="05D8774F"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Povinnosti vedoucích zaměstnanců vyplývající ze zákoníku práce </w:t>
      </w:r>
    </w:p>
    <w:p w14:paraId="5C65C240"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lastRenderedPageBreak/>
        <w:t xml:space="preserve">Povinnost vedoucích zaměstnanců seznámit své podřízené zaměstnance s požadavky na BOZP, pokud je jim umožněna práce z domova (tzv. home office) </w:t>
      </w:r>
    </w:p>
    <w:p w14:paraId="46DA0610"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Péče o zaměstnance dle zákoníku práce</w:t>
      </w:r>
    </w:p>
    <w:p w14:paraId="35277479"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Další požadavky BOZP v pracovněprávních vztazích </w:t>
      </w:r>
    </w:p>
    <w:p w14:paraId="45AC0592"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Zakázané práce těhotným zaměstnankyním, zaměstnankyním po porodu nebo kojícím zaměstnankyním a mladistvým zaměstnancům </w:t>
      </w:r>
    </w:p>
    <w:p w14:paraId="735E940B"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Kategorizace prací – povinnost zaměstnavatele zařadit zaměstnance do kategorií dle jejich pracovních činností a sdělit zaměstnanci, do které kategorie byl zařazen, povinnost vedoucího znát kategorie práce, do kterých jsou jeho podřízení zaměstnanci zařazeni a při změně pracovních činností provést konzultaci s OZO, zda nedojde ke změně kategorie </w:t>
      </w:r>
    </w:p>
    <w:p w14:paraId="0E625A51" w14:textId="7A9E1D1B"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Hlášení pracovních úrazů – povinnosti vedou</w:t>
      </w:r>
      <w:r w:rsidR="00556255">
        <w:rPr>
          <w:rFonts w:asciiTheme="minorHAnsi" w:hAnsiTheme="minorHAnsi" w:cstheme="minorHAnsi"/>
          <w:spacing w:val="4"/>
        </w:rPr>
        <w:t>cích zaměstnanců, zaměstnanců a </w:t>
      </w:r>
      <w:r w:rsidRPr="001461A0">
        <w:rPr>
          <w:rFonts w:asciiTheme="minorHAnsi" w:hAnsiTheme="minorHAnsi" w:cstheme="minorHAnsi"/>
          <w:spacing w:val="4"/>
        </w:rPr>
        <w:t xml:space="preserve">zaměstnavatele </w:t>
      </w:r>
    </w:p>
    <w:p w14:paraId="6E2F93B0"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Preventivní pracovní lékařské prohlídky u smluvního poskytovatele pracovnělékařských služeb zaměstnavatele – povinnosti vedoucích zaměstnanců vysílat zaměstnance na lékařskou prohlídku pravidelnou, mimořádnou případně výstupní, přidělovat práci zaměstnancům dle jejich zdravotní způsobilosti </w:t>
      </w:r>
    </w:p>
    <w:p w14:paraId="3241C4F8" w14:textId="4B766FF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Poskytování osobních ochranných pracovních prostředků, mycích, čisticích a desinfekčních prostředků zaměstnancům na základě vyhodnocení pracovních rizik – povinnost vedoucích zaměstnanců spolupracovat s OZO, zajistit přidělení OOPP n</w:t>
      </w:r>
      <w:r w:rsidR="00556255">
        <w:rPr>
          <w:rFonts w:asciiTheme="minorHAnsi" w:hAnsiTheme="minorHAnsi" w:cstheme="minorHAnsi"/>
          <w:spacing w:val="4"/>
        </w:rPr>
        <w:t>a základě vyhodnocených rizik a </w:t>
      </w:r>
      <w:r w:rsidRPr="001461A0">
        <w:rPr>
          <w:rFonts w:asciiTheme="minorHAnsi" w:hAnsiTheme="minorHAnsi" w:cstheme="minorHAnsi"/>
          <w:spacing w:val="4"/>
        </w:rPr>
        <w:t xml:space="preserve">kontrolovat jejich používání včetně jejich opotřebení a následnou výměnu </w:t>
      </w:r>
    </w:p>
    <w:p w14:paraId="202E25A7"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Vzhled bezpečnostních značek, jejich význam a rozmístění, povinnost zaměstnanců se jimi řídit </w:t>
      </w:r>
    </w:p>
    <w:p w14:paraId="25673D0E"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Využívání služebních vozidel a povinnosti vyplývající ze zajištění BOZP v dopravě </w:t>
      </w:r>
    </w:p>
    <w:p w14:paraId="049DFD35"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Bezpečný provoz a používání strojů, technických zařízení, přístrojů a nářadí </w:t>
      </w:r>
    </w:p>
    <w:p w14:paraId="3C0799CB"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Pracoviště a pracovní prostředí z pohledu vedoucího zaměstnance</w:t>
      </w:r>
    </w:p>
    <w:p w14:paraId="0AA3DBCA"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BOZP na pracovištích s nebezpečím pádu z výšky a do hloubky z pohledu vedoucího zaměstnance</w:t>
      </w:r>
    </w:p>
    <w:p w14:paraId="4B337C18"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BOZP na staveništích z pohledu vedoucího zaměstnance</w:t>
      </w:r>
    </w:p>
    <w:p w14:paraId="112C88E7"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Bezpečná obsluha vyhrazených technických zařízení a elektrických zařízení dle aktuálně platných norem</w:t>
      </w:r>
    </w:p>
    <w:p w14:paraId="748CB3C5"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Udržování pořádku na pracovišti včetně jeho kontroly </w:t>
      </w:r>
    </w:p>
    <w:p w14:paraId="54D99310"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 xml:space="preserve">Poskytování první pomoci, lékárničky, plán první pomoci </w:t>
      </w:r>
    </w:p>
    <w:p w14:paraId="39EBA873"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Povinnosti chodců</w:t>
      </w:r>
    </w:p>
    <w:p w14:paraId="20AA233D" w14:textId="77777777" w:rsidR="006870CA" w:rsidRPr="001461A0" w:rsidRDefault="006870CA" w:rsidP="00556255">
      <w:pPr>
        <w:numPr>
          <w:ilvl w:val="0"/>
          <w:numId w:val="30"/>
        </w:numPr>
        <w:spacing w:after="0" w:line="240" w:lineRule="auto"/>
        <w:ind w:left="993" w:hanging="426"/>
        <w:rPr>
          <w:rFonts w:asciiTheme="minorHAnsi" w:hAnsiTheme="minorHAnsi" w:cstheme="minorHAnsi"/>
          <w:spacing w:val="4"/>
        </w:rPr>
      </w:pPr>
      <w:r w:rsidRPr="001461A0">
        <w:rPr>
          <w:rFonts w:asciiTheme="minorHAnsi" w:hAnsiTheme="minorHAnsi" w:cstheme="minorHAnsi"/>
          <w:spacing w:val="4"/>
        </w:rPr>
        <w:t>Dodržování BOZP mimo pracoviště při pochůzkách a služebních cestách</w:t>
      </w:r>
    </w:p>
    <w:p w14:paraId="3A169E5F" w14:textId="77777777" w:rsidR="006870CA" w:rsidRPr="001461A0" w:rsidRDefault="006870CA" w:rsidP="00556255">
      <w:pPr>
        <w:spacing w:line="240" w:lineRule="auto"/>
        <w:rPr>
          <w:rFonts w:asciiTheme="minorHAnsi" w:hAnsiTheme="minorHAnsi" w:cstheme="minorHAnsi"/>
        </w:rPr>
      </w:pPr>
    </w:p>
    <w:p w14:paraId="10C679BB" w14:textId="3D2CF4DA" w:rsidR="006870CA" w:rsidRPr="001461A0" w:rsidRDefault="006870CA" w:rsidP="00556255">
      <w:pPr>
        <w:spacing w:line="240" w:lineRule="auto"/>
        <w:ind w:left="426"/>
        <w:rPr>
          <w:rFonts w:asciiTheme="minorHAnsi" w:hAnsiTheme="minorHAnsi" w:cstheme="minorHAnsi"/>
        </w:rPr>
      </w:pPr>
      <w:r w:rsidRPr="001461A0">
        <w:rPr>
          <w:rFonts w:asciiTheme="minorHAnsi" w:hAnsiTheme="minorHAnsi" w:cstheme="minorHAnsi"/>
        </w:rPr>
        <w:t>Výše uvedený obsah kurzu je minimálně požadovaný. Poskytovatel může na základě svého odborného uvážení do kurzu zahrnout i další témata, které považuje za důležité. Podrobný obsah kurzu a jeho témat včetně časové dotace bude trvale přístupný na E-learningovém portá</w:t>
      </w:r>
      <w:r w:rsidR="00556255">
        <w:rPr>
          <w:rFonts w:asciiTheme="minorHAnsi" w:hAnsiTheme="minorHAnsi" w:cstheme="minorHAnsi"/>
        </w:rPr>
        <w:t>lu včetně dokumentu určeného ke </w:t>
      </w:r>
      <w:r w:rsidRPr="001461A0">
        <w:rPr>
          <w:rFonts w:asciiTheme="minorHAnsi" w:hAnsiTheme="minorHAnsi" w:cstheme="minorHAnsi"/>
        </w:rPr>
        <w:t>stažení a prokazování třetím osobám (orgány státní správy apod.).</w:t>
      </w:r>
    </w:p>
    <w:p w14:paraId="2938BEE5" w14:textId="77777777" w:rsidR="006870CA" w:rsidRPr="001461A0" w:rsidRDefault="006870CA" w:rsidP="00556255">
      <w:pPr>
        <w:pStyle w:val="Nadpis11"/>
        <w:numPr>
          <w:ilvl w:val="1"/>
          <w:numId w:val="2"/>
        </w:numPr>
        <w:ind w:left="426"/>
        <w:rPr>
          <w:rFonts w:asciiTheme="minorHAnsi" w:hAnsiTheme="minorHAnsi" w:cstheme="minorHAnsi"/>
          <w:sz w:val="22"/>
          <w:szCs w:val="22"/>
        </w:rPr>
      </w:pPr>
      <w:r w:rsidRPr="001461A0">
        <w:rPr>
          <w:rFonts w:asciiTheme="minorHAnsi" w:hAnsiTheme="minorHAnsi" w:cstheme="minorHAnsi"/>
          <w:sz w:val="22"/>
          <w:szCs w:val="22"/>
        </w:rPr>
        <w:t>Požadavky na provoz E-learningového portálu a zajištění E-learningových školení</w:t>
      </w:r>
    </w:p>
    <w:p w14:paraId="0100275E"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E-learningové školení bude poskytováno asynchronní formou, tj. průběh školení nebude vázán na přímou interakci mezi zaměstnancem a lektorem a zaměstnanec si bude moci v rámci stanovených pravidel (např. časový limit pro celkové dokončení kurzu, odpovědi na testové otázky apod.) určit vlastní tempo a čas pro školení. </w:t>
      </w:r>
    </w:p>
    <w:p w14:paraId="7DF30242" w14:textId="77777777" w:rsidR="006870CA" w:rsidRPr="001461A0" w:rsidRDefault="006870CA" w:rsidP="00556255">
      <w:pPr>
        <w:spacing w:line="240" w:lineRule="auto"/>
        <w:ind w:left="709" w:hanging="283"/>
        <w:rPr>
          <w:rFonts w:asciiTheme="minorHAnsi" w:hAnsiTheme="minorHAnsi" w:cstheme="minorHAnsi"/>
          <w:spacing w:val="4"/>
        </w:rPr>
      </w:pPr>
    </w:p>
    <w:p w14:paraId="6EAA9842" w14:textId="2AD66E9A"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Součástí každé kapitoly E-learningového školení musí být inte</w:t>
      </w:r>
      <w:r w:rsidR="00556255">
        <w:rPr>
          <w:rFonts w:asciiTheme="minorHAnsi" w:hAnsiTheme="minorHAnsi" w:cstheme="minorHAnsi"/>
          <w:spacing w:val="4"/>
          <w:sz w:val="22"/>
          <w:szCs w:val="22"/>
        </w:rPr>
        <w:t>raktivní prvky nebo cvičení pro</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aktivizaci účastníků, případně i odkazy na související nebo citované části právních předpisů či materiály poskytující hlubší informace k dan</w:t>
      </w:r>
      <w:r w:rsidR="00556255">
        <w:rPr>
          <w:rFonts w:asciiTheme="minorHAnsi" w:hAnsiTheme="minorHAnsi" w:cstheme="minorHAnsi"/>
          <w:spacing w:val="4"/>
          <w:sz w:val="22"/>
          <w:szCs w:val="22"/>
        </w:rPr>
        <w:t>ému tématu. Není přípustné, aby</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 xml:space="preserve">obsah </w:t>
      </w:r>
      <w:r w:rsidR="00556255">
        <w:rPr>
          <w:rFonts w:asciiTheme="minorHAnsi" w:hAnsiTheme="minorHAnsi" w:cstheme="minorHAnsi"/>
          <w:spacing w:val="4"/>
          <w:sz w:val="22"/>
          <w:szCs w:val="22"/>
        </w:rPr>
        <w:br/>
      </w:r>
      <w:r w:rsidRPr="001461A0">
        <w:rPr>
          <w:rFonts w:asciiTheme="minorHAnsi" w:hAnsiTheme="minorHAnsi" w:cstheme="minorHAnsi"/>
          <w:spacing w:val="4"/>
          <w:sz w:val="22"/>
          <w:szCs w:val="22"/>
        </w:rPr>
        <w:t>E-learningového školení obsahoval jen statický text a obrázky. Obsah E-learningového školení musí být stručný, srozumitelný a p</w:t>
      </w:r>
      <w:r w:rsidR="00556255">
        <w:rPr>
          <w:rFonts w:asciiTheme="minorHAnsi" w:hAnsiTheme="minorHAnsi" w:cstheme="minorHAnsi"/>
          <w:spacing w:val="4"/>
          <w:sz w:val="22"/>
          <w:szCs w:val="22"/>
        </w:rPr>
        <w:t>oskytující praktický výklad pro</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 xml:space="preserve">širokou škálu školených zaměstnanců Objednatele. </w:t>
      </w:r>
    </w:p>
    <w:p w14:paraId="21A01224" w14:textId="77777777" w:rsidR="006870CA" w:rsidRPr="001461A0" w:rsidRDefault="006870CA" w:rsidP="00556255">
      <w:pPr>
        <w:spacing w:line="240" w:lineRule="auto"/>
        <w:ind w:left="709" w:hanging="283"/>
        <w:rPr>
          <w:rFonts w:asciiTheme="minorHAnsi" w:hAnsiTheme="minorHAnsi" w:cstheme="minorHAnsi"/>
          <w:spacing w:val="4"/>
        </w:rPr>
      </w:pPr>
    </w:p>
    <w:p w14:paraId="14E4B3CA"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E-learningové školení, E-learningový portál a další Služby poskytované Poskytovatelem Objednateli musí být poskytování alespoň v českém jazyce. Pokud Poskytovatel poskytne Služby i v dalším jazyce, vztahují se na toto plnění stejné požadavky jako na plnění poskytované v českém jazyce, tj. soulad s právními předpisy apod.</w:t>
      </w:r>
    </w:p>
    <w:p w14:paraId="24D21584" w14:textId="77777777" w:rsidR="006870CA" w:rsidRPr="001461A0" w:rsidRDefault="006870CA" w:rsidP="00556255">
      <w:pPr>
        <w:spacing w:line="240" w:lineRule="auto"/>
        <w:ind w:left="709" w:hanging="283"/>
        <w:rPr>
          <w:rFonts w:asciiTheme="minorHAnsi" w:hAnsiTheme="minorHAnsi" w:cstheme="minorHAnsi"/>
          <w:spacing w:val="4"/>
        </w:rPr>
      </w:pPr>
    </w:p>
    <w:p w14:paraId="2A902738"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E-learningového portálu bude zaměstnancům dostupný 24 hodin 7 dní v týdnů (dostupnost serveru 98 % za rok) prostřednictvím veřejné sítě internet zabezpečeným přístupem https prostřednictvím standardně distribuovaných webových prohlížečů, mezi které patří minimálně Edge, Chrome, Firefox.</w:t>
      </w:r>
    </w:p>
    <w:p w14:paraId="773D6702" w14:textId="77777777" w:rsidR="006870CA" w:rsidRPr="001461A0" w:rsidRDefault="006870CA" w:rsidP="00556255">
      <w:pPr>
        <w:spacing w:line="240" w:lineRule="auto"/>
        <w:ind w:left="709" w:hanging="283"/>
        <w:rPr>
          <w:rFonts w:asciiTheme="minorHAnsi" w:hAnsiTheme="minorHAnsi" w:cstheme="minorHAnsi"/>
          <w:spacing w:val="4"/>
        </w:rPr>
      </w:pPr>
    </w:p>
    <w:p w14:paraId="09A5A580"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Způsob zobrazování E-learningového školení a E-learningového školení se musí přizpůsobovat různému rozlišení monitorů jednotlivých uživatelů (požadavek na responzivní design).</w:t>
      </w:r>
    </w:p>
    <w:p w14:paraId="32CAD706" w14:textId="77777777" w:rsidR="006870CA" w:rsidRPr="001461A0" w:rsidRDefault="006870CA" w:rsidP="00556255">
      <w:pPr>
        <w:spacing w:line="240" w:lineRule="auto"/>
        <w:ind w:left="709" w:hanging="283"/>
        <w:rPr>
          <w:rFonts w:asciiTheme="minorHAnsi" w:hAnsiTheme="minorHAnsi" w:cstheme="minorHAnsi"/>
          <w:spacing w:val="4"/>
        </w:rPr>
      </w:pPr>
    </w:p>
    <w:p w14:paraId="2AA7CB83" w14:textId="25234756"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Dostupnost E-learningového portálu nebude omezena ne</w:t>
      </w:r>
      <w:r w:rsidR="00556255">
        <w:rPr>
          <w:rFonts w:asciiTheme="minorHAnsi" w:hAnsiTheme="minorHAnsi" w:cstheme="minorHAnsi"/>
          <w:spacing w:val="4"/>
          <w:sz w:val="22"/>
          <w:szCs w:val="22"/>
        </w:rPr>
        <w:t>bo snížena z důvodu připojení a</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práce s portálem zaměstnanci Objednatele (např. kapacitní, technické nebo licenční omezení).</w:t>
      </w:r>
    </w:p>
    <w:p w14:paraId="02371B43" w14:textId="77777777" w:rsidR="006870CA" w:rsidRPr="001461A0" w:rsidRDefault="006870CA" w:rsidP="00556255">
      <w:pPr>
        <w:spacing w:line="240" w:lineRule="auto"/>
        <w:ind w:left="709" w:hanging="283"/>
        <w:rPr>
          <w:rFonts w:asciiTheme="minorHAnsi" w:hAnsiTheme="minorHAnsi" w:cstheme="minorHAnsi"/>
          <w:spacing w:val="4"/>
        </w:rPr>
      </w:pPr>
    </w:p>
    <w:p w14:paraId="171D956F" w14:textId="0A45979F"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E-learningový portál zajišťuje průkazné ověření totožnosti zaměstnance absolvujícího </w:t>
      </w:r>
      <w:r w:rsidR="00556255">
        <w:rPr>
          <w:rFonts w:asciiTheme="minorHAnsi" w:hAnsiTheme="minorHAnsi" w:cstheme="minorHAnsi"/>
          <w:spacing w:val="4"/>
          <w:sz w:val="22"/>
          <w:szCs w:val="22"/>
        </w:rPr>
        <w:br/>
      </w:r>
      <w:r w:rsidRPr="001461A0">
        <w:rPr>
          <w:rFonts w:asciiTheme="minorHAnsi" w:hAnsiTheme="minorHAnsi" w:cstheme="minorHAnsi"/>
          <w:spacing w:val="4"/>
          <w:sz w:val="22"/>
          <w:szCs w:val="22"/>
        </w:rPr>
        <w:t>E-learningové školení včetně jeho závěrečného testu. Objednatel v této souvislosti upozorňuje, že někteří zaměstnanci Objednatele nemají přidělen služební e</w:t>
      </w:r>
      <w:r w:rsidR="00556255">
        <w:rPr>
          <w:rFonts w:asciiTheme="minorHAnsi" w:hAnsiTheme="minorHAnsi" w:cstheme="minorHAnsi"/>
          <w:spacing w:val="4"/>
          <w:sz w:val="22"/>
          <w:szCs w:val="22"/>
        </w:rPr>
        <w:t>-mail a není možné požadovat po</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zaměstnancích využívání soukromého e-mailu pro absolvování E-learningového školení.</w:t>
      </w:r>
    </w:p>
    <w:p w14:paraId="64FA90BA" w14:textId="77777777" w:rsidR="006870CA" w:rsidRPr="001461A0" w:rsidRDefault="006870CA" w:rsidP="00556255">
      <w:pPr>
        <w:spacing w:line="240" w:lineRule="auto"/>
        <w:ind w:left="709" w:hanging="283"/>
        <w:rPr>
          <w:rFonts w:asciiTheme="minorHAnsi" w:hAnsiTheme="minorHAnsi" w:cstheme="minorHAnsi"/>
          <w:spacing w:val="4"/>
        </w:rPr>
      </w:pPr>
    </w:p>
    <w:p w14:paraId="7B8F1266" w14:textId="4854B63E"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E-learningový portál bude automaticky sledovat nastavené periody školení pro jednotlivé zaměstnance a jednotlivé typy školení. Tyto zaměstnance </w:t>
      </w:r>
      <w:r w:rsidR="00556255">
        <w:rPr>
          <w:rFonts w:asciiTheme="minorHAnsi" w:hAnsiTheme="minorHAnsi" w:cstheme="minorHAnsi"/>
          <w:spacing w:val="4"/>
          <w:sz w:val="22"/>
          <w:szCs w:val="22"/>
        </w:rPr>
        <w:t>bude v předstihu upozorňovat na</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nutnosti absolvování školení formou e-mailové notifikace, ze které bude možné pomocí aktivního linku se dostat do webového prostředí pro vykonání E-learningového školení. V případě, že zaměstnanec nemá přidělený služební e-mail Objednatele bude E-learningový portál zajišťovat alternativní e-mailové upozornění, které bude směrováno na bezprostředně nadřízeného vedoucího zaměstnance uvedeného v E-learningovém portálu.</w:t>
      </w:r>
    </w:p>
    <w:p w14:paraId="3AC1C34C" w14:textId="77777777" w:rsidR="006870CA" w:rsidRPr="001461A0" w:rsidRDefault="006870CA" w:rsidP="00556255">
      <w:pPr>
        <w:spacing w:line="240" w:lineRule="auto"/>
        <w:ind w:left="709" w:hanging="283"/>
        <w:rPr>
          <w:rFonts w:asciiTheme="minorHAnsi" w:hAnsiTheme="minorHAnsi" w:cstheme="minorHAnsi"/>
          <w:spacing w:val="4"/>
        </w:rPr>
      </w:pPr>
    </w:p>
    <w:p w14:paraId="366E1858"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 bude poskytovat bezprostředně nadřízeným zaměstnancům a případně další určené roli (např. personalistka, bezpečnostní referent) automaticky zasílaný e-mailový přehled o průběhu E-learningových školení u skupiny podřízených zaměstnanců, nebo jinak definované skupiny zaměstnanců (např. pro personalisty) a to včetně upozornění na blížící se termíny nutného proškolení.</w:t>
      </w:r>
    </w:p>
    <w:p w14:paraId="38A8CABA" w14:textId="77777777" w:rsidR="006870CA" w:rsidRPr="001461A0" w:rsidRDefault="006870CA" w:rsidP="00556255">
      <w:pPr>
        <w:spacing w:line="240" w:lineRule="auto"/>
        <w:ind w:left="709" w:hanging="283"/>
        <w:rPr>
          <w:rFonts w:asciiTheme="minorHAnsi" w:hAnsiTheme="minorHAnsi" w:cstheme="minorHAnsi"/>
          <w:spacing w:val="4"/>
        </w:rPr>
      </w:pPr>
    </w:p>
    <w:p w14:paraId="3E76047B" w14:textId="1D938066"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 bude obsahovat správu rolí a uživatelů, kterým bude možné přiřadit role předdefinované v E-learningovém portálu. Objednatel požaduje, aby E-learningový portál měl k výběru minimálně role pro řadového zaměstnance, vedoucího zaměstnance, který sám může být v postavení řadového zaměstnance vůči nadřazenému vedoucímu zaměstnanci, personalista daného pracoviště, bezpečnostní referent daného pracoviště (například pro přístup k osvědčením o proškolení, potvrzeným osnovám apod.</w:t>
      </w:r>
      <w:r w:rsidR="00556255">
        <w:rPr>
          <w:rFonts w:asciiTheme="minorHAnsi" w:hAnsiTheme="minorHAnsi" w:cstheme="minorHAnsi"/>
          <w:spacing w:val="4"/>
          <w:sz w:val="22"/>
          <w:szCs w:val="22"/>
        </w:rPr>
        <w:t xml:space="preserve"> pro účely vedení dokumentace a</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poskytování součinnosti vůči orgánům státní správy) a administrátor. Každý zaměstnanec může mít přiřazen jinou kombinaci E-learningových školení.</w:t>
      </w:r>
    </w:p>
    <w:p w14:paraId="5096C464" w14:textId="77777777" w:rsidR="006870CA" w:rsidRPr="001461A0" w:rsidRDefault="006870CA" w:rsidP="00556255">
      <w:pPr>
        <w:spacing w:line="240" w:lineRule="auto"/>
        <w:ind w:left="709" w:hanging="283"/>
        <w:rPr>
          <w:rFonts w:asciiTheme="minorHAnsi" w:hAnsiTheme="minorHAnsi" w:cstheme="minorHAnsi"/>
          <w:spacing w:val="4"/>
        </w:rPr>
      </w:pPr>
    </w:p>
    <w:p w14:paraId="42F904C6" w14:textId="3EB19D20"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E-learningový portál musí vyžadovat po každém úspěšně absolvované E-learningovém školení včetně závěrečného testu vytvoření osvědčení o absolvování E-learningového školení (zaslání účastníkovi nebo uvedené zodpovědné osobě ve formátu pdf). Pro vytvoření osvědčení nesmí být vyžadováno použití dalších technických zařízení (např. tiskárna, skener, elektronický certifikát apod.). Příslušné osvědčení o absolvování E-learningového školení musí obsahovat veškeré nezbytné náležitosti, a to minimálně datum vystavení (popř. i platnosti), </w:t>
      </w:r>
      <w:r w:rsidRPr="001461A0">
        <w:rPr>
          <w:rFonts w:asciiTheme="minorHAnsi" w:hAnsiTheme="minorHAnsi" w:cstheme="minorHAnsi"/>
          <w:sz w:val="22"/>
          <w:szCs w:val="22"/>
        </w:rPr>
        <w:t xml:space="preserve">identifikaci a podpis odborného lektora/ů (jméno a podpis), který garantuje obsah </w:t>
      </w:r>
      <w:r w:rsidRPr="001461A0">
        <w:rPr>
          <w:rFonts w:asciiTheme="minorHAnsi" w:hAnsiTheme="minorHAnsi" w:cstheme="minorHAnsi"/>
          <w:spacing w:val="4"/>
          <w:sz w:val="22"/>
          <w:szCs w:val="22"/>
        </w:rPr>
        <w:t xml:space="preserve">E-learningového školení, druh </w:t>
      </w:r>
      <w:r w:rsidRPr="001461A0">
        <w:rPr>
          <w:rFonts w:asciiTheme="minorHAnsi" w:hAnsiTheme="minorHAnsi" w:cstheme="minorHAnsi"/>
          <w:spacing w:val="4"/>
          <w:sz w:val="22"/>
          <w:szCs w:val="22"/>
        </w:rPr>
        <w:lastRenderedPageBreak/>
        <w:t xml:space="preserve">školení, identifikaci a podpis proškoleného zaměstnance včetně prohlášení, že E-learningové školení absolvoval osobně, byl seznámen s jeho obsahem, problematice porozuměl a nemá žádné nevyjasněné otázky a bude se obsahem školení řídit. Konkrétní znění osvědčení o absolvování </w:t>
      </w:r>
      <w:r w:rsidR="00556255">
        <w:rPr>
          <w:rFonts w:asciiTheme="minorHAnsi" w:hAnsiTheme="minorHAnsi" w:cstheme="minorHAnsi"/>
          <w:spacing w:val="4"/>
          <w:sz w:val="22"/>
          <w:szCs w:val="22"/>
        </w:rPr>
        <w:br/>
      </w:r>
      <w:r w:rsidRPr="001461A0">
        <w:rPr>
          <w:rFonts w:asciiTheme="minorHAnsi" w:hAnsiTheme="minorHAnsi" w:cstheme="minorHAnsi"/>
          <w:spacing w:val="4"/>
          <w:sz w:val="22"/>
          <w:szCs w:val="22"/>
        </w:rPr>
        <w:t>E-learningového školení je odpovědností Objednatele. Objednatel musí zajistit znění v takovém rozsahu, aby bylo akceptováno orgány veřejné správy, případně dalšími třetími osobami, jako důkaz o absolvovaném školení.</w:t>
      </w:r>
    </w:p>
    <w:p w14:paraId="6638EE9A" w14:textId="77777777" w:rsidR="006870CA" w:rsidRPr="001461A0" w:rsidRDefault="006870CA" w:rsidP="00556255">
      <w:pPr>
        <w:spacing w:line="240" w:lineRule="auto"/>
        <w:ind w:left="709" w:hanging="283"/>
        <w:rPr>
          <w:rFonts w:asciiTheme="minorHAnsi" w:hAnsiTheme="minorHAnsi" w:cstheme="minorHAnsi"/>
          <w:spacing w:val="4"/>
        </w:rPr>
      </w:pPr>
    </w:p>
    <w:p w14:paraId="31267F82"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 umožní příslušné roli zobrazení reportů o průběhu školení, počtu uživatelů, počtu proškolených uživatelů na jednotlivých organizačních útvarech nebo jejich skupinách apod. Reporty bude možné stáhnout v elektronické podobě. Reporty databázového typu bude možné stáhnout ve formátu XLS/X.</w:t>
      </w:r>
    </w:p>
    <w:p w14:paraId="2CF677D8" w14:textId="77777777" w:rsidR="006870CA" w:rsidRPr="001461A0" w:rsidRDefault="006870CA" w:rsidP="00556255">
      <w:pPr>
        <w:spacing w:line="240" w:lineRule="auto"/>
        <w:ind w:left="709" w:hanging="283"/>
        <w:rPr>
          <w:rFonts w:asciiTheme="minorHAnsi" w:hAnsiTheme="minorHAnsi" w:cstheme="minorHAnsi"/>
          <w:spacing w:val="4"/>
        </w:rPr>
      </w:pPr>
    </w:p>
    <w:p w14:paraId="0660563D"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 umožní příslušné roli hromadné stažení osvědčení pro vybranou skupinu zaměstnanců definovanou organizačním začleněním.</w:t>
      </w:r>
    </w:p>
    <w:p w14:paraId="38D9218D" w14:textId="77777777" w:rsidR="006870CA" w:rsidRPr="001461A0" w:rsidRDefault="006870CA" w:rsidP="00556255">
      <w:pPr>
        <w:spacing w:line="240" w:lineRule="auto"/>
        <w:ind w:left="709" w:hanging="283"/>
        <w:rPr>
          <w:rFonts w:asciiTheme="minorHAnsi" w:hAnsiTheme="minorHAnsi" w:cstheme="minorHAnsi"/>
          <w:spacing w:val="4"/>
        </w:rPr>
      </w:pPr>
    </w:p>
    <w:p w14:paraId="7CE8EB52"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portálu bude umožňovat, aby v případě potřeby mohl být konkrétní zaměstnanec mimořádně proškolen dříve, než uplyne stanovená perioda pro daný druhu E-learningového školení.</w:t>
      </w:r>
    </w:p>
    <w:p w14:paraId="0E98A579" w14:textId="77777777" w:rsidR="006870CA" w:rsidRPr="001461A0" w:rsidRDefault="006870CA" w:rsidP="00556255">
      <w:pPr>
        <w:spacing w:line="240" w:lineRule="auto"/>
        <w:ind w:left="709" w:hanging="283"/>
        <w:rPr>
          <w:rFonts w:asciiTheme="minorHAnsi" w:hAnsiTheme="minorHAnsi" w:cstheme="minorHAnsi"/>
          <w:spacing w:val="4"/>
        </w:rPr>
      </w:pPr>
    </w:p>
    <w:p w14:paraId="1110D007" w14:textId="32D19D8D"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Poskytovatel zajistí službu helpdesku pro podporu uživatelům E-learningového portálu. Helpdesk bude součástí E-learningového portálu, případně bude na helpdesk vést odkazu </w:t>
      </w:r>
      <w:r w:rsidR="00556255">
        <w:rPr>
          <w:rFonts w:asciiTheme="minorHAnsi" w:hAnsiTheme="minorHAnsi" w:cstheme="minorHAnsi"/>
          <w:spacing w:val="4"/>
          <w:sz w:val="22"/>
          <w:szCs w:val="22"/>
        </w:rPr>
        <w:br/>
      </w:r>
      <w:r w:rsidRPr="001461A0">
        <w:rPr>
          <w:rFonts w:asciiTheme="minorHAnsi" w:hAnsiTheme="minorHAnsi" w:cstheme="minorHAnsi"/>
          <w:spacing w:val="4"/>
          <w:sz w:val="22"/>
          <w:szCs w:val="22"/>
        </w:rPr>
        <w:t xml:space="preserve">z E-learningového portálu. </w:t>
      </w:r>
      <w:proofErr w:type="spellStart"/>
      <w:r w:rsidRPr="001461A0">
        <w:rPr>
          <w:rFonts w:asciiTheme="minorHAnsi" w:hAnsiTheme="minorHAnsi" w:cstheme="minorHAnsi"/>
          <w:spacing w:val="4"/>
          <w:sz w:val="22"/>
          <w:szCs w:val="22"/>
        </w:rPr>
        <w:t>Poskytovatelli</w:t>
      </w:r>
      <w:proofErr w:type="spellEnd"/>
      <w:r w:rsidRPr="001461A0">
        <w:rPr>
          <w:rFonts w:asciiTheme="minorHAnsi" w:hAnsiTheme="minorHAnsi" w:cstheme="minorHAnsi"/>
          <w:spacing w:val="4"/>
          <w:sz w:val="22"/>
          <w:szCs w:val="22"/>
        </w:rPr>
        <w:t xml:space="preserve"> zajistí vyřizování dotazů v pracovní dny </w:t>
      </w:r>
      <w:r w:rsidR="00556255">
        <w:rPr>
          <w:rFonts w:asciiTheme="minorHAnsi" w:hAnsiTheme="minorHAnsi" w:cstheme="minorHAnsi"/>
          <w:spacing w:val="4"/>
          <w:sz w:val="22"/>
          <w:szCs w:val="22"/>
          <w:lang w:val="cs-CZ"/>
        </w:rPr>
        <w:t>od</w:t>
      </w:r>
      <w:r w:rsidR="00556255">
        <w:rPr>
          <w:rFonts w:asciiTheme="minorHAnsi" w:hAnsiTheme="minorHAnsi" w:cstheme="minorHAnsi"/>
          <w:spacing w:val="4"/>
          <w:sz w:val="22"/>
          <w:szCs w:val="22"/>
        </w:rPr>
        <w:t xml:space="preserve"> 8</w:t>
      </w:r>
      <w:r w:rsidR="00556255">
        <w:rPr>
          <w:rFonts w:asciiTheme="minorHAnsi" w:hAnsiTheme="minorHAnsi" w:cstheme="minorHAnsi"/>
          <w:spacing w:val="4"/>
          <w:sz w:val="22"/>
          <w:szCs w:val="22"/>
          <w:lang w:val="cs-CZ"/>
        </w:rPr>
        <w:t>:</w:t>
      </w:r>
      <w:r w:rsidRPr="001461A0">
        <w:rPr>
          <w:rFonts w:asciiTheme="minorHAnsi" w:hAnsiTheme="minorHAnsi" w:cstheme="minorHAnsi"/>
          <w:spacing w:val="4"/>
          <w:sz w:val="22"/>
          <w:szCs w:val="22"/>
        </w:rPr>
        <w:t>00 do</w:t>
      </w:r>
      <w:r w:rsidR="00556255">
        <w:rPr>
          <w:rFonts w:asciiTheme="minorHAnsi" w:hAnsiTheme="minorHAnsi" w:cstheme="minorHAnsi"/>
          <w:spacing w:val="4"/>
          <w:sz w:val="22"/>
          <w:szCs w:val="22"/>
          <w:lang w:val="cs-CZ"/>
        </w:rPr>
        <w:t> </w:t>
      </w:r>
      <w:r w:rsidR="00556255">
        <w:rPr>
          <w:rFonts w:asciiTheme="minorHAnsi" w:hAnsiTheme="minorHAnsi" w:cstheme="minorHAnsi"/>
          <w:spacing w:val="4"/>
          <w:sz w:val="22"/>
          <w:szCs w:val="22"/>
        </w:rPr>
        <w:t>16</w:t>
      </w:r>
      <w:r w:rsidR="00556255">
        <w:rPr>
          <w:rFonts w:asciiTheme="minorHAnsi" w:hAnsiTheme="minorHAnsi" w:cstheme="minorHAnsi"/>
          <w:spacing w:val="4"/>
          <w:sz w:val="22"/>
          <w:szCs w:val="22"/>
          <w:lang w:val="cs-CZ"/>
        </w:rPr>
        <w:t>:</w:t>
      </w:r>
      <w:r w:rsidRPr="001461A0">
        <w:rPr>
          <w:rFonts w:asciiTheme="minorHAnsi" w:hAnsiTheme="minorHAnsi" w:cstheme="minorHAnsi"/>
          <w:spacing w:val="4"/>
          <w:sz w:val="22"/>
          <w:szCs w:val="22"/>
        </w:rPr>
        <w:t xml:space="preserve">00. Doba reakce na zadaný portál nesmí být delší než 16 hodin, lhůta běží po dobu provozu helpdesku. Ve stejném časovém rozsahu zajistí fungování </w:t>
      </w:r>
      <w:r w:rsidR="00556255">
        <w:rPr>
          <w:rFonts w:asciiTheme="minorHAnsi" w:hAnsiTheme="minorHAnsi" w:cstheme="minorHAnsi"/>
          <w:spacing w:val="4"/>
          <w:sz w:val="22"/>
          <w:szCs w:val="22"/>
        </w:rPr>
        <w:t>telefonické podpory dostupné na</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telefonním čísle v rámci ČR za standardní cenu hovorného</w:t>
      </w:r>
      <w:r w:rsidR="00556255">
        <w:rPr>
          <w:rFonts w:asciiTheme="minorHAnsi" w:hAnsiTheme="minorHAnsi" w:cstheme="minorHAnsi"/>
          <w:spacing w:val="4"/>
          <w:sz w:val="22"/>
          <w:szCs w:val="22"/>
        </w:rPr>
        <w:t>, nikoliv na telefonní lince se</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zvýšenou cenou hovorného.</w:t>
      </w:r>
    </w:p>
    <w:p w14:paraId="4D095171" w14:textId="77777777" w:rsidR="006870CA" w:rsidRPr="001461A0" w:rsidRDefault="006870CA" w:rsidP="00556255">
      <w:pPr>
        <w:spacing w:line="240" w:lineRule="auto"/>
        <w:ind w:left="709" w:hanging="283"/>
        <w:rPr>
          <w:rFonts w:asciiTheme="minorHAnsi" w:hAnsiTheme="minorHAnsi" w:cstheme="minorHAnsi"/>
          <w:spacing w:val="4"/>
        </w:rPr>
      </w:pPr>
    </w:p>
    <w:p w14:paraId="79863F07"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 xml:space="preserve">Autentizace a autorizace uživatelů prostřednictvím integrace na LDAP/AD nebo prostřednictvím API (webových služeb nad LDAP NPÚ), s možností napojení na SSO řešení. Včetně možnosti definovat interní uživatelské účtu neprovázané s LDAP/AD. </w:t>
      </w:r>
    </w:p>
    <w:p w14:paraId="2E2CEDB9" w14:textId="77777777" w:rsidR="006870CA" w:rsidRPr="001461A0" w:rsidRDefault="006870CA" w:rsidP="00556255">
      <w:pPr>
        <w:spacing w:line="240" w:lineRule="auto"/>
        <w:ind w:left="709" w:hanging="283"/>
        <w:rPr>
          <w:rFonts w:asciiTheme="minorHAnsi" w:hAnsiTheme="minorHAnsi" w:cstheme="minorHAnsi"/>
          <w:spacing w:val="4"/>
        </w:rPr>
      </w:pPr>
    </w:p>
    <w:p w14:paraId="0CA8A78E" w14:textId="77777777"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Poskytovatel využije údaje poskytované automatizovaně přes LDAP Objednatele za účelem zamezení duplicitního zadávání údajů do E-learningového portálu.</w:t>
      </w:r>
    </w:p>
    <w:p w14:paraId="3D30A1CB" w14:textId="77777777" w:rsidR="006870CA" w:rsidRPr="001461A0" w:rsidRDefault="006870CA" w:rsidP="00556255">
      <w:pPr>
        <w:spacing w:line="240" w:lineRule="auto"/>
        <w:ind w:left="709" w:hanging="283"/>
        <w:rPr>
          <w:rFonts w:asciiTheme="minorHAnsi" w:hAnsiTheme="minorHAnsi" w:cstheme="minorHAnsi"/>
          <w:spacing w:val="4"/>
        </w:rPr>
      </w:pPr>
    </w:p>
    <w:p w14:paraId="0DBBACDC" w14:textId="026E7055"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Poskytovatel a jím dodávaný E-learningový portál musí splňovat podmínky pro to, aby Objednatel jako správce osobních údajů mohl řádně plnit své povinnost</w:t>
      </w:r>
      <w:r w:rsidR="00556255">
        <w:rPr>
          <w:rFonts w:asciiTheme="minorHAnsi" w:hAnsiTheme="minorHAnsi" w:cstheme="minorHAnsi"/>
          <w:spacing w:val="4"/>
          <w:sz w:val="22"/>
          <w:szCs w:val="22"/>
        </w:rPr>
        <w:t xml:space="preserve"> při ochraně osobních údajů dle</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aktuálně platných právních předpisů, včetně součinnosti při vyřizování práv uplatněných subjekty osobních údajů.</w:t>
      </w:r>
    </w:p>
    <w:p w14:paraId="73E32BAA" w14:textId="77777777" w:rsidR="006870CA" w:rsidRPr="001461A0" w:rsidRDefault="006870CA" w:rsidP="00556255">
      <w:pPr>
        <w:spacing w:line="240" w:lineRule="auto"/>
        <w:ind w:left="709" w:hanging="283"/>
        <w:rPr>
          <w:rFonts w:asciiTheme="minorHAnsi" w:hAnsiTheme="minorHAnsi" w:cstheme="minorHAnsi"/>
          <w:spacing w:val="4"/>
        </w:rPr>
      </w:pPr>
    </w:p>
    <w:p w14:paraId="6D0F1E5A" w14:textId="5E108BBD" w:rsidR="006870CA" w:rsidRPr="001461A0" w:rsidRDefault="006870CA" w:rsidP="00556255">
      <w:pPr>
        <w:pStyle w:val="Odstavecseseznamem"/>
        <w:numPr>
          <w:ilvl w:val="0"/>
          <w:numId w:val="31"/>
        </w:numPr>
        <w:ind w:left="709" w:hanging="283"/>
        <w:jc w:val="both"/>
        <w:rPr>
          <w:rFonts w:asciiTheme="minorHAnsi" w:hAnsiTheme="minorHAnsi" w:cstheme="minorHAnsi"/>
          <w:spacing w:val="4"/>
          <w:sz w:val="22"/>
          <w:szCs w:val="22"/>
        </w:rPr>
      </w:pPr>
      <w:r w:rsidRPr="001461A0">
        <w:rPr>
          <w:rFonts w:asciiTheme="minorHAnsi" w:hAnsiTheme="minorHAnsi" w:cstheme="minorHAnsi"/>
          <w:spacing w:val="4"/>
          <w:sz w:val="22"/>
          <w:szCs w:val="22"/>
        </w:rPr>
        <w:t>E-learningový portál umožní zařazení jednotlivých uživa</w:t>
      </w:r>
      <w:r w:rsidR="00556255">
        <w:rPr>
          <w:rFonts w:asciiTheme="minorHAnsi" w:hAnsiTheme="minorHAnsi" w:cstheme="minorHAnsi"/>
          <w:spacing w:val="4"/>
          <w:sz w:val="22"/>
          <w:szCs w:val="22"/>
        </w:rPr>
        <w:t>telů (školených zaměstnanců) do</w:t>
      </w:r>
      <w:r w:rsidR="00556255">
        <w:rPr>
          <w:rFonts w:asciiTheme="minorHAnsi" w:hAnsiTheme="minorHAnsi" w:cstheme="minorHAnsi"/>
          <w:spacing w:val="4"/>
          <w:sz w:val="22"/>
          <w:szCs w:val="22"/>
          <w:lang w:val="cs-CZ"/>
        </w:rPr>
        <w:t> </w:t>
      </w:r>
      <w:r w:rsidRPr="001461A0">
        <w:rPr>
          <w:rFonts w:asciiTheme="minorHAnsi" w:hAnsiTheme="minorHAnsi" w:cstheme="minorHAnsi"/>
          <w:spacing w:val="4"/>
          <w:sz w:val="22"/>
          <w:szCs w:val="22"/>
        </w:rPr>
        <w:t xml:space="preserve">hierarchicky řazených útvarů, které odpovídají zjednodušené organizační struktuře Objednatele. </w:t>
      </w:r>
    </w:p>
    <w:p w14:paraId="780C5DCD" w14:textId="77777777" w:rsidR="006870CA" w:rsidRPr="001461A0" w:rsidRDefault="006870CA" w:rsidP="00556255">
      <w:pPr>
        <w:spacing w:line="276" w:lineRule="auto"/>
        <w:ind w:left="709" w:hanging="283"/>
        <w:rPr>
          <w:rFonts w:asciiTheme="minorHAnsi" w:hAnsiTheme="minorHAnsi" w:cstheme="minorHAnsi"/>
          <w:spacing w:val="4"/>
        </w:rPr>
      </w:pPr>
    </w:p>
    <w:p w14:paraId="0D776C19" w14:textId="77777777" w:rsidR="006870CA" w:rsidRPr="001461A0" w:rsidRDefault="006870CA" w:rsidP="00556255">
      <w:pPr>
        <w:spacing w:line="276" w:lineRule="auto"/>
        <w:ind w:left="709" w:hanging="283"/>
        <w:rPr>
          <w:rFonts w:asciiTheme="minorHAnsi" w:hAnsiTheme="minorHAnsi" w:cstheme="minorHAnsi"/>
          <w:spacing w:val="4"/>
        </w:rPr>
      </w:pPr>
    </w:p>
    <w:p w14:paraId="41DEF59F" w14:textId="77777777" w:rsidR="00334334" w:rsidRDefault="00334334" w:rsidP="00556255">
      <w:pPr>
        <w:pStyle w:val="Nadpis1"/>
        <w:spacing w:after="21"/>
        <w:ind w:left="709" w:hanging="283"/>
        <w:jc w:val="left"/>
        <w:rPr>
          <w:rFonts w:asciiTheme="minorHAnsi" w:hAnsiTheme="minorHAnsi" w:cstheme="minorHAnsi"/>
        </w:rPr>
        <w:sectPr w:rsidR="00334334" w:rsidSect="008C49DC">
          <w:headerReference w:type="default" r:id="rId13"/>
          <w:pgSz w:w="11906" w:h="16838"/>
          <w:pgMar w:top="1418" w:right="849" w:bottom="0" w:left="1416" w:header="708" w:footer="708" w:gutter="0"/>
          <w:cols w:space="708"/>
          <w:docGrid w:linePitch="299"/>
        </w:sectPr>
      </w:pPr>
      <w:bookmarkStart w:id="9" w:name="_Toc39153277"/>
      <w:bookmarkStart w:id="10" w:name="_Toc39154452"/>
      <w:bookmarkStart w:id="11" w:name="_Toc39153279"/>
      <w:bookmarkStart w:id="12" w:name="_Toc39154454"/>
      <w:bookmarkStart w:id="13" w:name="_Toc39153281"/>
      <w:bookmarkStart w:id="14" w:name="_Toc39154456"/>
      <w:bookmarkStart w:id="15" w:name="_Toc39153283"/>
      <w:bookmarkStart w:id="16" w:name="_Toc39154458"/>
      <w:bookmarkEnd w:id="9"/>
      <w:bookmarkEnd w:id="10"/>
      <w:bookmarkEnd w:id="11"/>
      <w:bookmarkEnd w:id="12"/>
      <w:bookmarkEnd w:id="13"/>
      <w:bookmarkEnd w:id="14"/>
      <w:bookmarkEnd w:id="15"/>
      <w:bookmarkEnd w:id="16"/>
    </w:p>
    <w:p w14:paraId="0D526FA9" w14:textId="318301C0" w:rsidR="002D2F0C" w:rsidRPr="001461A0" w:rsidRDefault="00904C46" w:rsidP="00904C46">
      <w:pPr>
        <w:pStyle w:val="Nadpis1"/>
        <w:spacing w:after="21"/>
        <w:ind w:left="709" w:firstLine="992"/>
        <w:jc w:val="left"/>
        <w:rPr>
          <w:rFonts w:asciiTheme="minorHAnsi" w:hAnsiTheme="minorHAnsi" w:cstheme="minorHAnsi"/>
        </w:rPr>
      </w:pPr>
      <w:r w:rsidRPr="00904C46">
        <w:rPr>
          <w:rFonts w:asciiTheme="minorHAnsi" w:hAnsiTheme="minorHAnsi" w:cstheme="minorHAnsi"/>
          <w:noProof/>
        </w:rPr>
        <w:lastRenderedPageBreak/>
        <w:drawing>
          <wp:inline distT="0" distB="0" distL="0" distR="0" wp14:anchorId="09E6DDCC" wp14:editId="78D793AD">
            <wp:extent cx="8184515" cy="612203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84515" cy="6122035"/>
                    </a:xfrm>
                    <a:prstGeom prst="rect">
                      <a:avLst/>
                    </a:prstGeom>
                  </pic:spPr>
                </pic:pic>
              </a:graphicData>
            </a:graphic>
          </wp:inline>
        </w:drawing>
      </w:r>
    </w:p>
    <w:sectPr w:rsidR="002D2F0C" w:rsidRPr="001461A0" w:rsidSect="00334334">
      <w:headerReference w:type="default" r:id="rId15"/>
      <w:pgSz w:w="16838" w:h="11906" w:orient="landscape"/>
      <w:pgMar w:top="1416" w:right="1418" w:bottom="849" w:left="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A15B" w14:textId="77777777" w:rsidR="006F47A1" w:rsidRDefault="006F47A1">
      <w:pPr>
        <w:spacing w:after="0" w:line="240" w:lineRule="auto"/>
      </w:pPr>
      <w:r>
        <w:separator/>
      </w:r>
    </w:p>
  </w:endnote>
  <w:endnote w:type="continuationSeparator" w:id="0">
    <w:p w14:paraId="37023237" w14:textId="77777777" w:rsidR="006F47A1" w:rsidRDefault="006F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D27A" w14:textId="77777777" w:rsidR="009A687F" w:rsidRDefault="009A687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4954" w14:textId="77777777" w:rsidR="009A687F" w:rsidRDefault="009A687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FC74" w14:textId="77777777" w:rsidR="009A687F" w:rsidRDefault="009A687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123F" w14:textId="77777777" w:rsidR="006F47A1" w:rsidRDefault="006F47A1">
      <w:pPr>
        <w:spacing w:after="0" w:line="240" w:lineRule="auto"/>
      </w:pPr>
      <w:r>
        <w:separator/>
      </w:r>
    </w:p>
  </w:footnote>
  <w:footnote w:type="continuationSeparator" w:id="0">
    <w:p w14:paraId="3FDB950F" w14:textId="77777777" w:rsidR="006F47A1" w:rsidRDefault="006F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C3AB" w14:textId="1808A923" w:rsidR="001F6594" w:rsidRPr="001F6594" w:rsidRDefault="001F6594" w:rsidP="001F6594">
    <w:pPr>
      <w:suppressAutoHyphens/>
      <w:ind w:left="142" w:right="-285"/>
      <w:rPr>
        <w:rFonts w:asciiTheme="minorHAnsi" w:hAnsiTheme="minorHAnsi" w:cstheme="minorHAnsi"/>
        <w:sz w:val="18"/>
        <w:szCs w:val="18"/>
        <w:lang w:eastAsia="zh-CN"/>
      </w:rPr>
    </w:pPr>
    <w:r>
      <w:rPr>
        <w:noProof/>
      </w:rPr>
      <w:drawing>
        <wp:anchor distT="0" distB="0" distL="114300" distR="114300" simplePos="0" relativeHeight="251659264" behindDoc="1" locked="0" layoutInCell="1" allowOverlap="1" wp14:anchorId="2EB79B0B" wp14:editId="6A76A80F">
          <wp:simplePos x="0" y="0"/>
          <wp:positionH relativeFrom="page">
            <wp:posOffset>584200</wp:posOffset>
          </wp:positionH>
          <wp:positionV relativeFrom="paragraph">
            <wp:posOffset>-96520</wp:posOffset>
          </wp:positionV>
          <wp:extent cx="1781810" cy="474980"/>
          <wp:effectExtent l="0" t="0" r="889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328">
      <w:rPr>
        <w:lang w:val="x-none" w:eastAsia="zh-CN"/>
      </w:rPr>
      <w:tab/>
    </w:r>
    <w:r w:rsidRPr="005E5328">
      <w:rPr>
        <w:lang w:val="x-none" w:eastAsia="zh-CN"/>
      </w:rPr>
      <w:tab/>
    </w:r>
    <w:r w:rsidRPr="005E5328">
      <w:rPr>
        <w:lang w:val="x-none" w:eastAsia="zh-CN"/>
      </w:rPr>
      <w:tab/>
    </w:r>
    <w:r w:rsidRPr="005E5328">
      <w:rPr>
        <w:lang w:val="x-none" w:eastAsia="zh-CN"/>
      </w:rPr>
      <w:tab/>
    </w:r>
    <w:r w:rsidRPr="005E5328">
      <w:rPr>
        <w:lang w:val="x-none" w:eastAsia="zh-CN"/>
      </w:rPr>
      <w:tab/>
    </w:r>
    <w:r w:rsidRPr="005E5328">
      <w:rPr>
        <w:lang w:val="x-none" w:eastAsia="zh-CN"/>
      </w:rPr>
      <w:tab/>
    </w:r>
    <w:r w:rsidRPr="005E5328">
      <w:rPr>
        <w:sz w:val="18"/>
        <w:szCs w:val="18"/>
        <w:lang w:val="x-none" w:eastAsia="zh-CN"/>
      </w:rPr>
      <w:tab/>
    </w:r>
    <w:r w:rsidRPr="005E5328">
      <w:rPr>
        <w:sz w:val="18"/>
        <w:szCs w:val="18"/>
        <w:lang w:val="x-none" w:eastAsia="zh-CN"/>
      </w:rPr>
      <w:tab/>
    </w:r>
    <w:r w:rsidRPr="005E5328">
      <w:rPr>
        <w:sz w:val="18"/>
        <w:szCs w:val="18"/>
        <w:lang w:val="x-none" w:eastAsia="zh-CN"/>
      </w:rPr>
      <w:tab/>
    </w:r>
    <w:r w:rsidRPr="005E5328">
      <w:rPr>
        <w:sz w:val="18"/>
        <w:szCs w:val="18"/>
        <w:lang w:val="x-none" w:eastAsia="zh-CN"/>
      </w:rPr>
      <w:tab/>
    </w:r>
    <w:r w:rsidRPr="005E5328">
      <w:rPr>
        <w:sz w:val="18"/>
        <w:szCs w:val="18"/>
        <w:lang w:val="x-none" w:eastAsia="zh-CN"/>
      </w:rPr>
      <w:tab/>
    </w:r>
    <w:r w:rsidRPr="005E5328">
      <w:rPr>
        <w:sz w:val="18"/>
        <w:szCs w:val="18"/>
        <w:lang w:val="x-none" w:eastAsia="zh-CN"/>
      </w:rPr>
      <w:tab/>
    </w:r>
    <w:proofErr w:type="spellStart"/>
    <w:r w:rsidRPr="001F6594">
      <w:rPr>
        <w:rFonts w:asciiTheme="minorHAnsi" w:hAnsiTheme="minorHAnsi" w:cstheme="minorHAnsi"/>
        <w:sz w:val="18"/>
        <w:szCs w:val="18"/>
        <w:lang w:val="x-none" w:eastAsia="zh-CN"/>
      </w:rPr>
      <w:t>ev.č</w:t>
    </w:r>
    <w:proofErr w:type="spellEnd"/>
    <w:r w:rsidRPr="001F6594">
      <w:rPr>
        <w:rFonts w:asciiTheme="minorHAnsi" w:hAnsiTheme="minorHAnsi" w:cstheme="minorHAnsi"/>
        <w:sz w:val="18"/>
        <w:szCs w:val="18"/>
        <w:lang w:val="x-none" w:eastAsia="zh-CN"/>
      </w:rPr>
      <w:t xml:space="preserve">.: </w:t>
    </w:r>
    <w:r w:rsidRPr="001F6594">
      <w:rPr>
        <w:rFonts w:asciiTheme="minorHAnsi" w:hAnsiTheme="minorHAnsi" w:cstheme="minorHAnsi"/>
        <w:sz w:val="18"/>
        <w:szCs w:val="18"/>
        <w:lang w:eastAsia="zh-CN"/>
      </w:rPr>
      <w:t>48/310/2025</w:t>
    </w:r>
  </w:p>
  <w:p w14:paraId="75366CAE" w14:textId="40A49597" w:rsidR="001F6594" w:rsidRPr="001F6594" w:rsidRDefault="001F6594" w:rsidP="001F6594">
    <w:pPr>
      <w:suppressAutoHyphens/>
      <w:ind w:left="7799" w:right="-285" w:firstLine="0"/>
      <w:rPr>
        <w:rFonts w:asciiTheme="minorHAnsi" w:hAnsiTheme="minorHAnsi" w:cstheme="minorHAnsi"/>
        <w:sz w:val="18"/>
        <w:szCs w:val="18"/>
        <w:lang w:eastAsia="zh-CN"/>
      </w:rPr>
    </w:pPr>
    <w:r w:rsidRPr="001F6594">
      <w:rPr>
        <w:rFonts w:asciiTheme="minorHAnsi" w:hAnsiTheme="minorHAnsi" w:cstheme="minorHAnsi"/>
        <w:sz w:val="18"/>
        <w:szCs w:val="18"/>
        <w:lang w:val="x-none" w:eastAsia="zh-CN"/>
      </w:rPr>
      <w:t xml:space="preserve">č.j.: </w:t>
    </w:r>
    <w:r w:rsidRPr="001F6594">
      <w:rPr>
        <w:rFonts w:asciiTheme="minorHAnsi" w:hAnsiTheme="minorHAnsi" w:cstheme="minorHAnsi"/>
        <w:sz w:val="18"/>
        <w:szCs w:val="18"/>
        <w:lang w:eastAsia="zh-CN"/>
      </w:rPr>
      <w:t>310/</w:t>
    </w:r>
    <w:r w:rsidR="00A03BCA">
      <w:rPr>
        <w:rFonts w:asciiTheme="minorHAnsi" w:hAnsiTheme="minorHAnsi" w:cstheme="minorHAnsi"/>
        <w:sz w:val="18"/>
        <w:szCs w:val="18"/>
        <w:lang w:eastAsia="zh-CN"/>
      </w:rPr>
      <w:t>23629</w:t>
    </w:r>
    <w:r w:rsidRPr="001F6594">
      <w:rPr>
        <w:rFonts w:asciiTheme="minorHAnsi" w:hAnsiTheme="minorHAnsi" w:cstheme="minorHAnsi"/>
        <w:sz w:val="18"/>
        <w:szCs w:val="18"/>
        <w:lang w:eastAsia="zh-CN"/>
      </w:rPr>
      <w:t>/2025</w:t>
    </w:r>
  </w:p>
  <w:p w14:paraId="675B256C" w14:textId="77777777" w:rsidR="001F6594" w:rsidRDefault="001F65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7E5" w14:textId="77777777" w:rsidR="008852C3" w:rsidRDefault="008852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C7A2" w14:textId="77777777" w:rsidR="00334334" w:rsidRDefault="00334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5F4"/>
    <w:multiLevelType w:val="multilevel"/>
    <w:tmpl w:val="1AFA3686"/>
    <w:lvl w:ilvl="0">
      <w:numFmt w:val="bullet"/>
      <w:lvlText w:val="-"/>
      <w:lvlJc w:val="left"/>
      <w:pPr>
        <w:tabs>
          <w:tab w:val="num" w:pos="0"/>
        </w:tabs>
        <w:ind w:left="927" w:hanging="360"/>
      </w:pPr>
      <w:rPr>
        <w:rFonts w:ascii="Calibri" w:hAnsi="Calibri" w:cs="Calibr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A1E54"/>
    <w:multiLevelType w:val="hybridMultilevel"/>
    <w:tmpl w:val="62A614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F607B"/>
    <w:multiLevelType w:val="hybridMultilevel"/>
    <w:tmpl w:val="AB186B26"/>
    <w:lvl w:ilvl="0" w:tplc="040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B718D7"/>
    <w:multiLevelType w:val="hybridMultilevel"/>
    <w:tmpl w:val="7838A106"/>
    <w:lvl w:ilvl="0" w:tplc="20C0D7A0">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6EE686B"/>
    <w:multiLevelType w:val="hybridMultilevel"/>
    <w:tmpl w:val="7ACE90A0"/>
    <w:lvl w:ilvl="0" w:tplc="B614C5E6">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1B385927"/>
    <w:multiLevelType w:val="hybridMultilevel"/>
    <w:tmpl w:val="B398565A"/>
    <w:lvl w:ilvl="0" w:tplc="66D44D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B9C6C42"/>
    <w:multiLevelType w:val="multilevel"/>
    <w:tmpl w:val="990022FE"/>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D9357B5"/>
    <w:multiLevelType w:val="multilevel"/>
    <w:tmpl w:val="590209A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7C5E23"/>
    <w:multiLevelType w:val="multilevel"/>
    <w:tmpl w:val="A24A9272"/>
    <w:lvl w:ilvl="0">
      <w:start w:val="1"/>
      <w:numFmt w:val="decimal"/>
      <w:lvlText w:val="%1."/>
      <w:lvlJc w:val="left"/>
      <w:pPr>
        <w:ind w:left="4330" w:hanging="360"/>
      </w:pPr>
      <w:rPr>
        <w:b/>
        <w:bCs/>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ind w:left="5252" w:hanging="432"/>
      </w:pPr>
      <w:rPr>
        <w:rFonts w:asciiTheme="minorHAnsi" w:hAnsiTheme="minorHAnsi" w:cstheme="minorHAnsi" w:hint="default"/>
        <w:b/>
        <w:bCs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6843DC"/>
    <w:multiLevelType w:val="hybridMultilevel"/>
    <w:tmpl w:val="3CF4D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DC4F3B"/>
    <w:multiLevelType w:val="hybridMultilevel"/>
    <w:tmpl w:val="A74EE4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54D122F"/>
    <w:multiLevelType w:val="multilevel"/>
    <w:tmpl w:val="590209A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A25116"/>
    <w:multiLevelType w:val="multilevel"/>
    <w:tmpl w:val="B1467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B7835C5"/>
    <w:multiLevelType w:val="multilevel"/>
    <w:tmpl w:val="175CA404"/>
    <w:lvl w:ilvl="0">
      <w:numFmt w:val="bullet"/>
      <w:lvlText w:val="-"/>
      <w:lvlJc w:val="left"/>
      <w:pPr>
        <w:tabs>
          <w:tab w:val="num" w:pos="0"/>
        </w:tabs>
        <w:ind w:left="1080" w:hanging="72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0364E2"/>
    <w:multiLevelType w:val="hybridMultilevel"/>
    <w:tmpl w:val="EF5EA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E11E95"/>
    <w:multiLevelType w:val="hybridMultilevel"/>
    <w:tmpl w:val="DDCC980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6" w15:restartNumberingAfterBreak="0">
    <w:nsid w:val="454D54BE"/>
    <w:multiLevelType w:val="multilevel"/>
    <w:tmpl w:val="6F9E7664"/>
    <w:lvl w:ilvl="0">
      <w:start w:val="1"/>
      <w:numFmt w:val="decimal"/>
      <w:lvlText w:val="%1."/>
      <w:lvlJc w:val="left"/>
      <w:pPr>
        <w:ind w:left="720" w:hanging="360"/>
      </w:pPr>
    </w:lvl>
    <w:lvl w:ilvl="1">
      <w:start w:val="1"/>
      <w:numFmt w:val="decimal"/>
      <w:lvlText w:val="%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17"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8" w15:restartNumberingAfterBreak="0">
    <w:nsid w:val="4D4E768C"/>
    <w:multiLevelType w:val="multilevel"/>
    <w:tmpl w:val="533EC96A"/>
    <w:lvl w:ilvl="0">
      <w:start w:val="1"/>
      <w:numFmt w:val="upperRoman"/>
      <w:pStyle w:val="Nadpis"/>
      <w:lvlText w:val="%1."/>
      <w:lvlJc w:val="right"/>
      <w:pPr>
        <w:tabs>
          <w:tab w:val="num" w:pos="0"/>
        </w:tabs>
        <w:ind w:left="468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EE4428B"/>
    <w:multiLevelType w:val="hybridMultilevel"/>
    <w:tmpl w:val="350EDDAA"/>
    <w:lvl w:ilvl="0" w:tplc="F08E348C">
      <w:start w:val="1"/>
      <w:numFmt w:val="lowerLetter"/>
      <w:lvlText w:val="%1)"/>
      <w:lvlJc w:val="left"/>
      <w:pPr>
        <w:ind w:left="1295" w:hanging="360"/>
      </w:pPr>
      <w:rPr>
        <w:rFonts w:hint="default"/>
      </w:rPr>
    </w:lvl>
    <w:lvl w:ilvl="1" w:tplc="04050019" w:tentative="1">
      <w:start w:val="1"/>
      <w:numFmt w:val="lowerLetter"/>
      <w:lvlText w:val="%2."/>
      <w:lvlJc w:val="left"/>
      <w:pPr>
        <w:ind w:left="2015" w:hanging="360"/>
      </w:pPr>
    </w:lvl>
    <w:lvl w:ilvl="2" w:tplc="0405001B" w:tentative="1">
      <w:start w:val="1"/>
      <w:numFmt w:val="lowerRoman"/>
      <w:lvlText w:val="%3."/>
      <w:lvlJc w:val="right"/>
      <w:pPr>
        <w:ind w:left="2735" w:hanging="180"/>
      </w:pPr>
    </w:lvl>
    <w:lvl w:ilvl="3" w:tplc="0405000F" w:tentative="1">
      <w:start w:val="1"/>
      <w:numFmt w:val="decimal"/>
      <w:lvlText w:val="%4."/>
      <w:lvlJc w:val="left"/>
      <w:pPr>
        <w:ind w:left="3455" w:hanging="360"/>
      </w:pPr>
    </w:lvl>
    <w:lvl w:ilvl="4" w:tplc="04050019" w:tentative="1">
      <w:start w:val="1"/>
      <w:numFmt w:val="lowerLetter"/>
      <w:lvlText w:val="%5."/>
      <w:lvlJc w:val="left"/>
      <w:pPr>
        <w:ind w:left="4175" w:hanging="360"/>
      </w:pPr>
    </w:lvl>
    <w:lvl w:ilvl="5" w:tplc="0405001B" w:tentative="1">
      <w:start w:val="1"/>
      <w:numFmt w:val="lowerRoman"/>
      <w:lvlText w:val="%6."/>
      <w:lvlJc w:val="right"/>
      <w:pPr>
        <w:ind w:left="4895" w:hanging="180"/>
      </w:pPr>
    </w:lvl>
    <w:lvl w:ilvl="6" w:tplc="0405000F" w:tentative="1">
      <w:start w:val="1"/>
      <w:numFmt w:val="decimal"/>
      <w:lvlText w:val="%7."/>
      <w:lvlJc w:val="left"/>
      <w:pPr>
        <w:ind w:left="5615" w:hanging="360"/>
      </w:pPr>
    </w:lvl>
    <w:lvl w:ilvl="7" w:tplc="04050019" w:tentative="1">
      <w:start w:val="1"/>
      <w:numFmt w:val="lowerLetter"/>
      <w:lvlText w:val="%8."/>
      <w:lvlJc w:val="left"/>
      <w:pPr>
        <w:ind w:left="6335" w:hanging="360"/>
      </w:pPr>
    </w:lvl>
    <w:lvl w:ilvl="8" w:tplc="0405001B" w:tentative="1">
      <w:start w:val="1"/>
      <w:numFmt w:val="lowerRoman"/>
      <w:lvlText w:val="%9."/>
      <w:lvlJc w:val="right"/>
      <w:pPr>
        <w:ind w:left="7055" w:hanging="180"/>
      </w:pPr>
    </w:lvl>
  </w:abstractNum>
  <w:abstractNum w:abstractNumId="20" w15:restartNumberingAfterBreak="0">
    <w:nsid w:val="4F314D35"/>
    <w:multiLevelType w:val="multilevel"/>
    <w:tmpl w:val="56AC99B4"/>
    <w:lvl w:ilvl="0">
      <w:start w:val="1"/>
      <w:numFmt w:val="decimal"/>
      <w:lvlText w:val="%1."/>
      <w:lvlJc w:val="left"/>
      <w:pPr>
        <w:ind w:left="720" w:hanging="360"/>
      </w:pPr>
    </w:lvl>
    <w:lvl w:ilvl="1">
      <w:start w:val="1"/>
      <w:numFmt w:val="decimal"/>
      <w:isLgl/>
      <w:lvlText w:val="%2."/>
      <w:lvlJc w:val="left"/>
      <w:pPr>
        <w:ind w:left="935" w:hanging="504"/>
      </w:pPr>
      <w:rPr>
        <w:rFonts w:asciiTheme="minorHAnsi" w:eastAsia="Arial" w:hAnsiTheme="minorHAnsi" w:cstheme="minorHAnsi"/>
      </w:rPr>
    </w:lvl>
    <w:lvl w:ilvl="2">
      <w:start w:val="3"/>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1" w15:restartNumberingAfterBreak="0">
    <w:nsid w:val="500F165B"/>
    <w:multiLevelType w:val="hybridMultilevel"/>
    <w:tmpl w:val="C5A25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750F63"/>
    <w:multiLevelType w:val="hybridMultilevel"/>
    <w:tmpl w:val="AB186B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0D5FC7"/>
    <w:multiLevelType w:val="multilevel"/>
    <w:tmpl w:val="804ED4EE"/>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tabs>
          <w:tab w:val="num" w:pos="1134"/>
        </w:tabs>
        <w:ind w:left="1134" w:hanging="567"/>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F65C37"/>
    <w:multiLevelType w:val="hybridMultilevel"/>
    <w:tmpl w:val="ECAAB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ED7287"/>
    <w:multiLevelType w:val="hybridMultilevel"/>
    <w:tmpl w:val="BAF49F56"/>
    <w:lvl w:ilvl="0" w:tplc="DEB45F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3A21097"/>
    <w:multiLevelType w:val="multilevel"/>
    <w:tmpl w:val="30B26702"/>
    <w:lvl w:ilvl="0">
      <w:start w:val="1"/>
      <w:numFmt w:val="bullet"/>
      <w:lvlText w:val=""/>
      <w:lvlJc w:val="left"/>
      <w:pPr>
        <w:tabs>
          <w:tab w:val="num" w:pos="0"/>
        </w:tabs>
        <w:ind w:left="2194" w:hanging="360"/>
      </w:pPr>
      <w:rPr>
        <w:rFonts w:ascii="Symbol" w:hAnsi="Symbol" w:hint="default"/>
      </w:rPr>
    </w:lvl>
    <w:lvl w:ilvl="1">
      <w:start w:val="1"/>
      <w:numFmt w:val="bullet"/>
      <w:lvlText w:val="o"/>
      <w:lvlJc w:val="left"/>
      <w:pPr>
        <w:tabs>
          <w:tab w:val="num" w:pos="0"/>
        </w:tabs>
        <w:ind w:left="2914" w:hanging="360"/>
      </w:pPr>
      <w:rPr>
        <w:rFonts w:ascii="Courier New" w:hAnsi="Courier New" w:cs="Courier New" w:hint="default"/>
      </w:rPr>
    </w:lvl>
    <w:lvl w:ilvl="2">
      <w:start w:val="1"/>
      <w:numFmt w:val="bullet"/>
      <w:lvlText w:val=""/>
      <w:lvlJc w:val="left"/>
      <w:pPr>
        <w:tabs>
          <w:tab w:val="num" w:pos="0"/>
        </w:tabs>
        <w:ind w:left="3634" w:hanging="360"/>
      </w:pPr>
      <w:rPr>
        <w:rFonts w:ascii="Wingdings" w:hAnsi="Wingdings" w:cs="Wingdings" w:hint="default"/>
      </w:rPr>
    </w:lvl>
    <w:lvl w:ilvl="3">
      <w:start w:val="1"/>
      <w:numFmt w:val="bullet"/>
      <w:lvlText w:val=""/>
      <w:lvlJc w:val="left"/>
      <w:pPr>
        <w:tabs>
          <w:tab w:val="num" w:pos="0"/>
        </w:tabs>
        <w:ind w:left="4354" w:hanging="360"/>
      </w:pPr>
      <w:rPr>
        <w:rFonts w:ascii="Symbol" w:hAnsi="Symbol" w:cs="Symbol" w:hint="default"/>
      </w:rPr>
    </w:lvl>
    <w:lvl w:ilvl="4">
      <w:start w:val="1"/>
      <w:numFmt w:val="bullet"/>
      <w:lvlText w:val="o"/>
      <w:lvlJc w:val="left"/>
      <w:pPr>
        <w:tabs>
          <w:tab w:val="num" w:pos="0"/>
        </w:tabs>
        <w:ind w:left="5074" w:hanging="360"/>
      </w:pPr>
      <w:rPr>
        <w:rFonts w:ascii="Courier New" w:hAnsi="Courier New" w:cs="Courier New" w:hint="default"/>
      </w:rPr>
    </w:lvl>
    <w:lvl w:ilvl="5">
      <w:start w:val="1"/>
      <w:numFmt w:val="bullet"/>
      <w:lvlText w:val=""/>
      <w:lvlJc w:val="left"/>
      <w:pPr>
        <w:tabs>
          <w:tab w:val="num" w:pos="0"/>
        </w:tabs>
        <w:ind w:left="5794" w:hanging="360"/>
      </w:pPr>
      <w:rPr>
        <w:rFonts w:ascii="Wingdings" w:hAnsi="Wingdings" w:cs="Wingdings" w:hint="default"/>
      </w:rPr>
    </w:lvl>
    <w:lvl w:ilvl="6">
      <w:start w:val="1"/>
      <w:numFmt w:val="bullet"/>
      <w:lvlText w:val=""/>
      <w:lvlJc w:val="left"/>
      <w:pPr>
        <w:tabs>
          <w:tab w:val="num" w:pos="0"/>
        </w:tabs>
        <w:ind w:left="6514" w:hanging="360"/>
      </w:pPr>
      <w:rPr>
        <w:rFonts w:ascii="Symbol" w:hAnsi="Symbol" w:cs="Symbol" w:hint="default"/>
      </w:rPr>
    </w:lvl>
    <w:lvl w:ilvl="7">
      <w:start w:val="1"/>
      <w:numFmt w:val="bullet"/>
      <w:lvlText w:val="o"/>
      <w:lvlJc w:val="left"/>
      <w:pPr>
        <w:tabs>
          <w:tab w:val="num" w:pos="0"/>
        </w:tabs>
        <w:ind w:left="7234" w:hanging="360"/>
      </w:pPr>
      <w:rPr>
        <w:rFonts w:ascii="Courier New" w:hAnsi="Courier New" w:cs="Courier New" w:hint="default"/>
      </w:rPr>
    </w:lvl>
    <w:lvl w:ilvl="8">
      <w:start w:val="1"/>
      <w:numFmt w:val="bullet"/>
      <w:lvlText w:val=""/>
      <w:lvlJc w:val="left"/>
      <w:pPr>
        <w:tabs>
          <w:tab w:val="num" w:pos="0"/>
        </w:tabs>
        <w:ind w:left="7954" w:hanging="360"/>
      </w:pPr>
      <w:rPr>
        <w:rFonts w:ascii="Wingdings" w:hAnsi="Wingdings" w:cs="Wingdings" w:hint="default"/>
      </w:rPr>
    </w:lvl>
  </w:abstractNum>
  <w:abstractNum w:abstractNumId="27" w15:restartNumberingAfterBreak="0">
    <w:nsid w:val="65721309"/>
    <w:multiLevelType w:val="hybridMultilevel"/>
    <w:tmpl w:val="3CF4D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9904CD"/>
    <w:multiLevelType w:val="hybridMultilevel"/>
    <w:tmpl w:val="D486D7FA"/>
    <w:lvl w:ilvl="0" w:tplc="58C87C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FD0419D"/>
    <w:multiLevelType w:val="hybridMultilevel"/>
    <w:tmpl w:val="E9201A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DE3D98"/>
    <w:multiLevelType w:val="hybridMultilevel"/>
    <w:tmpl w:val="6E5A0756"/>
    <w:lvl w:ilvl="0" w:tplc="C7D823D8">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7397435C"/>
    <w:multiLevelType w:val="hybridMultilevel"/>
    <w:tmpl w:val="CFB00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A68DD"/>
    <w:multiLevelType w:val="hybridMultilevel"/>
    <w:tmpl w:val="AB186B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483B2A"/>
    <w:multiLevelType w:val="multilevel"/>
    <w:tmpl w:val="0BFAF3E2"/>
    <w:lvl w:ilvl="0">
      <w:start w:val="1"/>
      <w:numFmt w:val="decimal"/>
      <w:lvlText w:val="%1."/>
      <w:lvlJc w:val="left"/>
      <w:pPr>
        <w:ind w:left="720" w:hanging="360"/>
      </w:pPr>
    </w:lvl>
    <w:lvl w:ilvl="1">
      <w:start w:val="8"/>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DFC0D8F"/>
    <w:multiLevelType w:val="multilevel"/>
    <w:tmpl w:val="BA3C2152"/>
    <w:lvl w:ilvl="0">
      <w:start w:val="1"/>
      <w:numFmt w:val="decimal"/>
      <w:pStyle w:val="RLlneksmlouvy"/>
      <w:lvlText w:val="%1."/>
      <w:lvlJc w:val="left"/>
      <w:pPr>
        <w:tabs>
          <w:tab w:val="num" w:pos="737"/>
        </w:tabs>
        <w:ind w:left="737" w:hanging="737"/>
      </w:pPr>
      <w:rPr>
        <w:b/>
        <w:i w:val="0"/>
        <w:caps/>
        <w:strike w:val="0"/>
        <w:dstrike w:val="0"/>
        <w:vanish w:val="0"/>
        <w:color w:val="000000"/>
        <w:position w:val="0"/>
        <w:sz w:val="22"/>
        <w:szCs w:val="24"/>
        <w:u w:val="none"/>
        <w:effect w:val="none"/>
        <w:vertAlign w:val="base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6"/>
  </w:num>
  <w:num w:numId="6">
    <w:abstractNumId w:val="4"/>
  </w:num>
  <w:num w:numId="7">
    <w:abstractNumId w:val="25"/>
  </w:num>
  <w:num w:numId="8">
    <w:abstractNumId w:val="6"/>
  </w:num>
  <w:num w:numId="9">
    <w:abstractNumId w:val="20"/>
  </w:num>
  <w:num w:numId="10">
    <w:abstractNumId w:val="19"/>
  </w:num>
  <w:num w:numId="11">
    <w:abstractNumId w:val="21"/>
  </w:num>
  <w:num w:numId="12">
    <w:abstractNumId w:val="7"/>
  </w:num>
  <w:num w:numId="13">
    <w:abstractNumId w:val="33"/>
  </w:num>
  <w:num w:numId="14">
    <w:abstractNumId w:val="9"/>
  </w:num>
  <w:num w:numId="15">
    <w:abstractNumId w:val="27"/>
  </w:num>
  <w:num w:numId="16">
    <w:abstractNumId w:val="31"/>
  </w:num>
  <w:num w:numId="17">
    <w:abstractNumId w:val="24"/>
  </w:num>
  <w:num w:numId="18">
    <w:abstractNumId w:val="30"/>
  </w:num>
  <w:num w:numId="19">
    <w:abstractNumId w:val="14"/>
  </w:num>
  <w:num w:numId="20">
    <w:abstractNumId w:val="1"/>
  </w:num>
  <w:num w:numId="21">
    <w:abstractNumId w:val="5"/>
  </w:num>
  <w:num w:numId="22">
    <w:abstractNumId w:val="29"/>
  </w:num>
  <w:num w:numId="23">
    <w:abstractNumId w:val="18"/>
  </w:num>
  <w:num w:numId="24">
    <w:abstractNumId w:val="34"/>
  </w:num>
  <w:num w:numId="25">
    <w:abstractNumId w:val="26"/>
  </w:num>
  <w:num w:numId="26">
    <w:abstractNumId w:val="13"/>
  </w:num>
  <w:num w:numId="27">
    <w:abstractNumId w:val="0"/>
  </w:num>
  <w:num w:numId="28">
    <w:abstractNumId w:val="2"/>
  </w:num>
  <w:num w:numId="29">
    <w:abstractNumId w:val="32"/>
  </w:num>
  <w:num w:numId="30">
    <w:abstractNumId w:val="22"/>
  </w:num>
  <w:num w:numId="31">
    <w:abstractNumId w:val="15"/>
  </w:num>
  <w:num w:numId="32">
    <w:abstractNumId w:val="23"/>
  </w:num>
  <w:num w:numId="33">
    <w:abstractNumId w:val="11"/>
  </w:num>
  <w:num w:numId="34">
    <w:abstractNumId w:val="28"/>
  </w:num>
  <w:num w:numId="3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B1"/>
    <w:rsid w:val="00001DBA"/>
    <w:rsid w:val="00015B66"/>
    <w:rsid w:val="00033D54"/>
    <w:rsid w:val="000340B1"/>
    <w:rsid w:val="000366D7"/>
    <w:rsid w:val="000447C6"/>
    <w:rsid w:val="00067A5E"/>
    <w:rsid w:val="00083A05"/>
    <w:rsid w:val="00084052"/>
    <w:rsid w:val="000921F2"/>
    <w:rsid w:val="000C7442"/>
    <w:rsid w:val="000D0C7C"/>
    <w:rsid w:val="000D1E23"/>
    <w:rsid w:val="000E264E"/>
    <w:rsid w:val="000E4F46"/>
    <w:rsid w:val="000F314A"/>
    <w:rsid w:val="001027A5"/>
    <w:rsid w:val="0011695B"/>
    <w:rsid w:val="00126656"/>
    <w:rsid w:val="00127021"/>
    <w:rsid w:val="001320C7"/>
    <w:rsid w:val="001461A0"/>
    <w:rsid w:val="00154F14"/>
    <w:rsid w:val="00161335"/>
    <w:rsid w:val="00161838"/>
    <w:rsid w:val="00162482"/>
    <w:rsid w:val="001764BA"/>
    <w:rsid w:val="00177514"/>
    <w:rsid w:val="00181582"/>
    <w:rsid w:val="00183811"/>
    <w:rsid w:val="001863E5"/>
    <w:rsid w:val="001A03E6"/>
    <w:rsid w:val="001C2E2F"/>
    <w:rsid w:val="001C3639"/>
    <w:rsid w:val="001D4F6E"/>
    <w:rsid w:val="001F6594"/>
    <w:rsid w:val="00200D9B"/>
    <w:rsid w:val="002122A4"/>
    <w:rsid w:val="00263030"/>
    <w:rsid w:val="00294A84"/>
    <w:rsid w:val="002D0917"/>
    <w:rsid w:val="002D2F0C"/>
    <w:rsid w:val="002E74E0"/>
    <w:rsid w:val="002F1595"/>
    <w:rsid w:val="00313AAA"/>
    <w:rsid w:val="00334334"/>
    <w:rsid w:val="003725A4"/>
    <w:rsid w:val="00390712"/>
    <w:rsid w:val="00394267"/>
    <w:rsid w:val="003A40F9"/>
    <w:rsid w:val="003C1DFB"/>
    <w:rsid w:val="003D1421"/>
    <w:rsid w:val="003E494C"/>
    <w:rsid w:val="00440D2E"/>
    <w:rsid w:val="00447B2F"/>
    <w:rsid w:val="004914FF"/>
    <w:rsid w:val="00491E0A"/>
    <w:rsid w:val="004B0B9D"/>
    <w:rsid w:val="004E0506"/>
    <w:rsid w:val="004E3023"/>
    <w:rsid w:val="00544839"/>
    <w:rsid w:val="00551665"/>
    <w:rsid w:val="0055316B"/>
    <w:rsid w:val="00556255"/>
    <w:rsid w:val="00556F6D"/>
    <w:rsid w:val="00564F97"/>
    <w:rsid w:val="00567F39"/>
    <w:rsid w:val="005912C1"/>
    <w:rsid w:val="00594418"/>
    <w:rsid w:val="005F328F"/>
    <w:rsid w:val="005F5D82"/>
    <w:rsid w:val="00604E69"/>
    <w:rsid w:val="00605630"/>
    <w:rsid w:val="00634B3E"/>
    <w:rsid w:val="00656A24"/>
    <w:rsid w:val="00672593"/>
    <w:rsid w:val="00675BCE"/>
    <w:rsid w:val="006870CA"/>
    <w:rsid w:val="00696B8A"/>
    <w:rsid w:val="006D3100"/>
    <w:rsid w:val="006D44BD"/>
    <w:rsid w:val="006D5AA3"/>
    <w:rsid w:val="006F47A1"/>
    <w:rsid w:val="00727441"/>
    <w:rsid w:val="00730973"/>
    <w:rsid w:val="007333CF"/>
    <w:rsid w:val="00734E94"/>
    <w:rsid w:val="007357B5"/>
    <w:rsid w:val="00767C91"/>
    <w:rsid w:val="007864D4"/>
    <w:rsid w:val="007D1284"/>
    <w:rsid w:val="007D729A"/>
    <w:rsid w:val="00832B96"/>
    <w:rsid w:val="008852C3"/>
    <w:rsid w:val="008A11B3"/>
    <w:rsid w:val="008C26D9"/>
    <w:rsid w:val="008C49DC"/>
    <w:rsid w:val="00904C46"/>
    <w:rsid w:val="0091104E"/>
    <w:rsid w:val="00917AD7"/>
    <w:rsid w:val="00944A46"/>
    <w:rsid w:val="00971647"/>
    <w:rsid w:val="009838A5"/>
    <w:rsid w:val="00993A27"/>
    <w:rsid w:val="009A687F"/>
    <w:rsid w:val="009D0780"/>
    <w:rsid w:val="009F34F7"/>
    <w:rsid w:val="009F6345"/>
    <w:rsid w:val="00A03BCA"/>
    <w:rsid w:val="00A450B3"/>
    <w:rsid w:val="00A814DD"/>
    <w:rsid w:val="00A86680"/>
    <w:rsid w:val="00AC3458"/>
    <w:rsid w:val="00AC4B70"/>
    <w:rsid w:val="00AC656D"/>
    <w:rsid w:val="00AD10AF"/>
    <w:rsid w:val="00AD4BD5"/>
    <w:rsid w:val="00AE258D"/>
    <w:rsid w:val="00B40049"/>
    <w:rsid w:val="00B40CCC"/>
    <w:rsid w:val="00B6445C"/>
    <w:rsid w:val="00BE4656"/>
    <w:rsid w:val="00BF4242"/>
    <w:rsid w:val="00C10991"/>
    <w:rsid w:val="00C24C09"/>
    <w:rsid w:val="00C33389"/>
    <w:rsid w:val="00C37387"/>
    <w:rsid w:val="00C458E6"/>
    <w:rsid w:val="00C5146A"/>
    <w:rsid w:val="00C54724"/>
    <w:rsid w:val="00C63C0A"/>
    <w:rsid w:val="00C76D85"/>
    <w:rsid w:val="00C93ED7"/>
    <w:rsid w:val="00CA4248"/>
    <w:rsid w:val="00D00E52"/>
    <w:rsid w:val="00D03850"/>
    <w:rsid w:val="00D11115"/>
    <w:rsid w:val="00D15636"/>
    <w:rsid w:val="00D21155"/>
    <w:rsid w:val="00D376E5"/>
    <w:rsid w:val="00D459A4"/>
    <w:rsid w:val="00D5297B"/>
    <w:rsid w:val="00D9258B"/>
    <w:rsid w:val="00DA34B9"/>
    <w:rsid w:val="00DC5E80"/>
    <w:rsid w:val="00DC7A98"/>
    <w:rsid w:val="00E26A8F"/>
    <w:rsid w:val="00E475EF"/>
    <w:rsid w:val="00E92374"/>
    <w:rsid w:val="00E95CAB"/>
    <w:rsid w:val="00EB33DA"/>
    <w:rsid w:val="00EB724F"/>
    <w:rsid w:val="00EC753A"/>
    <w:rsid w:val="00ED0F36"/>
    <w:rsid w:val="00EF6D98"/>
    <w:rsid w:val="00F42C3E"/>
    <w:rsid w:val="00F50A61"/>
    <w:rsid w:val="00F626C3"/>
    <w:rsid w:val="00F7465D"/>
    <w:rsid w:val="00F83BA5"/>
    <w:rsid w:val="00FC129C"/>
    <w:rsid w:val="00FE11BD"/>
    <w:rsid w:val="00FE375D"/>
    <w:rsid w:val="00FF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BB742"/>
  <w15:docId w15:val="{38C4AEBD-0913-46C4-A3EB-AF480F18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71" w:lineRule="auto"/>
      <w:ind w:left="512" w:hanging="10"/>
      <w:jc w:val="both"/>
    </w:pPr>
    <w:rPr>
      <w:rFonts w:ascii="Arial" w:eastAsia="Arial" w:hAnsi="Arial" w:cs="Arial"/>
      <w:color w:val="000000"/>
    </w:rPr>
  </w:style>
  <w:style w:type="paragraph" w:styleId="Nadpis1">
    <w:name w:val="heading 1"/>
    <w:next w:val="Normln"/>
    <w:link w:val="Nadpis1Char"/>
    <w:qFormat/>
    <w:pPr>
      <w:keepNext/>
      <w:keepLines/>
      <w:spacing w:after="19"/>
      <w:ind w:left="143" w:hanging="10"/>
      <w:jc w:val="center"/>
      <w:outlineLvl w:val="0"/>
    </w:pPr>
    <w:rPr>
      <w:rFonts w:ascii="Arial" w:eastAsia="Arial" w:hAnsi="Arial" w:cs="Arial"/>
      <w:b/>
      <w:color w:val="000000"/>
    </w:rPr>
  </w:style>
  <w:style w:type="paragraph" w:styleId="Nadpis2">
    <w:name w:val="heading 2"/>
    <w:basedOn w:val="Normln"/>
    <w:next w:val="Normln"/>
    <w:link w:val="Nadpis2Char"/>
    <w:uiPriority w:val="9"/>
    <w:semiHidden/>
    <w:unhideWhenUsed/>
    <w:qFormat/>
    <w:rsid w:val="00313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uiPriority w:val="99"/>
    <w:rsid w:val="002E74E0"/>
    <w:rPr>
      <w:rFonts w:cs="Times New Roman"/>
      <w:color w:val="0000FF"/>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2E74E0"/>
    <w:pPr>
      <w:widowControl w:val="0"/>
      <w:autoSpaceDE w:val="0"/>
      <w:autoSpaceDN w:val="0"/>
      <w:spacing w:after="0" w:line="240" w:lineRule="auto"/>
      <w:ind w:left="708" w:firstLine="0"/>
      <w:jc w:val="left"/>
    </w:pPr>
    <w:rPr>
      <w:rFonts w:ascii="Times New Roman" w:eastAsia="Times New Roman" w:hAnsi="Times New Roman" w:cs="Times New Roman"/>
      <w:color w:val="auto"/>
      <w:sz w:val="24"/>
      <w:szCs w:val="20"/>
      <w:lang w:val="x-none" w:eastAsia="x-none"/>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E74E0"/>
    <w:rPr>
      <w:rFonts w:ascii="Times New Roman" w:eastAsia="Times New Roman" w:hAnsi="Times New Roman" w:cs="Times New Roman"/>
      <w:sz w:val="24"/>
      <w:szCs w:val="20"/>
      <w:lang w:val="x-none" w:eastAsia="x-none"/>
    </w:rPr>
  </w:style>
  <w:style w:type="paragraph" w:customStyle="1" w:styleId="HLAVICKA">
    <w:name w:val="HLAVICKA"/>
    <w:basedOn w:val="Normln"/>
    <w:rsid w:val="002E74E0"/>
    <w:pPr>
      <w:tabs>
        <w:tab w:val="left" w:pos="284"/>
        <w:tab w:val="left" w:pos="1134"/>
      </w:tabs>
      <w:suppressAutoHyphens/>
      <w:overflowPunct w:val="0"/>
      <w:autoSpaceDE w:val="0"/>
      <w:spacing w:after="60" w:line="240" w:lineRule="auto"/>
      <w:ind w:left="0" w:firstLine="0"/>
      <w:jc w:val="left"/>
      <w:textAlignment w:val="baseline"/>
    </w:pPr>
    <w:rPr>
      <w:rFonts w:ascii="Times New Roman" w:eastAsia="Times New Roman" w:hAnsi="Times New Roman" w:cs="Times New Roman"/>
      <w:color w:val="auto"/>
      <w:sz w:val="20"/>
      <w:szCs w:val="20"/>
      <w:lang w:eastAsia="ar-SA"/>
    </w:rPr>
  </w:style>
  <w:style w:type="paragraph" w:customStyle="1" w:styleId="Vlastntextsmlouvy">
    <w:name w:val="Vlastní text smlouvy"/>
    <w:link w:val="VlastntextsmlouvyChar"/>
    <w:rsid w:val="002E74E0"/>
    <w:pPr>
      <w:widowControl w:val="0"/>
      <w:spacing w:before="120" w:after="120" w:line="240" w:lineRule="auto"/>
      <w:jc w:val="both"/>
    </w:pPr>
    <w:rPr>
      <w:rFonts w:ascii="Arial" w:eastAsia="Times New Roman" w:hAnsi="Arial" w:cs="Times New Roman"/>
      <w:sz w:val="24"/>
      <w:szCs w:val="20"/>
    </w:rPr>
  </w:style>
  <w:style w:type="paragraph" w:customStyle="1" w:styleId="bodytextu">
    <w:name w:val="body textu"/>
    <w:rsid w:val="002E74E0"/>
    <w:pPr>
      <w:spacing w:after="0" w:line="240" w:lineRule="auto"/>
    </w:pPr>
    <w:rPr>
      <w:rFonts w:ascii="Arial" w:eastAsia="Times New Roman" w:hAnsi="Arial" w:cs="Arial"/>
      <w:sz w:val="24"/>
      <w:szCs w:val="20"/>
    </w:rPr>
  </w:style>
  <w:style w:type="character" w:customStyle="1" w:styleId="VlastntextsmlouvyChar">
    <w:name w:val="Vlastní text smlouvy Char"/>
    <w:link w:val="Vlastntextsmlouvy"/>
    <w:locked/>
    <w:rsid w:val="002E74E0"/>
    <w:rPr>
      <w:rFonts w:ascii="Arial" w:eastAsia="Times New Roman" w:hAnsi="Arial" w:cs="Times New Roman"/>
      <w:sz w:val="24"/>
      <w:szCs w:val="20"/>
    </w:rPr>
  </w:style>
  <w:style w:type="paragraph" w:styleId="Nzev">
    <w:name w:val="Title"/>
    <w:basedOn w:val="Normln"/>
    <w:link w:val="NzevChar"/>
    <w:uiPriority w:val="99"/>
    <w:qFormat/>
    <w:rsid w:val="002E74E0"/>
    <w:pPr>
      <w:numPr>
        <w:numId w:val="1"/>
      </w:numPr>
      <w:spacing w:after="0" w:line="240" w:lineRule="auto"/>
      <w:jc w:val="center"/>
    </w:pPr>
    <w:rPr>
      <w:rFonts w:ascii="Calibri" w:eastAsia="Calibri" w:hAnsi="Calibri" w:cs="Calibri"/>
      <w:color w:val="auto"/>
      <w:sz w:val="20"/>
      <w:szCs w:val="20"/>
      <w:u w:val="single"/>
      <w:lang w:val="x-none" w:eastAsia="x-none"/>
    </w:rPr>
  </w:style>
  <w:style w:type="character" w:customStyle="1" w:styleId="NzevChar">
    <w:name w:val="Název Char"/>
    <w:basedOn w:val="Standardnpsmoodstavce"/>
    <w:link w:val="Nzev"/>
    <w:uiPriority w:val="99"/>
    <w:rsid w:val="002E74E0"/>
    <w:rPr>
      <w:rFonts w:ascii="Calibri" w:eastAsia="Calibri" w:hAnsi="Calibri" w:cs="Calibri"/>
      <w:sz w:val="20"/>
      <w:szCs w:val="20"/>
      <w:u w:val="single"/>
      <w:lang w:val="x-none" w:eastAsia="x-none"/>
    </w:rPr>
  </w:style>
  <w:style w:type="character" w:customStyle="1" w:styleId="Heading1Char">
    <w:name w:val="Heading 1 Char"/>
    <w:link w:val="Nadpis11"/>
    <w:uiPriority w:val="99"/>
    <w:locked/>
    <w:rsid w:val="00313AAA"/>
    <w:rPr>
      <w:rFonts w:ascii="Times New Roman" w:eastAsiaTheme="majorEastAsia" w:hAnsi="Times New Roman" w:cs="Times New Roman"/>
      <w:b/>
      <w:spacing w:val="-1"/>
      <w:kern w:val="32"/>
      <w:sz w:val="28"/>
      <w:szCs w:val="24"/>
    </w:rPr>
  </w:style>
  <w:style w:type="paragraph" w:customStyle="1" w:styleId="Nadpis11">
    <w:name w:val="Nadpis 11"/>
    <w:basedOn w:val="Nadpis2"/>
    <w:link w:val="Heading1Char"/>
    <w:uiPriority w:val="99"/>
    <w:qFormat/>
    <w:rsid w:val="00313AAA"/>
    <w:pPr>
      <w:keepLines w:val="0"/>
      <w:spacing w:before="360" w:after="120" w:line="240" w:lineRule="auto"/>
      <w:ind w:left="426" w:hanging="432"/>
    </w:pPr>
    <w:rPr>
      <w:rFonts w:ascii="Times New Roman" w:hAnsi="Times New Roman" w:cs="Times New Roman"/>
      <w:b/>
      <w:color w:val="auto"/>
      <w:spacing w:val="-1"/>
      <w:kern w:val="32"/>
      <w:sz w:val="28"/>
      <w:szCs w:val="24"/>
    </w:rPr>
  </w:style>
  <w:style w:type="character" w:customStyle="1" w:styleId="Nadpis2Char">
    <w:name w:val="Nadpis 2 Char"/>
    <w:basedOn w:val="Standardnpsmoodstavce"/>
    <w:link w:val="Nadpis2"/>
    <w:uiPriority w:val="9"/>
    <w:semiHidden/>
    <w:rsid w:val="00313AAA"/>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AC656D"/>
    <w:rPr>
      <w:sz w:val="16"/>
      <w:szCs w:val="16"/>
    </w:rPr>
  </w:style>
  <w:style w:type="paragraph" w:styleId="Textkomente">
    <w:name w:val="annotation text"/>
    <w:basedOn w:val="Normln"/>
    <w:link w:val="TextkomenteChar"/>
    <w:uiPriority w:val="99"/>
    <w:semiHidden/>
    <w:unhideWhenUsed/>
    <w:rsid w:val="00AC656D"/>
    <w:pPr>
      <w:spacing w:line="240" w:lineRule="auto"/>
    </w:pPr>
    <w:rPr>
      <w:sz w:val="20"/>
      <w:szCs w:val="20"/>
    </w:rPr>
  </w:style>
  <w:style w:type="character" w:customStyle="1" w:styleId="TextkomenteChar">
    <w:name w:val="Text komentáře Char"/>
    <w:basedOn w:val="Standardnpsmoodstavce"/>
    <w:link w:val="Textkomente"/>
    <w:uiPriority w:val="99"/>
    <w:semiHidden/>
    <w:rsid w:val="00AC656D"/>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AC656D"/>
    <w:rPr>
      <w:b/>
      <w:bCs/>
    </w:rPr>
  </w:style>
  <w:style w:type="character" w:customStyle="1" w:styleId="PedmtkomenteChar">
    <w:name w:val="Předmět komentáře Char"/>
    <w:basedOn w:val="TextkomenteChar"/>
    <w:link w:val="Pedmtkomente"/>
    <w:uiPriority w:val="99"/>
    <w:semiHidden/>
    <w:rsid w:val="00AC656D"/>
    <w:rPr>
      <w:rFonts w:ascii="Arial" w:eastAsia="Arial" w:hAnsi="Arial" w:cs="Arial"/>
      <w:b/>
      <w:bCs/>
      <w:color w:val="000000"/>
      <w:sz w:val="20"/>
      <w:szCs w:val="20"/>
    </w:rPr>
  </w:style>
  <w:style w:type="paragraph" w:styleId="Textbubliny">
    <w:name w:val="Balloon Text"/>
    <w:basedOn w:val="Normln"/>
    <w:link w:val="TextbublinyChar"/>
    <w:uiPriority w:val="99"/>
    <w:semiHidden/>
    <w:unhideWhenUsed/>
    <w:rsid w:val="00AC65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656D"/>
    <w:rPr>
      <w:rFonts w:ascii="Segoe UI" w:eastAsia="Arial" w:hAnsi="Segoe UI" w:cs="Segoe UI"/>
      <w:color w:val="000000"/>
      <w:sz w:val="18"/>
      <w:szCs w:val="18"/>
    </w:rPr>
  </w:style>
  <w:style w:type="paragraph" w:customStyle="1" w:styleId="Nzevsmlouvy">
    <w:name w:val="Název smlouvy"/>
    <w:basedOn w:val="Normln"/>
    <w:qFormat/>
    <w:rsid w:val="002D2F0C"/>
    <w:pPr>
      <w:suppressAutoHyphens/>
      <w:spacing w:after="0" w:line="280" w:lineRule="atLeast"/>
      <w:ind w:left="0" w:firstLine="0"/>
      <w:jc w:val="center"/>
      <w:textAlignment w:val="baseline"/>
    </w:pPr>
    <w:rPr>
      <w:rFonts w:ascii="Calibri" w:eastAsia="Times New Roman" w:hAnsi="Calibri" w:cs="Times New Roman"/>
      <w:b/>
      <w:color w:val="auto"/>
      <w:sz w:val="36"/>
      <w:szCs w:val="20"/>
      <w:lang w:eastAsia="en-US"/>
    </w:rPr>
  </w:style>
  <w:style w:type="paragraph" w:customStyle="1" w:styleId="Nadpis">
    <w:name w:val="Nadpis"/>
    <w:basedOn w:val="Normln"/>
    <w:next w:val="Zkladntext"/>
    <w:qFormat/>
    <w:rsid w:val="00D03850"/>
    <w:pPr>
      <w:numPr>
        <w:numId w:val="23"/>
      </w:numPr>
      <w:suppressAutoHyphens/>
      <w:spacing w:after="0" w:line="240" w:lineRule="auto"/>
      <w:jc w:val="center"/>
    </w:pPr>
    <w:rPr>
      <w:rFonts w:ascii="Calibri" w:eastAsia="Calibri" w:hAnsi="Calibri" w:cs="Calibri"/>
      <w:color w:val="auto"/>
      <w:sz w:val="20"/>
      <w:szCs w:val="20"/>
      <w:u w:val="single"/>
      <w:lang w:val="x-none" w:eastAsia="zh-CN"/>
    </w:rPr>
  </w:style>
  <w:style w:type="paragraph" w:styleId="Zkladntext">
    <w:name w:val="Body Text"/>
    <w:basedOn w:val="Normln"/>
    <w:link w:val="ZkladntextChar"/>
    <w:uiPriority w:val="99"/>
    <w:semiHidden/>
    <w:unhideWhenUsed/>
    <w:rsid w:val="00D03850"/>
    <w:pPr>
      <w:spacing w:after="120"/>
    </w:pPr>
  </w:style>
  <w:style w:type="character" w:customStyle="1" w:styleId="ZkladntextChar">
    <w:name w:val="Základní text Char"/>
    <w:basedOn w:val="Standardnpsmoodstavce"/>
    <w:link w:val="Zkladntext"/>
    <w:uiPriority w:val="99"/>
    <w:semiHidden/>
    <w:rsid w:val="00D03850"/>
    <w:rPr>
      <w:rFonts w:ascii="Arial" w:eastAsia="Arial" w:hAnsi="Arial" w:cs="Arial"/>
      <w:color w:val="000000"/>
    </w:rPr>
  </w:style>
  <w:style w:type="character" w:customStyle="1" w:styleId="RLTextlnkuslovanChar">
    <w:name w:val="RL Text článku číslovaný Char"/>
    <w:link w:val="RLTextlnkuslovan"/>
    <w:qFormat/>
    <w:locked/>
    <w:rsid w:val="009A687F"/>
    <w:rPr>
      <w:rFonts w:ascii="Arial" w:hAnsi="Arial" w:cs="Arial"/>
      <w:lang w:eastAsia="en-US"/>
    </w:rPr>
  </w:style>
  <w:style w:type="paragraph" w:customStyle="1" w:styleId="RLTextlnkuslovan">
    <w:name w:val="RL Text článku číslovaný"/>
    <w:basedOn w:val="Normln"/>
    <w:link w:val="RLTextlnkuslovanChar"/>
    <w:qFormat/>
    <w:rsid w:val="009A687F"/>
    <w:pPr>
      <w:numPr>
        <w:ilvl w:val="1"/>
        <w:numId w:val="24"/>
      </w:numPr>
      <w:suppressAutoHyphens/>
      <w:spacing w:after="120" w:line="280" w:lineRule="exact"/>
    </w:pPr>
    <w:rPr>
      <w:rFonts w:eastAsiaTheme="minorEastAsia"/>
      <w:color w:val="auto"/>
      <w:lang w:eastAsia="en-US"/>
    </w:rPr>
  </w:style>
  <w:style w:type="paragraph" w:customStyle="1" w:styleId="RLlneksmlouvy">
    <w:name w:val="RL Článek smlouvy"/>
    <w:basedOn w:val="Normln"/>
    <w:qFormat/>
    <w:rsid w:val="009A687F"/>
    <w:pPr>
      <w:keepNext/>
      <w:numPr>
        <w:numId w:val="24"/>
      </w:numPr>
      <w:suppressAutoHyphens/>
      <w:spacing w:before="360" w:after="120" w:line="280" w:lineRule="exact"/>
    </w:pPr>
    <w:rPr>
      <w:rFonts w:eastAsia="Calibri"/>
      <w:b/>
      <w:bCs/>
      <w:color w:val="auto"/>
      <w:lang w:eastAsia="en-US"/>
    </w:rPr>
  </w:style>
  <w:style w:type="character" w:customStyle="1" w:styleId="OdstavecodsazenChar">
    <w:name w:val="Odstavec odsazený Char"/>
    <w:link w:val="Odstavecodsazen"/>
    <w:qFormat/>
    <w:rsid w:val="009A687F"/>
    <w:rPr>
      <w:rFonts w:ascii="Times New Roman" w:eastAsia="Times New Roman" w:hAnsi="Times New Roman"/>
      <w:color w:val="000000"/>
      <w:sz w:val="24"/>
      <w:lang w:eastAsia="ar-SA"/>
    </w:rPr>
  </w:style>
  <w:style w:type="paragraph" w:customStyle="1" w:styleId="Odstavecodsazen">
    <w:name w:val="Odstavec odsazený"/>
    <w:basedOn w:val="Normln"/>
    <w:link w:val="OdstavecodsazenChar"/>
    <w:qFormat/>
    <w:rsid w:val="009A687F"/>
    <w:pPr>
      <w:widowControl w:val="0"/>
      <w:tabs>
        <w:tab w:val="left" w:pos="1699"/>
      </w:tabs>
      <w:suppressAutoHyphens/>
      <w:spacing w:after="0" w:line="240" w:lineRule="auto"/>
      <w:ind w:left="1332" w:hanging="849"/>
    </w:pPr>
    <w:rPr>
      <w:rFonts w:ascii="Times New Roman" w:eastAsia="Times New Roman" w:hAnsi="Times New Roman" w:cstheme="minorBidi"/>
      <w:sz w:val="24"/>
      <w:lang w:eastAsia="ar-SA"/>
    </w:rPr>
  </w:style>
  <w:style w:type="character" w:customStyle="1" w:styleId="OdstChar">
    <w:name w:val="Odst. Char"/>
    <w:basedOn w:val="Standardnpsmoodstavce"/>
    <w:link w:val="Odst"/>
    <w:qFormat/>
    <w:rsid w:val="004E0506"/>
    <w:rPr>
      <w:rFonts w:ascii="Cambria" w:eastAsia="Times New Roman" w:hAnsi="Cambria" w:cs="Calibri"/>
    </w:rPr>
  </w:style>
  <w:style w:type="paragraph" w:customStyle="1" w:styleId="Odst">
    <w:name w:val="Odst."/>
    <w:basedOn w:val="Normln"/>
    <w:link w:val="OdstChar"/>
    <w:qFormat/>
    <w:rsid w:val="004E0506"/>
    <w:pPr>
      <w:tabs>
        <w:tab w:val="num" w:pos="0"/>
      </w:tabs>
      <w:suppressAutoHyphens/>
      <w:spacing w:after="120" w:line="240" w:lineRule="auto"/>
      <w:ind w:left="0" w:hanging="170"/>
    </w:pPr>
    <w:rPr>
      <w:rFonts w:ascii="Cambria" w:eastAsia="Times New Roman" w:hAnsi="Cambria" w:cs="Calibri"/>
      <w:color w:val="auto"/>
    </w:rPr>
  </w:style>
  <w:style w:type="paragraph" w:customStyle="1" w:styleId="Nadpis20">
    <w:name w:val="Nadpis #2"/>
    <w:basedOn w:val="Normln"/>
    <w:qFormat/>
    <w:rsid w:val="00D15636"/>
    <w:pPr>
      <w:widowControl w:val="0"/>
      <w:shd w:val="clear" w:color="auto" w:fill="FFFFFF"/>
      <w:suppressAutoHyphens/>
      <w:spacing w:after="220" w:line="240" w:lineRule="auto"/>
      <w:ind w:left="0" w:firstLine="0"/>
      <w:jc w:val="center"/>
    </w:pPr>
    <w:rPr>
      <w:rFonts w:ascii="Times New Roman" w:eastAsia="Times New Roman" w:hAnsi="Times New Roman" w:cs="Times New Roman"/>
      <w:b/>
      <w:bCs/>
      <w:color w:val="auto"/>
      <w:sz w:val="28"/>
      <w:szCs w:val="28"/>
      <w:lang w:eastAsia="zh-CN"/>
    </w:rPr>
  </w:style>
  <w:style w:type="table" w:styleId="Mkatabulky">
    <w:name w:val="Table Grid"/>
    <w:basedOn w:val="Normlntabulka"/>
    <w:uiPriority w:val="39"/>
    <w:rsid w:val="006870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
    <w:name w:val="List Number"/>
    <w:basedOn w:val="Normln"/>
    <w:unhideWhenUsed/>
    <w:qFormat/>
    <w:rsid w:val="00C5146A"/>
    <w:pPr>
      <w:tabs>
        <w:tab w:val="num" w:pos="1134"/>
      </w:tabs>
      <w:spacing w:after="120" w:line="264" w:lineRule="auto"/>
      <w:ind w:left="1134" w:hanging="567"/>
    </w:pPr>
    <w:rPr>
      <w:rFonts w:ascii="Segoe UI" w:eastAsia="Times New Roman" w:hAnsi="Segoe UI" w:cs="Times New Roman"/>
      <w:color w:val="auto"/>
      <w:sz w:val="20"/>
      <w:szCs w:val="24"/>
    </w:rPr>
  </w:style>
  <w:style w:type="character" w:customStyle="1" w:styleId="Nevyeenzmnka1">
    <w:name w:val="Nevyřešená zmínka1"/>
    <w:basedOn w:val="Standardnpsmoodstavce"/>
    <w:uiPriority w:val="99"/>
    <w:semiHidden/>
    <w:unhideWhenUsed/>
    <w:rsid w:val="00177514"/>
    <w:rPr>
      <w:color w:val="605E5C"/>
      <w:shd w:val="clear" w:color="auto" w:fill="E1DFDD"/>
    </w:rPr>
  </w:style>
  <w:style w:type="paragraph" w:styleId="Zhlav">
    <w:name w:val="header"/>
    <w:basedOn w:val="Normln"/>
    <w:link w:val="ZhlavChar"/>
    <w:uiPriority w:val="99"/>
    <w:unhideWhenUsed/>
    <w:rsid w:val="000E4F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4F4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podatelna@np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9C2F-0DBC-4BBA-BC7B-25047CBD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7436</Words>
  <Characters>43879</Characters>
  <Application>Microsoft Office Word</Application>
  <DocSecurity>4</DocSecurity>
  <Lines>365</Lines>
  <Paragraphs>102</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51213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Angelisová Kateřina</dc:creator>
  <cp:keywords/>
  <cp:lastModifiedBy>Stejskalová Kateřina</cp:lastModifiedBy>
  <cp:revision>2</cp:revision>
  <cp:lastPrinted>2025-03-18T14:03:00Z</cp:lastPrinted>
  <dcterms:created xsi:type="dcterms:W3CDTF">2025-03-20T12:56:00Z</dcterms:created>
  <dcterms:modified xsi:type="dcterms:W3CDTF">2025-03-20T12:56:00Z</dcterms:modified>
</cp:coreProperties>
</file>