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E35A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F45DDE8" w14:textId="663FF90B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9F2454">
        <w:rPr>
          <w:b/>
          <w:noProof/>
          <w:sz w:val="28"/>
        </w:rPr>
        <w:t>17/1/25/1</w:t>
      </w:r>
    </w:p>
    <w:p w14:paraId="265EE626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67EB474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21B0039E" w14:textId="77777777" w:rsidR="00B8387D" w:rsidRDefault="00B8387D">
            <w:pPr>
              <w:rPr>
                <w:b/>
                <w:sz w:val="24"/>
              </w:rPr>
            </w:pPr>
          </w:p>
          <w:p w14:paraId="788786A2" w14:textId="2AA25B2D" w:rsidR="00B8387D" w:rsidRDefault="009F2454">
            <w:r>
              <w:rPr>
                <w:b/>
                <w:noProof/>
                <w:sz w:val="24"/>
              </w:rPr>
              <w:t>Zdeněk Prenner</w:t>
            </w:r>
          </w:p>
          <w:p w14:paraId="0244E493" w14:textId="77777777" w:rsidR="00B8387D" w:rsidRDefault="00B8387D"/>
          <w:p w14:paraId="28018849" w14:textId="13DDFFF6" w:rsidR="00B8387D" w:rsidRDefault="009F2454">
            <w:r>
              <w:rPr>
                <w:b/>
                <w:noProof/>
                <w:sz w:val="24"/>
              </w:rPr>
              <w:t>A. Krejčího 2050</w:t>
            </w:r>
          </w:p>
          <w:p w14:paraId="5DD62ACB" w14:textId="468DEB5A" w:rsidR="00B8387D" w:rsidRDefault="009F2454">
            <w:r>
              <w:rPr>
                <w:b/>
                <w:noProof/>
                <w:sz w:val="24"/>
              </w:rPr>
              <w:t>370 07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7C348928" w14:textId="77777777" w:rsidR="00B8387D" w:rsidRDefault="00B8387D"/>
        </w:tc>
      </w:tr>
    </w:tbl>
    <w:p w14:paraId="45DD6F6D" w14:textId="77777777" w:rsidR="00B8387D" w:rsidRDefault="00B8387D"/>
    <w:p w14:paraId="5B0885A8" w14:textId="77777777" w:rsidR="00B8387D" w:rsidRDefault="00B8387D"/>
    <w:p w14:paraId="70FC6ECC" w14:textId="77777777" w:rsidR="00B8387D" w:rsidRDefault="00B8387D"/>
    <w:p w14:paraId="1F33701D" w14:textId="77777777" w:rsidR="00B8387D" w:rsidRDefault="00B8387D"/>
    <w:p w14:paraId="1360C082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1C60902" w14:textId="33983D82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9F2454">
        <w:rPr>
          <w:b/>
          <w:noProof/>
          <w:sz w:val="24"/>
        </w:rPr>
        <w:t>65058461</w:t>
      </w:r>
      <w:r>
        <w:rPr>
          <w:sz w:val="24"/>
        </w:rPr>
        <w:t xml:space="preserve"> , DIČ: </w:t>
      </w:r>
      <w:r w:rsidR="009F2454">
        <w:rPr>
          <w:b/>
          <w:noProof/>
          <w:sz w:val="24"/>
        </w:rPr>
        <w:t>CZ7003061263</w:t>
      </w:r>
    </w:p>
    <w:p w14:paraId="255433AC" w14:textId="77777777" w:rsidR="00B8387D" w:rsidRDefault="00B8387D"/>
    <w:p w14:paraId="2A4F0BD4" w14:textId="77777777" w:rsidR="00B8387D" w:rsidRDefault="00B8387D">
      <w:pPr>
        <w:rPr>
          <w:rFonts w:ascii="Courier New" w:hAnsi="Courier New"/>
          <w:sz w:val="24"/>
        </w:rPr>
      </w:pPr>
    </w:p>
    <w:p w14:paraId="3585934A" w14:textId="56E77043" w:rsidR="00B8387D" w:rsidRDefault="009F245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6815CB0" wp14:editId="239CF17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2098521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D9EA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0705E77" w14:textId="3551D4DA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9F2454">
        <w:rPr>
          <w:rFonts w:ascii="Courier New" w:hAnsi="Courier New"/>
          <w:sz w:val="24"/>
        </w:rPr>
        <w:t xml:space="preserve"> </w:t>
      </w:r>
    </w:p>
    <w:p w14:paraId="51E4DA3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F3C41A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3953C49" w14:textId="2E35DA29" w:rsidR="00D9348B" w:rsidRDefault="009F2454">
            <w:pPr>
              <w:rPr>
                <w:sz w:val="24"/>
              </w:rPr>
            </w:pPr>
            <w:r>
              <w:rPr>
                <w:noProof/>
                <w:sz w:val="24"/>
              </w:rPr>
              <w:t>1.nábytek do kabinetu MŠ včetně dopravy a montáže</w:t>
            </w:r>
          </w:p>
        </w:tc>
        <w:tc>
          <w:tcPr>
            <w:tcW w:w="1134" w:type="dxa"/>
          </w:tcPr>
          <w:p w14:paraId="1F36AC77" w14:textId="6FF830C1" w:rsidR="00D9348B" w:rsidRDefault="009F245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F8312F2" w14:textId="1F7357E6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27A8CDB" w14:textId="7B35A10D" w:rsidR="00D9348B" w:rsidRDefault="009F245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225 604,50</w:t>
            </w:r>
          </w:p>
        </w:tc>
        <w:tc>
          <w:tcPr>
            <w:tcW w:w="2126" w:type="dxa"/>
          </w:tcPr>
          <w:p w14:paraId="227A7737" w14:textId="3DC46DEC" w:rsidR="00D9348B" w:rsidRDefault="009F245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225 604,50</w:t>
            </w:r>
          </w:p>
        </w:tc>
      </w:tr>
      <w:tr w:rsidR="00D9348B" w:rsidRPr="00090554" w14:paraId="5E48FFD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55AFD193" w14:textId="08A2798C" w:rsidR="00D9348B" w:rsidRPr="00090554" w:rsidRDefault="00D9348B">
            <w:pPr>
              <w:rPr>
                <w:b/>
                <w:bCs/>
                <w:sz w:val="24"/>
              </w:rPr>
            </w:pPr>
            <w:r w:rsidRPr="00090554">
              <w:rPr>
                <w:b/>
                <w:bCs/>
                <w:sz w:val="24"/>
              </w:rPr>
              <w:t>Celkem</w:t>
            </w:r>
            <w:r w:rsidR="00090554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5507E4CB" w14:textId="77777777" w:rsidR="00D9348B" w:rsidRPr="00090554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2AE12B45" w14:textId="77777777" w:rsidR="00D9348B" w:rsidRPr="00090554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1B45C2A5" w14:textId="1D65931F" w:rsidR="00D9348B" w:rsidRPr="00090554" w:rsidRDefault="009F2454">
            <w:pPr>
              <w:jc w:val="right"/>
              <w:rPr>
                <w:b/>
                <w:bCs/>
                <w:sz w:val="24"/>
              </w:rPr>
            </w:pPr>
            <w:r w:rsidRPr="00090554">
              <w:rPr>
                <w:b/>
                <w:bCs/>
                <w:noProof/>
                <w:sz w:val="24"/>
              </w:rPr>
              <w:t>225 604,50</w:t>
            </w:r>
          </w:p>
        </w:tc>
      </w:tr>
      <w:tr w:rsidR="00D9348B" w14:paraId="58BFFA9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18BDB6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D6C173E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6C47AC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AA78C5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D71AF6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7FC440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3CB631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CA638D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7FDE3EE7" w14:textId="3D47B8A6" w:rsidR="00D9348B" w:rsidRDefault="009F2454">
            <w:pPr>
              <w:rPr>
                <w:sz w:val="24"/>
              </w:rPr>
            </w:pPr>
            <w:r>
              <w:rPr>
                <w:noProof/>
                <w:sz w:val="24"/>
              </w:rPr>
              <w:t>Bc. Iva Schneedorferová</w:t>
            </w:r>
            <w:r w:rsidR="00D9348B">
              <w:rPr>
                <w:sz w:val="24"/>
              </w:rPr>
              <w:t xml:space="preserve">, tel: , fax: </w:t>
            </w:r>
          </w:p>
          <w:p w14:paraId="0C201EBB" w14:textId="77777777" w:rsidR="00D9348B" w:rsidRDefault="00D9348B">
            <w:pPr>
              <w:rPr>
                <w:sz w:val="24"/>
              </w:rPr>
            </w:pPr>
          </w:p>
          <w:p w14:paraId="47479452" w14:textId="77777777" w:rsidR="00D9348B" w:rsidRDefault="00D9348B">
            <w:pPr>
              <w:rPr>
                <w:sz w:val="24"/>
              </w:rPr>
            </w:pPr>
          </w:p>
          <w:p w14:paraId="2011E3F5" w14:textId="77777777" w:rsidR="00D9348B" w:rsidRDefault="00D9348B">
            <w:pPr>
              <w:rPr>
                <w:sz w:val="24"/>
              </w:rPr>
            </w:pPr>
          </w:p>
          <w:p w14:paraId="6963037F" w14:textId="77777777" w:rsidR="00D9348B" w:rsidRDefault="00D9348B">
            <w:pPr>
              <w:rPr>
                <w:sz w:val="24"/>
              </w:rPr>
            </w:pPr>
          </w:p>
          <w:p w14:paraId="168A02A5" w14:textId="77777777" w:rsidR="00D9348B" w:rsidRDefault="00D9348B">
            <w:pPr>
              <w:rPr>
                <w:sz w:val="24"/>
              </w:rPr>
            </w:pPr>
          </w:p>
          <w:p w14:paraId="47942FCF" w14:textId="77777777" w:rsidR="00D9348B" w:rsidRDefault="00D9348B">
            <w:pPr>
              <w:rPr>
                <w:sz w:val="24"/>
              </w:rPr>
            </w:pPr>
          </w:p>
          <w:p w14:paraId="1AFAF710" w14:textId="77777777" w:rsidR="00D9348B" w:rsidRDefault="00D9348B">
            <w:pPr>
              <w:rPr>
                <w:sz w:val="24"/>
              </w:rPr>
            </w:pPr>
          </w:p>
          <w:p w14:paraId="28E4D2A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89DB047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D62C362" w14:textId="5C2F3F05" w:rsidR="00D9348B" w:rsidRDefault="009F245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BCDB031" wp14:editId="2490A5A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36142958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E11E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0EE4CA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0FFC2DE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0EE37F77" w14:textId="03837C45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118529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4806889" w14:textId="2F6B6106" w:rsidR="00D9348B" w:rsidRDefault="009F2454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CED22FD" wp14:editId="6761D66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596120728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E7BF9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D373A52" w14:textId="5EF34D7C" w:rsidR="00D9348B" w:rsidRDefault="009F2454">
            <w:pPr>
              <w:rPr>
                <w:sz w:val="24"/>
              </w:rPr>
            </w:pPr>
            <w:r>
              <w:rPr>
                <w:noProof/>
                <w:sz w:val="24"/>
              </w:rPr>
              <w:t>20. 3. 2025</w:t>
            </w:r>
          </w:p>
        </w:tc>
        <w:tc>
          <w:tcPr>
            <w:tcW w:w="1115" w:type="dxa"/>
          </w:tcPr>
          <w:p w14:paraId="3AC51A81" w14:textId="77777777" w:rsidR="00D9348B" w:rsidRDefault="00D9348B">
            <w:pPr>
              <w:pStyle w:val="Nadpis7"/>
            </w:pPr>
            <w:r>
              <w:t>Vystavil:</w:t>
            </w:r>
          </w:p>
          <w:p w14:paraId="3696A1F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4BD0C8DD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3B6A658" w14:textId="43829F2F" w:rsidR="00D9348B" w:rsidRPr="00622316" w:rsidRDefault="009F245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0D243AED" w14:textId="77777777" w:rsidR="00B8387D" w:rsidRDefault="00B8387D">
      <w:pPr>
        <w:rPr>
          <w:sz w:val="24"/>
        </w:rPr>
      </w:pPr>
    </w:p>
    <w:p w14:paraId="41F55D0E" w14:textId="78785F1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9F2454">
        <w:rPr>
          <w:b/>
          <w:noProof/>
          <w:sz w:val="24"/>
        </w:rPr>
        <w:t>4. 7. 2025</w:t>
      </w:r>
      <w:r w:rsidR="00A60CBF">
        <w:rPr>
          <w:b/>
          <w:sz w:val="24"/>
        </w:rPr>
        <w:t xml:space="preserve"> </w:t>
      </w:r>
    </w:p>
    <w:p w14:paraId="7CFFBC72" w14:textId="4177ADFF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F2454">
        <w:rPr>
          <w:b/>
          <w:noProof/>
          <w:sz w:val="24"/>
        </w:rPr>
        <w:t>20. 3. 2025</w:t>
      </w:r>
    </w:p>
    <w:p w14:paraId="7FEC9425" w14:textId="0018D136" w:rsidR="009F2454" w:rsidRPr="003B0C26" w:rsidRDefault="009F2454" w:rsidP="009F2454">
      <w:pPr>
        <w:rPr>
          <w:sz w:val="24"/>
        </w:rPr>
      </w:pPr>
      <w:r w:rsidRPr="003B0C26">
        <w:rPr>
          <w:sz w:val="24"/>
        </w:rPr>
        <w:t xml:space="preserve">Číslo smlouvy: </w:t>
      </w:r>
      <w:r w:rsidRPr="003B0C26">
        <w:rPr>
          <w:sz w:val="24"/>
        </w:rPr>
        <w:tab/>
        <w:t>1</w:t>
      </w:r>
      <w:r>
        <w:rPr>
          <w:sz w:val="24"/>
        </w:rPr>
        <w:t>7</w:t>
      </w:r>
      <w:r w:rsidRPr="003B0C26">
        <w:rPr>
          <w:sz w:val="24"/>
        </w:rPr>
        <w:t>/1/25/1</w:t>
      </w:r>
    </w:p>
    <w:p w14:paraId="31FC4C46" w14:textId="77777777" w:rsidR="009F2454" w:rsidRPr="003B0C26" w:rsidRDefault="009F2454" w:rsidP="009F2454">
      <w:pPr>
        <w:rPr>
          <w:b/>
          <w:sz w:val="24"/>
        </w:rPr>
      </w:pPr>
      <w:r w:rsidRPr="003B0C26">
        <w:rPr>
          <w:sz w:val="24"/>
        </w:rPr>
        <w:t>Objednavatel</w:t>
      </w:r>
      <w:r w:rsidRPr="003B0C26">
        <w:rPr>
          <w:b/>
          <w:sz w:val="24"/>
        </w:rPr>
        <w:t xml:space="preserve">: </w:t>
      </w:r>
      <w:r w:rsidRPr="003B0C26">
        <w:rPr>
          <w:b/>
          <w:sz w:val="24"/>
        </w:rPr>
        <w:tab/>
        <w:t>Základní škola a Mateřská škola L.Kuby 48, České Budějovice</w:t>
      </w:r>
    </w:p>
    <w:p w14:paraId="3706E495" w14:textId="77777777" w:rsidR="009F2454" w:rsidRPr="003B0C26" w:rsidRDefault="009F2454" w:rsidP="009F2454">
      <w:pPr>
        <w:rPr>
          <w:sz w:val="24"/>
        </w:rPr>
      </w:pPr>
      <w:r w:rsidRPr="003B0C26">
        <w:rPr>
          <w:sz w:val="24"/>
        </w:rPr>
        <w:t xml:space="preserve">IČO: </w:t>
      </w:r>
      <w:r w:rsidRPr="003B0C26">
        <w:rPr>
          <w:b/>
          <w:sz w:val="24"/>
        </w:rPr>
        <w:t>60077212</w:t>
      </w:r>
      <w:r w:rsidRPr="003B0C26">
        <w:rPr>
          <w:sz w:val="24"/>
        </w:rPr>
        <w:tab/>
        <w:t xml:space="preserve">DIČ  </w:t>
      </w:r>
      <w:r w:rsidRPr="003B0C26">
        <w:rPr>
          <w:b/>
          <w:sz w:val="24"/>
        </w:rPr>
        <w:t>CZ60077212</w:t>
      </w:r>
      <w:r w:rsidRPr="003B0C26">
        <w:rPr>
          <w:sz w:val="24"/>
        </w:rPr>
        <w:tab/>
      </w:r>
      <w:r w:rsidRPr="003B0C26">
        <w:rPr>
          <w:sz w:val="24"/>
        </w:rPr>
        <w:tab/>
        <w:t xml:space="preserve">      </w:t>
      </w:r>
      <w:r w:rsidRPr="003B0C26">
        <w:rPr>
          <w:sz w:val="24"/>
        </w:rPr>
        <w:tab/>
      </w:r>
    </w:p>
    <w:p w14:paraId="1E7C0917" w14:textId="77777777" w:rsidR="009F2454" w:rsidRPr="003B0C26" w:rsidRDefault="009F2454" w:rsidP="009F2454">
      <w:pPr>
        <w:rPr>
          <w:sz w:val="24"/>
        </w:rPr>
      </w:pPr>
      <w:r w:rsidRPr="003B0C26">
        <w:rPr>
          <w:sz w:val="24"/>
        </w:rPr>
        <w:t xml:space="preserve">Adresa objednatele: </w:t>
      </w:r>
      <w:r w:rsidRPr="003B0C26">
        <w:rPr>
          <w:sz w:val="24"/>
        </w:rPr>
        <w:tab/>
        <w:t xml:space="preserve">Základní škola a Mateřská škola L.Kuby 48, České Budějovice, </w:t>
      </w:r>
    </w:p>
    <w:p w14:paraId="17756C7C" w14:textId="77777777" w:rsidR="009F2454" w:rsidRPr="003B0C26" w:rsidRDefault="009F2454" w:rsidP="009F2454">
      <w:pPr>
        <w:rPr>
          <w:sz w:val="24"/>
        </w:rPr>
      </w:pPr>
      <w:r w:rsidRPr="003B0C26">
        <w:rPr>
          <w:sz w:val="24"/>
        </w:rPr>
        <w:t>Ludvíka Kuby 48, České Budějovice, 370 07</w:t>
      </w:r>
    </w:p>
    <w:p w14:paraId="0ECF7C35" w14:textId="77777777" w:rsidR="009F2454" w:rsidRPr="003B0C26" w:rsidRDefault="009F2454" w:rsidP="009F2454">
      <w:pPr>
        <w:rPr>
          <w:b/>
          <w:sz w:val="24"/>
        </w:rPr>
      </w:pPr>
      <w:r w:rsidRPr="003B0C26">
        <w:rPr>
          <w:b/>
          <w:sz w:val="24"/>
          <w:u w:val="single"/>
        </w:rPr>
        <w:t>Adresa dodání:</w:t>
      </w:r>
      <w:r w:rsidRPr="003B0C26">
        <w:rPr>
          <w:sz w:val="24"/>
        </w:rPr>
        <w:t xml:space="preserve">       </w:t>
      </w:r>
      <w:r w:rsidRPr="003B0C26">
        <w:rPr>
          <w:sz w:val="24"/>
        </w:rPr>
        <w:tab/>
      </w:r>
      <w:r w:rsidRPr="003B0C26">
        <w:rPr>
          <w:b/>
          <w:sz w:val="24"/>
        </w:rPr>
        <w:t xml:space="preserve">Základní škola a Mateřská škola L.Kuby 48, České Budějovice  </w:t>
      </w:r>
    </w:p>
    <w:p w14:paraId="48DCC8B5" w14:textId="77777777" w:rsidR="009F2454" w:rsidRPr="003B0C26" w:rsidRDefault="009F2454" w:rsidP="009F2454">
      <w:pPr>
        <w:rPr>
          <w:b/>
          <w:sz w:val="24"/>
        </w:rPr>
      </w:pPr>
    </w:p>
    <w:p w14:paraId="590C9E38" w14:textId="77777777" w:rsidR="009F2454" w:rsidRPr="003B0C26" w:rsidRDefault="009F2454" w:rsidP="009F2454">
      <w:pPr>
        <w:rPr>
          <w:sz w:val="24"/>
        </w:rPr>
      </w:pPr>
      <w:r w:rsidRPr="003B0C26">
        <w:rPr>
          <w:sz w:val="24"/>
        </w:rPr>
        <w:t>Schválil – správce rozpočtu:    Václava Bendíková</w:t>
      </w:r>
    </w:p>
    <w:p w14:paraId="47DA381F" w14:textId="541EBBB6" w:rsidR="00B8387D" w:rsidRDefault="009F2454" w:rsidP="009F2454">
      <w:pPr>
        <w:rPr>
          <w:b/>
          <w:sz w:val="24"/>
        </w:rPr>
      </w:pPr>
      <w:r w:rsidRPr="003B0C26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19A7D3CE" w14:textId="77777777" w:rsidR="00B8387D" w:rsidRDefault="00B8387D">
      <w:pPr>
        <w:rPr>
          <w:sz w:val="24"/>
        </w:rPr>
      </w:pPr>
    </w:p>
    <w:p w14:paraId="567557CE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6EB66F19" w14:textId="77777777" w:rsidR="00B8387D" w:rsidRDefault="00B8387D">
      <w:pPr>
        <w:rPr>
          <w:i/>
          <w:sz w:val="24"/>
        </w:rPr>
      </w:pPr>
    </w:p>
    <w:p w14:paraId="67D0F62F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E7D3" w14:textId="77777777" w:rsidR="009F2454" w:rsidRDefault="009F2454">
      <w:r>
        <w:separator/>
      </w:r>
    </w:p>
  </w:endnote>
  <w:endnote w:type="continuationSeparator" w:id="0">
    <w:p w14:paraId="455D23AA" w14:textId="77777777" w:rsidR="009F2454" w:rsidRDefault="009F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7CAB" w14:textId="77777777" w:rsidR="009F2454" w:rsidRDefault="009F2454">
      <w:r>
        <w:separator/>
      </w:r>
    </w:p>
  </w:footnote>
  <w:footnote w:type="continuationSeparator" w:id="0">
    <w:p w14:paraId="4444E661" w14:textId="77777777" w:rsidR="009F2454" w:rsidRDefault="009F2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54"/>
    <w:rsid w:val="00030FF5"/>
    <w:rsid w:val="000814DF"/>
    <w:rsid w:val="00090554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9F2454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6F9FA1E5"/>
  <w15:chartTrackingRefBased/>
  <w15:docId w15:val="{61125E6A-E132-41E8-9115-771C09D9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0F2F0528-3608-4EAB-B3C5-A96676C946C0}"/>
</file>

<file path=customXml/itemProps2.xml><?xml version="1.0" encoding="utf-8"?>
<ds:datastoreItem xmlns:ds="http://schemas.openxmlformats.org/officeDocument/2006/customXml" ds:itemID="{6E762910-D353-4D5E-BFF9-8429171C04C8}"/>
</file>

<file path=customXml/itemProps3.xml><?xml version="1.0" encoding="utf-8"?>
<ds:datastoreItem xmlns:ds="http://schemas.openxmlformats.org/officeDocument/2006/customXml" ds:itemID="{F37FD4C9-3C4B-439D-AEB7-1D16871B693A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160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2</cp:revision>
  <cp:lastPrinted>1996-04-30T08:16:00Z</cp:lastPrinted>
  <dcterms:created xsi:type="dcterms:W3CDTF">2025-03-20T09:19:00Z</dcterms:created>
  <dcterms:modified xsi:type="dcterms:W3CDTF">2025-03-20T09:23:00Z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