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00BC" w14:textId="77777777" w:rsidR="004C58DE" w:rsidRDefault="00000000">
      <w:pPr>
        <w:spacing w:after="3" w:line="252" w:lineRule="auto"/>
        <w:ind w:left="27" w:right="17" w:hanging="10"/>
        <w:jc w:val="center"/>
      </w:pPr>
      <w:r>
        <w:rPr>
          <w:b/>
        </w:rPr>
        <w:t xml:space="preserve">Dodatek č. 2 ke smlouvě o dílo na zhotovení projektové dokumentace a výkon autorského dozoru (dozoru projektanta) stavby „Rekonstrukce elektroinstalace a hygienických zařízení“ </w:t>
      </w:r>
      <w:r>
        <w:t xml:space="preserve"> </w:t>
      </w:r>
    </w:p>
    <w:p w14:paraId="33A0E0D3" w14:textId="77777777" w:rsidR="004C58DE" w:rsidRDefault="00000000">
      <w:pPr>
        <w:spacing w:after="0" w:line="259" w:lineRule="auto"/>
        <w:ind w:left="14"/>
        <w:jc w:val="left"/>
      </w:pPr>
      <w:r>
        <w:rPr>
          <w:b/>
        </w:rPr>
        <w:t xml:space="preserve"> </w:t>
      </w:r>
      <w:r>
        <w:t xml:space="preserve"> </w:t>
      </w:r>
    </w:p>
    <w:p w14:paraId="3DDDBECB" w14:textId="77777777" w:rsidR="004C58DE" w:rsidRDefault="00000000">
      <w:pPr>
        <w:spacing w:after="0" w:line="259" w:lineRule="auto"/>
        <w:ind w:left="14"/>
        <w:jc w:val="left"/>
      </w:pPr>
      <w:r>
        <w:rPr>
          <w:b/>
        </w:rPr>
        <w:t xml:space="preserve"> </w:t>
      </w:r>
      <w:r>
        <w:t xml:space="preserve"> </w:t>
      </w:r>
    </w:p>
    <w:p w14:paraId="7EED4ECE" w14:textId="77777777" w:rsidR="004C58DE" w:rsidRDefault="00000000">
      <w:pPr>
        <w:spacing w:after="3" w:line="252" w:lineRule="auto"/>
        <w:ind w:left="27" w:right="12" w:hanging="10"/>
        <w:jc w:val="center"/>
      </w:pPr>
      <w:r>
        <w:rPr>
          <w:b/>
        </w:rPr>
        <w:t xml:space="preserve">I. </w:t>
      </w:r>
      <w:r>
        <w:t xml:space="preserve"> </w:t>
      </w:r>
    </w:p>
    <w:p w14:paraId="70F5259A" w14:textId="77777777" w:rsidR="004C58DE" w:rsidRDefault="00000000">
      <w:pPr>
        <w:spacing w:after="3" w:line="252" w:lineRule="auto"/>
        <w:ind w:left="27" w:right="13" w:hanging="10"/>
        <w:jc w:val="center"/>
      </w:pPr>
      <w:r>
        <w:rPr>
          <w:b/>
        </w:rPr>
        <w:t xml:space="preserve">Smluvní strany </w:t>
      </w:r>
      <w:r>
        <w:t xml:space="preserve"> </w:t>
      </w:r>
    </w:p>
    <w:p w14:paraId="07B06D06" w14:textId="77777777" w:rsidR="004C58DE" w:rsidRDefault="00000000">
      <w:pPr>
        <w:spacing w:after="33" w:line="259" w:lineRule="auto"/>
        <w:ind w:left="205"/>
        <w:jc w:val="center"/>
      </w:pPr>
      <w:r>
        <w:rPr>
          <w:b/>
        </w:rPr>
        <w:t xml:space="preserve"> </w:t>
      </w:r>
      <w:r>
        <w:t xml:space="preserve"> </w:t>
      </w:r>
    </w:p>
    <w:p w14:paraId="16533E32" w14:textId="77777777" w:rsidR="004C58DE" w:rsidRDefault="00000000">
      <w:pPr>
        <w:numPr>
          <w:ilvl w:val="0"/>
          <w:numId w:val="1"/>
        </w:numPr>
        <w:spacing w:after="2" w:line="262" w:lineRule="auto"/>
        <w:ind w:hanging="1277"/>
        <w:jc w:val="left"/>
      </w:pPr>
      <w:r>
        <w:rPr>
          <w:b/>
        </w:rPr>
        <w:t xml:space="preserve">Základní škola a Mateřská škola pro sluchově postižené a vady </w:t>
      </w:r>
      <w:proofErr w:type="gramStart"/>
      <w:r>
        <w:rPr>
          <w:b/>
        </w:rPr>
        <w:t xml:space="preserve">řeči,   </w:t>
      </w:r>
      <w:proofErr w:type="gramEnd"/>
      <w:r>
        <w:rPr>
          <w:b/>
        </w:rPr>
        <w:t xml:space="preserve"> Ostrava-Poruba, příspěvková organizace   </w:t>
      </w:r>
    </w:p>
    <w:p w14:paraId="1285D4CA" w14:textId="77777777" w:rsidR="004C58DE" w:rsidRDefault="00000000">
      <w:pPr>
        <w:spacing w:after="0" w:line="259" w:lineRule="auto"/>
        <w:ind w:left="14"/>
        <w:jc w:val="left"/>
      </w:pPr>
      <w:r>
        <w:rPr>
          <w:b/>
        </w:rPr>
        <w:t xml:space="preserve"> </w:t>
      </w:r>
      <w:r>
        <w:t xml:space="preserve"> </w:t>
      </w:r>
    </w:p>
    <w:p w14:paraId="33410DF1" w14:textId="7D780655" w:rsidR="004C58DE" w:rsidRDefault="00000000">
      <w:pPr>
        <w:spacing w:after="13"/>
        <w:ind w:left="9"/>
      </w:pPr>
      <w:r>
        <w:t xml:space="preserve">se </w:t>
      </w:r>
      <w:proofErr w:type="gramStart"/>
      <w:r>
        <w:t xml:space="preserve">sídlem:  </w:t>
      </w:r>
      <w:r w:rsidR="003D2B74">
        <w:t xml:space="preserve"> </w:t>
      </w:r>
      <w:proofErr w:type="gramEnd"/>
      <w:r w:rsidR="003D2B74">
        <w:t xml:space="preserve">  </w:t>
      </w:r>
      <w:r>
        <w:t xml:space="preserve">Spartakovců 1153/5, 708 00 Ostrava-Poruba   </w:t>
      </w:r>
    </w:p>
    <w:p w14:paraId="61C0B81B" w14:textId="77777777" w:rsidR="004C58DE" w:rsidRDefault="00000000">
      <w:pPr>
        <w:tabs>
          <w:tab w:val="center" w:pos="4265"/>
        </w:tabs>
        <w:spacing w:after="19"/>
        <w:jc w:val="left"/>
      </w:pPr>
      <w:proofErr w:type="gramStart"/>
      <w:r>
        <w:t>zastoupena:  Mgr.</w:t>
      </w:r>
      <w:proofErr w:type="gramEnd"/>
      <w:r>
        <w:t xml:space="preserve"> Bohumilem Vaňkem  </w:t>
      </w:r>
      <w:r>
        <w:tab/>
        <w:t xml:space="preserve">  </w:t>
      </w:r>
    </w:p>
    <w:p w14:paraId="3963D0AE" w14:textId="77777777" w:rsidR="004C58DE" w:rsidRDefault="00000000">
      <w:pPr>
        <w:tabs>
          <w:tab w:val="center" w:pos="1771"/>
          <w:tab w:val="center" w:pos="2993"/>
        </w:tabs>
        <w:spacing w:after="23"/>
        <w:jc w:val="left"/>
      </w:pPr>
      <w:proofErr w:type="gramStart"/>
      <w:r>
        <w:t xml:space="preserve">IČ:  </w:t>
      </w:r>
      <w:r>
        <w:tab/>
      </w:r>
      <w:proofErr w:type="gramEnd"/>
      <w:r>
        <w:t xml:space="preserve">00601985  </w:t>
      </w:r>
      <w:r>
        <w:tab/>
        <w:t xml:space="preserve">  </w:t>
      </w:r>
    </w:p>
    <w:p w14:paraId="45497A21" w14:textId="77777777" w:rsidR="004C58DE" w:rsidRDefault="00000000">
      <w:pPr>
        <w:tabs>
          <w:tab w:val="center" w:pos="1944"/>
          <w:tab w:val="center" w:pos="2993"/>
          <w:tab w:val="center" w:pos="3557"/>
        </w:tabs>
        <w:spacing w:after="10"/>
        <w:jc w:val="left"/>
      </w:pPr>
      <w:proofErr w:type="gramStart"/>
      <w:r>
        <w:t xml:space="preserve">DIČ:   </w:t>
      </w:r>
      <w:proofErr w:type="gramEnd"/>
      <w:r>
        <w:tab/>
        <w:t xml:space="preserve">neplátce DPH  </w:t>
      </w:r>
      <w:r>
        <w:tab/>
        <w:t xml:space="preserve">  </w:t>
      </w:r>
      <w:r>
        <w:tab/>
        <w:t xml:space="preserve">  </w:t>
      </w:r>
    </w:p>
    <w:p w14:paraId="69689794" w14:textId="77777777" w:rsidR="003D2B74" w:rsidRDefault="00000000">
      <w:pPr>
        <w:ind w:left="9" w:right="4515"/>
      </w:pPr>
      <w:r>
        <w:t xml:space="preserve">číslo </w:t>
      </w:r>
      <w:proofErr w:type="gramStart"/>
      <w:r>
        <w:t>účtu:  KB</w:t>
      </w:r>
      <w:proofErr w:type="gramEnd"/>
      <w:r>
        <w:t xml:space="preserve"> Ostrava, 12334761/0100 </w:t>
      </w:r>
    </w:p>
    <w:p w14:paraId="2EDF1271" w14:textId="1745BCCC" w:rsidR="004C58DE" w:rsidRDefault="00000000">
      <w:pPr>
        <w:ind w:left="9" w:right="4515"/>
      </w:pPr>
      <w:r>
        <w:t xml:space="preserve">ID </w:t>
      </w:r>
      <w:proofErr w:type="gramStart"/>
      <w:r>
        <w:t xml:space="preserve">DS:   </w:t>
      </w:r>
      <w:proofErr w:type="gramEnd"/>
      <w:r>
        <w:rPr>
          <w:rFonts w:ascii="Calibri" w:eastAsia="Calibri" w:hAnsi="Calibri" w:cs="Calibri"/>
          <w:sz w:val="23"/>
        </w:rPr>
        <w:t>d2ifcii</w:t>
      </w:r>
      <w:r>
        <w:t xml:space="preserve">  </w:t>
      </w:r>
    </w:p>
    <w:p w14:paraId="257053D4" w14:textId="5FDA4E19" w:rsidR="003D2B74" w:rsidRDefault="00000000">
      <w:pPr>
        <w:spacing w:after="0" w:line="346" w:lineRule="auto"/>
        <w:ind w:left="-1" w:right="3813" w:firstLine="4"/>
        <w:jc w:val="left"/>
      </w:pPr>
      <w:r>
        <w:t>Osoba oprávněná jednat ve věcech technických:</w:t>
      </w:r>
      <w:r w:rsidR="003D2B74">
        <w:t xml:space="preserve"> </w:t>
      </w:r>
      <w:proofErr w:type="spellStart"/>
      <w:r>
        <w:t>Mgr.Bohumil</w:t>
      </w:r>
      <w:proofErr w:type="spellEnd"/>
      <w:r>
        <w:t xml:space="preserve"> Vaněk</w:t>
      </w:r>
    </w:p>
    <w:p w14:paraId="3ED33358" w14:textId="4F55B0E6" w:rsidR="004C58DE" w:rsidRDefault="00000000">
      <w:pPr>
        <w:spacing w:after="0" w:line="346" w:lineRule="auto"/>
        <w:ind w:left="-1" w:right="3813" w:firstLine="4"/>
        <w:jc w:val="left"/>
      </w:pPr>
      <w:r>
        <w:t xml:space="preserve">tel.: 595 694 547, e-mail: reditel@deaf-ostrava.cz </w:t>
      </w:r>
      <w:r>
        <w:rPr>
          <w:color w:val="FF0000"/>
          <w:sz w:val="23"/>
        </w:rPr>
        <w:t xml:space="preserve"> </w:t>
      </w:r>
      <w:r>
        <w:t xml:space="preserve"> </w:t>
      </w:r>
    </w:p>
    <w:p w14:paraId="47659CF2" w14:textId="77777777" w:rsidR="004C58DE" w:rsidRDefault="00000000">
      <w:pPr>
        <w:spacing w:after="6"/>
        <w:ind w:left="9"/>
      </w:pPr>
      <w:r>
        <w:t xml:space="preserve">(dále jen objednatel)  </w:t>
      </w:r>
    </w:p>
    <w:p w14:paraId="2042D1EC" w14:textId="77777777" w:rsidR="004C58DE" w:rsidRDefault="00000000">
      <w:pPr>
        <w:spacing w:after="33" w:line="259" w:lineRule="auto"/>
        <w:ind w:left="14"/>
        <w:jc w:val="left"/>
      </w:pPr>
      <w:r>
        <w:rPr>
          <w:b/>
        </w:rPr>
        <w:t xml:space="preserve"> </w:t>
      </w:r>
      <w:r>
        <w:t xml:space="preserve"> </w:t>
      </w:r>
    </w:p>
    <w:p w14:paraId="3E7C14B0" w14:textId="77777777" w:rsidR="004C58DE" w:rsidRDefault="00000000">
      <w:pPr>
        <w:numPr>
          <w:ilvl w:val="0"/>
          <w:numId w:val="1"/>
        </w:numPr>
        <w:spacing w:after="2" w:line="262" w:lineRule="auto"/>
        <w:ind w:hanging="1277"/>
        <w:jc w:val="left"/>
      </w:pPr>
      <w:r>
        <w:rPr>
          <w:b/>
        </w:rPr>
        <w:t xml:space="preserve">Ing. arch. et Ing. Daniel Vaněk  </w:t>
      </w:r>
    </w:p>
    <w:p w14:paraId="3932887E" w14:textId="77777777" w:rsidR="004C58DE" w:rsidRDefault="00000000">
      <w:pPr>
        <w:spacing w:after="9" w:line="259" w:lineRule="auto"/>
        <w:ind w:left="14"/>
        <w:jc w:val="left"/>
      </w:pPr>
      <w:r>
        <w:t xml:space="preserve">  </w:t>
      </w:r>
    </w:p>
    <w:p w14:paraId="62AB1A78" w14:textId="77777777" w:rsidR="004C58DE" w:rsidRDefault="00000000">
      <w:pPr>
        <w:tabs>
          <w:tab w:val="center" w:pos="6390"/>
        </w:tabs>
        <w:spacing w:after="21"/>
        <w:jc w:val="left"/>
      </w:pPr>
      <w:r>
        <w:t xml:space="preserve">se </w:t>
      </w:r>
      <w:proofErr w:type="gramStart"/>
      <w:r>
        <w:t>sídlem:  Holubova</w:t>
      </w:r>
      <w:proofErr w:type="gramEnd"/>
      <w:r>
        <w:t xml:space="preserve"> 2076/9, 703 00 Ostrava - Vítkovice   </w:t>
      </w:r>
      <w:r>
        <w:tab/>
        <w:t xml:space="preserve">  </w:t>
      </w:r>
    </w:p>
    <w:p w14:paraId="59235F7C" w14:textId="77777777" w:rsidR="004C58DE" w:rsidRDefault="00000000">
      <w:pPr>
        <w:tabs>
          <w:tab w:val="center" w:pos="1771"/>
          <w:tab w:val="center" w:pos="2993"/>
          <w:tab w:val="center" w:pos="3557"/>
        </w:tabs>
        <w:spacing w:after="23"/>
        <w:jc w:val="left"/>
      </w:pPr>
      <w:proofErr w:type="gramStart"/>
      <w:r>
        <w:t xml:space="preserve">IČ:   </w:t>
      </w:r>
      <w:proofErr w:type="gramEnd"/>
      <w:r>
        <w:tab/>
        <w:t xml:space="preserve">03178439  </w:t>
      </w:r>
      <w:r>
        <w:tab/>
        <w:t xml:space="preserve">  </w:t>
      </w:r>
      <w:r>
        <w:tab/>
        <w:t xml:space="preserve">  </w:t>
      </w:r>
    </w:p>
    <w:p w14:paraId="3D12F57C" w14:textId="77777777" w:rsidR="004C58DE" w:rsidRDefault="00000000">
      <w:pPr>
        <w:tabs>
          <w:tab w:val="center" w:pos="2019"/>
        </w:tabs>
        <w:spacing w:after="23"/>
        <w:jc w:val="left"/>
      </w:pPr>
      <w:proofErr w:type="gramStart"/>
      <w:r>
        <w:t xml:space="preserve">DIČ:   </w:t>
      </w:r>
      <w:proofErr w:type="gramEnd"/>
      <w:r>
        <w:tab/>
        <w:t xml:space="preserve">CZ8808175717  </w:t>
      </w:r>
    </w:p>
    <w:p w14:paraId="1B605CEE" w14:textId="77777777" w:rsidR="004C58DE" w:rsidRDefault="00000000">
      <w:pPr>
        <w:tabs>
          <w:tab w:val="center" w:pos="2993"/>
          <w:tab w:val="center" w:pos="3557"/>
        </w:tabs>
        <w:spacing w:after="21"/>
        <w:jc w:val="left"/>
      </w:pPr>
      <w:r>
        <w:t xml:space="preserve">Bankovní spojení: ČS a.s.  </w:t>
      </w:r>
      <w:r>
        <w:tab/>
        <w:t xml:space="preserve">  </w:t>
      </w:r>
      <w:r>
        <w:tab/>
        <w:t xml:space="preserve">  </w:t>
      </w:r>
    </w:p>
    <w:p w14:paraId="1132EF36" w14:textId="77777777" w:rsidR="003D2B74" w:rsidRDefault="00000000" w:rsidP="003D2B74">
      <w:pPr>
        <w:ind w:left="9" w:right="4111"/>
      </w:pPr>
      <w:r>
        <w:t xml:space="preserve">číslo </w:t>
      </w:r>
      <w:proofErr w:type="gramStart"/>
      <w:r>
        <w:t>účtu:  4223226339</w:t>
      </w:r>
      <w:proofErr w:type="gramEnd"/>
      <w:r>
        <w:t xml:space="preserve">/0800  </w:t>
      </w:r>
      <w:r>
        <w:tab/>
        <w:t xml:space="preserve">  </w:t>
      </w:r>
      <w:r>
        <w:tab/>
      </w:r>
    </w:p>
    <w:p w14:paraId="5AD9E9DB" w14:textId="10E3E0C7" w:rsidR="004C58DE" w:rsidRDefault="00000000" w:rsidP="003D2B74">
      <w:pPr>
        <w:ind w:left="9" w:right="4111"/>
      </w:pPr>
      <w:r>
        <w:t xml:space="preserve"> ID </w:t>
      </w:r>
      <w:proofErr w:type="gramStart"/>
      <w:r>
        <w:t xml:space="preserve">DS:   </w:t>
      </w:r>
      <w:proofErr w:type="gramEnd"/>
      <w:r>
        <w:t xml:space="preserve">4wd9j39  </w:t>
      </w:r>
    </w:p>
    <w:p w14:paraId="74ED56C3" w14:textId="77777777" w:rsidR="004C58DE" w:rsidRDefault="00000000">
      <w:pPr>
        <w:ind w:left="9"/>
      </w:pPr>
      <w:r>
        <w:t xml:space="preserve">Zapsána v živnostenském rejstříku, vedený živnostenským úřadem Nový Jičín.   </w:t>
      </w:r>
    </w:p>
    <w:p w14:paraId="50267FBC" w14:textId="77777777" w:rsidR="004C58DE" w:rsidRDefault="00000000">
      <w:pPr>
        <w:spacing w:after="6"/>
        <w:ind w:left="9"/>
      </w:pPr>
      <w:r>
        <w:t xml:space="preserve">(dále jen </w:t>
      </w:r>
      <w:proofErr w:type="gramStart"/>
      <w:r>
        <w:t>zhotovitel )</w:t>
      </w:r>
      <w:proofErr w:type="gramEnd"/>
      <w:r>
        <w:t xml:space="preserve">  </w:t>
      </w:r>
    </w:p>
    <w:p w14:paraId="6FFF23BD" w14:textId="77777777" w:rsidR="004C58DE" w:rsidRDefault="00000000">
      <w:pPr>
        <w:spacing w:after="0" w:line="259" w:lineRule="auto"/>
        <w:ind w:left="14"/>
        <w:jc w:val="left"/>
      </w:pPr>
      <w:r>
        <w:t xml:space="preserve">  </w:t>
      </w:r>
    </w:p>
    <w:p w14:paraId="2A0AFEB3" w14:textId="77777777" w:rsidR="004C58DE" w:rsidRDefault="00000000">
      <w:pPr>
        <w:spacing w:after="0" w:line="259" w:lineRule="auto"/>
        <w:ind w:left="14"/>
        <w:jc w:val="left"/>
      </w:pPr>
      <w:r>
        <w:t xml:space="preserve">  </w:t>
      </w:r>
    </w:p>
    <w:p w14:paraId="02D9E861" w14:textId="77777777" w:rsidR="004C58DE" w:rsidRDefault="00000000">
      <w:pPr>
        <w:spacing w:after="3" w:line="252" w:lineRule="auto"/>
        <w:ind w:left="27" w:right="12" w:hanging="10"/>
        <w:jc w:val="center"/>
      </w:pPr>
      <w:r>
        <w:rPr>
          <w:b/>
        </w:rPr>
        <w:t xml:space="preserve">II. </w:t>
      </w:r>
      <w:r>
        <w:t xml:space="preserve"> </w:t>
      </w:r>
    </w:p>
    <w:p w14:paraId="7CB4926C" w14:textId="77777777" w:rsidR="004C58DE" w:rsidRDefault="00000000">
      <w:pPr>
        <w:spacing w:after="3" w:line="252" w:lineRule="auto"/>
        <w:ind w:left="27" w:hanging="10"/>
        <w:jc w:val="center"/>
      </w:pPr>
      <w:r>
        <w:rPr>
          <w:b/>
        </w:rPr>
        <w:t xml:space="preserve">Základní ustanovení  </w:t>
      </w:r>
    </w:p>
    <w:p w14:paraId="36623A7D" w14:textId="77777777" w:rsidR="004C58DE" w:rsidRDefault="00000000">
      <w:pPr>
        <w:spacing w:after="36" w:line="259" w:lineRule="auto"/>
        <w:ind w:left="14"/>
        <w:jc w:val="left"/>
      </w:pPr>
      <w:r>
        <w:t xml:space="preserve">  </w:t>
      </w:r>
    </w:p>
    <w:p w14:paraId="716AA48D" w14:textId="781083C5" w:rsidR="004C58DE" w:rsidRDefault="00000000">
      <w:pPr>
        <w:numPr>
          <w:ilvl w:val="0"/>
          <w:numId w:val="2"/>
        </w:numPr>
        <w:ind w:hanging="425"/>
      </w:pPr>
      <w:r>
        <w:t>Smluvní strany uzavřely dne 23.04.2024 smlouvu o dílo na zhotovení projektové dokumentace a výkon autorského dozoru pro stavbu „</w:t>
      </w:r>
      <w:r>
        <w:rPr>
          <w:b/>
        </w:rPr>
        <w:t>Rekonstrukce elektroinstalace</w:t>
      </w:r>
      <w:r w:rsidR="003D2B74">
        <w:rPr>
          <w:b/>
        </w:rPr>
        <w:t xml:space="preserve"> </w:t>
      </w:r>
      <w:r>
        <w:rPr>
          <w:b/>
        </w:rPr>
        <w:lastRenderedPageBreak/>
        <w:t>a hygienických zařízení</w:t>
      </w:r>
      <w:r>
        <w:t xml:space="preserve">“ a dne 27.8.2024 dodatek č. 1 k předmětné smlouvě o dílo (dále jen smlouva).  </w:t>
      </w:r>
    </w:p>
    <w:p w14:paraId="23379894" w14:textId="77777777" w:rsidR="004C58DE" w:rsidRDefault="00000000">
      <w:pPr>
        <w:numPr>
          <w:ilvl w:val="0"/>
          <w:numId w:val="2"/>
        </w:numPr>
        <w:spacing w:after="167"/>
        <w:ind w:hanging="425"/>
      </w:pPr>
      <w:r>
        <w:t xml:space="preserve">Z provozně technických důvodů a potřeby zajištění kontinuálního chodu organizace objednatele v průběhu rekonstrukce vyvstala potřeba dodatečného rozčlenění zpracované projektové dokumentace pro provádění stavby na 2 samostatné etapy stavby.  </w:t>
      </w:r>
    </w:p>
    <w:p w14:paraId="26E53A36" w14:textId="77777777" w:rsidR="004C58DE" w:rsidRDefault="00000000">
      <w:pPr>
        <w:numPr>
          <w:ilvl w:val="0"/>
          <w:numId w:val="2"/>
        </w:numPr>
        <w:ind w:hanging="425"/>
      </w:pPr>
      <w:r>
        <w:t xml:space="preserve">Zhotovitel se zavazuje zpracovat pro objednavatele dodatečnou úpravu zpracované projektové dokumentace pro provádění stavby dle požadavků objednavatele.  </w:t>
      </w:r>
    </w:p>
    <w:p w14:paraId="42F6F84B" w14:textId="77777777" w:rsidR="004C58DE" w:rsidRDefault="00000000">
      <w:pPr>
        <w:spacing w:after="0" w:line="259" w:lineRule="auto"/>
        <w:ind w:left="14"/>
        <w:jc w:val="left"/>
      </w:pPr>
      <w:r>
        <w:t xml:space="preserve">  </w:t>
      </w:r>
    </w:p>
    <w:p w14:paraId="17A02473" w14:textId="77777777" w:rsidR="004C58DE" w:rsidRDefault="00000000">
      <w:pPr>
        <w:spacing w:after="3" w:line="252" w:lineRule="auto"/>
        <w:ind w:left="27" w:right="12" w:hanging="10"/>
        <w:jc w:val="center"/>
      </w:pPr>
      <w:r>
        <w:rPr>
          <w:b/>
        </w:rPr>
        <w:t xml:space="preserve">III. </w:t>
      </w:r>
      <w:r>
        <w:t xml:space="preserve"> </w:t>
      </w:r>
    </w:p>
    <w:p w14:paraId="75A30306" w14:textId="77777777" w:rsidR="004C58DE" w:rsidRDefault="00000000">
      <w:pPr>
        <w:spacing w:after="3" w:line="252" w:lineRule="auto"/>
        <w:ind w:left="27" w:right="4" w:hanging="10"/>
        <w:jc w:val="center"/>
      </w:pPr>
      <w:r>
        <w:rPr>
          <w:b/>
        </w:rPr>
        <w:t xml:space="preserve">Změna smlouvy  </w:t>
      </w:r>
    </w:p>
    <w:p w14:paraId="09B806AD" w14:textId="77777777" w:rsidR="004C58DE" w:rsidRDefault="00000000">
      <w:pPr>
        <w:spacing w:after="0" w:line="259" w:lineRule="auto"/>
        <w:ind w:left="205"/>
        <w:jc w:val="center"/>
      </w:pPr>
      <w:r>
        <w:rPr>
          <w:b/>
        </w:rPr>
        <w:t xml:space="preserve"> </w:t>
      </w:r>
      <w:r>
        <w:t xml:space="preserve"> </w:t>
      </w:r>
    </w:p>
    <w:p w14:paraId="73E4DA4F" w14:textId="77777777" w:rsidR="004C58DE" w:rsidRDefault="00000000">
      <w:pPr>
        <w:ind w:left="9"/>
      </w:pPr>
      <w:r>
        <w:t xml:space="preserve">S ohledem na výše uvedené se smluvní strany dohodly následovně:  </w:t>
      </w:r>
    </w:p>
    <w:p w14:paraId="2D980322" w14:textId="77777777" w:rsidR="004C58DE" w:rsidRDefault="00000000">
      <w:pPr>
        <w:spacing w:after="126" w:line="259" w:lineRule="auto"/>
        <w:ind w:left="14"/>
        <w:jc w:val="left"/>
      </w:pPr>
      <w:r>
        <w:t xml:space="preserve">  </w:t>
      </w:r>
    </w:p>
    <w:p w14:paraId="3BBD01B3" w14:textId="77777777" w:rsidR="004C58DE" w:rsidRDefault="00000000">
      <w:pPr>
        <w:ind w:left="9"/>
      </w:pPr>
      <w:r w:rsidRPr="003D2B74"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V čl. III. odst. 2. smlouvy se za bod 2.2. nově vkládá bod 2.3. tohoto znění:  </w:t>
      </w:r>
    </w:p>
    <w:p w14:paraId="5CF6FB67" w14:textId="77777777" w:rsidR="004C58DE" w:rsidRDefault="00000000">
      <w:pPr>
        <w:spacing w:after="159"/>
        <w:ind w:left="9"/>
      </w:pPr>
      <w:r>
        <w:t xml:space="preserve">„Rozčlenění projektové dokumentace pro provádění stavby (dále jen DPS) na 2 etapy  </w:t>
      </w:r>
    </w:p>
    <w:p w14:paraId="0A179449" w14:textId="77777777" w:rsidR="004C58DE" w:rsidRDefault="00000000">
      <w:pPr>
        <w:numPr>
          <w:ilvl w:val="0"/>
          <w:numId w:val="3"/>
        </w:numPr>
        <w:spacing w:after="167" w:line="249" w:lineRule="auto"/>
        <w:ind w:hanging="427"/>
        <w:jc w:val="left"/>
      </w:pPr>
      <w:r>
        <w:t xml:space="preserve">Etapa – DPS pro rekonstrukci 1.NP objektu B (mateřská škola) – elektroinstalace, rozvody vody a odpadů a s tím spojených navazujících prací (stržení obkladů, nové omítky a podhledy, podlahy zůstanou stávající, dojde pouze k opravě poškozených okrajů nášlapných vrstev kolem zdí a případné překrytí lištami).  </w:t>
      </w:r>
    </w:p>
    <w:p w14:paraId="45A05D48" w14:textId="77777777" w:rsidR="004C58DE" w:rsidRDefault="00000000">
      <w:pPr>
        <w:numPr>
          <w:ilvl w:val="0"/>
          <w:numId w:val="3"/>
        </w:numPr>
        <w:ind w:hanging="427"/>
        <w:jc w:val="left"/>
      </w:pPr>
      <w:r>
        <w:t xml:space="preserve">Etapa – DPS pro rekonstrukci ostatních prostor objektu ZŠ a MŠ.“  </w:t>
      </w:r>
    </w:p>
    <w:p w14:paraId="342765CE" w14:textId="77777777" w:rsidR="004C58DE" w:rsidRDefault="00000000">
      <w:pPr>
        <w:spacing w:after="156" w:line="259" w:lineRule="auto"/>
        <w:ind w:left="14"/>
        <w:jc w:val="left"/>
      </w:pPr>
      <w:r>
        <w:t xml:space="preserve">  </w:t>
      </w:r>
    </w:p>
    <w:p w14:paraId="667950B9" w14:textId="77777777" w:rsidR="004C58DE" w:rsidRDefault="00000000">
      <w:pPr>
        <w:numPr>
          <w:ilvl w:val="0"/>
          <w:numId w:val="4"/>
        </w:numPr>
        <w:ind w:hanging="427"/>
      </w:pPr>
      <w:r>
        <w:t xml:space="preserve">V čl. IV. smlouvy se za odst. 1. nově vkládá odst. 1. písm. a) tohoto znění:  </w:t>
      </w:r>
    </w:p>
    <w:p w14:paraId="571AAE95" w14:textId="77777777" w:rsidR="004C58DE" w:rsidRDefault="00000000">
      <w:pPr>
        <w:ind w:left="9"/>
      </w:pPr>
      <w:r>
        <w:t xml:space="preserve">"Zhotovitel je povinen provést (tj. dokončit a předat objednateli) kompletní DPS pro I. a II. etapu rekonstrukce dle článku III. odst. 2. bod 2.3. smlouvy do </w:t>
      </w:r>
      <w:r>
        <w:rPr>
          <w:b/>
        </w:rPr>
        <w:t>28.3.2025</w:t>
      </w:r>
      <w:r>
        <w:t xml:space="preserve">.“   </w:t>
      </w:r>
    </w:p>
    <w:p w14:paraId="35A8811E" w14:textId="77777777" w:rsidR="004C58DE" w:rsidRDefault="00000000">
      <w:pPr>
        <w:spacing w:after="153" w:line="259" w:lineRule="auto"/>
        <w:ind w:left="14"/>
        <w:jc w:val="left"/>
      </w:pPr>
      <w:r>
        <w:t xml:space="preserve">  </w:t>
      </w:r>
    </w:p>
    <w:p w14:paraId="1C6E2076" w14:textId="77777777" w:rsidR="004C58DE" w:rsidRDefault="00000000">
      <w:pPr>
        <w:numPr>
          <w:ilvl w:val="0"/>
          <w:numId w:val="4"/>
        </w:numPr>
        <w:ind w:hanging="427"/>
      </w:pPr>
      <w:r>
        <w:t xml:space="preserve">V čl. VII. smlouvy se za odst. 1. nově vkládá odst. 1. písm. a) tohoto znění:  </w:t>
      </w:r>
    </w:p>
    <w:p w14:paraId="1D9669A9" w14:textId="77777777" w:rsidR="003D2B74" w:rsidRDefault="00000000">
      <w:pPr>
        <w:spacing w:after="0" w:line="355" w:lineRule="auto"/>
        <w:ind w:left="9"/>
      </w:pPr>
      <w:r>
        <w:t xml:space="preserve">„Cena díla – DPS pro I. a II. etapu rekonstrukce je stanovena dohodou smluvních stran a </w:t>
      </w:r>
      <w:proofErr w:type="gramStart"/>
      <w:r>
        <w:t>činí:  bez</w:t>
      </w:r>
      <w:proofErr w:type="gramEnd"/>
      <w:r>
        <w:t xml:space="preserve"> DPH  </w:t>
      </w:r>
      <w:r>
        <w:tab/>
        <w:t xml:space="preserve">  </w:t>
      </w:r>
      <w:r>
        <w:tab/>
        <w:t xml:space="preserve">60.000,00 Kč       </w:t>
      </w:r>
    </w:p>
    <w:p w14:paraId="0CD1F10A" w14:textId="34ED259D" w:rsidR="003D2B74" w:rsidRDefault="00000000" w:rsidP="003D2B74">
      <w:pPr>
        <w:spacing w:after="0" w:line="355" w:lineRule="auto"/>
        <w:ind w:left="9"/>
      </w:pPr>
      <w:r>
        <w:t xml:space="preserve">DPH </w:t>
      </w:r>
      <w:proofErr w:type="gramStart"/>
      <w:r>
        <w:t>21%</w:t>
      </w:r>
      <w:proofErr w:type="gramEnd"/>
      <w:r>
        <w:t xml:space="preserve">    </w:t>
      </w:r>
      <w:r>
        <w:tab/>
      </w:r>
      <w:r w:rsidR="003D2B74">
        <w:t xml:space="preserve">          </w:t>
      </w:r>
      <w:r>
        <w:t xml:space="preserve">12.600,00 Kč   </w:t>
      </w:r>
    </w:p>
    <w:p w14:paraId="78EECE51" w14:textId="08C8B7F4" w:rsidR="004C58DE" w:rsidRDefault="00000000" w:rsidP="003D2B74">
      <w:pPr>
        <w:spacing w:after="0" w:line="355" w:lineRule="auto"/>
        <w:ind w:left="9"/>
      </w:pPr>
      <w:r>
        <w:t xml:space="preserve">vč. </w:t>
      </w:r>
      <w:proofErr w:type="gramStart"/>
      <w:r>
        <w:t>DPH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        </w:t>
      </w:r>
      <w:r w:rsidR="003D2B74">
        <w:rPr>
          <w:b/>
        </w:rPr>
        <w:t xml:space="preserve">  </w:t>
      </w:r>
      <w:r>
        <w:rPr>
          <w:b/>
        </w:rPr>
        <w:t>72.600,00 Kč.“</w:t>
      </w:r>
      <w:r>
        <w:t xml:space="preserve">  </w:t>
      </w:r>
    </w:p>
    <w:p w14:paraId="7C6DF6B4" w14:textId="77777777" w:rsidR="004C58DE" w:rsidRDefault="00000000">
      <w:pPr>
        <w:spacing w:after="153" w:line="259" w:lineRule="auto"/>
        <w:ind w:left="205"/>
        <w:jc w:val="center"/>
      </w:pPr>
      <w:r>
        <w:rPr>
          <w:b/>
        </w:rPr>
        <w:t xml:space="preserve"> </w:t>
      </w:r>
      <w:r>
        <w:t xml:space="preserve"> </w:t>
      </w:r>
    </w:p>
    <w:p w14:paraId="219E4C35" w14:textId="77777777" w:rsidR="004C58DE" w:rsidRDefault="00000000">
      <w:pPr>
        <w:numPr>
          <w:ilvl w:val="0"/>
          <w:numId w:val="4"/>
        </w:numPr>
        <w:ind w:hanging="427"/>
      </w:pPr>
      <w:r>
        <w:t xml:space="preserve">V čl. VIII. odst. 1. smlouvy se upravuje text a odst. 1. nově zní takto:  </w:t>
      </w:r>
    </w:p>
    <w:p w14:paraId="50DE479F" w14:textId="77777777" w:rsidR="004C58DE" w:rsidRDefault="00000000">
      <w:pPr>
        <w:spacing w:after="131"/>
        <w:ind w:left="9"/>
      </w:pPr>
      <w:r>
        <w:t xml:space="preserve">„Cena za dílo bude uhrazena následovně:  </w:t>
      </w:r>
    </w:p>
    <w:p w14:paraId="7DF27CA3" w14:textId="5FA642B7" w:rsidR="004C58DE" w:rsidRDefault="00000000" w:rsidP="003D2B74">
      <w:pPr>
        <w:numPr>
          <w:ilvl w:val="0"/>
          <w:numId w:val="5"/>
        </w:numPr>
        <w:spacing w:after="0"/>
        <w:ind w:hanging="708"/>
      </w:pPr>
      <w:r>
        <w:lastRenderedPageBreak/>
        <w:t xml:space="preserve">po předání a převzetí díla v rozsahu zaměření a průzkumy a DPS, dle čl. III. odst. 2. bod 2.1. – 2.2. této smlouvy bude uhrazena cena za tyto práce ve výši dle čl. VII. odst. 1.  této smlouvy,  </w:t>
      </w:r>
    </w:p>
    <w:p w14:paraId="5AA469FB" w14:textId="77777777" w:rsidR="004C58DE" w:rsidRDefault="00000000">
      <w:pPr>
        <w:numPr>
          <w:ilvl w:val="0"/>
          <w:numId w:val="5"/>
        </w:numPr>
        <w:spacing w:after="6"/>
        <w:ind w:hanging="708"/>
      </w:pPr>
      <w:r>
        <w:t xml:space="preserve">po předání a převzetí díla v rozsahu DPS pro I. a II. etapu rekonstrukce dle čl. III. odst. </w:t>
      </w:r>
    </w:p>
    <w:p w14:paraId="7082AA42" w14:textId="77777777" w:rsidR="004C58DE" w:rsidRDefault="00000000">
      <w:pPr>
        <w:ind w:left="9"/>
      </w:pPr>
      <w:r>
        <w:t xml:space="preserve">2. bod 2.3. této smlouvy bude uhrazena cena za tyto práce ve výši dle čl. VII. odst. 1. písm. a) této smlouvy.“  </w:t>
      </w:r>
    </w:p>
    <w:p w14:paraId="5FCA8B47" w14:textId="77777777" w:rsidR="004C58DE" w:rsidRDefault="00000000">
      <w:pPr>
        <w:spacing w:after="154" w:line="259" w:lineRule="auto"/>
        <w:ind w:left="14"/>
        <w:jc w:val="left"/>
      </w:pPr>
      <w:r>
        <w:t xml:space="preserve">  </w:t>
      </w:r>
    </w:p>
    <w:p w14:paraId="784E12CF" w14:textId="77777777" w:rsidR="004C58DE" w:rsidRDefault="00000000">
      <w:pPr>
        <w:numPr>
          <w:ilvl w:val="0"/>
          <w:numId w:val="6"/>
        </w:numPr>
        <w:spacing w:after="6"/>
        <w:ind w:right="955" w:firstLine="4"/>
        <w:jc w:val="left"/>
      </w:pPr>
      <w:r>
        <w:t xml:space="preserve">V čl. XII. odst. 1. smlouvy se text upravuje a odst. 1. nově zní takto:  </w:t>
      </w:r>
    </w:p>
    <w:p w14:paraId="66347E3E" w14:textId="77777777" w:rsidR="004C58DE" w:rsidRDefault="00000000">
      <w:pPr>
        <w:ind w:left="9"/>
      </w:pPr>
      <w:r>
        <w:t xml:space="preserve">„Autorský dozor (dozor projektanta) dle této smlouvy bude prováděn po celou dobu realizace stavby. Bude zahájen vždy po započetí realizace jednotlivé etapy stavby (celkem 2 etapy) na písemnou výzvu příkazce a ukončen v okamžiku, kdy bude v souladu se stavebním zákonem možné započít s trvalým užíváním příslušné zrekonstruované části stavby.“  </w:t>
      </w:r>
    </w:p>
    <w:p w14:paraId="06DBF1DC" w14:textId="77777777" w:rsidR="004C58DE" w:rsidRDefault="00000000">
      <w:pPr>
        <w:spacing w:after="153" w:line="259" w:lineRule="auto"/>
        <w:ind w:left="14"/>
        <w:jc w:val="left"/>
      </w:pPr>
      <w:r>
        <w:t xml:space="preserve">  </w:t>
      </w:r>
    </w:p>
    <w:p w14:paraId="0CE3331D" w14:textId="77777777" w:rsidR="003D2B74" w:rsidRDefault="00000000">
      <w:pPr>
        <w:numPr>
          <w:ilvl w:val="0"/>
          <w:numId w:val="6"/>
        </w:numPr>
        <w:spacing w:after="0" w:line="346" w:lineRule="auto"/>
        <w:ind w:right="955" w:firstLine="4"/>
        <w:jc w:val="left"/>
      </w:pPr>
      <w:r>
        <w:t xml:space="preserve">V čl. XIII. odst. 1. smlouvy se text upravuje a odst. 1. nově zní </w:t>
      </w:r>
      <w:proofErr w:type="gramStart"/>
      <w:r>
        <w:t>takto:  „</w:t>
      </w:r>
      <w:proofErr w:type="gramEnd"/>
      <w:r>
        <w:t xml:space="preserve">Odměna je stanovena dohodou smluvních stran takto: </w:t>
      </w:r>
    </w:p>
    <w:p w14:paraId="3EDA3686" w14:textId="085A57B3" w:rsidR="004C58DE" w:rsidRDefault="00000000" w:rsidP="003D2B74">
      <w:pPr>
        <w:spacing w:after="0" w:line="346" w:lineRule="auto"/>
        <w:ind w:left="8" w:right="955"/>
        <w:jc w:val="left"/>
      </w:pPr>
      <w:r>
        <w:t xml:space="preserve">celkem bez </w:t>
      </w:r>
      <w:proofErr w:type="gramStart"/>
      <w:r>
        <w:t xml:space="preserve">DPH  </w:t>
      </w:r>
      <w:r>
        <w:tab/>
      </w:r>
      <w:proofErr w:type="gramEnd"/>
      <w:r>
        <w:t xml:space="preserve">26 000 Kč  </w:t>
      </w:r>
    </w:p>
    <w:p w14:paraId="4146C797" w14:textId="77777777" w:rsidR="003D2B74" w:rsidRDefault="00000000">
      <w:pPr>
        <w:spacing w:after="38" w:line="328" w:lineRule="auto"/>
        <w:ind w:left="9" w:right="5418"/>
      </w:pPr>
      <w:r>
        <w:t xml:space="preserve">DPH 21 % </w:t>
      </w:r>
      <w:r w:rsidR="003D2B74">
        <w:t xml:space="preserve">                 </w:t>
      </w:r>
      <w:r>
        <w:t xml:space="preserve">5 460 Kč </w:t>
      </w:r>
    </w:p>
    <w:p w14:paraId="08A56954" w14:textId="77777777" w:rsidR="003D2B74" w:rsidRDefault="00000000" w:rsidP="003D2B74">
      <w:pPr>
        <w:spacing w:after="38" w:line="328" w:lineRule="auto"/>
        <w:ind w:left="9" w:right="5418"/>
        <w:rPr>
          <w:b/>
        </w:rPr>
      </w:pPr>
      <w:r>
        <w:rPr>
          <w:b/>
        </w:rPr>
        <w:t>celkem včetně DPH</w:t>
      </w:r>
      <w:r>
        <w:t xml:space="preserve"> </w:t>
      </w:r>
      <w:r>
        <w:rPr>
          <w:b/>
        </w:rPr>
        <w:t xml:space="preserve">31 460 Kč </w:t>
      </w:r>
    </w:p>
    <w:p w14:paraId="70271A59" w14:textId="77777777" w:rsidR="003D2B74" w:rsidRDefault="003D2B74" w:rsidP="003D2B74">
      <w:pPr>
        <w:spacing w:after="38" w:line="328" w:lineRule="auto"/>
        <w:ind w:left="9" w:right="5418"/>
      </w:pPr>
      <w:r>
        <w:t xml:space="preserve">z </w:t>
      </w:r>
      <w:proofErr w:type="gramStart"/>
      <w:r w:rsidR="00000000">
        <w:t>toho:  I.</w:t>
      </w:r>
      <w:proofErr w:type="gramEnd"/>
      <w:r w:rsidR="00000000">
        <w:rPr>
          <w:rFonts w:ascii="Arial" w:eastAsia="Arial" w:hAnsi="Arial" w:cs="Arial"/>
        </w:rPr>
        <w:t xml:space="preserve"> </w:t>
      </w:r>
      <w:r w:rsidR="00000000">
        <w:t xml:space="preserve">etapa  bez DPH  10 000 Kč </w:t>
      </w:r>
      <w:r>
        <w:t xml:space="preserve">                     </w:t>
      </w:r>
    </w:p>
    <w:p w14:paraId="5F4C1E6A" w14:textId="23E92663" w:rsidR="003D2B74" w:rsidRDefault="003D2B74" w:rsidP="003D2B74">
      <w:pPr>
        <w:spacing w:after="38" w:line="328" w:lineRule="auto"/>
        <w:ind w:left="9" w:right="5418"/>
      </w:pPr>
      <w:r>
        <w:t xml:space="preserve">                         DPH 21</w:t>
      </w:r>
      <w:proofErr w:type="gramStart"/>
      <w:r>
        <w:t>%  2</w:t>
      </w:r>
      <w:proofErr w:type="gramEnd"/>
      <w:r>
        <w:t> 100 Kč</w:t>
      </w:r>
    </w:p>
    <w:p w14:paraId="383DD3F7" w14:textId="4A3AE47A" w:rsidR="003D2B74" w:rsidRDefault="003D2B74" w:rsidP="003D2B74">
      <w:pPr>
        <w:spacing w:after="38" w:line="328" w:lineRule="auto"/>
        <w:ind w:left="9" w:right="5418"/>
      </w:pPr>
      <w:r>
        <w:t xml:space="preserve">                     </w:t>
      </w:r>
      <w:r w:rsidR="00000000">
        <w:t>včetně DPH   12</w:t>
      </w:r>
      <w:r w:rsidR="006E3AD1">
        <w:t> </w:t>
      </w:r>
      <w:r w:rsidR="00000000">
        <w:t>10</w:t>
      </w:r>
      <w:r w:rsidR="006E3AD1">
        <w:t xml:space="preserve">0 </w:t>
      </w:r>
      <w:r w:rsidR="00000000">
        <w:t>K</w:t>
      </w:r>
      <w:r w:rsidR="006E3AD1">
        <w:t>č</w:t>
      </w:r>
    </w:p>
    <w:p w14:paraId="08BA20C8" w14:textId="77777777" w:rsidR="003D2B74" w:rsidRDefault="00000000" w:rsidP="003D2B74">
      <w:pPr>
        <w:spacing w:after="38" w:line="328" w:lineRule="auto"/>
        <w:ind w:left="9" w:right="5418" w:firstLine="699"/>
      </w:pPr>
      <w:r>
        <w:t>II.</w:t>
      </w:r>
      <w:r>
        <w:rPr>
          <w:rFonts w:ascii="Arial" w:eastAsia="Arial" w:hAnsi="Arial" w:cs="Arial"/>
        </w:rPr>
        <w:t xml:space="preserve"> </w:t>
      </w:r>
      <w:proofErr w:type="gramStart"/>
      <w:r>
        <w:t>etapa  bez</w:t>
      </w:r>
      <w:proofErr w:type="gramEnd"/>
      <w:r>
        <w:t xml:space="preserve"> DPH </w:t>
      </w:r>
      <w:r w:rsidR="003D2B74">
        <w:t>1</w:t>
      </w:r>
      <w:r>
        <w:t xml:space="preserve">6 000 Kč </w:t>
      </w:r>
      <w:r w:rsidR="003D2B74">
        <w:t xml:space="preserve">                              </w:t>
      </w:r>
    </w:p>
    <w:p w14:paraId="1C93701E" w14:textId="101B269F" w:rsidR="003D2B74" w:rsidRPr="003D2B74" w:rsidRDefault="003D2B74" w:rsidP="003D2B74">
      <w:pPr>
        <w:spacing w:after="38" w:line="328" w:lineRule="auto"/>
        <w:ind w:left="9" w:right="5418" w:firstLine="699"/>
        <w:rPr>
          <w:b/>
        </w:rPr>
      </w:pPr>
      <w:r>
        <w:t xml:space="preserve">              DPH </w:t>
      </w:r>
      <w:proofErr w:type="gramStart"/>
      <w:r>
        <w:t>21%</w:t>
      </w:r>
      <w:proofErr w:type="gramEnd"/>
      <w:r>
        <w:t xml:space="preserve"> </w:t>
      </w:r>
      <w:r w:rsidR="006E3AD1">
        <w:t>3 360 Kč</w:t>
      </w:r>
      <w:r w:rsidR="00000000">
        <w:t xml:space="preserve"> </w:t>
      </w:r>
    </w:p>
    <w:p w14:paraId="7E1E3085" w14:textId="46FFD555" w:rsidR="004C58DE" w:rsidRDefault="006E3AD1">
      <w:pPr>
        <w:spacing w:after="2"/>
        <w:ind w:left="9" w:right="5505"/>
      </w:pPr>
      <w:r>
        <w:t xml:space="preserve">                     </w:t>
      </w:r>
      <w:r w:rsidR="00000000">
        <w:t xml:space="preserve">včetně DPH </w:t>
      </w:r>
      <w:r>
        <w:t>19 360 Kč</w:t>
      </w:r>
      <w:r w:rsidR="00000000">
        <w:t xml:space="preserve"> </w:t>
      </w:r>
    </w:p>
    <w:p w14:paraId="67385BBF" w14:textId="77777777" w:rsidR="004C58DE" w:rsidRDefault="00000000">
      <w:pPr>
        <w:spacing w:after="5" w:line="259" w:lineRule="auto"/>
        <w:ind w:left="14"/>
        <w:jc w:val="left"/>
      </w:pPr>
      <w:r>
        <w:t xml:space="preserve">  </w:t>
      </w:r>
    </w:p>
    <w:p w14:paraId="78248AEC" w14:textId="77777777" w:rsidR="004C58DE" w:rsidRDefault="00000000">
      <w:pPr>
        <w:ind w:left="9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t xml:space="preserve">V čl. XIV. odst. 2. smlouvy se text upravuje a odst. 2. nově zní takto:  </w:t>
      </w:r>
    </w:p>
    <w:p w14:paraId="2CF26617" w14:textId="77777777" w:rsidR="004C58DE" w:rsidRDefault="00000000">
      <w:pPr>
        <w:ind w:left="9"/>
      </w:pPr>
      <w:r>
        <w:t xml:space="preserve">„Odměna za výkon autorského dozoru (dozoru projektanta) bude příkazníkovi uhrazena vždy v návaznosti na ukončení jednotlivé etapy stavby samostatně po dni, od kterého bude v souladu se stavebním zákonem možné započít s trvalým užíváním stavby nebo její části, a to ve výši stanovené v čl. XIII. odst. 1. této smlouvy.“  </w:t>
      </w:r>
    </w:p>
    <w:p w14:paraId="6A4338A0" w14:textId="77777777" w:rsidR="004C58DE" w:rsidRDefault="00000000">
      <w:pPr>
        <w:spacing w:after="91" w:line="259" w:lineRule="auto"/>
        <w:ind w:left="14"/>
        <w:jc w:val="left"/>
      </w:pPr>
      <w:r>
        <w:t xml:space="preserve">  </w:t>
      </w:r>
    </w:p>
    <w:p w14:paraId="2FE03BC6" w14:textId="77777777" w:rsidR="004C58DE" w:rsidRDefault="00000000">
      <w:pPr>
        <w:spacing w:after="94" w:line="259" w:lineRule="auto"/>
        <w:ind w:left="205"/>
        <w:jc w:val="center"/>
      </w:pPr>
      <w:r>
        <w:rPr>
          <w:b/>
        </w:rPr>
        <w:t xml:space="preserve"> </w:t>
      </w:r>
      <w:r>
        <w:t xml:space="preserve"> </w:t>
      </w:r>
    </w:p>
    <w:p w14:paraId="4861F91D" w14:textId="77777777" w:rsidR="004C58DE" w:rsidRDefault="00000000">
      <w:pPr>
        <w:spacing w:after="0" w:line="259" w:lineRule="auto"/>
        <w:ind w:left="14"/>
        <w:jc w:val="left"/>
      </w:pPr>
      <w:r>
        <w:t xml:space="preserve">  </w:t>
      </w:r>
    </w:p>
    <w:p w14:paraId="73A04D52" w14:textId="77777777" w:rsidR="006E3AD1" w:rsidRDefault="006E3AD1">
      <w:pPr>
        <w:spacing w:after="3" w:line="252" w:lineRule="auto"/>
        <w:ind w:left="27" w:right="11" w:hanging="10"/>
        <w:jc w:val="center"/>
        <w:rPr>
          <w:b/>
        </w:rPr>
      </w:pPr>
    </w:p>
    <w:p w14:paraId="48C59DD5" w14:textId="77777777" w:rsidR="006E3AD1" w:rsidRDefault="006E3AD1">
      <w:pPr>
        <w:spacing w:after="3" w:line="252" w:lineRule="auto"/>
        <w:ind w:left="27" w:right="11" w:hanging="10"/>
        <w:jc w:val="center"/>
        <w:rPr>
          <w:b/>
        </w:rPr>
      </w:pPr>
    </w:p>
    <w:p w14:paraId="48C8019D" w14:textId="77777777" w:rsidR="006E3AD1" w:rsidRDefault="006E3AD1">
      <w:pPr>
        <w:spacing w:after="3" w:line="252" w:lineRule="auto"/>
        <w:ind w:left="27" w:right="11" w:hanging="10"/>
        <w:jc w:val="center"/>
        <w:rPr>
          <w:b/>
        </w:rPr>
      </w:pPr>
    </w:p>
    <w:p w14:paraId="719EB3BC" w14:textId="6044C1B4" w:rsidR="004C58DE" w:rsidRDefault="00000000">
      <w:pPr>
        <w:spacing w:after="3" w:line="252" w:lineRule="auto"/>
        <w:ind w:left="27" w:right="11" w:hanging="10"/>
        <w:jc w:val="center"/>
      </w:pPr>
      <w:r>
        <w:rPr>
          <w:b/>
        </w:rPr>
        <w:lastRenderedPageBreak/>
        <w:t xml:space="preserve">IV. </w:t>
      </w:r>
      <w:r>
        <w:t xml:space="preserve"> </w:t>
      </w:r>
    </w:p>
    <w:p w14:paraId="70622A35" w14:textId="77777777" w:rsidR="004C58DE" w:rsidRDefault="00000000">
      <w:pPr>
        <w:spacing w:after="3" w:line="252" w:lineRule="auto"/>
        <w:ind w:left="27" w:right="2" w:hanging="10"/>
        <w:jc w:val="center"/>
      </w:pPr>
      <w:r>
        <w:rPr>
          <w:b/>
        </w:rPr>
        <w:t xml:space="preserve">Závěrečná ustanovení  </w:t>
      </w:r>
    </w:p>
    <w:p w14:paraId="00FA174A" w14:textId="77777777" w:rsidR="004C58DE" w:rsidRDefault="00000000">
      <w:pPr>
        <w:spacing w:after="55" w:line="259" w:lineRule="auto"/>
        <w:ind w:left="205"/>
        <w:jc w:val="center"/>
      </w:pPr>
      <w:r>
        <w:rPr>
          <w:b/>
        </w:rPr>
        <w:t xml:space="preserve"> </w:t>
      </w:r>
      <w:r>
        <w:t xml:space="preserve"> </w:t>
      </w:r>
    </w:p>
    <w:p w14:paraId="155C11E1" w14:textId="77777777" w:rsidR="004C58DE" w:rsidRDefault="00000000">
      <w:pPr>
        <w:numPr>
          <w:ilvl w:val="0"/>
          <w:numId w:val="7"/>
        </w:numPr>
        <w:spacing w:after="163"/>
        <w:ind w:hanging="427"/>
      </w:pPr>
      <w:r>
        <w:t xml:space="preserve">Ustanovení smlouvy tímto dodatkem neupravená zůstávají v platnosti beze změny.    </w:t>
      </w:r>
    </w:p>
    <w:p w14:paraId="0826ADB9" w14:textId="77777777" w:rsidR="004C58DE" w:rsidRDefault="00000000">
      <w:pPr>
        <w:numPr>
          <w:ilvl w:val="0"/>
          <w:numId w:val="7"/>
        </w:numPr>
        <w:spacing w:after="167"/>
        <w:ind w:hanging="427"/>
      </w:pPr>
      <w:r>
        <w:t xml:space="preserve">Tento dodatek je vyhotoven ve třech stejnopisech s platností originálu, přičemž objednatel obdrží dvě a zhotovitel jedno vyhotovení.   </w:t>
      </w:r>
    </w:p>
    <w:p w14:paraId="4EE34E09" w14:textId="77777777" w:rsidR="004C58DE" w:rsidRDefault="00000000">
      <w:pPr>
        <w:numPr>
          <w:ilvl w:val="0"/>
          <w:numId w:val="7"/>
        </w:numPr>
        <w:ind w:hanging="427"/>
      </w:pPr>
      <w:r>
        <w:t xml:space="preserve"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   </w:t>
      </w:r>
    </w:p>
    <w:p w14:paraId="01359DD5" w14:textId="77777777" w:rsidR="004C58DE" w:rsidRDefault="00000000">
      <w:pPr>
        <w:numPr>
          <w:ilvl w:val="0"/>
          <w:numId w:val="7"/>
        </w:numPr>
        <w:ind w:hanging="427"/>
      </w:pPr>
      <w:r>
        <w:t xml:space="preserve">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jejího uveřejnění v registru smluv.  </w:t>
      </w:r>
    </w:p>
    <w:p w14:paraId="00F4950D" w14:textId="77777777" w:rsidR="004C58DE" w:rsidRDefault="00000000">
      <w:pPr>
        <w:spacing w:after="91" w:line="259" w:lineRule="auto"/>
        <w:ind w:left="442"/>
        <w:jc w:val="left"/>
      </w:pPr>
      <w:r>
        <w:t xml:space="preserve">  </w:t>
      </w:r>
    </w:p>
    <w:p w14:paraId="4206CEB1" w14:textId="77777777" w:rsidR="004C58DE" w:rsidRDefault="00000000">
      <w:pPr>
        <w:spacing w:after="0" w:line="259" w:lineRule="auto"/>
        <w:ind w:left="14"/>
        <w:jc w:val="left"/>
      </w:pPr>
      <w:r>
        <w:t xml:space="preserve">  </w:t>
      </w:r>
    </w:p>
    <w:p w14:paraId="7A6BDB8B" w14:textId="1932F051" w:rsidR="004C58DE" w:rsidRDefault="006E3AD1" w:rsidP="006E3AD1">
      <w:pPr>
        <w:spacing w:after="0" w:line="259" w:lineRule="auto"/>
        <w:jc w:val="left"/>
      </w:pPr>
      <w:r>
        <w:t xml:space="preserve">V Ostravě dne 19. 3. 2025 </w:t>
      </w:r>
      <w:r>
        <w:tab/>
      </w:r>
      <w:r>
        <w:tab/>
      </w:r>
      <w:r>
        <w:tab/>
      </w:r>
      <w:r>
        <w:tab/>
      </w:r>
      <w:r>
        <w:tab/>
        <w:t>V Ostravě dne 19. 3. 2025</w:t>
      </w:r>
    </w:p>
    <w:p w14:paraId="18808E13" w14:textId="77777777" w:rsidR="006E3AD1" w:rsidRDefault="006E3AD1" w:rsidP="006E3AD1">
      <w:pPr>
        <w:spacing w:after="0" w:line="259" w:lineRule="auto"/>
        <w:jc w:val="left"/>
      </w:pPr>
    </w:p>
    <w:p w14:paraId="56DE6E71" w14:textId="1E1D240F" w:rsidR="006E3AD1" w:rsidRDefault="006E3AD1" w:rsidP="006E3AD1">
      <w:pPr>
        <w:spacing w:after="0" w:line="259" w:lineRule="auto"/>
        <w:jc w:val="left"/>
      </w:pPr>
    </w:p>
    <w:p w14:paraId="2E4149C7" w14:textId="06469E39" w:rsidR="006E3AD1" w:rsidRDefault="006E3AD1" w:rsidP="006E3AD1">
      <w:pPr>
        <w:spacing w:after="0" w:line="259" w:lineRule="auto"/>
        <w:jc w:val="left"/>
      </w:pPr>
      <w:r w:rsidRPr="006E3AD1">
        <w:rPr>
          <w:highlight w:val="black"/>
        </w:rPr>
        <w:t>_______________________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E3AD1">
        <w:rPr>
          <w:highlight w:val="black"/>
        </w:rPr>
        <w:t>_________________________</w:t>
      </w:r>
    </w:p>
    <w:p w14:paraId="46B43118" w14:textId="55D11822" w:rsidR="006E3AD1" w:rsidRDefault="006E3AD1" w:rsidP="006E3AD1">
      <w:pPr>
        <w:spacing w:after="0" w:line="259" w:lineRule="auto"/>
        <w:jc w:val="left"/>
      </w:pPr>
      <w:r>
        <w:t xml:space="preserve">      Za objednatele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08F54952" w14:textId="32076222" w:rsidR="006E3AD1" w:rsidRDefault="006E3AD1" w:rsidP="006E3AD1">
      <w:pPr>
        <w:spacing w:after="0" w:line="259" w:lineRule="auto"/>
        <w:jc w:val="left"/>
      </w:pPr>
      <w:r>
        <w:t xml:space="preserve">   Mgr. Bohumil Vaněk </w:t>
      </w:r>
      <w:r>
        <w:tab/>
      </w:r>
      <w:r>
        <w:tab/>
      </w:r>
      <w:r>
        <w:tab/>
      </w:r>
      <w:r>
        <w:tab/>
      </w:r>
      <w:r>
        <w:tab/>
        <w:t xml:space="preserve">Ing. Arch et. Ing. Daniel Vaněk                       </w:t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E3AD1">
      <w:footerReference w:type="even" r:id="rId7"/>
      <w:footerReference w:type="default" r:id="rId8"/>
      <w:footerReference w:type="first" r:id="rId9"/>
      <w:pgSz w:w="11906" w:h="16838"/>
      <w:pgMar w:top="1415" w:right="1411" w:bottom="3048" w:left="1402" w:header="708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4C485" w14:textId="77777777" w:rsidR="005A6BE8" w:rsidRDefault="005A6BE8">
      <w:pPr>
        <w:spacing w:after="0" w:line="240" w:lineRule="auto"/>
      </w:pPr>
      <w:r>
        <w:separator/>
      </w:r>
    </w:p>
  </w:endnote>
  <w:endnote w:type="continuationSeparator" w:id="0">
    <w:p w14:paraId="3E6ECB30" w14:textId="77777777" w:rsidR="005A6BE8" w:rsidRDefault="005A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9E3C" w14:textId="77777777" w:rsidR="004C58DE" w:rsidRDefault="00000000">
    <w:pPr>
      <w:spacing w:after="154" w:line="259" w:lineRule="auto"/>
      <w:ind w:right="-162"/>
      <w:jc w:val="right"/>
    </w:pPr>
    <w:r>
      <w:rPr>
        <w:rFonts w:ascii="Calibri" w:eastAsia="Calibri" w:hAnsi="Calibri" w:cs="Calibri"/>
      </w:rPr>
      <w:t xml:space="preserve"> </w:t>
    </w:r>
    <w:r>
      <w:t xml:space="preserve"> </w:t>
    </w:r>
  </w:p>
  <w:p w14:paraId="671C671B" w14:textId="77777777" w:rsidR="004C58DE" w:rsidRDefault="00000000">
    <w:pPr>
      <w:spacing w:after="123" w:line="259" w:lineRule="auto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t xml:space="preserve"> </w:t>
    </w:r>
  </w:p>
  <w:p w14:paraId="47AC706B" w14:textId="77777777" w:rsidR="004C58DE" w:rsidRDefault="00000000">
    <w:pPr>
      <w:spacing w:after="191"/>
      <w:ind w:left="14"/>
      <w:jc w:val="left"/>
    </w:pPr>
    <w:r>
      <w:rPr>
        <w:rFonts w:ascii="Calibri" w:eastAsia="Calibri" w:hAnsi="Calibri" w:cs="Calibri"/>
        <w:sz w:val="20"/>
      </w:rPr>
      <w:t>Dodatek č. 2 ke smlouvě na zhotovení projektové dokumentace a výkon autorského dozoru (dozoru projektanta) pro stavbu „</w:t>
    </w:r>
    <w:r>
      <w:rPr>
        <w:rFonts w:ascii="Calibri" w:eastAsia="Calibri" w:hAnsi="Calibri" w:cs="Calibri"/>
        <w:b/>
        <w:sz w:val="20"/>
      </w:rPr>
      <w:t>Rekonstrukce elektroinstalace a hygienických zařízení</w:t>
    </w:r>
    <w:r>
      <w:rPr>
        <w:rFonts w:ascii="Calibri" w:eastAsia="Calibri" w:hAnsi="Calibri" w:cs="Calibri"/>
        <w:sz w:val="20"/>
      </w:rPr>
      <w:t xml:space="preserve">“ </w:t>
    </w:r>
    <w:r>
      <w:t xml:space="preserve"> </w:t>
    </w:r>
  </w:p>
  <w:p w14:paraId="3D618B25" w14:textId="77777777" w:rsidR="004C58DE" w:rsidRDefault="00000000">
    <w:pPr>
      <w:spacing w:after="0" w:line="259" w:lineRule="auto"/>
      <w:ind w:left="14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54D2" w14:textId="77777777" w:rsidR="004C58DE" w:rsidRDefault="00000000">
    <w:pPr>
      <w:spacing w:after="154" w:line="259" w:lineRule="auto"/>
      <w:ind w:right="-162"/>
      <w:jc w:val="right"/>
    </w:pPr>
    <w:r>
      <w:rPr>
        <w:rFonts w:ascii="Calibri" w:eastAsia="Calibri" w:hAnsi="Calibri" w:cs="Calibri"/>
      </w:rPr>
      <w:t xml:space="preserve"> </w:t>
    </w:r>
    <w:r>
      <w:t xml:space="preserve"> </w:t>
    </w:r>
  </w:p>
  <w:p w14:paraId="6A99A4AC" w14:textId="77777777" w:rsidR="004C58DE" w:rsidRDefault="00000000">
    <w:pPr>
      <w:spacing w:after="123" w:line="259" w:lineRule="auto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t xml:space="preserve"> </w:t>
    </w:r>
  </w:p>
  <w:p w14:paraId="234F5704" w14:textId="77777777" w:rsidR="004C58DE" w:rsidRDefault="00000000">
    <w:pPr>
      <w:spacing w:after="191"/>
      <w:ind w:left="14"/>
      <w:jc w:val="left"/>
    </w:pPr>
    <w:r>
      <w:rPr>
        <w:rFonts w:ascii="Calibri" w:eastAsia="Calibri" w:hAnsi="Calibri" w:cs="Calibri"/>
        <w:sz w:val="20"/>
      </w:rPr>
      <w:t>Dodatek č. 2 ke smlouvě na zhotovení projektové dokumentace a výkon autorského dozoru (dozoru projektanta) pro stavbu „</w:t>
    </w:r>
    <w:r>
      <w:rPr>
        <w:rFonts w:ascii="Calibri" w:eastAsia="Calibri" w:hAnsi="Calibri" w:cs="Calibri"/>
        <w:b/>
        <w:sz w:val="20"/>
      </w:rPr>
      <w:t>Rekonstrukce elektroinstalace a hygienických zařízení</w:t>
    </w:r>
    <w:r>
      <w:rPr>
        <w:rFonts w:ascii="Calibri" w:eastAsia="Calibri" w:hAnsi="Calibri" w:cs="Calibri"/>
        <w:sz w:val="20"/>
      </w:rPr>
      <w:t xml:space="preserve">“ </w:t>
    </w:r>
    <w:r>
      <w:t xml:space="preserve"> </w:t>
    </w:r>
  </w:p>
  <w:p w14:paraId="35CA09F2" w14:textId="77777777" w:rsidR="004C58DE" w:rsidRDefault="00000000">
    <w:pPr>
      <w:spacing w:after="0" w:line="259" w:lineRule="auto"/>
      <w:ind w:left="14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271A" w14:textId="77777777" w:rsidR="004C58DE" w:rsidRDefault="00000000">
    <w:pPr>
      <w:spacing w:after="154" w:line="259" w:lineRule="auto"/>
      <w:ind w:right="-162"/>
      <w:jc w:val="right"/>
    </w:pPr>
    <w:r>
      <w:rPr>
        <w:rFonts w:ascii="Calibri" w:eastAsia="Calibri" w:hAnsi="Calibri" w:cs="Calibri"/>
      </w:rPr>
      <w:t xml:space="preserve"> </w:t>
    </w:r>
    <w:r>
      <w:t xml:space="preserve"> </w:t>
    </w:r>
  </w:p>
  <w:p w14:paraId="4AD0EF4E" w14:textId="77777777" w:rsidR="004C58DE" w:rsidRDefault="00000000">
    <w:pPr>
      <w:spacing w:after="123" w:line="259" w:lineRule="auto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t xml:space="preserve"> </w:t>
    </w:r>
  </w:p>
  <w:p w14:paraId="4C795B87" w14:textId="77777777" w:rsidR="004C58DE" w:rsidRDefault="00000000">
    <w:pPr>
      <w:spacing w:after="191"/>
      <w:ind w:left="14"/>
      <w:jc w:val="left"/>
    </w:pPr>
    <w:r>
      <w:rPr>
        <w:rFonts w:ascii="Calibri" w:eastAsia="Calibri" w:hAnsi="Calibri" w:cs="Calibri"/>
        <w:sz w:val="20"/>
      </w:rPr>
      <w:t>Dodatek č. 2 ke smlouvě na zhotovení projektové dokumentace a výkon autorského dozoru (dozoru projektanta) pro stavbu „</w:t>
    </w:r>
    <w:r>
      <w:rPr>
        <w:rFonts w:ascii="Calibri" w:eastAsia="Calibri" w:hAnsi="Calibri" w:cs="Calibri"/>
        <w:b/>
        <w:sz w:val="20"/>
      </w:rPr>
      <w:t>Rekonstrukce elektroinstalace a hygienických zařízení</w:t>
    </w:r>
    <w:r>
      <w:rPr>
        <w:rFonts w:ascii="Calibri" w:eastAsia="Calibri" w:hAnsi="Calibri" w:cs="Calibri"/>
        <w:sz w:val="20"/>
      </w:rPr>
      <w:t xml:space="preserve">“ </w:t>
    </w:r>
    <w:r>
      <w:t xml:space="preserve"> </w:t>
    </w:r>
  </w:p>
  <w:p w14:paraId="66B91BDD" w14:textId="77777777" w:rsidR="004C58DE" w:rsidRDefault="00000000">
    <w:pPr>
      <w:spacing w:after="0" w:line="259" w:lineRule="auto"/>
      <w:ind w:left="14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B5B2" w14:textId="77777777" w:rsidR="005A6BE8" w:rsidRDefault="005A6BE8">
      <w:pPr>
        <w:spacing w:after="0" w:line="240" w:lineRule="auto"/>
      </w:pPr>
      <w:r>
        <w:separator/>
      </w:r>
    </w:p>
  </w:footnote>
  <w:footnote w:type="continuationSeparator" w:id="0">
    <w:p w14:paraId="42917D9F" w14:textId="77777777" w:rsidR="005A6BE8" w:rsidRDefault="005A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17F"/>
    <w:multiLevelType w:val="hybridMultilevel"/>
    <w:tmpl w:val="07628DE4"/>
    <w:lvl w:ilvl="0" w:tplc="F4F4DD8E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959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4F39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94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46D3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CE94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438A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8D23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42A8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130FF"/>
    <w:multiLevelType w:val="hybridMultilevel"/>
    <w:tmpl w:val="CD04C116"/>
    <w:lvl w:ilvl="0" w:tplc="1F2C46DA">
      <w:start w:val="1"/>
      <w:numFmt w:val="decimal"/>
      <w:lvlText w:val="%1."/>
      <w:lvlJc w:val="left"/>
      <w:pPr>
        <w:ind w:left="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8402C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62012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8EB40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1066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4C810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86804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D2C49A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2D752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46A38"/>
    <w:multiLevelType w:val="hybridMultilevel"/>
    <w:tmpl w:val="5330B3A4"/>
    <w:lvl w:ilvl="0" w:tplc="2208CEF8">
      <w:start w:val="1"/>
      <w:numFmt w:val="decimal"/>
      <w:lvlText w:val="%1."/>
      <w:lvlJc w:val="left"/>
      <w:pPr>
        <w:ind w:left="127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35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231F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40AF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2005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C003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0A25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AF1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216B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373486"/>
    <w:multiLevelType w:val="hybridMultilevel"/>
    <w:tmpl w:val="561E15EC"/>
    <w:lvl w:ilvl="0" w:tplc="7C6CCBBA">
      <w:start w:val="2"/>
      <w:numFmt w:val="decimal"/>
      <w:lvlText w:val="%1."/>
      <w:lvlJc w:val="left"/>
      <w:pPr>
        <w:ind w:left="4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E8B2C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08AC4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8C1C8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CB402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64E32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6F820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E6B30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224BE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8041D8"/>
    <w:multiLevelType w:val="hybridMultilevel"/>
    <w:tmpl w:val="82486960"/>
    <w:lvl w:ilvl="0" w:tplc="E1E0E0B8">
      <w:start w:val="1"/>
      <w:numFmt w:val="decimal"/>
      <w:lvlText w:val="%1."/>
      <w:lvlJc w:val="left"/>
      <w:pPr>
        <w:ind w:left="4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E8812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AED88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0307A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43794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CCCC8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43CC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82FE8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26F7E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AD7075"/>
    <w:multiLevelType w:val="hybridMultilevel"/>
    <w:tmpl w:val="FA9CCE34"/>
    <w:lvl w:ilvl="0" w:tplc="4B80E842">
      <w:start w:val="5"/>
      <w:numFmt w:val="decimal"/>
      <w:lvlText w:val="%1."/>
      <w:lvlJc w:val="left"/>
      <w:pPr>
        <w:ind w:left="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2880E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60B18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6C812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60220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C281C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A0A3A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E9712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43896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D2CA3"/>
    <w:multiLevelType w:val="hybridMultilevel"/>
    <w:tmpl w:val="2946D514"/>
    <w:lvl w:ilvl="0" w:tplc="FE4407DC">
      <w:start w:val="1"/>
      <w:numFmt w:val="upperRoman"/>
      <w:lvlText w:val="%1."/>
      <w:lvlJc w:val="left"/>
      <w:pPr>
        <w:ind w:left="4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2EB8A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69ECA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C1778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8209E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44EA6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262C0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8C5E68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A4A90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685821">
    <w:abstractNumId w:val="2"/>
  </w:num>
  <w:num w:numId="2" w16cid:durableId="241260468">
    <w:abstractNumId w:val="1"/>
  </w:num>
  <w:num w:numId="3" w16cid:durableId="1270743906">
    <w:abstractNumId w:val="6"/>
  </w:num>
  <w:num w:numId="4" w16cid:durableId="243103986">
    <w:abstractNumId w:val="3"/>
  </w:num>
  <w:num w:numId="5" w16cid:durableId="2032297104">
    <w:abstractNumId w:val="0"/>
  </w:num>
  <w:num w:numId="6" w16cid:durableId="1240597916">
    <w:abstractNumId w:val="5"/>
  </w:num>
  <w:num w:numId="7" w16cid:durableId="1400517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DE"/>
    <w:rsid w:val="002E35C4"/>
    <w:rsid w:val="003D2B74"/>
    <w:rsid w:val="004C58DE"/>
    <w:rsid w:val="005A6BE8"/>
    <w:rsid w:val="006E3AD1"/>
    <w:rsid w:val="007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83B9"/>
  <w15:docId w15:val="{5B12A82F-0C26-4592-926B-3657321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5" w:line="253" w:lineRule="auto"/>
      <w:jc w:val="both"/>
    </w:pPr>
    <w:rPr>
      <w:rFonts w:ascii="Tahoma" w:eastAsia="Tahoma" w:hAnsi="Tahoma" w:cs="Tahoma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D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Kahánková Romana</dc:creator>
  <cp:keywords/>
  <cp:lastModifiedBy>Lenka Vítková</cp:lastModifiedBy>
  <cp:revision>3</cp:revision>
  <dcterms:created xsi:type="dcterms:W3CDTF">2025-03-20T09:33:00Z</dcterms:created>
  <dcterms:modified xsi:type="dcterms:W3CDTF">2025-03-20T09:33:00Z</dcterms:modified>
</cp:coreProperties>
</file>