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Dodatek č. 3</w:t>
      </w:r>
    </w:p>
    <w:p>
      <w:pPr>
        <w:pStyle w:val="Style9"/>
        <w:keepNext/>
        <w:keepLines/>
        <w:widowControl w:val="0"/>
        <w:shd w:val="clear" w:color="auto" w:fill="auto"/>
        <w:bidi w:val="0"/>
        <w:spacing w:before="0"/>
        <w:ind w:left="0" w:right="0" w:firstLine="0"/>
        <w:jc w:val="center"/>
      </w:pPr>
      <w:bookmarkStart w:id="0" w:name="bookmark0"/>
      <w:bookmarkStart w:id="1" w:name="bookmark1"/>
      <w:bookmarkStart w:id="2" w:name="bookmark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 M L O U V Y O D Í L O</w:t>
      </w:r>
      <w:bookmarkEnd w:id="0"/>
      <w:bookmarkEnd w:id="1"/>
      <w:bookmarkEnd w:id="2"/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č. smlouvy objednatele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: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31/2023</w:t>
      </w:r>
    </w:p>
    <w:p>
      <w:pPr>
        <w:pStyle w:val="Style15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center"/>
        <w:sectPr>
          <w:headerReference w:type="default" r:id="rId5"/>
          <w:footerReference w:type="default" r:id="rId6"/>
          <w:footnotePr>
            <w:pos w:val="pageBottom"/>
            <w:numFmt w:val="decimal"/>
            <w:numRestart w:val="continuous"/>
          </w:footnotePr>
          <w:pgSz w:w="11909" w:h="16838"/>
          <w:pgMar w:top="1291" w:left="1394" w:right="1389" w:bottom="1579" w:header="0" w:footer="3" w:gutter="0"/>
          <w:pgNumType w:start="1"/>
          <w:cols w:space="720"/>
          <w:noEndnote/>
          <w:rtlGutter w:val="0"/>
          <w:docGrid w:linePitch="360"/>
        </w:sectPr>
      </w:pPr>
      <w:bookmarkStart w:id="3" w:name="bookmark3"/>
      <w:bookmarkStart w:id="4" w:name="bookmark4"/>
      <w:bookmarkStart w:id="5" w:name="bookmark5"/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č. smlouvy zhotovitele</w:t>
      </w:r>
      <w:r>
        <w:rPr>
          <w:b w:val="0"/>
          <w:bCs w:val="0"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: ZPSD-SRO-2022-0121-D01-2023</w:t>
        <w:br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„Revitalizace Kamenice v Rabštejnu“</w:t>
        <w:br/>
      </w:r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projektová dokumentace (DSP, DPS)</w:t>
      </w:r>
      <w:bookmarkEnd w:id="3"/>
      <w:bookmarkEnd w:id="4"/>
      <w:bookmarkEnd w:id="5"/>
    </w:p>
    <w:p>
      <w:pPr>
        <w:widowControl w:val="0"/>
        <w:spacing w:before="8" w:after="8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291" w:left="0" w:right="0" w:bottom="1579" w:header="0" w:footer="3" w:gutter="0"/>
          <w:cols w:space="720"/>
          <w:noEndnote/>
          <w:rtlGutter w:val="0"/>
          <w:docGrid w:linePitch="360"/>
        </w:sectPr>
      </w:pPr>
    </w:p>
    <w:p>
      <w:pPr>
        <w:pStyle w:val="Style20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6" w:name="bookmark6"/>
      <w:bookmarkStart w:id="7" w:name="bookmark7"/>
      <w:bookmarkStart w:id="8" w:name="bookmark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Objednatel:</w:t>
      </w:r>
      <w:bookmarkEnd w:id="6"/>
      <w:bookmarkEnd w:id="7"/>
      <w:bookmarkEnd w:id="8"/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sídlo: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statutární orgán: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zástupce ve věcech smluvních: zástupce ve věcech technických: zástupce objednatele: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Povodí Ohře, státní podnik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Bezručova 4219, 430 03 Chomutov 70889988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291" w:left="1394" w:right="2762" w:bottom="1579" w:header="0" w:footer="3" w:gutter="0"/>
          <w:cols w:num="2" w:space="744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CZ70889988</w:t>
      </w:r>
    </w:p>
    <w:p>
      <w:pPr>
        <w:widowControl w:val="0"/>
        <w:spacing w:line="148" w:lineRule="exact"/>
        <w:rPr>
          <w:sz w:val="12"/>
          <w:szCs w:val="12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059" w:left="0" w:right="0" w:bottom="1577" w:header="0" w:footer="3" w:gutter="0"/>
          <w:cols w:space="720"/>
          <w:noEndnote/>
          <w:rtlGutter w:val="0"/>
          <w:docGrid w:linePitch="360"/>
        </w:sectPr>
      </w:pP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bankovní spojení: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účtu: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Povodí Ohře, státní podnik je zapsán v obchodním rejstříku Krajského soudu v Ústí nad Labem v oddílu A, vložce č. 13052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(dále jen „objednatel“)</w:t>
      </w:r>
    </w:p>
    <w:p>
      <w:pPr>
        <w:pStyle w:val="Style11"/>
        <w:keepNext w:val="0"/>
        <w:keepLines w:val="0"/>
        <w:widowControl w:val="0"/>
        <w:shd w:val="clear" w:color="auto" w:fill="auto"/>
        <w:tabs>
          <w:tab w:pos="4218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zhotovitel:</w:t>
        <w:tab/>
        <w:t>ŠINDLAR s. r. o.</w:t>
      </w:r>
    </w:p>
    <w:p>
      <w:pPr>
        <w:pStyle w:val="Style11"/>
        <w:keepNext w:val="0"/>
        <w:keepLines w:val="0"/>
        <w:widowControl w:val="0"/>
        <w:shd w:val="clear" w:color="auto" w:fill="auto"/>
        <w:tabs>
          <w:tab w:pos="4218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sídlo:</w:t>
        <w:tab/>
        <w:t>Na Brně 372/2a, 500 06 Hradec Králové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oprávněn(i) k podpisu smlouvy: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oprávněn(i) jednat o věcech smluvních: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oprávněn(i) jednat o věcech technických:</w:t>
      </w:r>
    </w:p>
    <w:p>
      <w:pPr>
        <w:pStyle w:val="Style11"/>
        <w:keepNext w:val="0"/>
        <w:keepLines w:val="0"/>
        <w:widowControl w:val="0"/>
        <w:shd w:val="clear" w:color="auto" w:fill="auto"/>
        <w:tabs>
          <w:tab w:pos="4218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</w:t>
        <w:tab/>
        <w:t>26003236</w:t>
      </w:r>
    </w:p>
    <w:p>
      <w:pPr>
        <w:pStyle w:val="Style11"/>
        <w:keepNext w:val="0"/>
        <w:keepLines w:val="0"/>
        <w:widowControl w:val="0"/>
        <w:shd w:val="clear" w:color="auto" w:fill="auto"/>
        <w:tabs>
          <w:tab w:pos="4218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</w:t>
        <w:tab/>
        <w:t>CZ26003236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bankovní spojení: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účtu: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6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Zhotovitel je zapsán v obchodním rejstříku Krajského soudu v Hradci Králové v oddílu C, vložce č. 19512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(dále jen „zhotovitel“)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260" w:line="28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 podkladě skutečností, které se vyskytly v průběhu plnění této smlouvy, přičemž jejich zajištění je podmínkou pro řádné dokončení díla, se smluvní strany dohodly ve smyslu příslušných smluvních ustanovení na uzavření tohoto dodatku.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200" w:line="28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Tento dodatek je uzavírán z důvodu vyřešení vlastnického práva k elektrickému vedení v dané lokalitě a z důvodu provedení a zapracování výsledků z diagnostického průzkumu využitelnosti znovuzískané asfaltové směsi.</w:t>
      </w:r>
      <w:r>
        <w:br w:type="page"/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5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Tímto dodatkem se mění Čl. III TERMÍNY PLNĚNÍ.</w:t>
      </w:r>
    </w:p>
    <w:p>
      <w:pPr>
        <w:pStyle w:val="Style20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10" w:name="bookmark10"/>
      <w:bookmarkStart w:id="11" w:name="bookmark11"/>
      <w:bookmarkStart w:id="9" w:name="bookmark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Čl. III. TERMÍNY PLNĚNÍ</w:t>
      </w:r>
      <w:bookmarkEnd w:id="10"/>
      <w:bookmarkEnd w:id="11"/>
      <w:bookmarkEnd w:id="9"/>
    </w:p>
    <w:p>
      <w:pPr>
        <w:pStyle w:val="Style20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bookmarkStart w:id="12" w:name="bookmark12"/>
      <w:bookmarkStart w:id="13" w:name="bookmark13"/>
      <w:bookmarkStart w:id="14" w:name="bookmark1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Původní znění:</w:t>
      </w:r>
      <w:bookmarkEnd w:id="12"/>
      <w:bookmarkEnd w:id="13"/>
      <w:bookmarkEnd w:id="14"/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Termín provedení díla: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a) zahájení prací na předmětu plnění: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720" w:right="0" w:firstLine="0"/>
        <w:jc w:val="left"/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885190</wp:posOffset>
                </wp:positionH>
                <wp:positionV relativeFrom="paragraph">
                  <wp:posOffset>469900</wp:posOffset>
                </wp:positionV>
                <wp:extent cx="161290" cy="225425"/>
                <wp:wrapSquare wrapText="bothSides"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61290" cy="22542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b)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69.700000000000003pt;margin-top:37.pt;width:12.700000000000001pt;height:17.75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b)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bez zbytečného odkladu, nejpozději však do 10 týdnů po nabytí účinnosti smlouvy</w:t>
      </w:r>
    </w:p>
    <w:p>
      <w:pPr>
        <w:pStyle w:val="Style11"/>
        <w:keepNext w:val="0"/>
        <w:keepLines w:val="0"/>
        <w:widowControl w:val="0"/>
        <w:shd w:val="clear" w:color="auto" w:fill="auto"/>
        <w:tabs>
          <w:tab w:pos="5959" w:val="left"/>
        </w:tabs>
        <w:bidi w:val="0"/>
        <w:spacing w:before="0" w:after="180" w:line="240" w:lineRule="auto"/>
        <w:ind w:left="3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první dílčí termín – předání kompletní PD DSP (2x tištěné + 1x elektronicky) po projednání na ZVV:</w:t>
        <w:tab/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nejpozději do 21.10.2023</w:t>
      </w:r>
    </w:p>
    <w:p>
      <w:pPr>
        <w:pStyle w:val="Style11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06" w:val="left"/>
        </w:tabs>
        <w:bidi w:val="0"/>
        <w:spacing w:before="0" w:after="0" w:line="240" w:lineRule="auto"/>
        <w:ind w:left="0" w:right="0" w:firstLine="0"/>
        <w:jc w:val="left"/>
      </w:pPr>
      <w:bookmarkStart w:id="15" w:name="bookmark15"/>
      <w:bookmarkEnd w:id="1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druhý dílčí termín – předání a převzetí kompletní PD DSP (4x tištěné+2x</w:t>
      </w:r>
    </w:p>
    <w:p>
      <w:pPr>
        <w:pStyle w:val="Style11"/>
        <w:keepNext w:val="0"/>
        <w:keepLines w:val="0"/>
        <w:widowControl w:val="0"/>
        <w:shd w:val="clear" w:color="auto" w:fill="auto"/>
        <w:tabs>
          <w:tab w:pos="3547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elektronicky):</w:t>
        <w:tab/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 měsíc po schválení v dokumentační komisi (dále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jen DK)</w:t>
      </w:r>
    </w:p>
    <w:p>
      <w:pPr>
        <w:pStyle w:val="Style11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06" w:val="left"/>
        </w:tabs>
        <w:bidi w:val="0"/>
        <w:spacing w:before="0" w:after="0" w:line="240" w:lineRule="auto"/>
        <w:ind w:left="0" w:right="0" w:firstLine="0"/>
        <w:jc w:val="left"/>
      </w:pPr>
      <w:bookmarkStart w:id="16" w:name="bookmark16"/>
      <w:bookmarkEnd w:id="1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třetí dílčí termín – předání kompletní PD DPS (2 x tištěné + 1 x elektronicky) po</w:t>
      </w:r>
    </w:p>
    <w:p>
      <w:pPr>
        <w:pStyle w:val="Style11"/>
        <w:keepNext w:val="0"/>
        <w:keepLines w:val="0"/>
        <w:widowControl w:val="0"/>
        <w:shd w:val="clear" w:color="auto" w:fill="auto"/>
        <w:tabs>
          <w:tab w:pos="6372" w:val="left"/>
        </w:tabs>
        <w:bidi w:val="0"/>
        <w:spacing w:before="0" w:after="180" w:line="240" w:lineRule="auto"/>
        <w:ind w:left="0" w:right="0" w:firstLine="7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projednání na ZVV:</w:t>
        <w:tab/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nejpozději do 28.2.2025</w:t>
      </w:r>
    </w:p>
    <w:p>
      <w:pPr>
        <w:pStyle w:val="Style11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06" w:val="left"/>
        </w:tabs>
        <w:bidi w:val="0"/>
        <w:spacing w:before="0" w:after="0" w:line="240" w:lineRule="auto"/>
        <w:ind w:left="0" w:right="0" w:firstLine="0"/>
        <w:jc w:val="left"/>
      </w:pPr>
      <w:bookmarkStart w:id="17" w:name="bookmark17"/>
      <w:bookmarkEnd w:id="1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finální plnění – předání a převzetí kompletní PD DPS (2 x tištěné + 2 x elektronicky):</w:t>
      </w:r>
    </w:p>
    <w:p>
      <w:pPr>
        <w:pStyle w:val="Style20"/>
        <w:keepNext/>
        <w:keepLines/>
        <w:widowControl w:val="0"/>
        <w:shd w:val="clear" w:color="auto" w:fill="auto"/>
        <w:bidi w:val="0"/>
        <w:spacing w:before="0" w:line="240" w:lineRule="auto"/>
        <w:ind w:left="2860" w:right="0" w:firstLine="0"/>
        <w:jc w:val="left"/>
      </w:pPr>
      <w:bookmarkStart w:id="18" w:name="bookmark18"/>
      <w:bookmarkStart w:id="19" w:name="bookmark19"/>
      <w:bookmarkStart w:id="20" w:name="bookmark2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 měsíc po schválení v dokumentační komisi (dále jen DK)</w:t>
      </w:r>
      <w:bookmarkEnd w:id="18"/>
      <w:bookmarkEnd w:id="19"/>
      <w:bookmarkEnd w:id="20"/>
    </w:p>
    <w:p>
      <w:pPr>
        <w:pStyle w:val="Style11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06" w:val="left"/>
          <w:tab w:pos="6372" w:val="left"/>
        </w:tabs>
        <w:bidi w:val="0"/>
        <w:spacing w:before="0" w:after="440" w:line="240" w:lineRule="auto"/>
        <w:ind w:left="720" w:right="0" w:hanging="720"/>
        <w:jc w:val="left"/>
      </w:pPr>
      <w:bookmarkStart w:id="21" w:name="bookmark21"/>
      <w:bookmarkEnd w:id="2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předání výstupní zprávy z kompletního inženýrsko-geologického průzkumu včetně okomentovaných laboratorních rozborů:</w:t>
        <w:tab/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předáno 15.03.2024</w:t>
      </w:r>
    </w:p>
    <w:p>
      <w:pPr>
        <w:pStyle w:val="Style20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bookmarkStart w:id="22" w:name="bookmark22"/>
      <w:bookmarkStart w:id="23" w:name="bookmark23"/>
      <w:bookmarkStart w:id="24" w:name="bookmark2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Nové znění:</w:t>
      </w:r>
      <w:bookmarkEnd w:id="22"/>
      <w:bookmarkEnd w:id="23"/>
      <w:bookmarkEnd w:id="24"/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Termín provedení díla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a) zahájení prací na předmětu plnění: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720" w:right="0" w:firstLine="0"/>
        <w:jc w:val="left"/>
      </w:pPr>
      <w: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885190</wp:posOffset>
                </wp:positionH>
                <wp:positionV relativeFrom="paragraph">
                  <wp:posOffset>469900</wp:posOffset>
                </wp:positionV>
                <wp:extent cx="161290" cy="228600"/>
                <wp:wrapSquare wrapText="bothSides"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61290" cy="2286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b)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69.700000000000003pt;margin-top:37.pt;width:12.700000000000001pt;height:18.pt;z-index:-12582937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b)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bez zbytečného odkladu, nejpozději však do 10 týdnů po nabytí účinnosti smlouvy</w:t>
      </w:r>
    </w:p>
    <w:p>
      <w:pPr>
        <w:pStyle w:val="Style11"/>
        <w:keepNext w:val="0"/>
        <w:keepLines w:val="0"/>
        <w:widowControl w:val="0"/>
        <w:shd w:val="clear" w:color="auto" w:fill="auto"/>
        <w:tabs>
          <w:tab w:pos="5959" w:val="left"/>
        </w:tabs>
        <w:bidi w:val="0"/>
        <w:spacing w:before="0" w:after="180" w:line="240" w:lineRule="auto"/>
        <w:ind w:left="3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první dílčí termín – předání kompletní PD DSP (2x tištěné + 1x elektronicky) po projednání na ZVV:</w:t>
        <w:tab/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nejpozději do 21.10.2023</w:t>
      </w:r>
    </w:p>
    <w:p>
      <w:pPr>
        <w:pStyle w:val="Style11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706" w:val="left"/>
        </w:tabs>
        <w:bidi w:val="0"/>
        <w:spacing w:before="0" w:after="0" w:line="240" w:lineRule="auto"/>
        <w:ind w:left="0" w:right="0" w:firstLine="0"/>
        <w:jc w:val="left"/>
      </w:pPr>
      <w:bookmarkStart w:id="25" w:name="bookmark25"/>
      <w:bookmarkEnd w:id="2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druhý dílčí termín – předání a převzetí kompletní PD DSP (4x tištěné+2x</w:t>
      </w:r>
    </w:p>
    <w:p>
      <w:pPr>
        <w:pStyle w:val="Style11"/>
        <w:keepNext w:val="0"/>
        <w:keepLines w:val="0"/>
        <w:widowControl w:val="0"/>
        <w:shd w:val="clear" w:color="auto" w:fill="auto"/>
        <w:tabs>
          <w:tab w:pos="3547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elektronicky):</w:t>
        <w:tab/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 měsíc po schválení v dokumentační komisi (dále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jen DK)</w:t>
      </w:r>
    </w:p>
    <w:p>
      <w:pPr>
        <w:pStyle w:val="Style11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706" w:val="left"/>
        </w:tabs>
        <w:bidi w:val="0"/>
        <w:spacing w:before="0" w:after="0" w:line="240" w:lineRule="auto"/>
        <w:ind w:left="0" w:right="0" w:firstLine="0"/>
        <w:jc w:val="left"/>
      </w:pPr>
      <w:bookmarkStart w:id="26" w:name="bookmark26"/>
      <w:bookmarkEnd w:id="2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třetí dílčí termín – předání kompletní PD DPS (2 x tištěné + 1 x elektronicky) po</w:t>
      </w:r>
    </w:p>
    <w:p>
      <w:pPr>
        <w:pStyle w:val="Style11"/>
        <w:keepNext w:val="0"/>
        <w:keepLines w:val="0"/>
        <w:widowControl w:val="0"/>
        <w:shd w:val="clear" w:color="auto" w:fill="auto"/>
        <w:tabs>
          <w:tab w:pos="6372" w:val="left"/>
        </w:tabs>
        <w:bidi w:val="0"/>
        <w:spacing w:before="0" w:after="180" w:line="240" w:lineRule="auto"/>
        <w:ind w:left="0" w:right="0" w:firstLine="7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projednání na ZVV:</w:t>
        <w:tab/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nejpozději do 30.04.2025</w:t>
      </w:r>
    </w:p>
    <w:p>
      <w:pPr>
        <w:pStyle w:val="Style11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706" w:val="left"/>
        </w:tabs>
        <w:bidi w:val="0"/>
        <w:spacing w:before="0" w:after="0" w:line="240" w:lineRule="auto"/>
        <w:ind w:left="0" w:right="0" w:firstLine="0"/>
        <w:jc w:val="left"/>
      </w:pPr>
      <w:bookmarkStart w:id="27" w:name="bookmark27"/>
      <w:bookmarkEnd w:id="2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finální plnění – předání a převzetí kompletní PD DPS (2 x tištěné + 2 x elektronicky):</w:t>
      </w:r>
    </w:p>
    <w:p>
      <w:pPr>
        <w:pStyle w:val="Style20"/>
        <w:keepNext/>
        <w:keepLines/>
        <w:widowControl w:val="0"/>
        <w:shd w:val="clear" w:color="auto" w:fill="auto"/>
        <w:bidi w:val="0"/>
        <w:spacing w:before="0" w:line="240" w:lineRule="auto"/>
        <w:ind w:left="2860" w:right="0" w:firstLine="0"/>
        <w:jc w:val="left"/>
      </w:pPr>
      <w:bookmarkStart w:id="28" w:name="bookmark28"/>
      <w:bookmarkStart w:id="29" w:name="bookmark29"/>
      <w:bookmarkStart w:id="30" w:name="bookmark3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 měsíc po schválení v dokumentační komisi (dále jen DK)</w:t>
      </w:r>
      <w:bookmarkEnd w:id="28"/>
      <w:bookmarkEnd w:id="29"/>
      <w:bookmarkEnd w:id="30"/>
    </w:p>
    <w:p>
      <w:pPr>
        <w:pStyle w:val="Style11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706" w:val="left"/>
          <w:tab w:pos="6372" w:val="left"/>
        </w:tabs>
        <w:bidi w:val="0"/>
        <w:spacing w:before="0" w:after="560" w:line="240" w:lineRule="auto"/>
        <w:ind w:left="720" w:right="0" w:hanging="720"/>
        <w:jc w:val="left"/>
      </w:pPr>
      <w:bookmarkStart w:id="31" w:name="bookmark31"/>
      <w:bookmarkEnd w:id="3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předání výstupní zprávy z kompletního inženýrsko-geologického průzkumu včetně okomentovaných laboratorních rozborů:</w:t>
        <w:tab/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předáno 15.03.2024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ZÁVĚREČNÁ USTANOVENÍ DODATKU Č. 3</w:t>
      </w:r>
    </w:p>
    <w:p>
      <w:pPr>
        <w:pStyle w:val="Style11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427" w:val="left"/>
        </w:tabs>
        <w:bidi w:val="0"/>
        <w:spacing w:before="0" w:after="180" w:line="240" w:lineRule="auto"/>
        <w:ind w:left="0" w:right="0" w:firstLine="0"/>
        <w:jc w:val="both"/>
      </w:pPr>
      <w:bookmarkStart w:id="32" w:name="bookmark32"/>
      <w:bookmarkEnd w:id="3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Ostatní ujednání předmětné smlouvy zůstávají beze změn.</w:t>
      </w:r>
    </w:p>
    <w:p>
      <w:pPr>
        <w:pStyle w:val="Style11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427" w:val="left"/>
        </w:tabs>
        <w:bidi w:val="0"/>
        <w:spacing w:before="0" w:after="180" w:line="240" w:lineRule="auto"/>
        <w:ind w:left="440" w:right="0" w:hanging="440"/>
        <w:jc w:val="both"/>
      </w:pPr>
      <w:bookmarkStart w:id="33" w:name="bookmark33"/>
      <w:bookmarkEnd w:id="3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 svědectví tohoto smluvní strany tímto podepisují tento dodatek ke smlouvě. Dodatek je vyhotoven ve dvou vyhotoveních, z nichž každé má platnost originálu.</w:t>
      </w:r>
    </w:p>
    <w:p>
      <w:pPr>
        <w:pStyle w:val="Style11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427" w:val="left"/>
        </w:tabs>
        <w:bidi w:val="0"/>
        <w:spacing w:before="0" w:after="180" w:line="240" w:lineRule="auto"/>
        <w:ind w:left="0" w:right="0" w:firstLine="0"/>
        <w:jc w:val="both"/>
      </w:pPr>
      <w:bookmarkStart w:id="34" w:name="bookmark34"/>
      <w:bookmarkEnd w:id="3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nepovažují žádné ustanovení smlouvy za obchodní tajemství.</w:t>
      </w:r>
    </w:p>
    <w:p>
      <w:pPr>
        <w:pStyle w:val="Style11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427" w:val="left"/>
        </w:tabs>
        <w:bidi w:val="0"/>
        <w:spacing w:before="0" w:after="960" w:line="240" w:lineRule="auto"/>
        <w:ind w:left="440" w:right="0" w:hanging="440"/>
        <w:jc w:val="both"/>
      </w:pPr>
      <w:bookmarkStart w:id="35" w:name="bookmark35"/>
      <w:bookmarkEnd w:id="3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Tento dodatek ke smlouvě nabývá platnosti dnem jeho podpisu poslední ze smluvních stran a účinnosti zveřejněním v Registru smluv, pokud této účinnosti dle příslušných ustanovení smlouvy nenabude později.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3020" w:right="0" w:firstLine="0"/>
        <w:jc w:val="both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059" w:left="1394" w:right="1389" w:bottom="1577" w:header="0" w:footer="3" w:gutter="0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0" distB="0" distL="114300" distR="114300" simplePos="0" relativeHeight="125829382" behindDoc="0" locked="0" layoutInCell="1" allowOverlap="1">
                <wp:simplePos x="0" y="0"/>
                <wp:positionH relativeFrom="page">
                  <wp:posOffset>885190</wp:posOffset>
                </wp:positionH>
                <wp:positionV relativeFrom="paragraph">
                  <wp:posOffset>12700</wp:posOffset>
                </wp:positionV>
                <wp:extent cx="1130935" cy="228600"/>
                <wp:wrapSquare wrapText="bothSides"/>
                <wp:docPr id="9" name="Shape 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130935" cy="2286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 Chomutově dne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69.700000000000003pt;margin-top:1.pt;width:89.049999999999997pt;height:18.pt;z-index:-125829371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 Chomutově dne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Hradci Králové dne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4" w:after="4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056" w:left="0" w:right="0" w:bottom="1421" w:header="0" w:footer="3" w:gutter="0"/>
          <w:cols w:space="720"/>
          <w:noEndnote/>
          <w:rtlGutter w:val="0"/>
          <w:docGrid w:linePitch="360"/>
        </w:sectPr>
      </w:pP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48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…………………………………… investiční ředitel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Povodí Ohře, státní podnik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48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……………………………………. jednatel společnosti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056" w:left="1394" w:right="2364" w:bottom="1421" w:header="0" w:footer="3" w:gutter="0"/>
          <w:cols w:num="2" w:space="1757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ŠINDLAR s.r.o.</w:t>
      </w:r>
    </w:p>
    <w:sectPr>
      <w:footnotePr>
        <w:pos w:val="pageBottom"/>
        <w:numFmt w:val="decimal"/>
        <w:numRestart w:val="continuous"/>
      </w:footnotePr>
      <w:type w:val="continuous"/>
      <w:pgSz w:w="11909" w:h="16838"/>
      <w:pgMar w:top="1056" w:left="1394" w:right="2364" w:bottom="1421" w:header="0" w:footer="3" w:gutter="0"/>
      <w:cols w:num="2" w:space="1757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5990590</wp:posOffset>
              </wp:positionH>
              <wp:positionV relativeFrom="page">
                <wp:posOffset>9789795</wp:posOffset>
              </wp:positionV>
              <wp:extent cx="673735" cy="164465"/>
              <wp:wrapNone/>
              <wp:docPr id="3" name="Shape 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73735" cy="16446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 xml:space="preserve">Stránka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 xml:space="preserve">z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>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margin-left:471.69999999999999pt;margin-top:770.85000000000002pt;width:53.050000000000004pt;height:12.950000000000001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 xml:space="preserve">Stránka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 xml:space="preserve">z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5076190</wp:posOffset>
              </wp:positionH>
              <wp:positionV relativeFrom="page">
                <wp:posOffset>434975</wp:posOffset>
              </wp:positionV>
              <wp:extent cx="1584960" cy="173990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584960" cy="17399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hd w:val="clear" w:color="auto" w:fill="auto"/>
                              <w:lang w:val="cs-CZ" w:eastAsia="cs-CZ" w:bidi="cs-CZ"/>
                            </w:rPr>
                            <w:t>Dodatek č. 3 k SoD 31/2023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99.69999999999999pt;margin-top:34.25pt;width:124.8pt;height:13.700000000000001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>Dodatek č. 3 k SoD 31/2023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00"/>
      <w:numFmt w:val="lowerRoman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4"/>
      <w:numFmt w:val="lowerLetter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4">
    <w:multiLevelType w:val="multilevel"/>
    <w:lvl w:ilvl="0">
      <w:start w:val="100"/>
      <w:numFmt w:val="lowerRoman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6">
    <w:multiLevelType w:val="multilevel"/>
    <w:lvl w:ilvl="0">
      <w:start w:val="4"/>
      <w:numFmt w:val="lowerLetter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8">
    <w:multiLevelType w:val="multilevel"/>
    <w:lvl w:ilvl="0">
      <w:start w:val="1"/>
      <w:numFmt w:val="decimal"/>
      <w:lvlText w:val="%1.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5">
    <w:name w:val="Char Style 5"/>
    <w:basedOn w:val="DefaultParagraphFont"/>
    <w:link w:val="Style4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0">
    <w:name w:val="Char Style 10"/>
    <w:basedOn w:val="DefaultParagraphFont"/>
    <w:link w:val="Style9"/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CharStyle12">
    <w:name w:val="Char Style 12"/>
    <w:basedOn w:val="DefaultParagraphFont"/>
    <w:link w:val="Style11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6">
    <w:name w:val="Char Style 16"/>
    <w:basedOn w:val="DefaultParagraphFont"/>
    <w:link w:val="Style15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21">
    <w:name w:val="Char Style 21"/>
    <w:basedOn w:val="DefaultParagraphFont"/>
    <w:link w:val="Style2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jc w:val="center"/>
    </w:pPr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Style4">
    <w:name w:val="Style 4"/>
    <w:basedOn w:val="Normal"/>
    <w:link w:val="CharStyle5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9">
    <w:name w:val="Style 9"/>
    <w:basedOn w:val="Normal"/>
    <w:link w:val="CharStyle10"/>
    <w:pPr>
      <w:widowControl w:val="0"/>
      <w:shd w:val="clear" w:color="auto" w:fill="FFFFFF"/>
      <w:spacing w:after="240" w:line="233" w:lineRule="auto"/>
      <w:jc w:val="center"/>
      <w:outlineLvl w:val="0"/>
    </w:pPr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</w:rPr>
  </w:style>
  <w:style w:type="paragraph" w:customStyle="1" w:styleId="Style11">
    <w:name w:val="Style 11"/>
    <w:basedOn w:val="Normal"/>
    <w:link w:val="CharStyle12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15">
    <w:name w:val="Style 15"/>
    <w:basedOn w:val="Normal"/>
    <w:link w:val="CharStyle16"/>
    <w:pPr>
      <w:widowControl w:val="0"/>
      <w:shd w:val="clear" w:color="auto" w:fill="FFFFFF"/>
      <w:spacing w:line="360" w:lineRule="auto"/>
      <w:jc w:val="center"/>
      <w:outlineLvl w:val="1"/>
    </w:pPr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Style20">
    <w:name w:val="Style 20"/>
    <w:basedOn w:val="Normal"/>
    <w:link w:val="CharStyle21"/>
    <w:pPr>
      <w:widowControl w:val="0"/>
      <w:shd w:val="clear" w:color="auto" w:fill="FFFFFF"/>
      <w:spacing w:after="180"/>
      <w:outlineLvl w:val="2"/>
    </w:pPr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docProps/core.xml><?xml version="1.0" encoding="utf-8"?>
<cp:coreProperties xmlns:cp="http://schemas.openxmlformats.org/package/2006/metadata/core-properties" xmlns:dc="http://purl.org/dc/elements/1.1/">
  <dc:title>S M L O U V A   O   D Í L O</dc:title>
  <dc:subject/>
  <dc:creator>RMiskovska</dc:creator>
  <cp:keywords/>
</cp:coreProperties>
</file>