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04" w:rsidRPr="00A54E10" w:rsidRDefault="00067804" w:rsidP="00067804">
      <w:pPr>
        <w:pStyle w:val="hlavika"/>
        <w:rPr>
          <w:b/>
          <w:sz w:val="22"/>
        </w:rPr>
      </w:pPr>
      <w:r w:rsidRPr="00A54E10">
        <w:rPr>
          <w:b/>
          <w:sz w:val="22"/>
        </w:rPr>
        <w:t>Krajský úřad</w:t>
      </w:r>
    </w:p>
    <w:p w:rsidR="00067804" w:rsidRPr="00A54E10" w:rsidRDefault="00067804" w:rsidP="00067804">
      <w:pPr>
        <w:pStyle w:val="pole"/>
        <w:rPr>
          <w:b/>
        </w:rPr>
        <w:sectPr w:rsidR="00067804" w:rsidRPr="00A54E10" w:rsidSect="00E04475">
          <w:headerReference w:type="default" r:id="rId8"/>
          <w:footerReference w:type="default" r:id="rId9"/>
          <w:pgSz w:w="11906" w:h="16838" w:code="9"/>
          <w:pgMar w:top="2552" w:right="1418" w:bottom="1418" w:left="1418" w:header="709" w:footer="851" w:gutter="0"/>
          <w:cols w:space="708"/>
          <w:docGrid w:linePitch="360"/>
        </w:sectPr>
      </w:pPr>
    </w:p>
    <w:p w:rsidR="00067804" w:rsidRDefault="00067804" w:rsidP="00067804">
      <w:pPr>
        <w:pStyle w:val="pole"/>
        <w:tabs>
          <w:tab w:val="clear" w:pos="1701"/>
          <w:tab w:val="left" w:pos="2340"/>
        </w:tabs>
        <w:ind w:left="2340" w:hanging="2340"/>
      </w:pPr>
      <w:r w:rsidRPr="00F93A11">
        <w:lastRenderedPageBreak/>
        <w:t xml:space="preserve">Číslo </w:t>
      </w:r>
      <w:r>
        <w:t>prodávajícího</w:t>
      </w:r>
      <w:r w:rsidRPr="00F93A11">
        <w:t>:</w:t>
      </w:r>
      <w:r w:rsidR="00254980">
        <w:t xml:space="preserve"> </w:t>
      </w:r>
      <w:proofErr w:type="spellStart"/>
      <w:r w:rsidR="00254980">
        <w:t>CServices</w:t>
      </w:r>
      <w:proofErr w:type="spellEnd"/>
      <w:r w:rsidR="00254980">
        <w:t>/2017/93</w:t>
      </w:r>
      <w:r>
        <w:tab/>
      </w:r>
    </w:p>
    <w:p w:rsidR="00067804" w:rsidRDefault="00067804" w:rsidP="00067804">
      <w:pPr>
        <w:pStyle w:val="pole"/>
        <w:tabs>
          <w:tab w:val="clear" w:pos="1701"/>
          <w:tab w:val="left" w:pos="2340"/>
        </w:tabs>
        <w:ind w:left="2340" w:hanging="2340"/>
      </w:pPr>
      <w:r w:rsidRPr="00F93A11">
        <w:t xml:space="preserve">Číslo </w:t>
      </w:r>
      <w:r>
        <w:t>kupujícího</w:t>
      </w:r>
      <w:r w:rsidRPr="00F93A11">
        <w:t>:</w:t>
      </w:r>
      <w:r w:rsidR="00254980">
        <w:t xml:space="preserve"> 17/SML2800/KS</w:t>
      </w:r>
      <w:bookmarkStart w:id="0" w:name="_GoBack"/>
      <w:bookmarkEnd w:id="0"/>
      <w:r w:rsidR="00254980">
        <w:t>N/MAJ</w:t>
      </w:r>
      <w:r>
        <w:tab/>
      </w:r>
    </w:p>
    <w:p w:rsidR="00067804" w:rsidRDefault="00067804" w:rsidP="00067804">
      <w:pPr>
        <w:pStyle w:val="przdndek"/>
      </w:pPr>
    </w:p>
    <w:p w:rsidR="00067804" w:rsidRPr="007B79A8" w:rsidRDefault="00067804" w:rsidP="00067804">
      <w:pPr>
        <w:pStyle w:val="przdndek"/>
      </w:pPr>
    </w:p>
    <w:p w:rsidR="00067804" w:rsidRDefault="00067804" w:rsidP="00067804">
      <w:pPr>
        <w:pStyle w:val="nadpis-smlouva"/>
      </w:pPr>
      <w:r>
        <w:t>KUPNÍ Smlouva</w:t>
      </w:r>
    </w:p>
    <w:p w:rsidR="00067804" w:rsidRDefault="00067804" w:rsidP="00067804">
      <w:pPr>
        <w:spacing w:after="0"/>
        <w:jc w:val="center"/>
      </w:pPr>
      <w:r w:rsidRPr="00A54E10">
        <w:t xml:space="preserve">uzavřená dle ustanovení § </w:t>
      </w:r>
      <w:r>
        <w:t xml:space="preserve">2079 a násl. </w:t>
      </w:r>
      <w:r w:rsidRPr="00A54E10">
        <w:t xml:space="preserve">zákona č. </w:t>
      </w:r>
      <w:r>
        <w:t>89</w:t>
      </w:r>
      <w:r w:rsidRPr="00A54E10">
        <w:t>/</w:t>
      </w:r>
      <w:r>
        <w:t>2012</w:t>
      </w:r>
      <w:r w:rsidRPr="00A54E10">
        <w:t xml:space="preserve"> Sb., ob</w:t>
      </w:r>
      <w:r>
        <w:t>čanský</w:t>
      </w:r>
      <w:r w:rsidRPr="00A54E10">
        <w:t xml:space="preserve"> zákoník</w:t>
      </w:r>
    </w:p>
    <w:p w:rsidR="00067804" w:rsidRDefault="00067804" w:rsidP="00067804">
      <w:pPr>
        <w:pStyle w:val="nadpis-bod"/>
      </w:pPr>
      <w: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067804" w:rsidRPr="004955F8" w:rsidTr="0029485B">
        <w:tc>
          <w:tcPr>
            <w:tcW w:w="3227" w:type="dxa"/>
            <w:tcBorders>
              <w:top w:val="nil"/>
              <w:left w:val="nil"/>
              <w:bottom w:val="nil"/>
              <w:right w:val="nil"/>
            </w:tcBorders>
          </w:tcPr>
          <w:p w:rsidR="00067804" w:rsidRPr="004955F8" w:rsidRDefault="00067804" w:rsidP="0029485B">
            <w:pPr>
              <w:spacing w:after="0"/>
              <w:rPr>
                <w:rFonts w:cs="Arial"/>
                <w:b/>
              </w:rPr>
            </w:pPr>
            <w:r>
              <w:rPr>
                <w:rFonts w:cs="Arial"/>
                <w:b/>
              </w:rPr>
              <w:t>Prodávající</w:t>
            </w:r>
            <w:r w:rsidRPr="004955F8">
              <w:rPr>
                <w:rFonts w:cs="Arial"/>
                <w:b/>
              </w:rPr>
              <w:t>:</w:t>
            </w:r>
          </w:p>
        </w:tc>
        <w:tc>
          <w:tcPr>
            <w:tcW w:w="5985" w:type="dxa"/>
            <w:tcBorders>
              <w:top w:val="nil"/>
              <w:left w:val="nil"/>
              <w:bottom w:val="nil"/>
              <w:right w:val="nil"/>
            </w:tcBorders>
          </w:tcPr>
          <w:p w:rsidR="00067804" w:rsidRPr="004955F8" w:rsidRDefault="00067804" w:rsidP="0029485B">
            <w:pPr>
              <w:spacing w:after="0"/>
              <w:rPr>
                <w:rFonts w:cs="Arial"/>
              </w:rPr>
            </w:pP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rPr>
            </w:pPr>
            <w:proofErr w:type="spellStart"/>
            <w:r>
              <w:rPr>
                <w:rFonts w:cs="Arial"/>
              </w:rPr>
              <w:t>Coal</w:t>
            </w:r>
            <w:proofErr w:type="spellEnd"/>
            <w:r>
              <w:rPr>
                <w:rFonts w:cs="Arial"/>
              </w:rPr>
              <w:t xml:space="preserve"> </w:t>
            </w:r>
            <w:proofErr w:type="spellStart"/>
            <w:r>
              <w:rPr>
                <w:rFonts w:cs="Arial"/>
              </w:rPr>
              <w:t>Services</w:t>
            </w:r>
            <w:proofErr w:type="spellEnd"/>
            <w:r>
              <w:rPr>
                <w:rFonts w:cs="Arial"/>
              </w:rPr>
              <w:t xml:space="preserve"> a.s.</w:t>
            </w:r>
          </w:p>
        </w:tc>
        <w:tc>
          <w:tcPr>
            <w:tcW w:w="5985" w:type="dxa"/>
          </w:tcPr>
          <w:p w:rsidR="00067804" w:rsidRPr="004955F8" w:rsidRDefault="00067804" w:rsidP="0029485B">
            <w:pPr>
              <w:spacing w:after="0"/>
              <w:rPr>
                <w:rFonts w:cs="Arial"/>
              </w:rPr>
            </w:pP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Pr>
                <w:rFonts w:cs="Arial"/>
                <w:b w:val="0"/>
              </w:rPr>
              <w:t>Sídlo</w:t>
            </w:r>
            <w:r w:rsidRPr="004955F8">
              <w:rPr>
                <w:rFonts w:cs="Arial"/>
                <w:b w:val="0"/>
              </w:rPr>
              <w:t>:</w:t>
            </w:r>
          </w:p>
        </w:tc>
        <w:tc>
          <w:tcPr>
            <w:tcW w:w="5985" w:type="dxa"/>
          </w:tcPr>
          <w:p w:rsidR="00067804" w:rsidRPr="004955F8" w:rsidRDefault="00067804" w:rsidP="0029485B">
            <w:pPr>
              <w:spacing w:after="0"/>
              <w:rPr>
                <w:rFonts w:cs="Arial"/>
              </w:rPr>
            </w:pPr>
            <w:r>
              <w:rPr>
                <w:rFonts w:cs="Arial"/>
              </w:rPr>
              <w:t xml:space="preserve">Most, V. Řezáče 315, PSČ 434 67 </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Default="00067804" w:rsidP="0029485B">
            <w:pPr>
              <w:pStyle w:val="adresa"/>
              <w:rPr>
                <w:rFonts w:cs="Arial"/>
                <w:b w:val="0"/>
              </w:rPr>
            </w:pPr>
            <w:r>
              <w:rPr>
                <w:rFonts w:cs="Arial"/>
                <w:b w:val="0"/>
              </w:rPr>
              <w:t>Jednající:</w:t>
            </w:r>
          </w:p>
          <w:p w:rsidR="00067804" w:rsidRDefault="00067804" w:rsidP="0029485B">
            <w:pPr>
              <w:pStyle w:val="adresa"/>
              <w:rPr>
                <w:rFonts w:cs="Arial"/>
                <w:b w:val="0"/>
              </w:rPr>
            </w:pPr>
            <w:r>
              <w:rPr>
                <w:rFonts w:cs="Arial"/>
                <w:b w:val="0"/>
              </w:rPr>
              <w:t>IČ:</w:t>
            </w:r>
          </w:p>
          <w:p w:rsidR="00067804" w:rsidRPr="004955F8" w:rsidRDefault="00067804" w:rsidP="0029485B">
            <w:pPr>
              <w:pStyle w:val="adresa"/>
              <w:rPr>
                <w:rFonts w:cs="Arial"/>
                <w:b w:val="0"/>
              </w:rPr>
            </w:pPr>
            <w:r>
              <w:rPr>
                <w:rFonts w:cs="Arial"/>
                <w:b w:val="0"/>
              </w:rPr>
              <w:t>DIČ:</w:t>
            </w:r>
          </w:p>
        </w:tc>
        <w:tc>
          <w:tcPr>
            <w:tcW w:w="5985" w:type="dxa"/>
          </w:tcPr>
          <w:p w:rsidR="00067804" w:rsidRDefault="00067804" w:rsidP="0029485B">
            <w:pPr>
              <w:spacing w:after="0"/>
              <w:rPr>
                <w:rFonts w:cs="Arial"/>
              </w:rPr>
            </w:pPr>
            <w:r>
              <w:rPr>
                <w:rFonts w:cs="Arial"/>
              </w:rPr>
              <w:t xml:space="preserve">Ing. Milanem Krobem, předsedou představenstva </w:t>
            </w:r>
          </w:p>
          <w:p w:rsidR="00067804" w:rsidRDefault="00067804" w:rsidP="0029485B">
            <w:pPr>
              <w:spacing w:after="0"/>
              <w:rPr>
                <w:rFonts w:cs="Arial"/>
              </w:rPr>
            </w:pPr>
            <w:r>
              <w:rPr>
                <w:rFonts w:cs="Arial"/>
              </w:rPr>
              <w:t>28727932</w:t>
            </w:r>
          </w:p>
          <w:p w:rsidR="00067804" w:rsidRPr="004955F8" w:rsidRDefault="00067804" w:rsidP="003169FA">
            <w:pPr>
              <w:spacing w:after="0"/>
              <w:rPr>
                <w:rFonts w:cs="Arial"/>
              </w:rPr>
            </w:pPr>
            <w:r>
              <w:rPr>
                <w:rFonts w:cs="Arial"/>
              </w:rPr>
              <w:t>CZ69900</w:t>
            </w:r>
            <w:r w:rsidR="003169FA">
              <w:rPr>
                <w:rFonts w:cs="Arial"/>
              </w:rPr>
              <w:t>3245</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Default="00067804" w:rsidP="0029485B">
            <w:pPr>
              <w:pStyle w:val="adresa"/>
              <w:rPr>
                <w:rFonts w:cs="Arial"/>
                <w:b w:val="0"/>
              </w:rPr>
            </w:pPr>
            <w:r w:rsidRPr="004955F8">
              <w:rPr>
                <w:rFonts w:cs="Arial"/>
                <w:b w:val="0"/>
              </w:rPr>
              <w:t xml:space="preserve">Bank. </w:t>
            </w:r>
            <w:proofErr w:type="gramStart"/>
            <w:r w:rsidRPr="004955F8">
              <w:rPr>
                <w:rFonts w:cs="Arial"/>
                <w:b w:val="0"/>
              </w:rPr>
              <w:t>spojení</w:t>
            </w:r>
            <w:proofErr w:type="gramEnd"/>
            <w:r w:rsidRPr="004955F8">
              <w:rPr>
                <w:rFonts w:cs="Arial"/>
                <w:b w:val="0"/>
              </w:rPr>
              <w:t>:</w:t>
            </w:r>
          </w:p>
          <w:p w:rsidR="00067804" w:rsidRDefault="00067804" w:rsidP="0029485B">
            <w:pPr>
              <w:pStyle w:val="adresa"/>
              <w:rPr>
                <w:rFonts w:cs="Arial"/>
                <w:b w:val="0"/>
              </w:rPr>
            </w:pPr>
          </w:p>
          <w:p w:rsidR="00067804" w:rsidRDefault="00067804" w:rsidP="0029485B">
            <w:pPr>
              <w:pStyle w:val="adresa"/>
              <w:rPr>
                <w:rFonts w:cs="Arial"/>
                <w:b w:val="0"/>
              </w:rPr>
            </w:pPr>
          </w:p>
          <w:p w:rsidR="00067804" w:rsidRDefault="00067804" w:rsidP="0029485B">
            <w:pPr>
              <w:pStyle w:val="adresa"/>
              <w:rPr>
                <w:rFonts w:cs="Arial"/>
                <w:b w:val="0"/>
              </w:rPr>
            </w:pPr>
          </w:p>
          <w:p w:rsidR="00067804" w:rsidRPr="004955F8" w:rsidRDefault="00067804" w:rsidP="0029485B">
            <w:pPr>
              <w:pStyle w:val="adresa"/>
              <w:rPr>
                <w:rFonts w:cs="Arial"/>
                <w:b w:val="0"/>
              </w:rPr>
            </w:pPr>
          </w:p>
        </w:tc>
        <w:tc>
          <w:tcPr>
            <w:tcW w:w="5985" w:type="dxa"/>
          </w:tcPr>
          <w:p w:rsidR="00067804" w:rsidRPr="00A56FDA" w:rsidRDefault="00067804" w:rsidP="0029485B">
            <w:pPr>
              <w:spacing w:after="0"/>
              <w:rPr>
                <w:rFonts w:cs="Arial"/>
              </w:rPr>
            </w:pPr>
            <w:r>
              <w:rPr>
                <w:rFonts w:cs="Arial"/>
              </w:rPr>
              <w:t>Československá obchodní banka, a.s.</w:t>
            </w:r>
          </w:p>
          <w:p w:rsidR="00067804" w:rsidRDefault="00067804" w:rsidP="0029485B">
            <w:pPr>
              <w:spacing w:after="0"/>
              <w:rPr>
                <w:rFonts w:cs="Arial"/>
                <w:color w:val="FF0000"/>
              </w:rPr>
            </w:pPr>
            <w:r w:rsidRPr="00FA05E9">
              <w:rPr>
                <w:rFonts w:cs="Arial"/>
              </w:rPr>
              <w:t xml:space="preserve">číslo účtu: </w:t>
            </w:r>
            <w:r>
              <w:rPr>
                <w:rFonts w:cs="Arial"/>
              </w:rPr>
              <w:t>117488783/0300</w:t>
            </w:r>
          </w:p>
          <w:p w:rsidR="00067804" w:rsidRDefault="00067804" w:rsidP="0029485B">
            <w:pPr>
              <w:spacing w:after="0"/>
              <w:rPr>
                <w:rFonts w:cs="Arial"/>
              </w:rPr>
            </w:pPr>
            <w:r>
              <w:rPr>
                <w:rFonts w:cs="Arial"/>
              </w:rPr>
              <w:t>Zapsaný</w:t>
            </w:r>
            <w:r w:rsidRPr="007F0A43">
              <w:rPr>
                <w:rFonts w:cs="Arial"/>
              </w:rPr>
              <w:t xml:space="preserve"> v obchodním rejstříku vedené</w:t>
            </w:r>
            <w:r>
              <w:rPr>
                <w:rFonts w:cs="Arial"/>
              </w:rPr>
              <w:t>ho</w:t>
            </w:r>
            <w:r w:rsidRPr="007F0A43">
              <w:rPr>
                <w:rFonts w:cs="Arial"/>
              </w:rPr>
              <w:t xml:space="preserve"> Krajským soudem v Ústí nad Labem, oddíl </w:t>
            </w:r>
            <w:r>
              <w:rPr>
                <w:rFonts w:cs="Arial"/>
              </w:rPr>
              <w:t>B</w:t>
            </w:r>
            <w:r w:rsidRPr="007F0A43">
              <w:rPr>
                <w:rFonts w:cs="Arial"/>
              </w:rPr>
              <w:t xml:space="preserve">, vložka </w:t>
            </w:r>
            <w:r>
              <w:rPr>
                <w:rFonts w:cs="Arial"/>
              </w:rPr>
              <w:t>2136</w:t>
            </w:r>
          </w:p>
          <w:p w:rsidR="00067804" w:rsidRPr="00A56FDA" w:rsidRDefault="00067804" w:rsidP="0029485B">
            <w:pPr>
              <w:spacing w:after="0"/>
              <w:rPr>
                <w:rFonts w:cs="Arial"/>
                <w:color w:val="FF0000"/>
              </w:rPr>
            </w:pP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p>
        </w:tc>
        <w:tc>
          <w:tcPr>
            <w:tcW w:w="5985" w:type="dxa"/>
          </w:tcPr>
          <w:p w:rsidR="00067804" w:rsidRPr="00C35DB0" w:rsidRDefault="00067804" w:rsidP="0029485B">
            <w:pPr>
              <w:spacing w:after="0"/>
              <w:rPr>
                <w:rFonts w:cs="Arial"/>
                <w:color w:val="FF0000"/>
              </w:rPr>
            </w:pP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sidRPr="004955F8">
              <w:rPr>
                <w:rFonts w:cs="Arial"/>
                <w:b w:val="0"/>
                <w:i/>
              </w:rPr>
              <w:t>(dále jen „</w:t>
            </w:r>
            <w:r>
              <w:rPr>
                <w:rFonts w:cs="Arial"/>
                <w:b w:val="0"/>
                <w:i/>
              </w:rPr>
              <w:t>prodávající</w:t>
            </w:r>
            <w:r w:rsidRPr="004955F8">
              <w:rPr>
                <w:rFonts w:cs="Arial"/>
                <w:b w:val="0"/>
                <w:i/>
              </w:rPr>
              <w:t>“)</w:t>
            </w:r>
          </w:p>
        </w:tc>
        <w:tc>
          <w:tcPr>
            <w:tcW w:w="5985" w:type="dxa"/>
          </w:tcPr>
          <w:p w:rsidR="00067804" w:rsidRPr="004955F8" w:rsidRDefault="00067804" w:rsidP="0029485B">
            <w:pPr>
              <w:spacing w:after="0"/>
              <w:rPr>
                <w:rFonts w:cs="Arial"/>
              </w:rPr>
            </w:pPr>
          </w:p>
        </w:tc>
      </w:tr>
    </w:tbl>
    <w:p w:rsidR="00067804" w:rsidRDefault="00067804" w:rsidP="00067804">
      <w:pPr>
        <w:rPr>
          <w:rFonts w:cs="Arial"/>
        </w:rPr>
      </w:pPr>
    </w:p>
    <w:p w:rsidR="00067804" w:rsidRDefault="00067804" w:rsidP="00067804">
      <w:pPr>
        <w:rPr>
          <w:rFonts w:cs="Arial"/>
        </w:rPr>
      </w:pPr>
      <w:r>
        <w:rPr>
          <w:rFonts w:cs="Arial"/>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067804" w:rsidRPr="004955F8" w:rsidTr="0029485B">
        <w:tc>
          <w:tcPr>
            <w:tcW w:w="3227" w:type="dxa"/>
            <w:tcBorders>
              <w:top w:val="nil"/>
              <w:left w:val="nil"/>
              <w:bottom w:val="nil"/>
              <w:right w:val="nil"/>
            </w:tcBorders>
          </w:tcPr>
          <w:p w:rsidR="00067804" w:rsidRDefault="00067804" w:rsidP="0029485B">
            <w:pPr>
              <w:spacing w:after="0"/>
              <w:rPr>
                <w:rFonts w:cs="Arial"/>
                <w:b/>
              </w:rPr>
            </w:pPr>
          </w:p>
          <w:p w:rsidR="00067804" w:rsidRPr="004955F8" w:rsidRDefault="00067804" w:rsidP="0029485B">
            <w:pPr>
              <w:spacing w:after="0"/>
              <w:rPr>
                <w:rFonts w:cs="Arial"/>
                <w:b/>
              </w:rPr>
            </w:pPr>
            <w:r>
              <w:rPr>
                <w:rFonts w:cs="Arial"/>
                <w:b/>
              </w:rPr>
              <w:t>Kupující</w:t>
            </w:r>
            <w:r w:rsidRPr="004955F8">
              <w:rPr>
                <w:rFonts w:cs="Arial"/>
                <w:b/>
              </w:rPr>
              <w:t>:</w:t>
            </w:r>
          </w:p>
        </w:tc>
        <w:tc>
          <w:tcPr>
            <w:tcW w:w="5985" w:type="dxa"/>
            <w:tcBorders>
              <w:top w:val="nil"/>
              <w:left w:val="nil"/>
              <w:bottom w:val="nil"/>
              <w:right w:val="nil"/>
            </w:tcBorders>
          </w:tcPr>
          <w:p w:rsidR="00067804" w:rsidRPr="004955F8" w:rsidRDefault="00067804" w:rsidP="0029485B">
            <w:pPr>
              <w:spacing w:after="0"/>
              <w:rPr>
                <w:rFonts w:cs="Arial"/>
              </w:rPr>
            </w:pP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rPr>
            </w:pPr>
            <w:r w:rsidRPr="004955F8">
              <w:rPr>
                <w:rFonts w:cs="Arial"/>
              </w:rPr>
              <w:t>Ústecký kraj</w:t>
            </w:r>
          </w:p>
        </w:tc>
        <w:tc>
          <w:tcPr>
            <w:tcW w:w="5985" w:type="dxa"/>
          </w:tcPr>
          <w:p w:rsidR="00067804" w:rsidRPr="004955F8" w:rsidRDefault="00067804" w:rsidP="0029485B">
            <w:pPr>
              <w:spacing w:after="0"/>
              <w:rPr>
                <w:rFonts w:cs="Arial"/>
              </w:rPr>
            </w:pP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sidRPr="004955F8">
              <w:rPr>
                <w:rFonts w:cs="Arial"/>
                <w:b w:val="0"/>
              </w:rPr>
              <w:t>Sídlo:</w:t>
            </w:r>
          </w:p>
        </w:tc>
        <w:tc>
          <w:tcPr>
            <w:tcW w:w="5985" w:type="dxa"/>
          </w:tcPr>
          <w:p w:rsidR="00067804" w:rsidRPr="004955F8" w:rsidRDefault="00067804" w:rsidP="0029485B">
            <w:pPr>
              <w:spacing w:after="0"/>
              <w:rPr>
                <w:rFonts w:cs="Arial"/>
              </w:rPr>
            </w:pPr>
            <w:r>
              <w:rPr>
                <w:rFonts w:cs="Arial"/>
              </w:rPr>
              <w:t>40001 Ústí nad Labem – Ústí nad Labem – centrum, Velká Hradební 3118/48</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sidRPr="004955F8">
              <w:rPr>
                <w:rFonts w:cs="Arial"/>
                <w:b w:val="0"/>
              </w:rPr>
              <w:t>Zastoupený:</w:t>
            </w:r>
          </w:p>
        </w:tc>
        <w:tc>
          <w:tcPr>
            <w:tcW w:w="5985" w:type="dxa"/>
          </w:tcPr>
          <w:p w:rsidR="00067804" w:rsidRPr="004955F8" w:rsidRDefault="00067804" w:rsidP="0029485B">
            <w:pPr>
              <w:spacing w:after="0"/>
              <w:rPr>
                <w:rFonts w:cs="Arial"/>
              </w:rPr>
            </w:pPr>
            <w:r w:rsidRPr="004955F8">
              <w:rPr>
                <w:rFonts w:cs="Arial"/>
              </w:rPr>
              <w:t>Oldřichem Bubeníčkem, hejtmanem Ústeckého kraje</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sidRPr="004955F8">
              <w:rPr>
                <w:rFonts w:cs="Arial"/>
                <w:b w:val="0"/>
              </w:rPr>
              <w:t>IČ:</w:t>
            </w:r>
          </w:p>
        </w:tc>
        <w:tc>
          <w:tcPr>
            <w:tcW w:w="5985" w:type="dxa"/>
          </w:tcPr>
          <w:p w:rsidR="00067804" w:rsidRPr="004955F8" w:rsidRDefault="00067804" w:rsidP="0029485B">
            <w:pPr>
              <w:spacing w:after="0"/>
              <w:rPr>
                <w:rFonts w:cs="Arial"/>
              </w:rPr>
            </w:pPr>
            <w:r w:rsidRPr="004955F8">
              <w:rPr>
                <w:rFonts w:cs="Arial"/>
              </w:rPr>
              <w:t>70892156</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sidRPr="004955F8">
              <w:rPr>
                <w:rFonts w:cs="Arial"/>
                <w:b w:val="0"/>
              </w:rPr>
              <w:t>DIČ:</w:t>
            </w:r>
          </w:p>
        </w:tc>
        <w:tc>
          <w:tcPr>
            <w:tcW w:w="5985" w:type="dxa"/>
          </w:tcPr>
          <w:p w:rsidR="00067804" w:rsidRPr="004955F8" w:rsidRDefault="00067804" w:rsidP="0029485B">
            <w:pPr>
              <w:spacing w:after="0"/>
              <w:rPr>
                <w:rFonts w:cs="Arial"/>
              </w:rPr>
            </w:pPr>
            <w:r w:rsidRPr="004955F8">
              <w:rPr>
                <w:rFonts w:cs="Arial"/>
              </w:rPr>
              <w:t>CZ70892156</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sidRPr="004955F8">
              <w:rPr>
                <w:rFonts w:cs="Arial"/>
                <w:b w:val="0"/>
              </w:rPr>
              <w:t xml:space="preserve">Bank. </w:t>
            </w:r>
            <w:proofErr w:type="gramStart"/>
            <w:r w:rsidRPr="004955F8">
              <w:rPr>
                <w:rFonts w:cs="Arial"/>
                <w:b w:val="0"/>
              </w:rPr>
              <w:t>spojení</w:t>
            </w:r>
            <w:proofErr w:type="gramEnd"/>
            <w:r w:rsidRPr="004955F8">
              <w:rPr>
                <w:rFonts w:cs="Arial"/>
                <w:b w:val="0"/>
              </w:rPr>
              <w:t>:</w:t>
            </w:r>
          </w:p>
        </w:tc>
        <w:tc>
          <w:tcPr>
            <w:tcW w:w="5985" w:type="dxa"/>
          </w:tcPr>
          <w:p w:rsidR="00067804" w:rsidRPr="004955F8" w:rsidRDefault="00067804" w:rsidP="0029485B">
            <w:pPr>
              <w:spacing w:after="0"/>
              <w:rPr>
                <w:rFonts w:cs="Arial"/>
              </w:rPr>
            </w:pPr>
            <w:r w:rsidRPr="004955F8">
              <w:rPr>
                <w:rFonts w:cs="Arial"/>
              </w:rPr>
              <w:t>Česká spořitelna, a.s.</w:t>
            </w:r>
          </w:p>
          <w:p w:rsidR="00067804" w:rsidRPr="004955F8" w:rsidRDefault="00067804" w:rsidP="0029485B">
            <w:pPr>
              <w:spacing w:after="0"/>
              <w:rPr>
                <w:rFonts w:cs="Arial"/>
              </w:rPr>
            </w:pPr>
            <w:r w:rsidRPr="004955F8">
              <w:rPr>
                <w:rFonts w:cs="Arial"/>
              </w:rPr>
              <w:t xml:space="preserve">číslo účtu: </w:t>
            </w:r>
            <w:r>
              <w:rPr>
                <w:rFonts w:cs="Arial"/>
              </w:rPr>
              <w:t>5512232</w:t>
            </w:r>
            <w:r w:rsidRPr="004955F8">
              <w:rPr>
                <w:rFonts w:cs="Arial"/>
              </w:rPr>
              <w:t>/0800</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rPr>
            </w:pPr>
            <w:r w:rsidRPr="004955F8">
              <w:rPr>
                <w:b w:val="0"/>
              </w:rPr>
              <w:t>Zástupce pro věcná jednání:</w:t>
            </w:r>
          </w:p>
        </w:tc>
        <w:tc>
          <w:tcPr>
            <w:tcW w:w="5985" w:type="dxa"/>
          </w:tcPr>
          <w:p w:rsidR="00067804" w:rsidRPr="004955F8" w:rsidRDefault="00067804" w:rsidP="0029485B">
            <w:pPr>
              <w:spacing w:after="0"/>
              <w:rPr>
                <w:rFonts w:cs="Arial"/>
              </w:rPr>
            </w:pPr>
            <w:r>
              <w:rPr>
                <w:rFonts w:cs="Arial"/>
              </w:rPr>
              <w:t>Mgr. Ing. Jindřich Šimák, vedoucí majetkového odboru</w:t>
            </w:r>
            <w:r w:rsidRPr="00CD498D">
              <w:rPr>
                <w:rFonts w:ascii="Times New Roman" w:eastAsia="Times New Roman" w:hAnsi="Times New Roman"/>
                <w:sz w:val="24"/>
                <w:szCs w:val="24"/>
                <w:lang w:eastAsia="cs-CZ"/>
              </w:rPr>
              <w:t xml:space="preserve"> </w:t>
            </w:r>
            <w:r>
              <w:rPr>
                <w:rFonts w:cs="Arial"/>
              </w:rPr>
              <w:t>Krajského úřadu Ústeckého kraje</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b w:val="0"/>
              </w:rPr>
            </w:pPr>
            <w:r w:rsidRPr="004955F8">
              <w:rPr>
                <w:b w:val="0"/>
              </w:rPr>
              <w:t>E-mail/telefon:</w:t>
            </w:r>
          </w:p>
        </w:tc>
        <w:tc>
          <w:tcPr>
            <w:tcW w:w="5985" w:type="dxa"/>
          </w:tcPr>
          <w:p w:rsidR="00067804" w:rsidRPr="00CD498D" w:rsidRDefault="00067804" w:rsidP="0029485B">
            <w:pPr>
              <w:spacing w:after="0"/>
              <w:rPr>
                <w:rFonts w:cs="Arial"/>
              </w:rPr>
            </w:pPr>
            <w:r w:rsidRPr="00CD498D">
              <w:rPr>
                <w:rFonts w:cs="Arial"/>
              </w:rPr>
              <w:t>simak.j@kr-ustecky.cz</w:t>
            </w:r>
          </w:p>
          <w:p w:rsidR="00067804" w:rsidRPr="004955F8" w:rsidRDefault="00067804" w:rsidP="0029485B">
            <w:pPr>
              <w:spacing w:after="0"/>
              <w:rPr>
                <w:rFonts w:cs="Arial"/>
              </w:rPr>
            </w:pPr>
            <w:r>
              <w:rPr>
                <w:rFonts w:cs="Arial"/>
              </w:rPr>
              <w:t>475 657 407, 47</w:t>
            </w:r>
            <w:r w:rsidRPr="00CD498D">
              <w:rPr>
                <w:rFonts w:cs="Arial"/>
              </w:rPr>
              <w:t>5</w:t>
            </w:r>
            <w:r>
              <w:rPr>
                <w:rFonts w:cs="Arial"/>
              </w:rPr>
              <w:t xml:space="preserve"> </w:t>
            </w:r>
            <w:r w:rsidRPr="00CD498D">
              <w:rPr>
                <w:rFonts w:cs="Arial"/>
              </w:rPr>
              <w:t>200 245</w:t>
            </w: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2" w:type="dxa"/>
            <w:gridSpan w:val="2"/>
          </w:tcPr>
          <w:p w:rsidR="00067804" w:rsidRPr="004955F8" w:rsidRDefault="00067804" w:rsidP="0029485B">
            <w:pPr>
              <w:pStyle w:val="pole"/>
              <w:tabs>
                <w:tab w:val="left" w:pos="0"/>
              </w:tabs>
              <w:ind w:left="0" w:firstLine="0"/>
              <w:jc w:val="both"/>
              <w:rPr>
                <w:rFonts w:cs="Arial"/>
              </w:rPr>
            </w:pPr>
          </w:p>
        </w:tc>
      </w:tr>
      <w:tr w:rsidR="00067804" w:rsidRPr="004955F8" w:rsidTr="00294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067804" w:rsidRPr="004955F8" w:rsidRDefault="00067804" w:rsidP="0029485B">
            <w:pPr>
              <w:pStyle w:val="adresa"/>
              <w:rPr>
                <w:rFonts w:cs="Arial"/>
                <w:b w:val="0"/>
                <w:i/>
              </w:rPr>
            </w:pPr>
            <w:r w:rsidRPr="004955F8">
              <w:rPr>
                <w:rFonts w:cs="Arial"/>
                <w:b w:val="0"/>
                <w:i/>
              </w:rPr>
              <w:t>(dále jen „</w:t>
            </w:r>
            <w:r>
              <w:rPr>
                <w:rFonts w:cs="Arial"/>
                <w:b w:val="0"/>
                <w:i/>
              </w:rPr>
              <w:t>kupující</w:t>
            </w:r>
            <w:r w:rsidRPr="004955F8">
              <w:rPr>
                <w:rFonts w:cs="Arial"/>
                <w:b w:val="0"/>
                <w:i/>
              </w:rPr>
              <w:t>“)</w:t>
            </w:r>
          </w:p>
        </w:tc>
        <w:tc>
          <w:tcPr>
            <w:tcW w:w="5985" w:type="dxa"/>
          </w:tcPr>
          <w:p w:rsidR="00067804" w:rsidRPr="004955F8" w:rsidRDefault="00067804" w:rsidP="0029485B">
            <w:pPr>
              <w:spacing w:after="0"/>
              <w:rPr>
                <w:rFonts w:cs="Arial"/>
              </w:rPr>
            </w:pPr>
          </w:p>
        </w:tc>
      </w:tr>
    </w:tbl>
    <w:p w:rsidR="00067804" w:rsidRDefault="00067804" w:rsidP="00067804">
      <w:pPr>
        <w:pStyle w:val="pole"/>
      </w:pPr>
    </w:p>
    <w:p w:rsidR="00067804" w:rsidRDefault="00067804" w:rsidP="00067804">
      <w:pPr>
        <w:widowControl w:val="0"/>
        <w:autoSpaceDE w:val="0"/>
        <w:autoSpaceDN w:val="0"/>
        <w:adjustRightInd w:val="0"/>
        <w:spacing w:before="100" w:after="100"/>
        <w:jc w:val="center"/>
      </w:pPr>
      <w:r w:rsidRPr="002C33DD">
        <w:t>uzavírají níže uv</w:t>
      </w:r>
      <w:r>
        <w:t>edeného dne, měsíce a roku tuto</w:t>
      </w:r>
    </w:p>
    <w:p w:rsidR="00067804" w:rsidRDefault="00067804" w:rsidP="00067804">
      <w:pPr>
        <w:pStyle w:val="nadpis-smlouva"/>
      </w:pPr>
      <w:r>
        <w:t>kupní SmlouvU:</w:t>
      </w:r>
    </w:p>
    <w:p w:rsidR="00067804" w:rsidRPr="00E926EA" w:rsidRDefault="00067804" w:rsidP="00067804">
      <w:pPr>
        <w:pStyle w:val="nadpis-smlouva"/>
        <w:rPr>
          <w:rFonts w:cs="Arial"/>
          <w:b w:val="0"/>
          <w:bCs/>
        </w:rPr>
      </w:pPr>
      <w:r>
        <w:br w:type="page"/>
      </w:r>
      <w:r w:rsidRPr="00E926EA">
        <w:rPr>
          <w:rFonts w:cs="Arial"/>
          <w:b w:val="0"/>
          <w:bCs/>
        </w:rPr>
        <w:lastRenderedPageBreak/>
        <w:t>I.</w:t>
      </w:r>
    </w:p>
    <w:p w:rsidR="00067804" w:rsidRPr="00E926EA" w:rsidRDefault="00067804" w:rsidP="00067804">
      <w:pPr>
        <w:spacing w:after="0"/>
        <w:jc w:val="center"/>
        <w:rPr>
          <w:rFonts w:cs="Arial"/>
          <w:b/>
        </w:rPr>
      </w:pPr>
      <w:r w:rsidRPr="00E926EA">
        <w:rPr>
          <w:rFonts w:cs="Arial"/>
          <w:b/>
        </w:rPr>
        <w:t xml:space="preserve">Předmět </w:t>
      </w:r>
      <w:r>
        <w:rPr>
          <w:rFonts w:cs="Arial"/>
          <w:b/>
        </w:rPr>
        <w:t>koupě</w:t>
      </w:r>
    </w:p>
    <w:p w:rsidR="00067804" w:rsidRPr="00C35DB0" w:rsidRDefault="00067804" w:rsidP="00067804">
      <w:pPr>
        <w:pStyle w:val="Zkladntext"/>
        <w:numPr>
          <w:ilvl w:val="0"/>
          <w:numId w:val="1"/>
        </w:numPr>
        <w:tabs>
          <w:tab w:val="clear" w:pos="720"/>
          <w:tab w:val="num" w:pos="360"/>
        </w:tabs>
        <w:ind w:left="360"/>
        <w:rPr>
          <w:rFonts w:ascii="Arial" w:hAnsi="Arial" w:cs="Arial"/>
          <w:sz w:val="22"/>
          <w:szCs w:val="22"/>
        </w:rPr>
      </w:pPr>
      <w:r w:rsidRPr="00C35DB0">
        <w:rPr>
          <w:rFonts w:ascii="Arial" w:hAnsi="Arial" w:cs="Arial"/>
          <w:sz w:val="22"/>
          <w:szCs w:val="22"/>
        </w:rPr>
        <w:t>Prodávající j</w:t>
      </w:r>
      <w:r>
        <w:rPr>
          <w:rFonts w:ascii="Arial" w:hAnsi="Arial" w:cs="Arial"/>
          <w:sz w:val="22"/>
          <w:szCs w:val="22"/>
        </w:rPr>
        <w:t>e</w:t>
      </w:r>
      <w:r w:rsidRPr="00C35DB0">
        <w:rPr>
          <w:rFonts w:ascii="Arial" w:hAnsi="Arial" w:cs="Arial"/>
          <w:sz w:val="22"/>
          <w:szCs w:val="22"/>
        </w:rPr>
        <w:t xml:space="preserve"> na základě </w:t>
      </w:r>
      <w:r>
        <w:rPr>
          <w:rFonts w:ascii="Arial" w:hAnsi="Arial" w:cs="Arial"/>
          <w:sz w:val="22"/>
          <w:szCs w:val="22"/>
        </w:rPr>
        <w:t>Výpisu z obchodního rejstříku prokazující rozdělení obchodní společnosti CC-OSP/</w:t>
      </w:r>
      <w:r w:rsidRPr="00F22C90">
        <w:rPr>
          <w:rFonts w:ascii="Arial" w:hAnsi="Arial" w:cs="Arial"/>
          <w:sz w:val="22"/>
          <w:szCs w:val="22"/>
        </w:rPr>
        <w:t>2010 500 ze dne 30. 8. 2010 zápisem práv do katastru nemovitostí pod č. j. Z-10275/2010-503 Katastrálního</w:t>
      </w:r>
      <w:r w:rsidRPr="00C35DB0">
        <w:rPr>
          <w:rFonts w:ascii="Arial" w:hAnsi="Arial" w:cs="Arial"/>
          <w:sz w:val="22"/>
          <w:szCs w:val="22"/>
        </w:rPr>
        <w:t xml:space="preserve"> úřadu pro Ústecký kraj</w:t>
      </w:r>
      <w:r>
        <w:rPr>
          <w:rFonts w:ascii="Arial" w:hAnsi="Arial" w:cs="Arial"/>
          <w:sz w:val="22"/>
          <w:szCs w:val="22"/>
        </w:rPr>
        <w:t>,</w:t>
      </w:r>
      <w:r w:rsidRPr="00C35DB0">
        <w:rPr>
          <w:rFonts w:ascii="Arial" w:hAnsi="Arial" w:cs="Arial"/>
          <w:sz w:val="22"/>
          <w:szCs w:val="22"/>
        </w:rPr>
        <w:t xml:space="preserve"> Katastrální pracoviště </w:t>
      </w:r>
      <w:r>
        <w:rPr>
          <w:rFonts w:ascii="Arial" w:hAnsi="Arial" w:cs="Arial"/>
          <w:sz w:val="22"/>
          <w:szCs w:val="22"/>
        </w:rPr>
        <w:t>Chomutov</w:t>
      </w:r>
      <w:r w:rsidRPr="00C35DB0">
        <w:rPr>
          <w:rFonts w:ascii="Arial" w:hAnsi="Arial" w:cs="Arial"/>
          <w:sz w:val="22"/>
          <w:szCs w:val="22"/>
        </w:rPr>
        <w:t xml:space="preserve">, </w:t>
      </w:r>
      <w:r>
        <w:rPr>
          <w:rFonts w:ascii="Arial" w:hAnsi="Arial" w:cs="Arial"/>
          <w:sz w:val="22"/>
          <w:szCs w:val="22"/>
        </w:rPr>
        <w:t>vlast</w:t>
      </w:r>
      <w:r w:rsidRPr="00C35DB0">
        <w:rPr>
          <w:rFonts w:ascii="Arial" w:hAnsi="Arial" w:cs="Arial"/>
          <w:sz w:val="22"/>
          <w:szCs w:val="22"/>
        </w:rPr>
        <w:t>ník</w:t>
      </w:r>
      <w:r>
        <w:rPr>
          <w:rFonts w:ascii="Arial" w:hAnsi="Arial" w:cs="Arial"/>
          <w:sz w:val="22"/>
          <w:szCs w:val="22"/>
        </w:rPr>
        <w:t>em</w:t>
      </w:r>
      <w:r w:rsidRPr="00C35DB0">
        <w:rPr>
          <w:rFonts w:ascii="Arial" w:hAnsi="Arial" w:cs="Arial"/>
          <w:sz w:val="22"/>
          <w:szCs w:val="22"/>
        </w:rPr>
        <w:t xml:space="preserve"> </w:t>
      </w:r>
      <w:r>
        <w:rPr>
          <w:rFonts w:ascii="Arial" w:hAnsi="Arial" w:cs="Arial"/>
          <w:sz w:val="22"/>
          <w:szCs w:val="22"/>
        </w:rPr>
        <w:t>těchto</w:t>
      </w:r>
      <w:r w:rsidRPr="00C35DB0">
        <w:rPr>
          <w:rFonts w:ascii="Arial" w:hAnsi="Arial" w:cs="Arial"/>
          <w:sz w:val="22"/>
          <w:szCs w:val="22"/>
        </w:rPr>
        <w:t xml:space="preserve"> </w:t>
      </w:r>
      <w:r>
        <w:rPr>
          <w:rFonts w:ascii="Arial" w:hAnsi="Arial" w:cs="Arial"/>
          <w:sz w:val="22"/>
          <w:szCs w:val="22"/>
        </w:rPr>
        <w:t>nemovitých věcí</w:t>
      </w:r>
      <w:r w:rsidRPr="00C35DB0">
        <w:rPr>
          <w:rFonts w:ascii="Arial" w:hAnsi="Arial" w:cs="Arial"/>
          <w:sz w:val="22"/>
          <w:szCs w:val="22"/>
        </w:rPr>
        <w:t>:</w:t>
      </w:r>
    </w:p>
    <w:p w:rsidR="00067804" w:rsidRDefault="00067804" w:rsidP="00067804">
      <w:pPr>
        <w:pStyle w:val="Zkladntext"/>
        <w:ind w:left="705" w:hanging="345"/>
        <w:rPr>
          <w:rFonts w:ascii="Arial" w:hAnsi="Arial" w:cs="Arial"/>
          <w:sz w:val="22"/>
          <w:szCs w:val="22"/>
        </w:rPr>
      </w:pPr>
      <w:r w:rsidRPr="00E0743F">
        <w:rPr>
          <w:rFonts w:ascii="Arial" w:hAnsi="Arial" w:cs="Arial"/>
          <w:b/>
          <w:sz w:val="22"/>
          <w:szCs w:val="22"/>
        </w:rPr>
        <w:t>-</w:t>
      </w:r>
      <w:r w:rsidRPr="00E0743F">
        <w:rPr>
          <w:rFonts w:ascii="Arial" w:hAnsi="Arial" w:cs="Arial"/>
          <w:b/>
          <w:sz w:val="22"/>
          <w:szCs w:val="22"/>
        </w:rPr>
        <w:tab/>
        <w:t xml:space="preserve">pozemek: p. č. </w:t>
      </w:r>
      <w:r w:rsidR="008C158F">
        <w:rPr>
          <w:rFonts w:ascii="Arial" w:hAnsi="Arial" w:cs="Arial"/>
          <w:b/>
          <w:sz w:val="22"/>
          <w:szCs w:val="22"/>
        </w:rPr>
        <w:t>815/1</w:t>
      </w:r>
      <w:r w:rsidRPr="00E0743F">
        <w:rPr>
          <w:rFonts w:ascii="Arial" w:hAnsi="Arial" w:cs="Arial"/>
          <w:b/>
          <w:sz w:val="22"/>
          <w:szCs w:val="22"/>
        </w:rPr>
        <w:t xml:space="preserve">  o výměře </w:t>
      </w:r>
      <w:r w:rsidR="008C158F">
        <w:rPr>
          <w:rFonts w:ascii="Arial" w:hAnsi="Arial" w:cs="Arial"/>
          <w:b/>
          <w:sz w:val="22"/>
          <w:szCs w:val="22"/>
        </w:rPr>
        <w:t>473</w:t>
      </w:r>
      <w:r w:rsidRPr="00E0743F">
        <w:rPr>
          <w:rFonts w:ascii="Arial" w:hAnsi="Arial" w:cs="Arial"/>
          <w:b/>
          <w:sz w:val="22"/>
          <w:szCs w:val="22"/>
        </w:rPr>
        <w:t xml:space="preserve"> m</w:t>
      </w:r>
      <w:r w:rsidRPr="00E0743F">
        <w:rPr>
          <w:rFonts w:ascii="Arial" w:hAnsi="Arial" w:cs="Arial"/>
          <w:b/>
          <w:sz w:val="22"/>
          <w:szCs w:val="22"/>
          <w:vertAlign w:val="superscript"/>
        </w:rPr>
        <w:t>2</w:t>
      </w:r>
      <w:r w:rsidRPr="00E0743F">
        <w:rPr>
          <w:rFonts w:ascii="Arial" w:hAnsi="Arial" w:cs="Arial"/>
          <w:b/>
          <w:sz w:val="22"/>
          <w:szCs w:val="22"/>
        </w:rPr>
        <w:t xml:space="preserve">, </w:t>
      </w:r>
      <w:r w:rsidRPr="0089794F">
        <w:rPr>
          <w:rFonts w:ascii="Arial" w:hAnsi="Arial" w:cs="Arial"/>
          <w:sz w:val="22"/>
          <w:szCs w:val="22"/>
        </w:rPr>
        <w:t xml:space="preserve">druh pozemku: ostatní plocha, způsob využití: </w:t>
      </w:r>
      <w:r w:rsidR="008C158F">
        <w:rPr>
          <w:rFonts w:ascii="Arial" w:hAnsi="Arial" w:cs="Arial"/>
          <w:sz w:val="22"/>
          <w:szCs w:val="22"/>
        </w:rPr>
        <w:t>jiná plocha</w:t>
      </w:r>
    </w:p>
    <w:p w:rsidR="008C158F" w:rsidRDefault="008C158F" w:rsidP="008C158F">
      <w:pPr>
        <w:pStyle w:val="Zkladntext"/>
        <w:ind w:left="705" w:hanging="345"/>
        <w:rPr>
          <w:rFonts w:ascii="Arial" w:hAnsi="Arial" w:cs="Arial"/>
          <w:sz w:val="22"/>
          <w:szCs w:val="22"/>
        </w:rPr>
      </w:pPr>
      <w:r w:rsidRPr="00E0743F">
        <w:rPr>
          <w:rFonts w:ascii="Arial" w:hAnsi="Arial" w:cs="Arial"/>
          <w:b/>
          <w:sz w:val="22"/>
          <w:szCs w:val="22"/>
        </w:rPr>
        <w:t>-</w:t>
      </w:r>
      <w:r w:rsidRPr="00E0743F">
        <w:rPr>
          <w:rFonts w:ascii="Arial" w:hAnsi="Arial" w:cs="Arial"/>
          <w:b/>
          <w:sz w:val="22"/>
          <w:szCs w:val="22"/>
        </w:rPr>
        <w:tab/>
        <w:t xml:space="preserve">pozemek: p. č. </w:t>
      </w:r>
      <w:r>
        <w:rPr>
          <w:rFonts w:ascii="Arial" w:hAnsi="Arial" w:cs="Arial"/>
          <w:b/>
          <w:sz w:val="22"/>
          <w:szCs w:val="22"/>
        </w:rPr>
        <w:t>815/8</w:t>
      </w:r>
      <w:r w:rsidRPr="00E0743F">
        <w:rPr>
          <w:rFonts w:ascii="Arial" w:hAnsi="Arial" w:cs="Arial"/>
          <w:b/>
          <w:sz w:val="22"/>
          <w:szCs w:val="22"/>
        </w:rPr>
        <w:t xml:space="preserve">  o výměře </w:t>
      </w:r>
      <w:r>
        <w:rPr>
          <w:rFonts w:ascii="Arial" w:hAnsi="Arial" w:cs="Arial"/>
          <w:b/>
          <w:sz w:val="22"/>
          <w:szCs w:val="22"/>
        </w:rPr>
        <w:t>212</w:t>
      </w:r>
      <w:r w:rsidRPr="00E0743F">
        <w:rPr>
          <w:rFonts w:ascii="Arial" w:hAnsi="Arial" w:cs="Arial"/>
          <w:b/>
          <w:sz w:val="22"/>
          <w:szCs w:val="22"/>
        </w:rPr>
        <w:t xml:space="preserve"> m</w:t>
      </w:r>
      <w:r w:rsidRPr="00E0743F">
        <w:rPr>
          <w:rFonts w:ascii="Arial" w:hAnsi="Arial" w:cs="Arial"/>
          <w:b/>
          <w:sz w:val="22"/>
          <w:szCs w:val="22"/>
          <w:vertAlign w:val="superscript"/>
        </w:rPr>
        <w:t>2</w:t>
      </w:r>
      <w:r w:rsidRPr="00E0743F">
        <w:rPr>
          <w:rFonts w:ascii="Arial" w:hAnsi="Arial" w:cs="Arial"/>
          <w:b/>
          <w:sz w:val="22"/>
          <w:szCs w:val="22"/>
        </w:rPr>
        <w:t xml:space="preserve">, </w:t>
      </w:r>
      <w:r w:rsidRPr="0089794F">
        <w:rPr>
          <w:rFonts w:ascii="Arial" w:hAnsi="Arial" w:cs="Arial"/>
          <w:sz w:val="22"/>
          <w:szCs w:val="22"/>
        </w:rPr>
        <w:t xml:space="preserve">druh pozemku: ostatní plocha, způsob využití: </w:t>
      </w:r>
      <w:r>
        <w:rPr>
          <w:rFonts w:ascii="Arial" w:hAnsi="Arial" w:cs="Arial"/>
          <w:sz w:val="22"/>
          <w:szCs w:val="22"/>
        </w:rPr>
        <w:t>jiná plocha</w:t>
      </w:r>
    </w:p>
    <w:p w:rsidR="008C158F" w:rsidRDefault="008C158F" w:rsidP="008C158F">
      <w:pPr>
        <w:pStyle w:val="Zkladntext"/>
        <w:ind w:left="705" w:hanging="345"/>
        <w:rPr>
          <w:rFonts w:ascii="Arial" w:hAnsi="Arial" w:cs="Arial"/>
          <w:sz w:val="22"/>
          <w:szCs w:val="22"/>
        </w:rPr>
      </w:pPr>
      <w:r w:rsidRPr="00E0743F">
        <w:rPr>
          <w:rFonts w:ascii="Arial" w:hAnsi="Arial" w:cs="Arial"/>
          <w:b/>
          <w:sz w:val="22"/>
          <w:szCs w:val="22"/>
        </w:rPr>
        <w:t>-</w:t>
      </w:r>
      <w:r w:rsidRPr="00E0743F">
        <w:rPr>
          <w:rFonts w:ascii="Arial" w:hAnsi="Arial" w:cs="Arial"/>
          <w:b/>
          <w:sz w:val="22"/>
          <w:szCs w:val="22"/>
        </w:rPr>
        <w:tab/>
        <w:t xml:space="preserve">pozemek: p. č. </w:t>
      </w:r>
      <w:r>
        <w:rPr>
          <w:rFonts w:ascii="Arial" w:hAnsi="Arial" w:cs="Arial"/>
          <w:b/>
          <w:sz w:val="22"/>
          <w:szCs w:val="22"/>
        </w:rPr>
        <w:t>815/9</w:t>
      </w:r>
      <w:r w:rsidRPr="00E0743F">
        <w:rPr>
          <w:rFonts w:ascii="Arial" w:hAnsi="Arial" w:cs="Arial"/>
          <w:b/>
          <w:sz w:val="22"/>
          <w:szCs w:val="22"/>
        </w:rPr>
        <w:t xml:space="preserve">  o výměře </w:t>
      </w:r>
      <w:r>
        <w:rPr>
          <w:rFonts w:ascii="Arial" w:hAnsi="Arial" w:cs="Arial"/>
          <w:b/>
          <w:sz w:val="22"/>
          <w:szCs w:val="22"/>
        </w:rPr>
        <w:t>603</w:t>
      </w:r>
      <w:r w:rsidRPr="00E0743F">
        <w:rPr>
          <w:rFonts w:ascii="Arial" w:hAnsi="Arial" w:cs="Arial"/>
          <w:b/>
          <w:sz w:val="22"/>
          <w:szCs w:val="22"/>
        </w:rPr>
        <w:t xml:space="preserve"> m</w:t>
      </w:r>
      <w:r w:rsidRPr="00E0743F">
        <w:rPr>
          <w:rFonts w:ascii="Arial" w:hAnsi="Arial" w:cs="Arial"/>
          <w:b/>
          <w:sz w:val="22"/>
          <w:szCs w:val="22"/>
          <w:vertAlign w:val="superscript"/>
        </w:rPr>
        <w:t>2</w:t>
      </w:r>
      <w:r w:rsidRPr="00E0743F">
        <w:rPr>
          <w:rFonts w:ascii="Arial" w:hAnsi="Arial" w:cs="Arial"/>
          <w:b/>
          <w:sz w:val="22"/>
          <w:szCs w:val="22"/>
        </w:rPr>
        <w:t xml:space="preserve">, </w:t>
      </w:r>
      <w:r w:rsidRPr="0089794F">
        <w:rPr>
          <w:rFonts w:ascii="Arial" w:hAnsi="Arial" w:cs="Arial"/>
          <w:sz w:val="22"/>
          <w:szCs w:val="22"/>
        </w:rPr>
        <w:t xml:space="preserve">druh pozemku: ostatní plocha, způsob využití: </w:t>
      </w:r>
      <w:r>
        <w:rPr>
          <w:rFonts w:ascii="Arial" w:hAnsi="Arial" w:cs="Arial"/>
          <w:sz w:val="22"/>
          <w:szCs w:val="22"/>
        </w:rPr>
        <w:t>ostatní komunikace</w:t>
      </w:r>
    </w:p>
    <w:p w:rsidR="008C158F" w:rsidRDefault="00067804" w:rsidP="00067804">
      <w:pPr>
        <w:pStyle w:val="Zkladntext"/>
        <w:spacing w:after="120"/>
        <w:ind w:left="357"/>
        <w:rPr>
          <w:rFonts w:ascii="Arial" w:hAnsi="Arial" w:cs="Arial"/>
          <w:sz w:val="22"/>
          <w:szCs w:val="22"/>
        </w:rPr>
      </w:pPr>
      <w:r w:rsidRPr="00E0743F">
        <w:rPr>
          <w:rFonts w:ascii="Arial" w:hAnsi="Arial" w:cs="Arial"/>
          <w:b/>
          <w:sz w:val="22"/>
          <w:szCs w:val="22"/>
        </w:rPr>
        <w:t xml:space="preserve">v katastrálním území </w:t>
      </w:r>
      <w:r w:rsidR="008C158F">
        <w:rPr>
          <w:rFonts w:ascii="Arial" w:hAnsi="Arial" w:cs="Arial"/>
          <w:b/>
          <w:sz w:val="22"/>
          <w:szCs w:val="22"/>
        </w:rPr>
        <w:t>Strupčice</w:t>
      </w:r>
      <w:r w:rsidRPr="00C35DB0">
        <w:rPr>
          <w:rFonts w:ascii="Arial" w:hAnsi="Arial" w:cs="Arial"/>
          <w:sz w:val="22"/>
          <w:szCs w:val="22"/>
        </w:rPr>
        <w:t xml:space="preserve">, obec </w:t>
      </w:r>
      <w:r>
        <w:rPr>
          <w:rFonts w:ascii="Arial" w:hAnsi="Arial" w:cs="Arial"/>
          <w:sz w:val="22"/>
          <w:szCs w:val="22"/>
        </w:rPr>
        <w:t>Strupčice</w:t>
      </w:r>
      <w:r w:rsidRPr="00C35DB0">
        <w:rPr>
          <w:rFonts w:ascii="Arial" w:hAnsi="Arial" w:cs="Arial"/>
          <w:sz w:val="22"/>
          <w:szCs w:val="22"/>
        </w:rPr>
        <w:t>, zapsaný</w:t>
      </w:r>
      <w:r>
        <w:rPr>
          <w:rFonts w:ascii="Arial" w:hAnsi="Arial" w:cs="Arial"/>
          <w:sz w:val="22"/>
          <w:szCs w:val="22"/>
        </w:rPr>
        <w:t>ch</w:t>
      </w:r>
      <w:r w:rsidRPr="00C35DB0">
        <w:rPr>
          <w:rFonts w:ascii="Arial" w:hAnsi="Arial" w:cs="Arial"/>
          <w:sz w:val="22"/>
          <w:szCs w:val="22"/>
        </w:rPr>
        <w:t xml:space="preserve"> na listu vlastnictví č. </w:t>
      </w:r>
      <w:r w:rsidR="008C158F">
        <w:rPr>
          <w:rFonts w:ascii="Arial" w:hAnsi="Arial" w:cs="Arial"/>
          <w:sz w:val="22"/>
          <w:szCs w:val="22"/>
        </w:rPr>
        <w:t>264</w:t>
      </w:r>
      <w:r w:rsidRPr="00C35DB0">
        <w:rPr>
          <w:rFonts w:ascii="Arial" w:hAnsi="Arial" w:cs="Arial"/>
          <w:sz w:val="22"/>
          <w:szCs w:val="22"/>
        </w:rPr>
        <w:t xml:space="preserve"> </w:t>
      </w:r>
    </w:p>
    <w:p w:rsidR="008C158F" w:rsidRDefault="008C158F" w:rsidP="008C158F">
      <w:pPr>
        <w:pStyle w:val="Zkladntext"/>
        <w:ind w:left="705" w:hanging="345"/>
        <w:rPr>
          <w:rFonts w:ascii="Arial" w:hAnsi="Arial" w:cs="Arial"/>
          <w:sz w:val="22"/>
          <w:szCs w:val="22"/>
        </w:rPr>
      </w:pPr>
      <w:r w:rsidRPr="00E0743F">
        <w:rPr>
          <w:rFonts w:ascii="Arial" w:hAnsi="Arial" w:cs="Arial"/>
          <w:b/>
          <w:sz w:val="22"/>
          <w:szCs w:val="22"/>
        </w:rPr>
        <w:t>-</w:t>
      </w:r>
      <w:r w:rsidRPr="00E0743F">
        <w:rPr>
          <w:rFonts w:ascii="Arial" w:hAnsi="Arial" w:cs="Arial"/>
          <w:b/>
          <w:sz w:val="22"/>
          <w:szCs w:val="22"/>
        </w:rPr>
        <w:tab/>
        <w:t xml:space="preserve">pozemek: p. č. </w:t>
      </w:r>
      <w:r>
        <w:rPr>
          <w:rFonts w:ascii="Arial" w:hAnsi="Arial" w:cs="Arial"/>
          <w:b/>
          <w:sz w:val="22"/>
          <w:szCs w:val="22"/>
        </w:rPr>
        <w:t>171/10</w:t>
      </w:r>
      <w:r w:rsidRPr="00E0743F">
        <w:rPr>
          <w:rFonts w:ascii="Arial" w:hAnsi="Arial" w:cs="Arial"/>
          <w:b/>
          <w:sz w:val="22"/>
          <w:szCs w:val="22"/>
        </w:rPr>
        <w:t xml:space="preserve">  o výměře </w:t>
      </w:r>
      <w:r>
        <w:rPr>
          <w:rFonts w:ascii="Arial" w:hAnsi="Arial" w:cs="Arial"/>
          <w:b/>
          <w:sz w:val="22"/>
          <w:szCs w:val="22"/>
        </w:rPr>
        <w:t>194</w:t>
      </w:r>
      <w:r w:rsidRPr="00E0743F">
        <w:rPr>
          <w:rFonts w:ascii="Arial" w:hAnsi="Arial" w:cs="Arial"/>
          <w:b/>
          <w:sz w:val="22"/>
          <w:szCs w:val="22"/>
        </w:rPr>
        <w:t xml:space="preserve"> m</w:t>
      </w:r>
      <w:r w:rsidRPr="00E0743F">
        <w:rPr>
          <w:rFonts w:ascii="Arial" w:hAnsi="Arial" w:cs="Arial"/>
          <w:b/>
          <w:sz w:val="22"/>
          <w:szCs w:val="22"/>
          <w:vertAlign w:val="superscript"/>
        </w:rPr>
        <w:t>2</w:t>
      </w:r>
      <w:r w:rsidRPr="00E0743F">
        <w:rPr>
          <w:rFonts w:ascii="Arial" w:hAnsi="Arial" w:cs="Arial"/>
          <w:b/>
          <w:sz w:val="22"/>
          <w:szCs w:val="22"/>
        </w:rPr>
        <w:t xml:space="preserve">, </w:t>
      </w:r>
      <w:r w:rsidRPr="0089794F">
        <w:rPr>
          <w:rFonts w:ascii="Arial" w:hAnsi="Arial" w:cs="Arial"/>
          <w:sz w:val="22"/>
          <w:szCs w:val="22"/>
        </w:rPr>
        <w:t xml:space="preserve">druh pozemku: ostatní plocha, způsob využití: </w:t>
      </w:r>
      <w:r>
        <w:rPr>
          <w:rFonts w:ascii="Arial" w:hAnsi="Arial" w:cs="Arial"/>
          <w:sz w:val="22"/>
          <w:szCs w:val="22"/>
        </w:rPr>
        <w:t>ostatní komunikace</w:t>
      </w:r>
    </w:p>
    <w:p w:rsidR="008C158F" w:rsidRDefault="008C158F" w:rsidP="00142557">
      <w:pPr>
        <w:pStyle w:val="Zkladntext"/>
        <w:ind w:left="705" w:hanging="345"/>
        <w:rPr>
          <w:rFonts w:ascii="Arial" w:hAnsi="Arial" w:cs="Arial"/>
          <w:sz w:val="22"/>
          <w:szCs w:val="22"/>
        </w:rPr>
      </w:pPr>
      <w:r w:rsidRPr="00E0743F">
        <w:rPr>
          <w:rFonts w:ascii="Arial" w:hAnsi="Arial" w:cs="Arial"/>
          <w:b/>
          <w:sz w:val="22"/>
          <w:szCs w:val="22"/>
        </w:rPr>
        <w:t>-</w:t>
      </w:r>
      <w:r w:rsidRPr="00E0743F">
        <w:rPr>
          <w:rFonts w:ascii="Arial" w:hAnsi="Arial" w:cs="Arial"/>
          <w:b/>
          <w:sz w:val="22"/>
          <w:szCs w:val="22"/>
        </w:rPr>
        <w:tab/>
        <w:t xml:space="preserve">pozemek: p. č. </w:t>
      </w:r>
      <w:r w:rsidR="00142557">
        <w:rPr>
          <w:rFonts w:ascii="Arial" w:hAnsi="Arial" w:cs="Arial"/>
          <w:b/>
          <w:sz w:val="22"/>
          <w:szCs w:val="22"/>
        </w:rPr>
        <w:t>519/4</w:t>
      </w:r>
      <w:r w:rsidRPr="00E0743F">
        <w:rPr>
          <w:rFonts w:ascii="Arial" w:hAnsi="Arial" w:cs="Arial"/>
          <w:b/>
          <w:sz w:val="22"/>
          <w:szCs w:val="22"/>
        </w:rPr>
        <w:t xml:space="preserve">  o výměře </w:t>
      </w:r>
      <w:r w:rsidR="00142557">
        <w:rPr>
          <w:rFonts w:ascii="Arial" w:hAnsi="Arial" w:cs="Arial"/>
          <w:b/>
          <w:sz w:val="22"/>
          <w:szCs w:val="22"/>
        </w:rPr>
        <w:t>9</w:t>
      </w:r>
      <w:r w:rsidRPr="00E0743F">
        <w:rPr>
          <w:rFonts w:ascii="Arial" w:hAnsi="Arial" w:cs="Arial"/>
          <w:b/>
          <w:sz w:val="22"/>
          <w:szCs w:val="22"/>
        </w:rPr>
        <w:t xml:space="preserve"> m</w:t>
      </w:r>
      <w:r w:rsidRPr="00E0743F">
        <w:rPr>
          <w:rFonts w:ascii="Arial" w:hAnsi="Arial" w:cs="Arial"/>
          <w:b/>
          <w:sz w:val="22"/>
          <w:szCs w:val="22"/>
          <w:vertAlign w:val="superscript"/>
        </w:rPr>
        <w:t>2</w:t>
      </w:r>
      <w:r w:rsidRPr="00E0743F">
        <w:rPr>
          <w:rFonts w:ascii="Arial" w:hAnsi="Arial" w:cs="Arial"/>
          <w:b/>
          <w:sz w:val="22"/>
          <w:szCs w:val="22"/>
        </w:rPr>
        <w:t xml:space="preserve">, </w:t>
      </w:r>
      <w:r w:rsidRPr="0089794F">
        <w:rPr>
          <w:rFonts w:ascii="Arial" w:hAnsi="Arial" w:cs="Arial"/>
          <w:sz w:val="22"/>
          <w:szCs w:val="22"/>
        </w:rPr>
        <w:t xml:space="preserve">druh pozemku: ostatní plocha, způsob využití: </w:t>
      </w:r>
      <w:r w:rsidR="00142557">
        <w:rPr>
          <w:rFonts w:ascii="Arial" w:hAnsi="Arial" w:cs="Arial"/>
          <w:sz w:val="22"/>
          <w:szCs w:val="22"/>
        </w:rPr>
        <w:t>jiná plocha</w:t>
      </w:r>
    </w:p>
    <w:p w:rsidR="008C158F" w:rsidRDefault="008C158F" w:rsidP="008C158F">
      <w:pPr>
        <w:pStyle w:val="Zkladntext"/>
        <w:spacing w:after="120"/>
        <w:ind w:left="357"/>
        <w:rPr>
          <w:rFonts w:ascii="Arial" w:hAnsi="Arial" w:cs="Arial"/>
          <w:sz w:val="22"/>
          <w:szCs w:val="22"/>
        </w:rPr>
      </w:pPr>
      <w:r w:rsidRPr="00E0743F">
        <w:rPr>
          <w:rFonts w:ascii="Arial" w:hAnsi="Arial" w:cs="Arial"/>
          <w:b/>
          <w:sz w:val="22"/>
          <w:szCs w:val="22"/>
        </w:rPr>
        <w:t xml:space="preserve">v katastrálním území </w:t>
      </w:r>
      <w:r w:rsidR="00142557">
        <w:rPr>
          <w:rFonts w:ascii="Arial" w:hAnsi="Arial" w:cs="Arial"/>
          <w:b/>
          <w:sz w:val="22"/>
          <w:szCs w:val="22"/>
        </w:rPr>
        <w:t>Vrskmaň</w:t>
      </w:r>
      <w:r w:rsidRPr="00C35DB0">
        <w:rPr>
          <w:rFonts w:ascii="Arial" w:hAnsi="Arial" w:cs="Arial"/>
          <w:sz w:val="22"/>
          <w:szCs w:val="22"/>
        </w:rPr>
        <w:t xml:space="preserve">, obec </w:t>
      </w:r>
      <w:r w:rsidR="00142557">
        <w:rPr>
          <w:rFonts w:ascii="Arial" w:hAnsi="Arial" w:cs="Arial"/>
          <w:sz w:val="22"/>
          <w:szCs w:val="22"/>
        </w:rPr>
        <w:t>Vrskmaň</w:t>
      </w:r>
      <w:r w:rsidRPr="00C35DB0">
        <w:rPr>
          <w:rFonts w:ascii="Arial" w:hAnsi="Arial" w:cs="Arial"/>
          <w:sz w:val="22"/>
          <w:szCs w:val="22"/>
        </w:rPr>
        <w:t>, zapsaný</w:t>
      </w:r>
      <w:r>
        <w:rPr>
          <w:rFonts w:ascii="Arial" w:hAnsi="Arial" w:cs="Arial"/>
          <w:sz w:val="22"/>
          <w:szCs w:val="22"/>
        </w:rPr>
        <w:t>ch</w:t>
      </w:r>
      <w:r w:rsidRPr="00C35DB0">
        <w:rPr>
          <w:rFonts w:ascii="Arial" w:hAnsi="Arial" w:cs="Arial"/>
          <w:sz w:val="22"/>
          <w:szCs w:val="22"/>
        </w:rPr>
        <w:t xml:space="preserve"> na listu vlastnictví č. </w:t>
      </w:r>
      <w:r>
        <w:rPr>
          <w:rFonts w:ascii="Arial" w:hAnsi="Arial" w:cs="Arial"/>
          <w:sz w:val="22"/>
          <w:szCs w:val="22"/>
        </w:rPr>
        <w:t>2</w:t>
      </w:r>
      <w:r w:rsidR="00142557">
        <w:rPr>
          <w:rFonts w:ascii="Arial" w:hAnsi="Arial" w:cs="Arial"/>
          <w:sz w:val="22"/>
          <w:szCs w:val="22"/>
        </w:rPr>
        <w:t>06</w:t>
      </w:r>
      <w:r w:rsidRPr="00C35DB0">
        <w:rPr>
          <w:rFonts w:ascii="Arial" w:hAnsi="Arial" w:cs="Arial"/>
          <w:sz w:val="22"/>
          <w:szCs w:val="22"/>
        </w:rPr>
        <w:t xml:space="preserve"> </w:t>
      </w:r>
    </w:p>
    <w:p w:rsidR="00067804" w:rsidRPr="00D466D9" w:rsidRDefault="00142557" w:rsidP="00067804">
      <w:pPr>
        <w:pStyle w:val="Zkladntext"/>
        <w:spacing w:after="120"/>
        <w:ind w:left="357"/>
        <w:rPr>
          <w:rFonts w:ascii="Arial" w:hAnsi="Arial" w:cs="Arial"/>
          <w:sz w:val="22"/>
          <w:szCs w:val="22"/>
        </w:rPr>
      </w:pPr>
      <w:r>
        <w:rPr>
          <w:rFonts w:ascii="Arial" w:hAnsi="Arial" w:cs="Arial"/>
          <w:sz w:val="22"/>
          <w:szCs w:val="22"/>
        </w:rPr>
        <w:t xml:space="preserve">vše </w:t>
      </w:r>
      <w:r w:rsidR="00067804" w:rsidRPr="00C35DB0">
        <w:rPr>
          <w:rFonts w:ascii="Arial" w:hAnsi="Arial" w:cs="Arial"/>
          <w:sz w:val="22"/>
          <w:szCs w:val="22"/>
        </w:rPr>
        <w:t xml:space="preserve">vedené u Katastrálního úřadu pro Ústecký kraj Katastrální pracoviště </w:t>
      </w:r>
      <w:r w:rsidR="00067804">
        <w:rPr>
          <w:rFonts w:ascii="Arial" w:hAnsi="Arial" w:cs="Arial"/>
          <w:sz w:val="22"/>
          <w:szCs w:val="22"/>
        </w:rPr>
        <w:t>Chomutov</w:t>
      </w:r>
      <w:r w:rsidR="00067804" w:rsidRPr="00C35DB0">
        <w:rPr>
          <w:rFonts w:ascii="Arial" w:hAnsi="Arial" w:cs="Arial"/>
          <w:sz w:val="22"/>
          <w:szCs w:val="22"/>
        </w:rPr>
        <w:t xml:space="preserve"> </w:t>
      </w:r>
      <w:r w:rsidR="00067804" w:rsidRPr="00E0743F">
        <w:rPr>
          <w:rFonts w:ascii="Arial" w:hAnsi="Arial" w:cs="Arial"/>
          <w:b/>
          <w:sz w:val="22"/>
          <w:szCs w:val="22"/>
        </w:rPr>
        <w:t>(dále jako „předmět koupě“)</w:t>
      </w:r>
      <w:r w:rsidR="00067804" w:rsidRPr="00E0743F">
        <w:rPr>
          <w:rFonts w:ascii="Arial" w:hAnsi="Arial" w:cs="Arial"/>
          <w:sz w:val="22"/>
          <w:szCs w:val="22"/>
        </w:rPr>
        <w:t xml:space="preserve">. </w:t>
      </w:r>
    </w:p>
    <w:p w:rsidR="00142557" w:rsidRDefault="00142557" w:rsidP="00067804">
      <w:pPr>
        <w:spacing w:before="120" w:after="0"/>
        <w:jc w:val="center"/>
        <w:rPr>
          <w:rFonts w:cs="Arial"/>
        </w:rPr>
      </w:pPr>
    </w:p>
    <w:p w:rsidR="00067804" w:rsidRPr="00E926EA" w:rsidRDefault="00067804" w:rsidP="00067804">
      <w:pPr>
        <w:spacing w:before="120" w:after="0"/>
        <w:jc w:val="center"/>
        <w:rPr>
          <w:rFonts w:cs="Arial"/>
          <w:b/>
          <w:bCs/>
        </w:rPr>
      </w:pPr>
      <w:r w:rsidRPr="00E926EA">
        <w:rPr>
          <w:rFonts w:cs="Arial"/>
          <w:b/>
          <w:bCs/>
        </w:rPr>
        <w:t>II.</w:t>
      </w:r>
    </w:p>
    <w:p w:rsidR="00067804" w:rsidRPr="00E926EA" w:rsidRDefault="00067804" w:rsidP="00067804">
      <w:pPr>
        <w:spacing w:after="0"/>
        <w:jc w:val="center"/>
        <w:rPr>
          <w:rFonts w:cs="Arial"/>
          <w:b/>
        </w:rPr>
      </w:pPr>
      <w:r w:rsidRPr="00E926EA">
        <w:rPr>
          <w:rFonts w:cs="Arial"/>
          <w:b/>
        </w:rPr>
        <w:t>Projev</w:t>
      </w:r>
      <w:r>
        <w:rPr>
          <w:rFonts w:cs="Arial"/>
          <w:b/>
        </w:rPr>
        <w:t>y</w:t>
      </w:r>
      <w:r w:rsidRPr="00E926EA">
        <w:rPr>
          <w:rFonts w:cs="Arial"/>
          <w:b/>
        </w:rPr>
        <w:t xml:space="preserve"> vůle</w:t>
      </w:r>
    </w:p>
    <w:p w:rsidR="00067804" w:rsidRPr="00B16A68" w:rsidRDefault="00067804" w:rsidP="00067804">
      <w:pPr>
        <w:widowControl w:val="0"/>
        <w:autoSpaceDE w:val="0"/>
        <w:autoSpaceDN w:val="0"/>
        <w:adjustRightInd w:val="0"/>
        <w:spacing w:after="0"/>
        <w:jc w:val="both"/>
        <w:rPr>
          <w:rFonts w:cs="Arial"/>
        </w:rPr>
      </w:pPr>
      <w:r w:rsidRPr="00CC308C">
        <w:rPr>
          <w:rFonts w:cs="Arial"/>
        </w:rPr>
        <w:t>Prodávající prodáv</w:t>
      </w:r>
      <w:r>
        <w:rPr>
          <w:rFonts w:cs="Arial"/>
        </w:rPr>
        <w:t>á</w:t>
      </w:r>
      <w:r w:rsidRPr="00CC308C">
        <w:rPr>
          <w:rFonts w:cs="Arial"/>
        </w:rPr>
        <w:t xml:space="preserve"> kupujícímu touto kupní smlouvou do j</w:t>
      </w:r>
      <w:r>
        <w:rPr>
          <w:rFonts w:cs="Arial"/>
        </w:rPr>
        <w:t>eho vlastnictví předmět koupě popsaný</w:t>
      </w:r>
      <w:r w:rsidRPr="00CC308C">
        <w:rPr>
          <w:rFonts w:cs="Arial"/>
        </w:rPr>
        <w:t xml:space="preserve"> v čl. I. bod </w:t>
      </w:r>
      <w:r>
        <w:rPr>
          <w:rFonts w:cs="Arial"/>
        </w:rPr>
        <w:t>1</w:t>
      </w:r>
      <w:r w:rsidRPr="00CC308C">
        <w:rPr>
          <w:rFonts w:cs="Arial"/>
        </w:rPr>
        <w:t xml:space="preserve">. této smlouvy se vším právním i faktickým příslušenstvím </w:t>
      </w:r>
      <w:r>
        <w:rPr>
          <w:rFonts w:cs="Arial"/>
        </w:rPr>
        <w:br/>
      </w:r>
      <w:r w:rsidRPr="00CC308C">
        <w:rPr>
          <w:rFonts w:cs="Arial"/>
        </w:rPr>
        <w:t xml:space="preserve">a součástmi </w:t>
      </w:r>
      <w:r>
        <w:rPr>
          <w:rFonts w:cs="Arial"/>
        </w:rPr>
        <w:t>tak, jak stojí a leží</w:t>
      </w:r>
      <w:r w:rsidRPr="00A67839">
        <w:rPr>
          <w:rFonts w:cs="Arial"/>
        </w:rPr>
        <w:t xml:space="preserve"> za</w:t>
      </w:r>
      <w:r w:rsidRPr="00CC308C">
        <w:rPr>
          <w:rFonts w:cs="Arial"/>
        </w:rPr>
        <w:t xml:space="preserve"> dohodnutou kupní cenu a kupující prohlašuje, že předmět koupě </w:t>
      </w:r>
      <w:r>
        <w:rPr>
          <w:rFonts w:cs="Arial"/>
        </w:rPr>
        <w:t xml:space="preserve">popsaný </w:t>
      </w:r>
      <w:r w:rsidRPr="00CC308C">
        <w:rPr>
          <w:rFonts w:cs="Arial"/>
        </w:rPr>
        <w:t xml:space="preserve">v čl. I. bod </w:t>
      </w:r>
      <w:r>
        <w:rPr>
          <w:rFonts w:cs="Arial"/>
        </w:rPr>
        <w:t>1</w:t>
      </w:r>
      <w:r w:rsidRPr="00CC308C">
        <w:rPr>
          <w:rFonts w:cs="Arial"/>
        </w:rPr>
        <w:t xml:space="preserve">. této smlouvy se vším právním i faktickým příslušenstvím a součástmi </w:t>
      </w:r>
      <w:r w:rsidRPr="00A67839">
        <w:rPr>
          <w:rFonts w:cs="Arial"/>
        </w:rPr>
        <w:t>tak, jak stojí a leží,</w:t>
      </w:r>
      <w:r w:rsidRPr="00CC308C">
        <w:rPr>
          <w:rFonts w:cs="Arial"/>
        </w:rPr>
        <w:t xml:space="preserve"> za dohodnutou kupní cenu od prodávající</w:t>
      </w:r>
      <w:r>
        <w:rPr>
          <w:rFonts w:cs="Arial"/>
        </w:rPr>
        <w:t>ho</w:t>
      </w:r>
      <w:r w:rsidRPr="00CC308C">
        <w:rPr>
          <w:rFonts w:cs="Arial"/>
        </w:rPr>
        <w:t xml:space="preserve"> do svého výlučného vlastnictví kupuje.</w:t>
      </w:r>
    </w:p>
    <w:p w:rsidR="00AD3D59" w:rsidRDefault="00AD3D59" w:rsidP="00AD3D59">
      <w:pPr>
        <w:spacing w:before="120"/>
        <w:jc w:val="center"/>
        <w:rPr>
          <w:b/>
          <w:bCs/>
        </w:rPr>
      </w:pPr>
      <w:r>
        <w:rPr>
          <w:b/>
          <w:bCs/>
        </w:rPr>
        <w:t>III.</w:t>
      </w:r>
    </w:p>
    <w:p w:rsidR="00AD3D59" w:rsidRDefault="00AD3D59" w:rsidP="00AD3D59">
      <w:pPr>
        <w:jc w:val="center"/>
        <w:rPr>
          <w:b/>
          <w:bCs/>
        </w:rPr>
      </w:pPr>
      <w:r>
        <w:rPr>
          <w:b/>
          <w:bCs/>
        </w:rPr>
        <w:t>Kupní cena a platební podmínky</w:t>
      </w:r>
    </w:p>
    <w:p w:rsidR="00AD3D59" w:rsidRDefault="00AD3D59" w:rsidP="00AD3D59">
      <w:pPr>
        <w:pStyle w:val="Zkladntext"/>
        <w:numPr>
          <w:ilvl w:val="0"/>
          <w:numId w:val="6"/>
        </w:numPr>
        <w:spacing w:after="120"/>
        <w:ind w:left="357" w:hanging="357"/>
        <w:rPr>
          <w:rFonts w:ascii="Arial" w:hAnsi="Arial" w:cs="Arial"/>
          <w:sz w:val="22"/>
          <w:szCs w:val="22"/>
        </w:rPr>
      </w:pPr>
      <w:r>
        <w:rPr>
          <w:rFonts w:ascii="Arial" w:hAnsi="Arial" w:cs="Arial"/>
          <w:sz w:val="22"/>
          <w:szCs w:val="22"/>
        </w:rPr>
        <w:t xml:space="preserve">Smluvní strany si za převod nemovitých věcí, které jsou předmětem převodu, včetně jejich součástí a příslušenství, ujednávají kupní cenu v celkové výši </w:t>
      </w:r>
      <w:r>
        <w:rPr>
          <w:rFonts w:ascii="Arial" w:hAnsi="Arial" w:cs="Arial"/>
          <w:b/>
          <w:bCs/>
          <w:sz w:val="22"/>
          <w:szCs w:val="22"/>
        </w:rPr>
        <w:t>204.311,- Kč</w:t>
      </w:r>
      <w:r>
        <w:rPr>
          <w:rFonts w:ascii="Arial" w:hAnsi="Arial" w:cs="Arial"/>
          <w:sz w:val="22"/>
          <w:szCs w:val="22"/>
        </w:rPr>
        <w:t xml:space="preserve"> (slovy: dvě stě čtyři tisíce tři sta jedenáct korun českých),  přičemž platí, že v této výši je zahrnut</w:t>
      </w:r>
      <w:r w:rsidR="008C41E4">
        <w:rPr>
          <w:rFonts w:ascii="Arial" w:hAnsi="Arial" w:cs="Arial"/>
          <w:sz w:val="22"/>
          <w:szCs w:val="22"/>
        </w:rPr>
        <w:t>a</w:t>
      </w:r>
      <w:r>
        <w:rPr>
          <w:rFonts w:ascii="Arial" w:hAnsi="Arial" w:cs="Arial"/>
          <w:sz w:val="22"/>
          <w:szCs w:val="22"/>
        </w:rPr>
        <w:t xml:space="preserve"> rovněž DPH k části předmětu koupě, a to následovně:</w:t>
      </w:r>
    </w:p>
    <w:p w:rsidR="00AD3D59" w:rsidRDefault="00AD3D59" w:rsidP="00AD3D59">
      <w:pPr>
        <w:pStyle w:val="Zkladntext"/>
        <w:numPr>
          <w:ilvl w:val="0"/>
          <w:numId w:val="7"/>
        </w:numPr>
        <w:rPr>
          <w:rFonts w:ascii="Arial" w:hAnsi="Arial" w:cs="Arial"/>
          <w:sz w:val="22"/>
          <w:szCs w:val="22"/>
        </w:rPr>
      </w:pPr>
      <w:r>
        <w:rPr>
          <w:rFonts w:ascii="Arial" w:hAnsi="Arial" w:cs="Arial"/>
          <w:sz w:val="22"/>
          <w:szCs w:val="22"/>
        </w:rPr>
        <w:t>kupní cena</w:t>
      </w:r>
      <w:r>
        <w:rPr>
          <w:rFonts w:ascii="Arial" w:hAnsi="Arial" w:cs="Arial"/>
          <w:b/>
          <w:bCs/>
          <w:sz w:val="22"/>
          <w:szCs w:val="22"/>
        </w:rPr>
        <w:t xml:space="preserve"> pozemku p. č. 815/1 v k. </w:t>
      </w:r>
      <w:proofErr w:type="spellStart"/>
      <w:r>
        <w:rPr>
          <w:rFonts w:ascii="Arial" w:hAnsi="Arial" w:cs="Arial"/>
          <w:b/>
          <w:bCs/>
          <w:sz w:val="22"/>
          <w:szCs w:val="22"/>
        </w:rPr>
        <w:t>ú.</w:t>
      </w:r>
      <w:proofErr w:type="spellEnd"/>
      <w:r>
        <w:rPr>
          <w:rFonts w:ascii="Arial" w:hAnsi="Arial" w:cs="Arial"/>
          <w:b/>
          <w:bCs/>
          <w:sz w:val="22"/>
          <w:szCs w:val="22"/>
        </w:rPr>
        <w:t xml:space="preserve"> Strupčice</w:t>
      </w:r>
      <w:r>
        <w:rPr>
          <w:rFonts w:ascii="Arial" w:hAnsi="Arial" w:cs="Arial"/>
          <w:sz w:val="22"/>
          <w:szCs w:val="22"/>
        </w:rPr>
        <w:t>, činí 58.273,60 Kč bez DPH,</w:t>
      </w:r>
    </w:p>
    <w:p w:rsidR="00AD3D59" w:rsidRDefault="00AD3D59" w:rsidP="00AD3D59">
      <w:pPr>
        <w:pStyle w:val="Zkladntext"/>
        <w:numPr>
          <w:ilvl w:val="0"/>
          <w:numId w:val="7"/>
        </w:numPr>
        <w:rPr>
          <w:rFonts w:ascii="Arial" w:hAnsi="Arial" w:cs="Arial"/>
          <w:sz w:val="22"/>
          <w:szCs w:val="22"/>
        </w:rPr>
      </w:pPr>
      <w:r>
        <w:rPr>
          <w:rFonts w:ascii="Arial" w:hAnsi="Arial" w:cs="Arial"/>
          <w:sz w:val="22"/>
          <w:szCs w:val="22"/>
        </w:rPr>
        <w:t>kupní cena</w:t>
      </w:r>
      <w:r>
        <w:rPr>
          <w:rFonts w:ascii="Arial" w:hAnsi="Arial" w:cs="Arial"/>
          <w:b/>
          <w:bCs/>
          <w:sz w:val="22"/>
          <w:szCs w:val="22"/>
        </w:rPr>
        <w:t xml:space="preserve"> pozemku p. č. 815/8 v k. </w:t>
      </w:r>
      <w:proofErr w:type="spellStart"/>
      <w:r>
        <w:rPr>
          <w:rFonts w:ascii="Arial" w:hAnsi="Arial" w:cs="Arial"/>
          <w:b/>
          <w:bCs/>
          <w:sz w:val="22"/>
          <w:szCs w:val="22"/>
        </w:rPr>
        <w:t>ú.</w:t>
      </w:r>
      <w:proofErr w:type="spellEnd"/>
      <w:r>
        <w:rPr>
          <w:rFonts w:ascii="Arial" w:hAnsi="Arial" w:cs="Arial"/>
          <w:b/>
          <w:bCs/>
          <w:sz w:val="22"/>
          <w:szCs w:val="22"/>
        </w:rPr>
        <w:t xml:space="preserve"> Strupčice</w:t>
      </w:r>
      <w:r>
        <w:rPr>
          <w:rFonts w:ascii="Arial" w:hAnsi="Arial" w:cs="Arial"/>
          <w:sz w:val="22"/>
          <w:szCs w:val="22"/>
        </w:rPr>
        <w:t>, činí 26.118,40 Kč bez DPH,</w:t>
      </w:r>
    </w:p>
    <w:p w:rsidR="00AD3D59" w:rsidRDefault="00AD3D59" w:rsidP="00AD3D59">
      <w:pPr>
        <w:pStyle w:val="Zkladntext"/>
        <w:numPr>
          <w:ilvl w:val="0"/>
          <w:numId w:val="7"/>
        </w:numPr>
        <w:rPr>
          <w:rFonts w:ascii="Arial" w:hAnsi="Arial" w:cs="Arial"/>
          <w:sz w:val="22"/>
          <w:szCs w:val="22"/>
        </w:rPr>
      </w:pPr>
      <w:r>
        <w:rPr>
          <w:rFonts w:ascii="Arial" w:hAnsi="Arial" w:cs="Arial"/>
          <w:sz w:val="22"/>
          <w:szCs w:val="22"/>
        </w:rPr>
        <w:t>kupní cena</w:t>
      </w:r>
      <w:r>
        <w:rPr>
          <w:rFonts w:ascii="Arial" w:hAnsi="Arial" w:cs="Arial"/>
          <w:b/>
          <w:bCs/>
          <w:sz w:val="22"/>
          <w:szCs w:val="22"/>
        </w:rPr>
        <w:t xml:space="preserve"> pozemku p. č. 815/9 v k. </w:t>
      </w:r>
      <w:proofErr w:type="spellStart"/>
      <w:r>
        <w:rPr>
          <w:rFonts w:ascii="Arial" w:hAnsi="Arial" w:cs="Arial"/>
          <w:b/>
          <w:bCs/>
          <w:sz w:val="22"/>
          <w:szCs w:val="22"/>
        </w:rPr>
        <w:t>ú.</w:t>
      </w:r>
      <w:proofErr w:type="spellEnd"/>
      <w:r>
        <w:rPr>
          <w:rFonts w:ascii="Arial" w:hAnsi="Arial" w:cs="Arial"/>
          <w:b/>
          <w:bCs/>
          <w:sz w:val="22"/>
          <w:szCs w:val="22"/>
        </w:rPr>
        <w:t xml:space="preserve"> Strupčice</w:t>
      </w:r>
      <w:r>
        <w:rPr>
          <w:rFonts w:ascii="Arial" w:hAnsi="Arial" w:cs="Arial"/>
          <w:sz w:val="22"/>
          <w:szCs w:val="22"/>
        </w:rPr>
        <w:t>, činí 74.289,60 bez DPH, a 89.890,42 Kč včetně DPH,</w:t>
      </w:r>
    </w:p>
    <w:p w:rsidR="00AD3D59" w:rsidRDefault="00AD3D59" w:rsidP="00AD3D59">
      <w:pPr>
        <w:pStyle w:val="Zkladntext"/>
        <w:numPr>
          <w:ilvl w:val="0"/>
          <w:numId w:val="7"/>
        </w:numPr>
        <w:rPr>
          <w:rFonts w:ascii="Arial" w:hAnsi="Arial" w:cs="Arial"/>
          <w:sz w:val="22"/>
          <w:szCs w:val="22"/>
        </w:rPr>
      </w:pPr>
      <w:r>
        <w:rPr>
          <w:rFonts w:ascii="Arial" w:hAnsi="Arial" w:cs="Arial"/>
          <w:sz w:val="22"/>
          <w:szCs w:val="22"/>
        </w:rPr>
        <w:t>kupní cena</w:t>
      </w:r>
      <w:r>
        <w:rPr>
          <w:rFonts w:ascii="Arial" w:hAnsi="Arial" w:cs="Arial"/>
          <w:b/>
          <w:bCs/>
          <w:sz w:val="22"/>
          <w:szCs w:val="22"/>
        </w:rPr>
        <w:t xml:space="preserve"> pozemku p. č. 171/10 v k. </w:t>
      </w:r>
      <w:proofErr w:type="spellStart"/>
      <w:r>
        <w:rPr>
          <w:rFonts w:ascii="Arial" w:hAnsi="Arial" w:cs="Arial"/>
          <w:b/>
          <w:bCs/>
          <w:sz w:val="22"/>
          <w:szCs w:val="22"/>
        </w:rPr>
        <w:t>ú.</w:t>
      </w:r>
      <w:proofErr w:type="spellEnd"/>
      <w:r>
        <w:rPr>
          <w:rFonts w:ascii="Arial" w:hAnsi="Arial" w:cs="Arial"/>
          <w:b/>
          <w:bCs/>
          <w:sz w:val="22"/>
          <w:szCs w:val="22"/>
        </w:rPr>
        <w:t xml:space="preserve"> Vrskmaň</w:t>
      </w:r>
      <w:r>
        <w:rPr>
          <w:rFonts w:ascii="Arial" w:hAnsi="Arial" w:cs="Arial"/>
          <w:sz w:val="22"/>
          <w:szCs w:val="22"/>
        </w:rPr>
        <w:t>, činí 23.900,80 Kč bez DPH, a 28.919,97 Kč včetně DPH,</w:t>
      </w:r>
    </w:p>
    <w:p w:rsidR="00AD3D59" w:rsidRDefault="00AD3D59" w:rsidP="00AD3D59">
      <w:pPr>
        <w:pStyle w:val="Zkladntext"/>
        <w:numPr>
          <w:ilvl w:val="0"/>
          <w:numId w:val="7"/>
        </w:numPr>
        <w:rPr>
          <w:rFonts w:ascii="Arial" w:hAnsi="Arial" w:cs="Arial"/>
          <w:sz w:val="22"/>
          <w:szCs w:val="22"/>
        </w:rPr>
      </w:pPr>
      <w:r>
        <w:rPr>
          <w:rFonts w:ascii="Arial" w:hAnsi="Arial" w:cs="Arial"/>
          <w:sz w:val="22"/>
          <w:szCs w:val="22"/>
        </w:rPr>
        <w:t>kupní cena</w:t>
      </w:r>
      <w:r>
        <w:rPr>
          <w:rFonts w:ascii="Arial" w:hAnsi="Arial" w:cs="Arial"/>
          <w:b/>
          <w:bCs/>
          <w:sz w:val="22"/>
          <w:szCs w:val="22"/>
        </w:rPr>
        <w:t xml:space="preserve"> pozemku p. č. 519/4  v k. </w:t>
      </w:r>
      <w:proofErr w:type="spellStart"/>
      <w:r>
        <w:rPr>
          <w:rFonts w:ascii="Arial" w:hAnsi="Arial" w:cs="Arial"/>
          <w:b/>
          <w:bCs/>
          <w:sz w:val="22"/>
          <w:szCs w:val="22"/>
        </w:rPr>
        <w:t>ú.</w:t>
      </w:r>
      <w:proofErr w:type="spellEnd"/>
      <w:r>
        <w:rPr>
          <w:rFonts w:ascii="Arial" w:hAnsi="Arial" w:cs="Arial"/>
          <w:b/>
          <w:bCs/>
          <w:sz w:val="22"/>
          <w:szCs w:val="22"/>
        </w:rPr>
        <w:t xml:space="preserve"> Vrskmaň</w:t>
      </w:r>
      <w:r>
        <w:rPr>
          <w:rFonts w:ascii="Arial" w:hAnsi="Arial" w:cs="Arial"/>
          <w:sz w:val="22"/>
          <w:szCs w:val="22"/>
        </w:rPr>
        <w:t>, činí 1.108,60 Kč bez DPH.</w:t>
      </w:r>
    </w:p>
    <w:p w:rsidR="00AD3D59" w:rsidRDefault="00AD3D59" w:rsidP="00AD3D59"/>
    <w:p w:rsidR="00067804" w:rsidRPr="003F0485" w:rsidRDefault="00067804" w:rsidP="00067804">
      <w:pPr>
        <w:pStyle w:val="Zkladntext"/>
        <w:numPr>
          <w:ilvl w:val="0"/>
          <w:numId w:val="2"/>
        </w:numPr>
        <w:tabs>
          <w:tab w:val="clear" w:pos="720"/>
          <w:tab w:val="num" w:pos="360"/>
        </w:tabs>
        <w:ind w:left="360"/>
        <w:rPr>
          <w:rFonts w:ascii="Arial" w:hAnsi="Arial" w:cs="Arial"/>
          <w:sz w:val="22"/>
          <w:szCs w:val="22"/>
        </w:rPr>
      </w:pPr>
      <w:r w:rsidRPr="003F0485">
        <w:rPr>
          <w:rFonts w:ascii="Arial" w:hAnsi="Arial" w:cs="Arial"/>
          <w:sz w:val="22"/>
          <w:szCs w:val="22"/>
        </w:rPr>
        <w:t>Kupní cena bude uhrazena bezhotovostně na účet prodávajícíh</w:t>
      </w:r>
      <w:r>
        <w:rPr>
          <w:rFonts w:ascii="Arial" w:hAnsi="Arial" w:cs="Arial"/>
          <w:sz w:val="22"/>
          <w:szCs w:val="22"/>
        </w:rPr>
        <w:t>o</w:t>
      </w:r>
      <w:r w:rsidRPr="003F0485">
        <w:rPr>
          <w:rFonts w:ascii="Arial" w:hAnsi="Arial" w:cs="Arial"/>
          <w:sz w:val="22"/>
          <w:szCs w:val="22"/>
        </w:rPr>
        <w:t xml:space="preserve">, pod VS </w:t>
      </w:r>
      <w:r>
        <w:rPr>
          <w:rFonts w:ascii="Arial" w:hAnsi="Arial" w:cs="Arial"/>
          <w:sz w:val="22"/>
          <w:szCs w:val="22"/>
        </w:rPr>
        <w:t>4</w:t>
      </w:r>
      <w:r w:rsidR="00142557">
        <w:rPr>
          <w:rFonts w:ascii="Arial" w:hAnsi="Arial" w:cs="Arial"/>
          <w:sz w:val="22"/>
          <w:szCs w:val="22"/>
        </w:rPr>
        <w:t>59</w:t>
      </w:r>
      <w:r w:rsidRPr="003F0485">
        <w:rPr>
          <w:rFonts w:ascii="Arial" w:hAnsi="Arial" w:cs="Arial"/>
          <w:sz w:val="22"/>
          <w:szCs w:val="22"/>
        </w:rPr>
        <w:t xml:space="preserve">, do </w:t>
      </w:r>
      <w:r>
        <w:rPr>
          <w:rFonts w:ascii="Arial" w:hAnsi="Arial" w:cs="Arial"/>
          <w:sz w:val="22"/>
          <w:szCs w:val="22"/>
        </w:rPr>
        <w:t>14</w:t>
      </w:r>
      <w:r w:rsidRPr="003F0485">
        <w:rPr>
          <w:rFonts w:ascii="Arial" w:hAnsi="Arial" w:cs="Arial"/>
          <w:sz w:val="22"/>
          <w:szCs w:val="22"/>
        </w:rPr>
        <w:t xml:space="preserve"> dnů od </w:t>
      </w:r>
      <w:r w:rsidR="00514300">
        <w:rPr>
          <w:rFonts w:ascii="Arial" w:hAnsi="Arial" w:cs="Arial"/>
          <w:sz w:val="22"/>
          <w:szCs w:val="22"/>
        </w:rPr>
        <w:t xml:space="preserve">účinnosti </w:t>
      </w:r>
      <w:r w:rsidR="009F5A7C">
        <w:rPr>
          <w:rFonts w:ascii="Arial" w:hAnsi="Arial" w:cs="Arial"/>
          <w:sz w:val="22"/>
          <w:szCs w:val="22"/>
        </w:rPr>
        <w:t xml:space="preserve">této </w:t>
      </w:r>
      <w:r w:rsidRPr="003F0485">
        <w:rPr>
          <w:rFonts w:ascii="Arial" w:hAnsi="Arial" w:cs="Arial"/>
          <w:sz w:val="22"/>
          <w:szCs w:val="22"/>
        </w:rPr>
        <w:t>smlouvy</w:t>
      </w:r>
      <w:r w:rsidR="00514300">
        <w:rPr>
          <w:rFonts w:ascii="Arial" w:hAnsi="Arial" w:cs="Arial"/>
          <w:sz w:val="22"/>
          <w:szCs w:val="22"/>
        </w:rPr>
        <w:t xml:space="preserve"> dle čl. V. bod 1 této smlouvy</w:t>
      </w:r>
      <w:r w:rsidRPr="003F0485">
        <w:rPr>
          <w:rFonts w:ascii="Arial" w:hAnsi="Arial" w:cs="Arial"/>
          <w:sz w:val="22"/>
          <w:szCs w:val="22"/>
        </w:rPr>
        <w:t>.</w:t>
      </w:r>
    </w:p>
    <w:p w:rsidR="00067804" w:rsidRPr="000872F0" w:rsidRDefault="00067804" w:rsidP="00067804">
      <w:pPr>
        <w:pStyle w:val="Zkladntext"/>
        <w:ind w:left="360"/>
        <w:rPr>
          <w:rFonts w:ascii="Arial" w:hAnsi="Arial" w:cs="Arial"/>
          <w:sz w:val="22"/>
          <w:szCs w:val="22"/>
        </w:rPr>
      </w:pPr>
    </w:p>
    <w:p w:rsidR="00514300" w:rsidRDefault="00514300" w:rsidP="00067804">
      <w:pPr>
        <w:spacing w:after="0"/>
        <w:jc w:val="center"/>
        <w:outlineLvl w:val="0"/>
        <w:rPr>
          <w:rFonts w:cs="Arial"/>
          <w:b/>
          <w:bCs/>
        </w:rPr>
      </w:pPr>
    </w:p>
    <w:p w:rsidR="00514300" w:rsidRDefault="00514300" w:rsidP="00067804">
      <w:pPr>
        <w:spacing w:after="0"/>
        <w:jc w:val="center"/>
        <w:outlineLvl w:val="0"/>
        <w:rPr>
          <w:rFonts w:cs="Arial"/>
          <w:b/>
          <w:bCs/>
        </w:rPr>
      </w:pPr>
    </w:p>
    <w:p w:rsidR="00514300" w:rsidRDefault="00514300" w:rsidP="00067804">
      <w:pPr>
        <w:spacing w:after="0"/>
        <w:jc w:val="center"/>
        <w:outlineLvl w:val="0"/>
        <w:rPr>
          <w:rFonts w:cs="Arial"/>
          <w:b/>
          <w:bCs/>
        </w:rPr>
      </w:pPr>
    </w:p>
    <w:p w:rsidR="00067804" w:rsidRPr="00A80E0E" w:rsidRDefault="00067804" w:rsidP="00067804">
      <w:pPr>
        <w:spacing w:after="0"/>
        <w:jc w:val="center"/>
        <w:outlineLvl w:val="0"/>
        <w:rPr>
          <w:rFonts w:cs="Arial"/>
          <w:b/>
          <w:bCs/>
        </w:rPr>
      </w:pPr>
      <w:r w:rsidRPr="00A80E0E">
        <w:rPr>
          <w:rFonts w:cs="Arial"/>
          <w:b/>
          <w:bCs/>
        </w:rPr>
        <w:lastRenderedPageBreak/>
        <w:t>IV.</w:t>
      </w:r>
    </w:p>
    <w:p w:rsidR="00067804" w:rsidRPr="00A80E0E" w:rsidRDefault="00067804" w:rsidP="00067804">
      <w:pPr>
        <w:spacing w:after="0"/>
        <w:jc w:val="center"/>
        <w:rPr>
          <w:rFonts w:cs="Arial"/>
          <w:b/>
        </w:rPr>
      </w:pPr>
      <w:r w:rsidRPr="00A80E0E">
        <w:rPr>
          <w:rFonts w:cs="Arial"/>
          <w:b/>
        </w:rPr>
        <w:t>Prohlášení smluvních stran</w:t>
      </w:r>
    </w:p>
    <w:p w:rsidR="00067804" w:rsidRDefault="00067804" w:rsidP="00067804">
      <w:pPr>
        <w:pStyle w:val="Zkladntextodsazen"/>
        <w:ind w:left="357" w:hanging="357"/>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A80E0E">
        <w:rPr>
          <w:rFonts w:ascii="Arial" w:hAnsi="Arial" w:cs="Arial"/>
          <w:sz w:val="22"/>
          <w:szCs w:val="22"/>
        </w:rPr>
        <w:t>Prodávající prohlašuje, že seznámi</w:t>
      </w:r>
      <w:r>
        <w:rPr>
          <w:rFonts w:ascii="Arial" w:hAnsi="Arial" w:cs="Arial"/>
          <w:sz w:val="22"/>
          <w:szCs w:val="22"/>
        </w:rPr>
        <w:t>l kupujícího se stavem předmětu koupě včetně jeho příslušenství a součástí, a že na předmětu koupě</w:t>
      </w:r>
      <w:r w:rsidRPr="00A80E0E">
        <w:rPr>
          <w:rFonts w:ascii="Arial" w:hAnsi="Arial" w:cs="Arial"/>
          <w:sz w:val="22"/>
          <w:szCs w:val="22"/>
        </w:rPr>
        <w:t xml:space="preserve"> neváznou žádné dluhy, </w:t>
      </w:r>
      <w:r>
        <w:rPr>
          <w:rFonts w:ascii="Arial" w:hAnsi="Arial" w:cs="Arial"/>
          <w:sz w:val="22"/>
          <w:szCs w:val="22"/>
        </w:rPr>
        <w:t xml:space="preserve">zástavní práva, </w:t>
      </w:r>
      <w:r w:rsidRPr="00A80E0E">
        <w:rPr>
          <w:rFonts w:ascii="Arial" w:hAnsi="Arial" w:cs="Arial"/>
          <w:sz w:val="22"/>
          <w:szCs w:val="22"/>
        </w:rPr>
        <w:t>věcná břemena ani jiné právní vady</w:t>
      </w:r>
      <w:r w:rsidR="00E879B0">
        <w:rPr>
          <w:rFonts w:ascii="Arial" w:hAnsi="Arial" w:cs="Arial"/>
          <w:sz w:val="22"/>
          <w:szCs w:val="22"/>
        </w:rPr>
        <w:t xml:space="preserve">, vyjma Smlouvy o nájmu nemovitostí č. </w:t>
      </w:r>
      <w:proofErr w:type="spellStart"/>
      <w:r w:rsidR="00E879B0">
        <w:rPr>
          <w:rFonts w:ascii="Arial" w:hAnsi="Arial" w:cs="Arial"/>
          <w:sz w:val="22"/>
          <w:szCs w:val="22"/>
        </w:rPr>
        <w:t>CServices</w:t>
      </w:r>
      <w:proofErr w:type="spellEnd"/>
      <w:r w:rsidR="00E879B0">
        <w:rPr>
          <w:rFonts w:ascii="Arial" w:hAnsi="Arial" w:cs="Arial"/>
          <w:sz w:val="22"/>
          <w:szCs w:val="22"/>
        </w:rPr>
        <w:t>-ŘS-SM/21/2012/N/A ze dne 19. 12. 2012, kterou byly kupujícímu pronajaty pozemky pro stavbu „Cyklostezka Chomutov – Strupčice“</w:t>
      </w:r>
      <w:r w:rsidRPr="00A80E0E">
        <w:rPr>
          <w:rFonts w:ascii="Arial" w:hAnsi="Arial" w:cs="Arial"/>
          <w:sz w:val="22"/>
          <w:szCs w:val="22"/>
        </w:rPr>
        <w:t>.</w:t>
      </w:r>
    </w:p>
    <w:p w:rsidR="00067804" w:rsidRDefault="00067804" w:rsidP="00067804">
      <w:pPr>
        <w:pStyle w:val="Zkladntextodsazen"/>
        <w:ind w:left="357" w:hanging="357"/>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A80E0E">
        <w:rPr>
          <w:rFonts w:ascii="Arial" w:hAnsi="Arial" w:cs="Arial"/>
          <w:sz w:val="22"/>
          <w:szCs w:val="22"/>
        </w:rPr>
        <w:t>Dále prodávající prohlašuje, že je oprávněn nakl</w:t>
      </w:r>
      <w:r>
        <w:rPr>
          <w:rFonts w:ascii="Arial" w:hAnsi="Arial" w:cs="Arial"/>
          <w:sz w:val="22"/>
          <w:szCs w:val="22"/>
        </w:rPr>
        <w:t>ádat s předmětem koupě</w:t>
      </w:r>
      <w:r w:rsidRPr="00A80E0E">
        <w:rPr>
          <w:rFonts w:ascii="Arial" w:hAnsi="Arial" w:cs="Arial"/>
          <w:sz w:val="22"/>
          <w:szCs w:val="22"/>
        </w:rPr>
        <w:t>, a taktéž prohlašuje, že jeho smluvní volnost není nijak omezena.</w:t>
      </w:r>
    </w:p>
    <w:p w:rsidR="00067804" w:rsidRDefault="00067804" w:rsidP="00067804">
      <w:pPr>
        <w:pStyle w:val="Zkladntextodsazen"/>
        <w:ind w:left="357" w:hanging="357"/>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A80E0E">
        <w:rPr>
          <w:rFonts w:ascii="Arial" w:hAnsi="Arial" w:cs="Arial"/>
          <w:sz w:val="22"/>
          <w:szCs w:val="22"/>
        </w:rPr>
        <w:t>Prodávající prohlašuje, že mu v minulosti nebyla poskytnuta náhrada v rámci majetkoprávního vypořádání k předmětu koupě.</w:t>
      </w:r>
    </w:p>
    <w:p w:rsidR="00067804" w:rsidRPr="00E00E2A" w:rsidRDefault="00067804" w:rsidP="00067804">
      <w:pPr>
        <w:pStyle w:val="Zkladntextodsazen"/>
        <w:ind w:left="357" w:hanging="357"/>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A80E0E">
        <w:rPr>
          <w:rFonts w:ascii="Arial" w:hAnsi="Arial" w:cs="Arial"/>
          <w:sz w:val="22"/>
          <w:szCs w:val="22"/>
        </w:rPr>
        <w:t>Kupující prohlašuj</w:t>
      </w:r>
      <w:r>
        <w:rPr>
          <w:rFonts w:ascii="Arial" w:hAnsi="Arial" w:cs="Arial"/>
          <w:sz w:val="22"/>
          <w:szCs w:val="22"/>
        </w:rPr>
        <w:t>e, že si předmět koupě řádně prohlédl, že mu je jeho</w:t>
      </w:r>
      <w:r w:rsidRPr="00A80E0E">
        <w:rPr>
          <w:rFonts w:ascii="Arial" w:hAnsi="Arial" w:cs="Arial"/>
          <w:sz w:val="22"/>
          <w:szCs w:val="22"/>
        </w:rPr>
        <w:t xml:space="preserve"> </w:t>
      </w:r>
      <w:r>
        <w:rPr>
          <w:rFonts w:ascii="Arial" w:hAnsi="Arial" w:cs="Arial"/>
          <w:sz w:val="22"/>
          <w:szCs w:val="22"/>
        </w:rPr>
        <w:t xml:space="preserve">stav dobře znám a že nabývá předmět koupě </w:t>
      </w:r>
      <w:r w:rsidRPr="00A80E0E">
        <w:rPr>
          <w:rFonts w:ascii="Arial" w:hAnsi="Arial" w:cs="Arial"/>
          <w:sz w:val="22"/>
          <w:szCs w:val="22"/>
        </w:rPr>
        <w:t xml:space="preserve">ve stavu, v jakém se ke dni převodu nachází. </w:t>
      </w:r>
    </w:p>
    <w:p w:rsidR="00067804" w:rsidRDefault="00067804" w:rsidP="00067804">
      <w:pPr>
        <w:spacing w:after="0"/>
        <w:jc w:val="center"/>
        <w:rPr>
          <w:b/>
        </w:rPr>
      </w:pPr>
      <w:r>
        <w:rPr>
          <w:b/>
        </w:rPr>
        <w:br/>
      </w:r>
      <w:r>
        <w:rPr>
          <w:b/>
        </w:rPr>
        <w:br/>
      </w:r>
      <w:r>
        <w:rPr>
          <w:b/>
        </w:rPr>
        <w:br/>
      </w:r>
    </w:p>
    <w:p w:rsidR="00067804" w:rsidRPr="00347BEE" w:rsidRDefault="00067804" w:rsidP="00067804">
      <w:pPr>
        <w:spacing w:after="0"/>
        <w:jc w:val="center"/>
        <w:rPr>
          <w:b/>
        </w:rPr>
      </w:pPr>
      <w:r w:rsidRPr="00347BEE">
        <w:rPr>
          <w:b/>
        </w:rPr>
        <w:t>V.</w:t>
      </w:r>
    </w:p>
    <w:p w:rsidR="00067804" w:rsidRDefault="00067804" w:rsidP="00067804">
      <w:pPr>
        <w:spacing w:after="0"/>
        <w:jc w:val="center"/>
        <w:rPr>
          <w:b/>
        </w:rPr>
      </w:pPr>
      <w:r w:rsidRPr="00347BEE">
        <w:rPr>
          <w:b/>
        </w:rPr>
        <w:t>Platnost a účinnost smlouvy</w:t>
      </w:r>
    </w:p>
    <w:p w:rsidR="003C6219" w:rsidRDefault="00514300">
      <w:pPr>
        <w:pStyle w:val="Zkladntextodsazen"/>
        <w:numPr>
          <w:ilvl w:val="0"/>
          <w:numId w:val="3"/>
        </w:numPr>
        <w:tabs>
          <w:tab w:val="clear" w:pos="720"/>
          <w:tab w:val="num" w:pos="360"/>
        </w:tabs>
        <w:ind w:left="357" w:hanging="357"/>
        <w:jc w:val="both"/>
        <w:rPr>
          <w:rFonts w:ascii="Arial" w:hAnsi="Arial" w:cs="Arial"/>
          <w:sz w:val="22"/>
          <w:szCs w:val="22"/>
        </w:rPr>
      </w:pPr>
      <w:r>
        <w:rPr>
          <w:rFonts w:ascii="Arial" w:hAnsi="Arial" w:cs="Arial"/>
          <w:sz w:val="22"/>
          <w:szCs w:val="22"/>
        </w:rPr>
        <w:t xml:space="preserve">Tato smlouva nabývá platnosti dnem jejího uzavření a tímto dnem jsou smluvní strany svými projevy vůle vázány. </w:t>
      </w:r>
      <w:r w:rsidR="00E22D80" w:rsidRPr="00AD6C96">
        <w:rPr>
          <w:rFonts w:ascii="Arial" w:hAnsi="Arial" w:cs="Arial"/>
          <w:sz w:val="22"/>
          <w:szCs w:val="22"/>
        </w:rPr>
        <w:t xml:space="preserve">Tato kupní smlouva nabývá </w:t>
      </w:r>
      <w:r w:rsidR="00D51987" w:rsidRPr="00AD6C96">
        <w:rPr>
          <w:rFonts w:ascii="Arial" w:hAnsi="Arial" w:cs="Arial"/>
          <w:sz w:val="22"/>
          <w:szCs w:val="22"/>
        </w:rPr>
        <w:t>účinnosti</w:t>
      </w:r>
      <w:r w:rsidR="00E22D80" w:rsidRPr="00AD6C96">
        <w:rPr>
          <w:rFonts w:ascii="Arial" w:hAnsi="Arial" w:cs="Arial"/>
          <w:sz w:val="22"/>
          <w:szCs w:val="22"/>
        </w:rPr>
        <w:t xml:space="preserve"> </w:t>
      </w:r>
      <w:r>
        <w:rPr>
          <w:rFonts w:ascii="Arial" w:hAnsi="Arial" w:cs="Arial"/>
          <w:sz w:val="22"/>
          <w:szCs w:val="22"/>
        </w:rPr>
        <w:t>dnem uveřejnění této smlouvy v registru smluv dle čl. VIII. bod. 5. této smlouvy</w:t>
      </w:r>
      <w:r w:rsidR="00151F50" w:rsidRPr="00AD6C96">
        <w:rPr>
          <w:rFonts w:ascii="Arial" w:hAnsi="Arial" w:cs="Arial"/>
          <w:sz w:val="22"/>
          <w:szCs w:val="22"/>
        </w:rPr>
        <w:t>,</w:t>
      </w:r>
      <w:r w:rsidR="0093124C" w:rsidRPr="00AD6C96">
        <w:rPr>
          <w:rFonts w:ascii="Arial" w:hAnsi="Arial" w:cs="Arial"/>
          <w:sz w:val="22"/>
          <w:szCs w:val="22"/>
        </w:rPr>
        <w:t xml:space="preserve"> </w:t>
      </w:r>
      <w:r w:rsidR="00E22D80" w:rsidRPr="00AD6C96">
        <w:rPr>
          <w:rFonts w:ascii="Arial" w:hAnsi="Arial" w:cs="Arial"/>
          <w:sz w:val="22"/>
          <w:szCs w:val="22"/>
        </w:rPr>
        <w:t>vyjma</w:t>
      </w:r>
      <w:r w:rsidR="00E22D80" w:rsidRPr="00DA4C3D">
        <w:rPr>
          <w:rFonts w:ascii="Arial" w:hAnsi="Arial" w:cs="Arial"/>
          <w:sz w:val="22"/>
          <w:szCs w:val="22"/>
        </w:rPr>
        <w:t xml:space="preserve"> ustanovení čl. II., stran projevů vůle prodávajícího a kupujícího, které nabývá </w:t>
      </w:r>
      <w:r w:rsidR="00DA4C3D">
        <w:rPr>
          <w:rFonts w:ascii="Arial" w:hAnsi="Arial" w:cs="Arial"/>
          <w:sz w:val="22"/>
          <w:szCs w:val="22"/>
        </w:rPr>
        <w:t>účinnosti</w:t>
      </w:r>
      <w:r w:rsidR="00DA4C3D" w:rsidRPr="00DA4C3D">
        <w:rPr>
          <w:rFonts w:ascii="Arial" w:hAnsi="Arial" w:cs="Arial"/>
          <w:sz w:val="22"/>
          <w:szCs w:val="22"/>
        </w:rPr>
        <w:t xml:space="preserve"> </w:t>
      </w:r>
      <w:r w:rsidR="00E22D80" w:rsidRPr="00DA4C3D">
        <w:rPr>
          <w:rFonts w:ascii="Arial" w:hAnsi="Arial" w:cs="Arial"/>
          <w:sz w:val="22"/>
          <w:szCs w:val="22"/>
        </w:rPr>
        <w:t xml:space="preserve">ve smyslu ust. § 548 odst. 2 </w:t>
      </w:r>
      <w:proofErr w:type="spellStart"/>
      <w:r w:rsidR="00E22D80" w:rsidRPr="00DA4C3D">
        <w:rPr>
          <w:rFonts w:ascii="Arial" w:hAnsi="Arial" w:cs="Arial"/>
          <w:sz w:val="22"/>
          <w:szCs w:val="22"/>
        </w:rPr>
        <w:t>obč</w:t>
      </w:r>
      <w:proofErr w:type="spellEnd"/>
      <w:r w:rsidR="00E22D80" w:rsidRPr="00DA4C3D">
        <w:rPr>
          <w:rFonts w:ascii="Arial" w:hAnsi="Arial" w:cs="Arial"/>
          <w:sz w:val="22"/>
          <w:szCs w:val="22"/>
        </w:rPr>
        <w:t xml:space="preserve">. </w:t>
      </w:r>
      <w:proofErr w:type="gramStart"/>
      <w:r w:rsidR="00E22D80" w:rsidRPr="00DA4C3D">
        <w:rPr>
          <w:rFonts w:ascii="Arial" w:hAnsi="Arial" w:cs="Arial"/>
          <w:sz w:val="22"/>
          <w:szCs w:val="22"/>
        </w:rPr>
        <w:t>zák.</w:t>
      </w:r>
      <w:proofErr w:type="gramEnd"/>
      <w:r w:rsidR="00E22D80" w:rsidRPr="00DA4C3D">
        <w:rPr>
          <w:rFonts w:ascii="Arial" w:hAnsi="Arial" w:cs="Arial"/>
          <w:sz w:val="22"/>
          <w:szCs w:val="22"/>
        </w:rPr>
        <w:t xml:space="preserve"> až okamžikem, kdy bude celková kupní cena v plné výši uhrazena způsobem shora uvedeným. Příslušné potvrzení o úhradě kupní ceny pro účely řízení katastrálního úřadu vydá prodávající.</w:t>
      </w:r>
      <w:r w:rsidR="00F76328">
        <w:rPr>
          <w:rFonts w:ascii="Arial" w:hAnsi="Arial" w:cs="Arial"/>
          <w:sz w:val="22"/>
          <w:szCs w:val="22"/>
        </w:rPr>
        <w:t xml:space="preserve"> </w:t>
      </w:r>
    </w:p>
    <w:p w:rsidR="00067804" w:rsidRDefault="00067804" w:rsidP="00067804">
      <w:pPr>
        <w:pStyle w:val="Zkladntextodsazen"/>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V případě, že příslušný katastrální úřad přeruší řízení o povolení vkladu vlastnického práva na základě této smlouvy, zavazují se smluvní strany poskytnout si navzájem součinnost směřující k odstranění veškerých vad podání, jež byly důvodem přerušení tohoto řízení. Pakliže i přes odpovídající úsilí smluvních stran bude řízení o povolení vkladu práva vlastnického na základě této kupní smlouvy zastaveno, popř. příslušný katastrální úřad zamítne vklad vlastnického práva, smluvní strany výslovně ujednaly, že uzavřou do deseti dnů od právní moci takového rozhodnutí na základě této smlouvy kupní smlouvu ohledně nemovitých věcí, jež jsou předmětem této kupní smlouvy, za stejnou kupní cenu a za podmínek uvedených v této smlouvě a podají nový návrh na vklad vlastnického práva do katastru nemovitostí. Ty skutečnosti a údaje obsažené v této kupní smlouvě, jež byly důvodem pro zastavení řízení, resp. pro zamítnutí vkladu vlastnického práva pro kupujícího, budou v takovém případě opraveny tak, aby na základě takto opravené smlouvy mohl být proveden vklad vlastnického práva pro kupujícího. </w:t>
      </w:r>
    </w:p>
    <w:p w:rsidR="00067804" w:rsidRPr="00EA2AF6" w:rsidRDefault="00067804" w:rsidP="00067804">
      <w:pPr>
        <w:pStyle w:val="Zkladntextodsazen"/>
        <w:numPr>
          <w:ilvl w:val="0"/>
          <w:numId w:val="3"/>
        </w:numPr>
        <w:tabs>
          <w:tab w:val="clear" w:pos="720"/>
          <w:tab w:val="num" w:pos="360"/>
        </w:tabs>
        <w:ind w:left="360"/>
        <w:jc w:val="both"/>
        <w:rPr>
          <w:rFonts w:ascii="Arial" w:hAnsi="Arial" w:cs="Arial"/>
          <w:sz w:val="22"/>
          <w:szCs w:val="22"/>
        </w:rPr>
      </w:pPr>
      <w:r w:rsidRPr="00EF570A">
        <w:rPr>
          <w:rFonts w:ascii="Arial" w:hAnsi="Arial" w:cs="Arial"/>
          <w:sz w:val="22"/>
          <w:szCs w:val="22"/>
        </w:rPr>
        <w:t>Smluvní strany výslovně sjednávají rozvaz</w:t>
      </w:r>
      <w:r>
        <w:rPr>
          <w:rFonts w:ascii="Arial" w:hAnsi="Arial" w:cs="Arial"/>
          <w:sz w:val="22"/>
          <w:szCs w:val="22"/>
        </w:rPr>
        <w:t>ova</w:t>
      </w:r>
      <w:r w:rsidRPr="00EF570A">
        <w:rPr>
          <w:rFonts w:ascii="Arial" w:hAnsi="Arial" w:cs="Arial"/>
          <w:sz w:val="22"/>
          <w:szCs w:val="22"/>
        </w:rPr>
        <w:t>cí podmínku, pokud důvodem pro pravomocné rozhodnutí příslušného katastrálního úřadu o zastavení řízení, event. pravomocné rozhodnutí o zamítnutí vkladu vlastnického práva na základě této smlouvy, budou skutečnosti takové povahy, že nebude moci být sepsána opr</w:t>
      </w:r>
      <w:r>
        <w:rPr>
          <w:rFonts w:ascii="Arial" w:hAnsi="Arial" w:cs="Arial"/>
          <w:sz w:val="22"/>
          <w:szCs w:val="22"/>
        </w:rPr>
        <w:t>a</w:t>
      </w:r>
      <w:r w:rsidRPr="00EF570A">
        <w:rPr>
          <w:rFonts w:ascii="Arial" w:hAnsi="Arial" w:cs="Arial"/>
          <w:sz w:val="22"/>
          <w:szCs w:val="22"/>
        </w:rPr>
        <w:t>vená kupní smlouva dle předchozího odstavce tak, že právní mocí tohoto rozhodnutí zaniká platnost a účinnost této kupní smlouvy a smluvní strany si bez zbytečného odkladu vrátí poskytnutá plnění a ponesou si své náklady.</w:t>
      </w:r>
      <w:r w:rsidRPr="00EF570A">
        <w:rPr>
          <w:rFonts w:cs="Arial"/>
          <w:b/>
          <w:bCs/>
        </w:rPr>
        <w:t xml:space="preserve"> </w:t>
      </w:r>
    </w:p>
    <w:p w:rsidR="00067804" w:rsidRPr="00E926EA" w:rsidRDefault="00067804" w:rsidP="00067804">
      <w:pPr>
        <w:spacing w:after="0"/>
        <w:jc w:val="center"/>
        <w:rPr>
          <w:rFonts w:cs="Arial"/>
          <w:b/>
          <w:bCs/>
        </w:rPr>
      </w:pPr>
      <w:r>
        <w:rPr>
          <w:rFonts w:cs="Arial"/>
          <w:b/>
          <w:bCs/>
        </w:rPr>
        <w:t>VI</w:t>
      </w:r>
      <w:r w:rsidRPr="00E926EA">
        <w:rPr>
          <w:rFonts w:cs="Arial"/>
          <w:b/>
          <w:bCs/>
        </w:rPr>
        <w:t>.</w:t>
      </w:r>
    </w:p>
    <w:p w:rsidR="00067804" w:rsidRPr="00E926EA" w:rsidRDefault="00067804" w:rsidP="00067804">
      <w:pPr>
        <w:spacing w:after="0"/>
        <w:jc w:val="center"/>
        <w:rPr>
          <w:rFonts w:cs="Arial"/>
          <w:b/>
        </w:rPr>
      </w:pPr>
      <w:r w:rsidRPr="00E926EA">
        <w:rPr>
          <w:rFonts w:cs="Arial"/>
          <w:b/>
        </w:rPr>
        <w:t>Nabytí vlastnictví</w:t>
      </w:r>
    </w:p>
    <w:p w:rsidR="00067804" w:rsidRPr="00A6130A" w:rsidRDefault="00067804" w:rsidP="00067804">
      <w:pPr>
        <w:pStyle w:val="Zkladntextodsazen2"/>
        <w:numPr>
          <w:ilvl w:val="0"/>
          <w:numId w:val="4"/>
        </w:numPr>
        <w:tabs>
          <w:tab w:val="clear" w:pos="720"/>
        </w:tabs>
        <w:spacing w:line="240" w:lineRule="auto"/>
        <w:ind w:left="425" w:hanging="425"/>
        <w:jc w:val="both"/>
        <w:rPr>
          <w:rFonts w:ascii="Arial" w:hAnsi="Arial" w:cs="Arial"/>
          <w:b/>
          <w:sz w:val="22"/>
          <w:szCs w:val="22"/>
        </w:rPr>
      </w:pPr>
      <w:r>
        <w:rPr>
          <w:rFonts w:ascii="Arial" w:hAnsi="Arial" w:cs="Arial"/>
          <w:sz w:val="22"/>
          <w:szCs w:val="22"/>
        </w:rPr>
        <w:t>Kupující</w:t>
      </w:r>
      <w:r w:rsidRPr="00E926EA">
        <w:rPr>
          <w:rFonts w:ascii="Arial" w:hAnsi="Arial" w:cs="Arial"/>
          <w:sz w:val="22"/>
          <w:szCs w:val="22"/>
        </w:rPr>
        <w:t xml:space="preserve"> nabude vlastnické právo k předmětu </w:t>
      </w:r>
      <w:r>
        <w:rPr>
          <w:rFonts w:ascii="Arial" w:hAnsi="Arial" w:cs="Arial"/>
          <w:sz w:val="22"/>
          <w:szCs w:val="22"/>
        </w:rPr>
        <w:t xml:space="preserve">koupě zápisem do veřejného seznamu, </w:t>
      </w:r>
      <w:r>
        <w:rPr>
          <w:rFonts w:ascii="Arial" w:hAnsi="Arial" w:cs="Arial"/>
          <w:sz w:val="22"/>
          <w:szCs w:val="22"/>
        </w:rPr>
        <w:br/>
        <w:t>a to</w:t>
      </w:r>
      <w:r w:rsidRPr="00E926EA">
        <w:rPr>
          <w:rFonts w:ascii="Arial" w:hAnsi="Arial" w:cs="Arial"/>
          <w:sz w:val="22"/>
          <w:szCs w:val="22"/>
        </w:rPr>
        <w:t xml:space="preserve"> vkladem do katastru nemovitostí u Katastrálního úřadu pro</w:t>
      </w:r>
      <w:r>
        <w:rPr>
          <w:rFonts w:ascii="Arial" w:hAnsi="Arial" w:cs="Arial"/>
          <w:sz w:val="22"/>
          <w:szCs w:val="22"/>
        </w:rPr>
        <w:t xml:space="preserve"> Ústecký kraj,</w:t>
      </w:r>
      <w:r w:rsidRPr="00E926EA">
        <w:rPr>
          <w:rFonts w:ascii="Arial" w:hAnsi="Arial" w:cs="Arial"/>
          <w:sz w:val="22"/>
          <w:szCs w:val="22"/>
        </w:rPr>
        <w:t xml:space="preserve"> </w:t>
      </w:r>
      <w:r>
        <w:rPr>
          <w:rFonts w:ascii="Arial" w:hAnsi="Arial" w:cs="Arial"/>
          <w:sz w:val="22"/>
          <w:szCs w:val="22"/>
        </w:rPr>
        <w:t xml:space="preserve">Katastrální </w:t>
      </w:r>
      <w:r w:rsidRPr="00E926EA">
        <w:rPr>
          <w:rFonts w:ascii="Arial" w:hAnsi="Arial" w:cs="Arial"/>
          <w:sz w:val="22"/>
          <w:szCs w:val="22"/>
        </w:rPr>
        <w:lastRenderedPageBreak/>
        <w:t>pracoviště</w:t>
      </w:r>
      <w:r>
        <w:rPr>
          <w:rFonts w:ascii="Arial" w:hAnsi="Arial" w:cs="Arial"/>
          <w:sz w:val="22"/>
          <w:szCs w:val="22"/>
        </w:rPr>
        <w:t xml:space="preserve"> Chomutov.</w:t>
      </w:r>
      <w:r w:rsidR="00E879B0">
        <w:rPr>
          <w:rFonts w:ascii="Arial" w:hAnsi="Arial" w:cs="Arial"/>
          <w:sz w:val="22"/>
          <w:szCs w:val="22"/>
        </w:rPr>
        <w:t xml:space="preserve"> </w:t>
      </w:r>
      <w:r w:rsidR="00925D13" w:rsidRPr="00A6130A">
        <w:rPr>
          <w:rFonts w:ascii="Arial" w:hAnsi="Arial" w:cs="Arial"/>
          <w:b/>
          <w:sz w:val="22"/>
          <w:szCs w:val="22"/>
        </w:rPr>
        <w:t xml:space="preserve">Tímto dnem se ruší Smlouva o nájmu nemovitostí č. </w:t>
      </w:r>
      <w:proofErr w:type="spellStart"/>
      <w:r w:rsidR="00925D13" w:rsidRPr="00A6130A">
        <w:rPr>
          <w:rFonts w:ascii="Arial" w:hAnsi="Arial" w:cs="Arial"/>
          <w:b/>
          <w:sz w:val="22"/>
          <w:szCs w:val="22"/>
        </w:rPr>
        <w:t>CServices</w:t>
      </w:r>
      <w:proofErr w:type="spellEnd"/>
      <w:r w:rsidR="00925D13" w:rsidRPr="00A6130A">
        <w:rPr>
          <w:rFonts w:ascii="Arial" w:hAnsi="Arial" w:cs="Arial"/>
          <w:b/>
          <w:sz w:val="22"/>
          <w:szCs w:val="22"/>
        </w:rPr>
        <w:t xml:space="preserve">-ŘS-SM/21/2012/N/A ze dne </w:t>
      </w:r>
      <w:proofErr w:type="gramStart"/>
      <w:r w:rsidR="00925D13" w:rsidRPr="00A6130A">
        <w:rPr>
          <w:rFonts w:ascii="Arial" w:hAnsi="Arial" w:cs="Arial"/>
          <w:b/>
          <w:sz w:val="22"/>
          <w:szCs w:val="22"/>
        </w:rPr>
        <w:t>19.12.2012</w:t>
      </w:r>
      <w:proofErr w:type="gramEnd"/>
    </w:p>
    <w:p w:rsidR="00067804" w:rsidRDefault="00067804" w:rsidP="00067804">
      <w:pPr>
        <w:pStyle w:val="Zkladntext"/>
        <w:numPr>
          <w:ilvl w:val="0"/>
          <w:numId w:val="4"/>
        </w:numPr>
        <w:tabs>
          <w:tab w:val="clear" w:pos="720"/>
          <w:tab w:val="num" w:pos="426"/>
          <w:tab w:val="num" w:pos="2100"/>
        </w:tabs>
        <w:spacing w:after="120"/>
        <w:ind w:left="425" w:hanging="425"/>
        <w:rPr>
          <w:rFonts w:ascii="Arial" w:hAnsi="Arial" w:cs="Arial"/>
          <w:sz w:val="22"/>
          <w:szCs w:val="22"/>
        </w:rPr>
      </w:pPr>
      <w:r w:rsidRPr="00801B6A">
        <w:rPr>
          <w:rFonts w:ascii="Arial" w:hAnsi="Arial" w:cs="Arial"/>
          <w:sz w:val="22"/>
          <w:szCs w:val="22"/>
        </w:rPr>
        <w:t xml:space="preserve">Na základě této </w:t>
      </w:r>
      <w:r w:rsidR="00CA273B">
        <w:rPr>
          <w:rFonts w:ascii="Arial" w:hAnsi="Arial" w:cs="Arial"/>
          <w:sz w:val="22"/>
          <w:szCs w:val="22"/>
        </w:rPr>
        <w:t xml:space="preserve">kupní </w:t>
      </w:r>
      <w:r w:rsidRPr="00801B6A">
        <w:rPr>
          <w:rFonts w:ascii="Arial" w:hAnsi="Arial" w:cs="Arial"/>
          <w:sz w:val="22"/>
          <w:szCs w:val="22"/>
        </w:rPr>
        <w:t>smlouvy</w:t>
      </w:r>
      <w:r>
        <w:rPr>
          <w:rFonts w:ascii="Arial" w:hAnsi="Arial" w:cs="Arial"/>
          <w:sz w:val="22"/>
          <w:szCs w:val="22"/>
        </w:rPr>
        <w:t xml:space="preserve"> a potvrzení o úhradě kupní ceny vystavené prodávajícím </w:t>
      </w:r>
      <w:r w:rsidRPr="00801B6A">
        <w:rPr>
          <w:rFonts w:ascii="Arial" w:hAnsi="Arial" w:cs="Arial"/>
          <w:sz w:val="22"/>
          <w:szCs w:val="22"/>
        </w:rPr>
        <w:t>lze provést vklad vlastnického práva do katastru nemovitostí. Náklady na provedení vkladu práva do katastru nemovitostí se zavazuje uhradit kupující. Prodávající podpisem této smlouvy výslovně zmocňuj</w:t>
      </w:r>
      <w:r>
        <w:rPr>
          <w:rFonts w:ascii="Arial" w:hAnsi="Arial" w:cs="Arial"/>
          <w:sz w:val="22"/>
          <w:szCs w:val="22"/>
        </w:rPr>
        <w:t>e</w:t>
      </w:r>
      <w:r w:rsidRPr="00801B6A">
        <w:rPr>
          <w:rFonts w:ascii="Arial" w:hAnsi="Arial" w:cs="Arial"/>
          <w:sz w:val="22"/>
          <w:szCs w:val="22"/>
        </w:rPr>
        <w:t xml:space="preserve"> kupujícího k podání návrhu na povolení vkladu práva na příslušný katastrální úřad. </w:t>
      </w:r>
    </w:p>
    <w:p w:rsidR="00067804" w:rsidRPr="00E926EA" w:rsidRDefault="00067804" w:rsidP="00067804">
      <w:pPr>
        <w:pStyle w:val="Zkladntextodsazen2"/>
        <w:numPr>
          <w:ilvl w:val="0"/>
          <w:numId w:val="4"/>
        </w:numPr>
        <w:tabs>
          <w:tab w:val="clear" w:pos="720"/>
          <w:tab w:val="num" w:pos="426"/>
        </w:tabs>
        <w:spacing w:after="0" w:line="240" w:lineRule="auto"/>
        <w:ind w:left="425" w:hanging="425"/>
        <w:jc w:val="both"/>
        <w:rPr>
          <w:rFonts w:ascii="Arial" w:hAnsi="Arial" w:cs="Arial"/>
          <w:sz w:val="22"/>
          <w:szCs w:val="22"/>
        </w:rPr>
      </w:pPr>
      <w:r w:rsidRPr="00E926EA">
        <w:rPr>
          <w:rFonts w:ascii="Arial" w:hAnsi="Arial" w:cs="Arial"/>
          <w:sz w:val="22"/>
          <w:szCs w:val="22"/>
        </w:rPr>
        <w:t xml:space="preserve">Na základě této </w:t>
      </w:r>
      <w:r>
        <w:rPr>
          <w:rFonts w:ascii="Arial" w:hAnsi="Arial" w:cs="Arial"/>
          <w:sz w:val="22"/>
          <w:szCs w:val="22"/>
        </w:rPr>
        <w:t>kupní</w:t>
      </w:r>
      <w:r w:rsidRPr="00E926EA">
        <w:rPr>
          <w:rFonts w:ascii="Arial" w:hAnsi="Arial" w:cs="Arial"/>
          <w:sz w:val="22"/>
          <w:szCs w:val="22"/>
        </w:rPr>
        <w:t xml:space="preserve"> smlouvy zapíše Katastrální úřad pro</w:t>
      </w:r>
      <w:r>
        <w:rPr>
          <w:rFonts w:ascii="Arial" w:hAnsi="Arial" w:cs="Arial"/>
          <w:sz w:val="22"/>
          <w:szCs w:val="22"/>
        </w:rPr>
        <w:t xml:space="preserve"> Ústecký kraj</w:t>
      </w:r>
      <w:r w:rsidRPr="00E926EA">
        <w:rPr>
          <w:rFonts w:ascii="Arial" w:hAnsi="Arial" w:cs="Arial"/>
          <w:sz w:val="22"/>
          <w:szCs w:val="22"/>
        </w:rPr>
        <w:t xml:space="preserve">, </w:t>
      </w:r>
      <w:r>
        <w:rPr>
          <w:rFonts w:ascii="Arial" w:hAnsi="Arial" w:cs="Arial"/>
          <w:sz w:val="22"/>
          <w:szCs w:val="22"/>
        </w:rPr>
        <w:t xml:space="preserve">Katastrální </w:t>
      </w:r>
      <w:r w:rsidRPr="00E926EA">
        <w:rPr>
          <w:rFonts w:ascii="Arial" w:hAnsi="Arial" w:cs="Arial"/>
          <w:sz w:val="22"/>
          <w:szCs w:val="22"/>
        </w:rPr>
        <w:t>pracoviště</w:t>
      </w:r>
      <w:r>
        <w:rPr>
          <w:rFonts w:ascii="Arial" w:hAnsi="Arial" w:cs="Arial"/>
          <w:sz w:val="22"/>
          <w:szCs w:val="22"/>
        </w:rPr>
        <w:t xml:space="preserve"> Chomutov</w:t>
      </w:r>
      <w:r w:rsidRPr="00E926EA">
        <w:rPr>
          <w:rFonts w:ascii="Arial" w:hAnsi="Arial" w:cs="Arial"/>
          <w:sz w:val="22"/>
          <w:szCs w:val="22"/>
        </w:rPr>
        <w:t xml:space="preserve"> změn</w:t>
      </w:r>
      <w:r>
        <w:rPr>
          <w:rFonts w:ascii="Arial" w:hAnsi="Arial" w:cs="Arial"/>
          <w:sz w:val="22"/>
          <w:szCs w:val="22"/>
        </w:rPr>
        <w:t>u</w:t>
      </w:r>
      <w:r w:rsidRPr="00E926EA">
        <w:rPr>
          <w:rFonts w:ascii="Arial" w:hAnsi="Arial" w:cs="Arial"/>
          <w:sz w:val="22"/>
          <w:szCs w:val="22"/>
        </w:rPr>
        <w:t xml:space="preserve"> vlastnického práva k předmětu </w:t>
      </w:r>
      <w:r>
        <w:rPr>
          <w:rFonts w:ascii="Arial" w:hAnsi="Arial" w:cs="Arial"/>
          <w:sz w:val="22"/>
          <w:szCs w:val="22"/>
        </w:rPr>
        <w:t>koupě</w:t>
      </w:r>
      <w:r w:rsidRPr="00E926EA">
        <w:rPr>
          <w:rFonts w:ascii="Arial" w:hAnsi="Arial" w:cs="Arial"/>
          <w:sz w:val="22"/>
          <w:szCs w:val="22"/>
        </w:rPr>
        <w:t xml:space="preserve"> podle této smlouvy.</w:t>
      </w:r>
    </w:p>
    <w:p w:rsidR="00067804" w:rsidRDefault="00067804" w:rsidP="00067804">
      <w:pPr>
        <w:widowControl w:val="0"/>
        <w:autoSpaceDE w:val="0"/>
        <w:autoSpaceDN w:val="0"/>
        <w:adjustRightInd w:val="0"/>
        <w:spacing w:after="0"/>
        <w:jc w:val="center"/>
        <w:rPr>
          <w:rFonts w:cs="Arial"/>
          <w:b/>
          <w:bCs/>
        </w:rPr>
      </w:pPr>
    </w:p>
    <w:p w:rsidR="00067804" w:rsidRPr="00E926EA" w:rsidRDefault="00067804" w:rsidP="00067804">
      <w:pPr>
        <w:widowControl w:val="0"/>
        <w:autoSpaceDE w:val="0"/>
        <w:autoSpaceDN w:val="0"/>
        <w:adjustRightInd w:val="0"/>
        <w:spacing w:after="0"/>
        <w:jc w:val="center"/>
        <w:rPr>
          <w:rFonts w:cs="Arial"/>
          <w:b/>
          <w:bCs/>
        </w:rPr>
      </w:pPr>
      <w:r w:rsidRPr="00E926EA">
        <w:rPr>
          <w:rFonts w:cs="Arial"/>
          <w:b/>
          <w:bCs/>
        </w:rPr>
        <w:t>V</w:t>
      </w:r>
      <w:r>
        <w:rPr>
          <w:rFonts w:cs="Arial"/>
          <w:b/>
          <w:bCs/>
        </w:rPr>
        <w:t>II</w:t>
      </w:r>
      <w:r w:rsidRPr="00E926EA">
        <w:rPr>
          <w:rFonts w:cs="Arial"/>
          <w:b/>
          <w:bCs/>
        </w:rPr>
        <w:t>.</w:t>
      </w:r>
    </w:p>
    <w:p w:rsidR="00067804" w:rsidRDefault="00067804" w:rsidP="00067804">
      <w:pPr>
        <w:spacing w:after="0"/>
        <w:jc w:val="center"/>
        <w:rPr>
          <w:rFonts w:cs="Arial"/>
          <w:b/>
        </w:rPr>
      </w:pPr>
      <w:r w:rsidRPr="00E926EA">
        <w:rPr>
          <w:rFonts w:cs="Arial"/>
          <w:b/>
        </w:rPr>
        <w:t>Ostatní ujednání</w:t>
      </w:r>
    </w:p>
    <w:p w:rsidR="00067804" w:rsidRPr="00801B6A" w:rsidRDefault="00067804" w:rsidP="00067804">
      <w:pPr>
        <w:pStyle w:val="Zkladntextodsazen"/>
        <w:numPr>
          <w:ilvl w:val="0"/>
          <w:numId w:val="5"/>
        </w:numPr>
        <w:tabs>
          <w:tab w:val="clear" w:pos="720"/>
          <w:tab w:val="num" w:pos="360"/>
        </w:tabs>
        <w:ind w:left="357" w:hanging="357"/>
        <w:jc w:val="both"/>
        <w:rPr>
          <w:rFonts w:ascii="Arial" w:hAnsi="Arial" w:cs="Arial"/>
          <w:sz w:val="22"/>
          <w:szCs w:val="22"/>
        </w:rPr>
      </w:pPr>
      <w:r w:rsidRPr="00801B6A">
        <w:rPr>
          <w:rFonts w:ascii="Arial" w:hAnsi="Arial" w:cs="Arial"/>
          <w:sz w:val="22"/>
          <w:szCs w:val="22"/>
        </w:rPr>
        <w:t>Smluvní strany se dohodly na tom, že kupující má ode dne účinnosti této kupní smlouvy právo vstupu a užívání předmětu koupě.</w:t>
      </w:r>
    </w:p>
    <w:p w:rsidR="00067804" w:rsidRDefault="00067804" w:rsidP="00067804">
      <w:pPr>
        <w:pStyle w:val="Zkladntextodsazen"/>
        <w:numPr>
          <w:ilvl w:val="0"/>
          <w:numId w:val="5"/>
        </w:numPr>
        <w:tabs>
          <w:tab w:val="clear" w:pos="720"/>
          <w:tab w:val="num" w:pos="360"/>
        </w:tabs>
        <w:ind w:left="357" w:hanging="357"/>
        <w:jc w:val="both"/>
        <w:rPr>
          <w:rFonts w:ascii="Arial" w:hAnsi="Arial" w:cs="Arial"/>
          <w:sz w:val="22"/>
          <w:szCs w:val="22"/>
        </w:rPr>
      </w:pPr>
      <w:r w:rsidRPr="00853016">
        <w:rPr>
          <w:rFonts w:ascii="Arial" w:hAnsi="Arial" w:cs="Arial"/>
          <w:sz w:val="22"/>
          <w:szCs w:val="22"/>
        </w:rPr>
        <w:t>Nebezpečí škody na předmětu koupě přechází na kupujícího dnem účinnosti této kupní smlouvy.</w:t>
      </w:r>
    </w:p>
    <w:p w:rsidR="00067804" w:rsidRPr="00F22C90" w:rsidRDefault="006D7C3B" w:rsidP="00067804">
      <w:pPr>
        <w:pStyle w:val="Zkladntextodsazen"/>
        <w:numPr>
          <w:ilvl w:val="0"/>
          <w:numId w:val="5"/>
        </w:numPr>
        <w:tabs>
          <w:tab w:val="clear" w:pos="720"/>
          <w:tab w:val="num" w:pos="360"/>
        </w:tabs>
        <w:spacing w:after="0"/>
        <w:ind w:left="357" w:hanging="357"/>
        <w:jc w:val="both"/>
        <w:rPr>
          <w:rFonts w:ascii="Arial" w:hAnsi="Arial" w:cs="Arial"/>
          <w:sz w:val="22"/>
          <w:szCs w:val="22"/>
        </w:rPr>
      </w:pPr>
      <w:r w:rsidRPr="00F22C90">
        <w:rPr>
          <w:rFonts w:ascii="Arial" w:hAnsi="Arial" w:cs="Arial"/>
          <w:sz w:val="22"/>
          <w:szCs w:val="22"/>
        </w:rPr>
        <w:t>P</w:t>
      </w:r>
      <w:r w:rsidR="00067804" w:rsidRPr="00F22C90">
        <w:rPr>
          <w:rFonts w:ascii="Arial" w:hAnsi="Arial" w:cs="Arial"/>
          <w:sz w:val="22"/>
          <w:szCs w:val="22"/>
        </w:rPr>
        <w:t>oplatníkem daně z nabytí nemovitých věcí je kupující.</w:t>
      </w:r>
    </w:p>
    <w:p w:rsidR="00287D96" w:rsidRDefault="00287D96" w:rsidP="00287D96">
      <w:pPr>
        <w:pStyle w:val="Zkladntextodsazen"/>
        <w:spacing w:after="0"/>
        <w:ind w:left="357"/>
        <w:jc w:val="center"/>
        <w:rPr>
          <w:rFonts w:ascii="Arial" w:hAnsi="Arial" w:cs="Arial"/>
          <w:b/>
          <w:bCs/>
          <w:sz w:val="22"/>
          <w:szCs w:val="22"/>
        </w:rPr>
      </w:pPr>
    </w:p>
    <w:p w:rsidR="00067804" w:rsidRPr="00287D96" w:rsidRDefault="00067804" w:rsidP="00287D96">
      <w:pPr>
        <w:pStyle w:val="Zkladntextodsazen"/>
        <w:spacing w:after="0"/>
        <w:ind w:left="357"/>
        <w:jc w:val="center"/>
        <w:rPr>
          <w:rFonts w:ascii="Arial" w:hAnsi="Arial" w:cs="Arial"/>
          <w:sz w:val="22"/>
          <w:szCs w:val="22"/>
          <w:highlight w:val="yellow"/>
        </w:rPr>
      </w:pPr>
      <w:r w:rsidRPr="00287D96">
        <w:rPr>
          <w:rFonts w:ascii="Arial" w:hAnsi="Arial" w:cs="Arial"/>
          <w:b/>
          <w:bCs/>
          <w:sz w:val="22"/>
          <w:szCs w:val="22"/>
        </w:rPr>
        <w:t>VIII.</w:t>
      </w:r>
      <w:r w:rsidRPr="00287D96">
        <w:rPr>
          <w:rFonts w:ascii="Arial" w:hAnsi="Arial" w:cs="Arial"/>
          <w:sz w:val="22"/>
          <w:szCs w:val="22"/>
        </w:rPr>
        <w:br/>
      </w:r>
      <w:r w:rsidRPr="00287D96">
        <w:rPr>
          <w:rFonts w:ascii="Arial" w:hAnsi="Arial" w:cs="Arial"/>
          <w:b/>
          <w:sz w:val="22"/>
          <w:szCs w:val="22"/>
        </w:rPr>
        <w:t>Závěrečná ustanovení</w:t>
      </w:r>
    </w:p>
    <w:p w:rsidR="00067804" w:rsidRPr="00801B6A" w:rsidRDefault="00067804" w:rsidP="00067804">
      <w:pPr>
        <w:pStyle w:val="Zkladntext"/>
        <w:ind w:left="360" w:hanging="360"/>
        <w:rPr>
          <w:rFonts w:ascii="Arial" w:hAnsi="Arial" w:cs="Arial"/>
          <w:sz w:val="22"/>
          <w:szCs w:val="22"/>
        </w:rPr>
      </w:pPr>
      <w:r>
        <w:rPr>
          <w:rFonts w:ascii="Arial" w:hAnsi="Arial" w:cs="Arial"/>
          <w:sz w:val="22"/>
          <w:szCs w:val="22"/>
        </w:rPr>
        <w:t>1</w:t>
      </w:r>
      <w:r w:rsidRPr="00801B6A">
        <w:rPr>
          <w:rFonts w:ascii="Arial" w:hAnsi="Arial" w:cs="Arial"/>
          <w:sz w:val="22"/>
          <w:szCs w:val="22"/>
        </w:rPr>
        <w:t xml:space="preserve">. </w:t>
      </w:r>
      <w:r>
        <w:rPr>
          <w:rFonts w:ascii="Arial" w:hAnsi="Arial" w:cs="Arial"/>
          <w:sz w:val="22"/>
          <w:szCs w:val="22"/>
        </w:rPr>
        <w:tab/>
      </w:r>
      <w:r w:rsidRPr="00801B6A">
        <w:rPr>
          <w:rFonts w:ascii="Arial" w:hAnsi="Arial" w:cs="Arial"/>
          <w:sz w:val="22"/>
          <w:szCs w:val="22"/>
        </w:rPr>
        <w:t xml:space="preserve">Kupující </w:t>
      </w:r>
      <w:r w:rsidRPr="00801B6A">
        <w:rPr>
          <w:rFonts w:ascii="Arial" w:hAnsi="Arial" w:cs="Arial"/>
          <w:bCs/>
          <w:sz w:val="22"/>
          <w:szCs w:val="22"/>
        </w:rPr>
        <w:t>tímto potvrzuj</w:t>
      </w:r>
      <w:r>
        <w:rPr>
          <w:rFonts w:ascii="Arial" w:hAnsi="Arial" w:cs="Arial"/>
          <w:bCs/>
          <w:sz w:val="22"/>
          <w:szCs w:val="22"/>
        </w:rPr>
        <w:t>e</w:t>
      </w:r>
      <w:r w:rsidRPr="00801B6A">
        <w:rPr>
          <w:rFonts w:ascii="Arial" w:hAnsi="Arial" w:cs="Arial"/>
          <w:bCs/>
          <w:sz w:val="22"/>
          <w:szCs w:val="22"/>
        </w:rPr>
        <w:t>, že:</w:t>
      </w:r>
    </w:p>
    <w:p w:rsidR="00067804" w:rsidRPr="00801B6A" w:rsidRDefault="00067804" w:rsidP="00067804">
      <w:pPr>
        <w:pStyle w:val="Zkladntext"/>
        <w:spacing w:after="120"/>
        <w:ind w:left="357"/>
        <w:rPr>
          <w:rFonts w:ascii="Arial" w:hAnsi="Arial" w:cs="Arial"/>
          <w:sz w:val="22"/>
          <w:szCs w:val="22"/>
        </w:rPr>
      </w:pPr>
      <w:r w:rsidRPr="00801B6A">
        <w:rPr>
          <w:rFonts w:ascii="Arial" w:hAnsi="Arial" w:cs="Arial"/>
          <w:sz w:val="22"/>
          <w:szCs w:val="22"/>
        </w:rPr>
        <w:t xml:space="preserve">o nákupu a nabytí </w:t>
      </w:r>
      <w:r>
        <w:rPr>
          <w:rFonts w:ascii="Arial" w:hAnsi="Arial" w:cs="Arial"/>
          <w:sz w:val="22"/>
          <w:szCs w:val="22"/>
        </w:rPr>
        <w:t>předmětu koupě</w:t>
      </w:r>
      <w:r w:rsidRPr="00801B6A">
        <w:rPr>
          <w:rFonts w:ascii="Arial" w:hAnsi="Arial" w:cs="Arial"/>
          <w:sz w:val="22"/>
          <w:szCs w:val="22"/>
        </w:rPr>
        <w:t xml:space="preserve"> bylo rozhodnuto usnesením Zastupitelstva Ústeckého kraje č. </w:t>
      </w:r>
      <w:r w:rsidR="00254980">
        <w:rPr>
          <w:rFonts w:ascii="Arial" w:hAnsi="Arial" w:cs="Arial"/>
          <w:sz w:val="22"/>
          <w:szCs w:val="22"/>
        </w:rPr>
        <w:t>102/6Z/2017</w:t>
      </w:r>
      <w:r>
        <w:rPr>
          <w:rFonts w:ascii="Arial" w:hAnsi="Arial" w:cs="Arial"/>
          <w:sz w:val="22"/>
          <w:szCs w:val="22"/>
        </w:rPr>
        <w:t xml:space="preserve"> </w:t>
      </w:r>
      <w:r w:rsidRPr="00801B6A">
        <w:rPr>
          <w:rFonts w:ascii="Arial" w:hAnsi="Arial" w:cs="Arial"/>
          <w:sz w:val="22"/>
          <w:szCs w:val="22"/>
        </w:rPr>
        <w:t xml:space="preserve">ze dne </w:t>
      </w:r>
      <w:proofErr w:type="gramStart"/>
      <w:r w:rsidR="00254980">
        <w:rPr>
          <w:rFonts w:ascii="Arial" w:hAnsi="Arial" w:cs="Arial"/>
          <w:sz w:val="22"/>
          <w:szCs w:val="22"/>
        </w:rPr>
        <w:t>26.6.2017</w:t>
      </w:r>
      <w:proofErr w:type="gramEnd"/>
      <w:r w:rsidR="00254980">
        <w:rPr>
          <w:rFonts w:ascii="Arial" w:hAnsi="Arial" w:cs="Arial"/>
          <w:sz w:val="22"/>
          <w:szCs w:val="22"/>
        </w:rPr>
        <w:t>.</w:t>
      </w:r>
    </w:p>
    <w:p w:rsidR="00067804" w:rsidRPr="00E926EA" w:rsidRDefault="00067804" w:rsidP="00067804">
      <w:pPr>
        <w:pStyle w:val="Zkladntext"/>
        <w:widowControl w:val="0"/>
        <w:autoSpaceDE w:val="0"/>
        <w:autoSpaceDN w:val="0"/>
        <w:adjustRightInd w:val="0"/>
        <w:spacing w:after="120"/>
        <w:ind w:left="357" w:hanging="357"/>
        <w:rPr>
          <w:rFonts w:ascii="Arial" w:hAnsi="Arial" w:cs="Arial"/>
          <w:sz w:val="22"/>
          <w:szCs w:val="22"/>
        </w:rPr>
      </w:pPr>
      <w:r>
        <w:rPr>
          <w:rFonts w:ascii="Arial" w:hAnsi="Arial" w:cs="Arial"/>
          <w:sz w:val="22"/>
          <w:szCs w:val="22"/>
        </w:rPr>
        <w:t>2.</w:t>
      </w:r>
      <w:r>
        <w:rPr>
          <w:rFonts w:ascii="Arial" w:hAnsi="Arial" w:cs="Arial"/>
          <w:sz w:val="22"/>
          <w:szCs w:val="22"/>
        </w:rPr>
        <w:tab/>
      </w:r>
      <w:r w:rsidRPr="00E926EA">
        <w:rPr>
          <w:rFonts w:ascii="Arial" w:hAnsi="Arial" w:cs="Arial"/>
          <w:sz w:val="22"/>
          <w:szCs w:val="22"/>
        </w:rPr>
        <w:t xml:space="preserve">Tuto smlouvu lze měnit či doplňovat po dohodě smluvních stran </w:t>
      </w:r>
      <w:r>
        <w:rPr>
          <w:rFonts w:ascii="Arial" w:hAnsi="Arial" w:cs="Arial"/>
          <w:sz w:val="22"/>
          <w:szCs w:val="22"/>
        </w:rPr>
        <w:t xml:space="preserve">pouze </w:t>
      </w:r>
      <w:r w:rsidRPr="00E926EA">
        <w:rPr>
          <w:rFonts w:ascii="Arial" w:hAnsi="Arial" w:cs="Arial"/>
          <w:sz w:val="22"/>
          <w:szCs w:val="22"/>
        </w:rPr>
        <w:t xml:space="preserve">formou písemných a </w:t>
      </w:r>
      <w:r w:rsidR="00611D17">
        <w:rPr>
          <w:rFonts w:ascii="Arial" w:hAnsi="Arial" w:cs="Arial"/>
          <w:sz w:val="22"/>
          <w:szCs w:val="22"/>
        </w:rPr>
        <w:t xml:space="preserve">postupně </w:t>
      </w:r>
      <w:r w:rsidRPr="00E926EA">
        <w:rPr>
          <w:rFonts w:ascii="Arial" w:hAnsi="Arial" w:cs="Arial"/>
          <w:sz w:val="22"/>
          <w:szCs w:val="22"/>
        </w:rPr>
        <w:t xml:space="preserve">číslovaných dodatků. </w:t>
      </w:r>
    </w:p>
    <w:p w:rsidR="00067804" w:rsidRPr="00E926EA" w:rsidRDefault="00067804" w:rsidP="00067804">
      <w:pPr>
        <w:pStyle w:val="Zkladntext"/>
        <w:widowControl w:val="0"/>
        <w:autoSpaceDE w:val="0"/>
        <w:autoSpaceDN w:val="0"/>
        <w:adjustRightInd w:val="0"/>
        <w:spacing w:after="120"/>
        <w:ind w:left="357" w:hanging="357"/>
        <w:rPr>
          <w:rFonts w:ascii="Arial" w:hAnsi="Arial" w:cs="Arial"/>
          <w:sz w:val="22"/>
          <w:szCs w:val="22"/>
        </w:rPr>
      </w:pPr>
      <w:r>
        <w:rPr>
          <w:rFonts w:ascii="Arial" w:hAnsi="Arial" w:cs="Arial"/>
          <w:sz w:val="22"/>
          <w:szCs w:val="22"/>
        </w:rPr>
        <w:t>3.</w:t>
      </w:r>
      <w:r>
        <w:rPr>
          <w:rFonts w:ascii="Arial" w:hAnsi="Arial" w:cs="Arial"/>
          <w:sz w:val="22"/>
          <w:szCs w:val="22"/>
        </w:rPr>
        <w:tab/>
      </w:r>
      <w:r w:rsidRPr="00E926EA">
        <w:rPr>
          <w:rFonts w:ascii="Arial" w:hAnsi="Arial" w:cs="Arial"/>
          <w:sz w:val="22"/>
          <w:szCs w:val="22"/>
        </w:rPr>
        <w:t xml:space="preserve">Pokud v této smlouvě není stanoveno jinak, řídí se právní vztahy z ní vyplývající příslušnými ustanoveními </w:t>
      </w:r>
      <w:r w:rsidR="00611D17">
        <w:rPr>
          <w:rFonts w:ascii="Arial" w:hAnsi="Arial" w:cs="Arial"/>
          <w:sz w:val="22"/>
          <w:szCs w:val="22"/>
        </w:rPr>
        <w:t xml:space="preserve">zákona č. 89/2012 Sb., </w:t>
      </w:r>
      <w:r w:rsidRPr="00E926EA">
        <w:rPr>
          <w:rFonts w:ascii="Arial" w:hAnsi="Arial" w:cs="Arial"/>
          <w:sz w:val="22"/>
          <w:szCs w:val="22"/>
        </w:rPr>
        <w:t>občanského zákoníku</w:t>
      </w:r>
      <w:r w:rsidR="00611D17">
        <w:rPr>
          <w:rFonts w:ascii="Arial" w:hAnsi="Arial" w:cs="Arial"/>
          <w:sz w:val="22"/>
          <w:szCs w:val="22"/>
        </w:rPr>
        <w:t>, ve znění pozdějších předpisů,</w:t>
      </w:r>
      <w:r>
        <w:rPr>
          <w:rFonts w:ascii="Arial" w:hAnsi="Arial" w:cs="Arial"/>
          <w:sz w:val="22"/>
          <w:szCs w:val="22"/>
        </w:rPr>
        <w:t xml:space="preserve"> a právními předpisy upravujícími hospodaření územních samosprávných celků.</w:t>
      </w:r>
    </w:p>
    <w:p w:rsidR="00067804" w:rsidRDefault="00067804" w:rsidP="00067804">
      <w:pPr>
        <w:pStyle w:val="Zkladntext"/>
        <w:widowControl w:val="0"/>
        <w:autoSpaceDE w:val="0"/>
        <w:autoSpaceDN w:val="0"/>
        <w:adjustRightInd w:val="0"/>
        <w:spacing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Pr="00551E13">
        <w:rPr>
          <w:rFonts w:ascii="Arial" w:hAnsi="Arial" w:cs="Arial"/>
          <w:sz w:val="22"/>
          <w:szCs w:val="22"/>
        </w:rPr>
        <w:t xml:space="preserve">Tato smlouva je provedena v </w:t>
      </w:r>
      <w:r>
        <w:rPr>
          <w:rFonts w:ascii="Arial" w:hAnsi="Arial" w:cs="Arial"/>
          <w:sz w:val="22"/>
          <w:szCs w:val="22"/>
        </w:rPr>
        <w:t>5</w:t>
      </w:r>
      <w:r w:rsidRPr="00551E13">
        <w:rPr>
          <w:rFonts w:ascii="Arial" w:hAnsi="Arial" w:cs="Arial"/>
          <w:sz w:val="22"/>
          <w:szCs w:val="22"/>
        </w:rPr>
        <w:t xml:space="preserve"> </w:t>
      </w:r>
      <w:r>
        <w:rPr>
          <w:rFonts w:ascii="Arial" w:hAnsi="Arial" w:cs="Arial"/>
          <w:sz w:val="22"/>
          <w:szCs w:val="22"/>
        </w:rPr>
        <w:t>vyhotoveních</w:t>
      </w:r>
      <w:r w:rsidRPr="00551E13">
        <w:rPr>
          <w:rFonts w:ascii="Arial" w:hAnsi="Arial" w:cs="Arial"/>
          <w:sz w:val="22"/>
          <w:szCs w:val="22"/>
        </w:rPr>
        <w:t xml:space="preserve"> s platností originálu, přičemž </w:t>
      </w:r>
      <w:r>
        <w:rPr>
          <w:rFonts w:ascii="Arial" w:hAnsi="Arial" w:cs="Arial"/>
          <w:sz w:val="22"/>
          <w:szCs w:val="22"/>
        </w:rPr>
        <w:t xml:space="preserve">prodávající obdrží 2 vyhotovení, kupující </w:t>
      </w:r>
      <w:r w:rsidRPr="00551E13">
        <w:rPr>
          <w:rFonts w:ascii="Arial" w:hAnsi="Arial" w:cs="Arial"/>
          <w:sz w:val="22"/>
          <w:szCs w:val="22"/>
        </w:rPr>
        <w:t xml:space="preserve">obdrží </w:t>
      </w:r>
      <w:r>
        <w:rPr>
          <w:rFonts w:ascii="Arial" w:hAnsi="Arial" w:cs="Arial"/>
          <w:sz w:val="22"/>
          <w:szCs w:val="22"/>
        </w:rPr>
        <w:t>2</w:t>
      </w:r>
      <w:r w:rsidRPr="00551E13">
        <w:rPr>
          <w:rFonts w:ascii="Arial" w:hAnsi="Arial" w:cs="Arial"/>
          <w:sz w:val="22"/>
          <w:szCs w:val="22"/>
        </w:rPr>
        <w:t xml:space="preserve"> vyhotovení a </w:t>
      </w:r>
      <w:r>
        <w:rPr>
          <w:rFonts w:ascii="Arial" w:hAnsi="Arial" w:cs="Arial"/>
          <w:sz w:val="22"/>
          <w:szCs w:val="22"/>
        </w:rPr>
        <w:t>1 vyhotovení</w:t>
      </w:r>
      <w:r w:rsidRPr="00551E13">
        <w:rPr>
          <w:rFonts w:ascii="Arial" w:hAnsi="Arial" w:cs="Arial"/>
          <w:sz w:val="22"/>
          <w:szCs w:val="22"/>
        </w:rPr>
        <w:t xml:space="preserve"> je určeno pro potřeby</w:t>
      </w:r>
      <w:r w:rsidR="00611D17">
        <w:rPr>
          <w:rFonts w:ascii="Arial" w:hAnsi="Arial" w:cs="Arial"/>
          <w:sz w:val="22"/>
          <w:szCs w:val="22"/>
        </w:rPr>
        <w:t xml:space="preserve"> řízení před</w:t>
      </w:r>
      <w:r w:rsidRPr="00551E13">
        <w:rPr>
          <w:rFonts w:ascii="Arial" w:hAnsi="Arial" w:cs="Arial"/>
          <w:sz w:val="22"/>
          <w:szCs w:val="22"/>
        </w:rPr>
        <w:t xml:space="preserve"> katastrální</w:t>
      </w:r>
      <w:r w:rsidR="00611D17">
        <w:rPr>
          <w:rFonts w:ascii="Arial" w:hAnsi="Arial" w:cs="Arial"/>
          <w:sz w:val="22"/>
          <w:szCs w:val="22"/>
        </w:rPr>
        <w:t>m</w:t>
      </w:r>
      <w:r w:rsidRPr="00551E13">
        <w:rPr>
          <w:rFonts w:ascii="Arial" w:hAnsi="Arial" w:cs="Arial"/>
          <w:sz w:val="22"/>
          <w:szCs w:val="22"/>
        </w:rPr>
        <w:t xml:space="preserve"> úřad</w:t>
      </w:r>
      <w:r w:rsidR="00611D17">
        <w:rPr>
          <w:rFonts w:ascii="Arial" w:hAnsi="Arial" w:cs="Arial"/>
          <w:sz w:val="22"/>
          <w:szCs w:val="22"/>
        </w:rPr>
        <w:t>em</w:t>
      </w:r>
      <w:r w:rsidRPr="00551E13">
        <w:rPr>
          <w:rFonts w:ascii="Arial" w:hAnsi="Arial" w:cs="Arial"/>
          <w:sz w:val="22"/>
          <w:szCs w:val="22"/>
        </w:rPr>
        <w:t xml:space="preserve">. </w:t>
      </w:r>
    </w:p>
    <w:p w:rsidR="00067804" w:rsidRDefault="00067804" w:rsidP="00067804">
      <w:pPr>
        <w:pStyle w:val="Zkladntext"/>
        <w:widowControl w:val="0"/>
        <w:autoSpaceDE w:val="0"/>
        <w:autoSpaceDN w:val="0"/>
        <w:adjustRightInd w:val="0"/>
        <w:spacing w:after="120"/>
        <w:ind w:left="284" w:hanging="284"/>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 xml:space="preserve"> </w:t>
      </w:r>
      <w:r w:rsidRPr="00BD24FD">
        <w:rPr>
          <w:rFonts w:ascii="Arial" w:hAnsi="Arial" w:cs="Arial"/>
          <w:color w:val="000000"/>
          <w:sz w:val="22"/>
          <w:szCs w:val="22"/>
        </w:rPr>
        <w:t xml:space="preserve">Tato smlouva bude v úplném znění uveřejněna prostřednictvím registru smluv postupem  </w:t>
      </w:r>
      <w:r w:rsidRPr="00BD24FD">
        <w:rPr>
          <w:rFonts w:ascii="Arial" w:hAnsi="Arial" w:cs="Arial"/>
          <w:color w:val="000000"/>
          <w:sz w:val="22"/>
          <w:szCs w:val="22"/>
        </w:rPr>
        <w:br/>
        <w:t xml:space="preserve"> dle zákona č. 340/2015 Sb. </w:t>
      </w:r>
      <w:r w:rsidR="00611D17">
        <w:rPr>
          <w:rFonts w:ascii="Arial" w:hAnsi="Arial" w:cs="Arial"/>
          <w:color w:val="000000"/>
          <w:sz w:val="22"/>
          <w:szCs w:val="22"/>
        </w:rPr>
        <w:t xml:space="preserve">Prodávající souhlasí s uveřejněním svých osobních údajů v této smlouvě obsažených v registru smluv. </w:t>
      </w:r>
      <w:r w:rsidRPr="00BD24FD">
        <w:rPr>
          <w:rFonts w:ascii="Arial" w:hAnsi="Arial" w:cs="Arial"/>
          <w:color w:val="000000"/>
          <w:sz w:val="22"/>
          <w:szCs w:val="22"/>
        </w:rPr>
        <w:t>Smluvní strany se dohodly na tom, že uveřejnění</w:t>
      </w:r>
      <w:r w:rsidR="00844F77">
        <w:rPr>
          <w:rFonts w:ascii="Arial" w:hAnsi="Arial" w:cs="Arial"/>
          <w:color w:val="000000"/>
          <w:sz w:val="22"/>
          <w:szCs w:val="22"/>
        </w:rPr>
        <w:t xml:space="preserve"> </w:t>
      </w:r>
      <w:r w:rsidRPr="00BD24FD">
        <w:rPr>
          <w:rFonts w:ascii="Arial" w:hAnsi="Arial" w:cs="Arial"/>
          <w:color w:val="000000"/>
          <w:sz w:val="22"/>
          <w:szCs w:val="22"/>
        </w:rPr>
        <w:t>v</w:t>
      </w:r>
      <w:r w:rsidR="00844F77">
        <w:rPr>
          <w:rFonts w:ascii="Arial" w:hAnsi="Arial" w:cs="Arial"/>
          <w:color w:val="000000"/>
          <w:sz w:val="22"/>
          <w:szCs w:val="22"/>
        </w:rPr>
        <w:t> </w:t>
      </w:r>
      <w:r w:rsidRPr="00BD24FD">
        <w:rPr>
          <w:rFonts w:ascii="Arial" w:hAnsi="Arial" w:cs="Arial"/>
          <w:color w:val="000000"/>
          <w:sz w:val="22"/>
          <w:szCs w:val="22"/>
        </w:rPr>
        <w:t>registru</w:t>
      </w:r>
      <w:r w:rsidR="00844F77">
        <w:rPr>
          <w:rFonts w:ascii="Arial" w:hAnsi="Arial" w:cs="Arial"/>
          <w:color w:val="000000"/>
          <w:sz w:val="22"/>
          <w:szCs w:val="22"/>
        </w:rPr>
        <w:t xml:space="preserve"> </w:t>
      </w:r>
      <w:r w:rsidRPr="00BD24FD">
        <w:rPr>
          <w:rFonts w:ascii="Arial" w:hAnsi="Arial" w:cs="Arial"/>
          <w:color w:val="000000"/>
          <w:sz w:val="22"/>
          <w:szCs w:val="22"/>
        </w:rPr>
        <w:t>smluv provede kupující</w:t>
      </w:r>
      <w:r w:rsidR="00514300">
        <w:rPr>
          <w:rFonts w:ascii="Arial" w:hAnsi="Arial" w:cs="Arial"/>
          <w:color w:val="000000"/>
          <w:sz w:val="22"/>
          <w:szCs w:val="22"/>
        </w:rPr>
        <w:t xml:space="preserve">. Kupující se zavazuje zajistit uveřejnění této smlouvy v registru smluv neprodleně po jejím uzavření. Kupující </w:t>
      </w:r>
      <w:r w:rsidRPr="00BD24FD">
        <w:rPr>
          <w:rFonts w:ascii="Arial" w:hAnsi="Arial" w:cs="Arial"/>
          <w:color w:val="000000"/>
          <w:sz w:val="22"/>
          <w:szCs w:val="22"/>
        </w:rPr>
        <w:t>zároveň zajistí, aby informace o uveřejnění této smlouvy byla zaslána prodávajícímu do datové schránky ID</w:t>
      </w:r>
      <w:r w:rsidR="00611D17">
        <w:rPr>
          <w:rFonts w:ascii="Arial" w:hAnsi="Arial" w:cs="Arial"/>
          <w:color w:val="000000"/>
          <w:sz w:val="22"/>
          <w:szCs w:val="22"/>
        </w:rPr>
        <w:t>:</w:t>
      </w:r>
      <w:r w:rsidRPr="00E26774">
        <w:rPr>
          <w:rFonts w:ascii="Arial" w:hAnsi="Arial" w:cs="Arial"/>
          <w:color w:val="000000"/>
          <w:sz w:val="22"/>
          <w:szCs w:val="22"/>
        </w:rPr>
        <w:t xml:space="preserve"> </w:t>
      </w:r>
      <w:proofErr w:type="spellStart"/>
      <w:r>
        <w:rPr>
          <w:rFonts w:ascii="Arial" w:hAnsi="Arial" w:cs="Arial"/>
          <w:color w:val="000000"/>
          <w:sz w:val="22"/>
          <w:szCs w:val="22"/>
        </w:rPr>
        <w:t>qpespms</w:t>
      </w:r>
      <w:proofErr w:type="spellEnd"/>
      <w:r>
        <w:rPr>
          <w:rFonts w:ascii="Arial" w:hAnsi="Arial" w:cs="Arial"/>
          <w:color w:val="000000"/>
          <w:sz w:val="22"/>
          <w:szCs w:val="22"/>
        </w:rPr>
        <w:t xml:space="preserve"> </w:t>
      </w:r>
      <w:r w:rsidR="00611D17">
        <w:rPr>
          <w:rFonts w:ascii="Arial" w:hAnsi="Arial" w:cs="Arial"/>
          <w:color w:val="000000"/>
          <w:sz w:val="22"/>
          <w:szCs w:val="22"/>
        </w:rPr>
        <w:t>a</w:t>
      </w:r>
      <w:r w:rsidR="00844F77">
        <w:rPr>
          <w:rFonts w:ascii="Arial" w:hAnsi="Arial" w:cs="Arial"/>
          <w:color w:val="000000"/>
          <w:sz w:val="22"/>
          <w:szCs w:val="22"/>
        </w:rPr>
        <w:t xml:space="preserve"> současně </w:t>
      </w:r>
      <w:r w:rsidRPr="00BD24FD">
        <w:rPr>
          <w:rFonts w:ascii="Arial" w:hAnsi="Arial" w:cs="Arial"/>
          <w:color w:val="000000"/>
          <w:sz w:val="22"/>
          <w:szCs w:val="22"/>
        </w:rPr>
        <w:t xml:space="preserve">na e-mail: </w:t>
      </w:r>
      <w:hyperlink r:id="rId10" w:history="1">
        <w:r w:rsidRPr="006C6341">
          <w:rPr>
            <w:rStyle w:val="Hypertextovodkaz"/>
            <w:rFonts w:ascii="Arial" w:hAnsi="Arial" w:cs="Arial"/>
            <w:sz w:val="22"/>
            <w:szCs w:val="22"/>
          </w:rPr>
          <w:t>mail@coalservices.cz</w:t>
        </w:r>
      </w:hyperlink>
      <w:r>
        <w:rPr>
          <w:rFonts w:ascii="Arial" w:hAnsi="Arial" w:cs="Arial"/>
          <w:color w:val="000000"/>
          <w:sz w:val="22"/>
          <w:szCs w:val="22"/>
        </w:rPr>
        <w:t xml:space="preserve">. </w:t>
      </w:r>
    </w:p>
    <w:p w:rsidR="00067804" w:rsidRDefault="00067804" w:rsidP="005155EC">
      <w:pPr>
        <w:pStyle w:val="Zkladntext"/>
        <w:widowControl w:val="0"/>
        <w:autoSpaceDE w:val="0"/>
        <w:autoSpaceDN w:val="0"/>
        <w:adjustRightInd w:val="0"/>
        <w:spacing w:after="120"/>
        <w:rPr>
          <w:rFonts w:ascii="Arial" w:hAnsi="Arial" w:cs="Arial"/>
          <w:sz w:val="22"/>
          <w:szCs w:val="22"/>
        </w:rPr>
      </w:pPr>
    </w:p>
    <w:p w:rsidR="00067804" w:rsidRPr="008A6F4E" w:rsidRDefault="00067804" w:rsidP="00067804">
      <w:pPr>
        <w:spacing w:after="0"/>
        <w:jc w:val="center"/>
        <w:rPr>
          <w:rFonts w:cs="Arial"/>
          <w:b/>
        </w:rPr>
      </w:pPr>
      <w:r>
        <w:rPr>
          <w:rFonts w:cs="Arial"/>
          <w:b/>
        </w:rPr>
        <w:t>IX</w:t>
      </w:r>
      <w:r w:rsidRPr="008A6F4E">
        <w:rPr>
          <w:rFonts w:cs="Arial"/>
          <w:b/>
        </w:rPr>
        <w:t>.</w:t>
      </w:r>
    </w:p>
    <w:p w:rsidR="00067804" w:rsidRPr="008A6F4E" w:rsidRDefault="00067804" w:rsidP="00067804">
      <w:pPr>
        <w:spacing w:after="120"/>
        <w:jc w:val="center"/>
        <w:rPr>
          <w:rFonts w:cs="Arial"/>
          <w:b/>
        </w:rPr>
      </w:pPr>
      <w:r w:rsidRPr="008A6F4E">
        <w:rPr>
          <w:rFonts w:cs="Arial"/>
          <w:b/>
        </w:rPr>
        <w:t>Podpisy smluvních stran</w:t>
      </w:r>
    </w:p>
    <w:p w:rsidR="00067804" w:rsidRDefault="00067804" w:rsidP="00067804">
      <w:pPr>
        <w:pStyle w:val="Zkladntext"/>
        <w:widowControl w:val="0"/>
        <w:autoSpaceDE w:val="0"/>
        <w:autoSpaceDN w:val="0"/>
        <w:adjustRightInd w:val="0"/>
        <w:rPr>
          <w:rFonts w:ascii="Arial" w:hAnsi="Arial" w:cs="Arial"/>
          <w:sz w:val="22"/>
          <w:szCs w:val="22"/>
        </w:rPr>
      </w:pPr>
      <w:r>
        <w:rPr>
          <w:rFonts w:ascii="Arial" w:hAnsi="Arial" w:cs="Arial"/>
          <w:sz w:val="22"/>
          <w:szCs w:val="22"/>
        </w:rPr>
        <w:t>Prodávající</w:t>
      </w:r>
      <w:r w:rsidRPr="004069A8">
        <w:rPr>
          <w:rFonts w:ascii="Arial" w:hAnsi="Arial" w:cs="Arial"/>
          <w:sz w:val="22"/>
          <w:szCs w:val="22"/>
        </w:rPr>
        <w:t xml:space="preserve"> i </w:t>
      </w:r>
      <w:r>
        <w:rPr>
          <w:rFonts w:ascii="Arial" w:hAnsi="Arial" w:cs="Arial"/>
          <w:sz w:val="22"/>
          <w:szCs w:val="22"/>
        </w:rPr>
        <w:t>kupující</w:t>
      </w:r>
      <w:r w:rsidRPr="004069A8">
        <w:rPr>
          <w:rFonts w:ascii="Arial" w:hAnsi="Arial" w:cs="Arial"/>
          <w:sz w:val="22"/>
          <w:szCs w:val="22"/>
        </w:rPr>
        <w:t xml:space="preserve"> shodně prohlašují, že si tuto smlouvu před jejím podpisem přečetli, že byla uzavřena po vzájemném projednání podle jejich pravé a svobodné vůle, určitě, vážně </w:t>
      </w:r>
      <w:r>
        <w:rPr>
          <w:rFonts w:ascii="Arial" w:hAnsi="Arial" w:cs="Arial"/>
          <w:sz w:val="22"/>
          <w:szCs w:val="22"/>
        </w:rPr>
        <w:br/>
      </w:r>
      <w:r w:rsidRPr="004069A8">
        <w:rPr>
          <w:rFonts w:ascii="Arial" w:hAnsi="Arial" w:cs="Arial"/>
          <w:sz w:val="22"/>
          <w:szCs w:val="22"/>
        </w:rPr>
        <w:t>a srozumitelně, bez zneužití tísně, nezkušenosti, rozumové slabosti, rozrušení nebo lehkomyslnosti druhé strany</w:t>
      </w:r>
      <w:r>
        <w:rPr>
          <w:rFonts w:ascii="Arial" w:hAnsi="Arial" w:cs="Arial"/>
          <w:sz w:val="22"/>
          <w:szCs w:val="22"/>
        </w:rPr>
        <w:t>,</w:t>
      </w:r>
      <w:r w:rsidRPr="004069A8">
        <w:rPr>
          <w:rFonts w:ascii="Arial" w:hAnsi="Arial" w:cs="Arial"/>
          <w:sz w:val="22"/>
          <w:szCs w:val="22"/>
        </w:rPr>
        <w:t xml:space="preserve"> </w:t>
      </w:r>
      <w:r>
        <w:rPr>
          <w:rFonts w:ascii="Arial" w:hAnsi="Arial" w:cs="Arial"/>
          <w:sz w:val="22"/>
          <w:szCs w:val="22"/>
        </w:rPr>
        <w:t>na důkaz čehož připojují své podpisy.</w:t>
      </w:r>
    </w:p>
    <w:p w:rsidR="00067804" w:rsidRDefault="00067804" w:rsidP="00067804">
      <w:pPr>
        <w:pStyle w:val="Zkladntext"/>
        <w:widowControl w:val="0"/>
        <w:autoSpaceDE w:val="0"/>
        <w:autoSpaceDN w:val="0"/>
        <w:adjustRightInd w:val="0"/>
        <w:rPr>
          <w:rFonts w:ascii="Arial" w:hAnsi="Arial" w:cs="Arial"/>
          <w:sz w:val="22"/>
          <w:szCs w:val="22"/>
        </w:rPr>
      </w:pPr>
    </w:p>
    <w:tbl>
      <w:tblPr>
        <w:tblW w:w="9817" w:type="dxa"/>
        <w:tblLook w:val="01E0" w:firstRow="1" w:lastRow="1" w:firstColumn="1" w:lastColumn="1" w:noHBand="0" w:noVBand="0"/>
      </w:tblPr>
      <w:tblGrid>
        <w:gridCol w:w="5211"/>
        <w:gridCol w:w="3873"/>
        <w:gridCol w:w="733"/>
      </w:tblGrid>
      <w:tr w:rsidR="00067804" w:rsidTr="0029485B">
        <w:trPr>
          <w:gridAfter w:val="1"/>
          <w:wAfter w:w="733" w:type="dxa"/>
        </w:trPr>
        <w:tc>
          <w:tcPr>
            <w:tcW w:w="5211" w:type="dxa"/>
          </w:tcPr>
          <w:p w:rsidR="00067804" w:rsidRDefault="00067804" w:rsidP="0029485B">
            <w:pPr>
              <w:widowControl w:val="0"/>
              <w:autoSpaceDE w:val="0"/>
              <w:autoSpaceDN w:val="0"/>
              <w:adjustRightInd w:val="0"/>
            </w:pPr>
            <w:r>
              <w:t>V Mostě dne …………………</w:t>
            </w:r>
          </w:p>
        </w:tc>
        <w:tc>
          <w:tcPr>
            <w:tcW w:w="3873" w:type="dxa"/>
          </w:tcPr>
          <w:p w:rsidR="00067804" w:rsidRDefault="00067804" w:rsidP="0029485B">
            <w:pPr>
              <w:widowControl w:val="0"/>
              <w:autoSpaceDE w:val="0"/>
              <w:autoSpaceDN w:val="0"/>
              <w:adjustRightInd w:val="0"/>
            </w:pPr>
            <w:r>
              <w:t xml:space="preserve">V Ústí nad Labem </w:t>
            </w:r>
            <w:proofErr w:type="gramStart"/>
            <w:r>
              <w:t>dne .....…</w:t>
            </w:r>
            <w:proofErr w:type="gramEnd"/>
            <w:r>
              <w:t>………..</w:t>
            </w:r>
          </w:p>
        </w:tc>
      </w:tr>
      <w:tr w:rsidR="00067804" w:rsidTr="0029485B">
        <w:tc>
          <w:tcPr>
            <w:tcW w:w="5211" w:type="dxa"/>
          </w:tcPr>
          <w:p w:rsidR="00067804" w:rsidRDefault="00067804" w:rsidP="0029485B">
            <w:pPr>
              <w:widowControl w:val="0"/>
              <w:autoSpaceDE w:val="0"/>
              <w:autoSpaceDN w:val="0"/>
              <w:adjustRightInd w:val="0"/>
              <w:spacing w:before="240" w:after="0"/>
            </w:pPr>
          </w:p>
          <w:p w:rsidR="00067804" w:rsidRDefault="00067804" w:rsidP="0029485B">
            <w:pPr>
              <w:widowControl w:val="0"/>
              <w:autoSpaceDE w:val="0"/>
              <w:autoSpaceDN w:val="0"/>
              <w:adjustRightInd w:val="0"/>
              <w:spacing w:before="240" w:after="0"/>
            </w:pPr>
            <w:r>
              <w:t>…………………………………………….</w:t>
            </w:r>
          </w:p>
        </w:tc>
        <w:tc>
          <w:tcPr>
            <w:tcW w:w="4606" w:type="dxa"/>
            <w:gridSpan w:val="2"/>
          </w:tcPr>
          <w:p w:rsidR="00067804" w:rsidRDefault="00067804" w:rsidP="0029485B">
            <w:pPr>
              <w:widowControl w:val="0"/>
              <w:autoSpaceDE w:val="0"/>
              <w:autoSpaceDN w:val="0"/>
              <w:adjustRightInd w:val="0"/>
              <w:spacing w:before="240" w:after="0"/>
            </w:pPr>
          </w:p>
          <w:p w:rsidR="00067804" w:rsidRDefault="00067804" w:rsidP="0029485B">
            <w:pPr>
              <w:widowControl w:val="0"/>
              <w:autoSpaceDE w:val="0"/>
              <w:autoSpaceDN w:val="0"/>
              <w:adjustRightInd w:val="0"/>
              <w:spacing w:before="240" w:after="0"/>
            </w:pPr>
            <w:r>
              <w:t>...........................…………………………</w:t>
            </w:r>
          </w:p>
        </w:tc>
      </w:tr>
      <w:tr w:rsidR="00067804" w:rsidTr="0029485B">
        <w:tc>
          <w:tcPr>
            <w:tcW w:w="5211" w:type="dxa"/>
          </w:tcPr>
          <w:p w:rsidR="00067804" w:rsidRDefault="00067804" w:rsidP="0029485B">
            <w:pPr>
              <w:widowControl w:val="0"/>
              <w:autoSpaceDE w:val="0"/>
              <w:autoSpaceDN w:val="0"/>
              <w:adjustRightInd w:val="0"/>
              <w:spacing w:after="0"/>
            </w:pPr>
            <w:r>
              <w:t>Prodávající</w:t>
            </w:r>
          </w:p>
          <w:p w:rsidR="00067804" w:rsidRDefault="00067804" w:rsidP="0029485B">
            <w:pPr>
              <w:widowControl w:val="0"/>
              <w:autoSpaceDE w:val="0"/>
              <w:autoSpaceDN w:val="0"/>
              <w:adjustRightInd w:val="0"/>
              <w:spacing w:after="0"/>
            </w:pPr>
            <w:proofErr w:type="spellStart"/>
            <w:r>
              <w:t>Coal</w:t>
            </w:r>
            <w:proofErr w:type="spellEnd"/>
            <w:r>
              <w:t xml:space="preserve"> </w:t>
            </w:r>
            <w:proofErr w:type="spellStart"/>
            <w:r>
              <w:t>Services</w:t>
            </w:r>
            <w:proofErr w:type="spellEnd"/>
            <w:r>
              <w:t xml:space="preserve"> a.s.</w:t>
            </w:r>
          </w:p>
          <w:p w:rsidR="00067804" w:rsidRPr="00A04FEE" w:rsidRDefault="00067804" w:rsidP="0029485B">
            <w:pPr>
              <w:widowControl w:val="0"/>
              <w:autoSpaceDE w:val="0"/>
              <w:autoSpaceDN w:val="0"/>
              <w:adjustRightInd w:val="0"/>
              <w:spacing w:after="0"/>
            </w:pPr>
            <w:r>
              <w:t>Ing. Milan Krob, předseda představenstva</w:t>
            </w:r>
          </w:p>
        </w:tc>
        <w:tc>
          <w:tcPr>
            <w:tcW w:w="4606" w:type="dxa"/>
            <w:gridSpan w:val="2"/>
          </w:tcPr>
          <w:p w:rsidR="00067804" w:rsidRDefault="00067804" w:rsidP="0029485B">
            <w:pPr>
              <w:widowControl w:val="0"/>
              <w:autoSpaceDE w:val="0"/>
              <w:autoSpaceDN w:val="0"/>
              <w:adjustRightInd w:val="0"/>
              <w:spacing w:after="0"/>
              <w:ind w:left="252" w:hanging="252"/>
            </w:pPr>
            <w:r>
              <w:t>Kupující</w:t>
            </w:r>
          </w:p>
          <w:p w:rsidR="00067804" w:rsidRDefault="00067804" w:rsidP="0029485B">
            <w:pPr>
              <w:widowControl w:val="0"/>
              <w:autoSpaceDE w:val="0"/>
              <w:autoSpaceDN w:val="0"/>
              <w:adjustRightInd w:val="0"/>
              <w:spacing w:after="0"/>
              <w:ind w:left="252" w:hanging="252"/>
            </w:pPr>
            <w:r>
              <w:t>Ústecký kraj</w:t>
            </w:r>
          </w:p>
          <w:p w:rsidR="00067804" w:rsidRDefault="00067804" w:rsidP="0029485B">
            <w:pPr>
              <w:widowControl w:val="0"/>
              <w:autoSpaceDE w:val="0"/>
              <w:autoSpaceDN w:val="0"/>
              <w:adjustRightInd w:val="0"/>
              <w:spacing w:after="0"/>
              <w:ind w:left="252" w:hanging="252"/>
            </w:pPr>
            <w:r>
              <w:t xml:space="preserve">Oldřich Bubeníček, hejtman Ústeckého kraje </w:t>
            </w:r>
          </w:p>
        </w:tc>
      </w:tr>
    </w:tbl>
    <w:p w:rsidR="00067804" w:rsidRDefault="00067804" w:rsidP="00067804">
      <w:pPr>
        <w:pStyle w:val="Zkladntext"/>
        <w:widowControl w:val="0"/>
        <w:autoSpaceDE w:val="0"/>
        <w:autoSpaceDN w:val="0"/>
        <w:adjustRightInd w:val="0"/>
      </w:pPr>
    </w:p>
    <w:p w:rsidR="00067804" w:rsidRPr="008459C7" w:rsidRDefault="00067804" w:rsidP="00067804">
      <w:pPr>
        <w:pStyle w:val="Zkladntext"/>
        <w:widowControl w:val="0"/>
        <w:autoSpaceDE w:val="0"/>
        <w:autoSpaceDN w:val="0"/>
        <w:adjustRightInd w:val="0"/>
      </w:pPr>
    </w:p>
    <w:p w:rsidR="00172496" w:rsidRDefault="00172496"/>
    <w:sectPr w:rsidR="00172496" w:rsidSect="00801B6A">
      <w:headerReference w:type="default" r:id="rId11"/>
      <w:footerReference w:type="default" r:id="rId12"/>
      <w:type w:val="continuous"/>
      <w:pgSz w:w="11906" w:h="16838" w:code="9"/>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29" w:rsidRDefault="00DF4D29">
      <w:pPr>
        <w:spacing w:after="0"/>
      </w:pPr>
      <w:r>
        <w:separator/>
      </w:r>
    </w:p>
  </w:endnote>
  <w:endnote w:type="continuationSeparator" w:id="0">
    <w:p w:rsidR="00DF4D29" w:rsidRDefault="00DF4D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324" w:rsidRPr="00096328" w:rsidRDefault="008C158F" w:rsidP="00A32324">
    <w:pPr>
      <w:pStyle w:val="Nzev"/>
      <w:pBdr>
        <w:top w:val="single" w:sz="4" w:space="1" w:color="auto"/>
      </w:pBdr>
      <w:jc w:val="left"/>
      <w:rPr>
        <w:rFonts w:ascii="Times New Roman" w:hAnsi="Times New Roman"/>
        <w:b w:val="0"/>
        <w:i w:val="0"/>
        <w:iCs/>
        <w:sz w:val="20"/>
      </w:rPr>
    </w:pPr>
    <w:r>
      <w:t>von</w:t>
    </w:r>
    <w:r w:rsidR="00067804">
      <w:tab/>
    </w:r>
    <w:r w:rsidR="00A32324">
      <w:t xml:space="preserve">                                                     </w:t>
    </w:r>
    <w:r w:rsidR="00A32324" w:rsidRPr="00096328">
      <w:rPr>
        <w:b w:val="0"/>
        <w:i w:val="0"/>
        <w:snapToGrid w:val="0"/>
        <w:sz w:val="16"/>
      </w:rPr>
      <w:t xml:space="preserve">Strana </w:t>
    </w:r>
    <w:r w:rsidR="00E85E8E" w:rsidRPr="00096328">
      <w:rPr>
        <w:b w:val="0"/>
        <w:i w:val="0"/>
        <w:snapToGrid w:val="0"/>
        <w:sz w:val="16"/>
      </w:rPr>
      <w:fldChar w:fldCharType="begin"/>
    </w:r>
    <w:r w:rsidR="00A32324" w:rsidRPr="00096328">
      <w:rPr>
        <w:b w:val="0"/>
        <w:i w:val="0"/>
        <w:snapToGrid w:val="0"/>
        <w:sz w:val="16"/>
      </w:rPr>
      <w:instrText xml:space="preserve"> PAGE </w:instrText>
    </w:r>
    <w:r w:rsidR="00E85E8E" w:rsidRPr="00096328">
      <w:rPr>
        <w:b w:val="0"/>
        <w:i w:val="0"/>
        <w:snapToGrid w:val="0"/>
        <w:sz w:val="16"/>
      </w:rPr>
      <w:fldChar w:fldCharType="separate"/>
    </w:r>
    <w:r w:rsidR="00254980">
      <w:rPr>
        <w:b w:val="0"/>
        <w:i w:val="0"/>
        <w:noProof/>
        <w:snapToGrid w:val="0"/>
        <w:sz w:val="16"/>
      </w:rPr>
      <w:t>1</w:t>
    </w:r>
    <w:r w:rsidR="00E85E8E" w:rsidRPr="00096328">
      <w:rPr>
        <w:b w:val="0"/>
        <w:i w:val="0"/>
        <w:snapToGrid w:val="0"/>
        <w:sz w:val="16"/>
      </w:rPr>
      <w:fldChar w:fldCharType="end"/>
    </w:r>
    <w:r w:rsidR="00A32324" w:rsidRPr="00096328">
      <w:rPr>
        <w:b w:val="0"/>
        <w:i w:val="0"/>
        <w:snapToGrid w:val="0"/>
        <w:sz w:val="16"/>
      </w:rPr>
      <w:t xml:space="preserve"> (celkem </w:t>
    </w:r>
    <w:r w:rsidR="00E85E8E" w:rsidRPr="00096328">
      <w:rPr>
        <w:b w:val="0"/>
        <w:i w:val="0"/>
        <w:snapToGrid w:val="0"/>
        <w:sz w:val="16"/>
      </w:rPr>
      <w:fldChar w:fldCharType="begin"/>
    </w:r>
    <w:r w:rsidR="00A32324" w:rsidRPr="00096328">
      <w:rPr>
        <w:b w:val="0"/>
        <w:i w:val="0"/>
        <w:snapToGrid w:val="0"/>
        <w:sz w:val="16"/>
      </w:rPr>
      <w:instrText xml:space="preserve"> NUMPAGES </w:instrText>
    </w:r>
    <w:r w:rsidR="00E85E8E" w:rsidRPr="00096328">
      <w:rPr>
        <w:b w:val="0"/>
        <w:i w:val="0"/>
        <w:snapToGrid w:val="0"/>
        <w:sz w:val="16"/>
      </w:rPr>
      <w:fldChar w:fldCharType="separate"/>
    </w:r>
    <w:r w:rsidR="00254980">
      <w:rPr>
        <w:b w:val="0"/>
        <w:i w:val="0"/>
        <w:noProof/>
        <w:snapToGrid w:val="0"/>
        <w:sz w:val="16"/>
      </w:rPr>
      <w:t>5</w:t>
    </w:r>
    <w:r w:rsidR="00E85E8E" w:rsidRPr="00096328">
      <w:rPr>
        <w:b w:val="0"/>
        <w:i w:val="0"/>
        <w:snapToGrid w:val="0"/>
        <w:sz w:val="16"/>
      </w:rPr>
      <w:fldChar w:fldCharType="end"/>
    </w:r>
    <w:r w:rsidR="00A32324" w:rsidRPr="00096328">
      <w:rPr>
        <w:b w:val="0"/>
        <w:i w:val="0"/>
        <w:snapToGrid w:val="0"/>
        <w:sz w:val="16"/>
      </w:rPr>
      <w:t>)</w:t>
    </w:r>
  </w:p>
  <w:p w:rsidR="00EA2AF6" w:rsidRDefault="00067804" w:rsidP="00EA2AF6">
    <w:pPr>
      <w:pStyle w:val="Zpa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3B" w:rsidRPr="00096328" w:rsidRDefault="008C158F" w:rsidP="00CA273B">
    <w:pPr>
      <w:pStyle w:val="Nzev"/>
      <w:pBdr>
        <w:top w:val="single" w:sz="4" w:space="1" w:color="auto"/>
      </w:pBdr>
      <w:jc w:val="left"/>
      <w:rPr>
        <w:rFonts w:ascii="Times New Roman" w:hAnsi="Times New Roman"/>
        <w:b w:val="0"/>
        <w:i w:val="0"/>
        <w:iCs/>
        <w:sz w:val="20"/>
      </w:rPr>
    </w:pPr>
    <w:r>
      <w:t>von</w:t>
    </w:r>
    <w:r>
      <w:tab/>
    </w:r>
    <w:r w:rsidR="00F22C90">
      <w:t xml:space="preserve">                                                 </w:t>
    </w:r>
    <w:r w:rsidR="00CA273B" w:rsidRPr="00096328">
      <w:rPr>
        <w:b w:val="0"/>
        <w:i w:val="0"/>
        <w:snapToGrid w:val="0"/>
        <w:sz w:val="16"/>
      </w:rPr>
      <w:t xml:space="preserve">Strana </w:t>
    </w:r>
    <w:r w:rsidR="00E85E8E" w:rsidRPr="00096328">
      <w:rPr>
        <w:b w:val="0"/>
        <w:i w:val="0"/>
        <w:snapToGrid w:val="0"/>
        <w:sz w:val="16"/>
      </w:rPr>
      <w:fldChar w:fldCharType="begin"/>
    </w:r>
    <w:r w:rsidR="00CA273B" w:rsidRPr="00096328">
      <w:rPr>
        <w:b w:val="0"/>
        <w:i w:val="0"/>
        <w:snapToGrid w:val="0"/>
        <w:sz w:val="16"/>
      </w:rPr>
      <w:instrText xml:space="preserve"> PAGE </w:instrText>
    </w:r>
    <w:r w:rsidR="00E85E8E" w:rsidRPr="00096328">
      <w:rPr>
        <w:b w:val="0"/>
        <w:i w:val="0"/>
        <w:snapToGrid w:val="0"/>
        <w:sz w:val="16"/>
      </w:rPr>
      <w:fldChar w:fldCharType="separate"/>
    </w:r>
    <w:r w:rsidR="00254980">
      <w:rPr>
        <w:b w:val="0"/>
        <w:i w:val="0"/>
        <w:noProof/>
        <w:snapToGrid w:val="0"/>
        <w:sz w:val="16"/>
      </w:rPr>
      <w:t>2</w:t>
    </w:r>
    <w:r w:rsidR="00E85E8E" w:rsidRPr="00096328">
      <w:rPr>
        <w:b w:val="0"/>
        <w:i w:val="0"/>
        <w:snapToGrid w:val="0"/>
        <w:sz w:val="16"/>
      </w:rPr>
      <w:fldChar w:fldCharType="end"/>
    </w:r>
    <w:r w:rsidR="00CA273B" w:rsidRPr="00096328">
      <w:rPr>
        <w:b w:val="0"/>
        <w:i w:val="0"/>
        <w:snapToGrid w:val="0"/>
        <w:sz w:val="16"/>
      </w:rPr>
      <w:t xml:space="preserve"> (celkem </w:t>
    </w:r>
    <w:r w:rsidR="00E85E8E" w:rsidRPr="00096328">
      <w:rPr>
        <w:b w:val="0"/>
        <w:i w:val="0"/>
        <w:snapToGrid w:val="0"/>
        <w:sz w:val="16"/>
      </w:rPr>
      <w:fldChar w:fldCharType="begin"/>
    </w:r>
    <w:r w:rsidR="00CA273B" w:rsidRPr="00096328">
      <w:rPr>
        <w:b w:val="0"/>
        <w:i w:val="0"/>
        <w:snapToGrid w:val="0"/>
        <w:sz w:val="16"/>
      </w:rPr>
      <w:instrText xml:space="preserve"> NUMPAGES </w:instrText>
    </w:r>
    <w:r w:rsidR="00E85E8E" w:rsidRPr="00096328">
      <w:rPr>
        <w:b w:val="0"/>
        <w:i w:val="0"/>
        <w:snapToGrid w:val="0"/>
        <w:sz w:val="16"/>
      </w:rPr>
      <w:fldChar w:fldCharType="separate"/>
    </w:r>
    <w:r w:rsidR="00254980">
      <w:rPr>
        <w:b w:val="0"/>
        <w:i w:val="0"/>
        <w:noProof/>
        <w:snapToGrid w:val="0"/>
        <w:sz w:val="16"/>
      </w:rPr>
      <w:t>5</w:t>
    </w:r>
    <w:r w:rsidR="00E85E8E" w:rsidRPr="00096328">
      <w:rPr>
        <w:b w:val="0"/>
        <w:i w:val="0"/>
        <w:snapToGrid w:val="0"/>
        <w:sz w:val="16"/>
      </w:rPr>
      <w:fldChar w:fldCharType="end"/>
    </w:r>
    <w:r w:rsidR="00CA273B" w:rsidRPr="00096328">
      <w:rPr>
        <w:b w:val="0"/>
        <w:i w:val="0"/>
        <w:snapToGrid w:val="0"/>
        <w:sz w:val="16"/>
      </w:rPr>
      <w:t>)</w:t>
    </w:r>
  </w:p>
  <w:p w:rsidR="008C158F" w:rsidRDefault="008C158F" w:rsidP="00EA2AF6">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29" w:rsidRDefault="00DF4D29">
      <w:pPr>
        <w:spacing w:after="0"/>
      </w:pPr>
      <w:r>
        <w:separator/>
      </w:r>
    </w:p>
  </w:footnote>
  <w:footnote w:type="continuationSeparator" w:id="0">
    <w:p w:rsidR="00DF4D29" w:rsidRDefault="00DF4D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78" w:rsidRPr="00933A64" w:rsidRDefault="00067804" w:rsidP="006F61CC">
    <w:pPr>
      <w:jc w:val="right"/>
    </w:pPr>
    <w:r>
      <w:rPr>
        <w:noProof/>
        <w:lang w:eastAsia="cs-CZ"/>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3325" cy="10683875"/>
          <wp:effectExtent l="0" t="0" r="0" b="0"/>
          <wp:wrapNone/>
          <wp:docPr id="1" name="Obrázek 1"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78" w:rsidRPr="00933A64" w:rsidRDefault="00DF4D29" w:rsidP="00E04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241"/>
    <w:multiLevelType w:val="hybridMultilevel"/>
    <w:tmpl w:val="198C74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AE11BDA"/>
    <w:multiLevelType w:val="hybridMultilevel"/>
    <w:tmpl w:val="581A402E"/>
    <w:lvl w:ilvl="0" w:tplc="04050003">
      <w:start w:val="1"/>
      <w:numFmt w:val="bullet"/>
      <w:lvlText w:val="o"/>
      <w:lvlJc w:val="left"/>
      <w:pPr>
        <w:tabs>
          <w:tab w:val="num" w:pos="720"/>
        </w:tabs>
        <w:ind w:left="720" w:hanging="360"/>
      </w:pPr>
      <w:rPr>
        <w:rFonts w:ascii="Courier New" w:hAnsi="Courier New" w:cs="Courier New"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6B3F1329"/>
    <w:multiLevelType w:val="hybridMultilevel"/>
    <w:tmpl w:val="AEB606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6B6C602C"/>
    <w:multiLevelType w:val="hybridMultilevel"/>
    <w:tmpl w:val="6366B1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71EB05B6"/>
    <w:multiLevelType w:val="hybridMultilevel"/>
    <w:tmpl w:val="E9A4B6C0"/>
    <w:lvl w:ilvl="0" w:tplc="9508D346">
      <w:start w:val="1"/>
      <w:numFmt w:val="decimal"/>
      <w:lvlText w:val="%1."/>
      <w:lvlJc w:val="left"/>
      <w:pPr>
        <w:tabs>
          <w:tab w:val="num" w:pos="720"/>
        </w:tabs>
        <w:ind w:left="720" w:hanging="360"/>
      </w:pPr>
      <w:rPr>
        <w:rFonts w:hint="default"/>
        <w:b w:val="0"/>
      </w:rPr>
    </w:lvl>
    <w:lvl w:ilvl="1" w:tplc="43F0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794F12C2"/>
    <w:multiLevelType w:val="hybridMultilevel"/>
    <w:tmpl w:val="9CF4B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90"/>
    <w:rsid w:val="000102C3"/>
    <w:rsid w:val="000133E8"/>
    <w:rsid w:val="000426C2"/>
    <w:rsid w:val="0005515C"/>
    <w:rsid w:val="00067804"/>
    <w:rsid w:val="00083D90"/>
    <w:rsid w:val="00096F11"/>
    <w:rsid w:val="000A1A3E"/>
    <w:rsid w:val="000C4BD2"/>
    <w:rsid w:val="000D1364"/>
    <w:rsid w:val="00114C6F"/>
    <w:rsid w:val="00142557"/>
    <w:rsid w:val="00151F50"/>
    <w:rsid w:val="00172496"/>
    <w:rsid w:val="001A258D"/>
    <w:rsid w:val="00254980"/>
    <w:rsid w:val="00287D96"/>
    <w:rsid w:val="002A72FD"/>
    <w:rsid w:val="0030250F"/>
    <w:rsid w:val="0030509C"/>
    <w:rsid w:val="003169FA"/>
    <w:rsid w:val="003A3046"/>
    <w:rsid w:val="003C6219"/>
    <w:rsid w:val="003D4412"/>
    <w:rsid w:val="003D6607"/>
    <w:rsid w:val="00417235"/>
    <w:rsid w:val="00441F17"/>
    <w:rsid w:val="00490484"/>
    <w:rsid w:val="004D7980"/>
    <w:rsid w:val="004E13EA"/>
    <w:rsid w:val="00512813"/>
    <w:rsid w:val="00514300"/>
    <w:rsid w:val="005155EC"/>
    <w:rsid w:val="005A4B38"/>
    <w:rsid w:val="005A52AA"/>
    <w:rsid w:val="005B1DD8"/>
    <w:rsid w:val="00605970"/>
    <w:rsid w:val="00611D17"/>
    <w:rsid w:val="0065469D"/>
    <w:rsid w:val="006C1D19"/>
    <w:rsid w:val="006D7C3B"/>
    <w:rsid w:val="006E1556"/>
    <w:rsid w:val="007073C6"/>
    <w:rsid w:val="00742AF4"/>
    <w:rsid w:val="007A3CBC"/>
    <w:rsid w:val="00802043"/>
    <w:rsid w:val="00823E8F"/>
    <w:rsid w:val="00844F77"/>
    <w:rsid w:val="00851C2A"/>
    <w:rsid w:val="00853C8A"/>
    <w:rsid w:val="008C158F"/>
    <w:rsid w:val="008C41E4"/>
    <w:rsid w:val="00911770"/>
    <w:rsid w:val="00925D13"/>
    <w:rsid w:val="0093124C"/>
    <w:rsid w:val="009A4C6D"/>
    <w:rsid w:val="009E261D"/>
    <w:rsid w:val="009F5A7C"/>
    <w:rsid w:val="00A17C7A"/>
    <w:rsid w:val="00A30138"/>
    <w:rsid w:val="00A32324"/>
    <w:rsid w:val="00A40B3C"/>
    <w:rsid w:val="00A6130A"/>
    <w:rsid w:val="00AC203D"/>
    <w:rsid w:val="00AD3D59"/>
    <w:rsid w:val="00AD6C96"/>
    <w:rsid w:val="00AE33EB"/>
    <w:rsid w:val="00B17CC2"/>
    <w:rsid w:val="00B71C4C"/>
    <w:rsid w:val="00B96714"/>
    <w:rsid w:val="00C36F41"/>
    <w:rsid w:val="00C80BE7"/>
    <w:rsid w:val="00C87C5D"/>
    <w:rsid w:val="00C918A1"/>
    <w:rsid w:val="00CA273B"/>
    <w:rsid w:val="00CA4BB4"/>
    <w:rsid w:val="00D51987"/>
    <w:rsid w:val="00DA4C3D"/>
    <w:rsid w:val="00DF4D29"/>
    <w:rsid w:val="00E22D80"/>
    <w:rsid w:val="00E32969"/>
    <w:rsid w:val="00E82388"/>
    <w:rsid w:val="00E85049"/>
    <w:rsid w:val="00E85E8E"/>
    <w:rsid w:val="00E879B0"/>
    <w:rsid w:val="00F22C90"/>
    <w:rsid w:val="00F568BD"/>
    <w:rsid w:val="00F76328"/>
    <w:rsid w:val="00FA1B27"/>
    <w:rsid w:val="00FA7F8F"/>
    <w:rsid w:val="00FF1D09"/>
    <w:rsid w:val="00FF7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7804"/>
    <w:pPr>
      <w:spacing w:after="220" w:line="240" w:lineRule="auto"/>
    </w:pPr>
    <w:rPr>
      <w:rFonts w:ascii="Arial" w:eastAsia="Calibri"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67804"/>
    <w:pPr>
      <w:tabs>
        <w:tab w:val="center" w:pos="4536"/>
        <w:tab w:val="right" w:pos="9072"/>
      </w:tabs>
      <w:spacing w:after="0"/>
    </w:pPr>
  </w:style>
  <w:style w:type="character" w:customStyle="1" w:styleId="ZpatChar">
    <w:name w:val="Zápatí Char"/>
    <w:basedOn w:val="Standardnpsmoodstavce"/>
    <w:link w:val="Zpat"/>
    <w:uiPriority w:val="99"/>
    <w:rsid w:val="00067804"/>
    <w:rPr>
      <w:rFonts w:ascii="Arial" w:eastAsia="Calibri" w:hAnsi="Arial" w:cs="Times New Roman"/>
    </w:rPr>
  </w:style>
  <w:style w:type="paragraph" w:customStyle="1" w:styleId="pole">
    <w:name w:val="pole"/>
    <w:basedOn w:val="Normln"/>
    <w:qFormat/>
    <w:rsid w:val="00067804"/>
    <w:pPr>
      <w:tabs>
        <w:tab w:val="left" w:pos="1701"/>
      </w:tabs>
      <w:spacing w:after="0"/>
      <w:ind w:left="1701" w:hanging="1701"/>
    </w:pPr>
  </w:style>
  <w:style w:type="paragraph" w:customStyle="1" w:styleId="przdndek">
    <w:name w:val="prázdný řádek"/>
    <w:basedOn w:val="Normln"/>
    <w:qFormat/>
    <w:rsid w:val="00067804"/>
    <w:pPr>
      <w:spacing w:after="0"/>
      <w:jc w:val="both"/>
    </w:pPr>
  </w:style>
  <w:style w:type="paragraph" w:customStyle="1" w:styleId="adresa">
    <w:name w:val="adresa"/>
    <w:basedOn w:val="Normln"/>
    <w:qFormat/>
    <w:rsid w:val="00067804"/>
    <w:pPr>
      <w:spacing w:after="0"/>
      <w:jc w:val="both"/>
    </w:pPr>
    <w:rPr>
      <w:b/>
    </w:rPr>
  </w:style>
  <w:style w:type="paragraph" w:customStyle="1" w:styleId="nadpis-smlouva">
    <w:name w:val="nadpis - smlouva ..."/>
    <w:basedOn w:val="Normln"/>
    <w:qFormat/>
    <w:rsid w:val="00067804"/>
    <w:pPr>
      <w:spacing w:after="0"/>
      <w:jc w:val="center"/>
    </w:pPr>
    <w:rPr>
      <w:b/>
      <w:caps/>
      <w:sz w:val="28"/>
    </w:rPr>
  </w:style>
  <w:style w:type="paragraph" w:customStyle="1" w:styleId="nadpis-bod">
    <w:name w:val="nadpis - bod"/>
    <w:basedOn w:val="nadpis-smlouva"/>
    <w:qFormat/>
    <w:rsid w:val="00067804"/>
    <w:pPr>
      <w:spacing w:before="680" w:after="220"/>
      <w:jc w:val="left"/>
    </w:pPr>
    <w:rPr>
      <w:caps w:val="0"/>
      <w:sz w:val="24"/>
    </w:rPr>
  </w:style>
  <w:style w:type="paragraph" w:customStyle="1" w:styleId="hlavika">
    <w:name w:val="hlavička"/>
    <w:basedOn w:val="przdndek"/>
    <w:qFormat/>
    <w:rsid w:val="00067804"/>
    <w:pPr>
      <w:spacing w:after="220"/>
    </w:pPr>
    <w:rPr>
      <w:sz w:val="18"/>
    </w:rPr>
  </w:style>
  <w:style w:type="paragraph" w:styleId="Zkladntext">
    <w:name w:val="Body Text"/>
    <w:basedOn w:val="Normln"/>
    <w:link w:val="ZkladntextChar"/>
    <w:rsid w:val="00067804"/>
    <w:pPr>
      <w:spacing w:after="0"/>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06780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67804"/>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06780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67804"/>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067804"/>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67804"/>
    <w:rPr>
      <w:color w:val="0000FF"/>
      <w:u w:val="single"/>
    </w:rPr>
  </w:style>
  <w:style w:type="paragraph" w:styleId="Zhlav">
    <w:name w:val="header"/>
    <w:basedOn w:val="Normln"/>
    <w:link w:val="ZhlavChar"/>
    <w:uiPriority w:val="99"/>
    <w:unhideWhenUsed/>
    <w:rsid w:val="008C158F"/>
    <w:pPr>
      <w:tabs>
        <w:tab w:val="center" w:pos="4536"/>
        <w:tab w:val="right" w:pos="9072"/>
      </w:tabs>
      <w:spacing w:after="0"/>
    </w:pPr>
  </w:style>
  <w:style w:type="character" w:customStyle="1" w:styleId="ZhlavChar">
    <w:name w:val="Záhlaví Char"/>
    <w:basedOn w:val="Standardnpsmoodstavce"/>
    <w:link w:val="Zhlav"/>
    <w:uiPriority w:val="99"/>
    <w:rsid w:val="008C158F"/>
    <w:rPr>
      <w:rFonts w:ascii="Arial" w:eastAsia="Calibri" w:hAnsi="Arial" w:cs="Times New Roman"/>
    </w:rPr>
  </w:style>
  <w:style w:type="paragraph" w:styleId="Textbubliny">
    <w:name w:val="Balloon Text"/>
    <w:basedOn w:val="Normln"/>
    <w:link w:val="TextbublinyChar"/>
    <w:uiPriority w:val="99"/>
    <w:semiHidden/>
    <w:unhideWhenUsed/>
    <w:rsid w:val="008C158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158F"/>
    <w:rPr>
      <w:rFonts w:ascii="Tahoma" w:eastAsia="Calibri" w:hAnsi="Tahoma" w:cs="Tahoma"/>
      <w:sz w:val="16"/>
      <w:szCs w:val="16"/>
    </w:rPr>
  </w:style>
  <w:style w:type="character" w:styleId="Odkaznakoment">
    <w:name w:val="annotation reference"/>
    <w:basedOn w:val="Standardnpsmoodstavce"/>
    <w:uiPriority w:val="99"/>
    <w:semiHidden/>
    <w:unhideWhenUsed/>
    <w:rsid w:val="00CA4BB4"/>
    <w:rPr>
      <w:sz w:val="16"/>
      <w:szCs w:val="16"/>
    </w:rPr>
  </w:style>
  <w:style w:type="paragraph" w:styleId="Textkomente">
    <w:name w:val="annotation text"/>
    <w:basedOn w:val="Normln"/>
    <w:link w:val="TextkomenteChar"/>
    <w:uiPriority w:val="99"/>
    <w:semiHidden/>
    <w:unhideWhenUsed/>
    <w:rsid w:val="00CA4BB4"/>
    <w:rPr>
      <w:sz w:val="20"/>
      <w:szCs w:val="20"/>
    </w:rPr>
  </w:style>
  <w:style w:type="character" w:customStyle="1" w:styleId="TextkomenteChar">
    <w:name w:val="Text komentáře Char"/>
    <w:basedOn w:val="Standardnpsmoodstavce"/>
    <w:link w:val="Textkomente"/>
    <w:uiPriority w:val="99"/>
    <w:semiHidden/>
    <w:rsid w:val="00CA4BB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CA4BB4"/>
    <w:rPr>
      <w:b/>
      <w:bCs/>
    </w:rPr>
  </w:style>
  <w:style w:type="character" w:customStyle="1" w:styleId="PedmtkomenteChar">
    <w:name w:val="Předmět komentáře Char"/>
    <w:basedOn w:val="TextkomenteChar"/>
    <w:link w:val="Pedmtkomente"/>
    <w:uiPriority w:val="99"/>
    <w:semiHidden/>
    <w:rsid w:val="00CA4BB4"/>
    <w:rPr>
      <w:rFonts w:ascii="Arial" w:eastAsia="Calibri" w:hAnsi="Arial" w:cs="Times New Roman"/>
      <w:b/>
      <w:bCs/>
      <w:sz w:val="20"/>
      <w:szCs w:val="20"/>
    </w:rPr>
  </w:style>
  <w:style w:type="paragraph" w:styleId="Nzev">
    <w:name w:val="Title"/>
    <w:basedOn w:val="Normln"/>
    <w:link w:val="NzevChar"/>
    <w:qFormat/>
    <w:rsid w:val="00CA273B"/>
    <w:pPr>
      <w:spacing w:after="0"/>
      <w:jc w:val="center"/>
    </w:pPr>
    <w:rPr>
      <w:rFonts w:eastAsia="Times New Roman"/>
      <w:b/>
      <w:i/>
      <w:sz w:val="24"/>
      <w:szCs w:val="20"/>
      <w:lang w:eastAsia="cs-CZ"/>
    </w:rPr>
  </w:style>
  <w:style w:type="character" w:customStyle="1" w:styleId="NzevChar">
    <w:name w:val="Název Char"/>
    <w:basedOn w:val="Standardnpsmoodstavce"/>
    <w:link w:val="Nzev"/>
    <w:rsid w:val="00CA273B"/>
    <w:rPr>
      <w:rFonts w:ascii="Arial" w:eastAsia="Times New Roman" w:hAnsi="Arial" w:cs="Times New Roman"/>
      <w:b/>
      <w:i/>
      <w:sz w:val="24"/>
      <w:szCs w:val="20"/>
      <w:lang w:eastAsia="cs-CZ"/>
    </w:rPr>
  </w:style>
  <w:style w:type="paragraph" w:styleId="Revize">
    <w:name w:val="Revision"/>
    <w:hidden/>
    <w:uiPriority w:val="99"/>
    <w:semiHidden/>
    <w:rsid w:val="003D4412"/>
    <w:pPr>
      <w:spacing w:after="0" w:line="240" w:lineRule="auto"/>
    </w:pPr>
    <w:rPr>
      <w:rFonts w:ascii="Arial" w:eastAsia="Calibri"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7804"/>
    <w:pPr>
      <w:spacing w:after="220" w:line="240" w:lineRule="auto"/>
    </w:pPr>
    <w:rPr>
      <w:rFonts w:ascii="Arial" w:eastAsia="Calibri"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67804"/>
    <w:pPr>
      <w:tabs>
        <w:tab w:val="center" w:pos="4536"/>
        <w:tab w:val="right" w:pos="9072"/>
      </w:tabs>
      <w:spacing w:after="0"/>
    </w:pPr>
  </w:style>
  <w:style w:type="character" w:customStyle="1" w:styleId="ZpatChar">
    <w:name w:val="Zápatí Char"/>
    <w:basedOn w:val="Standardnpsmoodstavce"/>
    <w:link w:val="Zpat"/>
    <w:uiPriority w:val="99"/>
    <w:rsid w:val="00067804"/>
    <w:rPr>
      <w:rFonts w:ascii="Arial" w:eastAsia="Calibri" w:hAnsi="Arial" w:cs="Times New Roman"/>
    </w:rPr>
  </w:style>
  <w:style w:type="paragraph" w:customStyle="1" w:styleId="pole">
    <w:name w:val="pole"/>
    <w:basedOn w:val="Normln"/>
    <w:qFormat/>
    <w:rsid w:val="00067804"/>
    <w:pPr>
      <w:tabs>
        <w:tab w:val="left" w:pos="1701"/>
      </w:tabs>
      <w:spacing w:after="0"/>
      <w:ind w:left="1701" w:hanging="1701"/>
    </w:pPr>
  </w:style>
  <w:style w:type="paragraph" w:customStyle="1" w:styleId="przdndek">
    <w:name w:val="prázdný řádek"/>
    <w:basedOn w:val="Normln"/>
    <w:qFormat/>
    <w:rsid w:val="00067804"/>
    <w:pPr>
      <w:spacing w:after="0"/>
      <w:jc w:val="both"/>
    </w:pPr>
  </w:style>
  <w:style w:type="paragraph" w:customStyle="1" w:styleId="adresa">
    <w:name w:val="adresa"/>
    <w:basedOn w:val="Normln"/>
    <w:qFormat/>
    <w:rsid w:val="00067804"/>
    <w:pPr>
      <w:spacing w:after="0"/>
      <w:jc w:val="both"/>
    </w:pPr>
    <w:rPr>
      <w:b/>
    </w:rPr>
  </w:style>
  <w:style w:type="paragraph" w:customStyle="1" w:styleId="nadpis-smlouva">
    <w:name w:val="nadpis - smlouva ..."/>
    <w:basedOn w:val="Normln"/>
    <w:qFormat/>
    <w:rsid w:val="00067804"/>
    <w:pPr>
      <w:spacing w:after="0"/>
      <w:jc w:val="center"/>
    </w:pPr>
    <w:rPr>
      <w:b/>
      <w:caps/>
      <w:sz w:val="28"/>
    </w:rPr>
  </w:style>
  <w:style w:type="paragraph" w:customStyle="1" w:styleId="nadpis-bod">
    <w:name w:val="nadpis - bod"/>
    <w:basedOn w:val="nadpis-smlouva"/>
    <w:qFormat/>
    <w:rsid w:val="00067804"/>
    <w:pPr>
      <w:spacing w:before="680" w:after="220"/>
      <w:jc w:val="left"/>
    </w:pPr>
    <w:rPr>
      <w:caps w:val="0"/>
      <w:sz w:val="24"/>
    </w:rPr>
  </w:style>
  <w:style w:type="paragraph" w:customStyle="1" w:styleId="hlavika">
    <w:name w:val="hlavička"/>
    <w:basedOn w:val="przdndek"/>
    <w:qFormat/>
    <w:rsid w:val="00067804"/>
    <w:pPr>
      <w:spacing w:after="220"/>
    </w:pPr>
    <w:rPr>
      <w:sz w:val="18"/>
    </w:rPr>
  </w:style>
  <w:style w:type="paragraph" w:styleId="Zkladntext">
    <w:name w:val="Body Text"/>
    <w:basedOn w:val="Normln"/>
    <w:link w:val="ZkladntextChar"/>
    <w:rsid w:val="00067804"/>
    <w:pPr>
      <w:spacing w:after="0"/>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06780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67804"/>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06780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67804"/>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067804"/>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67804"/>
    <w:rPr>
      <w:color w:val="0000FF"/>
      <w:u w:val="single"/>
    </w:rPr>
  </w:style>
  <w:style w:type="paragraph" w:styleId="Zhlav">
    <w:name w:val="header"/>
    <w:basedOn w:val="Normln"/>
    <w:link w:val="ZhlavChar"/>
    <w:uiPriority w:val="99"/>
    <w:unhideWhenUsed/>
    <w:rsid w:val="008C158F"/>
    <w:pPr>
      <w:tabs>
        <w:tab w:val="center" w:pos="4536"/>
        <w:tab w:val="right" w:pos="9072"/>
      </w:tabs>
      <w:spacing w:after="0"/>
    </w:pPr>
  </w:style>
  <w:style w:type="character" w:customStyle="1" w:styleId="ZhlavChar">
    <w:name w:val="Záhlaví Char"/>
    <w:basedOn w:val="Standardnpsmoodstavce"/>
    <w:link w:val="Zhlav"/>
    <w:uiPriority w:val="99"/>
    <w:rsid w:val="008C158F"/>
    <w:rPr>
      <w:rFonts w:ascii="Arial" w:eastAsia="Calibri" w:hAnsi="Arial" w:cs="Times New Roman"/>
    </w:rPr>
  </w:style>
  <w:style w:type="paragraph" w:styleId="Textbubliny">
    <w:name w:val="Balloon Text"/>
    <w:basedOn w:val="Normln"/>
    <w:link w:val="TextbublinyChar"/>
    <w:uiPriority w:val="99"/>
    <w:semiHidden/>
    <w:unhideWhenUsed/>
    <w:rsid w:val="008C158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158F"/>
    <w:rPr>
      <w:rFonts w:ascii="Tahoma" w:eastAsia="Calibri" w:hAnsi="Tahoma" w:cs="Tahoma"/>
      <w:sz w:val="16"/>
      <w:szCs w:val="16"/>
    </w:rPr>
  </w:style>
  <w:style w:type="character" w:styleId="Odkaznakoment">
    <w:name w:val="annotation reference"/>
    <w:basedOn w:val="Standardnpsmoodstavce"/>
    <w:uiPriority w:val="99"/>
    <w:semiHidden/>
    <w:unhideWhenUsed/>
    <w:rsid w:val="00CA4BB4"/>
    <w:rPr>
      <w:sz w:val="16"/>
      <w:szCs w:val="16"/>
    </w:rPr>
  </w:style>
  <w:style w:type="paragraph" w:styleId="Textkomente">
    <w:name w:val="annotation text"/>
    <w:basedOn w:val="Normln"/>
    <w:link w:val="TextkomenteChar"/>
    <w:uiPriority w:val="99"/>
    <w:semiHidden/>
    <w:unhideWhenUsed/>
    <w:rsid w:val="00CA4BB4"/>
    <w:rPr>
      <w:sz w:val="20"/>
      <w:szCs w:val="20"/>
    </w:rPr>
  </w:style>
  <w:style w:type="character" w:customStyle="1" w:styleId="TextkomenteChar">
    <w:name w:val="Text komentáře Char"/>
    <w:basedOn w:val="Standardnpsmoodstavce"/>
    <w:link w:val="Textkomente"/>
    <w:uiPriority w:val="99"/>
    <w:semiHidden/>
    <w:rsid w:val="00CA4BB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CA4BB4"/>
    <w:rPr>
      <w:b/>
      <w:bCs/>
    </w:rPr>
  </w:style>
  <w:style w:type="character" w:customStyle="1" w:styleId="PedmtkomenteChar">
    <w:name w:val="Předmět komentáře Char"/>
    <w:basedOn w:val="TextkomenteChar"/>
    <w:link w:val="Pedmtkomente"/>
    <w:uiPriority w:val="99"/>
    <w:semiHidden/>
    <w:rsid w:val="00CA4BB4"/>
    <w:rPr>
      <w:rFonts w:ascii="Arial" w:eastAsia="Calibri" w:hAnsi="Arial" w:cs="Times New Roman"/>
      <w:b/>
      <w:bCs/>
      <w:sz w:val="20"/>
      <w:szCs w:val="20"/>
    </w:rPr>
  </w:style>
  <w:style w:type="paragraph" w:styleId="Nzev">
    <w:name w:val="Title"/>
    <w:basedOn w:val="Normln"/>
    <w:link w:val="NzevChar"/>
    <w:qFormat/>
    <w:rsid w:val="00CA273B"/>
    <w:pPr>
      <w:spacing w:after="0"/>
      <w:jc w:val="center"/>
    </w:pPr>
    <w:rPr>
      <w:rFonts w:eastAsia="Times New Roman"/>
      <w:b/>
      <w:i/>
      <w:sz w:val="24"/>
      <w:szCs w:val="20"/>
      <w:lang w:eastAsia="cs-CZ"/>
    </w:rPr>
  </w:style>
  <w:style w:type="character" w:customStyle="1" w:styleId="NzevChar">
    <w:name w:val="Název Char"/>
    <w:basedOn w:val="Standardnpsmoodstavce"/>
    <w:link w:val="Nzev"/>
    <w:rsid w:val="00CA273B"/>
    <w:rPr>
      <w:rFonts w:ascii="Arial" w:eastAsia="Times New Roman" w:hAnsi="Arial" w:cs="Times New Roman"/>
      <w:b/>
      <w:i/>
      <w:sz w:val="24"/>
      <w:szCs w:val="20"/>
      <w:lang w:eastAsia="cs-CZ"/>
    </w:rPr>
  </w:style>
  <w:style w:type="paragraph" w:styleId="Revize">
    <w:name w:val="Revision"/>
    <w:hidden/>
    <w:uiPriority w:val="99"/>
    <w:semiHidden/>
    <w:rsid w:val="003D4412"/>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mail@coalservices.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1425</Words>
  <Characters>8414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Infotea s.r.o.</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vondrackova.h</dc:creator>
  <cp:lastModifiedBy>vondrackova.h</cp:lastModifiedBy>
  <cp:revision>2</cp:revision>
  <cp:lastPrinted>2017-05-02T07:45:00Z</cp:lastPrinted>
  <dcterms:created xsi:type="dcterms:W3CDTF">2017-08-09T07:31:00Z</dcterms:created>
  <dcterms:modified xsi:type="dcterms:W3CDTF">2017-08-09T07:31:00Z</dcterms:modified>
</cp:coreProperties>
</file>