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A007" w14:textId="77777777" w:rsidR="00C54C3F" w:rsidRDefault="0049180C" w:rsidP="00C54C3F">
      <w:pPr>
        <w:spacing w:after="0"/>
        <w:ind w:left="66"/>
        <w:rPr>
          <w:rFonts w:ascii="Arial" w:hAnsi="Arial" w:cs="Arial"/>
          <w:b/>
        </w:rPr>
      </w:pPr>
      <w:r w:rsidRPr="00C54C3F">
        <w:rPr>
          <w:rFonts w:ascii="Arial" w:hAnsi="Arial" w:cs="Arial"/>
          <w:b/>
        </w:rPr>
        <w:t xml:space="preserve">Příloha č. </w:t>
      </w:r>
      <w:r w:rsidR="005231AF">
        <w:rPr>
          <w:rFonts w:ascii="Arial" w:hAnsi="Arial" w:cs="Arial"/>
          <w:b/>
        </w:rPr>
        <w:t>4</w:t>
      </w:r>
      <w:r w:rsidRPr="00C54C3F">
        <w:rPr>
          <w:rFonts w:ascii="Arial" w:hAnsi="Arial" w:cs="Arial"/>
          <w:b/>
        </w:rPr>
        <w:t xml:space="preserve"> </w:t>
      </w:r>
    </w:p>
    <w:p w14:paraId="6E3D258D" w14:textId="77777777" w:rsidR="00C54C3F" w:rsidRPr="00C54C3F" w:rsidRDefault="00C54C3F" w:rsidP="00C54C3F">
      <w:pPr>
        <w:spacing w:after="0"/>
        <w:ind w:left="66"/>
        <w:rPr>
          <w:rFonts w:ascii="Arial" w:hAnsi="Arial" w:cs="Arial"/>
          <w:b/>
        </w:rPr>
      </w:pPr>
    </w:p>
    <w:p w14:paraId="3AD67979" w14:textId="77777777" w:rsidR="0049180C" w:rsidRPr="00C54C3F" w:rsidRDefault="005231AF" w:rsidP="0049180C">
      <w:pPr>
        <w:spacing w:after="0"/>
        <w:ind w:left="66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Výše a výčet zálohových plateb</w:t>
      </w:r>
    </w:p>
    <w:p w14:paraId="50FEFC7C" w14:textId="77777777" w:rsidR="0049180C" w:rsidRPr="00C54C3F" w:rsidRDefault="0049180C" w:rsidP="0049180C">
      <w:pPr>
        <w:pStyle w:val="Odstavecseseznamem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78"/>
        <w:gridCol w:w="1108"/>
        <w:gridCol w:w="1796"/>
        <w:gridCol w:w="1960"/>
        <w:gridCol w:w="2000"/>
      </w:tblGrid>
      <w:tr w:rsidR="005C40A2" w14:paraId="62FF6469" w14:textId="77777777" w:rsidTr="009F3F93">
        <w:trPr>
          <w:trHeight w:val="1445"/>
        </w:trPr>
        <w:tc>
          <w:tcPr>
            <w:tcW w:w="21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8FF9B" w14:textId="77777777" w:rsidR="005A1EB2" w:rsidRPr="005A1EB2" w:rsidRDefault="005A1EB2" w:rsidP="005A1EB2">
            <w:pPr>
              <w:jc w:val="center"/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Druh média, služby</w:t>
            </w:r>
          </w:p>
        </w:tc>
        <w:tc>
          <w:tcPr>
            <w:tcW w:w="11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E2BFFC" w14:textId="77777777" w:rsidR="005A1EB2" w:rsidRPr="005A1EB2" w:rsidRDefault="005A1EB2" w:rsidP="005A1E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5A1EB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C2F38" w14:textId="77777777" w:rsidR="005A1EB2" w:rsidRPr="005A1EB2" w:rsidRDefault="005A1EB2" w:rsidP="005A1EB2">
            <w:pPr>
              <w:jc w:val="center"/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Zálohy na média a služby za 1 m</w:t>
            </w:r>
            <w:r w:rsidRPr="00830B68">
              <w:rPr>
                <w:rFonts w:ascii="Arial" w:hAnsi="Arial" w:cs="Arial"/>
                <w:b/>
                <w:vertAlign w:val="superscript"/>
              </w:rPr>
              <w:t>2</w:t>
            </w:r>
            <w:r w:rsidRPr="005A1EB2">
              <w:rPr>
                <w:rFonts w:ascii="Arial" w:hAnsi="Arial" w:cs="Arial"/>
                <w:b/>
              </w:rPr>
              <w:t>/měsíc bez DPH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DC36CE" w14:textId="77777777" w:rsidR="005A1EB2" w:rsidRPr="005A1EB2" w:rsidRDefault="005A1EB2" w:rsidP="005A1EB2">
            <w:pPr>
              <w:jc w:val="center"/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 xml:space="preserve">Zálohy na média a služby </w:t>
            </w:r>
            <w:r w:rsidR="00830B68">
              <w:rPr>
                <w:rFonts w:ascii="Arial" w:hAnsi="Arial" w:cs="Arial"/>
                <w:b/>
              </w:rPr>
              <w:t xml:space="preserve">                    </w:t>
            </w:r>
            <w:r w:rsidRPr="005A1EB2">
              <w:rPr>
                <w:rFonts w:ascii="Arial" w:hAnsi="Arial" w:cs="Arial"/>
                <w:b/>
              </w:rPr>
              <w:t>za celkovou plochu/měsíc bez DPH</w:t>
            </w:r>
          </w:p>
        </w:tc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F7745" w14:textId="77777777" w:rsidR="005A1EB2" w:rsidRPr="005A1EB2" w:rsidRDefault="005A1EB2" w:rsidP="005A1EB2">
            <w:pPr>
              <w:jc w:val="center"/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Zálohy na média a služby</w:t>
            </w:r>
            <w:r w:rsidR="00830B68">
              <w:rPr>
                <w:rFonts w:ascii="Arial" w:hAnsi="Arial" w:cs="Arial"/>
                <w:b/>
              </w:rPr>
              <w:t xml:space="preserve">                    </w:t>
            </w:r>
            <w:r w:rsidRPr="005A1EB2">
              <w:rPr>
                <w:rFonts w:ascii="Arial" w:hAnsi="Arial" w:cs="Arial"/>
                <w:b/>
              </w:rPr>
              <w:t xml:space="preserve"> za celkovou plochu/čtvrtletí bez DPH</w:t>
            </w:r>
          </w:p>
        </w:tc>
      </w:tr>
      <w:tr w:rsidR="005C40A2" w14:paraId="3D2A52A9" w14:textId="77777777" w:rsidTr="009F3F93">
        <w:trPr>
          <w:trHeight w:val="397"/>
        </w:trPr>
        <w:tc>
          <w:tcPr>
            <w:tcW w:w="2178" w:type="dxa"/>
            <w:tcBorders>
              <w:top w:val="single" w:sz="12" w:space="0" w:color="auto"/>
            </w:tcBorders>
            <w:vAlign w:val="center"/>
          </w:tcPr>
          <w:p w14:paraId="7ABC01E2" w14:textId="77777777" w:rsidR="005A1EB2" w:rsidRPr="005A1EB2" w:rsidRDefault="005A1EB2" w:rsidP="00830B68">
            <w:pPr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Elektrická energie</w:t>
            </w: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14:paraId="19A130F7" w14:textId="111B89A2" w:rsidR="005A1EB2" w:rsidRDefault="005C40A2" w:rsidP="00C46E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</w:t>
            </w:r>
            <w:r w:rsidR="000E1D41">
              <w:rPr>
                <w:rFonts w:ascii="Arial" w:hAnsi="Arial" w:cs="Arial"/>
              </w:rPr>
              <w:t>27</w:t>
            </w:r>
            <w:r w:rsidR="00C46EAE">
              <w:rPr>
                <w:rFonts w:ascii="Arial" w:hAnsi="Arial" w:cs="Arial"/>
              </w:rPr>
              <w:t xml:space="preserve"> </w:t>
            </w:r>
            <w:r w:rsidR="005A1EB2">
              <w:rPr>
                <w:rFonts w:ascii="Arial" w:hAnsi="Arial" w:cs="Arial"/>
              </w:rPr>
              <w:t>m</w:t>
            </w:r>
            <w:r w:rsidR="005A1EB2" w:rsidRPr="005A1EB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96" w:type="dxa"/>
            <w:tcBorders>
              <w:top w:val="single" w:sz="12" w:space="0" w:color="auto"/>
            </w:tcBorders>
            <w:vAlign w:val="center"/>
          </w:tcPr>
          <w:p w14:paraId="57E042EE" w14:textId="77777777" w:rsidR="005A1EB2" w:rsidRDefault="00012712" w:rsidP="00012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A1EB2">
              <w:rPr>
                <w:rFonts w:ascii="Arial" w:hAnsi="Arial" w:cs="Arial"/>
              </w:rPr>
              <w:t>,50 Kč</w:t>
            </w:r>
          </w:p>
        </w:tc>
        <w:tc>
          <w:tcPr>
            <w:tcW w:w="1960" w:type="dxa"/>
            <w:tcBorders>
              <w:top w:val="single" w:sz="12" w:space="0" w:color="auto"/>
            </w:tcBorders>
            <w:vAlign w:val="center"/>
          </w:tcPr>
          <w:p w14:paraId="51747E13" w14:textId="7294F998" w:rsidR="005A1EB2" w:rsidRDefault="005C40A2" w:rsidP="0001271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0E1D41">
              <w:rPr>
                <w:rFonts w:ascii="Arial" w:hAnsi="Arial" w:cs="Arial"/>
              </w:rPr>
              <w:t>8,26</w:t>
            </w:r>
            <w:r w:rsidR="00012712">
              <w:rPr>
                <w:rFonts w:ascii="Arial" w:hAnsi="Arial" w:cs="Arial"/>
              </w:rPr>
              <w:t xml:space="preserve"> </w:t>
            </w:r>
            <w:r w:rsidR="005A1EB2">
              <w:rPr>
                <w:rFonts w:ascii="Arial" w:hAnsi="Arial" w:cs="Arial"/>
              </w:rPr>
              <w:t>Kč</w:t>
            </w:r>
          </w:p>
        </w:tc>
        <w:tc>
          <w:tcPr>
            <w:tcW w:w="2000" w:type="dxa"/>
            <w:tcBorders>
              <w:top w:val="single" w:sz="12" w:space="0" w:color="auto"/>
            </w:tcBorders>
            <w:vAlign w:val="center"/>
          </w:tcPr>
          <w:p w14:paraId="7D158207" w14:textId="1E078001" w:rsidR="005A1EB2" w:rsidRPr="005A1EB2" w:rsidRDefault="005C40A2" w:rsidP="0001271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  <w:r w:rsidR="000E1D41">
              <w:rPr>
                <w:rFonts w:ascii="Arial" w:hAnsi="Arial" w:cs="Arial"/>
                <w:b/>
              </w:rPr>
              <w:t>4,78</w:t>
            </w:r>
            <w:r w:rsidR="00012712">
              <w:rPr>
                <w:rFonts w:ascii="Arial" w:hAnsi="Arial" w:cs="Arial"/>
                <w:b/>
              </w:rPr>
              <w:t xml:space="preserve"> </w:t>
            </w:r>
            <w:r w:rsidR="005A1EB2" w:rsidRPr="005A1EB2">
              <w:rPr>
                <w:rFonts w:ascii="Arial" w:hAnsi="Arial" w:cs="Arial"/>
                <w:b/>
              </w:rPr>
              <w:t>Kč</w:t>
            </w:r>
          </w:p>
        </w:tc>
      </w:tr>
      <w:tr w:rsidR="005C40A2" w14:paraId="7659FF44" w14:textId="77777777" w:rsidTr="009F3F93">
        <w:trPr>
          <w:trHeight w:val="397"/>
        </w:trPr>
        <w:tc>
          <w:tcPr>
            <w:tcW w:w="2178" w:type="dxa"/>
            <w:vAlign w:val="center"/>
          </w:tcPr>
          <w:p w14:paraId="1BB1EAA6" w14:textId="510B7792" w:rsidR="005A1EB2" w:rsidRPr="005A1EB2" w:rsidRDefault="005A1EB2" w:rsidP="00830B68">
            <w:pPr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Vodné a stočné</w:t>
            </w:r>
            <w:r w:rsidR="009F3F93">
              <w:rPr>
                <w:rFonts w:ascii="Arial" w:hAnsi="Arial" w:cs="Arial"/>
                <w:b/>
              </w:rPr>
              <w:t>, odvod srážkových vod</w:t>
            </w:r>
          </w:p>
        </w:tc>
        <w:tc>
          <w:tcPr>
            <w:tcW w:w="1108" w:type="dxa"/>
            <w:vAlign w:val="center"/>
          </w:tcPr>
          <w:p w14:paraId="1383A033" w14:textId="0BCD2EBF" w:rsidR="005A1EB2" w:rsidRDefault="005C40A2" w:rsidP="00C46E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</w:t>
            </w:r>
            <w:r w:rsidR="000E1D41">
              <w:rPr>
                <w:rFonts w:ascii="Arial" w:hAnsi="Arial" w:cs="Arial"/>
              </w:rPr>
              <w:t>27</w:t>
            </w:r>
            <w:r w:rsidR="00C46EAE">
              <w:rPr>
                <w:rFonts w:ascii="Arial" w:hAnsi="Arial" w:cs="Arial"/>
              </w:rPr>
              <w:t xml:space="preserve"> </w:t>
            </w:r>
            <w:r w:rsidR="005A1EB2">
              <w:rPr>
                <w:rFonts w:ascii="Arial" w:hAnsi="Arial" w:cs="Arial"/>
              </w:rPr>
              <w:t>m</w:t>
            </w:r>
            <w:r w:rsidR="005A1EB2" w:rsidRPr="005A1EB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96" w:type="dxa"/>
            <w:vAlign w:val="center"/>
          </w:tcPr>
          <w:p w14:paraId="3BA5795A" w14:textId="77777777" w:rsidR="005A1EB2" w:rsidRDefault="005A1EB2" w:rsidP="00830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2,50 Kč</w:t>
            </w:r>
          </w:p>
        </w:tc>
        <w:tc>
          <w:tcPr>
            <w:tcW w:w="1960" w:type="dxa"/>
            <w:vAlign w:val="center"/>
          </w:tcPr>
          <w:p w14:paraId="562D4DB5" w14:textId="39BB264B" w:rsidR="005A1EB2" w:rsidRDefault="005C40A2" w:rsidP="00A92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</w:t>
            </w:r>
            <w:r w:rsidR="000E1D41">
              <w:rPr>
                <w:rFonts w:ascii="Arial" w:hAnsi="Arial" w:cs="Arial"/>
              </w:rPr>
              <w:t>18</w:t>
            </w:r>
            <w:r w:rsidR="005A1EB2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000" w:type="dxa"/>
            <w:vAlign w:val="center"/>
          </w:tcPr>
          <w:p w14:paraId="230AF4B1" w14:textId="0B231025" w:rsidR="005A1EB2" w:rsidRPr="005A1EB2" w:rsidRDefault="005C40A2" w:rsidP="00A9278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E1D41">
              <w:rPr>
                <w:rFonts w:ascii="Arial" w:hAnsi="Arial" w:cs="Arial"/>
                <w:b/>
              </w:rPr>
              <w:t>59,54</w:t>
            </w:r>
            <w:r w:rsidR="005A1EB2" w:rsidRPr="005A1EB2">
              <w:rPr>
                <w:rFonts w:ascii="Arial" w:hAnsi="Arial" w:cs="Arial"/>
                <w:b/>
              </w:rPr>
              <w:t xml:space="preserve"> Kč</w:t>
            </w:r>
          </w:p>
        </w:tc>
      </w:tr>
      <w:tr w:rsidR="005C40A2" w14:paraId="01C98598" w14:textId="77777777" w:rsidTr="009F3F93">
        <w:trPr>
          <w:trHeight w:val="397"/>
        </w:trPr>
        <w:tc>
          <w:tcPr>
            <w:tcW w:w="2178" w:type="dxa"/>
            <w:vAlign w:val="center"/>
          </w:tcPr>
          <w:p w14:paraId="75A2D327" w14:textId="77777777" w:rsidR="005A1EB2" w:rsidRPr="005A1EB2" w:rsidRDefault="005A1EB2" w:rsidP="00830B68">
            <w:pPr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Plyn</w:t>
            </w:r>
          </w:p>
        </w:tc>
        <w:tc>
          <w:tcPr>
            <w:tcW w:w="1108" w:type="dxa"/>
            <w:vAlign w:val="center"/>
          </w:tcPr>
          <w:p w14:paraId="028B7E53" w14:textId="156FA5C3" w:rsidR="005A1EB2" w:rsidRDefault="005C40A2" w:rsidP="00C46E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</w:t>
            </w:r>
            <w:r w:rsidR="000E1D41">
              <w:rPr>
                <w:rFonts w:ascii="Arial" w:hAnsi="Arial" w:cs="Arial"/>
              </w:rPr>
              <w:t>27</w:t>
            </w:r>
            <w:r w:rsidR="00C46EAE">
              <w:rPr>
                <w:rFonts w:ascii="Arial" w:hAnsi="Arial" w:cs="Arial"/>
              </w:rPr>
              <w:t xml:space="preserve"> </w:t>
            </w:r>
            <w:r w:rsidR="005A1EB2">
              <w:rPr>
                <w:rFonts w:ascii="Arial" w:hAnsi="Arial" w:cs="Arial"/>
              </w:rPr>
              <w:t>m</w:t>
            </w:r>
            <w:r w:rsidR="005A1EB2" w:rsidRPr="005A1EB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96" w:type="dxa"/>
            <w:vAlign w:val="center"/>
          </w:tcPr>
          <w:p w14:paraId="3C79F312" w14:textId="77777777" w:rsidR="005A1EB2" w:rsidRDefault="00012712" w:rsidP="00012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5A1EB2">
              <w:rPr>
                <w:rFonts w:ascii="Arial" w:hAnsi="Arial" w:cs="Arial"/>
              </w:rPr>
              <w:t>,- Kč</w:t>
            </w:r>
          </w:p>
        </w:tc>
        <w:tc>
          <w:tcPr>
            <w:tcW w:w="1960" w:type="dxa"/>
            <w:vAlign w:val="center"/>
          </w:tcPr>
          <w:p w14:paraId="2D6EC6DE" w14:textId="428F7BE0" w:rsidR="005A1EB2" w:rsidRDefault="005C40A2" w:rsidP="0001271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0E1D41">
              <w:rPr>
                <w:rFonts w:ascii="Arial" w:hAnsi="Arial" w:cs="Arial"/>
              </w:rPr>
              <w:t xml:space="preserve">0,16 </w:t>
            </w:r>
            <w:r w:rsidR="005A1EB2">
              <w:rPr>
                <w:rFonts w:ascii="Arial" w:hAnsi="Arial" w:cs="Arial"/>
              </w:rPr>
              <w:t>Kč</w:t>
            </w:r>
          </w:p>
        </w:tc>
        <w:tc>
          <w:tcPr>
            <w:tcW w:w="2000" w:type="dxa"/>
            <w:vAlign w:val="center"/>
          </w:tcPr>
          <w:p w14:paraId="0DD00E84" w14:textId="273A258A" w:rsidR="005A1EB2" w:rsidRPr="005A1EB2" w:rsidRDefault="005C40A2" w:rsidP="0001271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  <w:r w:rsidR="000E1D41">
              <w:rPr>
                <w:rFonts w:ascii="Arial" w:hAnsi="Arial" w:cs="Arial"/>
                <w:b/>
              </w:rPr>
              <w:t>0,48</w:t>
            </w:r>
            <w:r w:rsidR="00012712">
              <w:rPr>
                <w:rFonts w:ascii="Arial" w:hAnsi="Arial" w:cs="Arial"/>
                <w:b/>
              </w:rPr>
              <w:t xml:space="preserve"> </w:t>
            </w:r>
            <w:r w:rsidR="005A1EB2" w:rsidRPr="005A1EB2">
              <w:rPr>
                <w:rFonts w:ascii="Arial" w:hAnsi="Arial" w:cs="Arial"/>
                <w:b/>
              </w:rPr>
              <w:t>Kč</w:t>
            </w:r>
          </w:p>
        </w:tc>
      </w:tr>
      <w:tr w:rsidR="005C40A2" w14:paraId="5F761B4E" w14:textId="77777777" w:rsidTr="009F3F93">
        <w:trPr>
          <w:trHeight w:val="397"/>
        </w:trPr>
        <w:tc>
          <w:tcPr>
            <w:tcW w:w="2178" w:type="dxa"/>
            <w:vAlign w:val="center"/>
          </w:tcPr>
          <w:p w14:paraId="278F99DD" w14:textId="77777777" w:rsidR="005A1EB2" w:rsidRPr="005A1EB2" w:rsidRDefault="005A1EB2" w:rsidP="00830B68">
            <w:pPr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Odvoz a likvidace odpadu</w:t>
            </w:r>
          </w:p>
        </w:tc>
        <w:tc>
          <w:tcPr>
            <w:tcW w:w="1108" w:type="dxa"/>
            <w:vAlign w:val="center"/>
          </w:tcPr>
          <w:p w14:paraId="4B0E72D3" w14:textId="5E5CD753" w:rsidR="005A1EB2" w:rsidRDefault="005C40A2" w:rsidP="00C46E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</w:t>
            </w:r>
            <w:r w:rsidR="000E1D41">
              <w:rPr>
                <w:rFonts w:ascii="Arial" w:hAnsi="Arial" w:cs="Arial"/>
              </w:rPr>
              <w:t>27</w:t>
            </w:r>
            <w:r w:rsidR="005A1EB2">
              <w:rPr>
                <w:rFonts w:ascii="Arial" w:hAnsi="Arial" w:cs="Arial"/>
              </w:rPr>
              <w:t xml:space="preserve"> m</w:t>
            </w:r>
            <w:r w:rsidR="005A1EB2" w:rsidRPr="005A1EB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96" w:type="dxa"/>
            <w:vAlign w:val="center"/>
          </w:tcPr>
          <w:p w14:paraId="0457E3B2" w14:textId="77777777" w:rsidR="005A1EB2" w:rsidRDefault="005A1EB2" w:rsidP="00830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1,- Kč</w:t>
            </w:r>
          </w:p>
        </w:tc>
        <w:tc>
          <w:tcPr>
            <w:tcW w:w="1960" w:type="dxa"/>
            <w:vAlign w:val="center"/>
          </w:tcPr>
          <w:p w14:paraId="3AC6CB60" w14:textId="44F78080" w:rsidR="005A1EB2" w:rsidRDefault="005C40A2" w:rsidP="00A92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</w:t>
            </w:r>
            <w:r w:rsidR="000E1D41">
              <w:rPr>
                <w:rFonts w:ascii="Arial" w:hAnsi="Arial" w:cs="Arial"/>
              </w:rPr>
              <w:t>27</w:t>
            </w:r>
            <w:r w:rsidR="00A92789">
              <w:rPr>
                <w:rFonts w:ascii="Arial" w:hAnsi="Arial" w:cs="Arial"/>
              </w:rPr>
              <w:t xml:space="preserve"> </w:t>
            </w:r>
            <w:r w:rsidR="005A1EB2">
              <w:rPr>
                <w:rFonts w:ascii="Arial" w:hAnsi="Arial" w:cs="Arial"/>
              </w:rPr>
              <w:t>Kč</w:t>
            </w:r>
          </w:p>
        </w:tc>
        <w:tc>
          <w:tcPr>
            <w:tcW w:w="2000" w:type="dxa"/>
            <w:vAlign w:val="center"/>
          </w:tcPr>
          <w:p w14:paraId="7775060D" w14:textId="528317B6" w:rsidR="005A1EB2" w:rsidRPr="005A1EB2" w:rsidRDefault="005C40A2" w:rsidP="00A9278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0E1D41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,</w:t>
            </w:r>
            <w:r w:rsidR="000E1D41">
              <w:rPr>
                <w:rFonts w:ascii="Arial" w:hAnsi="Arial" w:cs="Arial"/>
                <w:b/>
              </w:rPr>
              <w:t>81</w:t>
            </w:r>
            <w:r w:rsidR="00A92789">
              <w:rPr>
                <w:rFonts w:ascii="Arial" w:hAnsi="Arial" w:cs="Arial"/>
                <w:b/>
              </w:rPr>
              <w:t xml:space="preserve"> </w:t>
            </w:r>
            <w:r w:rsidR="005A1EB2" w:rsidRPr="005A1EB2">
              <w:rPr>
                <w:rFonts w:ascii="Arial" w:hAnsi="Arial" w:cs="Arial"/>
                <w:b/>
              </w:rPr>
              <w:t>Kč</w:t>
            </w:r>
          </w:p>
        </w:tc>
      </w:tr>
      <w:tr w:rsidR="005C40A2" w14:paraId="612983E1" w14:textId="77777777" w:rsidTr="009F3F93">
        <w:trPr>
          <w:trHeight w:val="397"/>
        </w:trPr>
        <w:tc>
          <w:tcPr>
            <w:tcW w:w="2178" w:type="dxa"/>
            <w:tcBorders>
              <w:bottom w:val="single" w:sz="12" w:space="0" w:color="auto"/>
            </w:tcBorders>
            <w:vAlign w:val="center"/>
          </w:tcPr>
          <w:p w14:paraId="51025F78" w14:textId="77777777" w:rsidR="005A1EB2" w:rsidRPr="005A1EB2" w:rsidRDefault="005A1EB2" w:rsidP="00830B68">
            <w:pPr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Servis výtahu</w:t>
            </w:r>
          </w:p>
        </w:tc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14:paraId="63155A28" w14:textId="3983BB46" w:rsidR="005A1EB2" w:rsidRDefault="005C40A2" w:rsidP="00C46E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</w:t>
            </w:r>
            <w:r w:rsidR="000E1D41">
              <w:rPr>
                <w:rFonts w:ascii="Arial" w:hAnsi="Arial" w:cs="Arial"/>
              </w:rPr>
              <w:t>27</w:t>
            </w:r>
            <w:r w:rsidR="005A1EB2">
              <w:rPr>
                <w:rFonts w:ascii="Arial" w:hAnsi="Arial" w:cs="Arial"/>
              </w:rPr>
              <w:t xml:space="preserve"> m</w:t>
            </w:r>
            <w:r w:rsidR="005A1EB2" w:rsidRPr="005A1EB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96" w:type="dxa"/>
            <w:tcBorders>
              <w:bottom w:val="single" w:sz="12" w:space="0" w:color="auto"/>
            </w:tcBorders>
            <w:vAlign w:val="center"/>
          </w:tcPr>
          <w:p w14:paraId="45308906" w14:textId="77777777" w:rsidR="005A1EB2" w:rsidRDefault="005A1EB2" w:rsidP="00830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0,50 Kč</w:t>
            </w:r>
          </w:p>
        </w:tc>
        <w:tc>
          <w:tcPr>
            <w:tcW w:w="1960" w:type="dxa"/>
            <w:tcBorders>
              <w:bottom w:val="single" w:sz="12" w:space="0" w:color="auto"/>
            </w:tcBorders>
            <w:vAlign w:val="center"/>
          </w:tcPr>
          <w:p w14:paraId="72057282" w14:textId="7018B95A" w:rsidR="005A1EB2" w:rsidRDefault="005C40A2" w:rsidP="00A92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</w:t>
            </w:r>
            <w:r w:rsidR="000E1D41">
              <w:rPr>
                <w:rFonts w:ascii="Arial" w:hAnsi="Arial" w:cs="Arial"/>
              </w:rPr>
              <w:t>64</w:t>
            </w:r>
            <w:r w:rsidR="00A92789">
              <w:rPr>
                <w:rFonts w:ascii="Arial" w:hAnsi="Arial" w:cs="Arial"/>
              </w:rPr>
              <w:t xml:space="preserve"> </w:t>
            </w:r>
            <w:r w:rsidR="005A1EB2">
              <w:rPr>
                <w:rFonts w:ascii="Arial" w:hAnsi="Arial" w:cs="Arial"/>
              </w:rPr>
              <w:t>Kč</w:t>
            </w:r>
          </w:p>
        </w:tc>
        <w:tc>
          <w:tcPr>
            <w:tcW w:w="2000" w:type="dxa"/>
            <w:tcBorders>
              <w:bottom w:val="single" w:sz="12" w:space="0" w:color="auto"/>
            </w:tcBorders>
            <w:vAlign w:val="center"/>
          </w:tcPr>
          <w:p w14:paraId="5606E26E" w14:textId="5C5DE604" w:rsidR="005A1EB2" w:rsidRPr="005A1EB2" w:rsidRDefault="00A92789" w:rsidP="00A9278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E1D41">
              <w:rPr>
                <w:rFonts w:ascii="Arial" w:hAnsi="Arial" w:cs="Arial"/>
                <w:b/>
              </w:rPr>
              <w:t>1</w:t>
            </w:r>
            <w:r w:rsidR="005C40A2">
              <w:rPr>
                <w:rFonts w:ascii="Arial" w:hAnsi="Arial" w:cs="Arial"/>
                <w:b/>
              </w:rPr>
              <w:t>,</w:t>
            </w:r>
            <w:r w:rsidR="000E1D41">
              <w:rPr>
                <w:rFonts w:ascii="Arial" w:hAnsi="Arial" w:cs="Arial"/>
                <w:b/>
              </w:rPr>
              <w:t>92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A1EB2" w:rsidRPr="005A1EB2">
              <w:rPr>
                <w:rFonts w:ascii="Arial" w:hAnsi="Arial" w:cs="Arial"/>
                <w:b/>
              </w:rPr>
              <w:t>Kč</w:t>
            </w:r>
          </w:p>
        </w:tc>
      </w:tr>
      <w:tr w:rsidR="00C46EAE" w14:paraId="512F88F2" w14:textId="77777777" w:rsidTr="009F3F93">
        <w:trPr>
          <w:trHeight w:val="378"/>
        </w:trPr>
        <w:tc>
          <w:tcPr>
            <w:tcW w:w="704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53A7D" w14:textId="77777777" w:rsidR="005A1EB2" w:rsidRPr="005A1EB2" w:rsidRDefault="005A1EB2" w:rsidP="00830B68">
            <w:pPr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Celkem zálohy na média a služby na čtvrtletí bez DPH</w:t>
            </w:r>
          </w:p>
        </w:tc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18888" w14:textId="7434CCED" w:rsidR="005A1EB2" w:rsidRPr="005A1EB2" w:rsidRDefault="005C40A2" w:rsidP="0001271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E1D41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18</w:t>
            </w:r>
            <w:r w:rsidR="000E1D41">
              <w:rPr>
                <w:rFonts w:ascii="Arial" w:hAnsi="Arial" w:cs="Arial"/>
                <w:b/>
              </w:rPr>
              <w:t>0,53</w:t>
            </w:r>
            <w:r w:rsidR="00012712">
              <w:rPr>
                <w:rFonts w:ascii="Arial" w:hAnsi="Arial" w:cs="Arial"/>
                <w:b/>
              </w:rPr>
              <w:t xml:space="preserve"> </w:t>
            </w:r>
            <w:r w:rsidR="005A1EB2" w:rsidRPr="005A1EB2">
              <w:rPr>
                <w:rFonts w:ascii="Arial" w:hAnsi="Arial" w:cs="Arial"/>
                <w:b/>
              </w:rPr>
              <w:t>Kč</w:t>
            </w:r>
          </w:p>
        </w:tc>
      </w:tr>
    </w:tbl>
    <w:p w14:paraId="27A586F4" w14:textId="77777777" w:rsidR="00D56BC7" w:rsidRPr="00C54C3F" w:rsidRDefault="00D56BC7">
      <w:pPr>
        <w:rPr>
          <w:rFonts w:ascii="Arial" w:hAnsi="Arial" w:cs="Arial"/>
        </w:rPr>
      </w:pPr>
    </w:p>
    <w:sectPr w:rsidR="00D56BC7" w:rsidRPr="00C54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5B33"/>
    <w:multiLevelType w:val="hybridMultilevel"/>
    <w:tmpl w:val="AFEA57A6"/>
    <w:lvl w:ilvl="0" w:tplc="44B2CC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3302"/>
    <w:multiLevelType w:val="hybridMultilevel"/>
    <w:tmpl w:val="DFD6A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E6B"/>
    <w:multiLevelType w:val="hybridMultilevel"/>
    <w:tmpl w:val="27147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77CFD"/>
    <w:multiLevelType w:val="hybridMultilevel"/>
    <w:tmpl w:val="1AB4E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81C"/>
    <w:multiLevelType w:val="hybridMultilevel"/>
    <w:tmpl w:val="4B5C7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37B74"/>
    <w:multiLevelType w:val="hybridMultilevel"/>
    <w:tmpl w:val="DD3AB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D5D87"/>
    <w:multiLevelType w:val="hybridMultilevel"/>
    <w:tmpl w:val="B4441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01427">
    <w:abstractNumId w:val="5"/>
  </w:num>
  <w:num w:numId="2" w16cid:durableId="550725214">
    <w:abstractNumId w:val="0"/>
  </w:num>
  <w:num w:numId="3" w16cid:durableId="224681341">
    <w:abstractNumId w:val="3"/>
  </w:num>
  <w:num w:numId="4" w16cid:durableId="1740707072">
    <w:abstractNumId w:val="6"/>
  </w:num>
  <w:num w:numId="5" w16cid:durableId="1731925517">
    <w:abstractNumId w:val="2"/>
  </w:num>
  <w:num w:numId="6" w16cid:durableId="335113698">
    <w:abstractNumId w:val="1"/>
  </w:num>
  <w:num w:numId="7" w16cid:durableId="1363675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0C"/>
    <w:rsid w:val="00012712"/>
    <w:rsid w:val="000E1D41"/>
    <w:rsid w:val="00151A8D"/>
    <w:rsid w:val="00205F0D"/>
    <w:rsid w:val="002256BD"/>
    <w:rsid w:val="00256011"/>
    <w:rsid w:val="0049180C"/>
    <w:rsid w:val="005231AF"/>
    <w:rsid w:val="005A1EB2"/>
    <w:rsid w:val="005C40A2"/>
    <w:rsid w:val="00635F0F"/>
    <w:rsid w:val="00830B68"/>
    <w:rsid w:val="009076A8"/>
    <w:rsid w:val="009F3F93"/>
    <w:rsid w:val="00A92789"/>
    <w:rsid w:val="00B63C3A"/>
    <w:rsid w:val="00BC235B"/>
    <w:rsid w:val="00C035BD"/>
    <w:rsid w:val="00C118F1"/>
    <w:rsid w:val="00C411A8"/>
    <w:rsid w:val="00C46EAE"/>
    <w:rsid w:val="00C54C3F"/>
    <w:rsid w:val="00D56BC7"/>
    <w:rsid w:val="00ED00AF"/>
    <w:rsid w:val="00F22378"/>
    <w:rsid w:val="00F6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ACA9"/>
  <w15:docId w15:val="{9A84F447-13E2-4259-91A5-90F39F5B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8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180C"/>
    <w:pPr>
      <w:ind w:left="720"/>
      <w:contextualSpacing/>
    </w:pPr>
  </w:style>
  <w:style w:type="table" w:styleId="Mkatabulky">
    <w:name w:val="Table Grid"/>
    <w:basedOn w:val="Normlntabulka"/>
    <w:uiPriority w:val="59"/>
    <w:rsid w:val="005A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Pšikalová Lenka Ing. (GFŘ)</dc:creator>
  <cp:lastModifiedBy>Pšikalová Lenka Ing. (GFŘ)</cp:lastModifiedBy>
  <cp:revision>3</cp:revision>
  <dcterms:created xsi:type="dcterms:W3CDTF">2024-11-07T09:35:00Z</dcterms:created>
  <dcterms:modified xsi:type="dcterms:W3CDTF">2024-11-07T09:38:00Z</dcterms:modified>
</cp:coreProperties>
</file>