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478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476991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6991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0025320154/1000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right="40"/>
              <w:jc w:val="right"/>
            </w:pPr>
            <w:r>
              <w:rPr>
                <w:b/>
              </w:rPr>
              <w:t>UZFG2025-1253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CC1C2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25320154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419254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254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CC1C2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ind w:left="40"/>
            </w:pPr>
            <w:r>
              <w:rPr>
                <w:b/>
              </w:rPr>
              <w:t>East Port Praha, s.r.o.</w:t>
            </w:r>
            <w:r>
              <w:rPr>
                <w:b/>
              </w:rPr>
              <w:br/>
              <w:t>Možného 1065/10</w:t>
            </w:r>
            <w:r>
              <w:rPr>
                <w:b/>
              </w:rPr>
              <w:br/>
              <w:t>161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CC1C2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ind w:left="60" w:right="60"/>
            </w:pPr>
            <w:r>
              <w:rPr>
                <w:b/>
              </w:rPr>
              <w:t>Masarykova univerzita</w:t>
            </w: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ind w:left="60" w:right="60"/>
            </w:pPr>
            <w:r>
              <w:rPr>
                <w:b/>
              </w:rPr>
              <w:t>Zajícová Milada</w:t>
            </w: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rPr>
                <w:b/>
              </w:rPr>
              <w:t>26185423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rPr>
                <w:b/>
              </w:rPr>
              <w:t>CZ26185423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ind w:left="60" w:right="60"/>
            </w:pPr>
            <w:r>
              <w:rPr>
                <w:b/>
              </w:rPr>
              <w:t xml:space="preserve">Tel.: 549 497 482, Fax: </w:t>
            </w:r>
            <w:r>
              <w:rPr>
                <w:b/>
              </w:rPr>
              <w:br/>
              <w:t>E-mail: milada.zajicova@med.muni.cz</w:t>
            </w: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default10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01.04.2025</w:t>
            </w:r>
            <w:proofErr w:type="gramEnd"/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default10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rPr>
                <w:b/>
              </w:rPr>
              <w:t>Masarykova univerzita</w:t>
            </w:r>
            <w:r>
              <w:rPr>
                <w:b/>
              </w:rPr>
              <w:br/>
              <w:t>Biologický ústav LF</w:t>
            </w:r>
            <w:r>
              <w:rPr>
                <w:b/>
              </w:rPr>
              <w:br/>
              <w:t>Brno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default10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default10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478C0" w:rsidRDefault="00CC1C27">
            <w:pPr>
              <w:pStyle w:val="default10"/>
              <w:ind w:left="40" w:right="40"/>
            </w:pPr>
            <w:r>
              <w:rPr>
                <w:sz w:val="18"/>
              </w:rPr>
              <w:t xml:space="preserve">E2692 </w:t>
            </w:r>
            <w:proofErr w:type="spellStart"/>
            <w:r>
              <w:rPr>
                <w:sz w:val="18"/>
              </w:rPr>
              <w:t>FuGENE</w:t>
            </w:r>
            <w:proofErr w:type="spellEnd"/>
            <w:r>
              <w:rPr>
                <w:sz w:val="18"/>
              </w:rPr>
              <w:t xml:space="preserve"> 6 </w:t>
            </w:r>
            <w:proofErr w:type="spellStart"/>
            <w:r>
              <w:rPr>
                <w:sz w:val="18"/>
              </w:rPr>
              <w:t>Transfection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</w:t>
            </w:r>
            <w:proofErr w:type="spellEnd"/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79 535,96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79 535,96 Kč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478C0" w:rsidRDefault="00CC1C27">
            <w:pPr>
              <w:pStyle w:val="default10"/>
              <w:ind w:left="40" w:right="40"/>
            </w:pPr>
            <w:r>
              <w:rPr>
                <w:sz w:val="18"/>
              </w:rPr>
              <w:t>Nabídka číslo: 22570444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478C0" w:rsidRDefault="004478C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79 535,96 Kč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C0" w:rsidRDefault="00CC1C2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18.03.2025</w:t>
            </w:r>
            <w:proofErr w:type="gramEnd"/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C0" w:rsidRDefault="00CC1C2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5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8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30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7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3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1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  <w:tr w:rsidR="004478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8C0" w:rsidRDefault="00CC1C2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25-30 Akademická prémie Krejčí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260" w:type="dxa"/>
          </w:tcPr>
          <w:p w:rsidR="004478C0" w:rsidRDefault="004478C0">
            <w:pPr>
              <w:pStyle w:val="EMPTYCELLSTYLE"/>
            </w:pPr>
          </w:p>
        </w:tc>
        <w:tc>
          <w:tcPr>
            <w:tcW w:w="460" w:type="dxa"/>
          </w:tcPr>
          <w:p w:rsidR="004478C0" w:rsidRDefault="004478C0">
            <w:pPr>
              <w:pStyle w:val="EMPTYCELLSTYLE"/>
            </w:pPr>
          </w:p>
        </w:tc>
      </w:tr>
    </w:tbl>
    <w:p w:rsidR="00CC1C27" w:rsidRDefault="00CC1C27"/>
    <w:sectPr w:rsidR="00CC1C2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0"/>
    <w:rsid w:val="00415498"/>
    <w:rsid w:val="004478C0"/>
    <w:rsid w:val="00C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34FB-752E-4299-962D-BE387F8E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4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4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2025-03-18T13:52:00Z</cp:lastPrinted>
  <dcterms:created xsi:type="dcterms:W3CDTF">2025-03-18T13:53:00Z</dcterms:created>
  <dcterms:modified xsi:type="dcterms:W3CDTF">2025-03-18T13:53:00Z</dcterms:modified>
</cp:coreProperties>
</file>