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BD1C39" w:rsidRPr="00914666">
        <w:trPr>
          <w:cantSplit/>
        </w:trPr>
        <w:tc>
          <w:tcPr>
            <w:tcW w:w="9636" w:type="dxa"/>
            <w:gridSpan w:val="18"/>
          </w:tcPr>
          <w:p w:rsidR="00BD1C39" w:rsidRPr="00914666" w:rsidRDefault="00BD1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1C39" w:rsidRPr="00914666">
        <w:trPr>
          <w:cantSplit/>
        </w:trPr>
        <w:tc>
          <w:tcPr>
            <w:tcW w:w="9636" w:type="dxa"/>
            <w:gridSpan w:val="18"/>
          </w:tcPr>
          <w:p w:rsidR="00BD1C39" w:rsidRPr="00914666" w:rsidRDefault="00BD1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1C39" w:rsidRPr="00914666">
        <w:trPr>
          <w:cantSplit/>
        </w:trPr>
        <w:tc>
          <w:tcPr>
            <w:tcW w:w="9636" w:type="dxa"/>
            <w:gridSpan w:val="18"/>
          </w:tcPr>
          <w:p w:rsidR="00BD1C39" w:rsidRPr="00914666" w:rsidRDefault="00BD1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1C39" w:rsidRPr="00914666" w:rsidTr="00914666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D1C39" w:rsidRPr="00914666" w:rsidTr="00914666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BD1C39" w:rsidRPr="00914666" w:rsidRDefault="00BD1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VEN.KU architekti s.r.o.</w:t>
            </w:r>
          </w:p>
        </w:tc>
      </w:tr>
      <w:tr w:rsidR="00BD1C39" w:rsidRPr="00914666" w:rsidTr="00914666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BD1C39" w:rsidRPr="00914666" w:rsidRDefault="00BD1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Karmelitská 379/18</w:t>
            </w:r>
          </w:p>
        </w:tc>
      </w:tr>
      <w:tr w:rsidR="00BD1C39" w:rsidRPr="00914666" w:rsidTr="00914666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BD1C39" w:rsidRPr="00914666" w:rsidRDefault="00BD1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118  00  Praha</w:t>
            </w:r>
          </w:p>
        </w:tc>
      </w:tr>
      <w:tr w:rsidR="00BD1C39" w:rsidRPr="00914666" w:rsidTr="00914666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BD1C39" w:rsidRPr="00914666" w:rsidRDefault="00BD1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IČ: 17233496</w:t>
            </w:r>
          </w:p>
        </w:tc>
      </w:tr>
      <w:tr w:rsidR="00BD1C39" w:rsidRPr="00914666" w:rsidTr="00914666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3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D1C39" w:rsidRPr="00914666">
        <w:trPr>
          <w:cantSplit/>
        </w:trPr>
        <w:tc>
          <w:tcPr>
            <w:tcW w:w="9636" w:type="dxa"/>
            <w:gridSpan w:val="18"/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D1C39" w:rsidRPr="00914666" w:rsidTr="00914666">
        <w:trPr>
          <w:cantSplit/>
        </w:trPr>
        <w:tc>
          <w:tcPr>
            <w:tcW w:w="2214" w:type="dxa"/>
            <w:gridSpan w:val="5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Karlovy Vary, dne:</w:t>
            </w:r>
          </w:p>
        </w:tc>
        <w:tc>
          <w:tcPr>
            <w:tcW w:w="1155" w:type="dxa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27.02.2025</w:t>
            </w:r>
          </w:p>
        </w:tc>
        <w:tc>
          <w:tcPr>
            <w:tcW w:w="6267" w:type="dxa"/>
            <w:gridSpan w:val="12"/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D1C39" w:rsidRPr="00914666" w:rsidTr="00914666">
        <w:trPr>
          <w:cantSplit/>
        </w:trPr>
        <w:tc>
          <w:tcPr>
            <w:tcW w:w="2214" w:type="dxa"/>
            <w:gridSpan w:val="5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OBJ39-46078/2025</w:t>
            </w:r>
          </w:p>
        </w:tc>
        <w:tc>
          <w:tcPr>
            <w:tcW w:w="870" w:type="dxa"/>
            <w:gridSpan w:val="3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Vyřizuje:</w:t>
            </w:r>
          </w:p>
        </w:tc>
        <w:tc>
          <w:tcPr>
            <w:tcW w:w="2313" w:type="dxa"/>
            <w:gridSpan w:val="4"/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8" w:type="dxa"/>
            <w:gridSpan w:val="2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Tel:</w:t>
            </w:r>
          </w:p>
        </w:tc>
        <w:tc>
          <w:tcPr>
            <w:tcW w:w="1445" w:type="dxa"/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D1C39" w:rsidRPr="00914666">
        <w:trPr>
          <w:cantSplit/>
        </w:trPr>
        <w:tc>
          <w:tcPr>
            <w:tcW w:w="9636" w:type="dxa"/>
            <w:gridSpan w:val="18"/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D1C39" w:rsidRPr="00914666">
        <w:trPr>
          <w:cantSplit/>
        </w:trPr>
        <w:tc>
          <w:tcPr>
            <w:tcW w:w="9636" w:type="dxa"/>
            <w:gridSpan w:val="18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Objednáváme u Vás tyto dodávky:</w:t>
            </w:r>
          </w:p>
        </w:tc>
      </w:tr>
      <w:tr w:rsidR="00BD1C39" w:rsidRPr="00914666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1C39" w:rsidRPr="00914666" w:rsidRDefault="0091466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1C39" w:rsidRPr="00914666" w:rsidRDefault="00914666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1C39" w:rsidRPr="00914666" w:rsidRDefault="00914666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Maximální fakturovaná částka v CZK</w:t>
            </w:r>
          </w:p>
        </w:tc>
      </w:tr>
      <w:tr w:rsidR="00BD1C39" w:rsidRPr="00914666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Revitalizace svahy Moravská ul. – zpracování projektové dokumentace pro provedení stavby, vč. výkazu výměr</w:t>
            </w: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BD1C39" w:rsidRPr="00914666" w:rsidRDefault="00914666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914666" w:rsidRDefault="00914666" w:rsidP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bez DPH       445.000,-</w:t>
            </w:r>
          </w:p>
          <w:p w:rsidR="00BD1C39" w:rsidRPr="00914666" w:rsidRDefault="00914666">
            <w:pPr>
              <w:spacing w:after="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 DPH       </w:t>
            </w:r>
            <w:r w:rsidRPr="00914666">
              <w:rPr>
                <w:rFonts w:ascii="Arial" w:hAnsi="Arial"/>
                <w:sz w:val="16"/>
                <w:szCs w:val="16"/>
              </w:rPr>
              <w:t>538</w:t>
            </w:r>
            <w:r>
              <w:rPr>
                <w:rFonts w:ascii="Arial" w:hAnsi="Arial"/>
                <w:sz w:val="16"/>
                <w:szCs w:val="16"/>
              </w:rPr>
              <w:t>.</w:t>
            </w:r>
            <w:r w:rsidRPr="00914666">
              <w:rPr>
                <w:rFonts w:ascii="Arial" w:hAnsi="Arial"/>
                <w:sz w:val="16"/>
                <w:szCs w:val="16"/>
              </w:rPr>
              <w:t>450</w:t>
            </w:r>
            <w:r>
              <w:rPr>
                <w:rFonts w:ascii="Arial" w:hAnsi="Arial"/>
                <w:sz w:val="16"/>
                <w:szCs w:val="16"/>
              </w:rPr>
              <w:t>,-</w:t>
            </w:r>
          </w:p>
        </w:tc>
      </w:tr>
      <w:tr w:rsidR="00BD1C39" w:rsidRPr="00914666">
        <w:trPr>
          <w:cantSplit/>
          <w:trHeight w:hRule="exact" w:val="22"/>
        </w:trPr>
        <w:tc>
          <w:tcPr>
            <w:tcW w:w="9636" w:type="dxa"/>
            <w:gridSpan w:val="18"/>
            <w:tcBorders>
              <w:top w:val="single" w:sz="0" w:space="0" w:color="auto"/>
            </w:tcBorders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D1C39" w:rsidRPr="00914666">
        <w:trPr>
          <w:cantSplit/>
        </w:trPr>
        <w:tc>
          <w:tcPr>
            <w:tcW w:w="9636" w:type="dxa"/>
            <w:gridSpan w:val="18"/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D1C39" w:rsidRPr="00914666" w:rsidTr="00914666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Karlovy Vary</w:t>
            </w: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31.07.2025</w:t>
            </w:r>
          </w:p>
        </w:tc>
      </w:tr>
      <w:tr w:rsidR="00BD1C39" w:rsidRPr="00914666" w:rsidTr="00914666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převodem</w:t>
            </w:r>
          </w:p>
        </w:tc>
      </w:tr>
      <w:tr w:rsidR="00BD1C39" w:rsidRPr="00914666" w:rsidTr="00914666">
        <w:trPr>
          <w:cantSplit/>
        </w:trPr>
        <w:tc>
          <w:tcPr>
            <w:tcW w:w="479" w:type="dxa"/>
            <w:gridSpan w:val="2"/>
          </w:tcPr>
          <w:p w:rsidR="00BD1C39" w:rsidRPr="00914666" w:rsidRDefault="00BD1C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Dodavatel má povinnost odvést DPH</w:t>
            </w:r>
          </w:p>
        </w:tc>
      </w:tr>
      <w:tr w:rsidR="00BD1C39" w:rsidRPr="00914666" w:rsidTr="00914666">
        <w:trPr>
          <w:cantSplit/>
        </w:trPr>
        <w:tc>
          <w:tcPr>
            <w:tcW w:w="960" w:type="dxa"/>
            <w:gridSpan w:val="3"/>
          </w:tcPr>
          <w:p w:rsidR="00BD1C39" w:rsidRPr="00914666" w:rsidRDefault="00BD1C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676" w:type="dxa"/>
            <w:gridSpan w:val="15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Předmětem objednávky je dodávka materiálu a služeb nespadajících do režimu "přenesené daňové povinnosti".</w:t>
            </w:r>
          </w:p>
        </w:tc>
      </w:tr>
      <w:tr w:rsidR="00BD1C39" w:rsidRPr="00914666">
        <w:trPr>
          <w:cantSplit/>
        </w:trPr>
        <w:tc>
          <w:tcPr>
            <w:tcW w:w="9636" w:type="dxa"/>
            <w:gridSpan w:val="18"/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D1C39" w:rsidRPr="00914666" w:rsidTr="00914666">
        <w:trPr>
          <w:cantSplit/>
        </w:trPr>
        <w:tc>
          <w:tcPr>
            <w:tcW w:w="1924" w:type="dxa"/>
            <w:gridSpan w:val="4"/>
          </w:tcPr>
          <w:p w:rsidR="00BD1C39" w:rsidRPr="00914666" w:rsidRDefault="00BD1C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12" w:type="dxa"/>
            <w:gridSpan w:val="14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předmět objednávky fakturujte s DPH</w:t>
            </w:r>
          </w:p>
        </w:tc>
      </w:tr>
      <w:tr w:rsidR="00BD1C39" w:rsidRPr="00914666">
        <w:trPr>
          <w:cantSplit/>
        </w:trPr>
        <w:tc>
          <w:tcPr>
            <w:tcW w:w="9636" w:type="dxa"/>
            <w:gridSpan w:val="18"/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D1C39" w:rsidRPr="00914666">
        <w:trPr>
          <w:cantSplit/>
        </w:trPr>
        <w:tc>
          <w:tcPr>
            <w:tcW w:w="9636" w:type="dxa"/>
            <w:gridSpan w:val="18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914666">
              <w:rPr>
                <w:rFonts w:ascii="Arial" w:hAnsi="Arial"/>
                <w:b/>
                <w:sz w:val="16"/>
                <w:szCs w:val="16"/>
              </w:rPr>
              <w:t>Smluvní podmínky objednávky</w:t>
            </w:r>
          </w:p>
        </w:tc>
      </w:tr>
      <w:tr w:rsidR="00BD1C39" w:rsidRPr="00914666" w:rsidTr="00914666">
        <w:trPr>
          <w:cantSplit/>
        </w:trPr>
        <w:tc>
          <w:tcPr>
            <w:tcW w:w="384" w:type="dxa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BD1C39" w:rsidRPr="00914666" w:rsidTr="00914666">
        <w:trPr>
          <w:cantSplit/>
        </w:trPr>
        <w:tc>
          <w:tcPr>
            <w:tcW w:w="384" w:type="dxa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Smluvní vztah se řídí občanským zákoníkem.</w:t>
            </w:r>
          </w:p>
        </w:tc>
      </w:tr>
      <w:tr w:rsidR="00BD1C39" w:rsidRPr="00914666" w:rsidTr="00914666">
        <w:trPr>
          <w:cantSplit/>
        </w:trPr>
        <w:tc>
          <w:tcPr>
            <w:tcW w:w="384" w:type="dxa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BD1C39" w:rsidRPr="00914666" w:rsidTr="00914666">
        <w:trPr>
          <w:cantSplit/>
        </w:trPr>
        <w:tc>
          <w:tcPr>
            <w:tcW w:w="384" w:type="dxa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BD1C39" w:rsidRPr="00914666" w:rsidTr="00914666">
        <w:trPr>
          <w:cantSplit/>
        </w:trPr>
        <w:tc>
          <w:tcPr>
            <w:tcW w:w="384" w:type="dxa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BD1C39" w:rsidRPr="00914666" w:rsidTr="00914666">
        <w:trPr>
          <w:cantSplit/>
        </w:trPr>
        <w:tc>
          <w:tcPr>
            <w:tcW w:w="384" w:type="dxa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Objednatel si vyhrazuje právo proplatit fakturu do 21 dnů ode dne doručení, pokud bude obsahovat veškeré náležitosti.</w:t>
            </w:r>
          </w:p>
        </w:tc>
      </w:tr>
      <w:tr w:rsidR="00BD1C39" w:rsidRPr="00914666" w:rsidTr="00914666">
        <w:trPr>
          <w:cantSplit/>
        </w:trPr>
        <w:tc>
          <w:tcPr>
            <w:tcW w:w="384" w:type="dxa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BD1C39" w:rsidRPr="00914666" w:rsidTr="00914666">
        <w:trPr>
          <w:cantSplit/>
        </w:trPr>
        <w:tc>
          <w:tcPr>
            <w:tcW w:w="384" w:type="dxa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BD1C39" w:rsidRPr="00914666" w:rsidTr="00914666">
        <w:trPr>
          <w:cantSplit/>
        </w:trPr>
        <w:tc>
          <w:tcPr>
            <w:tcW w:w="384" w:type="dxa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Záruční doba na věcné plnění se sjednává na 24 měsíců.</w:t>
            </w:r>
          </w:p>
        </w:tc>
      </w:tr>
      <w:tr w:rsidR="00BD1C39" w:rsidRPr="00914666">
        <w:trPr>
          <w:cantSplit/>
        </w:trPr>
        <w:tc>
          <w:tcPr>
            <w:tcW w:w="9636" w:type="dxa"/>
            <w:gridSpan w:val="18"/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D1C39" w:rsidRPr="00914666">
        <w:trPr>
          <w:cantSplit/>
        </w:trPr>
        <w:tc>
          <w:tcPr>
            <w:tcW w:w="9636" w:type="dxa"/>
            <w:gridSpan w:val="18"/>
          </w:tcPr>
          <w:p w:rsidR="00BD1C39" w:rsidRPr="00914666" w:rsidRDefault="00914666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14666">
              <w:rPr>
                <w:rFonts w:ascii="Arial" w:hAnsi="Arial"/>
                <w:b/>
                <w:sz w:val="16"/>
                <w:szCs w:val="16"/>
              </w:rPr>
              <w:t>JEDNO POTVRZENÉ VYHOTOVENÍ OBJEDNÁVKY VRAŤTE OBRATEM ZPĚT.</w:t>
            </w:r>
          </w:p>
        </w:tc>
      </w:tr>
      <w:tr w:rsidR="00BD1C39" w:rsidRPr="00914666">
        <w:trPr>
          <w:cantSplit/>
        </w:trPr>
        <w:tc>
          <w:tcPr>
            <w:tcW w:w="9636" w:type="dxa"/>
            <w:gridSpan w:val="18"/>
          </w:tcPr>
          <w:p w:rsidR="00BD1C39" w:rsidRPr="00914666" w:rsidRDefault="00914666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14666">
              <w:rPr>
                <w:rFonts w:ascii="Arial" w:hAnsi="Arial"/>
                <w:b/>
                <w:sz w:val="16"/>
                <w:szCs w:val="16"/>
              </w:rPr>
              <w:t>NA FAKTUŘE UVÁDĚJTE ČÍSLO NAŠÍ OBJEDNÁVKY.</w:t>
            </w:r>
          </w:p>
        </w:tc>
      </w:tr>
      <w:tr w:rsidR="00BD1C39" w:rsidRPr="00914666">
        <w:trPr>
          <w:cantSplit/>
        </w:trPr>
        <w:tc>
          <w:tcPr>
            <w:tcW w:w="9636" w:type="dxa"/>
            <w:gridSpan w:val="18"/>
          </w:tcPr>
          <w:p w:rsidR="00BD1C39" w:rsidRPr="00914666" w:rsidRDefault="0091466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Pokud fakturu budete odesílat e-mailem, odešlete ji na e-mailovou adresu: posta@mmkv.cz</w:t>
            </w:r>
          </w:p>
        </w:tc>
      </w:tr>
      <w:tr w:rsidR="00BD1C39" w:rsidRPr="00914666">
        <w:trPr>
          <w:cantSplit/>
        </w:trPr>
        <w:tc>
          <w:tcPr>
            <w:tcW w:w="9636" w:type="dxa"/>
            <w:gridSpan w:val="18"/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D1C39" w:rsidRPr="00914666">
        <w:trPr>
          <w:cantSplit/>
        </w:trPr>
        <w:tc>
          <w:tcPr>
            <w:tcW w:w="9636" w:type="dxa"/>
            <w:gridSpan w:val="18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BD1C39" w:rsidRPr="00914666">
        <w:trPr>
          <w:cantSplit/>
        </w:trPr>
        <w:tc>
          <w:tcPr>
            <w:tcW w:w="9636" w:type="dxa"/>
            <w:gridSpan w:val="18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Povinnost objednatele zaplatit DPH se považuje za splněnou připsáním DPH na takto zveřejněný účet.</w:t>
            </w:r>
            <w:r w:rsidRPr="00914666">
              <w:rPr>
                <w:rFonts w:ascii="Arial" w:hAnsi="Arial"/>
                <w:sz w:val="16"/>
                <w:szCs w:val="16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17233496, konstantní symbol 1148, specifický symbol 00254657 (§ 109a zákona o DPH).</w:t>
            </w:r>
          </w:p>
        </w:tc>
      </w:tr>
      <w:tr w:rsidR="00BD1C39" w:rsidRPr="00914666">
        <w:trPr>
          <w:cantSplit/>
        </w:trPr>
        <w:tc>
          <w:tcPr>
            <w:tcW w:w="9636" w:type="dxa"/>
            <w:gridSpan w:val="18"/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D1C39" w:rsidRPr="00914666">
        <w:trPr>
          <w:cantSplit/>
        </w:trPr>
        <w:tc>
          <w:tcPr>
            <w:tcW w:w="9636" w:type="dxa"/>
            <w:gridSpan w:val="18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BD1C39" w:rsidRPr="00914666">
        <w:trPr>
          <w:cantSplit/>
        </w:trPr>
        <w:tc>
          <w:tcPr>
            <w:tcW w:w="9636" w:type="dxa"/>
            <w:gridSpan w:val="18"/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D1C39" w:rsidRPr="00914666">
        <w:trPr>
          <w:cantSplit/>
        </w:trPr>
        <w:tc>
          <w:tcPr>
            <w:tcW w:w="9636" w:type="dxa"/>
            <w:gridSpan w:val="18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914666">
              <w:rPr>
                <w:rFonts w:ascii="Arial" w:hAnsi="Arial"/>
                <w:b/>
                <w:sz w:val="16"/>
                <w:szCs w:val="16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BD1C39" w:rsidRPr="00914666">
        <w:trPr>
          <w:cantSplit/>
        </w:trPr>
        <w:tc>
          <w:tcPr>
            <w:tcW w:w="9636" w:type="dxa"/>
            <w:gridSpan w:val="18"/>
          </w:tcPr>
          <w:p w:rsidR="00BD1C39" w:rsidRPr="00914666" w:rsidRDefault="00BD1C39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D1C39" w:rsidRPr="00914666" w:rsidTr="00914666">
        <w:trPr>
          <w:cantSplit/>
        </w:trPr>
        <w:tc>
          <w:tcPr>
            <w:tcW w:w="4815" w:type="dxa"/>
            <w:gridSpan w:val="9"/>
            <w:vAlign w:val="bottom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9"/>
          </w:tcPr>
          <w:p w:rsidR="00BD1C39" w:rsidRPr="00914666" w:rsidRDefault="0091466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 xml:space="preserve">Ing. Rostislav Matyáš </w:t>
            </w:r>
          </w:p>
        </w:tc>
      </w:tr>
      <w:tr w:rsidR="00BD1C39" w:rsidRPr="00914666" w:rsidTr="00914666">
        <w:trPr>
          <w:cantSplit/>
        </w:trPr>
        <w:tc>
          <w:tcPr>
            <w:tcW w:w="4815" w:type="dxa"/>
            <w:gridSpan w:val="9"/>
          </w:tcPr>
          <w:p w:rsidR="00BD1C39" w:rsidRPr="00914666" w:rsidRDefault="0091466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BD1C39" w:rsidRPr="00914666" w:rsidRDefault="00914666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14666">
              <w:rPr>
                <w:rFonts w:ascii="Arial" w:hAnsi="Arial"/>
                <w:sz w:val="16"/>
                <w:szCs w:val="16"/>
              </w:rPr>
              <w:t>vedoucí odboru</w:t>
            </w:r>
            <w:r>
              <w:rPr>
                <w:rFonts w:ascii="Arial" w:hAnsi="Arial"/>
                <w:sz w:val="16"/>
                <w:szCs w:val="16"/>
              </w:rPr>
              <w:t xml:space="preserve"> majetku města</w:t>
            </w:r>
          </w:p>
        </w:tc>
      </w:tr>
    </w:tbl>
    <w:p w:rsidR="00CB72B8" w:rsidRPr="00914666" w:rsidRDefault="00CB72B8">
      <w:pPr>
        <w:rPr>
          <w:sz w:val="16"/>
          <w:szCs w:val="16"/>
        </w:rPr>
      </w:pPr>
    </w:p>
    <w:sectPr w:rsidR="00CB72B8" w:rsidRPr="00914666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39"/>
    <w:rsid w:val="00914666"/>
    <w:rsid w:val="00BD1C39"/>
    <w:rsid w:val="00C75E01"/>
    <w:rsid w:val="00CB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5852F-36B0-4B67-BDCD-7EE607D4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Tatýrková Eva</dc:creator>
  <cp:lastModifiedBy>Tatýrková Eva</cp:lastModifiedBy>
  <cp:revision>3</cp:revision>
  <dcterms:created xsi:type="dcterms:W3CDTF">2025-02-27T12:51:00Z</dcterms:created>
  <dcterms:modified xsi:type="dcterms:W3CDTF">2025-03-19T11:16:00Z</dcterms:modified>
</cp:coreProperties>
</file>