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CA6656">
        <w:t>SUA-SZ-33/2025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A6656" w:rsidRPr="00CA6656">
        <w:rPr>
          <w:rFonts w:cs="Arial"/>
          <w:szCs w:val="20"/>
        </w:rPr>
        <w:t xml:space="preserve">Ing. </w:t>
      </w:r>
      <w:r w:rsidR="00CA6656">
        <w:t>Jiří Šabata</w:t>
      </w:r>
      <w:r w:rsidRPr="00A3020E">
        <w:rPr>
          <w:rFonts w:cs="Arial"/>
          <w:szCs w:val="20"/>
        </w:rPr>
        <w:t xml:space="preserve">, </w:t>
      </w:r>
      <w:r w:rsidR="00CA6656" w:rsidRPr="00CA6656">
        <w:rPr>
          <w:rFonts w:cs="Arial"/>
          <w:szCs w:val="20"/>
        </w:rPr>
        <w:t>Ředitel Kontaktního</w:t>
      </w:r>
      <w:r w:rsidR="00CA6656">
        <w:t xml:space="preserve"> pracoviště Šumperk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A6656" w:rsidRPr="00CA6656">
        <w:rPr>
          <w:rFonts w:cs="Arial"/>
          <w:szCs w:val="20"/>
        </w:rPr>
        <w:t>Dobrovského 1278</w:t>
      </w:r>
      <w:r w:rsidR="00CA665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A6656" w:rsidRPr="00CA665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A6656" w:rsidRPr="00CA6656">
        <w:rPr>
          <w:rFonts w:cs="Arial"/>
          <w:szCs w:val="20"/>
        </w:rPr>
        <w:t xml:space="preserve">M. </w:t>
      </w:r>
      <w:r w:rsidR="00CA6656">
        <w:t>R. Štefánika č.p. 1059/20, 787 01 Šumperk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A665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A6656" w:rsidRPr="00CA6656">
        <w:rPr>
          <w:rFonts w:cs="Arial"/>
          <w:szCs w:val="20"/>
        </w:rPr>
        <w:t>Nemocnice Šumperk</w:t>
      </w:r>
      <w:r w:rsidR="00CA6656">
        <w:t xml:space="preserve"> a.s.</w:t>
      </w:r>
    </w:p>
    <w:p w:rsidR="00B066F7" w:rsidRPr="0033691D" w:rsidRDefault="00CA665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A6656">
        <w:rPr>
          <w:rFonts w:cs="Arial"/>
          <w:noProof/>
          <w:szCs w:val="20"/>
        </w:rPr>
        <w:t xml:space="preserve">JUDr. </w:t>
      </w:r>
      <w:r>
        <w:rPr>
          <w:noProof/>
        </w:rPr>
        <w:t>Martin Polach, předseda představenstva</w:t>
      </w:r>
    </w:p>
    <w:p w:rsidR="00B066F7" w:rsidRPr="0033691D" w:rsidRDefault="00CA665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A6656">
        <w:rPr>
          <w:rFonts w:cs="Arial"/>
          <w:szCs w:val="20"/>
        </w:rPr>
        <w:t>Nerudova č</w:t>
      </w:r>
      <w:r>
        <w:t>.p. 640/41, 787 01 Šumperk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A6656" w:rsidRPr="00CA6656">
        <w:rPr>
          <w:rFonts w:cs="Arial"/>
          <w:szCs w:val="20"/>
        </w:rPr>
        <w:t>47682795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CA6656">
        <w:rPr>
          <w:b/>
          <w:bCs/>
        </w:rPr>
        <w:t xml:space="preserve">národního </w:t>
      </w:r>
      <w:r w:rsidR="00282982" w:rsidRPr="00CA6656">
        <w:rPr>
          <w:b/>
          <w:bCs/>
        </w:rPr>
        <w:t>projektu č. </w:t>
      </w:r>
      <w:r w:rsidR="00CA6656" w:rsidRPr="00CA6656">
        <w:rPr>
          <w:b/>
          <w:bCs/>
        </w:rPr>
        <w:t>CZ.03.01.01/00/22_015/0002657</w:t>
      </w:r>
      <w:r w:rsidR="00282982" w:rsidRPr="00CA6656">
        <w:rPr>
          <w:b/>
          <w:bCs/>
          <w:i/>
          <w:iCs/>
        </w:rPr>
        <w:t xml:space="preserve"> </w:t>
      </w:r>
      <w:r w:rsidR="00CA6656" w:rsidRPr="00CA6656">
        <w:rPr>
          <w:b/>
          <w:bCs/>
        </w:rPr>
        <w:t>Věk není překážkou (VNP)</w:t>
      </w:r>
      <w:r w:rsidR="00282982" w:rsidRPr="00CA6656">
        <w:rPr>
          <w:b/>
          <w:bCs/>
        </w:rPr>
        <w:t>, financovaného z Operačního programu Zaměstnanost</w:t>
      </w:r>
      <w:r w:rsidR="004E6901" w:rsidRPr="00CA6656">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D184F">
        <w:rPr>
          <w:b/>
          <w:bCs/>
          <w:noProof/>
        </w:rPr>
        <w:t>………..</w:t>
      </w:r>
    </w:p>
    <w:p w:rsidR="00EE00C5" w:rsidRPr="00CA6656"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6D184F">
        <w:rPr>
          <w:b/>
          <w:bCs/>
        </w:rPr>
        <w:t>………..</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A6656" w:rsidRPr="00CA6656">
        <w:rPr>
          <w:b/>
          <w:bCs/>
          <w:noProof/>
        </w:rPr>
        <w:t>Řidič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CA6656" w:rsidRPr="00CA6656">
        <w:rPr>
          <w:b/>
          <w:bCs/>
        </w:rPr>
        <w:t>Všechna pracoviště Nemocnice Šumperk a.s.</w:t>
      </w:r>
    </w:p>
    <w:p w:rsidR="00414EBF" w:rsidRDefault="00414EBF" w:rsidP="00414EBF">
      <w:pPr>
        <w:pStyle w:val="Daltextbodudohody"/>
        <w:tabs>
          <w:tab w:val="clear" w:pos="2520"/>
        </w:tabs>
        <w:ind w:left="3119" w:hanging="2263"/>
      </w:pPr>
      <w:r>
        <w:t>Den nástupu do práce:</w:t>
      </w:r>
      <w:r>
        <w:tab/>
      </w:r>
      <w:r w:rsidR="00CA6656" w:rsidRPr="00CA6656">
        <w:rPr>
          <w:b/>
          <w:bCs/>
        </w:rPr>
        <w:t>20.3.2025</w:t>
      </w:r>
    </w:p>
    <w:p w:rsidR="00414EBF" w:rsidRPr="00CA6656"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CA6656">
        <w:rPr>
          <w:b/>
          <w:bCs/>
        </w:rPr>
        <w:t xml:space="preserve">na dobu </w:t>
      </w:r>
      <w:r w:rsidR="00CA6656" w:rsidRPr="00CA6656">
        <w:rPr>
          <w:b/>
          <w:bCs/>
          <w:noProof/>
        </w:rPr>
        <w:t>určitou do 31.03.2026</w:t>
      </w:r>
      <w:r w:rsidRPr="00CA6656">
        <w:rPr>
          <w:b/>
          <w:bCs/>
        </w:rPr>
        <w:t xml:space="preserve">, s týdenní pracovní dobou </w:t>
      </w:r>
      <w:r w:rsidR="00CA6656" w:rsidRPr="00CA6656">
        <w:rPr>
          <w:b/>
          <w:bCs/>
          <w:noProof/>
        </w:rPr>
        <w:t>37,5</w:t>
      </w:r>
      <w:r w:rsidRPr="00CA6656">
        <w:rPr>
          <w:b/>
          <w:bCs/>
        </w:rP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CA6656">
        <w:rPr>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A6656" w:rsidRPr="00CA6656">
        <w:rPr>
          <w:b/>
          <w:bCs/>
          <w:noProof/>
        </w:rPr>
        <w:t>50</w:t>
      </w:r>
      <w:r w:rsidR="00A005B2" w:rsidRPr="00CA6656">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A6656">
        <w:rPr>
          <w:b/>
          <w:bCs/>
        </w:rPr>
        <w:t xml:space="preserve">maximálně však </w:t>
      </w:r>
      <w:r w:rsidR="00CA6656" w:rsidRPr="00CA6656">
        <w:rPr>
          <w:b/>
          <w:bCs/>
          <w:noProof/>
        </w:rPr>
        <w:t>14 900</w:t>
      </w:r>
      <w:r w:rsidR="00123707" w:rsidRPr="00CA6656">
        <w:rPr>
          <w:b/>
          <w:bCs/>
        </w:rPr>
        <w:t> </w:t>
      </w:r>
      <w:r w:rsidR="00026A7E" w:rsidRPr="00CA665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CA6656" w:rsidRPr="00CA6656">
        <w:rPr>
          <w:b/>
          <w:bCs/>
        </w:rPr>
        <w:t>80 267</w:t>
      </w:r>
      <w:r w:rsidR="00F62A24" w:rsidRPr="00CA6656">
        <w:rPr>
          <w:b/>
          <w:bCs/>
        </w:rPr>
        <w:t xml:space="preserve"> Kč</w:t>
      </w:r>
      <w:r w:rsidR="006B41E3">
        <w:t>.</w:t>
      </w:r>
    </w:p>
    <w:p w:rsidR="00AB30F3" w:rsidRDefault="00123707" w:rsidP="004C46D0">
      <w:pPr>
        <w:pStyle w:val="Boddohody"/>
        <w:numPr>
          <w:ilvl w:val="0"/>
          <w:numId w:val="4"/>
        </w:numPr>
      </w:pPr>
      <w:r w:rsidRPr="00CA6656">
        <w:rPr>
          <w:b/>
          <w:bCs/>
        </w:rPr>
        <w:lastRenderedPageBreak/>
        <w:t xml:space="preserve">Příspěvek bude poskytován </w:t>
      </w:r>
      <w:r w:rsidR="00B01C5B" w:rsidRPr="00CA6656">
        <w:rPr>
          <w:b/>
          <w:bCs/>
        </w:rPr>
        <w:t>z</w:t>
      </w:r>
      <w:r w:rsidR="00781CAC" w:rsidRPr="00CA6656">
        <w:rPr>
          <w:b/>
          <w:bCs/>
        </w:rPr>
        <w:t xml:space="preserve">a dobu </w:t>
      </w:r>
      <w:r w:rsidRPr="00CA6656">
        <w:rPr>
          <w:b/>
          <w:bCs/>
        </w:rPr>
        <w:t>od </w:t>
      </w:r>
      <w:r w:rsidR="00CA6656" w:rsidRPr="00CA6656">
        <w:rPr>
          <w:b/>
          <w:bCs/>
          <w:noProof/>
        </w:rPr>
        <w:t>20.3.2025</w:t>
      </w:r>
      <w:r w:rsidR="00781CAC" w:rsidRPr="00CA6656">
        <w:rPr>
          <w:b/>
          <w:bCs/>
        </w:rPr>
        <w:t xml:space="preserve"> do</w:t>
      </w:r>
      <w:r w:rsidRPr="00CA6656">
        <w:rPr>
          <w:b/>
          <w:bCs/>
        </w:rPr>
        <w:t> </w:t>
      </w:r>
      <w:r w:rsidR="00CA6656" w:rsidRPr="00CA6656">
        <w:rPr>
          <w:b/>
          <w:bCs/>
          <w:noProof/>
        </w:rPr>
        <w:t>31.8.2025</w:t>
      </w:r>
      <w:r w:rsidRPr="00CA6656">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A6656">
        <w:t>20.3.2025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CA6656">
        <w:rPr>
          <w:b/>
          <w:bCs/>
        </w:rPr>
        <w:t xml:space="preserve">účet </w:t>
      </w:r>
      <w:r w:rsidR="006656CF" w:rsidRPr="00CA6656">
        <w:rPr>
          <w:b/>
          <w:bCs/>
        </w:rPr>
        <w:t>č. </w:t>
      </w:r>
      <w:r w:rsidR="006D184F">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A6656"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6D184F">
        <w:rPr>
          <w:rFonts w:cs="Arial"/>
          <w:szCs w:val="20"/>
        </w:rPr>
        <w:t>18.03.2025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A665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A6656" w:rsidP="009B751F">
      <w:pPr>
        <w:keepNext/>
        <w:keepLines/>
        <w:jc w:val="center"/>
        <w:rPr>
          <w:rFonts w:cs="Arial"/>
          <w:szCs w:val="20"/>
        </w:rPr>
      </w:pPr>
      <w:r w:rsidRPr="00CA6656">
        <w:rPr>
          <w:rFonts w:cs="Arial"/>
          <w:szCs w:val="20"/>
        </w:rPr>
        <w:t xml:space="preserve">JUDr. </w:t>
      </w:r>
      <w:r>
        <w:t>Martin Polach</w:t>
      </w:r>
      <w:r>
        <w:tab/>
      </w:r>
      <w:r>
        <w:br/>
        <w:t>předseda představenstva</w:t>
      </w:r>
    </w:p>
    <w:p w:rsidR="006C6899" w:rsidRDefault="006C6899" w:rsidP="009B751F">
      <w:pPr>
        <w:keepNext/>
        <w:keepLines/>
        <w:jc w:val="center"/>
        <w:rPr>
          <w:rFonts w:cs="Arial"/>
          <w:szCs w:val="20"/>
        </w:rPr>
      </w:pPr>
    </w:p>
    <w:p w:rsidR="001430AA" w:rsidRPr="00CA6656" w:rsidRDefault="001430AA" w:rsidP="009B751F">
      <w:pPr>
        <w:keepNext/>
        <w:keepLines/>
        <w:jc w:val="center"/>
        <w:rPr>
          <w:rFonts w:cs="Arial"/>
          <w:szCs w:val="20"/>
        </w:rPr>
      </w:pPr>
      <w:r w:rsidRPr="00CA6656">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CA6656" w:rsidP="009B751F">
      <w:pPr>
        <w:keepNext/>
        <w:keepLines/>
        <w:jc w:val="center"/>
        <w:rPr>
          <w:rFonts w:cs="Arial"/>
          <w:szCs w:val="20"/>
        </w:rPr>
      </w:pPr>
      <w:r w:rsidRPr="00CA6656">
        <w:rPr>
          <w:rFonts w:cs="Arial"/>
          <w:szCs w:val="20"/>
        </w:rPr>
        <w:t xml:space="preserve">Ing. </w:t>
      </w:r>
      <w:r>
        <w:t>Jiří Šabata</w:t>
      </w:r>
    </w:p>
    <w:p w:rsidR="008269B6" w:rsidRDefault="00CA6656" w:rsidP="008269B6">
      <w:pPr>
        <w:keepNext/>
        <w:keepLines/>
        <w:jc w:val="center"/>
        <w:rPr>
          <w:rFonts w:cs="Arial"/>
          <w:szCs w:val="20"/>
        </w:rPr>
      </w:pPr>
      <w:r w:rsidRPr="00CA6656">
        <w:rPr>
          <w:rFonts w:cs="Arial"/>
          <w:szCs w:val="20"/>
        </w:rPr>
        <w:t>Ředitel Kontaktního</w:t>
      </w:r>
      <w:r>
        <w:t xml:space="preserve"> pracoviště Šumperk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A665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D184F">
        <w:rPr>
          <w:rFonts w:cs="Arial"/>
          <w:szCs w:val="20"/>
        </w:rPr>
        <w:t>………..</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D184F">
        <w:rPr>
          <w:rFonts w:cs="Arial"/>
          <w:szCs w:val="20"/>
        </w:rPr>
        <w:t>………..</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CA6656">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CA665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24F" w:rsidRDefault="000E724F">
      <w:r>
        <w:separator/>
      </w:r>
    </w:p>
  </w:endnote>
  <w:endnote w:type="continuationSeparator" w:id="0">
    <w:p w:rsidR="000E724F" w:rsidRDefault="000E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24F" w:rsidRDefault="000E724F">
      <w:r>
        <w:separator/>
      </w:r>
    </w:p>
  </w:footnote>
  <w:footnote w:type="continuationSeparator" w:id="0">
    <w:p w:rsidR="000E724F" w:rsidRDefault="000E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6D184F" w:rsidP="00F27429">
    <w:pPr>
      <w:pStyle w:val="Zhlav"/>
      <w:ind w:firstLine="1"/>
      <w:jc w:val="left"/>
    </w:pPr>
    <w:r>
      <w:rPr>
        <w:noProof/>
      </w:rPr>
      <w:drawing>
        <wp:inline distT="0" distB="0" distL="0" distR="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5758737">
    <w:abstractNumId w:val="9"/>
  </w:num>
  <w:num w:numId="2" w16cid:durableId="565534088">
    <w:abstractNumId w:val="9"/>
  </w:num>
  <w:num w:numId="3" w16cid:durableId="2007779894">
    <w:abstractNumId w:val="9"/>
    <w:lvlOverride w:ilvl="0">
      <w:startOverride w:val="1"/>
    </w:lvlOverride>
  </w:num>
  <w:num w:numId="4" w16cid:durableId="998655762">
    <w:abstractNumId w:val="9"/>
    <w:lvlOverride w:ilvl="0">
      <w:startOverride w:val="1"/>
    </w:lvlOverride>
  </w:num>
  <w:num w:numId="5" w16cid:durableId="1102722475">
    <w:abstractNumId w:val="2"/>
  </w:num>
  <w:num w:numId="6" w16cid:durableId="775102710">
    <w:abstractNumId w:val="9"/>
    <w:lvlOverride w:ilvl="0">
      <w:startOverride w:val="1"/>
    </w:lvlOverride>
  </w:num>
  <w:num w:numId="7" w16cid:durableId="1110466947">
    <w:abstractNumId w:val="9"/>
    <w:lvlOverride w:ilvl="0">
      <w:startOverride w:val="1"/>
    </w:lvlOverride>
  </w:num>
  <w:num w:numId="8" w16cid:durableId="748650065">
    <w:abstractNumId w:val="9"/>
    <w:lvlOverride w:ilvl="0">
      <w:startOverride w:val="1"/>
    </w:lvlOverride>
  </w:num>
  <w:num w:numId="9" w16cid:durableId="1053508905">
    <w:abstractNumId w:val="9"/>
    <w:lvlOverride w:ilvl="0">
      <w:startOverride w:val="1"/>
    </w:lvlOverride>
  </w:num>
  <w:num w:numId="10" w16cid:durableId="2125878257">
    <w:abstractNumId w:val="9"/>
    <w:lvlOverride w:ilvl="0">
      <w:startOverride w:val="1"/>
    </w:lvlOverride>
  </w:num>
  <w:num w:numId="11" w16cid:durableId="397479632">
    <w:abstractNumId w:val="9"/>
    <w:lvlOverride w:ilvl="0">
      <w:startOverride w:val="1"/>
    </w:lvlOverride>
  </w:num>
  <w:num w:numId="12" w16cid:durableId="1853301973">
    <w:abstractNumId w:val="9"/>
  </w:num>
  <w:num w:numId="13" w16cid:durableId="1086924332">
    <w:abstractNumId w:val="9"/>
  </w:num>
  <w:num w:numId="14" w16cid:durableId="391075401">
    <w:abstractNumId w:val="9"/>
  </w:num>
  <w:num w:numId="15" w16cid:durableId="1754618664">
    <w:abstractNumId w:val="9"/>
  </w:num>
  <w:num w:numId="16" w16cid:durableId="1528567702">
    <w:abstractNumId w:val="9"/>
  </w:num>
  <w:num w:numId="17" w16cid:durableId="347292113">
    <w:abstractNumId w:val="4"/>
  </w:num>
  <w:num w:numId="18" w16cid:durableId="548418843">
    <w:abstractNumId w:val="3"/>
  </w:num>
  <w:num w:numId="19" w16cid:durableId="78329432">
    <w:abstractNumId w:val="10"/>
  </w:num>
  <w:num w:numId="20" w16cid:durableId="306053391">
    <w:abstractNumId w:val="5"/>
  </w:num>
  <w:num w:numId="21" w16cid:durableId="1026102818">
    <w:abstractNumId w:val="9"/>
  </w:num>
  <w:num w:numId="22" w16cid:durableId="1544756062">
    <w:abstractNumId w:val="9"/>
  </w:num>
  <w:num w:numId="23" w16cid:durableId="191193590">
    <w:abstractNumId w:val="6"/>
  </w:num>
  <w:num w:numId="24" w16cid:durableId="1610969358">
    <w:abstractNumId w:val="7"/>
  </w:num>
  <w:num w:numId="25" w16cid:durableId="1797409445">
    <w:abstractNumId w:val="8"/>
  </w:num>
  <w:num w:numId="26" w16cid:durableId="1747454139">
    <w:abstractNumId w:val="1"/>
  </w:num>
  <w:num w:numId="27" w16cid:durableId="456067091">
    <w:abstractNumId w:val="0"/>
  </w:num>
  <w:num w:numId="28" w16cid:durableId="160584127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4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2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912"/>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3F81"/>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184F"/>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6656"/>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52CBF"/>
  <w15:chartTrackingRefBased/>
  <w15:docId w15:val="{C1D1F6AD-C6E1-477F-AAB2-03C3B61C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Nemocnice%20&#352;umperk%2032+33\dohoda%20S&#218;PM%20k%20podpisu%20-%20Nemocnice%20&#352;umperk%20a.s.%20(33).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SÚPM k podpisu - Nemocnice Šumperk a.s. (33)</Template>
  <TotalTime>2</TotalTime>
  <Pages>7</Pages>
  <Words>3071</Words>
  <Characters>18125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2025-03-19T10:34:00Z</dcterms:created>
  <dcterms:modified xsi:type="dcterms:W3CDTF">2025-03-19T10:36:00Z</dcterms:modified>
</cp:coreProperties>
</file>