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414D" w14:textId="77777777" w:rsidR="007D4F61" w:rsidRPr="0020782B" w:rsidRDefault="007D4F61" w:rsidP="007D4F6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:lang w:eastAsia="cs-CZ"/>
          <w14:ligatures w14:val="none"/>
        </w:rPr>
      </w:pPr>
    </w:p>
    <w:p w14:paraId="1191259B" w14:textId="77777777" w:rsidR="007D4F61" w:rsidRPr="0020782B" w:rsidRDefault="007D4F61" w:rsidP="007D4F6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:lang w:eastAsia="cs-CZ"/>
          <w14:ligatures w14:val="none"/>
        </w:rPr>
      </w:pPr>
      <w:r w:rsidRPr="0020782B">
        <w:rPr>
          <w:rFonts w:ascii="Tahoma" w:eastAsia="Times New Roman" w:hAnsi="Tahoma" w:cs="Tahoma"/>
          <w:b/>
          <w:kern w:val="0"/>
          <w:sz w:val="28"/>
          <w:szCs w:val="28"/>
          <w:lang w:eastAsia="cs-CZ"/>
          <w14:ligatures w14:val="none"/>
        </w:rPr>
        <w:t xml:space="preserve">Smlouva o dílo </w:t>
      </w:r>
    </w:p>
    <w:p w14:paraId="085C5DE4" w14:textId="77777777" w:rsidR="007D4F61" w:rsidRPr="0020782B" w:rsidRDefault="007D4F61" w:rsidP="007D4F61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</w:p>
    <w:p w14:paraId="5A8A983E" w14:textId="77777777" w:rsidR="007D4F61" w:rsidRPr="0020782B" w:rsidRDefault="007D4F61" w:rsidP="007D4F61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podle § 2586 a násl. zákona č. 89/2012 Sb. , ve znění pozdějších předpisů (občanský zákoník)</w:t>
      </w:r>
    </w:p>
    <w:p w14:paraId="11FF6701" w14:textId="77777777" w:rsidR="007D4F61" w:rsidRPr="0020782B" w:rsidRDefault="007D4F61" w:rsidP="007D4F61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76923C"/>
          <w:kern w:val="0"/>
          <w:sz w:val="20"/>
          <w:szCs w:val="20"/>
          <w:u w:val="single"/>
          <w:lang w:eastAsia="cs-CZ"/>
          <w14:ligatures w14:val="none"/>
        </w:rPr>
      </w:pPr>
    </w:p>
    <w:p w14:paraId="0E1F5B19" w14:textId="77777777" w:rsidR="007D4F61" w:rsidRPr="0020782B" w:rsidRDefault="007D4F61" w:rsidP="007D4F61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76923C"/>
          <w:kern w:val="0"/>
          <w:sz w:val="20"/>
          <w:szCs w:val="20"/>
          <w:u w:val="single"/>
          <w:lang w:eastAsia="cs-CZ"/>
          <w14:ligatures w14:val="none"/>
        </w:rPr>
      </w:pPr>
    </w:p>
    <w:p w14:paraId="63F6775E" w14:textId="358E5229" w:rsidR="007D4F61" w:rsidRPr="0020782B" w:rsidRDefault="007D4F61" w:rsidP="007D4F61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„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Čarodějnice 2025</w:t>
      </w:r>
      <w:r w:rsidRPr="0020782B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“</w:t>
      </w:r>
    </w:p>
    <w:p w14:paraId="014E2E37" w14:textId="77777777" w:rsidR="007D4F61" w:rsidRPr="0020782B" w:rsidRDefault="007D4F61" w:rsidP="007D4F61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76923C"/>
          <w:kern w:val="0"/>
          <w:sz w:val="20"/>
          <w:szCs w:val="20"/>
          <w:u w:val="single"/>
          <w:lang w:eastAsia="cs-CZ"/>
          <w14:ligatures w14:val="none"/>
        </w:rPr>
      </w:pPr>
    </w:p>
    <w:p w14:paraId="2F4F9806" w14:textId="77777777" w:rsidR="007D4F61" w:rsidRPr="0020782B" w:rsidRDefault="007D4F61" w:rsidP="007D4F61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cs-CZ"/>
          <w14:ligatures w14:val="none"/>
        </w:rPr>
      </w:pPr>
    </w:p>
    <w:p w14:paraId="1B87DFD2" w14:textId="77777777" w:rsidR="007D4F61" w:rsidRPr="0020782B" w:rsidRDefault="007D4F61" w:rsidP="007D4F61">
      <w:pPr>
        <w:tabs>
          <w:tab w:val="left" w:pos="1984"/>
          <w:tab w:val="left" w:pos="2835"/>
          <w:tab w:val="left" w:pos="6520"/>
        </w:tabs>
        <w:spacing w:after="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Smluvní strany</w:t>
      </w:r>
    </w:p>
    <w:p w14:paraId="46A23EC3" w14:textId="77777777" w:rsidR="007D4F61" w:rsidRPr="0020782B" w:rsidRDefault="007D4F61" w:rsidP="007D4F61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00B050"/>
          <w:kern w:val="0"/>
          <w:sz w:val="20"/>
          <w:szCs w:val="20"/>
          <w:u w:val="single"/>
          <w:lang w:eastAsia="cs-CZ"/>
          <w14:ligatures w14:val="none"/>
        </w:rPr>
      </w:pPr>
    </w:p>
    <w:p w14:paraId="594E9B43" w14:textId="77777777" w:rsidR="007D4F61" w:rsidRPr="0020782B" w:rsidRDefault="007D4F61" w:rsidP="007D4F61">
      <w:pPr>
        <w:spacing w:after="0" w:line="240" w:lineRule="auto"/>
        <w:ind w:left="2832" w:hanging="2832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Městská část Praha - Štěrboholy</w:t>
      </w:r>
    </w:p>
    <w:p w14:paraId="37A74862" w14:textId="77777777" w:rsidR="007D4F61" w:rsidRPr="0020782B" w:rsidRDefault="007D4F61" w:rsidP="007D4F61">
      <w:pPr>
        <w:spacing w:before="120"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Sídlo:</w:t>
      </w: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Ústřední 527/14, 102 00 Praha 10 - Štěrboholy</w:t>
      </w:r>
    </w:p>
    <w:p w14:paraId="2790B8C9" w14:textId="28006E3D" w:rsidR="007D4F61" w:rsidRPr="0020782B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IČ</w:t>
      </w:r>
      <w:r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O</w:t>
      </w: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: </w:t>
      </w: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002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31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371</w:t>
      </w:r>
    </w:p>
    <w:p w14:paraId="760DC10C" w14:textId="77777777" w:rsidR="007D4F61" w:rsidRPr="0020782B" w:rsidRDefault="007D4F61" w:rsidP="007D4F61">
      <w:pPr>
        <w:tabs>
          <w:tab w:val="left" w:pos="1984"/>
          <w:tab w:val="left" w:pos="2835"/>
          <w:tab w:val="left" w:pos="6520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Česká spořitelna, a.s.  </w:t>
      </w:r>
    </w:p>
    <w:p w14:paraId="08B3D4E3" w14:textId="77777777" w:rsidR="007D4F61" w:rsidRPr="0020782B" w:rsidRDefault="007D4F61" w:rsidP="007D4F61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2000718329/0800</w:t>
      </w:r>
    </w:p>
    <w:p w14:paraId="75FAAEC0" w14:textId="77777777" w:rsidR="007D4F61" w:rsidRPr="0020782B" w:rsidRDefault="007D4F61" w:rsidP="007D4F61">
      <w:pPr>
        <w:tabs>
          <w:tab w:val="left" w:pos="1984"/>
          <w:tab w:val="left" w:pos="2835"/>
          <w:tab w:val="left" w:pos="4962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Zastoupená: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Františkem </w:t>
      </w:r>
      <w:proofErr w:type="spellStart"/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Ševítem</w:t>
      </w:r>
      <w:proofErr w:type="spellEnd"/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starostou</w:t>
      </w:r>
    </w:p>
    <w:p w14:paraId="2D0EF4FC" w14:textId="77777777" w:rsidR="007D4F61" w:rsidRPr="0020782B" w:rsidRDefault="007D4F61" w:rsidP="007D4F61">
      <w:pPr>
        <w:tabs>
          <w:tab w:val="left" w:pos="1984"/>
          <w:tab w:val="left" w:pos="2835"/>
          <w:tab w:val="left" w:pos="4962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</w:p>
    <w:p w14:paraId="31D93D7E" w14:textId="77777777" w:rsidR="007D4F61" w:rsidRPr="0020782B" w:rsidRDefault="007D4F61" w:rsidP="007D4F61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dále též „objednatel“</w:t>
      </w:r>
    </w:p>
    <w:p w14:paraId="7618CB5C" w14:textId="77777777" w:rsidR="007D4F61" w:rsidRPr="0020782B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color w:val="00B050"/>
          <w:kern w:val="0"/>
          <w:sz w:val="20"/>
          <w:szCs w:val="20"/>
          <w:lang w:eastAsia="cs-CZ"/>
          <w14:ligatures w14:val="none"/>
        </w:rPr>
      </w:pPr>
    </w:p>
    <w:p w14:paraId="303E784B" w14:textId="77777777" w:rsidR="007D4F61" w:rsidRPr="0020782B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</w:t>
      </w:r>
    </w:p>
    <w:p w14:paraId="67999010" w14:textId="77777777" w:rsidR="007D4F61" w:rsidRPr="0020782B" w:rsidRDefault="007D4F61" w:rsidP="007D4F61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</w:p>
    <w:p w14:paraId="0938A635" w14:textId="77777777" w:rsidR="007D4F61" w:rsidRPr="0020782B" w:rsidRDefault="007D4F61" w:rsidP="007D4F61">
      <w:pPr>
        <w:tabs>
          <w:tab w:val="left" w:pos="1984"/>
          <w:tab w:val="left" w:pos="2835"/>
          <w:tab w:val="left" w:pos="6520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proofErr w:type="spellStart"/>
      <w:r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Key</w:t>
      </w:r>
      <w:proofErr w:type="spellEnd"/>
      <w:r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promotion</w:t>
      </w:r>
      <w:proofErr w:type="spellEnd"/>
      <w:r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,</w:t>
      </w:r>
      <w:r w:rsidRPr="0020782B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 s.r.o.</w:t>
      </w:r>
    </w:p>
    <w:p w14:paraId="5D4D0469" w14:textId="77777777" w:rsidR="007D4F61" w:rsidRPr="0020782B" w:rsidRDefault="007D4F61" w:rsidP="007D4F61">
      <w:pPr>
        <w:tabs>
          <w:tab w:val="left" w:pos="1984"/>
          <w:tab w:val="left" w:pos="2835"/>
          <w:tab w:val="left" w:pos="6520"/>
        </w:tabs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Sídlo: 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Kazaňská 121/1, 102 00  Praha 10 - Štěrboholy</w:t>
      </w:r>
    </w:p>
    <w:p w14:paraId="6EAF2315" w14:textId="3391CFA9" w:rsidR="007D4F61" w:rsidRPr="0020782B" w:rsidRDefault="007D4F61" w:rsidP="007D4F61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IČ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: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289 39 883</w:t>
      </w:r>
    </w:p>
    <w:p w14:paraId="4FE1CEE5" w14:textId="77777777" w:rsidR="007D4F61" w:rsidRPr="0020782B" w:rsidRDefault="007D4F61" w:rsidP="007D4F61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Zastoupená: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Filipem </w:t>
      </w:r>
      <w:proofErr w:type="spellStart"/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Kožnerem</w:t>
      </w:r>
      <w:proofErr w:type="spellEnd"/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jednatelem</w:t>
      </w:r>
    </w:p>
    <w:p w14:paraId="24CB012F" w14:textId="77777777" w:rsidR="007D4F61" w:rsidRPr="0020782B" w:rsidRDefault="007D4F61" w:rsidP="007D4F61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</w:p>
    <w:p w14:paraId="1AF92152" w14:textId="77777777" w:rsidR="007D4F61" w:rsidRPr="0020782B" w:rsidRDefault="007D4F61" w:rsidP="007D4F61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dále též „zhotovitel“. </w:t>
      </w:r>
    </w:p>
    <w:p w14:paraId="628017EF" w14:textId="77777777" w:rsidR="007D4F61" w:rsidRPr="0020782B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67232129" w14:textId="77777777" w:rsidR="007D4F61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9BC0CF7" w14:textId="77777777" w:rsidR="007D4F61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E4A4F39" w14:textId="77777777" w:rsidR="007D4F61" w:rsidRPr="0020782B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3CE2257" w14:textId="77777777" w:rsidR="007D4F61" w:rsidRPr="0020782B" w:rsidRDefault="007D4F61" w:rsidP="007D4F6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Předmět díla</w:t>
      </w:r>
    </w:p>
    <w:p w14:paraId="660814E8" w14:textId="352A83E7" w:rsidR="007D4F61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Zhotovitel se zavazuje provést na svůj náklad a nebezpečí pro objednatele dílo: zajištění programu pro děti na akci „ČARODĚJNICE 2025“ (dále jen „dílo“) a objednatel se zavazuje dílo převzít a zaplatit níže sjednanou cenu díla. </w:t>
      </w:r>
    </w:p>
    <w:p w14:paraId="5F16F60D" w14:textId="77777777" w:rsidR="007D4F61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EEA2E89" w14:textId="77777777" w:rsidR="007D4F61" w:rsidRPr="0020782B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9080121" w14:textId="77777777" w:rsidR="007D4F61" w:rsidRPr="0020782B" w:rsidRDefault="007D4F61" w:rsidP="007D4F6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Čas a místo plnění</w:t>
      </w:r>
    </w:p>
    <w:p w14:paraId="53203424" w14:textId="64F07CBC" w:rsidR="007D4F61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Praha 10 – Štěrboholy, 30.4.2025.</w:t>
      </w:r>
    </w:p>
    <w:p w14:paraId="157D2B2A" w14:textId="77777777" w:rsidR="007D4F61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DED94D0" w14:textId="77777777" w:rsidR="007D4F61" w:rsidRPr="0020782B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E72F65C" w14:textId="77777777" w:rsidR="007D4F61" w:rsidRPr="0020782B" w:rsidRDefault="007D4F61" w:rsidP="007D4F6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Cena díla a platební podmínky</w:t>
      </w:r>
    </w:p>
    <w:p w14:paraId="3B61F892" w14:textId="77777777" w:rsidR="007D4F61" w:rsidRPr="0020782B" w:rsidRDefault="007D4F61" w:rsidP="007D4F61">
      <w:pPr>
        <w:spacing w:after="0" w:line="240" w:lineRule="auto"/>
        <w:ind w:left="360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3889C804" w14:textId="77777777" w:rsidR="007D4F61" w:rsidRDefault="007D4F61" w:rsidP="007D4F61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Cena díla 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je stanovena na základě Specifikace předmětu plnění (příloha č. 1) a činí</w:t>
      </w:r>
    </w:p>
    <w:p w14:paraId="18CB062A" w14:textId="75E636FE" w:rsidR="007D4F61" w:rsidRPr="0020782B" w:rsidRDefault="007D4F61" w:rsidP="007D4F61">
      <w:pPr>
        <w:spacing w:after="0" w:line="240" w:lineRule="auto"/>
        <w:ind w:left="1416" w:firstLine="708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10</w:t>
      </w:r>
      <w:r w:rsidR="00C67DD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</w:t>
      </w:r>
      <w:r w:rsidR="00FE516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359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,04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Kč bez DPH</w:t>
      </w:r>
    </w:p>
    <w:p w14:paraId="3FB84263" w14:textId="3BD4192E" w:rsidR="007D4F61" w:rsidRPr="0020782B" w:rsidRDefault="007D4F61" w:rsidP="007D4F61">
      <w:pPr>
        <w:spacing w:after="0" w:line="240" w:lineRule="auto"/>
        <w:ind w:left="2124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2</w:t>
      </w:r>
      <w:r w:rsidR="00C67DD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</w:t>
      </w:r>
      <w:r w:rsidR="00C67DD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285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  <w:r w:rsidR="00C67DD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4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0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Kč DPH v základní sazbě 21 %</w:t>
      </w:r>
    </w:p>
    <w:p w14:paraId="1AD7B499" w14:textId="345E6630" w:rsidR="007D4F61" w:rsidRPr="0020782B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                   </w:t>
      </w:r>
      <w:r w:rsidRPr="0020782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</w:t>
      </w:r>
      <w:r w:rsidR="00865C5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</w:t>
      </w:r>
      <w:r w:rsidRPr="0020782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 </w:t>
      </w:r>
      <w:r w:rsidR="00865C5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644</w:t>
      </w:r>
      <w:r w:rsidRPr="0020782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  <w:r w:rsidR="00865C5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4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4</w:t>
      </w:r>
      <w:r w:rsidRPr="0020782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 Kč s DPH</w:t>
      </w:r>
    </w:p>
    <w:p w14:paraId="603802E2" w14:textId="77777777" w:rsidR="007D4F61" w:rsidRPr="0020782B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FD385DF" w14:textId="77777777" w:rsidR="007D4F61" w:rsidRPr="0020782B" w:rsidRDefault="007D4F61" w:rsidP="007D4F61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Cena díla uvedená v čl. 3.1. je 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cenou smluvní, pevnou a neměnnou. </w:t>
      </w:r>
    </w:p>
    <w:p w14:paraId="50C399D2" w14:textId="77777777" w:rsidR="007D4F61" w:rsidRPr="0020782B" w:rsidRDefault="007D4F61" w:rsidP="007D4F61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Cena díla je splatná ve lhůtě 14 dnů od převzetí díla a bude zaplacena formou bankovního převodu na účet zhotovitele na základě vystavené faktury. 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</w:p>
    <w:p w14:paraId="7AF0F702" w14:textId="77777777" w:rsidR="007D4F61" w:rsidRPr="0020782B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941133F" w14:textId="77777777" w:rsidR="007D4F61" w:rsidRDefault="007D4F61" w:rsidP="007D4F61">
      <w:pPr>
        <w:spacing w:after="0" w:line="240" w:lineRule="auto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08C13C2" w14:textId="77777777" w:rsidR="007D4F61" w:rsidRDefault="007D4F61" w:rsidP="007D4F61">
      <w:pPr>
        <w:spacing w:after="0" w:line="240" w:lineRule="auto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8DEB1F9" w14:textId="77777777" w:rsidR="007D4F61" w:rsidRDefault="007D4F61" w:rsidP="007D4F61">
      <w:pPr>
        <w:spacing w:after="0" w:line="240" w:lineRule="auto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25E75A6" w14:textId="77777777" w:rsidR="007D4F61" w:rsidRPr="00B86112" w:rsidRDefault="007D4F61" w:rsidP="007D4F61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lastRenderedPageBreak/>
        <w:t>Ustanovení přechodná a závěrečná</w:t>
      </w:r>
    </w:p>
    <w:p w14:paraId="0CD43321" w14:textId="77777777" w:rsidR="007D4F61" w:rsidRDefault="007D4F61" w:rsidP="007D4F61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případech v této smlouvě výslovně neupravených platí pro obě smluvní strany ustanovení občanského zákoníku.</w:t>
      </w:r>
    </w:p>
    <w:p w14:paraId="43BA39F4" w14:textId="77777777" w:rsidR="007D4F61" w:rsidRDefault="007D4F61" w:rsidP="007D4F61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Smlouvu lze měnit pouze písemnými dodatky, podepsanými oprávněnými zástupci obou smluvních stran.</w:t>
      </w:r>
    </w:p>
    <w:p w14:paraId="5A4E0B9F" w14:textId="77777777" w:rsidR="007D4F61" w:rsidRPr="00B86112" w:rsidRDefault="007D4F61" w:rsidP="007D4F61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8611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Smluvní strany prohlašují, že skutečnosti uvedené v této smlouvě nepovažují za obchodní tajemství ve smyslu </w:t>
      </w:r>
      <w:r w:rsidRPr="00B86112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§ 504 občanského zákoníku a udělují svolení k jejich užití a zveřejnění bez stanovení jakýchkoli dalších podmínek. </w:t>
      </w:r>
    </w:p>
    <w:p w14:paraId="7F20C5A0" w14:textId="77777777" w:rsidR="007D4F61" w:rsidRPr="00B86112" w:rsidRDefault="007D4F61" w:rsidP="007D4F61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86112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Zhotovitel bere na vědomí, že objednatel je povinen na dotaz třetí osoby poskytovat informace dle ustanovení zákona č. 106/1999 Sb., o svobodném přístupu k informacím. Zhotovitel souhlasí, aby veškeré informace obsažené v této smlouvě bez výjimky byly poskytnuty třetím osobám na jejich vyžádání. </w:t>
      </w:r>
    </w:p>
    <w:p w14:paraId="274A766D" w14:textId="77777777" w:rsidR="007D4F61" w:rsidRPr="00B86112" w:rsidRDefault="007D4F61" w:rsidP="007D4F61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86112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Smluvní strany prohlašují, že si smlouvu včetně jejích příloh přečetly, s obsahem souhlasí a na důkaz jejich svobodné, pravé a vážné vůle připojují své podpisy. </w:t>
      </w:r>
    </w:p>
    <w:p w14:paraId="6EADEB44" w14:textId="77777777" w:rsidR="007D4F61" w:rsidRPr="00B86112" w:rsidRDefault="007D4F61" w:rsidP="007D4F61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86112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Tato smlouva nabývá platnosti dnem podpisu oprávněnými zástupci smluvních stran a účinnosti dnem zveřejnění v registru smluv podle zákona č. 340/2015 Sb.</w:t>
      </w:r>
    </w:p>
    <w:p w14:paraId="21278E56" w14:textId="77777777" w:rsidR="007D4F61" w:rsidRPr="00A87A3F" w:rsidRDefault="007D4F61" w:rsidP="007D4F61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Tato smlouva je vyhotovena ve dvou vyhotoveních s platností originálu. </w:t>
      </w:r>
    </w:p>
    <w:p w14:paraId="058C2BD3" w14:textId="77777777" w:rsidR="007D4F61" w:rsidRPr="0020782B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6D79E211" w14:textId="77777777" w:rsidR="007D4F61" w:rsidRPr="0020782B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7E28AA7" w14:textId="77777777" w:rsidR="007D4F61" w:rsidRPr="0020782B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Příloha č. 1: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rozpočet díla</w:t>
      </w:r>
    </w:p>
    <w:p w14:paraId="48EE18D6" w14:textId="77777777" w:rsidR="007D4F61" w:rsidRPr="0020782B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13BA06E" w14:textId="77777777" w:rsidR="007D4F61" w:rsidRPr="0020782B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786A23C" w14:textId="78AA5996" w:rsidR="007D4F61" w:rsidRPr="0020782B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 Praze dne: </w:t>
      </w:r>
      <w:r w:rsidR="00EA032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17.03.2025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 Praze dne: </w:t>
      </w:r>
      <w:r w:rsidR="00EA032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19.03.2025</w:t>
      </w:r>
    </w:p>
    <w:p w14:paraId="230A9E75" w14:textId="77777777" w:rsidR="007D4F61" w:rsidRPr="0020782B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696DACFE" w14:textId="77777777" w:rsidR="007D4F61" w:rsidRPr="0020782B" w:rsidRDefault="007D4F61" w:rsidP="007D4F61">
      <w:pPr>
        <w:spacing w:after="0" w:line="240" w:lineRule="auto"/>
        <w:ind w:left="360" w:hanging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F9278D9" w14:textId="77777777" w:rsidR="007D4F61" w:rsidRPr="0020782B" w:rsidRDefault="007D4F61" w:rsidP="007D4F61">
      <w:pPr>
        <w:spacing w:after="0" w:line="240" w:lineRule="auto"/>
        <w:ind w:left="360" w:hanging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132D7E1" w14:textId="77777777" w:rsidR="007D4F61" w:rsidRPr="0020782B" w:rsidRDefault="007D4F61" w:rsidP="007D4F61">
      <w:pPr>
        <w:spacing w:after="0" w:line="240" w:lineRule="auto"/>
        <w:ind w:left="360" w:hanging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…………………………………………..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……………………………………………</w:t>
      </w:r>
    </w:p>
    <w:p w14:paraId="36908B4F" w14:textId="77777777" w:rsidR="007D4F61" w:rsidRPr="0020782B" w:rsidRDefault="007D4F61" w:rsidP="007D4F61">
      <w:pPr>
        <w:spacing w:after="0" w:line="240" w:lineRule="auto"/>
        <w:ind w:left="360" w:firstLine="348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objednatel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zhotovitel </w:t>
      </w:r>
    </w:p>
    <w:p w14:paraId="623D34DB" w14:textId="77777777" w:rsidR="007D4F61" w:rsidRPr="0020782B" w:rsidRDefault="007D4F61" w:rsidP="007D4F61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František Ševít, starosta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  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Filip </w:t>
      </w:r>
      <w:proofErr w:type="spellStart"/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Kožner</w:t>
      </w:r>
      <w:proofErr w:type="spellEnd"/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jednatel</w:t>
      </w:r>
    </w:p>
    <w:p w14:paraId="6121A99F" w14:textId="77777777" w:rsidR="007D4F61" w:rsidRPr="0020782B" w:rsidRDefault="007D4F61" w:rsidP="007D4F61"/>
    <w:p w14:paraId="281F62A5" w14:textId="77777777" w:rsidR="00A011FE" w:rsidRDefault="00A011FE"/>
    <w:sectPr w:rsidR="00A011FE" w:rsidSect="007D4F61">
      <w:headerReference w:type="default" r:id="rId7"/>
      <w:footerReference w:type="default" r:id="rId8"/>
      <w:pgSz w:w="11906" w:h="16838"/>
      <w:pgMar w:top="1417" w:right="1417" w:bottom="1417" w:left="1417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3515" w14:textId="77777777" w:rsidR="004826E5" w:rsidRDefault="004826E5" w:rsidP="007D4F61">
      <w:pPr>
        <w:spacing w:after="0" w:line="240" w:lineRule="auto"/>
      </w:pPr>
      <w:r>
        <w:separator/>
      </w:r>
    </w:p>
  </w:endnote>
  <w:endnote w:type="continuationSeparator" w:id="0">
    <w:p w14:paraId="740FA499" w14:textId="77777777" w:rsidR="004826E5" w:rsidRDefault="004826E5" w:rsidP="007D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5F8F" w14:textId="77777777" w:rsidR="007D4F61" w:rsidRDefault="007D4F61">
    <w:pPr>
      <w:pStyle w:val="Zpat"/>
      <w:pBdr>
        <w:bottom w:val="single" w:sz="12" w:space="1" w:color="auto"/>
      </w:pBdr>
    </w:pPr>
  </w:p>
  <w:p w14:paraId="2D12DE1F" w14:textId="77777777" w:rsidR="007D4F61" w:rsidRDefault="007D4F61" w:rsidP="00951E86">
    <w:pPr>
      <w:pStyle w:val="Zpat"/>
      <w:jc w:val="right"/>
      <w:rPr>
        <w:rFonts w:ascii="Arial" w:hAnsi="Arial" w:cs="Arial"/>
        <w:sz w:val="20"/>
        <w:szCs w:val="20"/>
      </w:rPr>
    </w:pPr>
  </w:p>
  <w:p w14:paraId="47E017C3" w14:textId="77777777" w:rsidR="007D4F61" w:rsidRPr="00584ECC" w:rsidRDefault="007D4F61" w:rsidP="00951E86">
    <w:pPr>
      <w:pStyle w:val="Zpat"/>
      <w:jc w:val="right"/>
      <w:rPr>
        <w:rFonts w:ascii="Arial" w:hAnsi="Arial" w:cs="Arial"/>
        <w:color w:val="000080"/>
        <w:sz w:val="20"/>
        <w:szCs w:val="20"/>
      </w:rPr>
    </w:pPr>
    <w:r w:rsidRPr="00584ECC">
      <w:rPr>
        <w:rFonts w:ascii="Arial" w:hAnsi="Arial" w:cs="Arial"/>
        <w:color w:val="000080"/>
        <w:sz w:val="20"/>
        <w:szCs w:val="20"/>
      </w:rPr>
      <w:t xml:space="preserve">Strana </w:t>
    </w:r>
    <w:r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PAGE </w:instrText>
    </w:r>
    <w:r w:rsidRPr="00584ECC">
      <w:rPr>
        <w:rFonts w:ascii="Arial" w:hAnsi="Arial" w:cs="Arial"/>
        <w:color w:val="000080"/>
        <w:sz w:val="20"/>
        <w:szCs w:val="20"/>
      </w:rPr>
      <w:fldChar w:fldCharType="separate"/>
    </w:r>
    <w:r>
      <w:rPr>
        <w:rFonts w:ascii="Arial" w:hAnsi="Arial" w:cs="Arial"/>
        <w:noProof/>
        <w:color w:val="000080"/>
        <w:sz w:val="20"/>
        <w:szCs w:val="20"/>
      </w:rPr>
      <w:t>2</w:t>
    </w:r>
    <w:r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 xml:space="preserve"> (celkem stran </w:t>
    </w:r>
    <w:r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NUMPAGES </w:instrText>
    </w:r>
    <w:r w:rsidRPr="00584ECC">
      <w:rPr>
        <w:rFonts w:ascii="Arial" w:hAnsi="Arial" w:cs="Arial"/>
        <w:color w:val="000080"/>
        <w:sz w:val="20"/>
        <w:szCs w:val="20"/>
      </w:rPr>
      <w:fldChar w:fldCharType="separate"/>
    </w:r>
    <w:r>
      <w:rPr>
        <w:rFonts w:ascii="Arial" w:hAnsi="Arial" w:cs="Arial"/>
        <w:noProof/>
        <w:color w:val="000080"/>
        <w:sz w:val="20"/>
        <w:szCs w:val="20"/>
      </w:rPr>
      <w:t>17</w:t>
    </w:r>
    <w:r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8A04" w14:textId="77777777" w:rsidR="004826E5" w:rsidRDefault="004826E5" w:rsidP="007D4F61">
      <w:pPr>
        <w:spacing w:after="0" w:line="240" w:lineRule="auto"/>
      </w:pPr>
      <w:r>
        <w:separator/>
      </w:r>
    </w:p>
  </w:footnote>
  <w:footnote w:type="continuationSeparator" w:id="0">
    <w:p w14:paraId="7E9227B6" w14:textId="77777777" w:rsidR="004826E5" w:rsidRDefault="004826E5" w:rsidP="007D4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2076" w14:textId="771D84A9" w:rsidR="007D4F61" w:rsidRPr="00540BC3" w:rsidRDefault="007D4F61" w:rsidP="00B375FF">
    <w:pPr>
      <w:pStyle w:val="Zhlav"/>
      <w:jc w:val="right"/>
      <w:rPr>
        <w:rFonts w:ascii="Calibri" w:hAnsi="Calibri" w:cs="Calibri"/>
        <w:b/>
        <w:bCs/>
        <w:i/>
        <w:iCs/>
      </w:rPr>
    </w:pPr>
    <w:r w:rsidRPr="00540BC3">
      <w:rPr>
        <w:rFonts w:ascii="Calibri" w:hAnsi="Calibri" w:cs="Calibri"/>
        <w:b/>
        <w:bCs/>
        <w:i/>
        <w:iCs/>
      </w:rPr>
      <w:t>S-00</w:t>
    </w:r>
    <w:r>
      <w:rPr>
        <w:rFonts w:ascii="Calibri" w:hAnsi="Calibri" w:cs="Calibri"/>
        <w:b/>
        <w:bCs/>
        <w:i/>
        <w:iCs/>
      </w:rPr>
      <w:t>13</w:t>
    </w:r>
    <w:r w:rsidRPr="00540BC3">
      <w:rPr>
        <w:rFonts w:ascii="Calibri" w:hAnsi="Calibri" w:cs="Calibri"/>
        <w:b/>
        <w:bCs/>
        <w:i/>
        <w:iCs/>
      </w:rPr>
      <w:t>/202</w:t>
    </w:r>
    <w:r>
      <w:rPr>
        <w:rFonts w:ascii="Calibri" w:hAnsi="Calibri" w:cs="Calibri"/>
        <w:b/>
        <w:bCs/>
        <w:i/>
        <w:i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7576B"/>
    <w:multiLevelType w:val="multilevel"/>
    <w:tmpl w:val="006EB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1878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61"/>
    <w:rsid w:val="00171E13"/>
    <w:rsid w:val="001D70B3"/>
    <w:rsid w:val="004826E5"/>
    <w:rsid w:val="005C01E0"/>
    <w:rsid w:val="00710800"/>
    <w:rsid w:val="007D4F61"/>
    <w:rsid w:val="00865C53"/>
    <w:rsid w:val="00A011FE"/>
    <w:rsid w:val="00C67DD7"/>
    <w:rsid w:val="00EA0326"/>
    <w:rsid w:val="00F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4A8E"/>
  <w15:chartTrackingRefBased/>
  <w15:docId w15:val="{27AEDA1F-4E17-49DD-9464-4276F4F1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F61"/>
  </w:style>
  <w:style w:type="paragraph" w:styleId="Nadpis1">
    <w:name w:val="heading 1"/>
    <w:basedOn w:val="Normln"/>
    <w:next w:val="Normln"/>
    <w:link w:val="Nadpis1Char"/>
    <w:uiPriority w:val="9"/>
    <w:qFormat/>
    <w:rsid w:val="007D4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4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4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4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4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4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4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4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4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4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4F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4F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4F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4F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F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F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4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4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4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4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4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4F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4F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4F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4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4F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4F6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D4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F61"/>
  </w:style>
  <w:style w:type="paragraph" w:styleId="Zpat">
    <w:name w:val="footer"/>
    <w:basedOn w:val="Normln"/>
    <w:link w:val="ZpatChar"/>
    <w:uiPriority w:val="99"/>
    <w:unhideWhenUsed/>
    <w:rsid w:val="007D4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5</cp:revision>
  <dcterms:created xsi:type="dcterms:W3CDTF">2025-03-13T13:22:00Z</dcterms:created>
  <dcterms:modified xsi:type="dcterms:W3CDTF">2025-03-19T10:11:00Z</dcterms:modified>
</cp:coreProperties>
</file>