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3C75" w14:textId="77777777" w:rsidR="00935689" w:rsidRDefault="00000000">
      <w:pPr>
        <w:pStyle w:val="Nadpis0"/>
        <w:pageBreakBefore w:val="0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smlouva o dílo</w:t>
      </w:r>
    </w:p>
    <w:p w14:paraId="55252F8A" w14:textId="77777777" w:rsidR="00935689" w:rsidRDefault="00000000">
      <w:pPr>
        <w:jc w:val="center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uzavřená podle § 2586 a násl. zákona č. 89/2012 Sb., občanský zákoník, ve znění pozdějších předpisů</w:t>
      </w:r>
    </w:p>
    <w:p w14:paraId="0E9DB593" w14:textId="77777777" w:rsidR="00935689" w:rsidRDefault="00000000">
      <w:pPr>
        <w:jc w:val="center"/>
      </w:pPr>
      <w:r>
        <w:rPr>
          <w:rFonts w:asciiTheme="majorHAnsi" w:hAnsiTheme="majorHAnsi"/>
          <w:sz w:val="20"/>
          <w:szCs w:val="20"/>
        </w:rPr>
        <w:t>(„</w:t>
      </w:r>
      <w:r>
        <w:rPr>
          <w:rStyle w:val="StyleBold"/>
          <w:rFonts w:asciiTheme="majorHAnsi" w:hAnsiTheme="majorHAnsi"/>
          <w:sz w:val="20"/>
          <w:szCs w:val="20"/>
        </w:rPr>
        <w:t>Smlouva“</w:t>
      </w:r>
      <w:r>
        <w:rPr>
          <w:rFonts w:asciiTheme="majorHAnsi" w:hAnsiTheme="majorHAnsi"/>
          <w:sz w:val="20"/>
          <w:szCs w:val="20"/>
        </w:rPr>
        <w:t>)</w:t>
      </w:r>
    </w:p>
    <w:p w14:paraId="534B8638" w14:textId="77777777" w:rsidR="00935689" w:rsidRDefault="00000000">
      <w:pPr>
        <w:pStyle w:val="Smluvnistranypreambule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Smluvní strany</w:t>
      </w:r>
    </w:p>
    <w:p w14:paraId="1368E691" w14:textId="77777777" w:rsidR="00935689" w:rsidRDefault="00000000">
      <w:pPr>
        <w:numPr>
          <w:ilvl w:val="0"/>
          <w:numId w:val="4"/>
        </w:numPr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14:paraId="3A620272" w14:textId="77777777" w:rsidR="00935689" w:rsidRDefault="00000000">
      <w:pPr>
        <w:ind w:firstLine="567"/>
        <w:rPr>
          <w:sz w:val="20"/>
          <w:szCs w:val="20"/>
        </w:rPr>
      </w:pPr>
      <w:bookmarkStart w:id="0" w:name="_DV_M14"/>
      <w:bookmarkEnd w:id="0"/>
      <w:r>
        <w:rPr>
          <w:rFonts w:asciiTheme="majorHAnsi" w:hAnsiTheme="majorHAnsi"/>
          <w:sz w:val="20"/>
          <w:szCs w:val="20"/>
        </w:rPr>
        <w:t>Roudnické městské služby, příspěvková organizace</w:t>
      </w:r>
    </w:p>
    <w:p w14:paraId="5D04AAFA" w14:textId="77777777" w:rsidR="00935689" w:rsidRDefault="00000000">
      <w:pPr>
        <w:ind w:firstLine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Žižkova 2482</w:t>
      </w:r>
    </w:p>
    <w:p w14:paraId="17201150" w14:textId="77777777" w:rsidR="00935689" w:rsidRDefault="00000000">
      <w:pPr>
        <w:ind w:firstLine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41301 Roudnice nad Labem</w:t>
      </w:r>
    </w:p>
    <w:p w14:paraId="4444F165" w14:textId="77777777" w:rsidR="00935689" w:rsidRDefault="00000000">
      <w:pPr>
        <w:ind w:firstLine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IČ: 46773851     DIČ: CZ46773851</w:t>
      </w:r>
    </w:p>
    <w:p w14:paraId="23ED8689" w14:textId="77777777" w:rsidR="00935689" w:rsidRDefault="00000000">
      <w:pPr>
        <w:ind w:firstLine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Zastoupena: Ing. Martin Chudoba – ředitel RMS</w:t>
      </w:r>
    </w:p>
    <w:p w14:paraId="6A4EFD40" w14:textId="77777777" w:rsidR="00935689" w:rsidRDefault="00000000">
      <w:pPr>
        <w:ind w:firstLine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Technický dozor: Vladimír Lahovský, Řipská 11, 41301 Roudnice nad Labem</w:t>
      </w:r>
    </w:p>
    <w:p w14:paraId="73566507" w14:textId="77777777" w:rsidR="00935689" w:rsidRDefault="00000000">
      <w:pPr>
        <w:ind w:firstLine="567"/>
      </w:pPr>
      <w:r>
        <w:rPr>
          <w:rFonts w:asciiTheme="majorHAnsi" w:hAnsiTheme="majorHAnsi"/>
          <w:sz w:val="20"/>
          <w:szCs w:val="20"/>
        </w:rPr>
        <w:t>(„</w:t>
      </w:r>
      <w:r>
        <w:rPr>
          <w:rStyle w:val="StyleBold"/>
          <w:rFonts w:asciiTheme="majorHAnsi" w:hAnsiTheme="majorHAnsi"/>
          <w:sz w:val="20"/>
          <w:szCs w:val="20"/>
        </w:rPr>
        <w:t>Objednavatel</w:t>
      </w:r>
      <w:r>
        <w:rPr>
          <w:rFonts w:asciiTheme="majorHAnsi" w:hAnsiTheme="majorHAnsi"/>
          <w:sz w:val="20"/>
          <w:szCs w:val="20"/>
        </w:rPr>
        <w:t>“ a společně se Zhotovitelem jako „</w:t>
      </w:r>
      <w:r>
        <w:rPr>
          <w:rStyle w:val="StyleBold"/>
          <w:rFonts w:asciiTheme="majorHAnsi" w:hAnsiTheme="majorHAnsi"/>
          <w:sz w:val="20"/>
          <w:szCs w:val="20"/>
        </w:rPr>
        <w:t>Strany</w:t>
      </w:r>
      <w:r>
        <w:rPr>
          <w:rFonts w:asciiTheme="majorHAnsi" w:hAnsiTheme="majorHAnsi"/>
          <w:sz w:val="20"/>
          <w:szCs w:val="20"/>
        </w:rPr>
        <w:t>“)</w:t>
      </w:r>
    </w:p>
    <w:p w14:paraId="546EA325" w14:textId="77777777" w:rsidR="00935689" w:rsidRDefault="00000000">
      <w:pPr>
        <w:spacing w:before="360" w:after="360"/>
        <w:ind w:firstLine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</w:t>
      </w:r>
    </w:p>
    <w:p w14:paraId="3375A7F8" w14:textId="77777777" w:rsidR="00935689" w:rsidRDefault="00000000">
      <w:pPr>
        <w:numPr>
          <w:ilvl w:val="0"/>
          <w:numId w:val="4"/>
        </w:numPr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Roman Kühnel</w:t>
      </w:r>
    </w:p>
    <w:p w14:paraId="43B9B3A7" w14:textId="77777777" w:rsidR="00935689" w:rsidRDefault="00000000">
      <w:pPr>
        <w:ind w:left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Dlouhá 83, 41301 Vědomice</w:t>
      </w:r>
    </w:p>
    <w:p w14:paraId="462DF059" w14:textId="77777777" w:rsidR="00935689" w:rsidRDefault="00000000">
      <w:pPr>
        <w:ind w:left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IČ: 13939521     DIČ: CZ6311220069 </w:t>
      </w:r>
    </w:p>
    <w:p w14:paraId="6B6A68A3" w14:textId="77777777" w:rsidR="00935689" w:rsidRDefault="00000000">
      <w:pPr>
        <w:ind w:firstLine="567"/>
      </w:pPr>
      <w:r>
        <w:rPr>
          <w:rFonts w:asciiTheme="majorHAnsi" w:hAnsiTheme="majorHAnsi"/>
          <w:sz w:val="20"/>
          <w:szCs w:val="20"/>
        </w:rPr>
        <w:t>(„</w:t>
      </w:r>
      <w:r>
        <w:rPr>
          <w:rStyle w:val="StyleBold"/>
          <w:rFonts w:asciiTheme="majorHAnsi" w:hAnsiTheme="majorHAnsi"/>
          <w:sz w:val="20"/>
          <w:szCs w:val="20"/>
        </w:rPr>
        <w:t>Zhotovitel</w:t>
      </w:r>
      <w:r>
        <w:rPr>
          <w:rFonts w:asciiTheme="majorHAnsi" w:hAnsiTheme="majorHAnsi"/>
          <w:sz w:val="20"/>
          <w:szCs w:val="20"/>
        </w:rPr>
        <w:t>“ a společně s Objednatelem jako „</w:t>
      </w:r>
      <w:r>
        <w:rPr>
          <w:rStyle w:val="StyleBold"/>
          <w:rFonts w:asciiTheme="majorHAnsi" w:hAnsiTheme="majorHAnsi"/>
          <w:sz w:val="20"/>
          <w:szCs w:val="20"/>
        </w:rPr>
        <w:t>Strany</w:t>
      </w:r>
      <w:r>
        <w:rPr>
          <w:rFonts w:asciiTheme="majorHAnsi" w:hAnsiTheme="majorHAnsi"/>
          <w:sz w:val="20"/>
          <w:szCs w:val="20"/>
        </w:rPr>
        <w:t>“)</w:t>
      </w:r>
    </w:p>
    <w:p w14:paraId="6C3D1B0A" w14:textId="77777777" w:rsidR="00935689" w:rsidRDefault="00935689">
      <w:pPr>
        <w:ind w:firstLine="567"/>
        <w:rPr>
          <w:rFonts w:asciiTheme="majorHAnsi" w:hAnsiTheme="majorHAnsi"/>
          <w:sz w:val="20"/>
          <w:szCs w:val="20"/>
        </w:rPr>
      </w:pPr>
    </w:p>
    <w:p w14:paraId="7F434923" w14:textId="77777777" w:rsidR="00935689" w:rsidRDefault="00000000">
      <w:pPr>
        <w:pStyle w:val="Nadpis1"/>
        <w:keepNext w:val="0"/>
        <w:rPr>
          <w:sz w:val="20"/>
          <w:szCs w:val="20"/>
        </w:rPr>
      </w:pPr>
      <w:r>
        <w:rPr>
          <w:sz w:val="20"/>
          <w:szCs w:val="20"/>
        </w:rPr>
        <w:t>předmět smlouvy</w:t>
      </w:r>
    </w:p>
    <w:p w14:paraId="5359C351" w14:textId="77777777" w:rsidR="00935689" w:rsidRDefault="00000000">
      <w:pPr>
        <w:pStyle w:val="Text11"/>
        <w:tabs>
          <w:tab w:val="clear" w:pos="709"/>
          <w:tab w:val="left" w:pos="567"/>
        </w:tabs>
        <w:ind w:left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Zhotovitel se zavazuje pro Objednatele na svůj náklad a na své nebezpečí zhotovit dílo s následující specifikaci: Terénní úpravy pro odstavnou plochu dočasného </w:t>
      </w:r>
      <w:proofErr w:type="gramStart"/>
      <w:r>
        <w:rPr>
          <w:rFonts w:asciiTheme="majorHAnsi" w:hAnsiTheme="majorHAnsi"/>
          <w:sz w:val="20"/>
          <w:szCs w:val="20"/>
        </w:rPr>
        <w:t>charakteru.(</w:t>
      </w:r>
      <w:proofErr w:type="gramEnd"/>
      <w:r>
        <w:rPr>
          <w:rFonts w:asciiTheme="majorHAnsi" w:hAnsiTheme="majorHAnsi"/>
          <w:sz w:val="20"/>
          <w:szCs w:val="20"/>
        </w:rPr>
        <w:t>„</w:t>
      </w:r>
      <w:r>
        <w:rPr>
          <w:rFonts w:asciiTheme="majorHAnsi" w:hAnsiTheme="majorHAnsi"/>
          <w:b/>
          <w:sz w:val="20"/>
          <w:szCs w:val="20"/>
        </w:rPr>
        <w:t>Dílo</w:t>
      </w:r>
      <w:r>
        <w:rPr>
          <w:rFonts w:asciiTheme="majorHAnsi" w:hAnsiTheme="majorHAnsi"/>
          <w:sz w:val="20"/>
          <w:szCs w:val="20"/>
        </w:rPr>
        <w:t>“).</w:t>
      </w:r>
    </w:p>
    <w:p w14:paraId="35A6E127" w14:textId="77777777" w:rsidR="00935689" w:rsidRDefault="00000000">
      <w:pPr>
        <w:pStyle w:val="Text11"/>
        <w:tabs>
          <w:tab w:val="clear" w:pos="709"/>
          <w:tab w:val="left" w:pos="567"/>
        </w:tabs>
        <w:ind w:left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Objednatel se zavazuje řádně a včasně dokončené Dílo převzít a zaplatit Zhotoviteli dohodnutou cenu, to vše za podmínek dle této Smlouvy.</w:t>
      </w:r>
    </w:p>
    <w:p w14:paraId="5E187021" w14:textId="77777777" w:rsidR="00935689" w:rsidRDefault="00000000">
      <w:pPr>
        <w:pStyle w:val="Nadpis1"/>
        <w:rPr>
          <w:sz w:val="20"/>
          <w:szCs w:val="20"/>
        </w:rPr>
      </w:pPr>
      <w:r>
        <w:rPr>
          <w:sz w:val="20"/>
          <w:szCs w:val="20"/>
        </w:rPr>
        <w:t>cena DÍLA</w:t>
      </w:r>
    </w:p>
    <w:p w14:paraId="6A928F75" w14:textId="77777777" w:rsidR="00935689" w:rsidRDefault="00000000">
      <w:pPr>
        <w:pStyle w:val="Text11"/>
        <w:tabs>
          <w:tab w:val="clear" w:pos="709"/>
          <w:tab w:val="left" w:pos="1276"/>
        </w:tabs>
        <w:ind w:left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Strany se dohodly, že cena za Dílo je stanovena ve výši 620.320,00 Kč bez DPH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(„</w:t>
      </w:r>
      <w:r>
        <w:rPr>
          <w:rFonts w:asciiTheme="majorHAnsi" w:hAnsiTheme="majorHAnsi"/>
          <w:b/>
          <w:sz w:val="20"/>
          <w:szCs w:val="20"/>
        </w:rPr>
        <w:t>Cena</w:t>
      </w:r>
      <w:r>
        <w:rPr>
          <w:rFonts w:asciiTheme="majorHAnsi" w:hAnsiTheme="majorHAnsi"/>
          <w:sz w:val="20"/>
          <w:szCs w:val="20"/>
        </w:rPr>
        <w:t>“).</w:t>
      </w:r>
    </w:p>
    <w:p w14:paraId="139663CF" w14:textId="77777777" w:rsidR="00935689" w:rsidRDefault="00000000">
      <w:pPr>
        <w:pStyle w:val="Text11"/>
        <w:tabs>
          <w:tab w:val="clear" w:pos="709"/>
          <w:tab w:val="left" w:pos="1276"/>
        </w:tabs>
        <w:ind w:left="567"/>
        <w:rPr>
          <w:sz w:val="20"/>
          <w:szCs w:val="20"/>
        </w:rPr>
      </w:pPr>
      <w:r>
        <w:rPr>
          <w:rFonts w:asciiTheme="majorHAnsi" w:hAnsiTheme="majorHAnsi"/>
          <w:b/>
          <w:bCs w:val="0"/>
          <w:sz w:val="20"/>
          <w:szCs w:val="20"/>
        </w:rPr>
        <w:t>Doba splatnosti je 30 dní od vydání faktury</w:t>
      </w:r>
      <w:r>
        <w:rPr>
          <w:rFonts w:asciiTheme="majorHAnsi" w:hAnsiTheme="majorHAnsi"/>
          <w:sz w:val="20"/>
          <w:szCs w:val="20"/>
        </w:rPr>
        <w:t xml:space="preserve"> elektronicky na bankovní účet Zhotovitele č. 282533090/0300</w:t>
      </w:r>
    </w:p>
    <w:p w14:paraId="0B7FA9AF" w14:textId="77777777" w:rsidR="00935689" w:rsidRDefault="00000000">
      <w:pPr>
        <w:pStyle w:val="Nadpis1"/>
        <w:keepNext w:val="0"/>
        <w:rPr>
          <w:sz w:val="20"/>
          <w:szCs w:val="20"/>
        </w:rPr>
      </w:pPr>
      <w:r>
        <w:rPr>
          <w:sz w:val="20"/>
          <w:szCs w:val="20"/>
        </w:rPr>
        <w:t>PROVÁDĚNÍ DÍLA</w:t>
      </w:r>
    </w:p>
    <w:p w14:paraId="3B9D5BDE" w14:textId="77777777" w:rsidR="00935689" w:rsidRDefault="00000000">
      <w:pPr>
        <w:pStyle w:val="Text11"/>
        <w:tabs>
          <w:tab w:val="clear" w:pos="709"/>
          <w:tab w:val="left" w:pos="993"/>
        </w:tabs>
        <w:ind w:left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Zhotovitel nese nebezpečí škody na Díle do dne, kdy dojde k předání celého Díla Objednateli. </w:t>
      </w:r>
    </w:p>
    <w:p w14:paraId="1EDA1D75" w14:textId="77777777" w:rsidR="00935689" w:rsidRDefault="00000000">
      <w:pPr>
        <w:pStyle w:val="Nadpis1"/>
        <w:keepNext w:val="0"/>
        <w:rPr>
          <w:sz w:val="20"/>
          <w:szCs w:val="20"/>
        </w:rPr>
      </w:pPr>
      <w:bookmarkStart w:id="1" w:name="_Ref479173290"/>
      <w:r>
        <w:rPr>
          <w:sz w:val="20"/>
          <w:szCs w:val="20"/>
        </w:rPr>
        <w:t>PŘEDÁNÍ DÍLA</w:t>
      </w:r>
      <w:bookmarkEnd w:id="1"/>
    </w:p>
    <w:p w14:paraId="30A8C1C2" w14:textId="77777777" w:rsidR="00935689" w:rsidRDefault="00000000">
      <w:pPr>
        <w:pStyle w:val="Text11"/>
        <w:tabs>
          <w:tab w:val="clear" w:pos="709"/>
          <w:tab w:val="left" w:pos="1134"/>
        </w:tabs>
        <w:ind w:left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Povinnosti Zhotovitele podle této Smlouvy jsou splněny až úplným (řádným a včasným) dokončením Díla jako celku a převzetím celého Díla ze strany Objednatele. </w:t>
      </w:r>
    </w:p>
    <w:p w14:paraId="551E086A" w14:textId="77777777" w:rsidR="00935689" w:rsidRDefault="00000000">
      <w:pPr>
        <w:pStyle w:val="Text11"/>
        <w:tabs>
          <w:tab w:val="clear" w:pos="709"/>
          <w:tab w:val="left" w:pos="1134"/>
        </w:tabs>
        <w:ind w:left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Dílo </w:t>
      </w:r>
      <w:bookmarkStart w:id="2" w:name="_Ref333938974"/>
      <w:r>
        <w:rPr>
          <w:rFonts w:asciiTheme="majorHAnsi" w:hAnsiTheme="majorHAnsi"/>
          <w:sz w:val="20"/>
          <w:szCs w:val="20"/>
        </w:rPr>
        <w:t>může být dle uvážení technickým dozorem převzato i přesto, že má vady nebo drobné nedodělky nebránící užívání Díla</w:t>
      </w:r>
    </w:p>
    <w:p w14:paraId="7C35BBA5" w14:textId="77777777" w:rsidR="00935689" w:rsidRDefault="00000000">
      <w:pPr>
        <w:pStyle w:val="Text11"/>
        <w:tabs>
          <w:tab w:val="clear" w:pos="709"/>
          <w:tab w:val="left" w:pos="993"/>
        </w:tabs>
        <w:ind w:left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 předání díla bude sepsán písemný předávací protokol podepsaný Zhotovitelem a technickým dozorem, ve kterém bude uveden seznam zjištěných vad a technickým dozorem určen termín pro jejich odstranění Zhotovitelem. Odstranění těchto vad a nedodělků bude potvrzeno podpisem technickým dozorem v daném předávacím protokolu</w:t>
      </w:r>
      <w:bookmarkStart w:id="3" w:name="_Ref333939017"/>
      <w:bookmarkEnd w:id="2"/>
      <w:r>
        <w:rPr>
          <w:rFonts w:asciiTheme="majorHAnsi" w:hAnsiTheme="majorHAnsi"/>
          <w:sz w:val="20"/>
          <w:szCs w:val="20"/>
        </w:rPr>
        <w:t>.</w:t>
      </w:r>
      <w:bookmarkEnd w:id="3"/>
    </w:p>
    <w:p w14:paraId="346CB3C9" w14:textId="77777777" w:rsidR="00935689" w:rsidRDefault="00000000">
      <w:pPr>
        <w:pStyle w:val="Text11"/>
        <w:tabs>
          <w:tab w:val="clear" w:pos="709"/>
          <w:tab w:val="left" w:pos="1134"/>
        </w:tabs>
        <w:ind w:left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 je povinen předložit Objednateli nejpozději při převzetí Díla veškeré doklady, které se k Dílu nebo jeho částem vztahují a které jsou nezbytné pro užívání Díla.</w:t>
      </w:r>
    </w:p>
    <w:p w14:paraId="4939EFD3" w14:textId="77777777" w:rsidR="00935689" w:rsidRDefault="00000000">
      <w:pPr>
        <w:pStyle w:val="Text11"/>
        <w:tabs>
          <w:tab w:val="clear" w:pos="709"/>
          <w:tab w:val="left" w:pos="1134"/>
        </w:tabs>
        <w:ind w:left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Termín předání: 28.2.2025</w:t>
      </w:r>
    </w:p>
    <w:p w14:paraId="4EB24845" w14:textId="77777777" w:rsidR="00935689" w:rsidRDefault="00935689">
      <w:pPr>
        <w:pStyle w:val="Text11"/>
        <w:numPr>
          <w:ilvl w:val="0"/>
          <w:numId w:val="0"/>
        </w:numPr>
        <w:tabs>
          <w:tab w:val="left" w:pos="1134"/>
        </w:tabs>
        <w:ind w:left="567"/>
        <w:rPr>
          <w:sz w:val="20"/>
          <w:szCs w:val="20"/>
        </w:rPr>
      </w:pPr>
    </w:p>
    <w:p w14:paraId="288B5802" w14:textId="77777777" w:rsidR="00935689" w:rsidRDefault="00000000">
      <w:pPr>
        <w:pStyle w:val="Nadpis1"/>
        <w:rPr>
          <w:sz w:val="20"/>
          <w:szCs w:val="20"/>
        </w:rPr>
      </w:pPr>
      <w:r>
        <w:rPr>
          <w:sz w:val="20"/>
          <w:szCs w:val="20"/>
        </w:rPr>
        <w:t>Sankce</w:t>
      </w:r>
    </w:p>
    <w:p w14:paraId="04BC0F82" w14:textId="77777777" w:rsidR="00935689" w:rsidRDefault="00000000">
      <w:pPr>
        <w:pStyle w:val="Text11"/>
        <w:tabs>
          <w:tab w:val="clear" w:pos="709"/>
          <w:tab w:val="left" w:pos="1134"/>
          <w:tab w:val="left" w:pos="1418"/>
        </w:tabs>
        <w:ind w:left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 případě prodlení se Zhotovitel zavazuje zaplatit Objednateli smluvní pokutu ve výši </w:t>
      </w:r>
      <w:proofErr w:type="gramStart"/>
      <w:r>
        <w:rPr>
          <w:rFonts w:asciiTheme="majorHAnsi" w:hAnsiTheme="majorHAnsi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%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z ceny díla za každý den prodlení.</w:t>
      </w:r>
    </w:p>
    <w:p w14:paraId="3DABAC58" w14:textId="77777777" w:rsidR="00935689" w:rsidRDefault="00000000">
      <w:pPr>
        <w:pStyle w:val="Text11"/>
        <w:tabs>
          <w:tab w:val="clear" w:pos="709"/>
          <w:tab w:val="left" w:pos="1134"/>
          <w:tab w:val="left" w:pos="1418"/>
        </w:tabs>
        <w:ind w:left="567"/>
        <w:rPr>
          <w:sz w:val="20"/>
          <w:szCs w:val="20"/>
        </w:rPr>
      </w:pPr>
      <w:r>
        <w:rPr>
          <w:sz w:val="20"/>
          <w:szCs w:val="20"/>
        </w:rPr>
        <w:t>V případě</w:t>
      </w:r>
      <w:r>
        <w:rPr>
          <w:rFonts w:ascii="Times New Roman" w:hAnsi="Times New Roman" w:cs="Times New Roman"/>
          <w:sz w:val="20"/>
          <w:szCs w:val="20"/>
        </w:rPr>
        <w:t xml:space="preserve"> prodlení s úhradou ceny díla se Objednatel zavazuje zaplatit Zhotoviteli úrok z prodlení ve výši zákonné sazby.</w:t>
      </w:r>
    </w:p>
    <w:p w14:paraId="7DFF75B2" w14:textId="77777777" w:rsidR="00935689" w:rsidRDefault="00935689">
      <w:pPr>
        <w:pStyle w:val="Text11"/>
        <w:numPr>
          <w:ilvl w:val="0"/>
          <w:numId w:val="0"/>
        </w:numPr>
        <w:rPr>
          <w:rFonts w:asciiTheme="majorHAnsi" w:hAnsiTheme="majorHAnsi"/>
        </w:rPr>
      </w:pPr>
    </w:p>
    <w:p w14:paraId="4C5323AD" w14:textId="77777777" w:rsidR="00935689" w:rsidRDefault="00000000">
      <w:pPr>
        <w:pStyle w:val="Nadpis1"/>
        <w:rPr>
          <w:sz w:val="20"/>
          <w:szCs w:val="20"/>
        </w:rPr>
      </w:pPr>
      <w:r>
        <w:rPr>
          <w:sz w:val="20"/>
          <w:szCs w:val="20"/>
        </w:rPr>
        <w:t>Závěrečná ustanovení</w:t>
      </w:r>
    </w:p>
    <w:p w14:paraId="2C8C80FC" w14:textId="77777777" w:rsidR="00935689" w:rsidRDefault="00000000">
      <w:pPr>
        <w:pStyle w:val="Text11"/>
        <w:tabs>
          <w:tab w:val="clear" w:pos="709"/>
          <w:tab w:val="left" w:pos="1134"/>
          <w:tab w:val="left" w:pos="1418"/>
        </w:tabs>
        <w:ind w:left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Smlouva nabývá platnosti a účinnosti dnem podpisu oběma Stranami. Změny nebo dodatky Smlouvy musí být provedeny písemně a musí být odsouhlaseny oběma Stranami.</w:t>
      </w:r>
    </w:p>
    <w:p w14:paraId="253D14EC" w14:textId="77777777" w:rsidR="00935689" w:rsidRDefault="00000000">
      <w:pPr>
        <w:pStyle w:val="Text11"/>
        <w:tabs>
          <w:tab w:val="clear" w:pos="709"/>
          <w:tab w:val="left" w:pos="1134"/>
          <w:tab w:val="left" w:pos="1418"/>
        </w:tabs>
        <w:ind w:left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Smlouva je vypracována ve dvou (2) vyhotoveních s platností originálu, z nichž po jednom obdrží Objednatel a Zhotovitel.</w:t>
      </w:r>
    </w:p>
    <w:p w14:paraId="33585F40" w14:textId="77777777" w:rsidR="00935689" w:rsidRDefault="00000000">
      <w:pPr>
        <w:pStyle w:val="Text11"/>
        <w:tabs>
          <w:tab w:val="clear" w:pos="709"/>
          <w:tab w:val="left" w:pos="1134"/>
          <w:tab w:val="left" w:pos="1418"/>
        </w:tabs>
        <w:ind w:left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Je-li nebo stane-li se jedno nebo více ustanovení této Smlouvy z jakýchkoliv důvodů neúčinným či neplatným, nebude tím dotčena platnost a účinnost ostatních ustanovení této Smlouvy. Strany se zavazují, že takové neplatné nebo neúčinné ustanovení nahradí ve lhůtě 14 dnů od výzvy druhé Strany ustanovením platným a účinným, které svým obsahem v nejvyšší možné míře odpovídá nahrazenému neplatnému či neúčinnému ustanovení.</w:t>
      </w:r>
    </w:p>
    <w:p w14:paraId="604AF8F5" w14:textId="77777777" w:rsidR="00935689" w:rsidRDefault="00000000">
      <w:pPr>
        <w:pStyle w:val="Text11"/>
        <w:tabs>
          <w:tab w:val="clear" w:pos="709"/>
          <w:tab w:val="left" w:pos="1134"/>
          <w:tab w:val="left" w:pos="1418"/>
        </w:tabs>
        <w:ind w:left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Tato Smlouvy představuje úplné ujednání mezi Stranami ve vztahu k předmětu této Smlouvy a nahrazuje veškerá předchozí ujednání Stran ohledně předmětu této Smlouvy. </w:t>
      </w:r>
    </w:p>
    <w:p w14:paraId="373DBF9F" w14:textId="77777777" w:rsidR="00935689" w:rsidRDefault="00000000">
      <w:pPr>
        <w:pStyle w:val="Text11"/>
        <w:tabs>
          <w:tab w:val="clear" w:pos="709"/>
          <w:tab w:val="left" w:pos="1134"/>
          <w:tab w:val="left" w:pos="1418"/>
        </w:tabs>
        <w:ind w:left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Tato Smlouva se řídí právním řádem České republiky, zejména příslušnými ustanoveními zákona č. 89/2012 Sb., občanský zákoník, ve znění pozdějších předpisů.</w:t>
      </w:r>
    </w:p>
    <w:p w14:paraId="56ED10D3" w14:textId="77777777" w:rsidR="00935689" w:rsidRDefault="00000000">
      <w:pPr>
        <w:pStyle w:val="Text11"/>
        <w:tabs>
          <w:tab w:val="clear" w:pos="709"/>
          <w:tab w:val="left" w:pos="1134"/>
          <w:tab w:val="left" w:pos="1418"/>
        </w:tabs>
        <w:ind w:left="567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Každá ze Stran si nese své vlastní náklady vniklé v souvislosti s uzavíráním této Smlouvy. </w:t>
      </w:r>
    </w:p>
    <w:p w14:paraId="5FAB553A" w14:textId="77777777" w:rsidR="00935689" w:rsidRDefault="00000000">
      <w:pPr>
        <w:keepNext/>
        <w:spacing w:before="240"/>
        <w:rPr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Strany tímto výslovně prohlašují, že tato Smlouva vyjadřuje jejich pravou a svobodnou vůli, na důkaz čehož připojují níže své podpisy.</w:t>
      </w:r>
    </w:p>
    <w:tbl>
      <w:tblPr>
        <w:tblStyle w:val="Mkatabulky"/>
        <w:tblW w:w="9604" w:type="dxa"/>
        <w:tblLayout w:type="fixed"/>
        <w:tblLook w:val="04A0" w:firstRow="1" w:lastRow="0" w:firstColumn="1" w:lastColumn="0" w:noHBand="0" w:noVBand="1"/>
      </w:tblPr>
      <w:tblGrid>
        <w:gridCol w:w="4803"/>
        <w:gridCol w:w="4801"/>
      </w:tblGrid>
      <w:tr w:rsidR="00935689" w14:paraId="71B112C2" w14:textId="77777777">
        <w:trPr>
          <w:trHeight w:val="48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14:paraId="4AF18576" w14:textId="77777777" w:rsidR="00935689" w:rsidRDefault="00935689">
            <w:pPr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</w:p>
          <w:p w14:paraId="2E99CF38" w14:textId="77777777" w:rsidR="00935689" w:rsidRDefault="00000000">
            <w:pPr>
              <w:spacing w:before="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</w:t>
            </w:r>
          </w:p>
          <w:p w14:paraId="5DAF5888" w14:textId="77777777" w:rsidR="00935689" w:rsidRDefault="00935689">
            <w:pPr>
              <w:spacing w:before="0" w:after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AE4344C" w14:textId="77777777" w:rsidR="00935689" w:rsidRDefault="0000000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_____________________ dne ___________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0FB707C0" w14:textId="77777777" w:rsidR="00935689" w:rsidRDefault="00935689">
            <w:pPr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</w:p>
          <w:p w14:paraId="7BB116CE" w14:textId="77777777" w:rsidR="00935689" w:rsidRDefault="00000000">
            <w:pPr>
              <w:spacing w:before="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Zhotovitel</w:t>
            </w:r>
          </w:p>
          <w:p w14:paraId="53C4D6AB" w14:textId="77777777" w:rsidR="00935689" w:rsidRDefault="00935689">
            <w:pPr>
              <w:spacing w:before="0" w:after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16C4573" w14:textId="77777777" w:rsidR="00935689" w:rsidRDefault="0000000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_____________________ dne ____________</w:t>
            </w:r>
          </w:p>
        </w:tc>
      </w:tr>
      <w:tr w:rsidR="00935689" w14:paraId="470C46D3" w14:textId="77777777">
        <w:trPr>
          <w:trHeight w:val="292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14:paraId="31298F58" w14:textId="77777777" w:rsidR="00935689" w:rsidRDefault="00935689">
            <w:pPr>
              <w:spacing w:before="0"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226CE7FB" w14:textId="77777777" w:rsidR="00935689" w:rsidRDefault="00935689">
            <w:pPr>
              <w:spacing w:before="0"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35689" w14:paraId="4BBC1C1D" w14:textId="77777777">
        <w:trPr>
          <w:trHeight w:val="293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14:paraId="3D05E0CC" w14:textId="77777777" w:rsidR="00935689" w:rsidRDefault="0000000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258DCB47" w14:textId="77777777" w:rsidR="00935689" w:rsidRDefault="0000000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</w:t>
            </w:r>
          </w:p>
        </w:tc>
      </w:tr>
      <w:tr w:rsidR="00935689" w14:paraId="5A5F02C3" w14:textId="77777777">
        <w:trPr>
          <w:trHeight w:val="293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14:paraId="0A8F5CA8" w14:textId="77777777" w:rsidR="00935689" w:rsidRDefault="00000000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Ing. Martin Chudoba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38E23D86" w14:textId="77777777" w:rsidR="00935689" w:rsidRDefault="00000000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Roman Kühnel</w:t>
            </w:r>
          </w:p>
        </w:tc>
      </w:tr>
      <w:tr w:rsidR="00935689" w14:paraId="7174D107" w14:textId="77777777">
        <w:trPr>
          <w:trHeight w:val="312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14:paraId="09F9DED1" w14:textId="77777777" w:rsidR="00935689" w:rsidRDefault="00935689">
            <w:pPr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51E5A196" w14:textId="77777777" w:rsidR="00935689" w:rsidRDefault="00935689">
            <w:pPr>
              <w:spacing w:before="0"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35689" w14:paraId="5015DE66" w14:textId="77777777">
        <w:trPr>
          <w:trHeight w:val="480"/>
        </w:trPr>
        <w:tc>
          <w:tcPr>
            <w:tcW w:w="9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3FC12" w14:textId="77777777" w:rsidR="00935689" w:rsidRDefault="00000000">
            <w:pPr>
              <w:spacing w:before="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Technický dozor</w:t>
            </w:r>
          </w:p>
          <w:p w14:paraId="476A0233" w14:textId="77777777" w:rsidR="00935689" w:rsidRDefault="00935689">
            <w:pPr>
              <w:spacing w:before="0" w:after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8E33931" w14:textId="77777777" w:rsidR="00935689" w:rsidRDefault="0000000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_____________________ dne ____________</w:t>
            </w:r>
          </w:p>
        </w:tc>
      </w:tr>
      <w:tr w:rsidR="00935689" w14:paraId="486837AB" w14:textId="77777777">
        <w:trPr>
          <w:trHeight w:val="186"/>
        </w:trPr>
        <w:tc>
          <w:tcPr>
            <w:tcW w:w="9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1C179" w14:textId="77777777" w:rsidR="00935689" w:rsidRDefault="00935689">
            <w:pPr>
              <w:spacing w:before="0"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35689" w14:paraId="7F67EBDE" w14:textId="77777777">
        <w:trPr>
          <w:trHeight w:val="83"/>
        </w:trPr>
        <w:tc>
          <w:tcPr>
            <w:tcW w:w="9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C6692" w14:textId="77777777" w:rsidR="00935689" w:rsidRDefault="0000000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</w:t>
            </w:r>
          </w:p>
        </w:tc>
      </w:tr>
      <w:tr w:rsidR="00935689" w14:paraId="6CF18D8C" w14:textId="77777777">
        <w:trPr>
          <w:trHeight w:val="293"/>
        </w:trPr>
        <w:tc>
          <w:tcPr>
            <w:tcW w:w="9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09504" w14:textId="62EC41E2" w:rsidR="00935689" w:rsidRDefault="00000000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</w:t>
            </w:r>
            <w:r w:rsidR="008B233B">
              <w:rPr>
                <w:rFonts w:cs="Arial"/>
                <w:sz w:val="20"/>
                <w:szCs w:val="20"/>
              </w:rPr>
              <w:t>XXXXXXXX</w:t>
            </w:r>
          </w:p>
        </w:tc>
      </w:tr>
    </w:tbl>
    <w:p w14:paraId="09D01E90" w14:textId="77777777" w:rsidR="00935689" w:rsidRDefault="00935689">
      <w:pPr>
        <w:rPr>
          <w:rFonts w:asciiTheme="majorHAnsi" w:eastAsia="MS Mincho" w:hAnsiTheme="majorHAnsi"/>
          <w:sz w:val="20"/>
          <w:szCs w:val="20"/>
        </w:rPr>
      </w:pPr>
    </w:p>
    <w:sectPr w:rsidR="009356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65" w:right="567" w:bottom="1265" w:left="56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57F5" w14:textId="77777777" w:rsidR="00591405" w:rsidRDefault="00591405">
      <w:pPr>
        <w:spacing w:before="0" w:after="0"/>
      </w:pPr>
      <w:r>
        <w:separator/>
      </w:r>
    </w:p>
  </w:endnote>
  <w:endnote w:type="continuationSeparator" w:id="0">
    <w:p w14:paraId="55C794FA" w14:textId="77777777" w:rsidR="00591405" w:rsidRDefault="005914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9CB3" w14:textId="77777777" w:rsidR="00935689" w:rsidRDefault="009356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9A29" w14:textId="77777777" w:rsidR="00935689" w:rsidRDefault="00000000">
    <w:pPr>
      <w:pStyle w:val="Zpat"/>
      <w:jc w:val="center"/>
      <w:rPr>
        <w:rFonts w:ascii="Calibri Light" w:hAnsi="Calibri Light"/>
        <w:color w:val="7F7F7F" w:themeColor="text1" w:themeTint="80"/>
        <w:sz w:val="18"/>
      </w:rPr>
    </w:pPr>
    <w:r>
      <w:rPr>
        <w:rFonts w:ascii="Calibri Light" w:hAnsi="Calibri Light"/>
        <w:color w:val="7F7F7F" w:themeColor="text1" w:themeTint="80"/>
        <w:sz w:val="18"/>
      </w:rPr>
      <w:fldChar w:fldCharType="begin"/>
    </w:r>
    <w:r>
      <w:rPr>
        <w:rFonts w:ascii="Calibri Light" w:hAnsi="Calibri Light"/>
        <w:color w:val="7F7F7F" w:themeColor="text1" w:themeTint="80"/>
        <w:sz w:val="18"/>
      </w:rPr>
      <w:instrText xml:space="preserve"> PAGE </w:instrText>
    </w:r>
    <w:r>
      <w:rPr>
        <w:rFonts w:ascii="Calibri Light" w:hAnsi="Calibri Light"/>
        <w:color w:val="7F7F7F" w:themeColor="text1" w:themeTint="80"/>
        <w:sz w:val="18"/>
      </w:rPr>
      <w:fldChar w:fldCharType="separate"/>
    </w:r>
    <w:r>
      <w:rPr>
        <w:rFonts w:ascii="Calibri Light" w:hAnsi="Calibri Light"/>
        <w:color w:val="7F7F7F" w:themeColor="text1" w:themeTint="80"/>
        <w:sz w:val="18"/>
      </w:rPr>
      <w:t>2</w:t>
    </w:r>
    <w:r>
      <w:rPr>
        <w:rFonts w:ascii="Calibri Light" w:hAnsi="Calibri Light"/>
        <w:color w:val="7F7F7F" w:themeColor="text1" w:themeTint="80"/>
        <w:sz w:val="18"/>
      </w:rPr>
      <w:fldChar w:fldCharType="end"/>
    </w:r>
    <w:r>
      <w:rPr>
        <w:rFonts w:ascii="Calibri Light" w:hAnsi="Calibri Light"/>
        <w:color w:val="7F7F7F" w:themeColor="text1" w:themeTint="80"/>
        <w:sz w:val="18"/>
      </w:rPr>
      <w:t xml:space="preserve"> / </w:t>
    </w:r>
    <w:r>
      <w:rPr>
        <w:rFonts w:ascii="Calibri Light" w:hAnsi="Calibri Light"/>
        <w:color w:val="7F7F7F" w:themeColor="text1" w:themeTint="80"/>
        <w:sz w:val="18"/>
      </w:rPr>
      <w:fldChar w:fldCharType="begin"/>
    </w:r>
    <w:r>
      <w:rPr>
        <w:rFonts w:ascii="Calibri Light" w:hAnsi="Calibri Light"/>
        <w:color w:val="7F7F7F" w:themeColor="text1" w:themeTint="80"/>
        <w:sz w:val="18"/>
      </w:rPr>
      <w:instrText xml:space="preserve"> NUMPAGES </w:instrText>
    </w:r>
    <w:r>
      <w:rPr>
        <w:rFonts w:ascii="Calibri Light" w:hAnsi="Calibri Light"/>
        <w:color w:val="7F7F7F" w:themeColor="text1" w:themeTint="80"/>
        <w:sz w:val="18"/>
      </w:rPr>
      <w:fldChar w:fldCharType="separate"/>
    </w:r>
    <w:r>
      <w:rPr>
        <w:rFonts w:ascii="Calibri Light" w:hAnsi="Calibri Light"/>
        <w:color w:val="7F7F7F" w:themeColor="text1" w:themeTint="80"/>
        <w:sz w:val="18"/>
      </w:rPr>
      <w:t>2</w:t>
    </w:r>
    <w:r>
      <w:rPr>
        <w:rFonts w:ascii="Calibri Light" w:hAnsi="Calibri Light"/>
        <w:color w:val="7F7F7F" w:themeColor="text1" w:themeTint="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6357" w14:textId="77777777" w:rsidR="00935689" w:rsidRDefault="00000000">
    <w:pPr>
      <w:pStyle w:val="Zpat"/>
      <w:jc w:val="center"/>
      <w:rPr>
        <w:rFonts w:ascii="Calibri Light" w:hAnsi="Calibri Light"/>
        <w:color w:val="7F7F7F" w:themeColor="text1" w:themeTint="80"/>
        <w:sz w:val="18"/>
      </w:rPr>
    </w:pPr>
    <w:r>
      <w:rPr>
        <w:rFonts w:ascii="Calibri Light" w:hAnsi="Calibri Light"/>
        <w:color w:val="7F7F7F" w:themeColor="text1" w:themeTint="80"/>
        <w:sz w:val="18"/>
      </w:rPr>
      <w:fldChar w:fldCharType="begin"/>
    </w:r>
    <w:r>
      <w:rPr>
        <w:rFonts w:ascii="Calibri Light" w:hAnsi="Calibri Light"/>
        <w:color w:val="7F7F7F" w:themeColor="text1" w:themeTint="80"/>
        <w:sz w:val="18"/>
      </w:rPr>
      <w:instrText xml:space="preserve"> PAGE </w:instrText>
    </w:r>
    <w:r>
      <w:rPr>
        <w:rFonts w:ascii="Calibri Light" w:hAnsi="Calibri Light"/>
        <w:color w:val="7F7F7F" w:themeColor="text1" w:themeTint="80"/>
        <w:sz w:val="18"/>
      </w:rPr>
      <w:fldChar w:fldCharType="separate"/>
    </w:r>
    <w:r>
      <w:rPr>
        <w:rFonts w:ascii="Calibri Light" w:hAnsi="Calibri Light"/>
        <w:color w:val="7F7F7F" w:themeColor="text1" w:themeTint="80"/>
        <w:sz w:val="18"/>
      </w:rPr>
      <w:t>2</w:t>
    </w:r>
    <w:r>
      <w:rPr>
        <w:rFonts w:ascii="Calibri Light" w:hAnsi="Calibri Light"/>
        <w:color w:val="7F7F7F" w:themeColor="text1" w:themeTint="80"/>
        <w:sz w:val="18"/>
      </w:rPr>
      <w:fldChar w:fldCharType="end"/>
    </w:r>
    <w:r>
      <w:rPr>
        <w:rFonts w:ascii="Calibri Light" w:hAnsi="Calibri Light"/>
        <w:color w:val="7F7F7F" w:themeColor="text1" w:themeTint="80"/>
        <w:sz w:val="18"/>
      </w:rPr>
      <w:t xml:space="preserve"> / </w:t>
    </w:r>
    <w:r>
      <w:rPr>
        <w:rFonts w:ascii="Calibri Light" w:hAnsi="Calibri Light"/>
        <w:color w:val="7F7F7F" w:themeColor="text1" w:themeTint="80"/>
        <w:sz w:val="18"/>
      </w:rPr>
      <w:fldChar w:fldCharType="begin"/>
    </w:r>
    <w:r>
      <w:rPr>
        <w:rFonts w:ascii="Calibri Light" w:hAnsi="Calibri Light"/>
        <w:color w:val="7F7F7F" w:themeColor="text1" w:themeTint="80"/>
        <w:sz w:val="18"/>
      </w:rPr>
      <w:instrText xml:space="preserve"> NUMPAGES </w:instrText>
    </w:r>
    <w:r>
      <w:rPr>
        <w:rFonts w:ascii="Calibri Light" w:hAnsi="Calibri Light"/>
        <w:color w:val="7F7F7F" w:themeColor="text1" w:themeTint="80"/>
        <w:sz w:val="18"/>
      </w:rPr>
      <w:fldChar w:fldCharType="separate"/>
    </w:r>
    <w:r>
      <w:rPr>
        <w:rFonts w:ascii="Calibri Light" w:hAnsi="Calibri Light"/>
        <w:color w:val="7F7F7F" w:themeColor="text1" w:themeTint="80"/>
        <w:sz w:val="18"/>
      </w:rPr>
      <w:t>2</w:t>
    </w:r>
    <w:r>
      <w:rPr>
        <w:rFonts w:ascii="Calibri Light" w:hAnsi="Calibri Light"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DAD7" w14:textId="77777777" w:rsidR="00591405" w:rsidRDefault="00591405">
      <w:pPr>
        <w:spacing w:before="0" w:after="0"/>
      </w:pPr>
      <w:r>
        <w:separator/>
      </w:r>
    </w:p>
  </w:footnote>
  <w:footnote w:type="continuationSeparator" w:id="0">
    <w:p w14:paraId="5DFE9A1B" w14:textId="77777777" w:rsidR="00591405" w:rsidRDefault="0059140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0CB5" w14:textId="77777777" w:rsidR="00935689" w:rsidRDefault="009356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51BF" w14:textId="77777777" w:rsidR="00935689" w:rsidRDefault="00935689">
    <w:pPr>
      <w:pStyle w:val="Zhlav"/>
      <w:tabs>
        <w:tab w:val="clear" w:pos="9406"/>
        <w:tab w:val="right" w:pos="9071"/>
      </w:tabs>
      <w:jc w:val="left"/>
      <w:rPr>
        <w:rFonts w:ascii="Calibri Light" w:hAnsi="Calibri Light"/>
        <w:color w:val="7F7F7F" w:themeColor="text1" w:themeTint="80"/>
        <w:sz w:val="18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1325" w14:textId="77777777" w:rsidR="00935689" w:rsidRDefault="00935689">
    <w:pPr>
      <w:pStyle w:val="Zhlav"/>
      <w:tabs>
        <w:tab w:val="clear" w:pos="9406"/>
        <w:tab w:val="right" w:pos="9071"/>
      </w:tabs>
      <w:jc w:val="left"/>
      <w:rPr>
        <w:rFonts w:ascii="Calibri Light" w:hAnsi="Calibri Light"/>
        <w:color w:val="7F7F7F" w:themeColor="text1" w:themeTint="8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C09"/>
    <w:multiLevelType w:val="multilevel"/>
    <w:tmpl w:val="CFCA0292"/>
    <w:lvl w:ilvl="0">
      <w:start w:val="1"/>
      <w:numFmt w:val="bullet"/>
      <w:pStyle w:val="OdrazkapodTexti"/>
      <w:lvlText w:val="-"/>
      <w:lvlJc w:val="left"/>
      <w:pPr>
        <w:tabs>
          <w:tab w:val="num" w:pos="0"/>
        </w:tabs>
        <w:ind w:left="2138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4833D7"/>
    <w:multiLevelType w:val="multilevel"/>
    <w:tmpl w:val="D7DC9E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86401A"/>
    <w:multiLevelType w:val="multilevel"/>
    <w:tmpl w:val="EB38612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/>
        <w:sz w:val="22"/>
      </w:rPr>
    </w:lvl>
    <w:lvl w:ilvl="1">
      <w:start w:val="1"/>
      <w:numFmt w:val="decimal"/>
      <w:pStyle w:val="Text11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/>
        <w:b/>
        <w:i w:val="0"/>
        <w:sz w:val="22"/>
      </w:rPr>
    </w:lvl>
    <w:lvl w:ilvl="2">
      <w:start w:val="1"/>
      <w:numFmt w:val="lowerLetter"/>
      <w:pStyle w:val="Texta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pStyle w:val="Texti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3CB7717D"/>
    <w:multiLevelType w:val="multilevel"/>
    <w:tmpl w:val="4A6460F0"/>
    <w:lvl w:ilvl="0">
      <w:start w:val="1"/>
      <w:numFmt w:val="upperLetter"/>
      <w:pStyle w:val="Textpreambule"/>
      <w:lvlText w:val="(%1)"/>
      <w:lvlJc w:val="left"/>
      <w:pPr>
        <w:tabs>
          <w:tab w:val="num" w:pos="567"/>
        </w:tabs>
        <w:ind w:left="567" w:hanging="20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B2412F"/>
    <w:multiLevelType w:val="multilevel"/>
    <w:tmpl w:val="B31E0E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633F23D7"/>
    <w:multiLevelType w:val="multilevel"/>
    <w:tmpl w:val="51C0893C"/>
    <w:lvl w:ilvl="0">
      <w:start w:val="1"/>
      <w:numFmt w:val="bullet"/>
      <w:pStyle w:val="OdrazkapodText11"/>
      <w:lvlText w:val="-"/>
      <w:lvlJc w:val="left"/>
      <w:pPr>
        <w:tabs>
          <w:tab w:val="num" w:pos="0"/>
        </w:tabs>
        <w:ind w:left="1281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E7259E"/>
    <w:multiLevelType w:val="multilevel"/>
    <w:tmpl w:val="A21A3012"/>
    <w:lvl w:ilvl="0">
      <w:start w:val="1"/>
      <w:numFmt w:val="bullet"/>
      <w:pStyle w:val="OdrazkapodTexta"/>
      <w:lvlText w:val="-"/>
      <w:lvlJc w:val="left"/>
      <w:pPr>
        <w:tabs>
          <w:tab w:val="num" w:pos="0"/>
        </w:tabs>
        <w:ind w:left="1712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2" w:hanging="360"/>
      </w:pPr>
      <w:rPr>
        <w:rFonts w:ascii="Wingdings" w:hAnsi="Wingdings" w:cs="Wingdings" w:hint="default"/>
      </w:rPr>
    </w:lvl>
  </w:abstractNum>
  <w:num w:numId="1" w16cid:durableId="746267480">
    <w:abstractNumId w:val="4"/>
  </w:num>
  <w:num w:numId="2" w16cid:durableId="647124414">
    <w:abstractNumId w:val="3"/>
  </w:num>
  <w:num w:numId="3" w16cid:durableId="1945989675">
    <w:abstractNumId w:val="2"/>
  </w:num>
  <w:num w:numId="4" w16cid:durableId="1021860623">
    <w:abstractNumId w:val="1"/>
  </w:num>
  <w:num w:numId="5" w16cid:durableId="165832461">
    <w:abstractNumId w:val="5"/>
  </w:num>
  <w:num w:numId="6" w16cid:durableId="632903473">
    <w:abstractNumId w:val="6"/>
  </w:num>
  <w:num w:numId="7" w16cid:durableId="8815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89"/>
    <w:rsid w:val="00591405"/>
    <w:rsid w:val="008B233B"/>
    <w:rsid w:val="00935689"/>
    <w:rsid w:val="00C0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30FC"/>
  <w15:docId w15:val="{009C5EAD-BA06-4A82-9153-D4109C5E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13F9"/>
    <w:pPr>
      <w:spacing w:before="120" w:after="120"/>
      <w:jc w:val="both"/>
    </w:pPr>
    <w:rPr>
      <w:rFonts w:ascii="Cambria" w:hAnsi="Cambria"/>
      <w:sz w:val="22"/>
      <w:szCs w:val="24"/>
      <w:lang w:eastAsia="en-US"/>
    </w:rPr>
  </w:style>
  <w:style w:type="paragraph" w:styleId="Nadpis1">
    <w:name w:val="heading 1"/>
    <w:basedOn w:val="Normln"/>
    <w:next w:val="Text11"/>
    <w:qFormat/>
    <w:rsid w:val="00116679"/>
    <w:pPr>
      <w:keepNext/>
      <w:numPr>
        <w:numId w:val="3"/>
      </w:numPr>
      <w:spacing w:before="240"/>
      <w:jc w:val="left"/>
      <w:outlineLvl w:val="0"/>
    </w:pPr>
    <w:rPr>
      <w:rFonts w:asciiTheme="majorHAnsi" w:hAnsiTheme="majorHAnsi" w:cs="Arial"/>
      <w:b/>
      <w:bCs/>
      <w:caps/>
      <w:kern w:val="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customStyle="1" w:styleId="Znakypropoznmkupodarou">
    <w:name w:val="Znaky pro poznámku pod čarou"/>
    <w:semiHidden/>
    <w:qFormat/>
    <w:rsid w:val="00FD3065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slostrnky">
    <w:name w:val="page number"/>
    <w:basedOn w:val="Standardnpsmoodstavce"/>
    <w:semiHidden/>
    <w:rsid w:val="00572A5D"/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character" w:customStyle="1" w:styleId="StyleBold">
    <w:name w:val="Style Bold"/>
    <w:basedOn w:val="Standardnpsmoodstavce"/>
    <w:semiHidden/>
    <w:qFormat/>
    <w:rsid w:val="00995675"/>
    <w:rPr>
      <w:rFonts w:ascii="Times New Roman" w:hAnsi="Times New Roman"/>
      <w:b/>
      <w:bCs/>
    </w:rPr>
  </w:style>
  <w:style w:type="character" w:customStyle="1" w:styleId="OdrazkapodText11Char">
    <w:name w:val="Odrazka pod Text 1.1 Char"/>
    <w:basedOn w:val="Standardnpsmoodstavce"/>
    <w:link w:val="OdrazkapodText11"/>
    <w:qFormat/>
    <w:rsid w:val="0031568B"/>
    <w:rPr>
      <w:rFonts w:asciiTheme="majorHAnsi" w:hAnsiTheme="majorHAnsi" w:cs="Arial"/>
      <w:bCs/>
      <w:iCs/>
      <w:sz w:val="22"/>
      <w:lang w:eastAsia="en-US"/>
    </w:rPr>
  </w:style>
  <w:style w:type="character" w:customStyle="1" w:styleId="OdrazkapodTextaChar">
    <w:name w:val="Odrazka pod Text (a) Char"/>
    <w:basedOn w:val="Standardnpsmoodstavce"/>
    <w:link w:val="OdrazkapodTexta"/>
    <w:qFormat/>
    <w:rsid w:val="001613F9"/>
    <w:rPr>
      <w:rFonts w:ascii="Cambria" w:hAnsi="Cambria"/>
      <w:sz w:val="22"/>
      <w:lang w:eastAsia="en-US"/>
    </w:rPr>
  </w:style>
  <w:style w:type="character" w:customStyle="1" w:styleId="OdrazkapodTextiChar">
    <w:name w:val="Odrazka pod Text (i) Char"/>
    <w:basedOn w:val="Standardnpsmoodstavce"/>
    <w:link w:val="OdrazkapodTexti"/>
    <w:qFormat/>
    <w:rsid w:val="001613F9"/>
    <w:rPr>
      <w:rFonts w:ascii="Cambria" w:hAnsi="Cambria"/>
      <w:sz w:val="22"/>
      <w:lang w:eastAsia="en-US"/>
    </w:rPr>
  </w:style>
  <w:style w:type="character" w:customStyle="1" w:styleId="Text11Char">
    <w:name w:val="Text 1.1 Char"/>
    <w:link w:val="Text11"/>
    <w:qFormat/>
    <w:locked/>
    <w:rsid w:val="00116679"/>
    <w:rPr>
      <w:rFonts w:ascii="Cambria" w:hAnsi="Cambria" w:cs="Arial"/>
      <w:bCs/>
      <w:iCs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67553"/>
    <w:rPr>
      <w:rFonts w:ascii="Cambria" w:hAnsi="Cambria"/>
      <w:b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E5F4B"/>
    <w:rPr>
      <w:rFonts w:ascii="Arial" w:hAnsi="Arial"/>
      <w:sz w:val="16"/>
      <w:szCs w:val="24"/>
      <w:lang w:eastAsia="en-US"/>
    </w:rPr>
  </w:style>
  <w:style w:type="character" w:customStyle="1" w:styleId="Clanek11Char">
    <w:name w:val="Clanek 1.1 Char"/>
    <w:link w:val="Clanek11"/>
    <w:qFormat/>
    <w:locked/>
    <w:rsid w:val="00B01F2D"/>
    <w:rPr>
      <w:rFonts w:cs="Arial"/>
      <w:bCs/>
      <w:iCs/>
      <w:sz w:val="22"/>
      <w:szCs w:val="28"/>
      <w:lang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</w:pPr>
    <w:rPr>
      <w:rFonts w:cs="Lucida Sans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11">
    <w:name w:val="Nadpis 11"/>
    <w:basedOn w:val="Nadpis1"/>
    <w:next w:val="Text11"/>
    <w:semiHidden/>
    <w:unhideWhenUsed/>
    <w:qFormat/>
    <w:rsid w:val="00B870D8"/>
    <w:pPr>
      <w:ind w:firstLine="0"/>
    </w:pPr>
  </w:style>
  <w:style w:type="paragraph" w:customStyle="1" w:styleId="Text11">
    <w:name w:val="Text 1.1"/>
    <w:basedOn w:val="Nadpis2"/>
    <w:link w:val="Text11Char"/>
    <w:qFormat/>
    <w:rsid w:val="00116679"/>
    <w:pPr>
      <w:keepNext w:val="0"/>
      <w:numPr>
        <w:numId w:val="3"/>
      </w:numPr>
      <w:spacing w:before="120" w:after="120"/>
    </w:pPr>
    <w:rPr>
      <w:rFonts w:ascii="Cambria" w:hAnsi="Cambria"/>
      <w:b w:val="0"/>
      <w:i w:val="0"/>
      <w:sz w:val="22"/>
      <w:szCs w:val="22"/>
    </w:rPr>
  </w:style>
  <w:style w:type="paragraph" w:customStyle="1" w:styleId="Texta">
    <w:name w:val="Text (a)"/>
    <w:basedOn w:val="Normln"/>
    <w:qFormat/>
    <w:rsid w:val="005872E9"/>
    <w:pPr>
      <w:numPr>
        <w:ilvl w:val="2"/>
        <w:numId w:val="3"/>
      </w:numPr>
      <w:ind w:left="1134" w:hanging="567"/>
    </w:pPr>
  </w:style>
  <w:style w:type="paragraph" w:customStyle="1" w:styleId="Texti">
    <w:name w:val="Text (i)"/>
    <w:basedOn w:val="Normln"/>
    <w:qFormat/>
    <w:rsid w:val="005872E9"/>
    <w:pPr>
      <w:numPr>
        <w:ilvl w:val="3"/>
        <w:numId w:val="3"/>
      </w:numPr>
      <w:ind w:left="1701" w:hanging="567"/>
    </w:pPr>
    <w:rPr>
      <w:color w:val="000000"/>
    </w:rPr>
  </w:style>
  <w:style w:type="paragraph" w:customStyle="1" w:styleId="Nadpis0">
    <w:name w:val="Nadpis 0"/>
    <w:basedOn w:val="Normln"/>
    <w:qFormat/>
    <w:rsid w:val="001613F9"/>
    <w:pPr>
      <w:pageBreakBefore/>
      <w:spacing w:before="0"/>
      <w:jc w:val="center"/>
    </w:pPr>
    <w:rPr>
      <w:b/>
      <w:caps/>
      <w:szCs w:val="22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Textpreambule">
    <w:name w:val="Text preambule"/>
    <w:basedOn w:val="Normln"/>
    <w:qFormat/>
    <w:rsid w:val="00116679"/>
    <w:pPr>
      <w:numPr>
        <w:numId w:val="2"/>
      </w:numPr>
      <w:ind w:hanging="567"/>
    </w:pPr>
  </w:style>
  <w:style w:type="paragraph" w:styleId="Textpoznpodarou">
    <w:name w:val="footnote text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paragraph" w:styleId="Zpat">
    <w:name w:val="footer"/>
    <w:basedOn w:val="Normln"/>
    <w:link w:val="ZpatChar"/>
    <w:uiPriority w:val="99"/>
    <w:qFormat/>
    <w:rsid w:val="00867553"/>
    <w:pPr>
      <w:tabs>
        <w:tab w:val="center" w:pos="4703"/>
        <w:tab w:val="right" w:pos="9406"/>
      </w:tabs>
    </w:pPr>
    <w:rPr>
      <w:b/>
      <w:sz w:val="20"/>
    </w:rPr>
  </w:style>
  <w:style w:type="paragraph" w:customStyle="1" w:styleId="HHTitle">
    <w:name w:val="HH Title"/>
    <w:basedOn w:val="Normln"/>
    <w:next w:val="Normln"/>
    <w:semiHidden/>
    <w:qFormat/>
    <w:rsid w:val="00B870D8"/>
    <w:pPr>
      <w:spacing w:before="1080" w:after="840"/>
      <w:jc w:val="center"/>
      <w:outlineLvl w:val="0"/>
    </w:pPr>
    <w:rPr>
      <w:rFonts w:ascii="Times New Roman Bold" w:hAnsi="Times New Roman Bold" w:cs="Arial"/>
      <w:b/>
      <w:bCs/>
      <w:caps/>
      <w:kern w:val="2"/>
      <w:sz w:val="44"/>
      <w:szCs w:val="32"/>
    </w:rPr>
  </w:style>
  <w:style w:type="paragraph" w:customStyle="1" w:styleId="Spolecnost">
    <w:name w:val="Spolecnost"/>
    <w:basedOn w:val="Normln"/>
    <w:semiHidden/>
    <w:qFormat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basedOn w:val="Spolecnost"/>
    <w:semiHidden/>
    <w:qFormat/>
    <w:rsid w:val="00975CC4"/>
    <w:pPr>
      <w:spacing w:before="360"/>
    </w:pPr>
    <w:rPr>
      <w:sz w:val="28"/>
    </w:rPr>
  </w:style>
  <w:style w:type="paragraph" w:customStyle="1" w:styleId="OdrazkapodText11">
    <w:name w:val="Odrazka pod Text 1.1"/>
    <w:basedOn w:val="Normln"/>
    <w:link w:val="OdrazkapodText11Char"/>
    <w:qFormat/>
    <w:rsid w:val="0031568B"/>
    <w:pPr>
      <w:keepNext/>
      <w:numPr>
        <w:numId w:val="5"/>
      </w:numPr>
      <w:tabs>
        <w:tab w:val="left" w:pos="992"/>
      </w:tabs>
      <w:ind w:left="992" w:hanging="425"/>
      <w:outlineLvl w:val="1"/>
    </w:pPr>
    <w:rPr>
      <w:rFonts w:asciiTheme="majorHAnsi" w:hAnsiTheme="majorHAnsi" w:cs="Arial"/>
      <w:bCs/>
      <w:iCs/>
      <w:szCs w:val="20"/>
    </w:rPr>
  </w:style>
  <w:style w:type="paragraph" w:customStyle="1" w:styleId="HHTitle2">
    <w:name w:val="HH Title 2"/>
    <w:basedOn w:val="Normln"/>
    <w:semiHidden/>
    <w:qFormat/>
    <w:rsid w:val="00B870D8"/>
    <w:rPr>
      <w:rFonts w:ascii="Times New Roman Bold" w:hAnsi="Times New Roman Bold"/>
      <w:caps/>
    </w:rPr>
  </w:style>
  <w:style w:type="paragraph" w:customStyle="1" w:styleId="Smluvnistranypreambule">
    <w:name w:val="Smluvni_strany_preambule"/>
    <w:basedOn w:val="Normln"/>
    <w:next w:val="Normln"/>
    <w:semiHidden/>
    <w:qFormat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customStyle="1" w:styleId="StyleVerdana8ptBoldGray-50CenteredLinespacingsingle">
    <w:name w:val="Style Verdana 8 pt Bold Gray-50% Centered Line spacing:  single"/>
    <w:basedOn w:val="Normln"/>
    <w:semiHidden/>
    <w:qFormat/>
    <w:rsid w:val="00CA6094"/>
    <w:pPr>
      <w:spacing w:before="0" w:after="0"/>
      <w:jc w:val="center"/>
    </w:pPr>
    <w:rPr>
      <w:rFonts w:ascii="Verdana" w:hAnsi="Verdana"/>
      <w:b/>
      <w:bCs/>
      <w:color w:val="808080"/>
      <w:sz w:val="16"/>
      <w:szCs w:val="20"/>
      <w:lang w:eastAsia="cs-CZ"/>
    </w:rPr>
  </w:style>
  <w:style w:type="paragraph" w:customStyle="1" w:styleId="StyleClanekaBold">
    <w:name w:val="Style Clanek (a) + Bold"/>
    <w:basedOn w:val="Texta"/>
    <w:semiHidden/>
    <w:qFormat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qFormat/>
    <w:rsid w:val="0000715D"/>
    <w:rPr>
      <w:szCs w:val="20"/>
    </w:rPr>
  </w:style>
  <w:style w:type="paragraph" w:customStyle="1" w:styleId="StyleHHTitleHanging099cmRight-115cm">
    <w:name w:val="Style HH Title + Hanging:  099 cm Right:  -115 cm"/>
    <w:basedOn w:val="HHTitle"/>
    <w:semiHidden/>
    <w:qFormat/>
    <w:rsid w:val="00995675"/>
    <w:pPr>
      <w:ind w:right="-653" w:hanging="561"/>
    </w:pPr>
    <w:rPr>
      <w:rFonts w:ascii="Times New Roman" w:hAnsi="Times New Roman" w:cs="Times New Roman"/>
      <w:spacing w:val="-10"/>
      <w:szCs w:val="20"/>
    </w:rPr>
  </w:style>
  <w:style w:type="paragraph" w:customStyle="1" w:styleId="StyleTimesNewRomanBoldBoldAllcapsCentered">
    <w:name w:val="Style Times New Roman Bold Bold All caps Centered"/>
    <w:basedOn w:val="Normln"/>
    <w:semiHidden/>
    <w:qFormat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qFormat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odTexta">
    <w:name w:val="Odrazka pod Text (a)"/>
    <w:basedOn w:val="Normln"/>
    <w:link w:val="OdrazkapodTextaChar"/>
    <w:qFormat/>
    <w:rsid w:val="001613F9"/>
    <w:pPr>
      <w:keepNext/>
      <w:numPr>
        <w:numId w:val="6"/>
      </w:numPr>
      <w:tabs>
        <w:tab w:val="left" w:pos="1418"/>
      </w:tabs>
      <w:ind w:left="1417" w:hanging="425"/>
    </w:pPr>
    <w:rPr>
      <w:szCs w:val="20"/>
    </w:rPr>
  </w:style>
  <w:style w:type="paragraph" w:customStyle="1" w:styleId="OdrazkapodTexti">
    <w:name w:val="Odrazka pod Text (i)"/>
    <w:basedOn w:val="Normln"/>
    <w:link w:val="OdrazkapodTextiChar"/>
    <w:qFormat/>
    <w:rsid w:val="001613F9"/>
    <w:pPr>
      <w:keepNext/>
      <w:numPr>
        <w:numId w:val="7"/>
      </w:numPr>
      <w:tabs>
        <w:tab w:val="left" w:pos="1843"/>
      </w:tabs>
      <w:ind w:left="1843" w:hanging="425"/>
    </w:pPr>
    <w:rPr>
      <w:szCs w:val="20"/>
    </w:rPr>
  </w:style>
  <w:style w:type="paragraph" w:styleId="Normlnweb">
    <w:name w:val="Normal (Web)"/>
    <w:basedOn w:val="Normln"/>
    <w:semiHidden/>
    <w:unhideWhenUsed/>
    <w:qFormat/>
    <w:rsid w:val="00516839"/>
    <w:rPr>
      <w:sz w:val="24"/>
    </w:rPr>
  </w:style>
  <w:style w:type="paragraph" w:styleId="Odstavecseseznamem">
    <w:name w:val="List Paragraph"/>
    <w:basedOn w:val="Normln"/>
    <w:uiPriority w:val="99"/>
    <w:qFormat/>
    <w:rsid w:val="00EA4903"/>
    <w:pPr>
      <w:spacing w:before="0" w:after="0"/>
      <w:ind w:left="708"/>
      <w:jc w:val="left"/>
    </w:pPr>
    <w:rPr>
      <w:rFonts w:ascii="Times New Roman" w:hAnsi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qFormat/>
    <w:rsid w:val="00F8219B"/>
    <w:pPr>
      <w:spacing w:before="0" w:after="0"/>
      <w:ind w:left="720"/>
      <w:jc w:val="left"/>
    </w:pPr>
    <w:rPr>
      <w:rFonts w:ascii="Arial" w:eastAsia="Lucida Sans Unicode" w:hAnsi="Arial" w:cs="Calibri"/>
      <w:kern w:val="2"/>
      <w:szCs w:val="22"/>
      <w:lang w:eastAsia="ar-SA"/>
    </w:rPr>
  </w:style>
  <w:style w:type="paragraph" w:customStyle="1" w:styleId="Claneka">
    <w:name w:val="Clanek (a)"/>
    <w:basedOn w:val="Normln"/>
    <w:qFormat/>
    <w:rsid w:val="006610D8"/>
    <w:pPr>
      <w:keepLines/>
      <w:widowControl w:val="0"/>
    </w:pPr>
    <w:rPr>
      <w:rFonts w:ascii="Times New Roman" w:hAnsi="Times New Roman"/>
    </w:rPr>
  </w:style>
  <w:style w:type="paragraph" w:customStyle="1" w:styleId="Clanek11">
    <w:name w:val="Clanek 1.1"/>
    <w:basedOn w:val="Nadpis2"/>
    <w:link w:val="Clanek11Char"/>
    <w:qFormat/>
    <w:rsid w:val="006610D8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i">
    <w:name w:val="Clanek (i)"/>
    <w:basedOn w:val="Normln"/>
    <w:qFormat/>
    <w:rsid w:val="00B01F2D"/>
    <w:pPr>
      <w:keepNext/>
      <w:tabs>
        <w:tab w:val="left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Text1uvoz">
    <w:name w:val="Text 1 uvoz"/>
    <w:uiPriority w:val="99"/>
    <w:qFormat/>
    <w:rsid w:val="00FD66A5"/>
  </w:style>
  <w:style w:type="table" w:styleId="Mkatabulky">
    <w:name w:val="Table Grid"/>
    <w:basedOn w:val="Normlntabulka"/>
    <w:rsid w:val="00306F1C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59"/>
    <w:rsid w:val="00141210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DE8E6-B19F-4A0E-8CEE-7DA08102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viznerova</dc:creator>
  <dc:description/>
  <cp:lastModifiedBy>viznerova</cp:lastModifiedBy>
  <cp:revision>2</cp:revision>
  <cp:lastPrinted>2025-03-19T05:49:00Z</cp:lastPrinted>
  <dcterms:created xsi:type="dcterms:W3CDTF">2025-03-19T05:52:00Z</dcterms:created>
  <dcterms:modified xsi:type="dcterms:W3CDTF">2025-03-19T05:52:00Z</dcterms:modified>
  <dc:language>cs-CZ</dc:language>
</cp:coreProperties>
</file>