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6B" w:rsidRDefault="00D7226B" w:rsidP="00D7226B">
      <w:pPr>
        <w:ind w:right="-142"/>
        <w:jc w:val="center"/>
        <w:rPr>
          <w:rFonts w:ascii="Times New Roman" w:hAnsi="Times New Roman"/>
          <w:b/>
          <w:snapToGrid w:val="0"/>
          <w:sz w:val="36"/>
          <w:szCs w:val="23"/>
        </w:rPr>
      </w:pPr>
      <w:r>
        <w:rPr>
          <w:rFonts w:ascii="Times New Roman" w:hAnsi="Times New Roman"/>
          <w:b/>
          <w:snapToGrid w:val="0"/>
          <w:sz w:val="36"/>
          <w:szCs w:val="23"/>
        </w:rPr>
        <w:t>S</w:t>
      </w:r>
      <w:r w:rsidRPr="002C0228">
        <w:rPr>
          <w:rFonts w:ascii="Times New Roman" w:hAnsi="Times New Roman"/>
          <w:b/>
          <w:snapToGrid w:val="0"/>
          <w:sz w:val="36"/>
          <w:szCs w:val="23"/>
        </w:rPr>
        <w:t>mlouva o poskytování právních služeb</w:t>
      </w:r>
    </w:p>
    <w:p w:rsidR="00D7226B" w:rsidRPr="002C0228" w:rsidRDefault="00D7226B" w:rsidP="00D7226B">
      <w:pPr>
        <w:ind w:right="-142"/>
        <w:jc w:val="center"/>
        <w:rPr>
          <w:rFonts w:ascii="Times New Roman" w:hAnsi="Times New Roman"/>
          <w:b/>
          <w:snapToGrid w:val="0"/>
          <w:sz w:val="10"/>
          <w:szCs w:val="23"/>
        </w:rPr>
      </w:pPr>
    </w:p>
    <w:p w:rsidR="00F035D8" w:rsidRDefault="00D7226B" w:rsidP="00D7226B">
      <w:pPr>
        <w:ind w:right="-142"/>
        <w:jc w:val="center"/>
        <w:rPr>
          <w:rFonts w:ascii="Times New Roman" w:hAnsi="Times New Roman"/>
          <w:b/>
          <w:snapToGrid w:val="0"/>
          <w:sz w:val="24"/>
          <w:szCs w:val="24"/>
        </w:rPr>
      </w:pPr>
      <w:proofErr w:type="gramStart"/>
      <w:r w:rsidRPr="002F5497">
        <w:rPr>
          <w:rFonts w:ascii="Times New Roman" w:hAnsi="Times New Roman"/>
          <w:b/>
          <w:snapToGrid w:val="0"/>
          <w:sz w:val="24"/>
          <w:szCs w:val="24"/>
        </w:rPr>
        <w:t>č.j.</w:t>
      </w:r>
      <w:proofErr w:type="gramEnd"/>
      <w:r w:rsidR="00F035D8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F035D8" w:rsidRPr="00F035D8">
        <w:rPr>
          <w:rFonts w:ascii="Times New Roman" w:hAnsi="Times New Roman"/>
          <w:b/>
          <w:snapToGrid w:val="0"/>
          <w:sz w:val="24"/>
          <w:szCs w:val="24"/>
        </w:rPr>
        <w:t>SVS/2025/038095</w:t>
      </w:r>
    </w:p>
    <w:p w:rsidR="00D7226B" w:rsidRDefault="00D7226B" w:rsidP="00D7226B">
      <w:pPr>
        <w:ind w:right="-142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F5497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p w:rsidR="00D7226B" w:rsidRDefault="00D7226B" w:rsidP="00D7226B">
      <w:pPr>
        <w:ind w:right="-142"/>
        <w:jc w:val="center"/>
        <w:rPr>
          <w:rFonts w:ascii="Times New Roman" w:hAnsi="Times New Roman"/>
          <w:i/>
          <w:snapToGrid w:val="0"/>
          <w:sz w:val="20"/>
          <w:szCs w:val="23"/>
        </w:rPr>
      </w:pPr>
      <w:r w:rsidRPr="002C0228">
        <w:rPr>
          <w:rFonts w:ascii="Times New Roman" w:hAnsi="Times New Roman"/>
          <w:i/>
          <w:snapToGrid w:val="0"/>
          <w:sz w:val="20"/>
          <w:szCs w:val="23"/>
        </w:rPr>
        <w:t xml:space="preserve">uzavřená dle </w:t>
      </w:r>
      <w:proofErr w:type="spellStart"/>
      <w:r w:rsidRPr="002C0228">
        <w:rPr>
          <w:rFonts w:ascii="Times New Roman" w:hAnsi="Times New Roman"/>
          <w:i/>
          <w:snapToGrid w:val="0"/>
          <w:sz w:val="20"/>
          <w:szCs w:val="23"/>
        </w:rPr>
        <w:t>ust</w:t>
      </w:r>
      <w:proofErr w:type="spellEnd"/>
      <w:r w:rsidRPr="002C0228">
        <w:rPr>
          <w:rFonts w:ascii="Times New Roman" w:hAnsi="Times New Roman"/>
          <w:i/>
          <w:snapToGrid w:val="0"/>
          <w:sz w:val="20"/>
          <w:szCs w:val="23"/>
        </w:rPr>
        <w:t>. § 1746 odst. 2 a násl. zákona č. 89/2012 Sb., občanský zákoník, ve znění pozdějších předpisů</w:t>
      </w:r>
    </w:p>
    <w:p w:rsidR="00F035D8" w:rsidRDefault="00F035D8" w:rsidP="00D7226B">
      <w:pPr>
        <w:spacing w:after="120"/>
        <w:ind w:left="714"/>
        <w:jc w:val="center"/>
        <w:rPr>
          <w:rFonts w:ascii="Times New Roman" w:hAnsi="Times New Roman"/>
          <w:b/>
          <w:sz w:val="23"/>
          <w:szCs w:val="23"/>
        </w:rPr>
      </w:pPr>
    </w:p>
    <w:p w:rsidR="00D7226B" w:rsidRDefault="00F035D8" w:rsidP="00D7226B">
      <w:pPr>
        <w:spacing w:after="120"/>
        <w:ind w:left="714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Čl. 1</w:t>
      </w:r>
    </w:p>
    <w:p w:rsidR="00F035D8" w:rsidRDefault="00F035D8" w:rsidP="00D7226B">
      <w:pPr>
        <w:spacing w:after="120"/>
        <w:ind w:left="714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Smluvní strany</w:t>
      </w:r>
    </w:p>
    <w:p w:rsidR="00F035D8" w:rsidRPr="002C0228" w:rsidRDefault="00F035D8" w:rsidP="00D7226B">
      <w:pPr>
        <w:spacing w:after="120"/>
        <w:ind w:left="714"/>
        <w:jc w:val="center"/>
        <w:rPr>
          <w:rFonts w:ascii="Times New Roman" w:hAnsi="Times New Roman"/>
          <w:b/>
          <w:sz w:val="23"/>
          <w:szCs w:val="23"/>
        </w:rPr>
      </w:pPr>
    </w:p>
    <w:p w:rsidR="00D7226B" w:rsidRPr="002C0228" w:rsidRDefault="00D7226B" w:rsidP="00D7226B">
      <w:pPr>
        <w:tabs>
          <w:tab w:val="left" w:pos="1418"/>
        </w:tabs>
        <w:rPr>
          <w:rFonts w:ascii="Times New Roman" w:hAnsi="Times New Roman"/>
          <w:b/>
          <w:sz w:val="23"/>
          <w:szCs w:val="23"/>
        </w:rPr>
      </w:pPr>
      <w:r w:rsidRPr="00082E7A">
        <w:rPr>
          <w:rFonts w:ascii="Times New Roman" w:hAnsi="Times New Roman"/>
          <w:b/>
          <w:sz w:val="23"/>
          <w:szCs w:val="23"/>
          <w:u w:val="single"/>
        </w:rPr>
        <w:t>Klient</w:t>
      </w:r>
      <w:r w:rsidRPr="00082E7A">
        <w:rPr>
          <w:rFonts w:ascii="Times New Roman" w:hAnsi="Times New Roman"/>
          <w:b/>
          <w:sz w:val="23"/>
          <w:szCs w:val="23"/>
        </w:rPr>
        <w:t>:</w:t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Pr="00C64955">
        <w:rPr>
          <w:rFonts w:ascii="Times New Roman" w:hAnsi="Times New Roman"/>
          <w:b/>
          <w:sz w:val="23"/>
          <w:szCs w:val="23"/>
        </w:rPr>
        <w:t>Státní veterinární správa</w:t>
      </w:r>
    </w:p>
    <w:p w:rsidR="00D7226B" w:rsidRPr="002C0228" w:rsidRDefault="00D7226B" w:rsidP="00D7226B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>sídlo:</w:t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Slezská 100/7, 120 56 Praha 2</w:t>
      </w:r>
    </w:p>
    <w:p w:rsidR="00D7226B" w:rsidRPr="002C0228" w:rsidRDefault="00D7226B" w:rsidP="00D7226B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 xml:space="preserve">IČO: </w:t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000 18 562</w:t>
      </w:r>
    </w:p>
    <w:p w:rsidR="00D7226B" w:rsidRPr="002C0228" w:rsidRDefault="00D7226B" w:rsidP="00D7226B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 xml:space="preserve">DIČ: </w:t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není plátcem daně</w:t>
      </w:r>
    </w:p>
    <w:p w:rsidR="00D7226B" w:rsidRPr="002C0228" w:rsidRDefault="00D7226B" w:rsidP="00D7226B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2B1C9E">
        <w:rPr>
          <w:rFonts w:ascii="Times New Roman" w:hAnsi="Times New Roman"/>
          <w:sz w:val="23"/>
          <w:szCs w:val="23"/>
        </w:rPr>
        <w:t xml:space="preserve">zastoupena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F966B3">
        <w:rPr>
          <w:rFonts w:ascii="Times New Roman" w:hAnsi="Times New Roman"/>
          <w:sz w:val="23"/>
          <w:szCs w:val="23"/>
        </w:rPr>
        <w:t>XXXXXXX</w:t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  <w:t xml:space="preserve"> </w:t>
      </w:r>
    </w:p>
    <w:p w:rsidR="00D7226B" w:rsidRPr="002C0228" w:rsidRDefault="00D7226B" w:rsidP="00D7226B">
      <w:pPr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>bankovní spojení:</w:t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="00F966B3">
        <w:rPr>
          <w:rFonts w:ascii="Times New Roman" w:hAnsi="Times New Roman"/>
          <w:sz w:val="23"/>
          <w:szCs w:val="23"/>
        </w:rPr>
        <w:t>XXXXXXX</w:t>
      </w:r>
      <w:r w:rsidRPr="002B1C9E" w:rsidDel="002B1C9E">
        <w:rPr>
          <w:rFonts w:ascii="Times New Roman" w:hAnsi="Times New Roman"/>
          <w:sz w:val="23"/>
          <w:szCs w:val="23"/>
          <w:highlight w:val="yellow"/>
        </w:rPr>
        <w:t xml:space="preserve"> </w:t>
      </w:r>
    </w:p>
    <w:p w:rsidR="00D7226B" w:rsidRPr="002C0228" w:rsidRDefault="00D7226B" w:rsidP="00D7226B">
      <w:pPr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>číslo účtu:</w:t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ab/>
      </w:r>
      <w:r w:rsidR="00F966B3">
        <w:rPr>
          <w:rFonts w:ascii="Times New Roman" w:hAnsi="Times New Roman"/>
          <w:sz w:val="23"/>
          <w:szCs w:val="23"/>
        </w:rPr>
        <w:t>XXXXXXX</w:t>
      </w:r>
    </w:p>
    <w:p w:rsidR="00D7226B" w:rsidRDefault="00D7226B" w:rsidP="00D7226B">
      <w:pPr>
        <w:tabs>
          <w:tab w:val="left" w:pos="1418"/>
        </w:tabs>
        <w:spacing w:before="120"/>
        <w:rPr>
          <w:rFonts w:ascii="Times New Roman" w:hAnsi="Times New Roman"/>
          <w:i/>
          <w:sz w:val="23"/>
          <w:szCs w:val="23"/>
        </w:rPr>
      </w:pPr>
      <w:r w:rsidRPr="004A224A">
        <w:rPr>
          <w:rFonts w:ascii="Times New Roman" w:hAnsi="Times New Roman"/>
          <w:i/>
          <w:sz w:val="23"/>
          <w:szCs w:val="23"/>
        </w:rPr>
        <w:t>(dále jen „</w:t>
      </w:r>
      <w:r w:rsidRPr="004A224A">
        <w:rPr>
          <w:rFonts w:ascii="Times New Roman" w:hAnsi="Times New Roman"/>
          <w:b/>
          <w:i/>
          <w:sz w:val="23"/>
          <w:szCs w:val="23"/>
        </w:rPr>
        <w:t>klient</w:t>
      </w:r>
      <w:r w:rsidRPr="004A224A">
        <w:rPr>
          <w:rFonts w:ascii="Times New Roman" w:hAnsi="Times New Roman"/>
          <w:i/>
          <w:sz w:val="23"/>
          <w:szCs w:val="23"/>
        </w:rPr>
        <w:t>“ nebo také „</w:t>
      </w:r>
      <w:r>
        <w:rPr>
          <w:rFonts w:ascii="Times New Roman" w:hAnsi="Times New Roman"/>
          <w:b/>
          <w:i/>
          <w:sz w:val="23"/>
          <w:szCs w:val="23"/>
        </w:rPr>
        <w:t>SVS</w:t>
      </w:r>
      <w:r w:rsidRPr="004A224A">
        <w:rPr>
          <w:rFonts w:ascii="Times New Roman" w:hAnsi="Times New Roman"/>
          <w:i/>
          <w:sz w:val="23"/>
          <w:szCs w:val="23"/>
        </w:rPr>
        <w:t xml:space="preserve">“) </w:t>
      </w:r>
    </w:p>
    <w:p w:rsidR="00D7226B" w:rsidRPr="004A224A" w:rsidRDefault="00D7226B" w:rsidP="00D7226B">
      <w:pPr>
        <w:spacing w:before="120"/>
        <w:rPr>
          <w:rFonts w:ascii="Times New Roman" w:hAnsi="Times New Roman"/>
          <w:i/>
          <w:sz w:val="23"/>
          <w:szCs w:val="23"/>
        </w:rPr>
      </w:pPr>
    </w:p>
    <w:p w:rsidR="00D7226B" w:rsidRPr="00082E7A" w:rsidRDefault="00D7226B" w:rsidP="00D7226B">
      <w:pPr>
        <w:tabs>
          <w:tab w:val="left" w:pos="1418"/>
        </w:tabs>
        <w:rPr>
          <w:rFonts w:ascii="Times New Roman" w:hAnsi="Times New Roman"/>
          <w:b/>
          <w:sz w:val="23"/>
          <w:szCs w:val="23"/>
        </w:rPr>
      </w:pPr>
      <w:r w:rsidRPr="00082E7A">
        <w:rPr>
          <w:rFonts w:ascii="Times New Roman" w:hAnsi="Times New Roman"/>
          <w:b/>
          <w:sz w:val="23"/>
          <w:szCs w:val="23"/>
          <w:u w:val="single"/>
        </w:rPr>
        <w:t>Poskytovatel</w:t>
      </w:r>
      <w:r w:rsidRPr="00082E7A">
        <w:rPr>
          <w:rFonts w:ascii="Times New Roman" w:hAnsi="Times New Roman"/>
          <w:b/>
          <w:sz w:val="23"/>
          <w:szCs w:val="23"/>
        </w:rPr>
        <w:t>:</w:t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Pr="00C64955">
        <w:rPr>
          <w:rFonts w:ascii="Times New Roman" w:hAnsi="Times New Roman"/>
          <w:b/>
          <w:sz w:val="23"/>
          <w:szCs w:val="23"/>
        </w:rPr>
        <w:t>Advokátní kancelář Volopich, Tomšíček &amp; spol., s.r.o.</w:t>
      </w:r>
    </w:p>
    <w:p w:rsidR="00D7226B" w:rsidRPr="00082E7A" w:rsidRDefault="00D7226B" w:rsidP="00D7226B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082E7A">
        <w:rPr>
          <w:rFonts w:ascii="Times New Roman" w:hAnsi="Times New Roman"/>
          <w:sz w:val="23"/>
          <w:szCs w:val="23"/>
        </w:rPr>
        <w:t xml:space="preserve">sídlo: </w:t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  <w:t>Vlastina 602/23, Severní Předměstí, 323 00 Plzeň</w:t>
      </w:r>
    </w:p>
    <w:p w:rsidR="00D7226B" w:rsidRPr="00082E7A" w:rsidRDefault="00D7226B" w:rsidP="00D7226B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082E7A">
        <w:rPr>
          <w:rFonts w:ascii="Times New Roman" w:hAnsi="Times New Roman"/>
          <w:sz w:val="23"/>
          <w:szCs w:val="23"/>
        </w:rPr>
        <w:t>IČ:</w:t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  <w:t>024</w:t>
      </w:r>
      <w:r>
        <w:rPr>
          <w:rFonts w:ascii="Times New Roman" w:hAnsi="Times New Roman"/>
          <w:sz w:val="23"/>
          <w:szCs w:val="23"/>
        </w:rPr>
        <w:t xml:space="preserve"> </w:t>
      </w:r>
      <w:r w:rsidRPr="00082E7A">
        <w:rPr>
          <w:rFonts w:ascii="Times New Roman" w:hAnsi="Times New Roman"/>
          <w:sz w:val="23"/>
          <w:szCs w:val="23"/>
        </w:rPr>
        <w:t>76</w:t>
      </w:r>
      <w:r>
        <w:rPr>
          <w:rFonts w:ascii="Times New Roman" w:hAnsi="Times New Roman"/>
          <w:sz w:val="23"/>
          <w:szCs w:val="23"/>
        </w:rPr>
        <w:t xml:space="preserve"> </w:t>
      </w:r>
      <w:r w:rsidRPr="00082E7A">
        <w:rPr>
          <w:rFonts w:ascii="Times New Roman" w:hAnsi="Times New Roman"/>
          <w:sz w:val="23"/>
          <w:szCs w:val="23"/>
        </w:rPr>
        <w:t>649</w:t>
      </w:r>
    </w:p>
    <w:p w:rsidR="00D7226B" w:rsidRPr="00082E7A" w:rsidRDefault="00D7226B" w:rsidP="00D7226B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082E7A">
        <w:rPr>
          <w:rFonts w:ascii="Times New Roman" w:hAnsi="Times New Roman"/>
          <w:sz w:val="23"/>
          <w:szCs w:val="23"/>
        </w:rPr>
        <w:t>DIČ:</w:t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  <w:t>CZ02476649</w:t>
      </w:r>
    </w:p>
    <w:p w:rsidR="00D7226B" w:rsidRDefault="00D7226B" w:rsidP="00D7226B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zapsaná: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v obchodním rejstříku vedeném Krajský soudem v Plzni,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sp.zn</w:t>
      </w:r>
      <w:proofErr w:type="spellEnd"/>
      <w:r>
        <w:rPr>
          <w:rFonts w:ascii="Times New Roman" w:hAnsi="Times New Roman"/>
          <w:sz w:val="23"/>
          <w:szCs w:val="23"/>
        </w:rPr>
        <w:t>.</w:t>
      </w:r>
      <w:proofErr w:type="gramEnd"/>
      <w:r>
        <w:rPr>
          <w:rFonts w:ascii="Times New Roman" w:hAnsi="Times New Roman"/>
          <w:sz w:val="23"/>
          <w:szCs w:val="23"/>
        </w:rPr>
        <w:t xml:space="preserve"> C 29293</w:t>
      </w:r>
    </w:p>
    <w:p w:rsidR="00D7226B" w:rsidRDefault="00D7226B" w:rsidP="00D7226B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082E7A">
        <w:rPr>
          <w:rFonts w:ascii="Times New Roman" w:hAnsi="Times New Roman"/>
          <w:sz w:val="23"/>
          <w:szCs w:val="23"/>
        </w:rPr>
        <w:t>osob</w:t>
      </w:r>
      <w:r>
        <w:rPr>
          <w:rFonts w:ascii="Times New Roman" w:hAnsi="Times New Roman"/>
          <w:sz w:val="23"/>
          <w:szCs w:val="23"/>
        </w:rPr>
        <w:t>y oprávněné</w:t>
      </w:r>
      <w:r w:rsidRPr="00082E7A">
        <w:rPr>
          <w:rFonts w:ascii="Times New Roman" w:hAnsi="Times New Roman"/>
          <w:sz w:val="23"/>
          <w:szCs w:val="23"/>
        </w:rPr>
        <w:t xml:space="preserve"> jednat: </w:t>
      </w:r>
      <w:r w:rsidRPr="00082E7A">
        <w:rPr>
          <w:rFonts w:ascii="Times New Roman" w:hAnsi="Times New Roman"/>
          <w:sz w:val="23"/>
          <w:szCs w:val="23"/>
        </w:rPr>
        <w:tab/>
      </w:r>
      <w:r w:rsidR="00F966B3">
        <w:rPr>
          <w:rFonts w:ascii="Times New Roman" w:hAnsi="Times New Roman"/>
          <w:sz w:val="23"/>
          <w:szCs w:val="23"/>
        </w:rPr>
        <w:t>XXXXXXX</w:t>
      </w:r>
    </w:p>
    <w:p w:rsidR="00D7226B" w:rsidRPr="00082E7A" w:rsidRDefault="00D7226B" w:rsidP="00D7226B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F966B3">
        <w:rPr>
          <w:rFonts w:ascii="Times New Roman" w:hAnsi="Times New Roman"/>
          <w:sz w:val="23"/>
          <w:szCs w:val="23"/>
        </w:rPr>
        <w:t>XXXXXXX</w:t>
      </w:r>
      <w:bookmarkStart w:id="0" w:name="_GoBack"/>
      <w:bookmarkEnd w:id="0"/>
    </w:p>
    <w:p w:rsidR="00D7226B" w:rsidRPr="00082E7A" w:rsidRDefault="00D7226B" w:rsidP="00D7226B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082E7A">
        <w:rPr>
          <w:rFonts w:ascii="Times New Roman" w:hAnsi="Times New Roman"/>
          <w:sz w:val="23"/>
          <w:szCs w:val="23"/>
        </w:rPr>
        <w:t xml:space="preserve">tel.: </w:t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="00F966B3">
        <w:rPr>
          <w:rFonts w:ascii="Times New Roman" w:hAnsi="Times New Roman"/>
          <w:sz w:val="23"/>
          <w:szCs w:val="23"/>
        </w:rPr>
        <w:t>XXXXXXX</w:t>
      </w:r>
    </w:p>
    <w:p w:rsidR="00D7226B" w:rsidRPr="00082E7A" w:rsidRDefault="00D7226B" w:rsidP="00D7226B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082E7A">
        <w:rPr>
          <w:rFonts w:ascii="Times New Roman" w:hAnsi="Times New Roman"/>
          <w:sz w:val="23"/>
          <w:szCs w:val="23"/>
        </w:rPr>
        <w:t>e-mail:</w:t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="00F966B3">
        <w:rPr>
          <w:rFonts w:ascii="Times New Roman" w:hAnsi="Times New Roman"/>
          <w:sz w:val="23"/>
          <w:szCs w:val="23"/>
        </w:rPr>
        <w:t>XXXXXXX</w:t>
      </w:r>
    </w:p>
    <w:p w:rsidR="00D7226B" w:rsidRPr="00082E7A" w:rsidRDefault="00D7226B" w:rsidP="00D7226B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082E7A">
        <w:rPr>
          <w:rFonts w:ascii="Times New Roman" w:hAnsi="Times New Roman"/>
          <w:sz w:val="23"/>
          <w:szCs w:val="23"/>
        </w:rPr>
        <w:t xml:space="preserve">bankovní spojení: </w:t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="00F966B3">
        <w:rPr>
          <w:rFonts w:ascii="Times New Roman" w:hAnsi="Times New Roman"/>
          <w:sz w:val="23"/>
          <w:szCs w:val="23"/>
        </w:rPr>
        <w:t>XXXXXXX</w:t>
      </w:r>
    </w:p>
    <w:p w:rsidR="00D7226B" w:rsidRPr="00082E7A" w:rsidRDefault="00D7226B" w:rsidP="00D7226B">
      <w:pPr>
        <w:tabs>
          <w:tab w:val="left" w:pos="1418"/>
        </w:tabs>
        <w:rPr>
          <w:rFonts w:ascii="Times New Roman" w:hAnsi="Times New Roman"/>
          <w:sz w:val="23"/>
          <w:szCs w:val="23"/>
        </w:rPr>
      </w:pPr>
      <w:r w:rsidRPr="00082E7A">
        <w:rPr>
          <w:rFonts w:ascii="Times New Roman" w:hAnsi="Times New Roman"/>
          <w:sz w:val="23"/>
          <w:szCs w:val="23"/>
        </w:rPr>
        <w:t xml:space="preserve">číslo účtu: </w:t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Pr="00082E7A">
        <w:rPr>
          <w:rFonts w:ascii="Times New Roman" w:hAnsi="Times New Roman"/>
          <w:sz w:val="23"/>
          <w:szCs w:val="23"/>
        </w:rPr>
        <w:tab/>
      </w:r>
      <w:r w:rsidR="00F966B3">
        <w:rPr>
          <w:rFonts w:ascii="Times New Roman" w:hAnsi="Times New Roman"/>
          <w:sz w:val="23"/>
          <w:szCs w:val="23"/>
        </w:rPr>
        <w:t>XXXXXXX</w:t>
      </w:r>
    </w:p>
    <w:p w:rsidR="00D7226B" w:rsidRPr="005F37C6" w:rsidRDefault="00D7226B" w:rsidP="00D7226B">
      <w:pPr>
        <w:tabs>
          <w:tab w:val="left" w:pos="1418"/>
        </w:tabs>
        <w:spacing w:before="120" w:after="120"/>
        <w:rPr>
          <w:rFonts w:ascii="Times New Roman" w:hAnsi="Times New Roman"/>
          <w:i/>
          <w:sz w:val="23"/>
          <w:szCs w:val="23"/>
        </w:rPr>
      </w:pPr>
      <w:r w:rsidRPr="005F37C6">
        <w:rPr>
          <w:rFonts w:ascii="Times New Roman" w:hAnsi="Times New Roman"/>
          <w:i/>
          <w:sz w:val="23"/>
          <w:szCs w:val="23"/>
        </w:rPr>
        <w:t>(dále jen „</w:t>
      </w:r>
      <w:r w:rsidRPr="005F37C6">
        <w:rPr>
          <w:rFonts w:ascii="Times New Roman" w:hAnsi="Times New Roman"/>
          <w:b/>
          <w:i/>
          <w:sz w:val="23"/>
          <w:szCs w:val="23"/>
        </w:rPr>
        <w:t>poskytovatel</w:t>
      </w:r>
      <w:r w:rsidRPr="005F37C6">
        <w:rPr>
          <w:rFonts w:ascii="Times New Roman" w:hAnsi="Times New Roman"/>
          <w:i/>
          <w:sz w:val="23"/>
          <w:szCs w:val="23"/>
        </w:rPr>
        <w:t>“)</w:t>
      </w:r>
    </w:p>
    <w:p w:rsidR="00D7226B" w:rsidRPr="005F37C6" w:rsidRDefault="00D7226B" w:rsidP="00D7226B">
      <w:pPr>
        <w:tabs>
          <w:tab w:val="left" w:pos="1418"/>
        </w:tabs>
        <w:spacing w:before="120"/>
        <w:rPr>
          <w:rFonts w:ascii="Times New Roman" w:hAnsi="Times New Roman"/>
          <w:i/>
          <w:sz w:val="23"/>
          <w:szCs w:val="23"/>
        </w:rPr>
      </w:pPr>
      <w:r w:rsidRPr="005F37C6">
        <w:rPr>
          <w:rFonts w:ascii="Times New Roman" w:hAnsi="Times New Roman"/>
          <w:i/>
          <w:sz w:val="23"/>
          <w:szCs w:val="23"/>
        </w:rPr>
        <w:t>(dále společně jako „</w:t>
      </w:r>
      <w:r w:rsidRPr="005F37C6">
        <w:rPr>
          <w:rFonts w:ascii="Times New Roman" w:hAnsi="Times New Roman"/>
          <w:b/>
          <w:i/>
          <w:sz w:val="23"/>
          <w:szCs w:val="23"/>
        </w:rPr>
        <w:t>smluvní strany</w:t>
      </w:r>
      <w:r w:rsidRPr="005F37C6">
        <w:rPr>
          <w:rFonts w:ascii="Times New Roman" w:hAnsi="Times New Roman"/>
          <w:i/>
          <w:sz w:val="23"/>
          <w:szCs w:val="23"/>
        </w:rPr>
        <w:t>“)</w:t>
      </w:r>
    </w:p>
    <w:p w:rsidR="00D7226B" w:rsidRDefault="00D7226B" w:rsidP="00D7226B">
      <w:pPr>
        <w:tabs>
          <w:tab w:val="left" w:pos="1418"/>
        </w:tabs>
        <w:rPr>
          <w:rFonts w:ascii="Times New Roman" w:hAnsi="Times New Roman"/>
          <w:i/>
          <w:snapToGrid w:val="0"/>
          <w:sz w:val="23"/>
          <w:szCs w:val="23"/>
        </w:rPr>
      </w:pPr>
      <w:r w:rsidRPr="005F37C6">
        <w:rPr>
          <w:rFonts w:ascii="Times New Roman" w:hAnsi="Times New Roman"/>
          <w:i/>
          <w:snapToGrid w:val="0"/>
          <w:sz w:val="23"/>
          <w:szCs w:val="23"/>
        </w:rPr>
        <w:t xml:space="preserve"> </w:t>
      </w:r>
    </w:p>
    <w:p w:rsidR="00D7226B" w:rsidRPr="005F37C6" w:rsidRDefault="00D7226B" w:rsidP="00D7226B">
      <w:pPr>
        <w:tabs>
          <w:tab w:val="left" w:pos="1418"/>
        </w:tabs>
        <w:rPr>
          <w:rFonts w:ascii="Times New Roman" w:hAnsi="Times New Roman"/>
          <w:i/>
          <w:snapToGrid w:val="0"/>
          <w:sz w:val="23"/>
          <w:szCs w:val="23"/>
        </w:rPr>
      </w:pPr>
    </w:p>
    <w:p w:rsidR="00D7226B" w:rsidRPr="002C0228" w:rsidRDefault="00D7226B" w:rsidP="00D7226B">
      <w:pPr>
        <w:tabs>
          <w:tab w:val="left" w:pos="851"/>
        </w:tabs>
        <w:jc w:val="both"/>
        <w:rPr>
          <w:rFonts w:ascii="Times New Roman" w:hAnsi="Times New Roman"/>
          <w:snapToGrid w:val="0"/>
          <w:sz w:val="23"/>
          <w:szCs w:val="23"/>
        </w:rPr>
      </w:pPr>
      <w:r w:rsidRPr="002C0228">
        <w:rPr>
          <w:rFonts w:ascii="Times New Roman" w:hAnsi="Times New Roman"/>
          <w:snapToGrid w:val="0"/>
          <w:sz w:val="23"/>
          <w:szCs w:val="23"/>
        </w:rPr>
        <w:t>Shora uvedené smluvní strany se ve smyslu ustanovení § 1746 odst. 2 a násl. zákona č. 89/2012 Sb., občanský zákoník (dále jen „</w:t>
      </w:r>
      <w:r w:rsidRPr="005F37C6">
        <w:rPr>
          <w:rFonts w:ascii="Times New Roman" w:hAnsi="Times New Roman"/>
          <w:b/>
          <w:i/>
          <w:snapToGrid w:val="0"/>
          <w:sz w:val="23"/>
          <w:szCs w:val="23"/>
        </w:rPr>
        <w:t>občanský zákoník</w:t>
      </w:r>
      <w:r w:rsidRPr="002C0228">
        <w:rPr>
          <w:rFonts w:ascii="Times New Roman" w:hAnsi="Times New Roman"/>
          <w:snapToGrid w:val="0"/>
          <w:sz w:val="23"/>
          <w:szCs w:val="23"/>
        </w:rPr>
        <w:t>“) ve znění pozdějších předpisů, dohodly na uzavření následující</w:t>
      </w:r>
    </w:p>
    <w:p w:rsidR="00D7226B" w:rsidRPr="002C0228" w:rsidRDefault="00D7226B" w:rsidP="00D7226B">
      <w:pPr>
        <w:tabs>
          <w:tab w:val="left" w:pos="851"/>
        </w:tabs>
        <w:spacing w:before="120" w:after="120"/>
        <w:jc w:val="center"/>
        <w:rPr>
          <w:rFonts w:ascii="Times New Roman" w:hAnsi="Times New Roman"/>
          <w:b/>
          <w:snapToGrid w:val="0"/>
          <w:spacing w:val="60"/>
          <w:sz w:val="23"/>
          <w:szCs w:val="23"/>
        </w:rPr>
      </w:pPr>
      <w:r w:rsidRPr="002C0228">
        <w:rPr>
          <w:rFonts w:ascii="Times New Roman" w:hAnsi="Times New Roman"/>
          <w:b/>
          <w:snapToGrid w:val="0"/>
          <w:spacing w:val="60"/>
          <w:sz w:val="23"/>
          <w:szCs w:val="23"/>
        </w:rPr>
        <w:t>smlouvy o poskytování právních služeb</w:t>
      </w:r>
    </w:p>
    <w:p w:rsidR="00D7226B" w:rsidRPr="002C0228" w:rsidRDefault="00D7226B" w:rsidP="00D7226B">
      <w:pPr>
        <w:tabs>
          <w:tab w:val="left" w:pos="851"/>
        </w:tabs>
        <w:jc w:val="center"/>
        <w:rPr>
          <w:rFonts w:ascii="Times New Roman" w:hAnsi="Times New Roman"/>
          <w:snapToGrid w:val="0"/>
          <w:sz w:val="23"/>
          <w:szCs w:val="23"/>
        </w:rPr>
      </w:pPr>
      <w:r w:rsidRPr="002C0228">
        <w:rPr>
          <w:rFonts w:ascii="Times New Roman" w:hAnsi="Times New Roman"/>
          <w:snapToGrid w:val="0"/>
          <w:sz w:val="23"/>
          <w:szCs w:val="23"/>
        </w:rPr>
        <w:t>(dále jen „</w:t>
      </w:r>
      <w:r w:rsidRPr="002C0228">
        <w:rPr>
          <w:rFonts w:ascii="Times New Roman" w:hAnsi="Times New Roman"/>
          <w:b/>
          <w:snapToGrid w:val="0"/>
          <w:sz w:val="23"/>
          <w:szCs w:val="23"/>
        </w:rPr>
        <w:t>smlouva</w:t>
      </w:r>
      <w:r w:rsidRPr="002C0228">
        <w:rPr>
          <w:rFonts w:ascii="Times New Roman" w:hAnsi="Times New Roman"/>
          <w:snapToGrid w:val="0"/>
          <w:sz w:val="23"/>
          <w:szCs w:val="23"/>
        </w:rPr>
        <w:t>“)</w:t>
      </w:r>
    </w:p>
    <w:p w:rsidR="00D7226B" w:rsidRPr="002C0228" w:rsidRDefault="00D7226B" w:rsidP="00D7226B">
      <w:pPr>
        <w:tabs>
          <w:tab w:val="left" w:pos="851"/>
        </w:tabs>
        <w:jc w:val="center"/>
        <w:rPr>
          <w:rFonts w:ascii="Times New Roman" w:hAnsi="Times New Roman"/>
          <w:snapToGrid w:val="0"/>
          <w:sz w:val="23"/>
          <w:szCs w:val="23"/>
        </w:rPr>
      </w:pPr>
    </w:p>
    <w:p w:rsidR="00F035D8" w:rsidRDefault="00F035D8" w:rsidP="00F035D8">
      <w:pPr>
        <w:spacing w:after="120"/>
        <w:ind w:left="357"/>
        <w:jc w:val="center"/>
        <w:rPr>
          <w:rFonts w:ascii="Times New Roman" w:hAnsi="Times New Roman"/>
          <w:b/>
          <w:snapToGrid w:val="0"/>
          <w:sz w:val="23"/>
          <w:szCs w:val="23"/>
        </w:rPr>
      </w:pPr>
      <w:r>
        <w:rPr>
          <w:rFonts w:ascii="Times New Roman" w:hAnsi="Times New Roman"/>
          <w:b/>
          <w:snapToGrid w:val="0"/>
          <w:sz w:val="23"/>
          <w:szCs w:val="23"/>
        </w:rPr>
        <w:t>Čl. 2</w:t>
      </w:r>
    </w:p>
    <w:p w:rsidR="00D7226B" w:rsidRPr="002C0228" w:rsidRDefault="00D7226B" w:rsidP="00F035D8">
      <w:pPr>
        <w:spacing w:after="120"/>
        <w:ind w:left="357"/>
        <w:jc w:val="center"/>
        <w:rPr>
          <w:rFonts w:ascii="Times New Roman" w:hAnsi="Times New Roman"/>
          <w:b/>
          <w:snapToGrid w:val="0"/>
          <w:sz w:val="23"/>
          <w:szCs w:val="23"/>
        </w:rPr>
      </w:pPr>
      <w:r w:rsidRPr="002C0228">
        <w:rPr>
          <w:rFonts w:ascii="Times New Roman" w:hAnsi="Times New Roman"/>
          <w:b/>
          <w:snapToGrid w:val="0"/>
          <w:sz w:val="23"/>
          <w:szCs w:val="23"/>
        </w:rPr>
        <w:t>Základní ustanovení</w:t>
      </w:r>
    </w:p>
    <w:p w:rsidR="00D7226B" w:rsidRDefault="00D7226B" w:rsidP="00D7226B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napToGrid w:val="0"/>
          <w:sz w:val="23"/>
          <w:szCs w:val="23"/>
        </w:rPr>
      </w:pPr>
      <w:r w:rsidRPr="00FE3ED5">
        <w:rPr>
          <w:rFonts w:ascii="Times New Roman" w:hAnsi="Times New Roman"/>
          <w:snapToGrid w:val="0"/>
          <w:sz w:val="23"/>
          <w:szCs w:val="23"/>
        </w:rPr>
        <w:t>Poskytovatel se podpisem této smlouvy zavazuje, že bude poskytovat klientovi za níže sjednanou odměnu právní služby.</w:t>
      </w:r>
    </w:p>
    <w:p w:rsidR="00D7226B" w:rsidRDefault="00D7226B" w:rsidP="00D7226B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napToGrid w:val="0"/>
          <w:sz w:val="23"/>
          <w:szCs w:val="23"/>
        </w:rPr>
      </w:pPr>
      <w:r w:rsidRPr="00FE3ED5">
        <w:rPr>
          <w:rFonts w:ascii="Times New Roman" w:hAnsi="Times New Roman"/>
          <w:snapToGrid w:val="0"/>
          <w:sz w:val="23"/>
          <w:szCs w:val="23"/>
        </w:rPr>
        <w:t>Klient se podpisem této smlouvy zavazuje zaplatit poskytovateli za poskytování právní</w:t>
      </w:r>
      <w:r>
        <w:rPr>
          <w:rFonts w:ascii="Times New Roman" w:hAnsi="Times New Roman"/>
          <w:snapToGrid w:val="0"/>
          <w:sz w:val="23"/>
          <w:szCs w:val="23"/>
        </w:rPr>
        <w:t>ch služeb níže sjednanou odměnu.</w:t>
      </w:r>
    </w:p>
    <w:p w:rsidR="00D7226B" w:rsidRDefault="00D7226B" w:rsidP="00D7226B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napToGrid w:val="0"/>
          <w:sz w:val="23"/>
          <w:szCs w:val="23"/>
        </w:rPr>
      </w:pPr>
      <w:r w:rsidRPr="00FE3ED5">
        <w:rPr>
          <w:rFonts w:ascii="Times New Roman" w:hAnsi="Times New Roman"/>
          <w:snapToGrid w:val="0"/>
          <w:sz w:val="23"/>
          <w:szCs w:val="23"/>
        </w:rPr>
        <w:lastRenderedPageBreak/>
        <w:t>Smluvní strany prohlašují, že údaje uvedené v čl. I. této smlouvy jsou v souladu se skutečností v době uzavření smlouvy. Smluvní strany se zavazují, že změny dotčených údajů oznámí bez prodlení druhé smluvní straně.</w:t>
      </w:r>
    </w:p>
    <w:p w:rsidR="00D7226B" w:rsidRPr="002C0228" w:rsidRDefault="00D7226B" w:rsidP="00D7226B">
      <w:pPr>
        <w:spacing w:after="120"/>
        <w:jc w:val="both"/>
        <w:rPr>
          <w:rFonts w:ascii="Times New Roman" w:hAnsi="Times New Roman"/>
          <w:snapToGrid w:val="0"/>
          <w:sz w:val="23"/>
          <w:szCs w:val="23"/>
        </w:rPr>
      </w:pPr>
    </w:p>
    <w:p w:rsidR="00F035D8" w:rsidRDefault="00F035D8" w:rsidP="00F035D8">
      <w:pPr>
        <w:spacing w:after="120"/>
        <w:ind w:left="360"/>
        <w:jc w:val="center"/>
        <w:rPr>
          <w:rFonts w:ascii="Times New Roman" w:hAnsi="Times New Roman"/>
          <w:b/>
          <w:snapToGrid w:val="0"/>
          <w:sz w:val="23"/>
          <w:szCs w:val="23"/>
        </w:rPr>
      </w:pPr>
      <w:r>
        <w:rPr>
          <w:rFonts w:ascii="Times New Roman" w:hAnsi="Times New Roman"/>
          <w:b/>
          <w:snapToGrid w:val="0"/>
          <w:sz w:val="23"/>
          <w:szCs w:val="23"/>
        </w:rPr>
        <w:t>Čl. 3</w:t>
      </w:r>
    </w:p>
    <w:p w:rsidR="00D7226B" w:rsidRPr="009832B4" w:rsidRDefault="00D7226B" w:rsidP="00F035D8">
      <w:pPr>
        <w:spacing w:after="120"/>
        <w:ind w:left="360"/>
        <w:jc w:val="center"/>
        <w:rPr>
          <w:rFonts w:ascii="Times New Roman" w:hAnsi="Times New Roman"/>
          <w:b/>
          <w:snapToGrid w:val="0"/>
          <w:sz w:val="23"/>
          <w:szCs w:val="23"/>
        </w:rPr>
      </w:pPr>
      <w:r w:rsidRPr="009832B4">
        <w:rPr>
          <w:rFonts w:ascii="Times New Roman" w:hAnsi="Times New Roman"/>
          <w:b/>
          <w:snapToGrid w:val="0"/>
          <w:sz w:val="23"/>
          <w:szCs w:val="23"/>
        </w:rPr>
        <w:t>Předmět smlouvy a způsob plnění</w:t>
      </w:r>
    </w:p>
    <w:p w:rsidR="00D7226B" w:rsidRDefault="00D7226B" w:rsidP="00D722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3"/>
          <w:szCs w:val="23"/>
        </w:rPr>
      </w:pPr>
      <w:r w:rsidRPr="00C70809">
        <w:rPr>
          <w:rFonts w:ascii="Times New Roman" w:hAnsi="Times New Roman"/>
          <w:sz w:val="23"/>
          <w:szCs w:val="23"/>
        </w:rPr>
        <w:t>Předmětem smlouvy je poskytování právních služeb a právního poradenství SVS zejména v těchto oblastech:</w:t>
      </w:r>
    </w:p>
    <w:p w:rsidR="00642D6C" w:rsidRPr="00C70809" w:rsidRDefault="00642D6C" w:rsidP="00642D6C">
      <w:pPr>
        <w:pStyle w:val="Odstavecseseznamem"/>
        <w:ind w:left="360"/>
        <w:jc w:val="both"/>
        <w:rPr>
          <w:rFonts w:ascii="Times New Roman" w:hAnsi="Times New Roman"/>
          <w:sz w:val="23"/>
          <w:szCs w:val="23"/>
        </w:rPr>
      </w:pPr>
    </w:p>
    <w:p w:rsidR="00D7226B" w:rsidRPr="00667C44" w:rsidRDefault="00F035D8" w:rsidP="00D722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oblast </w:t>
      </w:r>
      <w:r w:rsidR="00D7226B" w:rsidRPr="00667C44">
        <w:rPr>
          <w:rFonts w:ascii="Times New Roman" w:hAnsi="Times New Roman"/>
          <w:sz w:val="23"/>
          <w:szCs w:val="23"/>
        </w:rPr>
        <w:t xml:space="preserve">veřejného zadávání ve vztahu k zákonu č. 134/2016 Sb., o zadávání veřejných zakázek, zejména poradenství a konzultační činnost </w:t>
      </w:r>
      <w:r w:rsidR="00642D6C">
        <w:rPr>
          <w:rFonts w:ascii="Times New Roman" w:hAnsi="Times New Roman"/>
          <w:sz w:val="23"/>
          <w:szCs w:val="23"/>
        </w:rPr>
        <w:t>v otázkách</w:t>
      </w:r>
      <w:r w:rsidR="00642D6C" w:rsidRPr="00667C44">
        <w:rPr>
          <w:rFonts w:ascii="Times New Roman" w:hAnsi="Times New Roman"/>
          <w:sz w:val="23"/>
          <w:szCs w:val="23"/>
        </w:rPr>
        <w:t xml:space="preserve"> </w:t>
      </w:r>
      <w:r w:rsidR="00D7226B" w:rsidRPr="00667C44">
        <w:rPr>
          <w:rFonts w:ascii="Times New Roman" w:hAnsi="Times New Roman"/>
          <w:sz w:val="23"/>
          <w:szCs w:val="23"/>
        </w:rPr>
        <w:t>posuzování a hodnoceni nabídek v rámci výběrové</w:t>
      </w:r>
      <w:r w:rsidR="00B1126E">
        <w:rPr>
          <w:rFonts w:ascii="Times New Roman" w:hAnsi="Times New Roman"/>
          <w:sz w:val="23"/>
          <w:szCs w:val="23"/>
        </w:rPr>
        <w:t>ho</w:t>
      </w:r>
      <w:r w:rsidR="00D7226B" w:rsidRPr="00667C44">
        <w:rPr>
          <w:rFonts w:ascii="Times New Roman" w:hAnsi="Times New Roman"/>
          <w:sz w:val="23"/>
          <w:szCs w:val="23"/>
        </w:rPr>
        <w:t xml:space="preserve"> a zadávacího řízení</w:t>
      </w:r>
      <w:r w:rsidR="00642D6C">
        <w:rPr>
          <w:rFonts w:ascii="Times New Roman" w:hAnsi="Times New Roman"/>
          <w:sz w:val="23"/>
          <w:szCs w:val="23"/>
        </w:rPr>
        <w:t>, přípravy zadávací dokumentace či jednotlivých úkonů SVS coby zadavatele</w:t>
      </w:r>
      <w:r w:rsidR="00D7226B">
        <w:rPr>
          <w:rFonts w:ascii="Times New Roman" w:hAnsi="Times New Roman"/>
          <w:sz w:val="23"/>
          <w:szCs w:val="23"/>
        </w:rPr>
        <w:t>;</w:t>
      </w:r>
      <w:r w:rsidR="00D7226B" w:rsidRPr="00667C44">
        <w:rPr>
          <w:rFonts w:ascii="Times New Roman" w:hAnsi="Times New Roman"/>
          <w:sz w:val="23"/>
          <w:szCs w:val="23"/>
        </w:rPr>
        <w:t xml:space="preserve"> </w:t>
      </w:r>
    </w:p>
    <w:p w:rsidR="00D7226B" w:rsidRPr="00667C44" w:rsidRDefault="00F035D8" w:rsidP="00D722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oblast</w:t>
      </w:r>
      <w:r w:rsidR="00D7226B" w:rsidRPr="00667C44">
        <w:rPr>
          <w:rFonts w:ascii="Times New Roman" w:hAnsi="Times New Roman"/>
          <w:sz w:val="23"/>
          <w:szCs w:val="23"/>
        </w:rPr>
        <w:t xml:space="preserve"> finanční kontroly a dodržování rozpočtové kázně, poradenství a konzultační činnost při aplikaci zákona č. 320/2021 Sb., o finanční kontrole ve veřejné správě a o změně některých zákonů;</w:t>
      </w:r>
    </w:p>
    <w:p w:rsidR="00D7226B" w:rsidRPr="00667C44" w:rsidRDefault="00F035D8" w:rsidP="00D722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oblast interní normotvorby, zejména příprava</w:t>
      </w:r>
      <w:r w:rsidR="00D7226B" w:rsidRPr="00667C44">
        <w:rPr>
          <w:rFonts w:ascii="Times New Roman" w:hAnsi="Times New Roman"/>
          <w:sz w:val="23"/>
          <w:szCs w:val="23"/>
        </w:rPr>
        <w:t>, optimalizace a novelizace interních právních předpisů s ohledem na zákon č. 134/2016 Sb., o zadávání veřejných zakázek a zákon č. 320/2021 Sb., o finanční kontrole ve veřejné správě, zajištění jejich vzájemné provázanosti napříč vnitřní strukturou SVS;</w:t>
      </w:r>
    </w:p>
    <w:p w:rsidR="00D7226B" w:rsidRPr="00667C44" w:rsidRDefault="00D7226B" w:rsidP="00D722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667C44">
        <w:rPr>
          <w:rFonts w:ascii="Times New Roman" w:hAnsi="Times New Roman"/>
          <w:sz w:val="23"/>
          <w:szCs w:val="23"/>
        </w:rPr>
        <w:t>zpracování stanovisek, vyjádření a námitek v řízeních před Úřadem na ochranu hospodářské soutěže a v řízeních před mís</w:t>
      </w:r>
      <w:r>
        <w:rPr>
          <w:rFonts w:ascii="Times New Roman" w:hAnsi="Times New Roman"/>
          <w:sz w:val="23"/>
          <w:szCs w:val="23"/>
        </w:rPr>
        <w:t>tně příslušným finančním úřadem;</w:t>
      </w:r>
    </w:p>
    <w:p w:rsidR="00D7226B" w:rsidRPr="00667C44" w:rsidRDefault="00D7226B" w:rsidP="00D722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667C44">
        <w:rPr>
          <w:rFonts w:ascii="Times New Roman" w:hAnsi="Times New Roman"/>
          <w:sz w:val="23"/>
          <w:szCs w:val="23"/>
        </w:rPr>
        <w:t>zastupování na základě plné moci v řízeních před Úřadem na ochranu hospodářské soutěže a v řízeních před místně příslušným finančním úřadem</w:t>
      </w:r>
      <w:r>
        <w:rPr>
          <w:rFonts w:ascii="Times New Roman" w:hAnsi="Times New Roman"/>
          <w:sz w:val="23"/>
          <w:szCs w:val="23"/>
        </w:rPr>
        <w:t>;</w:t>
      </w:r>
    </w:p>
    <w:p w:rsidR="00D7226B" w:rsidRPr="00667C44" w:rsidRDefault="00F035D8" w:rsidP="00D722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v případě potřeby rovněž</w:t>
      </w:r>
      <w:r w:rsidR="00D7226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poskytnutí konzultační a poradenské činnosti v daňové oblasti nebo jiné</w:t>
      </w:r>
      <w:r w:rsidR="00D7226B" w:rsidRPr="00667C4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ekonomicko-právní </w:t>
      </w:r>
      <w:r w:rsidR="00D7226B" w:rsidRPr="00667C44">
        <w:rPr>
          <w:rFonts w:ascii="Times New Roman" w:hAnsi="Times New Roman"/>
          <w:sz w:val="23"/>
          <w:szCs w:val="23"/>
        </w:rPr>
        <w:t>oblasti</w:t>
      </w:r>
      <w:r w:rsidR="00642D6C">
        <w:rPr>
          <w:rFonts w:ascii="Times New Roman" w:hAnsi="Times New Roman"/>
          <w:sz w:val="23"/>
          <w:szCs w:val="23"/>
        </w:rPr>
        <w:t xml:space="preserve">, zejména pak v oblasti finanční kontroly dle </w:t>
      </w:r>
      <w:r w:rsidR="00642D6C" w:rsidRPr="00667C44">
        <w:rPr>
          <w:rFonts w:ascii="Times New Roman" w:hAnsi="Times New Roman"/>
          <w:sz w:val="23"/>
          <w:szCs w:val="23"/>
        </w:rPr>
        <w:t>zákona č. 320/2021 Sb., o finanční kontrole ve veřejné správě a o změně některých zákonů</w:t>
      </w:r>
      <w:r w:rsidR="00D7226B">
        <w:rPr>
          <w:rFonts w:ascii="Times New Roman" w:hAnsi="Times New Roman"/>
          <w:sz w:val="23"/>
          <w:szCs w:val="23"/>
        </w:rPr>
        <w:t>.</w:t>
      </w:r>
    </w:p>
    <w:p w:rsidR="00D7226B" w:rsidRPr="008F3A07" w:rsidRDefault="00D7226B" w:rsidP="00D7226B">
      <w:pPr>
        <w:jc w:val="both"/>
        <w:rPr>
          <w:rFonts w:ascii="Times New Roman" w:hAnsi="Times New Roman"/>
          <w:sz w:val="23"/>
          <w:szCs w:val="23"/>
        </w:rPr>
      </w:pPr>
    </w:p>
    <w:p w:rsidR="00D7226B" w:rsidRDefault="00D7226B" w:rsidP="00D7226B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3"/>
          <w:szCs w:val="23"/>
        </w:rPr>
      </w:pPr>
      <w:r w:rsidRPr="005D3E96">
        <w:rPr>
          <w:rFonts w:ascii="Times New Roman" w:hAnsi="Times New Roman"/>
          <w:sz w:val="23"/>
          <w:szCs w:val="23"/>
        </w:rPr>
        <w:t>Poskytování právních služeb dle předmětu smlouvy bude probíhat na základě jednotlivých dílčích objednávek dle aktuálních potřeb klienta (dále jen „</w:t>
      </w:r>
      <w:r w:rsidRPr="005D3E96">
        <w:rPr>
          <w:rFonts w:ascii="Times New Roman" w:hAnsi="Times New Roman"/>
          <w:b/>
          <w:i/>
          <w:sz w:val="23"/>
          <w:szCs w:val="23"/>
        </w:rPr>
        <w:t>dílčí objednávky“</w:t>
      </w:r>
      <w:r w:rsidRPr="005D3E96">
        <w:rPr>
          <w:rFonts w:ascii="Times New Roman" w:hAnsi="Times New Roman"/>
          <w:sz w:val="23"/>
          <w:szCs w:val="23"/>
        </w:rPr>
        <w:t>)</w:t>
      </w:r>
      <w:r w:rsidR="00F035D8">
        <w:rPr>
          <w:rFonts w:ascii="Times New Roman" w:hAnsi="Times New Roman"/>
          <w:sz w:val="23"/>
          <w:szCs w:val="23"/>
        </w:rPr>
        <w:t xml:space="preserve"> zaslaných p</w:t>
      </w:r>
      <w:r w:rsidRPr="005D3E96">
        <w:rPr>
          <w:rFonts w:ascii="Times New Roman" w:hAnsi="Times New Roman"/>
          <w:sz w:val="23"/>
          <w:szCs w:val="23"/>
        </w:rPr>
        <w:t>oskytovateli elektronickou</w:t>
      </w:r>
      <w:r w:rsidR="00F035D8">
        <w:rPr>
          <w:rFonts w:ascii="Times New Roman" w:hAnsi="Times New Roman"/>
          <w:sz w:val="23"/>
          <w:szCs w:val="23"/>
        </w:rPr>
        <w:t xml:space="preserve"> poštou (e-mailem) na e-mailové adresy p</w:t>
      </w:r>
      <w:r w:rsidRPr="005D3E96">
        <w:rPr>
          <w:rFonts w:ascii="Times New Roman" w:hAnsi="Times New Roman"/>
          <w:sz w:val="23"/>
          <w:szCs w:val="23"/>
        </w:rPr>
        <w:t xml:space="preserve">oskytovatele  </w:t>
      </w:r>
      <w:hyperlink r:id="rId5" w:history="1">
        <w:r w:rsidR="00F966B3" w:rsidRPr="00F966B3">
          <w:rPr>
            <w:rStyle w:val="Hypertextovodkaz"/>
            <w:rFonts w:ascii="Times New Roman" w:hAnsi="Times New Roman"/>
            <w:color w:val="auto"/>
            <w:sz w:val="23"/>
            <w:szCs w:val="23"/>
          </w:rPr>
          <w:t>XXXXXXX</w:t>
        </w:r>
      </w:hyperlink>
      <w:r w:rsidR="00642D6C">
        <w:rPr>
          <w:rFonts w:ascii="Times New Roman" w:hAnsi="Times New Roman"/>
          <w:sz w:val="23"/>
          <w:szCs w:val="23"/>
        </w:rPr>
        <w:t xml:space="preserve"> (pobočka Plzeň) nebo </w:t>
      </w:r>
      <w:hyperlink r:id="rId6" w:history="1">
        <w:r w:rsidR="00F966B3" w:rsidRPr="00F966B3">
          <w:rPr>
            <w:rStyle w:val="Hypertextovodkaz"/>
            <w:rFonts w:ascii="Times New Roman" w:hAnsi="Times New Roman"/>
            <w:color w:val="auto"/>
            <w:sz w:val="23"/>
            <w:szCs w:val="23"/>
          </w:rPr>
          <w:t>XXXXXXX</w:t>
        </w:r>
      </w:hyperlink>
      <w:r w:rsidR="00642D6C">
        <w:rPr>
          <w:rFonts w:ascii="Times New Roman" w:hAnsi="Times New Roman"/>
          <w:sz w:val="23"/>
          <w:szCs w:val="23"/>
        </w:rPr>
        <w:t xml:space="preserve"> (pobočka Praha), případně </w:t>
      </w:r>
      <w:hyperlink r:id="rId7" w:history="1">
        <w:r w:rsidR="00F966B3" w:rsidRPr="00F966B3">
          <w:rPr>
            <w:rStyle w:val="Hypertextovodkaz"/>
            <w:rFonts w:ascii="Times New Roman" w:hAnsi="Times New Roman"/>
            <w:color w:val="auto"/>
            <w:sz w:val="23"/>
            <w:szCs w:val="23"/>
          </w:rPr>
          <w:t>XXXXXXX</w:t>
        </w:r>
      </w:hyperlink>
      <w:r w:rsidR="00642D6C">
        <w:rPr>
          <w:rFonts w:ascii="Times New Roman" w:hAnsi="Times New Roman"/>
          <w:sz w:val="23"/>
          <w:szCs w:val="23"/>
        </w:rPr>
        <w:t xml:space="preserve"> (obě pobočky), </w:t>
      </w:r>
      <w:r w:rsidRPr="005D3E96">
        <w:rPr>
          <w:rFonts w:ascii="Times New Roman" w:hAnsi="Times New Roman"/>
          <w:sz w:val="23"/>
          <w:szCs w:val="23"/>
        </w:rPr>
        <w:t>s uved</w:t>
      </w:r>
      <w:r w:rsidR="00F035D8">
        <w:rPr>
          <w:rFonts w:ascii="Times New Roman" w:hAnsi="Times New Roman"/>
          <w:sz w:val="23"/>
          <w:szCs w:val="23"/>
        </w:rPr>
        <w:t>ením kontaktní osoby na straně k</w:t>
      </w:r>
      <w:r w:rsidRPr="005D3E96">
        <w:rPr>
          <w:rFonts w:ascii="Times New Roman" w:hAnsi="Times New Roman"/>
          <w:sz w:val="23"/>
          <w:szCs w:val="23"/>
        </w:rPr>
        <w:t xml:space="preserve">lienta, včetně adresy elektronické pošty a telefonického </w:t>
      </w:r>
      <w:r w:rsidR="00F035D8" w:rsidRPr="005D3E96">
        <w:rPr>
          <w:rFonts w:ascii="Times New Roman" w:hAnsi="Times New Roman"/>
          <w:sz w:val="23"/>
          <w:szCs w:val="23"/>
        </w:rPr>
        <w:t>spojení a alespoň</w:t>
      </w:r>
      <w:r w:rsidRPr="005D3E96">
        <w:rPr>
          <w:rFonts w:ascii="Times New Roman" w:hAnsi="Times New Roman"/>
          <w:sz w:val="23"/>
          <w:szCs w:val="23"/>
        </w:rPr>
        <w:t xml:space="preserve"> rámcovým vymezením poptávaných právních </w:t>
      </w:r>
      <w:r>
        <w:rPr>
          <w:rFonts w:ascii="Times New Roman" w:hAnsi="Times New Roman"/>
          <w:sz w:val="23"/>
          <w:szCs w:val="23"/>
        </w:rPr>
        <w:t>služeb.</w:t>
      </w:r>
    </w:p>
    <w:p w:rsidR="00D7226B" w:rsidRPr="009832B4" w:rsidRDefault="00D7226B" w:rsidP="00D7226B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3"/>
          <w:szCs w:val="23"/>
        </w:rPr>
      </w:pPr>
      <w:r w:rsidRPr="009832B4">
        <w:rPr>
          <w:rFonts w:ascii="Times New Roman" w:hAnsi="Times New Roman"/>
          <w:sz w:val="23"/>
          <w:szCs w:val="23"/>
          <w:u w:val="single"/>
        </w:rPr>
        <w:t>Rozsah plnění</w:t>
      </w:r>
      <w:r w:rsidRPr="009832B4">
        <w:rPr>
          <w:rFonts w:ascii="Times New Roman" w:hAnsi="Times New Roman"/>
          <w:sz w:val="23"/>
          <w:szCs w:val="23"/>
        </w:rPr>
        <w:t>:</w:t>
      </w:r>
    </w:p>
    <w:p w:rsidR="00D7226B" w:rsidRDefault="00D7226B" w:rsidP="00D7226B">
      <w:pPr>
        <w:spacing w:before="120" w:after="120"/>
        <w:ind w:left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Maximální rozsah plnění odpovídá finančnímu limitu ve výši </w:t>
      </w:r>
      <w:r>
        <w:rPr>
          <w:rFonts w:ascii="Times New Roman" w:hAnsi="Times New Roman"/>
          <w:b/>
          <w:sz w:val="23"/>
          <w:szCs w:val="23"/>
        </w:rPr>
        <w:t xml:space="preserve">450 </w:t>
      </w:r>
      <w:r w:rsidRPr="00095481">
        <w:rPr>
          <w:rFonts w:ascii="Times New Roman" w:hAnsi="Times New Roman"/>
          <w:b/>
          <w:sz w:val="23"/>
          <w:szCs w:val="23"/>
        </w:rPr>
        <w:t>000,00</w:t>
      </w:r>
      <w:r>
        <w:rPr>
          <w:rFonts w:ascii="Times New Roman" w:hAnsi="Times New Roman"/>
          <w:sz w:val="23"/>
          <w:szCs w:val="23"/>
        </w:rPr>
        <w:t xml:space="preserve"> Kč bez DPH (dále jen „</w:t>
      </w:r>
      <w:r w:rsidRPr="00F5066B">
        <w:rPr>
          <w:rFonts w:ascii="Times New Roman" w:hAnsi="Times New Roman"/>
          <w:b/>
          <w:i/>
          <w:sz w:val="23"/>
          <w:szCs w:val="23"/>
        </w:rPr>
        <w:t>finanční limit</w:t>
      </w:r>
      <w:r>
        <w:rPr>
          <w:rFonts w:ascii="Times New Roman" w:hAnsi="Times New Roman"/>
          <w:sz w:val="23"/>
          <w:szCs w:val="23"/>
        </w:rPr>
        <w:t xml:space="preserve">“). Finanční limit nemusí být </w:t>
      </w:r>
      <w:r w:rsidRPr="00B63E34">
        <w:rPr>
          <w:rFonts w:ascii="Times New Roman" w:hAnsi="Times New Roman"/>
          <w:sz w:val="23"/>
          <w:szCs w:val="23"/>
        </w:rPr>
        <w:t>zcela vyčerpán.</w:t>
      </w:r>
    </w:p>
    <w:p w:rsidR="00D7226B" w:rsidRPr="00FE3ED5" w:rsidRDefault="00D7226B" w:rsidP="00D7226B">
      <w:pPr>
        <w:spacing w:before="120" w:after="120"/>
        <w:ind w:left="426"/>
        <w:jc w:val="both"/>
        <w:rPr>
          <w:rFonts w:ascii="Times New Roman" w:hAnsi="Times New Roman"/>
          <w:sz w:val="23"/>
          <w:szCs w:val="23"/>
        </w:rPr>
      </w:pPr>
    </w:p>
    <w:p w:rsidR="00F035D8" w:rsidRDefault="00F035D8" w:rsidP="00F035D8">
      <w:pPr>
        <w:spacing w:after="120"/>
        <w:jc w:val="center"/>
        <w:rPr>
          <w:rFonts w:ascii="Times New Roman" w:hAnsi="Times New Roman"/>
          <w:b/>
          <w:snapToGrid w:val="0"/>
          <w:sz w:val="23"/>
          <w:szCs w:val="23"/>
        </w:rPr>
      </w:pPr>
      <w:r>
        <w:rPr>
          <w:rFonts w:ascii="Times New Roman" w:hAnsi="Times New Roman"/>
          <w:b/>
          <w:snapToGrid w:val="0"/>
          <w:sz w:val="23"/>
          <w:szCs w:val="23"/>
        </w:rPr>
        <w:t>Čl. 4.</w:t>
      </w:r>
    </w:p>
    <w:p w:rsidR="00D7226B" w:rsidRPr="002C0228" w:rsidRDefault="00D7226B" w:rsidP="00F035D8">
      <w:pPr>
        <w:spacing w:after="120"/>
        <w:jc w:val="center"/>
        <w:rPr>
          <w:rFonts w:ascii="Times New Roman" w:hAnsi="Times New Roman"/>
          <w:b/>
          <w:snapToGrid w:val="0"/>
          <w:sz w:val="23"/>
          <w:szCs w:val="23"/>
        </w:rPr>
      </w:pPr>
      <w:r w:rsidRPr="002C0228">
        <w:rPr>
          <w:rFonts w:ascii="Times New Roman" w:hAnsi="Times New Roman"/>
          <w:b/>
          <w:snapToGrid w:val="0"/>
          <w:sz w:val="23"/>
          <w:szCs w:val="23"/>
        </w:rPr>
        <w:t>Doba a místo plnění</w:t>
      </w:r>
    </w:p>
    <w:p w:rsidR="00D7226B" w:rsidRPr="00EE6ACE" w:rsidRDefault="00D7226B" w:rsidP="00D7226B">
      <w:pPr>
        <w:pStyle w:val="Odstavecseseznamem"/>
        <w:numPr>
          <w:ilvl w:val="0"/>
          <w:numId w:val="4"/>
        </w:numPr>
        <w:spacing w:before="120" w:after="60"/>
        <w:ind w:left="425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Poskytování služeb dle předmětu smlouvy bude zajišťováno po dobu platnosti a účinnosti této smlouvy.</w:t>
      </w:r>
    </w:p>
    <w:p w:rsidR="00D7226B" w:rsidRPr="00952534" w:rsidRDefault="00D7226B" w:rsidP="00D7226B">
      <w:pPr>
        <w:pStyle w:val="Odstavecseseznamem"/>
        <w:numPr>
          <w:ilvl w:val="0"/>
          <w:numId w:val="4"/>
        </w:numPr>
        <w:spacing w:before="120" w:after="60"/>
        <w:ind w:left="425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Smluvní období bylo smluvními stranami sjednáno tak, že </w:t>
      </w:r>
      <w:r w:rsidR="00F035D8">
        <w:rPr>
          <w:rFonts w:ascii="Times New Roman" w:hAnsi="Times New Roman"/>
          <w:sz w:val="23"/>
          <w:szCs w:val="23"/>
        </w:rPr>
        <w:t>klient je oprávněn požadovat na p</w:t>
      </w:r>
      <w:r>
        <w:rPr>
          <w:rFonts w:ascii="Times New Roman" w:hAnsi="Times New Roman"/>
          <w:sz w:val="23"/>
          <w:szCs w:val="23"/>
        </w:rPr>
        <w:t>oskyt</w:t>
      </w:r>
      <w:r w:rsidR="00F035D8">
        <w:rPr>
          <w:rFonts w:ascii="Times New Roman" w:hAnsi="Times New Roman"/>
          <w:sz w:val="23"/>
          <w:szCs w:val="23"/>
        </w:rPr>
        <w:t>ovateli plnění na základě této s</w:t>
      </w:r>
      <w:r>
        <w:rPr>
          <w:rFonts w:ascii="Times New Roman" w:hAnsi="Times New Roman"/>
          <w:sz w:val="23"/>
          <w:szCs w:val="23"/>
        </w:rPr>
        <w:t>mlo</w:t>
      </w:r>
      <w:r w:rsidR="00F035D8">
        <w:rPr>
          <w:rFonts w:ascii="Times New Roman" w:hAnsi="Times New Roman"/>
          <w:sz w:val="23"/>
          <w:szCs w:val="23"/>
        </w:rPr>
        <w:t>uvy prvním dnem účinnosti této smlouvy a p</w:t>
      </w:r>
      <w:r>
        <w:rPr>
          <w:rFonts w:ascii="Times New Roman" w:hAnsi="Times New Roman"/>
          <w:sz w:val="23"/>
          <w:szCs w:val="23"/>
        </w:rPr>
        <w:t>oskytovatel je povinen uk</w:t>
      </w:r>
      <w:r w:rsidR="00F035D8">
        <w:rPr>
          <w:rFonts w:ascii="Times New Roman" w:hAnsi="Times New Roman"/>
          <w:sz w:val="23"/>
          <w:szCs w:val="23"/>
        </w:rPr>
        <w:t>ončit plnění poskytované klientovi na základě této s</w:t>
      </w:r>
      <w:r>
        <w:rPr>
          <w:rFonts w:ascii="Times New Roman" w:hAnsi="Times New Roman"/>
          <w:sz w:val="23"/>
          <w:szCs w:val="23"/>
        </w:rPr>
        <w:t xml:space="preserve">mlouvy od </w:t>
      </w:r>
      <w:r w:rsidRPr="009832B4">
        <w:rPr>
          <w:rFonts w:ascii="Times New Roman" w:hAnsi="Times New Roman"/>
          <w:sz w:val="23"/>
          <w:szCs w:val="23"/>
        </w:rPr>
        <w:lastRenderedPageBreak/>
        <w:t>okamžik</w:t>
      </w:r>
      <w:r>
        <w:rPr>
          <w:rFonts w:ascii="Times New Roman" w:hAnsi="Times New Roman"/>
          <w:sz w:val="23"/>
          <w:szCs w:val="23"/>
        </w:rPr>
        <w:t>u</w:t>
      </w:r>
      <w:r w:rsidRPr="009832B4">
        <w:rPr>
          <w:rFonts w:ascii="Times New Roman" w:hAnsi="Times New Roman"/>
          <w:sz w:val="23"/>
          <w:szCs w:val="23"/>
        </w:rPr>
        <w:t>, kdy</w:t>
      </w:r>
      <w:r w:rsidR="00F035D8">
        <w:rPr>
          <w:rFonts w:ascii="Times New Roman" w:hAnsi="Times New Roman"/>
          <w:sz w:val="23"/>
          <w:szCs w:val="23"/>
        </w:rPr>
        <w:t xml:space="preserve"> celková částka za poskytnuté</w:t>
      </w:r>
      <w:r w:rsidRPr="009832B4">
        <w:rPr>
          <w:rFonts w:ascii="Times New Roman" w:hAnsi="Times New Roman"/>
          <w:sz w:val="23"/>
          <w:szCs w:val="23"/>
        </w:rPr>
        <w:t xml:space="preserve"> plnění dosáhne částky finančního limitu (dále jen „</w:t>
      </w:r>
      <w:r w:rsidRPr="009832B4">
        <w:rPr>
          <w:rFonts w:ascii="Times New Roman" w:hAnsi="Times New Roman"/>
          <w:b/>
          <w:i/>
          <w:sz w:val="23"/>
          <w:szCs w:val="23"/>
        </w:rPr>
        <w:t>smluvní období</w:t>
      </w:r>
      <w:r w:rsidRPr="009832B4">
        <w:rPr>
          <w:rFonts w:ascii="Times New Roman" w:hAnsi="Times New Roman"/>
          <w:sz w:val="23"/>
          <w:szCs w:val="23"/>
        </w:rPr>
        <w:t>“).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D7226B" w:rsidRPr="00631DFC" w:rsidRDefault="00D7226B" w:rsidP="00D7226B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Místem plnění je</w:t>
      </w:r>
      <w:r w:rsidRPr="00631DFC">
        <w:rPr>
          <w:rFonts w:ascii="Times New Roman" w:hAnsi="Times New Roman"/>
          <w:sz w:val="23"/>
          <w:szCs w:val="23"/>
        </w:rPr>
        <w:t xml:space="preserve"> sídlo </w:t>
      </w:r>
      <w:r>
        <w:rPr>
          <w:rFonts w:ascii="Times New Roman" w:hAnsi="Times New Roman"/>
          <w:sz w:val="23"/>
          <w:szCs w:val="23"/>
        </w:rPr>
        <w:t>poskytovatele a sídlo klienta</w:t>
      </w:r>
      <w:r w:rsidRPr="00631DFC">
        <w:rPr>
          <w:rFonts w:ascii="Times New Roman" w:hAnsi="Times New Roman"/>
          <w:sz w:val="23"/>
          <w:szCs w:val="23"/>
        </w:rPr>
        <w:t xml:space="preserve">, příp. další místa související s poskytováním požadovaných služeb </w:t>
      </w:r>
      <w:r>
        <w:rPr>
          <w:rFonts w:ascii="Times New Roman" w:hAnsi="Times New Roman"/>
          <w:sz w:val="23"/>
          <w:szCs w:val="23"/>
        </w:rPr>
        <w:t>klienta</w:t>
      </w:r>
      <w:r w:rsidRPr="00631DFC">
        <w:rPr>
          <w:rFonts w:ascii="Times New Roman" w:hAnsi="Times New Roman"/>
          <w:sz w:val="23"/>
          <w:szCs w:val="23"/>
        </w:rPr>
        <w:t>.</w:t>
      </w:r>
    </w:p>
    <w:p w:rsidR="00D7226B" w:rsidRDefault="00D7226B" w:rsidP="00D7226B">
      <w:pPr>
        <w:pStyle w:val="Zkladntextodsazen"/>
        <w:spacing w:before="120" w:after="0"/>
        <w:jc w:val="center"/>
        <w:rPr>
          <w:rFonts w:ascii="Times New Roman" w:hAnsi="Times New Roman"/>
          <w:b/>
          <w:sz w:val="23"/>
          <w:szCs w:val="23"/>
        </w:rPr>
      </w:pPr>
    </w:p>
    <w:p w:rsidR="00F035D8" w:rsidRDefault="00F035D8" w:rsidP="00F035D8">
      <w:pPr>
        <w:pStyle w:val="Zkladntextodsazen"/>
        <w:spacing w:before="120" w:after="0"/>
        <w:ind w:left="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Čl. 5.</w:t>
      </w:r>
    </w:p>
    <w:p w:rsidR="00D7226B" w:rsidRPr="00FE3ED5" w:rsidRDefault="00D7226B" w:rsidP="00F035D8">
      <w:pPr>
        <w:pStyle w:val="Zkladntextodsazen"/>
        <w:spacing w:before="120" w:after="0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FE3ED5">
        <w:rPr>
          <w:rFonts w:ascii="Times New Roman" w:hAnsi="Times New Roman"/>
          <w:b/>
          <w:sz w:val="23"/>
          <w:szCs w:val="23"/>
        </w:rPr>
        <w:t>Cena plnění a platební podmínky</w:t>
      </w:r>
    </w:p>
    <w:p w:rsidR="00D7226B" w:rsidRPr="002C0228" w:rsidRDefault="00D7226B" w:rsidP="00D7226B">
      <w:pPr>
        <w:pStyle w:val="Zkladntextodsazen"/>
        <w:rPr>
          <w:rFonts w:ascii="Times New Roman" w:hAnsi="Times New Roman"/>
          <w:i/>
          <w:sz w:val="23"/>
          <w:szCs w:val="23"/>
        </w:rPr>
      </w:pPr>
    </w:p>
    <w:tbl>
      <w:tblPr>
        <w:tblW w:w="9498" w:type="dxa"/>
        <w:tblInd w:w="8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A2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977"/>
      </w:tblGrid>
      <w:tr w:rsidR="00D7226B" w:rsidRPr="002C0228" w:rsidTr="00F035D8">
        <w:trPr>
          <w:trHeight w:val="301"/>
          <w:tblHeader/>
        </w:trPr>
        <w:tc>
          <w:tcPr>
            <w:tcW w:w="3686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226B" w:rsidRPr="006D1248" w:rsidRDefault="00D7226B" w:rsidP="00F035D8">
            <w:pPr>
              <w:pStyle w:val="TableStyle1A"/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Hodinová</w:t>
            </w:r>
            <w:r w:rsidRPr="006D1248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 cena bez DPH</w:t>
            </w:r>
          </w:p>
        </w:tc>
        <w:tc>
          <w:tcPr>
            <w:tcW w:w="2835" w:type="dxa"/>
            <w:shd w:val="clear" w:color="auto" w:fill="BDC0BF"/>
          </w:tcPr>
          <w:p w:rsidR="00D7226B" w:rsidRPr="006D1248" w:rsidRDefault="00D7226B" w:rsidP="00F035D8">
            <w:pPr>
              <w:pStyle w:val="TableStyle1A"/>
              <w:ind w:left="142"/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6D1248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DPH 21 %</w:t>
            </w:r>
          </w:p>
        </w:tc>
        <w:tc>
          <w:tcPr>
            <w:tcW w:w="2977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226B" w:rsidRPr="006D1248" w:rsidRDefault="00D7226B" w:rsidP="00F035D8">
            <w:pPr>
              <w:pStyle w:val="TableStyle1A"/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6D1248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Cena </w:t>
            </w: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s</w:t>
            </w:r>
            <w:r w:rsidRPr="006D1248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 DPH</w:t>
            </w:r>
          </w:p>
        </w:tc>
      </w:tr>
      <w:tr w:rsidR="00D7226B" w:rsidRPr="002C0228" w:rsidTr="00F035D8">
        <w:trPr>
          <w:trHeight w:val="248"/>
        </w:trPr>
        <w:tc>
          <w:tcPr>
            <w:tcW w:w="36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226B" w:rsidRPr="006D1248" w:rsidRDefault="00D7226B" w:rsidP="00F966B3">
            <w:pPr>
              <w:pStyle w:val="TableStyle2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1248">
              <w:rPr>
                <w:rFonts w:ascii="Times New Roman" w:hAnsi="Times New Roman" w:cs="Times New Roman"/>
                <w:sz w:val="23"/>
                <w:szCs w:val="23"/>
              </w:rPr>
              <w:t xml:space="preserve">= </w:t>
            </w:r>
            <w:r w:rsidR="00F966B3">
              <w:rPr>
                <w:rFonts w:ascii="Times New Roman" w:hAnsi="Times New Roman" w:cs="Times New Roman"/>
                <w:sz w:val="23"/>
                <w:szCs w:val="23"/>
              </w:rPr>
              <w:t>XXXXX</w:t>
            </w:r>
            <w:r w:rsidRPr="006D1248">
              <w:rPr>
                <w:rFonts w:ascii="Times New Roman" w:hAnsi="Times New Roman" w:cs="Times New Roman"/>
                <w:sz w:val="23"/>
                <w:szCs w:val="23"/>
              </w:rPr>
              <w:t xml:space="preserve"> Kč</w:t>
            </w:r>
          </w:p>
        </w:tc>
        <w:tc>
          <w:tcPr>
            <w:tcW w:w="2835" w:type="dxa"/>
            <w:shd w:val="clear" w:color="auto" w:fill="auto"/>
          </w:tcPr>
          <w:p w:rsidR="00D7226B" w:rsidRPr="006D1248" w:rsidRDefault="00D7226B" w:rsidP="00F966B3">
            <w:pPr>
              <w:pStyle w:val="TableStyle2A"/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1248">
              <w:rPr>
                <w:rFonts w:ascii="Times New Roman" w:hAnsi="Times New Roman" w:cs="Times New Roman"/>
                <w:sz w:val="23"/>
                <w:szCs w:val="23"/>
              </w:rPr>
              <w:t xml:space="preserve">= </w:t>
            </w:r>
            <w:r w:rsidR="00F966B3">
              <w:rPr>
                <w:rFonts w:ascii="Times New Roman" w:hAnsi="Times New Roman" w:cs="Times New Roman"/>
                <w:sz w:val="23"/>
                <w:szCs w:val="23"/>
              </w:rPr>
              <w:t>XXXXX</w:t>
            </w:r>
            <w:r w:rsidRPr="006D1248">
              <w:rPr>
                <w:rFonts w:ascii="Times New Roman" w:hAnsi="Times New Roman" w:cs="Times New Roman"/>
                <w:sz w:val="23"/>
                <w:szCs w:val="23"/>
              </w:rPr>
              <w:t xml:space="preserve"> Kč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26B" w:rsidRPr="006D1248" w:rsidRDefault="00D7226B" w:rsidP="00F966B3">
            <w:pPr>
              <w:pStyle w:val="TableStyle2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1248">
              <w:rPr>
                <w:rFonts w:ascii="Times New Roman" w:hAnsi="Times New Roman" w:cs="Times New Roman"/>
                <w:sz w:val="23"/>
                <w:szCs w:val="23"/>
              </w:rPr>
              <w:t xml:space="preserve">= </w:t>
            </w:r>
            <w:r w:rsidR="00F966B3">
              <w:rPr>
                <w:rFonts w:ascii="Times New Roman" w:hAnsi="Times New Roman" w:cs="Times New Roman"/>
                <w:sz w:val="23"/>
                <w:szCs w:val="23"/>
              </w:rPr>
              <w:t xml:space="preserve">XXXXX </w:t>
            </w:r>
            <w:r w:rsidRPr="006D1248">
              <w:rPr>
                <w:rFonts w:ascii="Times New Roman" w:hAnsi="Times New Roman" w:cs="Times New Roman"/>
                <w:sz w:val="23"/>
                <w:szCs w:val="23"/>
              </w:rPr>
              <w:t>Kč</w:t>
            </w:r>
          </w:p>
        </w:tc>
      </w:tr>
    </w:tbl>
    <w:p w:rsidR="00D7226B" w:rsidRDefault="00D7226B" w:rsidP="00D7226B">
      <w:pPr>
        <w:pStyle w:val="Prosttext"/>
        <w:numPr>
          <w:ilvl w:val="0"/>
          <w:numId w:val="3"/>
        </w:numPr>
        <w:spacing w:before="120" w:after="60"/>
        <w:ind w:left="426" w:hanging="426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2C0228">
        <w:rPr>
          <w:rFonts w:ascii="Times New Roman" w:eastAsia="MS Mincho" w:hAnsi="Times New Roman" w:cs="Times New Roman"/>
          <w:sz w:val="23"/>
          <w:szCs w:val="23"/>
        </w:rPr>
        <w:t xml:space="preserve">Cena se sjednává jako fixní za hodinu poskytování </w:t>
      </w:r>
      <w:r>
        <w:rPr>
          <w:rFonts w:ascii="Times New Roman" w:eastAsia="MS Mincho" w:hAnsi="Times New Roman" w:cs="Times New Roman"/>
          <w:sz w:val="23"/>
          <w:szCs w:val="23"/>
        </w:rPr>
        <w:t xml:space="preserve">právních </w:t>
      </w:r>
      <w:r w:rsidRPr="002C0228">
        <w:rPr>
          <w:rFonts w:ascii="Times New Roman" w:eastAsia="MS Mincho" w:hAnsi="Times New Roman" w:cs="Times New Roman"/>
          <w:sz w:val="23"/>
          <w:szCs w:val="23"/>
        </w:rPr>
        <w:t>služeb, vyúčtovaná podle p</w:t>
      </w:r>
      <w:r w:rsidRPr="007018B3">
        <w:rPr>
          <w:rFonts w:ascii="Times New Roman" w:eastAsia="MS Mincho" w:hAnsi="Times New Roman" w:cs="Times New Roman"/>
          <w:sz w:val="23"/>
          <w:szCs w:val="23"/>
        </w:rPr>
        <w:t>očtu 15 minutových časových jednotek právních služeb.</w:t>
      </w:r>
    </w:p>
    <w:p w:rsidR="00D7226B" w:rsidRDefault="00D7226B" w:rsidP="00D7226B">
      <w:pPr>
        <w:pStyle w:val="Prosttext"/>
        <w:numPr>
          <w:ilvl w:val="0"/>
          <w:numId w:val="3"/>
        </w:numPr>
        <w:spacing w:before="120" w:after="60"/>
        <w:ind w:left="426" w:hanging="426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860650">
        <w:rPr>
          <w:rFonts w:ascii="Times New Roman" w:eastAsia="MS Mincho" w:hAnsi="Times New Roman" w:cs="Times New Roman"/>
          <w:sz w:val="23"/>
          <w:szCs w:val="23"/>
        </w:rPr>
        <w:t xml:space="preserve">Cena zahrnuje veškeré náklady a poplatky vynaložené v souvislosti s plněním předmětu dle této smlouvy, </w:t>
      </w:r>
      <w:r w:rsidRPr="00860650">
        <w:rPr>
          <w:rFonts w:ascii="Times New Roman" w:eastAsia="MS Mincho" w:hAnsi="Times New Roman" w:cs="Times New Roman"/>
          <w:sz w:val="23"/>
          <w:szCs w:val="23"/>
          <w:u w:val="single"/>
        </w:rPr>
        <w:t>mimo</w:t>
      </w:r>
      <w:r w:rsidRPr="00860650">
        <w:rPr>
          <w:rFonts w:ascii="Times New Roman" w:eastAsia="MS Mincho" w:hAnsi="Times New Roman" w:cs="Times New Roman"/>
          <w:sz w:val="23"/>
          <w:szCs w:val="23"/>
        </w:rPr>
        <w:t xml:space="preserve"> soudní a správní poplatky, platby za znalecké posudky a odborná vyjádření, překlady, opisy a fotokopie, které budou </w:t>
      </w:r>
      <w:r>
        <w:rPr>
          <w:rFonts w:ascii="Times New Roman" w:eastAsia="MS Mincho" w:hAnsi="Times New Roman" w:cs="Times New Roman"/>
          <w:sz w:val="23"/>
          <w:szCs w:val="23"/>
        </w:rPr>
        <w:t xml:space="preserve">případně </w:t>
      </w:r>
      <w:r w:rsidRPr="00860650">
        <w:rPr>
          <w:rFonts w:ascii="Times New Roman" w:eastAsia="MS Mincho" w:hAnsi="Times New Roman" w:cs="Times New Roman"/>
          <w:sz w:val="23"/>
          <w:szCs w:val="23"/>
        </w:rPr>
        <w:t>vyúčtovány zvlášť dle skutečně vynaložených nákladů, cestovní výdaje a náhradu za promeškaný čas za podmínek a ve výši stanovené advokátním tarifem.</w:t>
      </w:r>
    </w:p>
    <w:p w:rsidR="00D7226B" w:rsidRPr="00FC6A69" w:rsidRDefault="00D7226B" w:rsidP="00D7226B">
      <w:pPr>
        <w:pStyle w:val="Prosttext"/>
        <w:numPr>
          <w:ilvl w:val="0"/>
          <w:numId w:val="3"/>
        </w:numPr>
        <w:spacing w:before="120" w:after="60"/>
        <w:ind w:left="426" w:hanging="426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FC6A69">
        <w:rPr>
          <w:rFonts w:ascii="Times New Roman" w:eastAsia="MS Mincho" w:hAnsi="Times New Roman"/>
          <w:sz w:val="23"/>
          <w:szCs w:val="23"/>
        </w:rPr>
        <w:t>Dojde-li ke změně zákonné sazby DPH, bude příslušným z</w:t>
      </w:r>
      <w:r>
        <w:rPr>
          <w:rFonts w:ascii="Times New Roman" w:eastAsia="MS Mincho" w:hAnsi="Times New Roman"/>
          <w:sz w:val="23"/>
          <w:szCs w:val="23"/>
        </w:rPr>
        <w:t>působem upravena cena dle této s</w:t>
      </w:r>
      <w:r w:rsidRPr="00FC6A69">
        <w:rPr>
          <w:rFonts w:ascii="Times New Roman" w:eastAsia="MS Mincho" w:hAnsi="Times New Roman"/>
          <w:sz w:val="23"/>
          <w:szCs w:val="23"/>
        </w:rPr>
        <w:t>mlouvy.</w:t>
      </w:r>
    </w:p>
    <w:p w:rsidR="00D7226B" w:rsidRPr="00860650" w:rsidRDefault="00D7226B" w:rsidP="00D7226B">
      <w:pPr>
        <w:pStyle w:val="Prosttext"/>
        <w:numPr>
          <w:ilvl w:val="0"/>
          <w:numId w:val="3"/>
        </w:numPr>
        <w:spacing w:before="120" w:after="60"/>
        <w:ind w:left="426" w:hanging="426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860650">
        <w:rPr>
          <w:rFonts w:ascii="Times New Roman" w:hAnsi="Times New Roman" w:cs="Times New Roman"/>
          <w:sz w:val="23"/>
          <w:szCs w:val="23"/>
        </w:rPr>
        <w:t>Cena je splatná na základě faktury – daňového dokladu</w:t>
      </w:r>
      <w:r>
        <w:rPr>
          <w:rFonts w:ascii="Times New Roman" w:hAnsi="Times New Roman" w:cs="Times New Roman"/>
          <w:sz w:val="23"/>
          <w:szCs w:val="23"/>
        </w:rPr>
        <w:t xml:space="preserve"> vystaveného a zaslaného elektronicky prostřednictvím datové schránky, případně na e-mailovou </w:t>
      </w:r>
      <w:r w:rsidRPr="00860650">
        <w:rPr>
          <w:rFonts w:ascii="Times New Roman" w:hAnsi="Times New Roman" w:cs="Times New Roman"/>
          <w:sz w:val="23"/>
          <w:szCs w:val="23"/>
        </w:rPr>
        <w:t xml:space="preserve">adresu </w:t>
      </w:r>
      <w:r w:rsidRPr="00CF1B87">
        <w:rPr>
          <w:rFonts w:ascii="Times New Roman" w:hAnsi="Times New Roman" w:cs="Times New Roman"/>
          <w:sz w:val="23"/>
          <w:szCs w:val="23"/>
        </w:rPr>
        <w:t xml:space="preserve">klienta </w:t>
      </w:r>
      <w:hyperlink r:id="rId8" w:history="1">
        <w:r w:rsidR="00F966B3" w:rsidRPr="00F966B3">
          <w:rPr>
            <w:rStyle w:val="Hypertextovodkaz"/>
            <w:rFonts w:ascii="Times New Roman" w:hAnsi="Times New Roman" w:cs="Times New Roman"/>
            <w:b/>
            <w:color w:val="auto"/>
            <w:sz w:val="23"/>
            <w:szCs w:val="23"/>
            <w:u w:val="none"/>
          </w:rPr>
          <w:t>XXXXXXX</w:t>
        </w:r>
      </w:hyperlink>
      <w:r w:rsidRPr="00F966B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7226B" w:rsidRPr="00860650" w:rsidRDefault="00D7226B" w:rsidP="00D7226B">
      <w:pPr>
        <w:pStyle w:val="Prosttext"/>
        <w:numPr>
          <w:ilvl w:val="0"/>
          <w:numId w:val="3"/>
        </w:numPr>
        <w:spacing w:before="120" w:after="60"/>
        <w:ind w:left="426" w:hanging="426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860650">
        <w:rPr>
          <w:rFonts w:ascii="Times New Roman" w:hAnsi="Times New Roman" w:cs="Times New Roman"/>
          <w:sz w:val="23"/>
          <w:szCs w:val="23"/>
        </w:rPr>
        <w:t xml:space="preserve">Právo fakturovat vzniká poskytovateli vždy po ukončení </w:t>
      </w:r>
      <w:r>
        <w:rPr>
          <w:rFonts w:ascii="Times New Roman" w:hAnsi="Times New Roman" w:cs="Times New Roman"/>
          <w:sz w:val="23"/>
          <w:szCs w:val="23"/>
        </w:rPr>
        <w:t>poskytování jednotlivých právních služeb v rámci každé dílčí objednávky</w:t>
      </w:r>
      <w:r w:rsidRPr="00860650">
        <w:rPr>
          <w:rFonts w:ascii="Times New Roman" w:hAnsi="Times New Roman" w:cs="Times New Roman"/>
          <w:sz w:val="23"/>
          <w:szCs w:val="23"/>
        </w:rPr>
        <w:t>. Součástí fakt</w:t>
      </w:r>
      <w:r>
        <w:rPr>
          <w:rFonts w:ascii="Times New Roman" w:hAnsi="Times New Roman" w:cs="Times New Roman"/>
          <w:sz w:val="23"/>
          <w:szCs w:val="23"/>
        </w:rPr>
        <w:t>ury bude přehled vykonané práce a</w:t>
      </w:r>
      <w:r w:rsidRPr="0086065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případný </w:t>
      </w:r>
      <w:r w:rsidRPr="00860650">
        <w:rPr>
          <w:rFonts w:ascii="Times New Roman" w:hAnsi="Times New Roman" w:cs="Times New Roman"/>
          <w:sz w:val="23"/>
          <w:szCs w:val="23"/>
        </w:rPr>
        <w:t>přehled hotových výdajů vynaložených poskytovatelem v souvislosti s poskytováním právní služby.</w:t>
      </w:r>
    </w:p>
    <w:p w:rsidR="00D7226B" w:rsidRPr="00427B61" w:rsidRDefault="00D7226B" w:rsidP="00D7226B">
      <w:pPr>
        <w:pStyle w:val="Prosttext"/>
        <w:numPr>
          <w:ilvl w:val="0"/>
          <w:numId w:val="3"/>
        </w:numPr>
        <w:spacing w:before="120" w:after="60"/>
        <w:ind w:left="426" w:hanging="426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860650">
        <w:rPr>
          <w:rFonts w:ascii="Times New Roman" w:hAnsi="Times New Roman" w:cs="Times New Roman"/>
          <w:sz w:val="23"/>
          <w:szCs w:val="23"/>
        </w:rPr>
        <w:t xml:space="preserve">Doba splatnosti faktury je </w:t>
      </w:r>
      <w:r>
        <w:rPr>
          <w:rFonts w:ascii="Times New Roman" w:hAnsi="Times New Roman" w:cs="Times New Roman"/>
          <w:sz w:val="23"/>
          <w:szCs w:val="23"/>
        </w:rPr>
        <w:t>30</w:t>
      </w:r>
      <w:r w:rsidRPr="005B03E2">
        <w:rPr>
          <w:rFonts w:ascii="Times New Roman" w:hAnsi="Times New Roman" w:cs="Times New Roman"/>
          <w:sz w:val="23"/>
          <w:szCs w:val="23"/>
        </w:rPr>
        <w:t xml:space="preserve"> dnů</w:t>
      </w:r>
      <w:r w:rsidRPr="00860650">
        <w:rPr>
          <w:rFonts w:ascii="Times New Roman" w:hAnsi="Times New Roman" w:cs="Times New Roman"/>
          <w:sz w:val="23"/>
          <w:szCs w:val="23"/>
        </w:rPr>
        <w:t xml:space="preserve"> ode dne doručení faktury klientovi.</w:t>
      </w:r>
    </w:p>
    <w:p w:rsidR="00D7226B" w:rsidRPr="002C0228" w:rsidRDefault="00D7226B" w:rsidP="00D7226B">
      <w:pPr>
        <w:pStyle w:val="Zkladntext"/>
        <w:rPr>
          <w:rFonts w:ascii="Times New Roman" w:hAnsi="Times New Roman"/>
          <w:sz w:val="23"/>
          <w:szCs w:val="23"/>
        </w:rPr>
      </w:pPr>
    </w:p>
    <w:p w:rsidR="00D7226B" w:rsidRPr="002C0228" w:rsidRDefault="00D7226B" w:rsidP="00D7226B">
      <w:pPr>
        <w:jc w:val="both"/>
        <w:rPr>
          <w:rFonts w:ascii="Times New Roman" w:hAnsi="Times New Roman"/>
          <w:sz w:val="23"/>
          <w:szCs w:val="23"/>
        </w:rPr>
      </w:pPr>
    </w:p>
    <w:p w:rsidR="00F035D8" w:rsidRDefault="00F035D8" w:rsidP="00F035D8">
      <w:pPr>
        <w:spacing w:after="120"/>
        <w:ind w:left="357"/>
        <w:jc w:val="center"/>
        <w:rPr>
          <w:rFonts w:ascii="Times New Roman" w:hAnsi="Times New Roman"/>
          <w:b/>
          <w:snapToGrid w:val="0"/>
          <w:sz w:val="23"/>
          <w:szCs w:val="23"/>
        </w:rPr>
      </w:pPr>
      <w:r>
        <w:rPr>
          <w:rFonts w:ascii="Times New Roman" w:hAnsi="Times New Roman"/>
          <w:b/>
          <w:snapToGrid w:val="0"/>
          <w:sz w:val="23"/>
          <w:szCs w:val="23"/>
        </w:rPr>
        <w:t>Čl. 6.</w:t>
      </w:r>
    </w:p>
    <w:p w:rsidR="00D7226B" w:rsidRPr="002C0228" w:rsidRDefault="00D7226B" w:rsidP="00F035D8">
      <w:pPr>
        <w:spacing w:after="120"/>
        <w:ind w:left="357"/>
        <w:jc w:val="center"/>
        <w:rPr>
          <w:rFonts w:ascii="Times New Roman" w:hAnsi="Times New Roman"/>
          <w:b/>
          <w:snapToGrid w:val="0"/>
          <w:sz w:val="23"/>
          <w:szCs w:val="23"/>
        </w:rPr>
      </w:pPr>
      <w:r w:rsidRPr="002C0228">
        <w:rPr>
          <w:rFonts w:ascii="Times New Roman" w:hAnsi="Times New Roman"/>
          <w:b/>
          <w:snapToGrid w:val="0"/>
          <w:sz w:val="23"/>
          <w:szCs w:val="23"/>
        </w:rPr>
        <w:t>Práva a povinnosti smluvních stran, dodací podmínky</w:t>
      </w:r>
    </w:p>
    <w:p w:rsidR="00D7226B" w:rsidRDefault="00D7226B" w:rsidP="00D7226B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Při plnění dílčí objednávky k</w:t>
      </w:r>
      <w:r w:rsidRPr="00053AF3">
        <w:rPr>
          <w:rFonts w:ascii="Times New Roman" w:hAnsi="Times New Roman"/>
          <w:sz w:val="23"/>
          <w:szCs w:val="23"/>
        </w:rPr>
        <w:t>lient poskytuje poskytovateli potřebnou součinnost</w:t>
      </w:r>
      <w:r>
        <w:rPr>
          <w:rFonts w:ascii="Times New Roman" w:hAnsi="Times New Roman"/>
          <w:sz w:val="23"/>
          <w:szCs w:val="23"/>
        </w:rPr>
        <w:t xml:space="preserve"> za účelem jejího řádného splnění</w:t>
      </w:r>
      <w:r w:rsidRPr="00053AF3">
        <w:rPr>
          <w:rFonts w:ascii="Times New Roman" w:hAnsi="Times New Roman"/>
          <w:sz w:val="23"/>
          <w:szCs w:val="23"/>
        </w:rPr>
        <w:t xml:space="preserve">, zavazuje se předávat poskytovateli veškeré a úplné doklady potřebné k řádnému vyřízení </w:t>
      </w:r>
      <w:r>
        <w:rPr>
          <w:rFonts w:ascii="Times New Roman" w:hAnsi="Times New Roman"/>
          <w:sz w:val="23"/>
          <w:szCs w:val="23"/>
        </w:rPr>
        <w:t>předmětné dílčí objednávky</w:t>
      </w:r>
      <w:r w:rsidRPr="00053AF3">
        <w:rPr>
          <w:rFonts w:ascii="Times New Roman" w:hAnsi="Times New Roman"/>
          <w:sz w:val="23"/>
          <w:szCs w:val="23"/>
        </w:rPr>
        <w:t>, řádně a včas poskytovat veškeré informace a podklady potřebné k řádnému poskytování právních služeb</w:t>
      </w:r>
      <w:r>
        <w:rPr>
          <w:rFonts w:ascii="Times New Roman" w:hAnsi="Times New Roman"/>
          <w:sz w:val="23"/>
          <w:szCs w:val="23"/>
        </w:rPr>
        <w:t xml:space="preserve"> týkajících se předmětné dílčí objednávky</w:t>
      </w:r>
      <w:r w:rsidRPr="00053AF3">
        <w:rPr>
          <w:rFonts w:ascii="Times New Roman" w:hAnsi="Times New Roman"/>
          <w:sz w:val="23"/>
          <w:szCs w:val="23"/>
        </w:rPr>
        <w:t>, udělit včas plné moci, které jsou nezbytné pro splnění závazku poskytovatele dle této smlouvy. Poskytovatel se může dát v rámci svého pov</w:t>
      </w:r>
      <w:r>
        <w:rPr>
          <w:rFonts w:ascii="Times New Roman" w:hAnsi="Times New Roman"/>
          <w:sz w:val="23"/>
          <w:szCs w:val="23"/>
        </w:rPr>
        <w:t>ěření zastoupit jiným advokátem.</w:t>
      </w:r>
    </w:p>
    <w:p w:rsidR="00D7226B" w:rsidRDefault="00D7226B" w:rsidP="00D7226B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Při plnění dílčí objednávky se k</w:t>
      </w:r>
      <w:r w:rsidRPr="00644803">
        <w:rPr>
          <w:rFonts w:ascii="Times New Roman" w:hAnsi="Times New Roman"/>
          <w:sz w:val="23"/>
          <w:szCs w:val="23"/>
        </w:rPr>
        <w:t>lient zavazuje zúčastnit se jednání kdykoli to bude poskytovatel považovat za ne</w:t>
      </w:r>
      <w:r>
        <w:rPr>
          <w:rFonts w:ascii="Times New Roman" w:hAnsi="Times New Roman"/>
          <w:sz w:val="23"/>
          <w:szCs w:val="23"/>
        </w:rPr>
        <w:t>z</w:t>
      </w:r>
      <w:r w:rsidRPr="00644803">
        <w:rPr>
          <w:rFonts w:ascii="Times New Roman" w:hAnsi="Times New Roman"/>
          <w:sz w:val="23"/>
          <w:szCs w:val="23"/>
        </w:rPr>
        <w:t xml:space="preserve">bytné, řídit se v záležitosti, která je předmětem </w:t>
      </w:r>
      <w:r>
        <w:rPr>
          <w:rFonts w:ascii="Times New Roman" w:hAnsi="Times New Roman"/>
          <w:sz w:val="23"/>
          <w:szCs w:val="23"/>
        </w:rPr>
        <w:t>dílčí objednávky právních služeb</w:t>
      </w:r>
      <w:r w:rsidRPr="00644803">
        <w:rPr>
          <w:rFonts w:ascii="Times New Roman" w:hAnsi="Times New Roman"/>
          <w:sz w:val="23"/>
          <w:szCs w:val="23"/>
        </w:rPr>
        <w:t xml:space="preserve">, pokyny poskytovatele, jakož i nezasahovat do vývoje záležitosti způsobem předem s poskytovatelem nesjednaným. Klient se zavazuje jakékoli své samostatné jednání v záležitosti, která je předmětem </w:t>
      </w:r>
      <w:r>
        <w:rPr>
          <w:rFonts w:ascii="Times New Roman" w:hAnsi="Times New Roman"/>
          <w:sz w:val="23"/>
          <w:szCs w:val="23"/>
        </w:rPr>
        <w:t xml:space="preserve">dílčí objednávky </w:t>
      </w:r>
      <w:r w:rsidRPr="00644803">
        <w:rPr>
          <w:rFonts w:ascii="Times New Roman" w:hAnsi="Times New Roman"/>
          <w:sz w:val="23"/>
          <w:szCs w:val="23"/>
        </w:rPr>
        <w:t>právních služeb, předem konzultovat s poskytovatelem a o výsledku takového jednání ho informovat.</w:t>
      </w:r>
    </w:p>
    <w:p w:rsidR="00D7226B" w:rsidRDefault="00D7226B" w:rsidP="00D7226B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44803">
        <w:rPr>
          <w:rFonts w:ascii="Times New Roman" w:hAnsi="Times New Roman"/>
          <w:sz w:val="23"/>
          <w:szCs w:val="23"/>
        </w:rPr>
        <w:t>Poskytovatel se zavazuje pro potřeby klienta poskytovat právní služby ve všech oblastech práva, a to za podmínek stanovených zákonem o advokacii, čímž se rozumí zejména udělování právních porad, sepisování listin,</w:t>
      </w:r>
      <w:r>
        <w:rPr>
          <w:rFonts w:ascii="Times New Roman" w:hAnsi="Times New Roman"/>
          <w:sz w:val="23"/>
          <w:szCs w:val="23"/>
        </w:rPr>
        <w:t xml:space="preserve"> zpracovávání právních rozborů </w:t>
      </w:r>
      <w:r w:rsidRPr="00644803">
        <w:rPr>
          <w:rFonts w:ascii="Times New Roman" w:hAnsi="Times New Roman"/>
          <w:sz w:val="23"/>
          <w:szCs w:val="23"/>
        </w:rPr>
        <w:t>a další formy právní pomoci.</w:t>
      </w:r>
    </w:p>
    <w:p w:rsidR="00D7226B" w:rsidRDefault="00D7226B" w:rsidP="00D7226B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44803">
        <w:rPr>
          <w:rFonts w:ascii="Times New Roman" w:hAnsi="Times New Roman"/>
          <w:sz w:val="23"/>
          <w:szCs w:val="23"/>
        </w:rPr>
        <w:t>Poskytovatel je povinen chránit a prosazovat práva oprávněné zájmy klienta a řídit se jeho pokyny s výjimkou případů, že tyto jsou v rozporu s právním nebo stavovským předpisem. Poskytovatel je povinen jednat čestně a svědomitě, využívat důsledně všechny zákonné prostředky a v jejich rámci uplatnit v zájmu klienta vše, co podle svého p</w:t>
      </w:r>
      <w:r>
        <w:rPr>
          <w:rFonts w:ascii="Times New Roman" w:hAnsi="Times New Roman"/>
          <w:sz w:val="23"/>
          <w:szCs w:val="23"/>
        </w:rPr>
        <w:t>řesvědčení pokládá za prospěšné a</w:t>
      </w:r>
      <w:r w:rsidRPr="00644803">
        <w:rPr>
          <w:rFonts w:ascii="Times New Roman" w:hAnsi="Times New Roman"/>
          <w:sz w:val="23"/>
          <w:szCs w:val="23"/>
        </w:rPr>
        <w:t xml:space="preserve"> zachovávat mlčenlivost o všech skutečnostech, o nichž se dozvěděl v souvislosti s poskytováním právních služeb.</w:t>
      </w:r>
    </w:p>
    <w:p w:rsidR="00D7226B" w:rsidRDefault="00D7226B" w:rsidP="00D7226B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44803">
        <w:rPr>
          <w:rFonts w:ascii="Times New Roman" w:hAnsi="Times New Roman"/>
          <w:sz w:val="23"/>
          <w:szCs w:val="23"/>
        </w:rPr>
        <w:t xml:space="preserve">Právní služby budou poskytovány klientovi na základě pokynů stanovených určenými osobami klienta. </w:t>
      </w:r>
      <w:r w:rsidRPr="00795293">
        <w:rPr>
          <w:rFonts w:ascii="Times New Roman" w:hAnsi="Times New Roman"/>
          <w:sz w:val="23"/>
          <w:szCs w:val="23"/>
        </w:rPr>
        <w:t>Seznam pověřených osob klienta</w:t>
      </w:r>
      <w:r w:rsidRPr="00644803">
        <w:rPr>
          <w:rFonts w:ascii="Times New Roman" w:hAnsi="Times New Roman"/>
          <w:sz w:val="23"/>
          <w:szCs w:val="23"/>
        </w:rPr>
        <w:t xml:space="preserve"> obsahující jméno, funkci, telefon a e-mail, bude předán poskytovateli při podpisu této smlouvy.</w:t>
      </w:r>
    </w:p>
    <w:p w:rsidR="00D7226B" w:rsidRDefault="00D7226B" w:rsidP="00D7226B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44803">
        <w:rPr>
          <w:rFonts w:ascii="Times New Roman" w:hAnsi="Times New Roman"/>
          <w:sz w:val="23"/>
          <w:szCs w:val="23"/>
        </w:rPr>
        <w:t>Standardní lhůta k poskytnutí požadované právní služby</w:t>
      </w:r>
      <w:r>
        <w:rPr>
          <w:rFonts w:ascii="Times New Roman" w:hAnsi="Times New Roman"/>
          <w:sz w:val="23"/>
          <w:szCs w:val="23"/>
        </w:rPr>
        <w:t>,</w:t>
      </w:r>
      <w:r w:rsidRPr="005B03E2">
        <w:rPr>
          <w:rFonts w:ascii="Times New Roman" w:hAnsi="Times New Roman"/>
          <w:sz w:val="23"/>
          <w:szCs w:val="23"/>
        </w:rPr>
        <w:t xml:space="preserve"> </w:t>
      </w:r>
      <w:r w:rsidRPr="00644803">
        <w:rPr>
          <w:rFonts w:ascii="Times New Roman" w:hAnsi="Times New Roman"/>
          <w:sz w:val="23"/>
          <w:szCs w:val="23"/>
        </w:rPr>
        <w:t>nebude-li dohodnuto jinak</w:t>
      </w:r>
      <w:r>
        <w:rPr>
          <w:rFonts w:ascii="Times New Roman" w:hAnsi="Times New Roman"/>
          <w:sz w:val="23"/>
          <w:szCs w:val="23"/>
        </w:rPr>
        <w:t xml:space="preserve">, </w:t>
      </w:r>
      <w:r w:rsidRPr="00D95F25">
        <w:rPr>
          <w:rFonts w:ascii="Times New Roman" w:hAnsi="Times New Roman"/>
          <w:sz w:val="23"/>
          <w:szCs w:val="23"/>
        </w:rPr>
        <w:t xml:space="preserve">činí </w:t>
      </w:r>
      <w:r>
        <w:rPr>
          <w:rFonts w:ascii="Times New Roman" w:hAnsi="Times New Roman"/>
          <w:sz w:val="23"/>
          <w:szCs w:val="23"/>
        </w:rPr>
        <w:t>10</w:t>
      </w:r>
      <w:r w:rsidRPr="00795293">
        <w:rPr>
          <w:rFonts w:ascii="Times New Roman" w:hAnsi="Times New Roman"/>
          <w:sz w:val="23"/>
          <w:szCs w:val="23"/>
        </w:rPr>
        <w:t xml:space="preserve"> pracovních dnů</w:t>
      </w:r>
      <w:r w:rsidRPr="00644803">
        <w:rPr>
          <w:rFonts w:ascii="Times New Roman" w:hAnsi="Times New Roman"/>
          <w:sz w:val="23"/>
          <w:szCs w:val="23"/>
        </w:rPr>
        <w:t xml:space="preserve"> ode dne předání závazných pokynů poskytovateli spolu s veškerými podklady, o nichž s</w:t>
      </w:r>
      <w:r>
        <w:rPr>
          <w:rFonts w:ascii="Times New Roman" w:hAnsi="Times New Roman"/>
          <w:sz w:val="23"/>
          <w:szCs w:val="23"/>
        </w:rPr>
        <w:t>i</w:t>
      </w:r>
      <w:r w:rsidRPr="00644803">
        <w:rPr>
          <w:rFonts w:ascii="Times New Roman" w:hAnsi="Times New Roman"/>
          <w:sz w:val="23"/>
          <w:szCs w:val="23"/>
        </w:rPr>
        <w:t xml:space="preserve"> je klient vědom, že jsou nezbytné k poskytnutí požadované právní služby.</w:t>
      </w:r>
    </w:p>
    <w:p w:rsidR="00D7226B" w:rsidRPr="00644803" w:rsidRDefault="00D7226B" w:rsidP="00D7226B">
      <w:pPr>
        <w:pStyle w:val="Odstavecseseznamem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44803">
        <w:rPr>
          <w:rFonts w:ascii="Times New Roman" w:hAnsi="Times New Roman"/>
          <w:sz w:val="23"/>
          <w:szCs w:val="23"/>
        </w:rPr>
        <w:t>Kontaktní údaje pro předávání závazných pokynů k provedení služeb poskytovatelem:</w:t>
      </w:r>
    </w:p>
    <w:p w:rsidR="00D7226B" w:rsidRPr="005B03E2" w:rsidRDefault="00F966B3" w:rsidP="00D7226B">
      <w:pPr>
        <w:numPr>
          <w:ilvl w:val="0"/>
          <w:numId w:val="6"/>
        </w:numPr>
        <w:ind w:left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telefon: </w:t>
      </w:r>
      <w:r>
        <w:rPr>
          <w:rFonts w:ascii="Times New Roman" w:hAnsi="Times New Roman"/>
          <w:sz w:val="23"/>
          <w:szCs w:val="23"/>
        </w:rPr>
        <w:tab/>
        <w:t>XXXXXXXX</w:t>
      </w:r>
    </w:p>
    <w:p w:rsidR="00D7226B" w:rsidRPr="005B03E2" w:rsidRDefault="00D7226B" w:rsidP="00D7226B">
      <w:pPr>
        <w:numPr>
          <w:ilvl w:val="0"/>
          <w:numId w:val="6"/>
        </w:numPr>
        <w:spacing w:after="120"/>
        <w:ind w:left="851"/>
        <w:jc w:val="both"/>
        <w:rPr>
          <w:rFonts w:ascii="Times New Roman" w:hAnsi="Times New Roman"/>
          <w:sz w:val="23"/>
          <w:szCs w:val="23"/>
        </w:rPr>
      </w:pPr>
      <w:r w:rsidRPr="005B03E2">
        <w:rPr>
          <w:rFonts w:ascii="Times New Roman" w:hAnsi="Times New Roman"/>
          <w:sz w:val="23"/>
          <w:szCs w:val="23"/>
        </w:rPr>
        <w:t xml:space="preserve">e-mail: </w:t>
      </w:r>
      <w:r w:rsidRPr="005B03E2">
        <w:rPr>
          <w:rFonts w:ascii="Times New Roman" w:hAnsi="Times New Roman"/>
          <w:sz w:val="23"/>
          <w:szCs w:val="23"/>
        </w:rPr>
        <w:tab/>
      </w:r>
      <w:r w:rsidR="00F966B3" w:rsidRPr="00F966B3">
        <w:rPr>
          <w:rFonts w:ascii="Times New Roman" w:hAnsi="Times New Roman"/>
          <w:sz w:val="23"/>
          <w:szCs w:val="23"/>
        </w:rPr>
        <w:t>XXXXXXXX</w:t>
      </w:r>
      <w:r w:rsidR="00642D6C" w:rsidRPr="00F966B3">
        <w:rPr>
          <w:rFonts w:ascii="Times New Roman" w:hAnsi="Times New Roman"/>
          <w:sz w:val="23"/>
          <w:szCs w:val="23"/>
        </w:rPr>
        <w:t xml:space="preserve"> </w:t>
      </w:r>
    </w:p>
    <w:p w:rsidR="00D7226B" w:rsidRPr="002C0228" w:rsidRDefault="00D7226B" w:rsidP="00D7226B">
      <w:pPr>
        <w:spacing w:after="120"/>
        <w:jc w:val="both"/>
        <w:rPr>
          <w:rFonts w:ascii="Times New Roman" w:hAnsi="Times New Roman"/>
          <w:snapToGrid w:val="0"/>
          <w:sz w:val="23"/>
          <w:szCs w:val="23"/>
        </w:rPr>
      </w:pPr>
    </w:p>
    <w:p w:rsidR="004C1B76" w:rsidRDefault="004C1B76" w:rsidP="004C1B7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Čl. 7.</w:t>
      </w:r>
    </w:p>
    <w:p w:rsidR="00D7226B" w:rsidRPr="002C0228" w:rsidRDefault="00D7226B" w:rsidP="004C1B7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3"/>
          <w:szCs w:val="23"/>
        </w:rPr>
      </w:pPr>
      <w:r w:rsidRPr="002C0228">
        <w:rPr>
          <w:rFonts w:ascii="Times New Roman" w:hAnsi="Times New Roman"/>
          <w:b/>
          <w:sz w:val="23"/>
          <w:szCs w:val="23"/>
        </w:rPr>
        <w:t>Odpovědnost za škodu</w:t>
      </w:r>
    </w:p>
    <w:p w:rsidR="00D7226B" w:rsidRPr="004C1B76" w:rsidRDefault="00D7226B" w:rsidP="004C1B76">
      <w:pPr>
        <w:pStyle w:val="Odstavecseseznamem"/>
        <w:numPr>
          <w:ilvl w:val="0"/>
          <w:numId w:val="12"/>
        </w:numPr>
        <w:ind w:left="360"/>
        <w:jc w:val="both"/>
        <w:rPr>
          <w:rFonts w:ascii="Times New Roman" w:hAnsi="Times New Roman"/>
          <w:sz w:val="23"/>
          <w:szCs w:val="23"/>
        </w:rPr>
      </w:pPr>
      <w:r w:rsidRPr="004C1B76">
        <w:rPr>
          <w:rFonts w:ascii="Times New Roman" w:hAnsi="Times New Roman"/>
          <w:sz w:val="23"/>
          <w:szCs w:val="23"/>
        </w:rPr>
        <w:t>Poskytovatel odpovídá klientovi za škodu, kterou mu způsobí v souvislosti s výkonem advokacie nebo v souvislosti s plněním dle této smlouvy. Poskytovatel odpovídá za škodu způsobenou klientovi i v případě, že škoda byla způsobena v souvislosti s výkonem advokacie nebo v souvislosti s plněním dle této smlouvy jeho zástupcem nebo jeho zaměstnancem, případná odpovědnost těchto osob podle zvláštních předpisů tím není dotčena. Poskytovatel se odpovědnosti dle předchozího odstavce zprostí, prokáže-li, že škodě nemohlo být zabráněno ani při vynaložení veškerého úsilí, které lze požadovat.</w:t>
      </w:r>
    </w:p>
    <w:p w:rsidR="00D7226B" w:rsidRDefault="00D7226B" w:rsidP="004C1B76">
      <w:pPr>
        <w:jc w:val="both"/>
        <w:rPr>
          <w:rFonts w:ascii="Times New Roman" w:hAnsi="Times New Roman"/>
          <w:sz w:val="23"/>
          <w:szCs w:val="23"/>
        </w:rPr>
      </w:pPr>
    </w:p>
    <w:p w:rsidR="00D7226B" w:rsidRPr="004C1B76" w:rsidRDefault="00D7226B" w:rsidP="004C1B76">
      <w:pPr>
        <w:pStyle w:val="Odstavecseseznamem"/>
        <w:numPr>
          <w:ilvl w:val="0"/>
          <w:numId w:val="12"/>
        </w:numPr>
        <w:ind w:left="360"/>
        <w:jc w:val="both"/>
        <w:rPr>
          <w:rFonts w:ascii="Times New Roman" w:hAnsi="Times New Roman"/>
          <w:sz w:val="23"/>
          <w:szCs w:val="23"/>
        </w:rPr>
      </w:pPr>
      <w:r w:rsidRPr="004C1B76">
        <w:rPr>
          <w:rFonts w:ascii="Times New Roman" w:hAnsi="Times New Roman"/>
          <w:sz w:val="23"/>
          <w:szCs w:val="23"/>
        </w:rPr>
        <w:t xml:space="preserve">Poskytovatel je účastníkem </w:t>
      </w:r>
      <w:r w:rsidRPr="004C1B76">
        <w:rPr>
          <w:rFonts w:ascii="Times New Roman" w:hAnsi="Times New Roman"/>
          <w:b/>
          <w:sz w:val="23"/>
          <w:szCs w:val="23"/>
        </w:rPr>
        <w:t>pojištění profesní odpovědnosti za škodu</w:t>
      </w:r>
      <w:r w:rsidRPr="004C1B76">
        <w:rPr>
          <w:rFonts w:ascii="Times New Roman" w:hAnsi="Times New Roman"/>
          <w:sz w:val="23"/>
          <w:szCs w:val="23"/>
        </w:rPr>
        <w:t xml:space="preserve"> s limitem pojistného plnění 100.000.000,00 Kč.</w:t>
      </w:r>
    </w:p>
    <w:p w:rsidR="00D7226B" w:rsidRPr="002C0228" w:rsidRDefault="00D7226B" w:rsidP="004C1B7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3"/>
          <w:szCs w:val="23"/>
        </w:rPr>
      </w:pPr>
    </w:p>
    <w:p w:rsidR="004C1B76" w:rsidRDefault="004C1B76" w:rsidP="004C1B7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Čl. 8.</w:t>
      </w:r>
    </w:p>
    <w:p w:rsidR="004C1B76" w:rsidRPr="002C0228" w:rsidRDefault="00D7226B" w:rsidP="004C1B7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3"/>
          <w:szCs w:val="23"/>
        </w:rPr>
      </w:pPr>
      <w:r w:rsidRPr="002C0228">
        <w:rPr>
          <w:rFonts w:ascii="Times New Roman" w:hAnsi="Times New Roman"/>
          <w:b/>
          <w:sz w:val="23"/>
          <w:szCs w:val="23"/>
        </w:rPr>
        <w:t>Ukončení platnosti smlouvy</w:t>
      </w:r>
    </w:p>
    <w:p w:rsidR="00D7226B" w:rsidRPr="003E168F" w:rsidRDefault="00D7226B" w:rsidP="00D7226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3E168F">
        <w:rPr>
          <w:rFonts w:ascii="Times New Roman" w:hAnsi="Times New Roman"/>
          <w:sz w:val="23"/>
          <w:szCs w:val="23"/>
        </w:rPr>
        <w:t>Tato smlouva může být ukončena:</w:t>
      </w:r>
    </w:p>
    <w:p w:rsidR="00D7226B" w:rsidRPr="002C0228" w:rsidRDefault="00D7226B" w:rsidP="00D722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 xml:space="preserve">vyčerpáním </w:t>
      </w:r>
      <w:r>
        <w:rPr>
          <w:rFonts w:ascii="Times New Roman" w:hAnsi="Times New Roman"/>
          <w:sz w:val="23"/>
          <w:szCs w:val="23"/>
        </w:rPr>
        <w:t>finančního limitu</w:t>
      </w:r>
      <w:r w:rsidRPr="002C0228">
        <w:rPr>
          <w:rFonts w:ascii="Times New Roman" w:hAnsi="Times New Roman"/>
          <w:sz w:val="23"/>
          <w:szCs w:val="23"/>
        </w:rPr>
        <w:t>;</w:t>
      </w:r>
    </w:p>
    <w:p w:rsidR="00D7226B" w:rsidRPr="002C0228" w:rsidRDefault="00D7226B" w:rsidP="00D722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>dohodou smluvních stran;</w:t>
      </w:r>
    </w:p>
    <w:p w:rsidR="00D7226B" w:rsidRPr="002C0228" w:rsidRDefault="00D7226B" w:rsidP="00D722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851" w:hanging="357"/>
        <w:jc w:val="both"/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>zánikem nebo zrušením některé ze smluvních stran bez právního nástupce;</w:t>
      </w:r>
    </w:p>
    <w:p w:rsidR="00D7226B" w:rsidRPr="002C0228" w:rsidRDefault="00D7226B" w:rsidP="00D722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851" w:hanging="357"/>
        <w:jc w:val="both"/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>písemným odstoupením od smlouvy, vznikne-li některý ze zákonných důvodů pro odstoupení od smlouvy;</w:t>
      </w:r>
    </w:p>
    <w:p w:rsidR="00D7226B" w:rsidRPr="002C0228" w:rsidRDefault="00D7226B" w:rsidP="00D7226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851" w:hanging="357"/>
        <w:jc w:val="both"/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 xml:space="preserve">písemnou výpovědí některé smluvní strany </w:t>
      </w:r>
      <w:r>
        <w:rPr>
          <w:rFonts w:ascii="Times New Roman" w:hAnsi="Times New Roman"/>
          <w:sz w:val="23"/>
          <w:szCs w:val="23"/>
        </w:rPr>
        <w:t>i</w:t>
      </w:r>
      <w:r w:rsidR="004C1B76">
        <w:rPr>
          <w:rFonts w:ascii="Times New Roman" w:hAnsi="Times New Roman"/>
          <w:sz w:val="23"/>
          <w:szCs w:val="23"/>
        </w:rPr>
        <w:t xml:space="preserve"> bez udání důvodu s tří</w:t>
      </w:r>
      <w:r w:rsidRPr="002C0228">
        <w:rPr>
          <w:rFonts w:ascii="Times New Roman" w:hAnsi="Times New Roman"/>
          <w:sz w:val="23"/>
          <w:szCs w:val="23"/>
        </w:rPr>
        <w:t>měsíční výpovědní lhůtou, která počíná běžet prvním dnem následujícího kalendářního měsíce po doručení výpovědi druhé smluvní straně.</w:t>
      </w:r>
    </w:p>
    <w:p w:rsidR="00D7226B" w:rsidRPr="003E168F" w:rsidRDefault="00D7226B" w:rsidP="00D7226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3E168F">
        <w:rPr>
          <w:rFonts w:ascii="Times New Roman" w:hAnsi="Times New Roman"/>
          <w:sz w:val="23"/>
          <w:szCs w:val="23"/>
        </w:rPr>
        <w:t xml:space="preserve">V případě ukončení platnosti smlouvy jsou smluvní strany povinny ve lhůtě 30dnů od ukončení platnosti smlouvy vypořádat vzájemně své závazky a pohledávky vyplývající ze smlouvy. </w:t>
      </w:r>
    </w:p>
    <w:p w:rsidR="00D7226B" w:rsidRPr="002C0228" w:rsidRDefault="00D7226B" w:rsidP="00D7226B">
      <w:pPr>
        <w:jc w:val="both"/>
        <w:rPr>
          <w:rFonts w:ascii="Times New Roman" w:hAnsi="Times New Roman"/>
          <w:sz w:val="23"/>
          <w:szCs w:val="23"/>
          <w:u w:val="single"/>
        </w:rPr>
      </w:pPr>
    </w:p>
    <w:p w:rsidR="00F966B3" w:rsidRDefault="00F966B3" w:rsidP="004C1B76">
      <w:pPr>
        <w:spacing w:after="120"/>
        <w:jc w:val="center"/>
        <w:rPr>
          <w:rFonts w:ascii="Times New Roman" w:hAnsi="Times New Roman"/>
          <w:b/>
          <w:sz w:val="23"/>
          <w:szCs w:val="23"/>
        </w:rPr>
      </w:pPr>
    </w:p>
    <w:p w:rsidR="00F966B3" w:rsidRDefault="00F966B3" w:rsidP="004C1B76">
      <w:pPr>
        <w:spacing w:after="120"/>
        <w:jc w:val="center"/>
        <w:rPr>
          <w:rFonts w:ascii="Times New Roman" w:hAnsi="Times New Roman"/>
          <w:b/>
          <w:sz w:val="23"/>
          <w:szCs w:val="23"/>
        </w:rPr>
      </w:pPr>
    </w:p>
    <w:p w:rsidR="004C1B76" w:rsidRDefault="004C1B76" w:rsidP="004C1B76">
      <w:pPr>
        <w:spacing w:after="12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Čl. 9.</w:t>
      </w:r>
    </w:p>
    <w:p w:rsidR="00D7226B" w:rsidRPr="002C0228" w:rsidRDefault="00D7226B" w:rsidP="004C1B76">
      <w:pPr>
        <w:spacing w:after="120"/>
        <w:jc w:val="center"/>
        <w:rPr>
          <w:rFonts w:ascii="Times New Roman" w:hAnsi="Times New Roman"/>
          <w:b/>
          <w:sz w:val="23"/>
          <w:szCs w:val="23"/>
        </w:rPr>
      </w:pPr>
      <w:r w:rsidRPr="002C0228">
        <w:rPr>
          <w:rFonts w:ascii="Times New Roman" w:hAnsi="Times New Roman"/>
          <w:b/>
          <w:sz w:val="23"/>
          <w:szCs w:val="23"/>
        </w:rPr>
        <w:t>Závěrečná ustanovení</w:t>
      </w:r>
    </w:p>
    <w:p w:rsidR="00D7226B" w:rsidRDefault="00D7226B" w:rsidP="00D7226B">
      <w:pPr>
        <w:pStyle w:val="Odstavecseseznamem"/>
        <w:numPr>
          <w:ilvl w:val="0"/>
          <w:numId w:val="11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Poskytovatel bere na vědomí, že Státní veterinární správa je subjektem, který má v určitých případech zákonnou povinnost uveřejňovat smlouvy v souladu se zákonem č. 340/2015 Sb., o registru smluv, v planém znění, v registru smluv vedeném pro tyto účely Ministerstvem vnitra. Poskytovatel souhlasí s uveřejněním této smlouvy v rozsahu a způsobem z uvedeného zákona vyplývajícím.</w:t>
      </w:r>
    </w:p>
    <w:p w:rsidR="00D7226B" w:rsidRDefault="00D7226B" w:rsidP="00D7226B">
      <w:pPr>
        <w:pStyle w:val="Odstavecseseznamem"/>
        <w:numPr>
          <w:ilvl w:val="0"/>
          <w:numId w:val="11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8560B">
        <w:rPr>
          <w:rFonts w:ascii="Times New Roman" w:hAnsi="Times New Roman"/>
          <w:sz w:val="23"/>
          <w:szCs w:val="23"/>
        </w:rPr>
        <w:t>Vztahy mezi smluvními stranami se řídí platným právním řádem České republiky, zejména příslušnými ustanoveními zákona č. 89/2012 Sb., občanského zákoníku a zákona č. 85/1996 Sb., o advokacii, ve znění pozdějších předpisů.</w:t>
      </w:r>
    </w:p>
    <w:p w:rsidR="00D7226B" w:rsidRDefault="00D7226B" w:rsidP="00D7226B">
      <w:pPr>
        <w:pStyle w:val="Odstavecseseznamem"/>
        <w:numPr>
          <w:ilvl w:val="0"/>
          <w:numId w:val="11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8560B">
        <w:rPr>
          <w:rFonts w:ascii="Times New Roman" w:hAnsi="Times New Roman"/>
          <w:sz w:val="23"/>
          <w:szCs w:val="23"/>
        </w:rPr>
        <w:t>Tuto smlouvu lze měnit a doplňovat jen písemnými vzestupně číslovanými dodatky podepsanými oprávněnými zástupci smluvních stran.</w:t>
      </w:r>
    </w:p>
    <w:p w:rsidR="00D7226B" w:rsidRDefault="00D7226B" w:rsidP="00D7226B">
      <w:pPr>
        <w:pStyle w:val="Odstavecseseznamem"/>
        <w:numPr>
          <w:ilvl w:val="0"/>
          <w:numId w:val="11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8560B">
        <w:rPr>
          <w:rFonts w:ascii="Times New Roman" w:hAnsi="Times New Roman"/>
          <w:sz w:val="23"/>
          <w:szCs w:val="23"/>
        </w:rPr>
        <w:t>Tato smlou</w:t>
      </w:r>
      <w:r w:rsidR="004C1B76">
        <w:rPr>
          <w:rFonts w:ascii="Times New Roman" w:hAnsi="Times New Roman"/>
          <w:sz w:val="23"/>
          <w:szCs w:val="23"/>
        </w:rPr>
        <w:t xml:space="preserve">va nabývá platnosti </w:t>
      </w:r>
      <w:r w:rsidRPr="0068560B">
        <w:rPr>
          <w:rFonts w:ascii="Times New Roman" w:hAnsi="Times New Roman"/>
          <w:sz w:val="23"/>
          <w:szCs w:val="23"/>
        </w:rPr>
        <w:t xml:space="preserve">dnem </w:t>
      </w:r>
      <w:r w:rsidR="004C1B76">
        <w:rPr>
          <w:rFonts w:ascii="Times New Roman" w:hAnsi="Times New Roman"/>
          <w:sz w:val="23"/>
          <w:szCs w:val="23"/>
        </w:rPr>
        <w:t xml:space="preserve">jejího uzavření a účinnosti dnem jejího zveřejnění </w:t>
      </w:r>
      <w:r>
        <w:rPr>
          <w:rFonts w:ascii="Times New Roman" w:hAnsi="Times New Roman"/>
          <w:sz w:val="23"/>
          <w:szCs w:val="23"/>
        </w:rPr>
        <w:t>v registru smluv v rozsahu a způsobem vyplývajícím ze zákona č. 340/20</w:t>
      </w:r>
      <w:r w:rsidR="004C1B76">
        <w:rPr>
          <w:rFonts w:ascii="Times New Roman" w:hAnsi="Times New Roman"/>
          <w:sz w:val="23"/>
          <w:szCs w:val="23"/>
        </w:rPr>
        <w:t>15 Sb., o registru smluv.</w:t>
      </w:r>
    </w:p>
    <w:p w:rsidR="004C1B76" w:rsidRDefault="00D7226B" w:rsidP="004C1B76">
      <w:pPr>
        <w:pStyle w:val="Odstavecseseznamem"/>
        <w:numPr>
          <w:ilvl w:val="0"/>
          <w:numId w:val="11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8560B">
        <w:rPr>
          <w:rFonts w:ascii="Times New Roman" w:hAnsi="Times New Roman"/>
          <w:sz w:val="23"/>
          <w:szCs w:val="23"/>
        </w:rPr>
        <w:t>Smluvní strany prohlašují, že si tuto smlouvu před jejím podepsáním přečetly a s jejím obsahem souhlasí, že tuto smlouvu uzavírají za své vážné a svobodné vůle. Na důkaz této skutečnosti připojují oprávnění zástupci smluvních stran své podpisy.</w:t>
      </w:r>
    </w:p>
    <w:p w:rsidR="00D7226B" w:rsidRPr="004C1B76" w:rsidRDefault="004C1B76" w:rsidP="004C1B76">
      <w:pPr>
        <w:pStyle w:val="Odstavecseseznamem"/>
        <w:numPr>
          <w:ilvl w:val="0"/>
          <w:numId w:val="11"/>
        </w:numPr>
        <w:spacing w:after="120"/>
        <w:ind w:left="426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Tato smlouva se vyhotovuje </w:t>
      </w:r>
      <w:r w:rsidRPr="004C1B76">
        <w:rPr>
          <w:rFonts w:ascii="Times New Roman" w:hAnsi="Times New Roman"/>
          <w:sz w:val="23"/>
          <w:szCs w:val="23"/>
        </w:rPr>
        <w:t>v elektronické podobě ve formátu PDF, přičemž původ a integrita elektro</w:t>
      </w:r>
      <w:r>
        <w:rPr>
          <w:rFonts w:ascii="Times New Roman" w:hAnsi="Times New Roman"/>
          <w:sz w:val="23"/>
          <w:szCs w:val="23"/>
        </w:rPr>
        <w:t>nického vyhotovení této smlouvy</w:t>
      </w:r>
      <w:r w:rsidRPr="004C1B76">
        <w:rPr>
          <w:rFonts w:ascii="Times New Roman" w:hAnsi="Times New Roman"/>
          <w:sz w:val="23"/>
          <w:szCs w:val="23"/>
        </w:rPr>
        <w:t>, jakož i totožnost jednajících osob, jsou zaručeny elektronickými podpisy smluvních stran, resp. osob oprávněných za smluvní stranu t</w:t>
      </w:r>
      <w:r>
        <w:rPr>
          <w:rFonts w:ascii="Times New Roman" w:hAnsi="Times New Roman"/>
          <w:sz w:val="23"/>
          <w:szCs w:val="23"/>
        </w:rPr>
        <w:t xml:space="preserve">uto smlouvu </w:t>
      </w:r>
      <w:r w:rsidRPr="004C1B76">
        <w:rPr>
          <w:rFonts w:ascii="Times New Roman" w:hAnsi="Times New Roman"/>
          <w:sz w:val="23"/>
          <w:szCs w:val="23"/>
        </w:rPr>
        <w:t>uzavřít. Každá ze smluvn</w:t>
      </w:r>
      <w:r>
        <w:rPr>
          <w:rFonts w:ascii="Times New Roman" w:hAnsi="Times New Roman"/>
          <w:sz w:val="23"/>
          <w:szCs w:val="23"/>
        </w:rPr>
        <w:t>ích stran obdrží originál smlouvy</w:t>
      </w:r>
      <w:r w:rsidRPr="004C1B76">
        <w:rPr>
          <w:rFonts w:ascii="Times New Roman" w:hAnsi="Times New Roman"/>
          <w:sz w:val="23"/>
          <w:szCs w:val="23"/>
        </w:rPr>
        <w:t xml:space="preserve"> v elektronické podobě.</w:t>
      </w:r>
    </w:p>
    <w:p w:rsidR="00D7226B" w:rsidRPr="002C0228" w:rsidRDefault="00D7226B" w:rsidP="00D7226B">
      <w:pPr>
        <w:tabs>
          <w:tab w:val="left" w:pos="709"/>
        </w:tabs>
        <w:jc w:val="both"/>
        <w:rPr>
          <w:rFonts w:ascii="Times New Roman" w:hAnsi="Times New Roman"/>
          <w:snapToGrid w:val="0"/>
          <w:sz w:val="23"/>
          <w:szCs w:val="23"/>
        </w:rPr>
      </w:pPr>
    </w:p>
    <w:p w:rsidR="00D7226B" w:rsidRPr="002C0228" w:rsidRDefault="00D7226B" w:rsidP="00D7226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</w:t>
      </w:r>
      <w:r w:rsidRPr="002C0228">
        <w:rPr>
          <w:rFonts w:ascii="Times New Roman" w:hAnsi="Times New Roman"/>
          <w:sz w:val="23"/>
          <w:szCs w:val="23"/>
        </w:rPr>
        <w:t xml:space="preserve">a </w:t>
      </w:r>
      <w:r>
        <w:rPr>
          <w:rFonts w:ascii="Times New Roman" w:hAnsi="Times New Roman"/>
          <w:sz w:val="23"/>
          <w:szCs w:val="23"/>
        </w:rPr>
        <w:t>klienta: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Z</w:t>
      </w:r>
      <w:r w:rsidRPr="002C0228">
        <w:rPr>
          <w:rFonts w:ascii="Times New Roman" w:hAnsi="Times New Roman"/>
          <w:sz w:val="23"/>
          <w:szCs w:val="23"/>
        </w:rPr>
        <w:t>a poskytovatele:</w:t>
      </w:r>
    </w:p>
    <w:p w:rsidR="00D7226B" w:rsidRPr="002C0228" w:rsidRDefault="00D7226B" w:rsidP="00D7226B">
      <w:pPr>
        <w:ind w:firstLine="284"/>
        <w:rPr>
          <w:rFonts w:ascii="Times New Roman" w:hAnsi="Times New Roman"/>
          <w:sz w:val="23"/>
          <w:szCs w:val="23"/>
        </w:rPr>
      </w:pPr>
    </w:p>
    <w:p w:rsidR="00D7226B" w:rsidRDefault="00D7226B" w:rsidP="00D7226B">
      <w:pPr>
        <w:ind w:left="4963" w:hanging="4963"/>
        <w:rPr>
          <w:rFonts w:ascii="Times New Roman" w:hAnsi="Times New Roman"/>
          <w:sz w:val="23"/>
          <w:szCs w:val="23"/>
        </w:rPr>
      </w:pPr>
      <w:r w:rsidRPr="002C0228">
        <w:rPr>
          <w:rFonts w:ascii="Times New Roman" w:hAnsi="Times New Roman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 xml:space="preserve"> Praze </w:t>
      </w:r>
      <w:r w:rsidRPr="002C0228">
        <w:rPr>
          <w:rFonts w:ascii="Times New Roman" w:hAnsi="Times New Roman"/>
          <w:sz w:val="23"/>
          <w:szCs w:val="23"/>
        </w:rPr>
        <w:t>dne</w:t>
      </w:r>
      <w:r>
        <w:rPr>
          <w:rFonts w:ascii="Times New Roman" w:hAnsi="Times New Roman"/>
          <w:sz w:val="23"/>
          <w:szCs w:val="23"/>
        </w:rPr>
        <w:t xml:space="preserve"> dle data elektronického podpisu</w:t>
      </w:r>
      <w:r>
        <w:rPr>
          <w:rFonts w:ascii="Times New Roman" w:hAnsi="Times New Roman"/>
          <w:sz w:val="23"/>
          <w:szCs w:val="23"/>
        </w:rPr>
        <w:tab/>
      </w:r>
      <w:r w:rsidRPr="002C0228">
        <w:rPr>
          <w:rFonts w:ascii="Times New Roman" w:hAnsi="Times New Roman"/>
          <w:sz w:val="23"/>
          <w:szCs w:val="23"/>
        </w:rPr>
        <w:t xml:space="preserve">V Plzni dne </w:t>
      </w:r>
      <w:r>
        <w:rPr>
          <w:rFonts w:ascii="Times New Roman" w:hAnsi="Times New Roman"/>
          <w:sz w:val="23"/>
          <w:szCs w:val="23"/>
        </w:rPr>
        <w:t>dle data elektronického podpisu</w:t>
      </w:r>
    </w:p>
    <w:p w:rsidR="004C1B76" w:rsidRDefault="004C1B76" w:rsidP="00D7226B">
      <w:pPr>
        <w:ind w:left="4963" w:hanging="4963"/>
        <w:rPr>
          <w:rFonts w:ascii="Times New Roman" w:hAnsi="Times New Roman"/>
          <w:sz w:val="23"/>
          <w:szCs w:val="23"/>
        </w:rPr>
      </w:pPr>
    </w:p>
    <w:p w:rsidR="004C1B76" w:rsidRDefault="004C1B76" w:rsidP="00D7226B">
      <w:pPr>
        <w:ind w:left="4963" w:hanging="4963"/>
        <w:rPr>
          <w:rFonts w:ascii="Times New Roman" w:hAnsi="Times New Roman"/>
          <w:sz w:val="23"/>
          <w:szCs w:val="23"/>
        </w:rPr>
      </w:pPr>
    </w:p>
    <w:p w:rsidR="004C1B76" w:rsidRDefault="004C1B76" w:rsidP="00D7226B">
      <w:pPr>
        <w:ind w:left="4963" w:hanging="4963"/>
        <w:rPr>
          <w:rFonts w:ascii="Times New Roman" w:hAnsi="Times New Roman"/>
          <w:sz w:val="23"/>
          <w:szCs w:val="23"/>
        </w:rPr>
      </w:pPr>
    </w:p>
    <w:p w:rsidR="004C1B76" w:rsidRDefault="004C1B76" w:rsidP="00D7226B">
      <w:pPr>
        <w:ind w:left="4963" w:hanging="4963"/>
        <w:rPr>
          <w:rFonts w:ascii="Times New Roman" w:hAnsi="Times New Roman"/>
          <w:sz w:val="23"/>
          <w:szCs w:val="23"/>
        </w:rPr>
      </w:pPr>
    </w:p>
    <w:p w:rsidR="004C1B76" w:rsidRDefault="004C1B76" w:rsidP="00D7226B">
      <w:pPr>
        <w:ind w:left="4963" w:hanging="4963"/>
        <w:rPr>
          <w:rFonts w:ascii="Times New Roman" w:hAnsi="Times New Roman"/>
          <w:sz w:val="23"/>
          <w:szCs w:val="23"/>
        </w:rPr>
      </w:pPr>
    </w:p>
    <w:p w:rsidR="004C1B76" w:rsidRPr="002C0228" w:rsidRDefault="004C1B76" w:rsidP="00D7226B">
      <w:pPr>
        <w:ind w:left="4963" w:hanging="4963"/>
        <w:rPr>
          <w:rFonts w:ascii="Times New Roman" w:hAnsi="Times New Roman"/>
          <w:sz w:val="23"/>
          <w:szCs w:val="23"/>
        </w:rPr>
      </w:pPr>
    </w:p>
    <w:p w:rsidR="00D7226B" w:rsidRPr="00CF1B87" w:rsidRDefault="00D7226B" w:rsidP="00D7226B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________________________________</w:t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  <w:t>________________________________</w:t>
      </w:r>
      <w:r w:rsidRPr="00CF1B87">
        <w:rPr>
          <w:rFonts w:ascii="Times New Roman" w:hAnsi="Times New Roman"/>
          <w:b/>
          <w:sz w:val="23"/>
          <w:szCs w:val="23"/>
        </w:rPr>
        <w:tab/>
      </w:r>
    </w:p>
    <w:p w:rsidR="00D7226B" w:rsidRPr="00CF1B87" w:rsidRDefault="00D7226B" w:rsidP="00D7226B">
      <w:pPr>
        <w:jc w:val="both"/>
        <w:rPr>
          <w:rFonts w:ascii="Times New Roman" w:hAnsi="Times New Roman"/>
          <w:b/>
          <w:sz w:val="23"/>
          <w:szCs w:val="23"/>
        </w:rPr>
      </w:pPr>
      <w:r w:rsidRPr="00CF1B87">
        <w:rPr>
          <w:rFonts w:ascii="Times New Roman" w:hAnsi="Times New Roman"/>
          <w:b/>
          <w:sz w:val="23"/>
          <w:szCs w:val="23"/>
        </w:rPr>
        <w:t>Česká republika – Státní veterinární správa</w:t>
      </w:r>
      <w:r w:rsidRPr="00CF1B87">
        <w:rPr>
          <w:rFonts w:ascii="Times New Roman" w:hAnsi="Times New Roman"/>
          <w:b/>
          <w:sz w:val="23"/>
          <w:szCs w:val="23"/>
        </w:rPr>
        <w:tab/>
      </w:r>
      <w:r w:rsidRPr="00CF1B87">
        <w:rPr>
          <w:rFonts w:ascii="Times New Roman" w:hAnsi="Times New Roman"/>
          <w:b/>
          <w:sz w:val="23"/>
          <w:szCs w:val="23"/>
        </w:rPr>
        <w:tab/>
      </w:r>
      <w:r w:rsidR="00F966B3">
        <w:rPr>
          <w:rFonts w:ascii="Times New Roman" w:hAnsi="Times New Roman"/>
          <w:b/>
          <w:sz w:val="23"/>
          <w:szCs w:val="23"/>
        </w:rPr>
        <w:t>XXXXXXX</w:t>
      </w:r>
    </w:p>
    <w:p w:rsidR="00D7226B" w:rsidRDefault="00F966B3" w:rsidP="00D7226B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XXXXXXX</w:t>
      </w:r>
    </w:p>
    <w:p w:rsidR="00D7226B" w:rsidRDefault="00D7226B" w:rsidP="00D7226B"/>
    <w:sectPr w:rsidR="00D7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120A"/>
    <w:multiLevelType w:val="hybridMultilevel"/>
    <w:tmpl w:val="B0345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13293"/>
    <w:multiLevelType w:val="hybridMultilevel"/>
    <w:tmpl w:val="D48CA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368C"/>
    <w:multiLevelType w:val="hybridMultilevel"/>
    <w:tmpl w:val="CD224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438"/>
    <w:multiLevelType w:val="hybridMultilevel"/>
    <w:tmpl w:val="9A203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37F01"/>
    <w:multiLevelType w:val="hybridMultilevel"/>
    <w:tmpl w:val="A3B87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D1E9C"/>
    <w:multiLevelType w:val="hybridMultilevel"/>
    <w:tmpl w:val="651C3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309F7"/>
    <w:multiLevelType w:val="hybridMultilevel"/>
    <w:tmpl w:val="3B408380"/>
    <w:lvl w:ilvl="0" w:tplc="5566C3AC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1F05FB"/>
    <w:multiLevelType w:val="hybridMultilevel"/>
    <w:tmpl w:val="62D60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D605C"/>
    <w:multiLevelType w:val="hybridMultilevel"/>
    <w:tmpl w:val="31DAD6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142BF7"/>
    <w:multiLevelType w:val="hybridMultilevel"/>
    <w:tmpl w:val="AABA3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0490A"/>
    <w:multiLevelType w:val="hybridMultilevel"/>
    <w:tmpl w:val="A65A3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F3758"/>
    <w:multiLevelType w:val="hybridMultilevel"/>
    <w:tmpl w:val="C394A1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6B"/>
    <w:rsid w:val="000E1618"/>
    <w:rsid w:val="004C1B76"/>
    <w:rsid w:val="004D3256"/>
    <w:rsid w:val="005D77C2"/>
    <w:rsid w:val="00642D6C"/>
    <w:rsid w:val="009F0D51"/>
    <w:rsid w:val="00B1126E"/>
    <w:rsid w:val="00D7226B"/>
    <w:rsid w:val="00DE07DD"/>
    <w:rsid w:val="00F035D8"/>
    <w:rsid w:val="00F9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D139"/>
  <w15:chartTrackingRefBased/>
  <w15:docId w15:val="{2F46A9C0-B3A4-4A29-B197-660C7967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26B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26B"/>
    <w:pPr>
      <w:ind w:left="708"/>
    </w:pPr>
  </w:style>
  <w:style w:type="paragraph" w:styleId="Zkladntextodsazen">
    <w:name w:val="Body Text Indent"/>
    <w:basedOn w:val="Normln"/>
    <w:link w:val="ZkladntextodsazenChar"/>
    <w:rsid w:val="00D7226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7226B"/>
    <w:rPr>
      <w:rFonts w:ascii="Calibri" w:eastAsia="Calibri" w:hAnsi="Calibri" w:cs="Times New Roman"/>
      <w:lang w:eastAsia="cs-CZ"/>
    </w:rPr>
  </w:style>
  <w:style w:type="paragraph" w:customStyle="1" w:styleId="TableStyle2A">
    <w:name w:val="Table Style 2 A"/>
    <w:rsid w:val="00D7226B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lang w:eastAsia="cs-CZ"/>
    </w:rPr>
  </w:style>
  <w:style w:type="paragraph" w:customStyle="1" w:styleId="TableStyle1A">
    <w:name w:val="Table Style 1 A"/>
    <w:rsid w:val="00D7226B"/>
    <w:pP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u w:color="000000"/>
      <w:lang w:eastAsia="cs-CZ"/>
    </w:rPr>
  </w:style>
  <w:style w:type="paragraph" w:styleId="Prosttext">
    <w:name w:val="Plain Text"/>
    <w:basedOn w:val="Normln"/>
    <w:link w:val="ProsttextChar"/>
    <w:uiPriority w:val="99"/>
    <w:rsid w:val="00D7226B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7226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722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7226B"/>
    <w:rPr>
      <w:rFonts w:ascii="Calibri" w:eastAsia="Calibri" w:hAnsi="Calibri" w:cs="Times New Roman"/>
      <w:lang w:eastAsia="cs-CZ"/>
    </w:rPr>
  </w:style>
  <w:style w:type="character" w:styleId="Hypertextovodkaz">
    <w:name w:val="Hyperlink"/>
    <w:uiPriority w:val="99"/>
    <w:rsid w:val="00D722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D6C"/>
    <w:rPr>
      <w:rFonts w:ascii="Segoe UI" w:eastAsia="Calibri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2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sicek@akv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" TargetMode="External"/><Relationship Id="rId5" Type="http://schemas.openxmlformats.org/officeDocument/2006/relationships/hyperlink" Target="mailto:XXXXXX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Silvie Badová</dc:creator>
  <cp:keywords/>
  <dc:description/>
  <cp:lastModifiedBy>Mgr. Silvie Badová</cp:lastModifiedBy>
  <cp:revision>2</cp:revision>
  <dcterms:created xsi:type="dcterms:W3CDTF">2025-03-18T09:21:00Z</dcterms:created>
  <dcterms:modified xsi:type="dcterms:W3CDTF">2025-03-18T09:21:00Z</dcterms:modified>
</cp:coreProperties>
</file>