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CBE1" w14:textId="75DC4307" w:rsidR="002D3FD8" w:rsidRPr="0095436F" w:rsidRDefault="00FE5286" w:rsidP="007576D5">
      <w:pPr>
        <w:pStyle w:val="Nzev"/>
        <w:rPr>
          <w:rFonts w:ascii="Corbel" w:hAnsi="Corbel"/>
          <w:sz w:val="24"/>
          <w:szCs w:val="24"/>
        </w:rPr>
      </w:pPr>
      <w:bookmarkStart w:id="0" w:name="_Hlk23251110"/>
      <w:r w:rsidRPr="0095436F">
        <w:rPr>
          <w:noProof/>
          <w:lang w:val="cs-CZ" w:eastAsia="cs-CZ"/>
        </w:rPr>
        <w:drawing>
          <wp:anchor distT="0" distB="0" distL="114300" distR="114300" simplePos="0" relativeHeight="251657216" behindDoc="0" locked="0" layoutInCell="1" allowOverlap="1" wp14:anchorId="1E185F7B" wp14:editId="7E65D89F">
            <wp:simplePos x="0" y="0"/>
            <wp:positionH relativeFrom="column">
              <wp:posOffset>2371725</wp:posOffset>
            </wp:positionH>
            <wp:positionV relativeFrom="paragraph">
              <wp:posOffset>-42545</wp:posOffset>
            </wp:positionV>
            <wp:extent cx="1244600" cy="571500"/>
            <wp:effectExtent l="0" t="0" r="0" b="12700"/>
            <wp:wrapNone/>
            <wp:docPr id="6" name="図 32" descr="Letterhead_forTemp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Letterhead_forTemp_03"/>
                    <pic:cNvPicPr>
                      <a:picLocks noChangeAspect="1" noChangeArrowheads="1"/>
                    </pic:cNvPicPr>
                  </pic:nvPicPr>
                  <pic:blipFill rotWithShape="1">
                    <a:blip r:embed="rId11">
                      <a:extLst>
                        <a:ext uri="{28A0092B-C50C-407E-A947-70E740481C1C}">
                          <a14:useLocalDpi xmlns:a14="http://schemas.microsoft.com/office/drawing/2010/main" val="0"/>
                        </a:ext>
                      </a:extLst>
                    </a:blip>
                    <a:srcRect l="34503" t="34783" r="8187" b="13043"/>
                    <a:stretch/>
                  </pic:blipFill>
                  <pic:spPr bwMode="auto">
                    <a:xfrm>
                      <a:off x="0" y="0"/>
                      <a:ext cx="12446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436F">
        <w:rPr>
          <w:rFonts w:ascii="Corbel" w:hAnsi="Corbel"/>
          <w:sz w:val="24"/>
          <w:szCs w:val="24"/>
          <w:lang w:val="cs"/>
        </w:rPr>
        <w:t xml:space="preserve"> </w:t>
      </w:r>
    </w:p>
    <w:p w14:paraId="46EF4783" w14:textId="04D2F196" w:rsidR="0089061F" w:rsidRPr="0095436F" w:rsidRDefault="0089061F" w:rsidP="007576D5">
      <w:pPr>
        <w:pStyle w:val="Nzev"/>
        <w:rPr>
          <w:rFonts w:ascii="Corbel" w:hAnsi="Corbel"/>
          <w:sz w:val="24"/>
        </w:rPr>
      </w:pPr>
    </w:p>
    <w:p w14:paraId="0F6A15AD" w14:textId="77777777" w:rsidR="009F0509" w:rsidRPr="0095436F" w:rsidRDefault="009F0509" w:rsidP="009F0509">
      <w:pPr>
        <w:pStyle w:val="Nzev"/>
        <w:rPr>
          <w:rFonts w:ascii="Corbel" w:hAnsi="Corbel"/>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11320" w:rsidRPr="0095436F" w14:paraId="291F753D" w14:textId="457E1A8B" w:rsidTr="00E2500F">
        <w:tc>
          <w:tcPr>
            <w:tcW w:w="2500" w:type="pct"/>
          </w:tcPr>
          <w:p w14:paraId="5BA02104" w14:textId="77777777" w:rsidR="00F11320" w:rsidRPr="0095436F" w:rsidRDefault="00F11320" w:rsidP="00F11320">
            <w:pPr>
              <w:pStyle w:val="Nzev"/>
              <w:rPr>
                <w:rFonts w:ascii="Corbel" w:hAnsi="Corbel"/>
                <w:b/>
                <w:sz w:val="24"/>
              </w:rPr>
            </w:pPr>
            <w:r w:rsidRPr="0095436F">
              <w:rPr>
                <w:rFonts w:ascii="Corbel" w:hAnsi="Corbel"/>
                <w:b/>
                <w:bCs/>
                <w:sz w:val="24"/>
                <w:szCs w:val="24"/>
              </w:rPr>
              <w:t xml:space="preserve">Takeda </w:t>
            </w:r>
            <w:r w:rsidRPr="0095436F">
              <w:rPr>
                <w:rFonts w:ascii="Corbel" w:hAnsi="Corbel"/>
                <w:b/>
                <w:bCs/>
                <w:sz w:val="24"/>
              </w:rPr>
              <w:t>Sponsored Clinical Trial Agreement</w:t>
            </w:r>
          </w:p>
        </w:tc>
        <w:tc>
          <w:tcPr>
            <w:tcW w:w="2500" w:type="pct"/>
          </w:tcPr>
          <w:p w14:paraId="11CD31B9" w14:textId="40D22B42" w:rsidR="00F11320" w:rsidRPr="0095436F" w:rsidRDefault="00F11320" w:rsidP="00F11320">
            <w:pPr>
              <w:pStyle w:val="Nzev"/>
              <w:rPr>
                <w:rFonts w:ascii="Corbel" w:hAnsi="Corbel"/>
                <w:b/>
                <w:sz w:val="24"/>
                <w:szCs w:val="24"/>
              </w:rPr>
            </w:pPr>
            <w:r w:rsidRPr="0095436F">
              <w:rPr>
                <w:rFonts w:ascii="Corbel" w:hAnsi="Corbel"/>
                <w:b/>
                <w:bCs/>
                <w:sz w:val="24"/>
                <w:szCs w:val="24"/>
                <w:lang w:val="cs"/>
              </w:rPr>
              <w:t xml:space="preserve">Smlouva o provádění klinického hodnocení, </w:t>
            </w:r>
            <w:r w:rsidRPr="0095436F">
              <w:rPr>
                <w:rFonts w:ascii="Corbel" w:hAnsi="Corbel"/>
                <w:b/>
                <w:bCs/>
                <w:sz w:val="24"/>
                <w:lang w:val="cs"/>
              </w:rPr>
              <w:t xml:space="preserve">jehož zadavatelem je společnost </w:t>
            </w:r>
            <w:proofErr w:type="spellStart"/>
            <w:r w:rsidRPr="0095436F">
              <w:rPr>
                <w:rFonts w:ascii="Corbel" w:hAnsi="Corbel"/>
                <w:b/>
                <w:bCs/>
                <w:sz w:val="24"/>
                <w:lang w:val="cs"/>
              </w:rPr>
              <w:t>Takeda</w:t>
            </w:r>
            <w:proofErr w:type="spellEnd"/>
          </w:p>
        </w:tc>
      </w:tr>
      <w:tr w:rsidR="00F11320" w:rsidRPr="0095436F" w14:paraId="0287638C" w14:textId="07F936EA" w:rsidTr="00E2500F">
        <w:tc>
          <w:tcPr>
            <w:tcW w:w="2500" w:type="pct"/>
          </w:tcPr>
          <w:p w14:paraId="36E17662" w14:textId="77777777" w:rsidR="00F11320" w:rsidRPr="0095436F" w:rsidRDefault="00F11320" w:rsidP="00F11320">
            <w:pPr>
              <w:jc w:val="center"/>
              <w:rPr>
                <w:rFonts w:ascii="Corbel" w:hAnsi="Corbel"/>
                <w:b/>
                <w:sz w:val="24"/>
              </w:rPr>
            </w:pPr>
          </w:p>
        </w:tc>
        <w:tc>
          <w:tcPr>
            <w:tcW w:w="2500" w:type="pct"/>
          </w:tcPr>
          <w:p w14:paraId="7EBC6507" w14:textId="77777777" w:rsidR="00F11320" w:rsidRPr="0095436F" w:rsidRDefault="00F11320" w:rsidP="00F11320">
            <w:pPr>
              <w:jc w:val="center"/>
              <w:rPr>
                <w:rFonts w:ascii="Corbel" w:hAnsi="Corbel"/>
                <w:b/>
                <w:sz w:val="24"/>
              </w:rPr>
            </w:pPr>
          </w:p>
        </w:tc>
      </w:tr>
      <w:tr w:rsidR="00F11320" w:rsidRPr="0095436F" w14:paraId="4584AF49" w14:textId="1C7CBC53" w:rsidTr="00E2500F">
        <w:tc>
          <w:tcPr>
            <w:tcW w:w="2500" w:type="pct"/>
          </w:tcPr>
          <w:p w14:paraId="1F02B273" w14:textId="77777777" w:rsidR="00F11320" w:rsidRPr="0095436F" w:rsidRDefault="00F11320" w:rsidP="00F11320">
            <w:pPr>
              <w:jc w:val="center"/>
              <w:rPr>
                <w:rFonts w:ascii="Corbel" w:hAnsi="Corbel"/>
                <w:sz w:val="24"/>
                <w:szCs w:val="24"/>
              </w:rPr>
            </w:pPr>
            <w:r w:rsidRPr="0095436F">
              <w:rPr>
                <w:rFonts w:ascii="Corbel" w:hAnsi="Corbel"/>
                <w:sz w:val="24"/>
                <w:szCs w:val="24"/>
              </w:rPr>
              <w:t>“A Phase 3, Prospective, Randomized, Open-label, Adaptive Group Sequential, Multicenter Trial with Blinded Endpoint Assessment to Evaluate the Efficacy and Safety of PROTHROMPLEX TOTAL for the Reversal of Direct Oral Factor Xa Inhibitor-induced Anticoagulation in Patients Requiring Urgent Surgery/Invasive Procedure”</w:t>
            </w:r>
          </w:p>
        </w:tc>
        <w:tc>
          <w:tcPr>
            <w:tcW w:w="2500" w:type="pct"/>
          </w:tcPr>
          <w:p w14:paraId="78517C83" w14:textId="59D24C68" w:rsidR="00F11320" w:rsidRPr="0095436F" w:rsidRDefault="00F11320" w:rsidP="00F11320">
            <w:pPr>
              <w:jc w:val="center"/>
              <w:rPr>
                <w:rFonts w:ascii="Corbel" w:hAnsi="Corbel"/>
                <w:sz w:val="24"/>
                <w:szCs w:val="24"/>
              </w:rPr>
            </w:pPr>
            <w:r w:rsidRPr="0095436F">
              <w:rPr>
                <w:rFonts w:ascii="Corbel" w:hAnsi="Corbel"/>
                <w:sz w:val="24"/>
                <w:szCs w:val="24"/>
                <w:lang w:val="cs"/>
              </w:rPr>
              <w:t xml:space="preserve">„Prospektivní, randomizované, otevřené, multicentrické klinické hodnocení fáze 3 s adaptivním skupinovým sekvenčním uspořádáním a zaslepeným hodnocením cílových parametrů posuzující účinnost a bezpečnost přípravku PROTHROMPLEX TOTAL podávaného k reverzi antikoagulačního účinku vyvolaného přímým perorálním inhibitorem faktoru </w:t>
            </w:r>
            <w:proofErr w:type="spellStart"/>
            <w:r w:rsidRPr="0095436F">
              <w:rPr>
                <w:rFonts w:ascii="Corbel" w:hAnsi="Corbel"/>
                <w:sz w:val="24"/>
                <w:szCs w:val="24"/>
                <w:lang w:val="cs"/>
              </w:rPr>
              <w:t>Xa</w:t>
            </w:r>
            <w:proofErr w:type="spellEnd"/>
            <w:r w:rsidRPr="0095436F">
              <w:rPr>
                <w:rFonts w:ascii="Corbel" w:hAnsi="Corbel"/>
                <w:sz w:val="24"/>
                <w:szCs w:val="24"/>
                <w:lang w:val="cs"/>
              </w:rPr>
              <w:t xml:space="preserve"> u pacientů podstupujících urgentní chirurgický/invazivní zákrok“</w:t>
            </w:r>
          </w:p>
        </w:tc>
      </w:tr>
      <w:tr w:rsidR="00F11320" w:rsidRPr="0095436F" w14:paraId="14E4F210" w14:textId="6922AEEA" w:rsidTr="00E2500F">
        <w:tc>
          <w:tcPr>
            <w:tcW w:w="2500" w:type="pct"/>
          </w:tcPr>
          <w:p w14:paraId="0E455545" w14:textId="77777777" w:rsidR="00F11320" w:rsidRPr="0095436F" w:rsidRDefault="00F11320" w:rsidP="00F11320">
            <w:pPr>
              <w:jc w:val="center"/>
              <w:rPr>
                <w:rFonts w:ascii="Corbel" w:hAnsi="Corbel"/>
                <w:b/>
                <w:sz w:val="24"/>
              </w:rPr>
            </w:pPr>
          </w:p>
        </w:tc>
        <w:tc>
          <w:tcPr>
            <w:tcW w:w="2500" w:type="pct"/>
          </w:tcPr>
          <w:p w14:paraId="729D34A0" w14:textId="77777777" w:rsidR="00F11320" w:rsidRPr="0095436F" w:rsidRDefault="00F11320" w:rsidP="00F11320">
            <w:pPr>
              <w:jc w:val="center"/>
              <w:rPr>
                <w:rFonts w:ascii="Corbel" w:hAnsi="Corbel"/>
                <w:b/>
                <w:sz w:val="24"/>
              </w:rPr>
            </w:pPr>
          </w:p>
        </w:tc>
      </w:tr>
      <w:tr w:rsidR="00F11320" w:rsidRPr="0095436F" w14:paraId="2D1A1880" w14:textId="13F8D45D" w:rsidTr="00E2500F">
        <w:tc>
          <w:tcPr>
            <w:tcW w:w="2500" w:type="pct"/>
          </w:tcPr>
          <w:p w14:paraId="2E2719EB" w14:textId="77777777" w:rsidR="00F11320" w:rsidRPr="0095436F" w:rsidRDefault="00F11320" w:rsidP="00F11320">
            <w:pPr>
              <w:jc w:val="center"/>
              <w:rPr>
                <w:rFonts w:ascii="Corbel" w:hAnsi="Corbel"/>
                <w:b/>
                <w:sz w:val="24"/>
                <w:szCs w:val="24"/>
              </w:rPr>
            </w:pPr>
            <w:r w:rsidRPr="0095436F">
              <w:rPr>
                <w:rFonts w:ascii="Corbel" w:hAnsi="Corbel"/>
                <w:b/>
                <w:bCs/>
                <w:sz w:val="24"/>
                <w:szCs w:val="24"/>
              </w:rPr>
              <w:t>Takeda Development Center Americas, Inc., Clinical Protocol No. TAK-330-3001</w:t>
            </w:r>
          </w:p>
        </w:tc>
        <w:tc>
          <w:tcPr>
            <w:tcW w:w="2500" w:type="pct"/>
          </w:tcPr>
          <w:p w14:paraId="4BF7BF8A" w14:textId="73CA0BEB" w:rsidR="00F11320" w:rsidRPr="0095436F" w:rsidRDefault="00F11320" w:rsidP="00F11320">
            <w:pPr>
              <w:jc w:val="center"/>
              <w:rPr>
                <w:rFonts w:ascii="Corbel" w:hAnsi="Corbel"/>
                <w:b/>
                <w:sz w:val="24"/>
                <w:szCs w:val="24"/>
              </w:rPr>
            </w:pPr>
            <w:proofErr w:type="spellStart"/>
            <w:r w:rsidRPr="0095436F">
              <w:rPr>
                <w:rFonts w:ascii="Corbel" w:hAnsi="Corbel"/>
                <w:b/>
                <w:bCs/>
                <w:sz w:val="24"/>
                <w:szCs w:val="24"/>
                <w:lang w:val="cs"/>
              </w:rPr>
              <w:t>Takeda</w:t>
            </w:r>
            <w:proofErr w:type="spellEnd"/>
            <w:r w:rsidRPr="0095436F">
              <w:rPr>
                <w:rFonts w:ascii="Corbel" w:hAnsi="Corbel"/>
                <w:b/>
                <w:bCs/>
                <w:sz w:val="24"/>
                <w:szCs w:val="24"/>
                <w:lang w:val="cs"/>
              </w:rPr>
              <w:t xml:space="preserve"> Development Center </w:t>
            </w:r>
            <w:proofErr w:type="spellStart"/>
            <w:r w:rsidRPr="0095436F">
              <w:rPr>
                <w:rFonts w:ascii="Corbel" w:hAnsi="Corbel"/>
                <w:b/>
                <w:bCs/>
                <w:sz w:val="24"/>
                <w:szCs w:val="24"/>
                <w:lang w:val="cs"/>
              </w:rPr>
              <w:t>Americas</w:t>
            </w:r>
            <w:proofErr w:type="spellEnd"/>
            <w:r w:rsidRPr="0095436F">
              <w:rPr>
                <w:rFonts w:ascii="Corbel" w:hAnsi="Corbel"/>
                <w:b/>
                <w:bCs/>
                <w:sz w:val="24"/>
                <w:szCs w:val="24"/>
                <w:lang w:val="cs"/>
              </w:rPr>
              <w:t>, Inc., klinický protokol č. TAK-330-3001</w:t>
            </w:r>
          </w:p>
        </w:tc>
      </w:tr>
      <w:tr w:rsidR="00F11320" w:rsidRPr="0095436F" w14:paraId="4986B948" w14:textId="7A7BDD1B" w:rsidTr="00E2500F">
        <w:tc>
          <w:tcPr>
            <w:tcW w:w="2500" w:type="pct"/>
          </w:tcPr>
          <w:p w14:paraId="5D2AAEF4" w14:textId="77777777" w:rsidR="00F11320" w:rsidRPr="0095436F" w:rsidRDefault="00F11320" w:rsidP="00F11320">
            <w:pPr>
              <w:rPr>
                <w:rFonts w:ascii="Corbel" w:hAnsi="Corbel"/>
                <w:sz w:val="24"/>
              </w:rPr>
            </w:pPr>
          </w:p>
        </w:tc>
        <w:tc>
          <w:tcPr>
            <w:tcW w:w="2500" w:type="pct"/>
          </w:tcPr>
          <w:p w14:paraId="7CDE5C0D" w14:textId="77777777" w:rsidR="00F11320" w:rsidRPr="0095436F" w:rsidRDefault="00F11320" w:rsidP="00F11320">
            <w:pPr>
              <w:rPr>
                <w:rFonts w:ascii="Corbel" w:hAnsi="Corbel"/>
                <w:sz w:val="24"/>
              </w:rPr>
            </w:pPr>
          </w:p>
        </w:tc>
      </w:tr>
      <w:tr w:rsidR="00F11320" w:rsidRPr="0095436F" w14:paraId="2CD34642" w14:textId="797E59AD" w:rsidTr="00E2500F">
        <w:tc>
          <w:tcPr>
            <w:tcW w:w="2500" w:type="pct"/>
          </w:tcPr>
          <w:p w14:paraId="507ED58C" w14:textId="222B39FB" w:rsidR="00F11320" w:rsidRPr="0095436F" w:rsidRDefault="00F11320" w:rsidP="00F11320">
            <w:pPr>
              <w:jc w:val="both"/>
              <w:rPr>
                <w:rFonts w:ascii="Corbel" w:hAnsi="Corbel"/>
                <w:b/>
                <w:sz w:val="24"/>
              </w:rPr>
            </w:pPr>
          </w:p>
        </w:tc>
        <w:tc>
          <w:tcPr>
            <w:tcW w:w="2500" w:type="pct"/>
          </w:tcPr>
          <w:p w14:paraId="7F4344E5" w14:textId="1A0A8F61" w:rsidR="00F11320" w:rsidRPr="0095436F" w:rsidRDefault="00F11320" w:rsidP="00F11320">
            <w:pPr>
              <w:jc w:val="both"/>
              <w:rPr>
                <w:rFonts w:ascii="Corbel" w:hAnsi="Corbel"/>
                <w:b/>
                <w:sz w:val="24"/>
              </w:rPr>
            </w:pPr>
          </w:p>
        </w:tc>
      </w:tr>
      <w:tr w:rsidR="00F11320" w:rsidRPr="0095436F" w14:paraId="38A54741" w14:textId="52B6F98E" w:rsidTr="00E2500F">
        <w:tc>
          <w:tcPr>
            <w:tcW w:w="2500" w:type="pct"/>
          </w:tcPr>
          <w:p w14:paraId="403B291E" w14:textId="77777777" w:rsidR="00F11320" w:rsidRPr="0095436F" w:rsidRDefault="00F11320" w:rsidP="00F11320">
            <w:pPr>
              <w:jc w:val="both"/>
              <w:rPr>
                <w:rFonts w:ascii="Corbel" w:hAnsi="Corbel"/>
                <w:sz w:val="24"/>
              </w:rPr>
            </w:pPr>
          </w:p>
        </w:tc>
        <w:tc>
          <w:tcPr>
            <w:tcW w:w="2500" w:type="pct"/>
          </w:tcPr>
          <w:p w14:paraId="509099DF" w14:textId="77777777" w:rsidR="00F11320" w:rsidRPr="0095436F" w:rsidRDefault="00F11320" w:rsidP="00F11320">
            <w:pPr>
              <w:jc w:val="both"/>
              <w:rPr>
                <w:rFonts w:ascii="Corbel" w:hAnsi="Corbel"/>
                <w:sz w:val="24"/>
              </w:rPr>
            </w:pPr>
          </w:p>
        </w:tc>
      </w:tr>
      <w:tr w:rsidR="00F11320" w:rsidRPr="00DD0477" w14:paraId="44181762" w14:textId="566BDF52" w:rsidTr="00E2500F">
        <w:tc>
          <w:tcPr>
            <w:tcW w:w="2500" w:type="pct"/>
          </w:tcPr>
          <w:p w14:paraId="3CAF52A4" w14:textId="4720CF42" w:rsidR="00FA45A5" w:rsidRPr="0095436F" w:rsidRDefault="00F11320" w:rsidP="00F11320">
            <w:pPr>
              <w:jc w:val="both"/>
              <w:rPr>
                <w:rFonts w:ascii="Corbel" w:hAnsi="Corbel"/>
                <w:sz w:val="24"/>
                <w:szCs w:val="24"/>
              </w:rPr>
            </w:pPr>
            <w:r w:rsidRPr="0095436F">
              <w:rPr>
                <w:rFonts w:ascii="Corbel" w:hAnsi="Corbel"/>
                <w:b/>
                <w:bCs/>
                <w:sz w:val="24"/>
                <w:szCs w:val="24"/>
              </w:rPr>
              <w:t>THIS SPONSORED CLINICAL TRIAL AGREEMENT</w:t>
            </w:r>
            <w:r w:rsidRPr="0095436F">
              <w:rPr>
                <w:rFonts w:ascii="Corbel" w:hAnsi="Corbel"/>
                <w:sz w:val="24"/>
                <w:szCs w:val="24"/>
              </w:rPr>
              <w:t xml:space="preserve"> (the “Agreement”) is made as of the last date of signature (“Date of Final Signature”) and effective as set out in Section </w:t>
            </w:r>
            <w:r w:rsidR="00B277A6" w:rsidRPr="0095436F">
              <w:rPr>
                <w:rFonts w:ascii="Corbel" w:hAnsi="Corbel"/>
                <w:sz w:val="24"/>
                <w:szCs w:val="24"/>
              </w:rPr>
              <w:t xml:space="preserve">26 </w:t>
            </w:r>
            <w:r w:rsidRPr="0095436F">
              <w:rPr>
                <w:rFonts w:ascii="Corbel" w:hAnsi="Corbel"/>
                <w:sz w:val="24"/>
                <w:szCs w:val="24"/>
              </w:rPr>
              <w:t xml:space="preserve">below, by and among </w:t>
            </w:r>
          </w:p>
          <w:p w14:paraId="461837F2" w14:textId="0918B89D" w:rsidR="00FA45A5" w:rsidRPr="0095436F" w:rsidRDefault="00FA45A5" w:rsidP="00F11320">
            <w:pPr>
              <w:jc w:val="both"/>
              <w:rPr>
                <w:rFonts w:ascii="Corbel" w:hAnsi="Corbel"/>
                <w:sz w:val="24"/>
                <w:szCs w:val="24"/>
              </w:rPr>
            </w:pPr>
          </w:p>
          <w:p w14:paraId="146F10A4" w14:textId="77777777" w:rsidR="00FA45A5" w:rsidRPr="0095436F" w:rsidRDefault="00FA45A5" w:rsidP="00F11320">
            <w:pPr>
              <w:jc w:val="both"/>
              <w:rPr>
                <w:rFonts w:ascii="Corbel" w:hAnsi="Corbel"/>
                <w:sz w:val="24"/>
                <w:szCs w:val="24"/>
              </w:rPr>
            </w:pPr>
          </w:p>
          <w:p w14:paraId="42ED44B5" w14:textId="77777777" w:rsidR="00224D04" w:rsidRPr="0095436F" w:rsidRDefault="00224D04" w:rsidP="00224D04">
            <w:pPr>
              <w:jc w:val="both"/>
              <w:rPr>
                <w:rFonts w:ascii="Corbel" w:hAnsi="Corbel"/>
                <w:b/>
                <w:bCs/>
                <w:caps/>
                <w:sz w:val="24"/>
                <w:szCs w:val="24"/>
              </w:rPr>
            </w:pPr>
            <w:r w:rsidRPr="0095436F">
              <w:rPr>
                <w:rFonts w:ascii="Corbel" w:hAnsi="Corbel"/>
                <w:b/>
                <w:bCs/>
                <w:sz w:val="24"/>
                <w:szCs w:val="24"/>
              </w:rPr>
              <w:t xml:space="preserve">IQVIA RDS </w:t>
            </w:r>
            <w:proofErr w:type="spellStart"/>
            <w:r w:rsidRPr="0095436F">
              <w:rPr>
                <w:rFonts w:ascii="Corbel" w:hAnsi="Corbel"/>
                <w:b/>
                <w:bCs/>
                <w:sz w:val="24"/>
                <w:szCs w:val="24"/>
              </w:rPr>
              <w:t>czech</w:t>
            </w:r>
            <w:proofErr w:type="spellEnd"/>
            <w:r w:rsidRPr="0095436F">
              <w:rPr>
                <w:rFonts w:ascii="Corbel" w:hAnsi="Corbel"/>
                <w:b/>
                <w:bCs/>
                <w:sz w:val="24"/>
                <w:szCs w:val="24"/>
              </w:rPr>
              <w:t xml:space="preserve"> republic s.r.o, a clinical research organization having a place of business at Pernerova 691/42, 186 00 Praha 8 </w:t>
            </w:r>
            <w:r w:rsidRPr="0095436F">
              <w:rPr>
                <w:rFonts w:ascii="Corbel" w:hAnsi="Corbel"/>
                <w:sz w:val="24"/>
                <w:szCs w:val="24"/>
              </w:rPr>
              <w:t xml:space="preserve">(“CRO”), </w:t>
            </w:r>
          </w:p>
          <w:p w14:paraId="7ACA4C36" w14:textId="77777777" w:rsidR="00FA45A5" w:rsidRPr="0095436F" w:rsidRDefault="00FA45A5" w:rsidP="00F11320">
            <w:pPr>
              <w:jc w:val="both"/>
              <w:rPr>
                <w:rFonts w:ascii="Corbel" w:hAnsi="Corbel"/>
                <w:b/>
                <w:bCs/>
                <w:caps/>
                <w:sz w:val="24"/>
                <w:szCs w:val="24"/>
              </w:rPr>
            </w:pPr>
          </w:p>
          <w:p w14:paraId="554D08E8" w14:textId="29042DFD" w:rsidR="00224D04" w:rsidRPr="0095436F" w:rsidRDefault="00BB65A1" w:rsidP="00224D04">
            <w:pPr>
              <w:jc w:val="both"/>
              <w:rPr>
                <w:rFonts w:ascii="Corbel" w:hAnsi="Corbel"/>
                <w:sz w:val="24"/>
                <w:szCs w:val="24"/>
                <w:lang w:val="en-GB"/>
              </w:rPr>
            </w:pPr>
            <w:r w:rsidRPr="0095436F">
              <w:rPr>
                <w:rFonts w:ascii="Corbel" w:hAnsi="Corbel"/>
                <w:b/>
                <w:color w:val="000000"/>
                <w:sz w:val="24"/>
                <w:szCs w:val="24"/>
                <w:lang w:val="cs-CZ"/>
              </w:rPr>
              <w:t>F</w:t>
            </w:r>
            <w:r w:rsidR="00C60DD1" w:rsidRPr="0095436F">
              <w:rPr>
                <w:rFonts w:ascii="Corbel" w:hAnsi="Corbel"/>
                <w:b/>
                <w:color w:val="000000"/>
                <w:sz w:val="24"/>
                <w:szCs w:val="24"/>
                <w:lang w:val="cs-CZ"/>
              </w:rPr>
              <w:t>akultní nemocnice</w:t>
            </w:r>
            <w:r w:rsidRPr="0095436F">
              <w:rPr>
                <w:rFonts w:ascii="Corbel" w:hAnsi="Corbel"/>
                <w:b/>
                <w:color w:val="000000"/>
                <w:sz w:val="24"/>
                <w:szCs w:val="24"/>
                <w:lang w:val="cs-CZ"/>
              </w:rPr>
              <w:t xml:space="preserve"> </w:t>
            </w:r>
            <w:r w:rsidRPr="0095436F">
              <w:rPr>
                <w:rFonts w:ascii="Corbel" w:hAnsi="Corbel"/>
                <w:b/>
                <w:bCs/>
                <w:color w:val="000000" w:themeColor="text1"/>
                <w:sz w:val="24"/>
                <w:szCs w:val="24"/>
              </w:rPr>
              <w:t>Brno</w:t>
            </w:r>
            <w:r w:rsidRPr="0095436F">
              <w:rPr>
                <w:rFonts w:ascii="Corbel" w:hAnsi="Corbel"/>
                <w:sz w:val="24"/>
                <w:szCs w:val="24"/>
                <w:lang w:val="en-GB"/>
              </w:rPr>
              <w:t xml:space="preserve">, having a place of business at </w:t>
            </w:r>
            <w:proofErr w:type="spellStart"/>
            <w:r w:rsidRPr="0095436F">
              <w:rPr>
                <w:rFonts w:ascii="Corbel" w:hAnsi="Corbel"/>
                <w:color w:val="000000" w:themeColor="text1"/>
                <w:sz w:val="24"/>
                <w:szCs w:val="24"/>
              </w:rPr>
              <w:t>Jihlavská</w:t>
            </w:r>
            <w:proofErr w:type="spellEnd"/>
            <w:r w:rsidRPr="0095436F">
              <w:rPr>
                <w:rFonts w:ascii="Corbel" w:hAnsi="Corbel"/>
                <w:color w:val="000000" w:themeColor="text1"/>
                <w:sz w:val="24"/>
                <w:szCs w:val="24"/>
              </w:rPr>
              <w:t xml:space="preserve"> 20, 625 00 Brno</w:t>
            </w:r>
            <w:r w:rsidRPr="0095436F">
              <w:rPr>
                <w:rFonts w:ascii="Corbel" w:hAnsi="Corbel"/>
                <w:color w:val="000000" w:themeColor="text1"/>
                <w:sz w:val="24"/>
                <w:szCs w:val="24"/>
                <w:lang w:val="cs-CZ"/>
              </w:rPr>
              <w:t xml:space="preserve">, </w:t>
            </w:r>
            <w:r w:rsidR="00135C3C">
              <w:rPr>
                <w:rFonts w:ascii="Corbel" w:hAnsi="Corbel"/>
                <w:color w:val="000000" w:themeColor="text1"/>
                <w:sz w:val="24"/>
                <w:szCs w:val="24"/>
                <w:lang w:val="cs-CZ"/>
              </w:rPr>
              <w:t>Czech Republic</w:t>
            </w:r>
            <w:r w:rsidRPr="0095436F">
              <w:rPr>
                <w:rFonts w:ascii="Corbel" w:hAnsi="Corbel"/>
                <w:color w:val="000000" w:themeColor="text1"/>
                <w:sz w:val="24"/>
                <w:szCs w:val="24"/>
                <w:lang w:val="cs-CZ"/>
              </w:rPr>
              <w:t>,</w:t>
            </w:r>
            <w:r w:rsidRPr="0095436F">
              <w:rPr>
                <w:rFonts w:ascii="Corbel" w:hAnsi="Corbel"/>
                <w:sz w:val="24"/>
                <w:szCs w:val="24"/>
                <w:lang w:val="en-GB"/>
              </w:rPr>
              <w:t xml:space="preserve"> Identification number: </w:t>
            </w:r>
            <w:r w:rsidRPr="0095436F">
              <w:rPr>
                <w:rFonts w:ascii="Corbel" w:hAnsi="Corbel"/>
                <w:color w:val="000000" w:themeColor="text1"/>
                <w:sz w:val="24"/>
                <w:szCs w:val="24"/>
              </w:rPr>
              <w:t>65269705</w:t>
            </w:r>
            <w:r w:rsidRPr="0095436F">
              <w:rPr>
                <w:rFonts w:ascii="Corbel" w:hAnsi="Corbel"/>
                <w:sz w:val="24"/>
                <w:szCs w:val="24"/>
                <w:lang w:val="en-GB"/>
              </w:rPr>
              <w:t xml:space="preserve">, Tax identification number: </w:t>
            </w:r>
            <w:r w:rsidRPr="0095436F">
              <w:rPr>
                <w:rFonts w:ascii="Corbel" w:hAnsi="Corbel"/>
                <w:color w:val="000000" w:themeColor="text1"/>
                <w:sz w:val="24"/>
                <w:szCs w:val="24"/>
              </w:rPr>
              <w:t>CZ65269705</w:t>
            </w:r>
            <w:r w:rsidRPr="0095436F">
              <w:rPr>
                <w:rFonts w:ascii="Corbel" w:hAnsi="Corbel"/>
                <w:sz w:val="24"/>
                <w:szCs w:val="24"/>
                <w:lang w:val="en-GB"/>
              </w:rPr>
              <w:t xml:space="preserve">, represented by </w:t>
            </w:r>
            <w:r w:rsidRPr="0095436F">
              <w:rPr>
                <w:rFonts w:ascii="Corbel" w:hAnsi="Corbel"/>
                <w:color w:val="000000" w:themeColor="text1"/>
                <w:sz w:val="24"/>
                <w:szCs w:val="24"/>
              </w:rPr>
              <w:t xml:space="preserve">MUDr. Ivo </w:t>
            </w:r>
            <w:proofErr w:type="spellStart"/>
            <w:r w:rsidRPr="0095436F">
              <w:rPr>
                <w:rFonts w:ascii="Corbel" w:hAnsi="Corbel"/>
                <w:color w:val="000000" w:themeColor="text1"/>
                <w:sz w:val="24"/>
                <w:szCs w:val="24"/>
              </w:rPr>
              <w:t>Rovný</w:t>
            </w:r>
            <w:proofErr w:type="spellEnd"/>
            <w:r w:rsidRPr="0095436F">
              <w:rPr>
                <w:rFonts w:ascii="Corbel" w:hAnsi="Corbel"/>
                <w:color w:val="000000" w:themeColor="text1"/>
                <w:sz w:val="24"/>
                <w:szCs w:val="24"/>
              </w:rPr>
              <w:t>, MBA</w:t>
            </w:r>
            <w:r w:rsidRPr="00617793">
              <w:rPr>
                <w:rFonts w:ascii="Corbel" w:hAnsi="Corbel"/>
                <w:color w:val="000000" w:themeColor="text1"/>
                <w:sz w:val="24"/>
                <w:szCs w:val="24"/>
              </w:rPr>
              <w:t>, Director</w:t>
            </w:r>
            <w:r w:rsidR="00224D04" w:rsidRPr="0095436F">
              <w:rPr>
                <w:rFonts w:ascii="Corbel" w:hAnsi="Corbel"/>
                <w:sz w:val="24"/>
                <w:szCs w:val="24"/>
                <w:lang w:val="en-GB"/>
              </w:rPr>
              <w:t xml:space="preserve">, </w:t>
            </w:r>
            <w:r w:rsidR="00224D04" w:rsidRPr="0095436F">
              <w:rPr>
                <w:rFonts w:ascii="Corbel" w:hAnsi="Corbel"/>
                <w:sz w:val="24"/>
                <w:szCs w:val="24"/>
              </w:rPr>
              <w:t>(“Institution”), and</w:t>
            </w:r>
          </w:p>
          <w:p w14:paraId="0F0263BF" w14:textId="77777777" w:rsidR="00FA45A5" w:rsidRPr="0095436F" w:rsidRDefault="00FA45A5" w:rsidP="00F11320">
            <w:pPr>
              <w:jc w:val="both"/>
              <w:rPr>
                <w:rFonts w:ascii="Corbel" w:hAnsi="Corbel"/>
                <w:b/>
                <w:bCs/>
                <w:caps/>
                <w:sz w:val="24"/>
                <w:szCs w:val="24"/>
              </w:rPr>
            </w:pPr>
          </w:p>
          <w:p w14:paraId="37AB5CE9" w14:textId="7E99DFE0" w:rsidR="00F11320" w:rsidRPr="0095436F" w:rsidRDefault="00CA7A14" w:rsidP="00F11320">
            <w:pPr>
              <w:jc w:val="both"/>
              <w:rPr>
                <w:rFonts w:ascii="Corbel" w:hAnsi="Corbel"/>
                <w:sz w:val="24"/>
                <w:szCs w:val="24"/>
              </w:rPr>
            </w:pPr>
            <w:proofErr w:type="spellStart"/>
            <w:r w:rsidRPr="00CA7A14">
              <w:rPr>
                <w:rFonts w:ascii="Corbel" w:hAnsi="Corbel" w:cs="Calibri"/>
                <w:b/>
                <w:sz w:val="24"/>
                <w:szCs w:val="24"/>
                <w:highlight w:val="black"/>
              </w:rPr>
              <w:t>xxxxxxxxxxxxxxxxxxxxxxxxxxxxxxxxxxx</w:t>
            </w:r>
            <w:proofErr w:type="spellEnd"/>
            <w:r w:rsidR="00F11320" w:rsidRPr="0095436F">
              <w:rPr>
                <w:rFonts w:ascii="Corbel" w:hAnsi="Corbel"/>
                <w:sz w:val="24"/>
                <w:szCs w:val="24"/>
              </w:rPr>
              <w:t xml:space="preserve">, born on </w:t>
            </w:r>
            <w:proofErr w:type="spellStart"/>
            <w:r w:rsidR="00D65893" w:rsidRPr="00D65893">
              <w:rPr>
                <w:rFonts w:ascii="Corbel" w:hAnsi="Corbel"/>
                <w:sz w:val="24"/>
                <w:szCs w:val="24"/>
                <w:highlight w:val="black"/>
              </w:rPr>
              <w:t>xxxxxxxxxxxxx</w:t>
            </w:r>
            <w:proofErr w:type="spellEnd"/>
            <w:r w:rsidR="00F11320" w:rsidRPr="0095436F">
              <w:rPr>
                <w:rFonts w:ascii="Corbel" w:hAnsi="Corbel"/>
                <w:sz w:val="24"/>
                <w:szCs w:val="24"/>
              </w:rPr>
              <w:t xml:space="preserve"> (the “Investigator” and together with the Institution, the “Site”).  For purposes of this Agreement, each of CRO and the Site may be referred to as a “Party” and together as the “Parties.”</w:t>
            </w:r>
          </w:p>
        </w:tc>
        <w:tc>
          <w:tcPr>
            <w:tcW w:w="2500" w:type="pct"/>
          </w:tcPr>
          <w:p w14:paraId="366992C1" w14:textId="348070D7" w:rsidR="00FA45A5" w:rsidRPr="0095436F" w:rsidRDefault="00F11320" w:rsidP="00F11320">
            <w:pPr>
              <w:jc w:val="both"/>
              <w:rPr>
                <w:rFonts w:ascii="Corbel" w:hAnsi="Corbel"/>
                <w:sz w:val="24"/>
                <w:szCs w:val="24"/>
                <w:lang w:val="cs"/>
              </w:rPr>
            </w:pPr>
            <w:r w:rsidRPr="0095436F">
              <w:rPr>
                <w:rFonts w:ascii="Corbel" w:hAnsi="Corbel"/>
                <w:b/>
                <w:bCs/>
                <w:sz w:val="24"/>
                <w:szCs w:val="24"/>
                <w:lang w:val="cs"/>
              </w:rPr>
              <w:lastRenderedPageBreak/>
              <w:t>TATO SMLOUVA O PROVÁDĚNÍ KLINICKÉHO HODNOCENÍ</w:t>
            </w:r>
            <w:r w:rsidRPr="0095436F">
              <w:rPr>
                <w:rFonts w:ascii="Corbel" w:hAnsi="Corbel"/>
                <w:sz w:val="24"/>
                <w:szCs w:val="24"/>
                <w:lang w:val="cs"/>
              </w:rPr>
              <w:t xml:space="preserve"> (dále jen „Smlouva“) uzavřená k datu posledního podpisu (dále jen „Datum posledního podpisu“) a je účinná tak, jak je stanoveno v článku 2</w:t>
            </w:r>
            <w:r w:rsidR="002064A5" w:rsidRPr="0095436F">
              <w:rPr>
                <w:rFonts w:ascii="Corbel" w:hAnsi="Corbel"/>
                <w:sz w:val="24"/>
                <w:szCs w:val="24"/>
                <w:lang w:val="cs"/>
              </w:rPr>
              <w:t>6</w:t>
            </w:r>
            <w:r w:rsidRPr="0095436F">
              <w:rPr>
                <w:rFonts w:ascii="Corbel" w:hAnsi="Corbel"/>
                <w:sz w:val="24"/>
                <w:szCs w:val="24"/>
                <w:lang w:val="cs"/>
              </w:rPr>
              <w:t xml:space="preserve"> níže, mezi společností </w:t>
            </w:r>
          </w:p>
          <w:p w14:paraId="449451F3" w14:textId="77777777" w:rsidR="00FA45A5" w:rsidRPr="0095436F" w:rsidRDefault="00FA45A5" w:rsidP="00F11320">
            <w:pPr>
              <w:jc w:val="both"/>
              <w:rPr>
                <w:rFonts w:ascii="Corbel" w:hAnsi="Corbel"/>
                <w:sz w:val="24"/>
                <w:szCs w:val="24"/>
                <w:lang w:val="cs"/>
              </w:rPr>
            </w:pPr>
          </w:p>
          <w:p w14:paraId="04B9AE59" w14:textId="77777777" w:rsidR="00224D04" w:rsidRPr="0095436F" w:rsidRDefault="00224D04" w:rsidP="00224D04">
            <w:pPr>
              <w:jc w:val="both"/>
              <w:rPr>
                <w:rFonts w:ascii="Corbel" w:hAnsi="Corbel"/>
                <w:sz w:val="24"/>
                <w:szCs w:val="24"/>
                <w:lang w:val="cs"/>
              </w:rPr>
            </w:pPr>
            <w:r w:rsidRPr="0095436F">
              <w:rPr>
                <w:rFonts w:ascii="Corbel" w:hAnsi="Corbel"/>
                <w:b/>
                <w:bCs/>
                <w:sz w:val="24"/>
                <w:szCs w:val="24"/>
                <w:lang w:val="cs"/>
              </w:rPr>
              <w:t>IQVIA RDS Czech Republic, s.r.o., klinickou výzkumnou organizací se sídlem na adrese Pernerova 691/42, 186 00 Praha 8</w:t>
            </w:r>
            <w:r w:rsidRPr="0095436F">
              <w:rPr>
                <w:rFonts w:ascii="Corbel" w:hAnsi="Corbel"/>
                <w:sz w:val="24"/>
                <w:szCs w:val="24"/>
                <w:lang w:val="cs"/>
              </w:rPr>
              <w:t xml:space="preserve"> (dále jen „CRO“), </w:t>
            </w:r>
          </w:p>
          <w:p w14:paraId="68835223" w14:textId="77777777" w:rsidR="00FA45A5" w:rsidRPr="0095436F" w:rsidRDefault="00FA45A5" w:rsidP="00F11320">
            <w:pPr>
              <w:jc w:val="both"/>
              <w:rPr>
                <w:rFonts w:ascii="Corbel" w:hAnsi="Corbel"/>
                <w:sz w:val="24"/>
                <w:szCs w:val="24"/>
                <w:lang w:val="cs"/>
              </w:rPr>
            </w:pPr>
          </w:p>
          <w:p w14:paraId="084F8BE1" w14:textId="2E757A4A" w:rsidR="00224D04" w:rsidRPr="0095436F" w:rsidRDefault="00BB65A1" w:rsidP="00224D04">
            <w:pPr>
              <w:jc w:val="both"/>
              <w:rPr>
                <w:rFonts w:ascii="Corbel" w:hAnsi="Corbel"/>
                <w:sz w:val="24"/>
                <w:szCs w:val="24"/>
                <w:lang w:val="cs"/>
              </w:rPr>
            </w:pPr>
            <w:r w:rsidRPr="0095436F">
              <w:rPr>
                <w:rFonts w:ascii="Corbel" w:hAnsi="Corbel"/>
                <w:b/>
                <w:color w:val="000000"/>
                <w:sz w:val="24"/>
                <w:szCs w:val="24"/>
                <w:lang w:val="cs-CZ"/>
              </w:rPr>
              <w:t>F</w:t>
            </w:r>
            <w:r w:rsidR="00C60DD1" w:rsidRPr="0095436F">
              <w:rPr>
                <w:rFonts w:ascii="Corbel" w:hAnsi="Corbel"/>
                <w:b/>
                <w:color w:val="000000"/>
                <w:sz w:val="24"/>
                <w:szCs w:val="24"/>
                <w:lang w:val="cs-CZ"/>
              </w:rPr>
              <w:t>akultní nemocnice</w:t>
            </w:r>
            <w:r w:rsidRPr="0095436F">
              <w:rPr>
                <w:rFonts w:ascii="Corbel" w:hAnsi="Corbel"/>
                <w:b/>
                <w:color w:val="000000"/>
                <w:sz w:val="24"/>
                <w:szCs w:val="24"/>
                <w:lang w:val="cs-CZ"/>
              </w:rPr>
              <w:t xml:space="preserve"> </w:t>
            </w:r>
            <w:r w:rsidRPr="00617793">
              <w:rPr>
                <w:rFonts w:ascii="Corbel" w:hAnsi="Corbel"/>
                <w:b/>
                <w:bCs/>
                <w:color w:val="000000" w:themeColor="text1"/>
                <w:sz w:val="24"/>
                <w:szCs w:val="24"/>
                <w:lang w:val="cs"/>
              </w:rPr>
              <w:t>Brno</w:t>
            </w:r>
            <w:r w:rsidRPr="0095436F">
              <w:rPr>
                <w:rFonts w:ascii="Corbel" w:hAnsi="Corbel"/>
                <w:sz w:val="24"/>
                <w:szCs w:val="24"/>
                <w:lang w:val="bg-BG"/>
              </w:rPr>
              <w:t xml:space="preserve">, </w:t>
            </w:r>
            <w:r w:rsidRPr="00617793">
              <w:rPr>
                <w:rFonts w:ascii="Corbel" w:hAnsi="Corbel"/>
                <w:sz w:val="24"/>
                <w:szCs w:val="24"/>
                <w:lang w:val="cs"/>
              </w:rPr>
              <w:t>se</w:t>
            </w:r>
            <w:r w:rsidRPr="0095436F">
              <w:rPr>
                <w:rFonts w:ascii="Corbel" w:hAnsi="Corbel"/>
                <w:sz w:val="24"/>
                <w:szCs w:val="24"/>
                <w:lang w:val="bg-BG"/>
              </w:rPr>
              <w:t xml:space="preserve"> </w:t>
            </w:r>
            <w:r w:rsidRPr="00617793">
              <w:rPr>
                <w:rFonts w:ascii="Corbel" w:hAnsi="Corbel"/>
                <w:sz w:val="24"/>
                <w:szCs w:val="24"/>
                <w:lang w:val="cs"/>
              </w:rPr>
              <w:t>s</w:t>
            </w:r>
            <w:r w:rsidRPr="0095436F">
              <w:rPr>
                <w:rFonts w:ascii="Corbel" w:hAnsi="Corbel"/>
                <w:sz w:val="24"/>
                <w:szCs w:val="24"/>
                <w:lang w:val="bg-BG"/>
              </w:rPr>
              <w:t>í</w:t>
            </w:r>
            <w:proofErr w:type="spellStart"/>
            <w:r w:rsidRPr="00617793">
              <w:rPr>
                <w:rFonts w:ascii="Corbel" w:hAnsi="Corbel"/>
                <w:sz w:val="24"/>
                <w:szCs w:val="24"/>
                <w:lang w:val="cs"/>
              </w:rPr>
              <w:t>dlem</w:t>
            </w:r>
            <w:proofErr w:type="spellEnd"/>
            <w:r w:rsidRPr="0095436F">
              <w:rPr>
                <w:rFonts w:ascii="Corbel" w:hAnsi="Corbel"/>
                <w:sz w:val="24"/>
                <w:szCs w:val="24"/>
                <w:lang w:val="bg-BG"/>
              </w:rPr>
              <w:t xml:space="preserve"> </w:t>
            </w:r>
            <w:r w:rsidRPr="00617793">
              <w:rPr>
                <w:rFonts w:ascii="Corbel" w:hAnsi="Corbel"/>
                <w:color w:val="000000" w:themeColor="text1"/>
                <w:sz w:val="24"/>
                <w:szCs w:val="24"/>
                <w:lang w:val="cs"/>
              </w:rPr>
              <w:t>Jihlavská 20, 625 00 Brno</w:t>
            </w:r>
            <w:r w:rsidRPr="0095436F">
              <w:rPr>
                <w:rFonts w:ascii="Corbel" w:hAnsi="Corbel"/>
                <w:color w:val="000000" w:themeColor="text1"/>
                <w:sz w:val="24"/>
                <w:szCs w:val="24"/>
                <w:lang w:val="cs-CZ"/>
              </w:rPr>
              <w:t>, Česká republika</w:t>
            </w:r>
            <w:r w:rsidRPr="0095436F">
              <w:rPr>
                <w:rFonts w:ascii="Corbel" w:hAnsi="Corbel"/>
                <w:sz w:val="24"/>
                <w:szCs w:val="24"/>
                <w:lang w:val="bg-BG"/>
              </w:rPr>
              <w:t xml:space="preserve">, </w:t>
            </w:r>
            <w:proofErr w:type="spellStart"/>
            <w:r w:rsidRPr="00617793">
              <w:rPr>
                <w:rFonts w:ascii="Corbel" w:hAnsi="Corbel"/>
                <w:sz w:val="24"/>
                <w:szCs w:val="24"/>
                <w:lang w:val="cs"/>
              </w:rPr>
              <w:t>Identifika</w:t>
            </w:r>
            <w:proofErr w:type="spellEnd"/>
            <w:r w:rsidRPr="0095436F">
              <w:rPr>
                <w:rFonts w:ascii="Corbel" w:hAnsi="Corbel"/>
                <w:sz w:val="24"/>
                <w:szCs w:val="24"/>
                <w:lang w:val="bg-BG"/>
              </w:rPr>
              <w:t>č</w:t>
            </w:r>
            <w:r w:rsidRPr="00617793">
              <w:rPr>
                <w:rFonts w:ascii="Corbel" w:hAnsi="Corbel"/>
                <w:sz w:val="24"/>
                <w:szCs w:val="24"/>
                <w:lang w:val="cs"/>
              </w:rPr>
              <w:t>n</w:t>
            </w:r>
            <w:r w:rsidRPr="0095436F">
              <w:rPr>
                <w:rFonts w:ascii="Corbel" w:hAnsi="Corbel"/>
                <w:sz w:val="24"/>
                <w:szCs w:val="24"/>
                <w:lang w:val="bg-BG"/>
              </w:rPr>
              <w:t>í čí</w:t>
            </w:r>
            <w:proofErr w:type="spellStart"/>
            <w:r w:rsidRPr="00617793">
              <w:rPr>
                <w:rFonts w:ascii="Corbel" w:hAnsi="Corbel"/>
                <w:sz w:val="24"/>
                <w:szCs w:val="24"/>
                <w:lang w:val="cs"/>
              </w:rPr>
              <w:t>slo</w:t>
            </w:r>
            <w:proofErr w:type="spellEnd"/>
            <w:r w:rsidRPr="0095436F">
              <w:rPr>
                <w:rFonts w:ascii="Corbel" w:hAnsi="Corbel"/>
                <w:sz w:val="24"/>
                <w:szCs w:val="24"/>
                <w:lang w:val="bg-BG"/>
              </w:rPr>
              <w:t xml:space="preserve">: </w:t>
            </w:r>
            <w:r w:rsidRPr="00617793">
              <w:rPr>
                <w:rFonts w:ascii="Corbel" w:hAnsi="Corbel"/>
                <w:color w:val="000000" w:themeColor="text1"/>
                <w:sz w:val="24"/>
                <w:szCs w:val="24"/>
                <w:lang w:val="cs"/>
              </w:rPr>
              <w:t>65269705</w:t>
            </w:r>
            <w:r w:rsidRPr="0095436F">
              <w:rPr>
                <w:rFonts w:ascii="Corbel" w:hAnsi="Corbel"/>
                <w:sz w:val="24"/>
                <w:szCs w:val="24"/>
                <w:lang w:val="bg-BG"/>
              </w:rPr>
              <w:t xml:space="preserve">, </w:t>
            </w:r>
            <w:r w:rsidRPr="00617793">
              <w:rPr>
                <w:rFonts w:ascii="Corbel" w:hAnsi="Corbel"/>
                <w:sz w:val="24"/>
                <w:szCs w:val="24"/>
                <w:lang w:val="cs"/>
              </w:rPr>
              <w:t>Da</w:t>
            </w:r>
            <w:r w:rsidRPr="0095436F">
              <w:rPr>
                <w:rFonts w:ascii="Corbel" w:hAnsi="Corbel"/>
                <w:sz w:val="24"/>
                <w:szCs w:val="24"/>
                <w:lang w:val="bg-BG"/>
              </w:rPr>
              <w:t>ň</w:t>
            </w:r>
            <w:r w:rsidRPr="00617793">
              <w:rPr>
                <w:rFonts w:ascii="Corbel" w:hAnsi="Corbel"/>
                <w:sz w:val="24"/>
                <w:szCs w:val="24"/>
                <w:lang w:val="cs"/>
              </w:rPr>
              <w:t>ov</w:t>
            </w:r>
            <w:r w:rsidRPr="0095436F">
              <w:rPr>
                <w:rFonts w:ascii="Corbel" w:hAnsi="Corbel"/>
                <w:sz w:val="24"/>
                <w:szCs w:val="24"/>
                <w:lang w:val="bg-BG"/>
              </w:rPr>
              <w:t xml:space="preserve">é </w:t>
            </w:r>
            <w:proofErr w:type="spellStart"/>
            <w:r w:rsidRPr="00617793">
              <w:rPr>
                <w:rFonts w:ascii="Corbel" w:hAnsi="Corbel"/>
                <w:sz w:val="24"/>
                <w:szCs w:val="24"/>
                <w:lang w:val="cs"/>
              </w:rPr>
              <w:t>identifika</w:t>
            </w:r>
            <w:proofErr w:type="spellEnd"/>
            <w:r w:rsidRPr="0095436F">
              <w:rPr>
                <w:rFonts w:ascii="Corbel" w:hAnsi="Corbel"/>
                <w:sz w:val="24"/>
                <w:szCs w:val="24"/>
                <w:lang w:val="bg-BG"/>
              </w:rPr>
              <w:t>č</w:t>
            </w:r>
            <w:r w:rsidRPr="00617793">
              <w:rPr>
                <w:rFonts w:ascii="Corbel" w:hAnsi="Corbel"/>
                <w:sz w:val="24"/>
                <w:szCs w:val="24"/>
                <w:lang w:val="cs"/>
              </w:rPr>
              <w:t>n</w:t>
            </w:r>
            <w:r w:rsidRPr="0095436F">
              <w:rPr>
                <w:rFonts w:ascii="Corbel" w:hAnsi="Corbel"/>
                <w:sz w:val="24"/>
                <w:szCs w:val="24"/>
                <w:lang w:val="bg-BG"/>
              </w:rPr>
              <w:t>í čí</w:t>
            </w:r>
            <w:proofErr w:type="spellStart"/>
            <w:r w:rsidRPr="00617793">
              <w:rPr>
                <w:rFonts w:ascii="Corbel" w:hAnsi="Corbel"/>
                <w:sz w:val="24"/>
                <w:szCs w:val="24"/>
                <w:lang w:val="cs"/>
              </w:rPr>
              <w:t>slo</w:t>
            </w:r>
            <w:proofErr w:type="spellEnd"/>
            <w:r w:rsidRPr="0095436F">
              <w:rPr>
                <w:rFonts w:ascii="Corbel" w:hAnsi="Corbel"/>
                <w:sz w:val="24"/>
                <w:szCs w:val="24"/>
                <w:lang w:val="bg-BG"/>
              </w:rPr>
              <w:t xml:space="preserve">: </w:t>
            </w:r>
            <w:r w:rsidRPr="00617793">
              <w:rPr>
                <w:rFonts w:ascii="Corbel" w:hAnsi="Corbel"/>
                <w:color w:val="000000" w:themeColor="text1"/>
                <w:sz w:val="24"/>
                <w:szCs w:val="24"/>
                <w:lang w:val="cs"/>
              </w:rPr>
              <w:t>CZ65269705</w:t>
            </w:r>
            <w:r w:rsidRPr="0095436F">
              <w:rPr>
                <w:rFonts w:ascii="Corbel" w:hAnsi="Corbel"/>
                <w:sz w:val="24"/>
                <w:szCs w:val="24"/>
                <w:lang w:val="bg-BG"/>
              </w:rPr>
              <w:t xml:space="preserve">, </w:t>
            </w:r>
            <w:r w:rsidRPr="00617793">
              <w:rPr>
                <w:rFonts w:ascii="Corbel" w:hAnsi="Corbel"/>
                <w:sz w:val="24"/>
                <w:szCs w:val="24"/>
                <w:lang w:val="cs"/>
              </w:rPr>
              <w:t>zastoupen</w:t>
            </w:r>
            <w:r w:rsidRPr="0095436F">
              <w:rPr>
                <w:rFonts w:ascii="Corbel" w:hAnsi="Corbel"/>
                <w:sz w:val="24"/>
                <w:szCs w:val="24"/>
                <w:lang w:val="cs-CZ"/>
              </w:rPr>
              <w:t>á</w:t>
            </w:r>
            <w:r w:rsidRPr="0095436F">
              <w:rPr>
                <w:rFonts w:ascii="Corbel" w:hAnsi="Corbel"/>
                <w:color w:val="000000" w:themeColor="text1"/>
                <w:sz w:val="24"/>
                <w:szCs w:val="24"/>
                <w:lang w:val="cs-CZ"/>
              </w:rPr>
              <w:t xml:space="preserve"> MUDr. Ivem Rovným. MBA, ředitelem</w:t>
            </w:r>
            <w:r w:rsidR="00C60DD1" w:rsidRPr="0095436F">
              <w:rPr>
                <w:rFonts w:ascii="Corbel" w:hAnsi="Corbel"/>
                <w:b/>
                <w:color w:val="000000"/>
                <w:sz w:val="24"/>
                <w:szCs w:val="24"/>
                <w:lang w:val="cs-CZ"/>
              </w:rPr>
              <w:t xml:space="preserve"> </w:t>
            </w:r>
            <w:r w:rsidR="00224D04" w:rsidRPr="0095436F">
              <w:rPr>
                <w:rFonts w:ascii="Corbel" w:hAnsi="Corbel"/>
                <w:sz w:val="24"/>
                <w:szCs w:val="24"/>
                <w:lang w:val="cs"/>
              </w:rPr>
              <w:t>(dále jen „Zdravotnické zařízení“) a </w:t>
            </w:r>
          </w:p>
          <w:p w14:paraId="60BE8044" w14:textId="77777777" w:rsidR="00FA45A5" w:rsidRPr="0095436F" w:rsidRDefault="00FA45A5" w:rsidP="00F11320">
            <w:pPr>
              <w:jc w:val="both"/>
              <w:rPr>
                <w:rFonts w:ascii="Corbel" w:hAnsi="Corbel"/>
                <w:sz w:val="24"/>
                <w:szCs w:val="24"/>
                <w:lang w:val="cs"/>
              </w:rPr>
            </w:pPr>
          </w:p>
          <w:p w14:paraId="0363286E" w14:textId="4A23D827" w:rsidR="00F11320" w:rsidRPr="00617793" w:rsidRDefault="00CA7A14" w:rsidP="005915D3">
            <w:pPr>
              <w:jc w:val="both"/>
              <w:rPr>
                <w:rFonts w:ascii="Corbel" w:hAnsi="Corbel"/>
                <w:b/>
                <w:bCs/>
                <w:sz w:val="24"/>
                <w:szCs w:val="24"/>
                <w:lang w:val="cs"/>
              </w:rPr>
            </w:pPr>
            <w:proofErr w:type="spellStart"/>
            <w:r w:rsidRPr="00CA7A14">
              <w:rPr>
                <w:rFonts w:ascii="Corbel" w:hAnsi="Corbel" w:cs="Calibri"/>
                <w:b/>
                <w:sz w:val="24"/>
                <w:szCs w:val="24"/>
                <w:highlight w:val="black"/>
                <w:lang w:val="cs"/>
              </w:rPr>
              <w:t>xxxxxxxxxxxxxxxxxxxxxxxxxxxxxxxxxx</w:t>
            </w:r>
            <w:proofErr w:type="spellEnd"/>
            <w:r w:rsidR="00224D04" w:rsidRPr="0095436F">
              <w:rPr>
                <w:rFonts w:ascii="Corbel" w:hAnsi="Corbel"/>
                <w:sz w:val="24"/>
                <w:szCs w:val="24"/>
                <w:lang w:val="cs"/>
              </w:rPr>
              <w:t xml:space="preserve">, </w:t>
            </w:r>
            <w:r w:rsidR="00F11320" w:rsidRPr="0095436F">
              <w:rPr>
                <w:rFonts w:ascii="Corbel" w:hAnsi="Corbel"/>
                <w:sz w:val="24"/>
                <w:szCs w:val="24"/>
                <w:lang w:val="cs"/>
              </w:rPr>
              <w:t xml:space="preserve">datum narození dne </w:t>
            </w:r>
            <w:proofErr w:type="spellStart"/>
            <w:r w:rsidR="00D65893" w:rsidRPr="00D65893">
              <w:rPr>
                <w:rFonts w:ascii="Corbel" w:hAnsi="Corbel"/>
                <w:sz w:val="24"/>
                <w:szCs w:val="24"/>
                <w:highlight w:val="black"/>
                <w:lang w:val="cs"/>
              </w:rPr>
              <w:t>xxxxxxxxxx</w:t>
            </w:r>
            <w:proofErr w:type="spellEnd"/>
            <w:r w:rsidR="00F11320" w:rsidRPr="0095436F">
              <w:rPr>
                <w:rFonts w:ascii="Corbel" w:hAnsi="Corbel"/>
                <w:sz w:val="24"/>
                <w:szCs w:val="24"/>
                <w:lang w:val="cs"/>
              </w:rPr>
              <w:t xml:space="preserve"> (dále jen „Zkoušející“ a společně se Zdravotnickým zařízením dále jen „Místo provádění klinického hodnocení“).  Pro účely této Smlouvy mohou být CRO a Místo provádění klinického hodnocení označováni jednotlivě jako „Smluvní strana“ a společně jako „Smluvní strany“.</w:t>
            </w:r>
          </w:p>
        </w:tc>
      </w:tr>
      <w:tr w:rsidR="00F11320" w:rsidRPr="00DD0477" w14:paraId="72FD98DC" w14:textId="0E12BD0F" w:rsidTr="00E2500F">
        <w:tc>
          <w:tcPr>
            <w:tcW w:w="2500" w:type="pct"/>
          </w:tcPr>
          <w:p w14:paraId="6B45E20A" w14:textId="77777777" w:rsidR="00F11320" w:rsidRPr="00617793" w:rsidRDefault="00F11320" w:rsidP="00F11320">
            <w:pPr>
              <w:jc w:val="both"/>
              <w:rPr>
                <w:rFonts w:ascii="Corbel" w:hAnsi="Corbel"/>
                <w:sz w:val="24"/>
                <w:lang w:val="cs"/>
              </w:rPr>
            </w:pPr>
          </w:p>
        </w:tc>
        <w:tc>
          <w:tcPr>
            <w:tcW w:w="2500" w:type="pct"/>
          </w:tcPr>
          <w:p w14:paraId="7FEBABA8" w14:textId="77777777" w:rsidR="00F11320" w:rsidRPr="00617793" w:rsidRDefault="00F11320" w:rsidP="00F11320">
            <w:pPr>
              <w:jc w:val="both"/>
              <w:rPr>
                <w:rFonts w:ascii="Corbel" w:hAnsi="Corbel"/>
                <w:sz w:val="24"/>
                <w:lang w:val="cs"/>
              </w:rPr>
            </w:pPr>
          </w:p>
        </w:tc>
      </w:tr>
      <w:tr w:rsidR="00F11320" w:rsidRPr="00DD0477" w14:paraId="733782A3" w14:textId="0BBDF4B4" w:rsidTr="00E2500F">
        <w:tc>
          <w:tcPr>
            <w:tcW w:w="2500" w:type="pct"/>
          </w:tcPr>
          <w:p w14:paraId="2AFAD12D" w14:textId="77777777" w:rsidR="00F11320" w:rsidRPr="00617793" w:rsidRDefault="00F11320" w:rsidP="00F11320">
            <w:pPr>
              <w:jc w:val="both"/>
              <w:rPr>
                <w:rFonts w:ascii="Corbel" w:hAnsi="Corbel"/>
                <w:sz w:val="24"/>
                <w:lang w:val="cs"/>
              </w:rPr>
            </w:pPr>
          </w:p>
        </w:tc>
        <w:tc>
          <w:tcPr>
            <w:tcW w:w="2500" w:type="pct"/>
          </w:tcPr>
          <w:p w14:paraId="11614E2C" w14:textId="77777777" w:rsidR="00F11320" w:rsidRPr="00617793" w:rsidRDefault="00F11320" w:rsidP="00F11320">
            <w:pPr>
              <w:jc w:val="both"/>
              <w:rPr>
                <w:rFonts w:ascii="Corbel" w:hAnsi="Corbel"/>
                <w:sz w:val="24"/>
                <w:lang w:val="cs"/>
              </w:rPr>
            </w:pPr>
          </w:p>
        </w:tc>
      </w:tr>
      <w:tr w:rsidR="00F11320" w:rsidRPr="0095436F" w14:paraId="63E1C07D" w14:textId="4C7FF8A3" w:rsidTr="00E2500F">
        <w:tc>
          <w:tcPr>
            <w:tcW w:w="2500" w:type="pct"/>
          </w:tcPr>
          <w:p w14:paraId="0CBDAEA6" w14:textId="77777777" w:rsidR="00F11320" w:rsidRPr="0095436F" w:rsidRDefault="00F11320" w:rsidP="00F11320">
            <w:pPr>
              <w:jc w:val="center"/>
              <w:rPr>
                <w:rFonts w:ascii="Corbel" w:hAnsi="Corbel"/>
                <w:b/>
                <w:sz w:val="24"/>
                <w:u w:val="single"/>
              </w:rPr>
            </w:pPr>
            <w:r w:rsidRPr="0095436F">
              <w:rPr>
                <w:rFonts w:ascii="Corbel" w:hAnsi="Corbel"/>
                <w:b/>
                <w:bCs/>
                <w:sz w:val="24"/>
                <w:u w:val="single"/>
              </w:rPr>
              <w:t>RECITALS:</w:t>
            </w:r>
          </w:p>
        </w:tc>
        <w:tc>
          <w:tcPr>
            <w:tcW w:w="2500" w:type="pct"/>
          </w:tcPr>
          <w:p w14:paraId="64725CA7" w14:textId="5D35273C" w:rsidR="00F11320" w:rsidRPr="0095436F" w:rsidRDefault="00F11320" w:rsidP="00F11320">
            <w:pPr>
              <w:jc w:val="center"/>
              <w:rPr>
                <w:rFonts w:ascii="Corbel" w:hAnsi="Corbel"/>
                <w:b/>
                <w:sz w:val="24"/>
                <w:u w:val="single"/>
              </w:rPr>
            </w:pPr>
            <w:r w:rsidRPr="0095436F">
              <w:rPr>
                <w:rFonts w:ascii="Corbel" w:hAnsi="Corbel"/>
                <w:b/>
                <w:bCs/>
                <w:sz w:val="24"/>
                <w:u w:val="single"/>
                <w:lang w:val="cs"/>
              </w:rPr>
              <w:t>ÚVODNÍ USTANOVENÍ:</w:t>
            </w:r>
          </w:p>
        </w:tc>
      </w:tr>
      <w:tr w:rsidR="00F11320" w:rsidRPr="0095436F" w14:paraId="7E315876" w14:textId="125971E6" w:rsidTr="00E2500F">
        <w:tc>
          <w:tcPr>
            <w:tcW w:w="2500" w:type="pct"/>
          </w:tcPr>
          <w:p w14:paraId="66A25F5D" w14:textId="77777777" w:rsidR="00F11320" w:rsidRPr="0095436F" w:rsidRDefault="00F11320" w:rsidP="00F11320">
            <w:pPr>
              <w:jc w:val="center"/>
              <w:rPr>
                <w:rFonts w:ascii="Corbel" w:hAnsi="Corbel"/>
                <w:b/>
                <w:sz w:val="24"/>
                <w:u w:val="single"/>
              </w:rPr>
            </w:pPr>
          </w:p>
        </w:tc>
        <w:tc>
          <w:tcPr>
            <w:tcW w:w="2500" w:type="pct"/>
          </w:tcPr>
          <w:p w14:paraId="0C73485E" w14:textId="77777777" w:rsidR="00F11320" w:rsidRPr="0095436F" w:rsidRDefault="00F11320" w:rsidP="00F11320">
            <w:pPr>
              <w:jc w:val="center"/>
              <w:rPr>
                <w:rFonts w:ascii="Corbel" w:hAnsi="Corbel"/>
                <w:b/>
                <w:sz w:val="24"/>
                <w:u w:val="single"/>
              </w:rPr>
            </w:pPr>
          </w:p>
        </w:tc>
      </w:tr>
      <w:tr w:rsidR="00F11320" w:rsidRPr="00DD0477" w14:paraId="2AF1313A" w14:textId="3DAC0063" w:rsidTr="00E2500F">
        <w:tc>
          <w:tcPr>
            <w:tcW w:w="2500" w:type="pct"/>
          </w:tcPr>
          <w:p w14:paraId="461B935D" w14:textId="77777777" w:rsidR="00F11320" w:rsidRPr="0095436F" w:rsidRDefault="00F11320" w:rsidP="00F11320">
            <w:pPr>
              <w:jc w:val="both"/>
              <w:rPr>
                <w:rFonts w:ascii="Corbel" w:hAnsi="Corbel"/>
                <w:sz w:val="24"/>
              </w:rPr>
            </w:pPr>
            <w:r w:rsidRPr="0095436F">
              <w:rPr>
                <w:rFonts w:ascii="Corbel" w:hAnsi="Corbel"/>
                <w:sz w:val="24"/>
              </w:rPr>
              <w:t>WHEREAS</w:t>
            </w:r>
            <w:r w:rsidRPr="0095436F">
              <w:rPr>
                <w:rFonts w:ascii="Corbel" w:hAnsi="Corbel"/>
                <w:sz w:val="24"/>
                <w:szCs w:val="24"/>
              </w:rPr>
              <w:t>, Takeda Development Center Americas, Inc. (“</w:t>
            </w:r>
            <w:r w:rsidRPr="0095436F">
              <w:rPr>
                <w:rFonts w:ascii="Corbel" w:hAnsi="Corbel"/>
                <w:sz w:val="24"/>
              </w:rPr>
              <w:t>Sponsor</w:t>
            </w:r>
            <w:r w:rsidRPr="0095436F">
              <w:rPr>
                <w:rFonts w:ascii="Corbel" w:hAnsi="Corbel"/>
                <w:sz w:val="24"/>
                <w:szCs w:val="24"/>
              </w:rPr>
              <w:t>”)</w:t>
            </w:r>
            <w:r w:rsidRPr="0095436F">
              <w:rPr>
                <w:rFonts w:ascii="Corbel" w:hAnsi="Corbel"/>
                <w:sz w:val="24"/>
              </w:rPr>
              <w:t xml:space="preserve"> desires to obtain the services of</w:t>
            </w:r>
            <w:r w:rsidRPr="0095436F">
              <w:rPr>
                <w:rFonts w:ascii="Corbel" w:hAnsi="Corbel"/>
                <w:sz w:val="24"/>
                <w:szCs w:val="24"/>
              </w:rPr>
              <w:t xml:space="preserve"> </w:t>
            </w:r>
            <w:r w:rsidRPr="0095436F">
              <w:rPr>
                <w:rFonts w:ascii="Corbel" w:hAnsi="Corbel"/>
                <w:sz w:val="24"/>
              </w:rPr>
              <w:t xml:space="preserve">the Site to conduct a clinical trial on Sponsor’s investigational drug identified as </w:t>
            </w:r>
            <w:r w:rsidRPr="0095436F">
              <w:rPr>
                <w:rFonts w:ascii="Corbel" w:hAnsi="Corbel"/>
                <w:b/>
                <w:bCs/>
                <w:sz w:val="24"/>
              </w:rPr>
              <w:t xml:space="preserve">PROTHROMPLEX TOTAL (Human prothrombin complex [Factors II, VII, IX, and X]) </w:t>
            </w:r>
            <w:r w:rsidRPr="0095436F">
              <w:rPr>
                <w:rFonts w:ascii="Corbel" w:hAnsi="Corbel"/>
                <w:sz w:val="24"/>
              </w:rPr>
              <w:t xml:space="preserve">(the “Study </w:t>
            </w:r>
            <w:r w:rsidRPr="0095436F">
              <w:rPr>
                <w:rFonts w:ascii="Corbel" w:hAnsi="Corbel"/>
                <w:sz w:val="24"/>
                <w:szCs w:val="24"/>
              </w:rPr>
              <w:t>Drug</w:t>
            </w:r>
            <w:r w:rsidRPr="0095436F">
              <w:rPr>
                <w:rFonts w:ascii="Corbel" w:hAnsi="Corbel"/>
                <w:sz w:val="24"/>
              </w:rPr>
              <w:t>”);</w:t>
            </w:r>
          </w:p>
        </w:tc>
        <w:tc>
          <w:tcPr>
            <w:tcW w:w="2500" w:type="pct"/>
          </w:tcPr>
          <w:p w14:paraId="0A979F53" w14:textId="5B2F0A21" w:rsidR="00F11320" w:rsidRPr="00617793" w:rsidRDefault="00F11320" w:rsidP="00F11320">
            <w:pPr>
              <w:jc w:val="both"/>
              <w:rPr>
                <w:rFonts w:ascii="Corbel" w:hAnsi="Corbel"/>
                <w:sz w:val="24"/>
                <w:lang w:val="cs"/>
              </w:rPr>
            </w:pPr>
            <w:r w:rsidRPr="0095436F">
              <w:rPr>
                <w:rFonts w:ascii="Corbel" w:hAnsi="Corbel"/>
                <w:sz w:val="24"/>
                <w:lang w:val="cs"/>
              </w:rPr>
              <w:t>Společnost</w:t>
            </w:r>
            <w:r w:rsidRPr="0095436F">
              <w:rPr>
                <w:rFonts w:ascii="Corbel" w:hAnsi="Corbel"/>
                <w:sz w:val="24"/>
                <w:szCs w:val="24"/>
                <w:lang w:val="cs"/>
              </w:rPr>
              <w:t xml:space="preserve"> </w:t>
            </w:r>
            <w:proofErr w:type="spellStart"/>
            <w:r w:rsidRPr="0095436F">
              <w:rPr>
                <w:rFonts w:ascii="Corbel" w:hAnsi="Corbel"/>
                <w:sz w:val="24"/>
                <w:szCs w:val="24"/>
                <w:lang w:val="cs"/>
              </w:rPr>
              <w:t>Takeda</w:t>
            </w:r>
            <w:proofErr w:type="spellEnd"/>
            <w:r w:rsidRPr="0095436F">
              <w:rPr>
                <w:rFonts w:ascii="Corbel" w:hAnsi="Corbel"/>
                <w:sz w:val="24"/>
                <w:szCs w:val="24"/>
                <w:lang w:val="cs"/>
              </w:rPr>
              <w:t xml:space="preserve"> Development Center </w:t>
            </w:r>
            <w:proofErr w:type="spellStart"/>
            <w:r w:rsidRPr="0095436F">
              <w:rPr>
                <w:rFonts w:ascii="Corbel" w:hAnsi="Corbel"/>
                <w:sz w:val="24"/>
                <w:szCs w:val="24"/>
                <w:lang w:val="cs"/>
              </w:rPr>
              <w:t>Americas</w:t>
            </w:r>
            <w:proofErr w:type="spellEnd"/>
            <w:r w:rsidRPr="0095436F">
              <w:rPr>
                <w:rFonts w:ascii="Corbel" w:hAnsi="Corbel"/>
                <w:sz w:val="24"/>
                <w:szCs w:val="24"/>
                <w:lang w:val="cs"/>
              </w:rPr>
              <w:t>, Inc. („</w:t>
            </w:r>
            <w:r w:rsidRPr="0095436F">
              <w:rPr>
                <w:rFonts w:ascii="Corbel" w:hAnsi="Corbel"/>
                <w:sz w:val="24"/>
                <w:lang w:val="cs"/>
              </w:rPr>
              <w:t>Zadavatel</w:t>
            </w:r>
            <w:r w:rsidRPr="0095436F">
              <w:rPr>
                <w:rFonts w:ascii="Corbel" w:hAnsi="Corbel"/>
                <w:sz w:val="24"/>
                <w:szCs w:val="24"/>
                <w:lang w:val="cs"/>
              </w:rPr>
              <w:t>“)</w:t>
            </w:r>
            <w:r w:rsidRPr="0095436F">
              <w:rPr>
                <w:rFonts w:ascii="Corbel" w:hAnsi="Corbel"/>
                <w:sz w:val="24"/>
                <w:lang w:val="cs"/>
              </w:rPr>
              <w:t xml:space="preserve"> si přeje získat služby</w:t>
            </w:r>
            <w:r w:rsidRPr="0095436F">
              <w:rPr>
                <w:rFonts w:ascii="Corbel" w:hAnsi="Corbel"/>
                <w:sz w:val="24"/>
                <w:szCs w:val="24"/>
                <w:lang w:val="cs"/>
              </w:rPr>
              <w:t xml:space="preserve"> </w:t>
            </w:r>
            <w:r w:rsidRPr="0095436F">
              <w:rPr>
                <w:rFonts w:ascii="Corbel" w:hAnsi="Corbel"/>
                <w:sz w:val="24"/>
                <w:lang w:val="cs"/>
              </w:rPr>
              <w:t xml:space="preserve">Místa provádění klinického hodnocení za účelem provedení klinického hodnocení Zadavatelova zkoumaného přípravku označovaného jako </w:t>
            </w:r>
            <w:r w:rsidRPr="0095436F">
              <w:rPr>
                <w:rFonts w:ascii="Corbel" w:hAnsi="Corbel"/>
                <w:b/>
                <w:bCs/>
                <w:sz w:val="24"/>
                <w:lang w:val="cs"/>
              </w:rPr>
              <w:t xml:space="preserve">PROTHROMPLEX TOTAL (lidský protrombinový komplex [Faktory II, VII, IX a X]) </w:t>
            </w:r>
            <w:r w:rsidRPr="0095436F">
              <w:rPr>
                <w:rFonts w:ascii="Corbel" w:hAnsi="Corbel"/>
                <w:sz w:val="24"/>
                <w:lang w:val="cs"/>
              </w:rPr>
              <w:t xml:space="preserve">(„Hodnocený </w:t>
            </w:r>
            <w:r w:rsidRPr="0095436F">
              <w:rPr>
                <w:rFonts w:ascii="Corbel" w:hAnsi="Corbel"/>
                <w:sz w:val="24"/>
                <w:szCs w:val="24"/>
                <w:lang w:val="cs"/>
              </w:rPr>
              <w:t>přípravek</w:t>
            </w:r>
            <w:r w:rsidRPr="0095436F">
              <w:rPr>
                <w:rFonts w:ascii="Corbel" w:hAnsi="Corbel"/>
                <w:sz w:val="24"/>
                <w:lang w:val="cs"/>
              </w:rPr>
              <w:t>“);</w:t>
            </w:r>
          </w:p>
        </w:tc>
      </w:tr>
      <w:tr w:rsidR="00F11320" w:rsidRPr="00DD0477" w14:paraId="77AD299F" w14:textId="75C7DFF5" w:rsidTr="00E2500F">
        <w:tc>
          <w:tcPr>
            <w:tcW w:w="2500" w:type="pct"/>
          </w:tcPr>
          <w:p w14:paraId="01FA3AC4" w14:textId="77777777" w:rsidR="00F11320" w:rsidRPr="00617793" w:rsidRDefault="00F11320" w:rsidP="00F11320">
            <w:pPr>
              <w:jc w:val="both"/>
              <w:rPr>
                <w:rFonts w:ascii="Corbel" w:hAnsi="Corbel"/>
                <w:sz w:val="24"/>
                <w:lang w:val="cs"/>
              </w:rPr>
            </w:pPr>
          </w:p>
        </w:tc>
        <w:tc>
          <w:tcPr>
            <w:tcW w:w="2500" w:type="pct"/>
          </w:tcPr>
          <w:p w14:paraId="0FE7ABAC" w14:textId="77777777" w:rsidR="00F11320" w:rsidRPr="00617793" w:rsidRDefault="00F11320" w:rsidP="00F11320">
            <w:pPr>
              <w:jc w:val="both"/>
              <w:rPr>
                <w:rFonts w:ascii="Corbel" w:hAnsi="Corbel"/>
                <w:sz w:val="24"/>
                <w:lang w:val="cs"/>
              </w:rPr>
            </w:pPr>
          </w:p>
        </w:tc>
      </w:tr>
      <w:tr w:rsidR="00F11320" w:rsidRPr="00DD0477" w14:paraId="52D4335A" w14:textId="45B1AE17" w:rsidTr="00E2500F">
        <w:tc>
          <w:tcPr>
            <w:tcW w:w="2500" w:type="pct"/>
          </w:tcPr>
          <w:p w14:paraId="4922B059" w14:textId="77777777" w:rsidR="00F11320" w:rsidRPr="0095436F" w:rsidRDefault="00F11320" w:rsidP="00F11320">
            <w:pPr>
              <w:jc w:val="both"/>
              <w:rPr>
                <w:rFonts w:ascii="Corbel" w:hAnsi="Corbel"/>
                <w:sz w:val="24"/>
                <w:szCs w:val="24"/>
              </w:rPr>
            </w:pPr>
            <w:r w:rsidRPr="0095436F">
              <w:rPr>
                <w:rFonts w:ascii="Corbel" w:hAnsi="Corbel"/>
                <w:sz w:val="24"/>
              </w:rPr>
              <w:t xml:space="preserve">WHEREAS, Sponsor has </w:t>
            </w:r>
            <w:r w:rsidRPr="0095436F">
              <w:rPr>
                <w:rFonts w:ascii="Corbel" w:hAnsi="Corbel"/>
                <w:sz w:val="24"/>
                <w:szCs w:val="24"/>
              </w:rPr>
              <w:t xml:space="preserve">designated or may designate CRO and/or other organization(s) (collectively, “Designee(s)”) in the performance of services for Sponsor, and the Site shall permit such Designee(s) to perform any or all of Sponsor’s obligations under this Agreement.  </w:t>
            </w:r>
            <w:bookmarkStart w:id="1" w:name="_Hlk23249979"/>
            <w:r w:rsidRPr="0095436F">
              <w:rPr>
                <w:rFonts w:ascii="Corbel" w:hAnsi="Corbel"/>
                <w:sz w:val="24"/>
                <w:szCs w:val="24"/>
              </w:rPr>
              <w:t>With respect to the rights and obligations of the Sponsor hereunder, CRO is acting by virtue of a Delegation Letter;</w:t>
            </w:r>
            <w:bookmarkEnd w:id="1"/>
          </w:p>
        </w:tc>
        <w:tc>
          <w:tcPr>
            <w:tcW w:w="2500" w:type="pct"/>
          </w:tcPr>
          <w:p w14:paraId="4C708292" w14:textId="36A46BF4" w:rsidR="00F11320" w:rsidRPr="00617793" w:rsidRDefault="00F11320" w:rsidP="00F11320">
            <w:pPr>
              <w:jc w:val="both"/>
              <w:rPr>
                <w:rFonts w:ascii="Corbel" w:hAnsi="Corbel"/>
                <w:sz w:val="24"/>
                <w:lang w:val="cs"/>
              </w:rPr>
            </w:pPr>
            <w:r w:rsidRPr="0095436F">
              <w:rPr>
                <w:rFonts w:ascii="Corbel" w:hAnsi="Corbel"/>
                <w:sz w:val="24"/>
                <w:lang w:val="cs"/>
              </w:rPr>
              <w:t xml:space="preserve">Zadavatel </w:t>
            </w:r>
            <w:r w:rsidRPr="0095436F">
              <w:rPr>
                <w:rFonts w:ascii="Corbel" w:hAnsi="Corbel"/>
                <w:sz w:val="24"/>
                <w:szCs w:val="24"/>
                <w:lang w:val="cs"/>
              </w:rPr>
              <w:t>pověřil nebo případně pověří CRO a/nebo další organizaci (organizace) (společně „Pověřená osoba (Pověřené osoby)“) prováděním služeb pro Zadavatele a Místo provádění klinického hodnocení umožní této Pověřené osobě (osobám) vykonávat veškeré povinnosti Zadavatele vyplývající z této Smlouvy.  Co se týče práv a povinností Zadavatele z této Smlouvy, CRO jedná na základě Zmocňujícího prohlášení;</w:t>
            </w:r>
          </w:p>
        </w:tc>
      </w:tr>
      <w:tr w:rsidR="00F11320" w:rsidRPr="00DD0477" w14:paraId="1D602F6F" w14:textId="134DE931" w:rsidTr="00E2500F">
        <w:tc>
          <w:tcPr>
            <w:tcW w:w="2500" w:type="pct"/>
          </w:tcPr>
          <w:p w14:paraId="31C2E88D" w14:textId="77777777" w:rsidR="00F11320" w:rsidRPr="00617793" w:rsidRDefault="00F11320" w:rsidP="00F11320">
            <w:pPr>
              <w:jc w:val="both"/>
              <w:rPr>
                <w:rFonts w:ascii="Corbel" w:hAnsi="Corbel"/>
                <w:sz w:val="24"/>
                <w:lang w:val="cs"/>
              </w:rPr>
            </w:pPr>
          </w:p>
        </w:tc>
        <w:tc>
          <w:tcPr>
            <w:tcW w:w="2500" w:type="pct"/>
          </w:tcPr>
          <w:p w14:paraId="2EF7C196" w14:textId="77777777" w:rsidR="00F11320" w:rsidRPr="00617793" w:rsidRDefault="00F11320" w:rsidP="00F11320">
            <w:pPr>
              <w:jc w:val="both"/>
              <w:rPr>
                <w:rFonts w:ascii="Corbel" w:hAnsi="Corbel"/>
                <w:sz w:val="24"/>
                <w:lang w:val="cs"/>
              </w:rPr>
            </w:pPr>
          </w:p>
        </w:tc>
      </w:tr>
      <w:tr w:rsidR="00F11320" w:rsidRPr="00DD0477" w14:paraId="3D56C046" w14:textId="69A989FE" w:rsidTr="00E2500F">
        <w:tc>
          <w:tcPr>
            <w:tcW w:w="2500" w:type="pct"/>
          </w:tcPr>
          <w:p w14:paraId="4CF71112" w14:textId="77777777" w:rsidR="00F11320" w:rsidRPr="0095436F" w:rsidRDefault="00F11320" w:rsidP="00F11320">
            <w:pPr>
              <w:jc w:val="both"/>
              <w:rPr>
                <w:rFonts w:ascii="Corbel" w:hAnsi="Corbel"/>
                <w:sz w:val="24"/>
              </w:rPr>
            </w:pPr>
            <w:r w:rsidRPr="00617793">
              <w:rPr>
                <w:rFonts w:ascii="Corbel" w:hAnsi="Corbel"/>
                <w:sz w:val="24"/>
                <w:lang w:val="cs"/>
              </w:rPr>
              <w:tab/>
            </w:r>
            <w:r w:rsidRPr="0095436F">
              <w:rPr>
                <w:rFonts w:ascii="Corbel" w:hAnsi="Corbel"/>
                <w:sz w:val="24"/>
              </w:rPr>
              <w:t xml:space="preserve">WHEREAS, the Investigator is an employee of Institution, experienced in the conduct of clinical research studies in humans, who shall serve as the principal investigator for the Study (defined below) </w:t>
            </w:r>
            <w:bookmarkStart w:id="2" w:name="_Hlk23249992"/>
            <w:r w:rsidRPr="0095436F">
              <w:rPr>
                <w:rFonts w:ascii="Corbel" w:hAnsi="Corbel"/>
                <w:sz w:val="24"/>
              </w:rPr>
              <w:t xml:space="preserve">as contemplated in Act No 378/2007 Coll., on pharmaceuticals and on amendments to </w:t>
            </w:r>
            <w:r w:rsidRPr="0095436F">
              <w:rPr>
                <w:rFonts w:ascii="Corbel" w:hAnsi="Corbel"/>
                <w:sz w:val="24"/>
              </w:rPr>
              <w:lastRenderedPageBreak/>
              <w:t>some related acts, as amended (“Act on Pharmaceuticals”), Decree No 226/2008 Coll., on good clinical practice and detailed conditions of clinical trials on medicinal products, as amended (the “Decree”) and Act No 372/2011 Coll., on health services and the terms and conditions of the provision thereof (“Health Services Act”)</w:t>
            </w:r>
            <w:bookmarkEnd w:id="2"/>
            <w:r w:rsidRPr="0095436F">
              <w:rPr>
                <w:rFonts w:ascii="Corbel" w:hAnsi="Corbel"/>
                <w:sz w:val="24"/>
              </w:rPr>
              <w:t xml:space="preserve">; </w:t>
            </w:r>
          </w:p>
        </w:tc>
        <w:tc>
          <w:tcPr>
            <w:tcW w:w="2500" w:type="pct"/>
          </w:tcPr>
          <w:p w14:paraId="281FBCE7" w14:textId="00792BAD" w:rsidR="00F11320" w:rsidRPr="00617793" w:rsidRDefault="00F11320" w:rsidP="00F11320">
            <w:pPr>
              <w:jc w:val="both"/>
              <w:rPr>
                <w:rFonts w:ascii="Corbel" w:hAnsi="Corbel"/>
                <w:sz w:val="24"/>
                <w:lang w:val="cs"/>
              </w:rPr>
            </w:pPr>
            <w:r w:rsidRPr="0095436F">
              <w:rPr>
                <w:rFonts w:ascii="Corbel" w:hAnsi="Corbel"/>
                <w:sz w:val="24"/>
                <w:lang w:val="cs"/>
              </w:rPr>
              <w:lastRenderedPageBreak/>
              <w:tab/>
              <w:t xml:space="preserve">Zkoušející je zaměstnancem Zdravotnického zařízení, který má praxi v provádění výzkumných klinických hodnocení u lidských subjektů a který bude v této Studii působit jako hlavní zkoušející (definovaný níže) v souladu se zákonem č. 378/2007 Sb., o léčivech a o změnách </w:t>
            </w:r>
            <w:r w:rsidRPr="0095436F">
              <w:rPr>
                <w:rFonts w:ascii="Corbel" w:hAnsi="Corbel"/>
                <w:sz w:val="24"/>
                <w:lang w:val="cs"/>
              </w:rPr>
              <w:lastRenderedPageBreak/>
              <w:t xml:space="preserve">některých souvisejících zákonů, ve znění pozdějších předpisů (dále jen „Zákon o léčivech”), vyhláškou č. 226/2008 Sb., o správné klinické praxi a bližších podmínkách klinického hodnocení léčivých přípravků, ve znění pozdějších předpisů (dále jen „Vyhláška”), a dále v souladu se zákonem č. 372/2011 Sb., o zdravotních službách a podmínkách jejich poskytování („zákon o zdravotních službách”); </w:t>
            </w:r>
          </w:p>
        </w:tc>
      </w:tr>
      <w:tr w:rsidR="00F11320" w:rsidRPr="00DD0477" w14:paraId="5B75C4F9" w14:textId="649EA569" w:rsidTr="00E2500F">
        <w:tc>
          <w:tcPr>
            <w:tcW w:w="2500" w:type="pct"/>
          </w:tcPr>
          <w:p w14:paraId="441B0403" w14:textId="77777777" w:rsidR="00F11320" w:rsidRPr="00617793" w:rsidRDefault="00F11320" w:rsidP="00F11320">
            <w:pPr>
              <w:jc w:val="both"/>
              <w:rPr>
                <w:rFonts w:ascii="Corbel" w:hAnsi="Corbel"/>
                <w:sz w:val="24"/>
                <w:lang w:val="cs"/>
              </w:rPr>
            </w:pPr>
          </w:p>
        </w:tc>
        <w:tc>
          <w:tcPr>
            <w:tcW w:w="2500" w:type="pct"/>
          </w:tcPr>
          <w:p w14:paraId="353C8F87" w14:textId="77777777" w:rsidR="00F11320" w:rsidRPr="00617793" w:rsidRDefault="00F11320" w:rsidP="00F11320">
            <w:pPr>
              <w:jc w:val="both"/>
              <w:rPr>
                <w:rFonts w:ascii="Corbel" w:hAnsi="Corbel"/>
                <w:sz w:val="24"/>
                <w:lang w:val="cs"/>
              </w:rPr>
            </w:pPr>
          </w:p>
        </w:tc>
      </w:tr>
      <w:tr w:rsidR="00F11320" w:rsidRPr="00DD0477" w14:paraId="550CCC2B" w14:textId="332ADCAF" w:rsidTr="00E2500F">
        <w:tc>
          <w:tcPr>
            <w:tcW w:w="2500" w:type="pct"/>
          </w:tcPr>
          <w:p w14:paraId="1052D6F2" w14:textId="77777777" w:rsidR="00F11320" w:rsidRPr="00617793" w:rsidRDefault="00F11320" w:rsidP="00F11320">
            <w:pPr>
              <w:jc w:val="both"/>
              <w:rPr>
                <w:rFonts w:ascii="Corbel" w:hAnsi="Corbel"/>
                <w:sz w:val="24"/>
                <w:lang w:val="cs"/>
              </w:rPr>
            </w:pPr>
          </w:p>
        </w:tc>
        <w:tc>
          <w:tcPr>
            <w:tcW w:w="2500" w:type="pct"/>
          </w:tcPr>
          <w:p w14:paraId="0E60EC3C" w14:textId="77777777" w:rsidR="00F11320" w:rsidRPr="00617793" w:rsidRDefault="00F11320" w:rsidP="00F11320">
            <w:pPr>
              <w:jc w:val="both"/>
              <w:rPr>
                <w:rFonts w:ascii="Corbel" w:hAnsi="Corbel"/>
                <w:sz w:val="24"/>
                <w:lang w:val="cs"/>
              </w:rPr>
            </w:pPr>
          </w:p>
        </w:tc>
      </w:tr>
      <w:tr w:rsidR="00F11320" w:rsidRPr="00DD0477" w14:paraId="3BF38B27" w14:textId="3753784A" w:rsidTr="00E2500F">
        <w:tc>
          <w:tcPr>
            <w:tcW w:w="2500" w:type="pct"/>
          </w:tcPr>
          <w:p w14:paraId="670167AF" w14:textId="77777777" w:rsidR="00F11320" w:rsidRPr="0095436F" w:rsidRDefault="00F11320" w:rsidP="00F11320">
            <w:pPr>
              <w:jc w:val="both"/>
              <w:rPr>
                <w:rFonts w:ascii="Corbel" w:hAnsi="Corbel"/>
                <w:sz w:val="24"/>
              </w:rPr>
            </w:pPr>
            <w:r w:rsidRPr="00617793">
              <w:rPr>
                <w:rFonts w:ascii="Corbel" w:hAnsi="Corbel"/>
                <w:sz w:val="24"/>
                <w:lang w:val="cs"/>
              </w:rPr>
              <w:tab/>
            </w:r>
            <w:r w:rsidRPr="0095436F">
              <w:rPr>
                <w:rFonts w:ascii="Corbel" w:hAnsi="Corbel"/>
                <w:sz w:val="24"/>
              </w:rPr>
              <w:t>WHEREAS, the Site has reviewed sufficient information regarding the Protocol (defined below) to evaluate its interest in participating in the Study, and the Site is equipped to undertake the Study and desires to perform the Study on the terms and conditions set forth herein;</w:t>
            </w:r>
          </w:p>
        </w:tc>
        <w:tc>
          <w:tcPr>
            <w:tcW w:w="2500" w:type="pct"/>
          </w:tcPr>
          <w:p w14:paraId="183A7518" w14:textId="0381B372" w:rsidR="00F11320" w:rsidRPr="00617793" w:rsidRDefault="00F11320" w:rsidP="00F11320">
            <w:pPr>
              <w:jc w:val="both"/>
              <w:rPr>
                <w:rFonts w:ascii="Corbel" w:hAnsi="Corbel"/>
                <w:sz w:val="24"/>
                <w:lang w:val="cs"/>
              </w:rPr>
            </w:pPr>
            <w:r w:rsidRPr="0095436F">
              <w:rPr>
                <w:rFonts w:ascii="Corbel" w:hAnsi="Corbel"/>
                <w:sz w:val="24"/>
                <w:lang w:val="cs"/>
              </w:rPr>
              <w:tab/>
              <w:t>Místo provádění klinického hodnocení přezkoumalo dostatečné množství informací týkajících se Protokolu (definovaného níže) za účelem vyhodnocení svého zájmu o účast na Studii, a že Místo provádění klinického hodnocení je vybaveno k tomu, aby mohlo Studii provádět, a že si přeje Studii provádět za podmínek stanovených touto Smlouvou;</w:t>
            </w:r>
          </w:p>
        </w:tc>
      </w:tr>
      <w:tr w:rsidR="00F11320" w:rsidRPr="00DD0477" w14:paraId="4A2F6183" w14:textId="15AAD4C4" w:rsidTr="00E2500F">
        <w:tc>
          <w:tcPr>
            <w:tcW w:w="2500" w:type="pct"/>
          </w:tcPr>
          <w:p w14:paraId="092E2433" w14:textId="77777777" w:rsidR="00F11320" w:rsidRPr="00617793" w:rsidRDefault="00F11320" w:rsidP="00F11320">
            <w:pPr>
              <w:jc w:val="both"/>
              <w:rPr>
                <w:rFonts w:ascii="Corbel" w:hAnsi="Corbel"/>
                <w:sz w:val="24"/>
                <w:lang w:val="cs"/>
              </w:rPr>
            </w:pPr>
          </w:p>
        </w:tc>
        <w:tc>
          <w:tcPr>
            <w:tcW w:w="2500" w:type="pct"/>
          </w:tcPr>
          <w:p w14:paraId="55B11BC6" w14:textId="77777777" w:rsidR="00F11320" w:rsidRPr="00617793" w:rsidRDefault="00F11320" w:rsidP="00F11320">
            <w:pPr>
              <w:jc w:val="both"/>
              <w:rPr>
                <w:rFonts w:ascii="Corbel" w:hAnsi="Corbel"/>
                <w:sz w:val="24"/>
                <w:lang w:val="cs"/>
              </w:rPr>
            </w:pPr>
          </w:p>
        </w:tc>
      </w:tr>
      <w:tr w:rsidR="00F11320" w:rsidRPr="00DD0477" w14:paraId="630A2DF7" w14:textId="06835A18" w:rsidTr="00E2500F">
        <w:tc>
          <w:tcPr>
            <w:tcW w:w="2500" w:type="pct"/>
          </w:tcPr>
          <w:p w14:paraId="16BCC625" w14:textId="77777777" w:rsidR="00F11320" w:rsidRPr="0095436F" w:rsidRDefault="00F11320" w:rsidP="00F11320">
            <w:pPr>
              <w:jc w:val="both"/>
              <w:rPr>
                <w:rFonts w:ascii="Corbel" w:hAnsi="Corbel"/>
                <w:sz w:val="24"/>
              </w:rPr>
            </w:pPr>
            <w:r w:rsidRPr="00617793">
              <w:rPr>
                <w:rFonts w:ascii="Corbel" w:hAnsi="Corbel"/>
                <w:sz w:val="24"/>
                <w:lang w:val="cs"/>
              </w:rPr>
              <w:tab/>
            </w:r>
            <w:r w:rsidRPr="0095436F">
              <w:rPr>
                <w:rFonts w:ascii="Corbel" w:hAnsi="Corbel"/>
                <w:sz w:val="24"/>
              </w:rPr>
              <w:t>NOW, THEREFORE, in consideration of the mutual covenants and agreements herein, the Parties, intending to be legally bound, have entered into this Agreement and do specifically agree as follows:</w:t>
            </w:r>
          </w:p>
        </w:tc>
        <w:tc>
          <w:tcPr>
            <w:tcW w:w="2500" w:type="pct"/>
          </w:tcPr>
          <w:p w14:paraId="7823F20E" w14:textId="21CDD523" w:rsidR="00F11320" w:rsidRPr="00617793" w:rsidRDefault="00F11320" w:rsidP="00F11320">
            <w:pPr>
              <w:jc w:val="both"/>
              <w:rPr>
                <w:rFonts w:ascii="Corbel" w:hAnsi="Corbel"/>
                <w:sz w:val="24"/>
                <w:lang w:val="cs"/>
              </w:rPr>
            </w:pPr>
            <w:r w:rsidRPr="0095436F">
              <w:rPr>
                <w:rFonts w:ascii="Corbel" w:hAnsi="Corbel"/>
                <w:sz w:val="24"/>
                <w:lang w:val="cs"/>
              </w:rPr>
              <w:tab/>
              <w:t>Po zvážení vzájemných závazků a dohod uvedených v této Smlouvě uzavřely Smluvní strany s úmyslem vstoupit do závazného právního vztahu tuto Smlouvu a výslovně se dohodly takto:</w:t>
            </w:r>
          </w:p>
        </w:tc>
      </w:tr>
      <w:tr w:rsidR="00F11320" w:rsidRPr="00DD0477" w14:paraId="3E2A1ADB" w14:textId="1609EACA" w:rsidTr="00E2500F">
        <w:tc>
          <w:tcPr>
            <w:tcW w:w="2500" w:type="pct"/>
          </w:tcPr>
          <w:p w14:paraId="1892433C" w14:textId="77777777" w:rsidR="00F11320" w:rsidRPr="00617793" w:rsidRDefault="00F11320" w:rsidP="00F11320">
            <w:pPr>
              <w:jc w:val="both"/>
              <w:rPr>
                <w:rFonts w:ascii="Corbel" w:hAnsi="Corbel"/>
                <w:sz w:val="24"/>
                <w:lang w:val="cs"/>
              </w:rPr>
            </w:pPr>
          </w:p>
        </w:tc>
        <w:tc>
          <w:tcPr>
            <w:tcW w:w="2500" w:type="pct"/>
          </w:tcPr>
          <w:p w14:paraId="158109D9" w14:textId="77777777" w:rsidR="00F11320" w:rsidRPr="00617793" w:rsidRDefault="00F11320" w:rsidP="00F11320">
            <w:pPr>
              <w:jc w:val="both"/>
              <w:rPr>
                <w:rFonts w:ascii="Corbel" w:hAnsi="Corbel"/>
                <w:sz w:val="24"/>
                <w:lang w:val="cs"/>
              </w:rPr>
            </w:pPr>
          </w:p>
        </w:tc>
      </w:tr>
      <w:tr w:rsidR="00F11320" w:rsidRPr="0095436F" w14:paraId="0B614EB9" w14:textId="126381BB" w:rsidTr="00E2500F">
        <w:tc>
          <w:tcPr>
            <w:tcW w:w="2500" w:type="pct"/>
          </w:tcPr>
          <w:p w14:paraId="70551707" w14:textId="77777777" w:rsidR="00F11320" w:rsidRPr="0095436F" w:rsidRDefault="00F11320" w:rsidP="00F11320">
            <w:pPr>
              <w:jc w:val="both"/>
              <w:rPr>
                <w:rFonts w:ascii="Corbel" w:hAnsi="Corbel"/>
                <w:sz w:val="24"/>
              </w:rPr>
            </w:pPr>
            <w:r w:rsidRPr="0095436F">
              <w:rPr>
                <w:rFonts w:ascii="Corbel" w:hAnsi="Corbel"/>
                <w:b/>
                <w:bCs/>
                <w:sz w:val="24"/>
              </w:rPr>
              <w:t>1.</w:t>
            </w:r>
            <w:r w:rsidRPr="0095436F">
              <w:rPr>
                <w:rFonts w:ascii="Corbel" w:hAnsi="Corbel"/>
                <w:sz w:val="24"/>
              </w:rPr>
              <w:tab/>
            </w:r>
            <w:r w:rsidRPr="0095436F">
              <w:rPr>
                <w:rFonts w:ascii="Corbel" w:hAnsi="Corbel"/>
                <w:b/>
                <w:bCs/>
                <w:sz w:val="24"/>
              </w:rPr>
              <w:t>Study Protocol.</w:t>
            </w:r>
            <w:r w:rsidRPr="0095436F">
              <w:rPr>
                <w:rFonts w:ascii="Corbel" w:hAnsi="Corbel"/>
                <w:sz w:val="24"/>
              </w:rPr>
              <w:t xml:space="preserve">  </w:t>
            </w:r>
          </w:p>
        </w:tc>
        <w:tc>
          <w:tcPr>
            <w:tcW w:w="2500" w:type="pct"/>
          </w:tcPr>
          <w:p w14:paraId="0E74A9BF" w14:textId="70766672" w:rsidR="00F11320" w:rsidRPr="0095436F" w:rsidRDefault="00F11320" w:rsidP="00F11320">
            <w:pPr>
              <w:jc w:val="both"/>
              <w:rPr>
                <w:rFonts w:ascii="Corbel" w:hAnsi="Corbel"/>
                <w:b/>
                <w:sz w:val="24"/>
              </w:rPr>
            </w:pPr>
            <w:r w:rsidRPr="0095436F">
              <w:rPr>
                <w:rFonts w:ascii="Corbel" w:hAnsi="Corbel"/>
                <w:b/>
                <w:bCs/>
                <w:sz w:val="24"/>
                <w:lang w:val="cs"/>
              </w:rPr>
              <w:t>1.</w:t>
            </w:r>
            <w:r w:rsidRPr="0095436F">
              <w:rPr>
                <w:rFonts w:ascii="Corbel" w:hAnsi="Corbel"/>
                <w:b/>
                <w:bCs/>
                <w:sz w:val="24"/>
                <w:lang w:val="cs"/>
              </w:rPr>
              <w:tab/>
              <w:t>Protokol klinického hodnocení.</w:t>
            </w:r>
            <w:r w:rsidRPr="0095436F">
              <w:rPr>
                <w:rFonts w:ascii="Corbel" w:hAnsi="Corbel"/>
                <w:sz w:val="24"/>
                <w:lang w:val="cs"/>
              </w:rPr>
              <w:t xml:space="preserve">  </w:t>
            </w:r>
          </w:p>
        </w:tc>
      </w:tr>
      <w:tr w:rsidR="00F11320" w:rsidRPr="0095436F" w14:paraId="718CBD3A" w14:textId="2CA0AA74" w:rsidTr="00E2500F">
        <w:tc>
          <w:tcPr>
            <w:tcW w:w="2500" w:type="pct"/>
          </w:tcPr>
          <w:p w14:paraId="2F15C754" w14:textId="77777777" w:rsidR="00F11320" w:rsidRPr="0095436F" w:rsidRDefault="00F11320" w:rsidP="00F11320">
            <w:pPr>
              <w:jc w:val="both"/>
              <w:rPr>
                <w:rFonts w:ascii="Corbel" w:hAnsi="Corbel"/>
                <w:sz w:val="24"/>
              </w:rPr>
            </w:pPr>
          </w:p>
        </w:tc>
        <w:tc>
          <w:tcPr>
            <w:tcW w:w="2500" w:type="pct"/>
          </w:tcPr>
          <w:p w14:paraId="2AB7E21C" w14:textId="77777777" w:rsidR="00F11320" w:rsidRPr="0095436F" w:rsidRDefault="00F11320" w:rsidP="00F11320">
            <w:pPr>
              <w:jc w:val="both"/>
              <w:rPr>
                <w:rFonts w:ascii="Corbel" w:hAnsi="Corbel"/>
                <w:sz w:val="24"/>
              </w:rPr>
            </w:pPr>
          </w:p>
        </w:tc>
      </w:tr>
      <w:tr w:rsidR="00F11320" w:rsidRPr="00783B17" w14:paraId="386B2DAA" w14:textId="6B6A07F6" w:rsidTr="00E2500F">
        <w:tc>
          <w:tcPr>
            <w:tcW w:w="2500" w:type="pct"/>
          </w:tcPr>
          <w:p w14:paraId="3F44407F" w14:textId="3AACC3C3"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The Site will conduct the study entitled “</w:t>
            </w:r>
            <w:r w:rsidR="00A21EBC" w:rsidRPr="0095436F">
              <w:rPr>
                <w:rFonts w:ascii="Corbel" w:hAnsi="Corbel"/>
                <w:b/>
                <w:bCs/>
                <w:i/>
                <w:iCs/>
                <w:sz w:val="24"/>
              </w:rPr>
              <w:t>A Phase 3, Prospective, Randomized, Open-label, Adaptive Group Sequential, Multicenter Trial with Blinded Endpoint Assessment to Evaluate the Efficacy and Safety of TAK-330 for the Reversal of Direct Oral Factor Xa Inhibitor-induced Anticoagulation in Patients Requiring Urgent Surgery/Invasive Procedure</w:t>
            </w:r>
            <w:r w:rsidRPr="0095436F">
              <w:rPr>
                <w:rFonts w:ascii="Corbel" w:hAnsi="Corbel"/>
                <w:sz w:val="24"/>
              </w:rPr>
              <w:t xml:space="preserve">” (the “Study”) at Institution in accordance with the </w:t>
            </w:r>
            <w:r w:rsidRPr="0095436F">
              <w:rPr>
                <w:rFonts w:ascii="Corbel" w:hAnsi="Corbel"/>
                <w:sz w:val="24"/>
                <w:szCs w:val="24"/>
              </w:rPr>
              <w:t>protocol</w:t>
            </w:r>
            <w:r w:rsidRPr="0095436F">
              <w:rPr>
                <w:rFonts w:ascii="Corbel" w:hAnsi="Corbel"/>
                <w:sz w:val="24"/>
              </w:rPr>
              <w:t xml:space="preserve">, incorporated herein by reference (the “Protocol”).  The Protocol sets forth the clinical research </w:t>
            </w:r>
            <w:r w:rsidRPr="0095436F">
              <w:rPr>
                <w:rFonts w:ascii="Corbel" w:hAnsi="Corbel"/>
                <w:sz w:val="24"/>
              </w:rPr>
              <w:lastRenderedPageBreak/>
              <w:t xml:space="preserve">activities and responsibilities to be undertaken by the Parties.  </w:t>
            </w:r>
            <w:r w:rsidRPr="0095436F">
              <w:rPr>
                <w:rFonts w:ascii="Corbel" w:hAnsi="Corbel"/>
                <w:sz w:val="24"/>
                <w:szCs w:val="24"/>
              </w:rPr>
              <w:t xml:space="preserve">CRO, </w:t>
            </w:r>
            <w:proofErr w:type="gramStart"/>
            <w:r w:rsidRPr="0095436F">
              <w:rPr>
                <w:rFonts w:ascii="Corbel" w:hAnsi="Corbel"/>
                <w:sz w:val="24"/>
                <w:szCs w:val="24"/>
              </w:rPr>
              <w:t>at</w:t>
            </w:r>
            <w:proofErr w:type="gramEnd"/>
            <w:r w:rsidRPr="0095436F">
              <w:rPr>
                <w:rFonts w:ascii="Corbel" w:hAnsi="Corbel"/>
                <w:sz w:val="24"/>
                <w:szCs w:val="24"/>
              </w:rPr>
              <w:t xml:space="preserve"> the direction of Sponsor, shall have the right to amend and/or supplement the Protocol from time to time</w:t>
            </w:r>
            <w:r w:rsidRPr="0095436F">
              <w:t xml:space="preserve"> </w:t>
            </w:r>
            <w:bookmarkStart w:id="3" w:name="_Hlk23250020"/>
            <w:r w:rsidRPr="0095436F">
              <w:rPr>
                <w:rFonts w:ascii="Corbel" w:hAnsi="Corbel"/>
                <w:sz w:val="24"/>
                <w:szCs w:val="24"/>
              </w:rPr>
              <w:t xml:space="preserve">in accordance with any/all legal regulations </w:t>
            </w:r>
            <w:bookmarkEnd w:id="3"/>
            <w:r w:rsidRPr="0095436F">
              <w:rPr>
                <w:rFonts w:ascii="Corbel" w:hAnsi="Corbel"/>
                <w:sz w:val="24"/>
                <w:szCs w:val="24"/>
              </w:rPr>
              <w:t xml:space="preserve">on written notice to Investigator and/or Institution.  If any term of this Agreement regarding the medical or scientific conduct of the Study conflicts with any term of the Protocol, the Protocol shall control. For all other matters, this Agreement shall control. </w:t>
            </w:r>
          </w:p>
        </w:tc>
        <w:tc>
          <w:tcPr>
            <w:tcW w:w="2500" w:type="pct"/>
          </w:tcPr>
          <w:p w14:paraId="5DC0669F" w14:textId="42CC2524" w:rsidR="00F11320" w:rsidRPr="00783B17" w:rsidRDefault="00F11320" w:rsidP="002064A5">
            <w:pPr>
              <w:jc w:val="both"/>
              <w:rPr>
                <w:rFonts w:ascii="Corbel" w:hAnsi="Corbel"/>
                <w:sz w:val="24"/>
                <w:lang w:val="cs"/>
              </w:rPr>
            </w:pPr>
            <w:r w:rsidRPr="0095436F">
              <w:rPr>
                <w:rFonts w:ascii="Corbel" w:hAnsi="Corbel"/>
                <w:sz w:val="24"/>
                <w:lang w:val="cs"/>
              </w:rPr>
              <w:lastRenderedPageBreak/>
              <w:t>A.</w:t>
            </w:r>
            <w:r w:rsidRPr="0095436F">
              <w:rPr>
                <w:rFonts w:ascii="Corbel" w:hAnsi="Corbel"/>
                <w:sz w:val="24"/>
                <w:lang w:val="cs"/>
              </w:rPr>
              <w:tab/>
              <w:t>Místo provádění klinického hodnocení bude provádět studii s názvem „</w:t>
            </w:r>
            <w:r w:rsidR="00A21EBC" w:rsidRPr="0095436F">
              <w:rPr>
                <w:rFonts w:ascii="Corbel" w:hAnsi="Corbel"/>
                <w:b/>
                <w:bCs/>
                <w:i/>
                <w:iCs/>
                <w:sz w:val="24"/>
                <w:lang w:val="cs"/>
              </w:rPr>
              <w:t xml:space="preserve">Prospektivní, randomizované, otevřené, multicentrické klinické hodnocení fáze 3 s adaptivním skupinovým sekvenčním uspořádáním a zaslepeným hodnocením cílových parametrů k vyhodnocení účinnosti a bezpečnosti přípravku TAK-330 podávaného k reverzi antikoagulačního účinku vyvolaného přímým perorálním inhibitorem faktoru </w:t>
            </w:r>
            <w:proofErr w:type="spellStart"/>
            <w:r w:rsidR="00A21EBC" w:rsidRPr="0095436F">
              <w:rPr>
                <w:rFonts w:ascii="Corbel" w:hAnsi="Corbel"/>
                <w:b/>
                <w:bCs/>
                <w:i/>
                <w:iCs/>
                <w:sz w:val="24"/>
                <w:lang w:val="cs"/>
              </w:rPr>
              <w:t>Xa</w:t>
            </w:r>
            <w:proofErr w:type="spellEnd"/>
            <w:r w:rsidR="00A21EBC" w:rsidRPr="0095436F">
              <w:rPr>
                <w:rFonts w:ascii="Corbel" w:hAnsi="Corbel"/>
                <w:b/>
                <w:bCs/>
                <w:i/>
                <w:iCs/>
                <w:sz w:val="24"/>
                <w:lang w:val="cs"/>
              </w:rPr>
              <w:t xml:space="preserve"> u pacientů podstupujících urgentní chirurgický / invazivní zákrok </w:t>
            </w:r>
            <w:r w:rsidRPr="0095436F">
              <w:rPr>
                <w:rFonts w:ascii="Corbel" w:hAnsi="Corbel"/>
                <w:sz w:val="24"/>
                <w:lang w:val="cs"/>
              </w:rPr>
              <w:t xml:space="preserve">(dále jen „Studie“) ve Zdravotnickém zařízení v souladu </w:t>
            </w:r>
            <w:r w:rsidRPr="0095436F">
              <w:rPr>
                <w:rFonts w:ascii="Corbel" w:hAnsi="Corbel"/>
                <w:sz w:val="24"/>
                <w:lang w:val="cs"/>
              </w:rPr>
              <w:lastRenderedPageBreak/>
              <w:t>s </w:t>
            </w:r>
            <w:r w:rsidRPr="0095436F">
              <w:rPr>
                <w:rFonts w:ascii="Corbel" w:hAnsi="Corbel"/>
                <w:sz w:val="24"/>
                <w:szCs w:val="24"/>
                <w:lang w:val="cs"/>
              </w:rPr>
              <w:t>protokolem</w:t>
            </w:r>
            <w:r w:rsidRPr="0095436F">
              <w:rPr>
                <w:rFonts w:ascii="Corbel" w:hAnsi="Corbel"/>
                <w:sz w:val="24"/>
                <w:lang w:val="cs"/>
              </w:rPr>
              <w:t xml:space="preserve">, jenž je součástí této Smlouvy (dále jen „Protokol“).  Protokol uvádí činnosti a povinnosti v klinickém výzkumu, které budou Smluvní strany provádět a které na sebe berou.  </w:t>
            </w:r>
            <w:r w:rsidRPr="0095436F">
              <w:rPr>
                <w:rFonts w:ascii="Corbel" w:hAnsi="Corbel"/>
                <w:sz w:val="24"/>
                <w:szCs w:val="24"/>
                <w:lang w:val="cs"/>
              </w:rPr>
              <w:t>CRO bude mít na pokyn Zadavatele právo Protokol upravovat a/nebo doplňovat</w:t>
            </w:r>
            <w:r w:rsidRPr="0095436F">
              <w:rPr>
                <w:lang w:val="cs"/>
              </w:rPr>
              <w:t xml:space="preserve"> </w:t>
            </w:r>
            <w:r w:rsidRPr="0095436F">
              <w:rPr>
                <w:rFonts w:ascii="Corbel" w:hAnsi="Corbel"/>
                <w:sz w:val="24"/>
                <w:szCs w:val="24"/>
                <w:lang w:val="cs"/>
              </w:rPr>
              <w:t>v souladu s veškerými právními předpisy a tyto úpravy a/nebo doplnění oznamovat Zadavateli a/nebo Zdravotnickému zařízení</w:t>
            </w:r>
            <w:r w:rsidR="002064A5" w:rsidRPr="0095436F">
              <w:rPr>
                <w:rFonts w:ascii="Corbel" w:hAnsi="Corbel"/>
                <w:sz w:val="24"/>
                <w:szCs w:val="24"/>
                <w:lang w:val="cs"/>
              </w:rPr>
              <w:t>.</w:t>
            </w:r>
            <w:r w:rsidRPr="0095436F">
              <w:rPr>
                <w:rFonts w:ascii="Corbel" w:hAnsi="Corbel"/>
                <w:sz w:val="24"/>
                <w:szCs w:val="24"/>
                <w:lang w:val="cs"/>
              </w:rPr>
              <w:t xml:space="preserve"> Ocitne-li se některá z podmínek této Smlouvy ohledně lékařských nebo vědeckých postupů při provádění Studie v rozporu s jakoukoli podmínkou Protokolu, určující je to, co je uvedeno v Protokolu. Ve všech ostatních ohledech bude rozhodující tato Smlouva. </w:t>
            </w:r>
          </w:p>
        </w:tc>
      </w:tr>
      <w:tr w:rsidR="00F11320" w:rsidRPr="00783B17" w14:paraId="2876531C" w14:textId="392DBE26" w:rsidTr="00E2500F">
        <w:tc>
          <w:tcPr>
            <w:tcW w:w="2500" w:type="pct"/>
          </w:tcPr>
          <w:p w14:paraId="02C3B152" w14:textId="77777777" w:rsidR="00F11320" w:rsidRPr="00783B17" w:rsidRDefault="00F11320" w:rsidP="00F11320">
            <w:pPr>
              <w:jc w:val="both"/>
              <w:rPr>
                <w:rFonts w:ascii="Corbel" w:hAnsi="Corbel"/>
                <w:sz w:val="24"/>
                <w:lang w:val="cs"/>
              </w:rPr>
            </w:pPr>
          </w:p>
        </w:tc>
        <w:tc>
          <w:tcPr>
            <w:tcW w:w="2500" w:type="pct"/>
          </w:tcPr>
          <w:p w14:paraId="2AE49039" w14:textId="77777777" w:rsidR="00F11320" w:rsidRPr="00783B17" w:rsidRDefault="00F11320" w:rsidP="00F11320">
            <w:pPr>
              <w:jc w:val="both"/>
              <w:rPr>
                <w:rFonts w:ascii="Corbel" w:hAnsi="Corbel"/>
                <w:sz w:val="24"/>
                <w:lang w:val="cs"/>
              </w:rPr>
            </w:pPr>
          </w:p>
        </w:tc>
      </w:tr>
      <w:tr w:rsidR="00F11320" w:rsidRPr="00DD0477" w14:paraId="00B9F65F" w14:textId="1D7D9B13" w:rsidTr="00E2500F">
        <w:tc>
          <w:tcPr>
            <w:tcW w:w="2500" w:type="pct"/>
          </w:tcPr>
          <w:p w14:paraId="5E5F151E" w14:textId="77777777" w:rsidR="00F11320" w:rsidRPr="0095436F" w:rsidRDefault="00F11320" w:rsidP="00F11320">
            <w:pPr>
              <w:jc w:val="both"/>
              <w:rPr>
                <w:rFonts w:ascii="Corbel" w:hAnsi="Corbel"/>
                <w:sz w:val="24"/>
              </w:rPr>
            </w:pPr>
            <w:r w:rsidRPr="0095436F">
              <w:rPr>
                <w:rFonts w:ascii="Corbel" w:hAnsi="Corbel"/>
                <w:sz w:val="24"/>
              </w:rPr>
              <w:t>B.</w:t>
            </w:r>
            <w:r w:rsidRPr="0095436F">
              <w:rPr>
                <w:rFonts w:ascii="Corbel" w:hAnsi="Corbel"/>
                <w:sz w:val="24"/>
              </w:rPr>
              <w:tab/>
            </w:r>
            <w:r w:rsidRPr="0095436F">
              <w:rPr>
                <w:rFonts w:ascii="Corbel" w:hAnsi="Corbel"/>
                <w:sz w:val="24"/>
                <w:szCs w:val="24"/>
              </w:rPr>
              <w:t>If</w:t>
            </w:r>
            <w:r w:rsidRPr="0095436F">
              <w:rPr>
                <w:rFonts w:ascii="Corbel" w:hAnsi="Corbel"/>
                <w:sz w:val="24"/>
              </w:rPr>
              <w:t xml:space="preserve"> the Investigator determines in his/her best medical judgment that a deviation from the Protocol is necessary to eliminate an apparent immediate hazard to the health or safety of any subject participating in the Study, he or she may deviate from the Protocol; provided, however, that the Investigator shall immediately notify Sponsor in writing of the facts giving rise to the need for the deviation and the alternate procedures followed.  Except as provided for in the previous sentence, the Investigator shall not amend or deviate from the Protocol without the prior written approval of Sponsor.</w:t>
            </w:r>
          </w:p>
        </w:tc>
        <w:tc>
          <w:tcPr>
            <w:tcW w:w="2500" w:type="pct"/>
          </w:tcPr>
          <w:p w14:paraId="76B2DC80" w14:textId="39665953" w:rsidR="00F11320" w:rsidRPr="00617793" w:rsidRDefault="00F11320" w:rsidP="00F11320">
            <w:pPr>
              <w:jc w:val="both"/>
              <w:rPr>
                <w:rFonts w:ascii="Corbel" w:hAnsi="Corbel"/>
                <w:sz w:val="24"/>
                <w:lang w:val="cs"/>
              </w:rPr>
            </w:pPr>
            <w:r w:rsidRPr="0095436F">
              <w:rPr>
                <w:rFonts w:ascii="Corbel" w:hAnsi="Corbel"/>
                <w:sz w:val="24"/>
                <w:lang w:val="cs"/>
              </w:rPr>
              <w:t>B.</w:t>
            </w:r>
            <w:r w:rsidRPr="0095436F">
              <w:rPr>
                <w:rFonts w:ascii="Corbel" w:hAnsi="Corbel"/>
                <w:sz w:val="24"/>
                <w:lang w:val="cs"/>
              </w:rPr>
              <w:tab/>
            </w:r>
            <w:r w:rsidRPr="0095436F">
              <w:rPr>
                <w:rFonts w:ascii="Corbel" w:hAnsi="Corbel"/>
                <w:sz w:val="24"/>
                <w:szCs w:val="24"/>
                <w:lang w:val="cs"/>
              </w:rPr>
              <w:t>Pokud</w:t>
            </w:r>
            <w:r w:rsidRPr="0095436F">
              <w:rPr>
                <w:rFonts w:ascii="Corbel" w:hAnsi="Corbel"/>
                <w:sz w:val="24"/>
                <w:lang w:val="cs"/>
              </w:rPr>
              <w:t xml:space="preserve"> Zkoušející na základě svého nejlepšího lékařského úsudku rozhodne, že odchylka od Protokolu je nutná, aby se zabránilo zjevnému bezprostřednímu ohrožení bezpečnosti některého ze subjektů účastnících se Studie, může se od Protokolu odchýlit, ovšem za podmínky, že bude Zadavatele neprodleně písemně informovat o skutečnostech, které potřebu odchylky zapříčinily, a o alternativních postupech, jež následně použil.  Kromě případů uvedených v předchozí větě nesmí Zkoušející Protokol upravovat ani se od něj odchylovat bez předchozího písemného souhlasu Zadavatele.</w:t>
            </w:r>
          </w:p>
        </w:tc>
      </w:tr>
      <w:tr w:rsidR="00F11320" w:rsidRPr="00DD0477" w14:paraId="57DC8E30" w14:textId="46C207F8" w:rsidTr="00E2500F">
        <w:tc>
          <w:tcPr>
            <w:tcW w:w="2500" w:type="pct"/>
          </w:tcPr>
          <w:p w14:paraId="792D3F26" w14:textId="77777777" w:rsidR="00F11320" w:rsidRPr="00617793" w:rsidRDefault="00F11320" w:rsidP="00F11320">
            <w:pPr>
              <w:jc w:val="both"/>
              <w:rPr>
                <w:rFonts w:ascii="Corbel" w:hAnsi="Corbel"/>
                <w:b/>
                <w:sz w:val="24"/>
                <w:lang w:val="cs"/>
              </w:rPr>
            </w:pPr>
          </w:p>
        </w:tc>
        <w:tc>
          <w:tcPr>
            <w:tcW w:w="2500" w:type="pct"/>
          </w:tcPr>
          <w:p w14:paraId="1CB89D79" w14:textId="77777777" w:rsidR="00F11320" w:rsidRPr="00617793" w:rsidRDefault="00F11320" w:rsidP="00F11320">
            <w:pPr>
              <w:jc w:val="both"/>
              <w:rPr>
                <w:rFonts w:ascii="Corbel" w:hAnsi="Corbel"/>
                <w:b/>
                <w:sz w:val="24"/>
                <w:lang w:val="cs"/>
              </w:rPr>
            </w:pPr>
          </w:p>
        </w:tc>
      </w:tr>
      <w:tr w:rsidR="00F11320" w:rsidRPr="0095436F" w14:paraId="31390D7B" w14:textId="717DDF67" w:rsidTr="00E2500F">
        <w:tc>
          <w:tcPr>
            <w:tcW w:w="2500" w:type="pct"/>
          </w:tcPr>
          <w:p w14:paraId="4347B6B5" w14:textId="77777777" w:rsidR="00F11320" w:rsidRPr="0095436F" w:rsidRDefault="00F11320" w:rsidP="00F11320">
            <w:pPr>
              <w:jc w:val="both"/>
              <w:rPr>
                <w:rFonts w:ascii="Corbel" w:hAnsi="Corbel"/>
                <w:b/>
                <w:sz w:val="24"/>
              </w:rPr>
            </w:pPr>
            <w:r w:rsidRPr="0095436F">
              <w:rPr>
                <w:rFonts w:ascii="Corbel" w:hAnsi="Corbel"/>
                <w:b/>
                <w:bCs/>
                <w:sz w:val="24"/>
              </w:rPr>
              <w:t>2.</w:t>
            </w:r>
            <w:r w:rsidRPr="0095436F">
              <w:rPr>
                <w:rFonts w:ascii="Corbel" w:hAnsi="Corbel"/>
                <w:sz w:val="24"/>
              </w:rPr>
              <w:tab/>
            </w:r>
            <w:r w:rsidRPr="0095436F">
              <w:rPr>
                <w:rFonts w:ascii="Corbel" w:hAnsi="Corbel"/>
                <w:b/>
                <w:bCs/>
                <w:sz w:val="24"/>
              </w:rPr>
              <w:t xml:space="preserve">Conduct of Study.  </w:t>
            </w:r>
          </w:p>
        </w:tc>
        <w:tc>
          <w:tcPr>
            <w:tcW w:w="2500" w:type="pct"/>
          </w:tcPr>
          <w:p w14:paraId="04F07852" w14:textId="267D878A" w:rsidR="00F11320" w:rsidRPr="0095436F" w:rsidRDefault="00F11320" w:rsidP="00F11320">
            <w:pPr>
              <w:jc w:val="both"/>
              <w:rPr>
                <w:rFonts w:ascii="Corbel" w:hAnsi="Corbel"/>
                <w:b/>
                <w:sz w:val="24"/>
              </w:rPr>
            </w:pPr>
            <w:r w:rsidRPr="0095436F">
              <w:rPr>
                <w:rFonts w:ascii="Corbel" w:hAnsi="Corbel"/>
                <w:b/>
                <w:bCs/>
                <w:sz w:val="24"/>
                <w:lang w:val="cs"/>
              </w:rPr>
              <w:t>2.</w:t>
            </w:r>
            <w:r w:rsidRPr="0095436F">
              <w:rPr>
                <w:rFonts w:ascii="Corbel" w:hAnsi="Corbel"/>
                <w:b/>
                <w:bCs/>
                <w:sz w:val="24"/>
                <w:lang w:val="cs"/>
              </w:rPr>
              <w:tab/>
              <w:t xml:space="preserve">Provádění Studie.  </w:t>
            </w:r>
          </w:p>
        </w:tc>
      </w:tr>
      <w:tr w:rsidR="00F11320" w:rsidRPr="0095436F" w14:paraId="0D5973FB" w14:textId="184485AF" w:rsidTr="00E2500F">
        <w:tc>
          <w:tcPr>
            <w:tcW w:w="2500" w:type="pct"/>
          </w:tcPr>
          <w:p w14:paraId="74C6E559" w14:textId="77777777" w:rsidR="00F11320" w:rsidRPr="0095436F" w:rsidRDefault="00F11320" w:rsidP="00F11320">
            <w:pPr>
              <w:jc w:val="both"/>
              <w:rPr>
                <w:rFonts w:ascii="Corbel" w:hAnsi="Corbel"/>
                <w:b/>
                <w:sz w:val="24"/>
              </w:rPr>
            </w:pPr>
          </w:p>
        </w:tc>
        <w:tc>
          <w:tcPr>
            <w:tcW w:w="2500" w:type="pct"/>
          </w:tcPr>
          <w:p w14:paraId="17C93E47" w14:textId="77777777" w:rsidR="00F11320" w:rsidRPr="0095436F" w:rsidRDefault="00F11320" w:rsidP="00F11320">
            <w:pPr>
              <w:jc w:val="both"/>
              <w:rPr>
                <w:rFonts w:ascii="Corbel" w:hAnsi="Corbel"/>
                <w:b/>
                <w:sz w:val="24"/>
              </w:rPr>
            </w:pPr>
          </w:p>
        </w:tc>
      </w:tr>
      <w:tr w:rsidR="00F11320" w:rsidRPr="0095436F" w14:paraId="48A2E6B8" w14:textId="1E66EA02" w:rsidTr="00E2500F">
        <w:tc>
          <w:tcPr>
            <w:tcW w:w="2500" w:type="pct"/>
          </w:tcPr>
          <w:p w14:paraId="3BC32659" w14:textId="77777777"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 xml:space="preserve">The </w:t>
            </w:r>
            <w:r w:rsidRPr="0095436F">
              <w:rPr>
                <w:rFonts w:ascii="Corbel" w:hAnsi="Corbel"/>
                <w:sz w:val="24"/>
                <w:szCs w:val="24"/>
              </w:rPr>
              <w:t>Parties</w:t>
            </w:r>
            <w:r w:rsidRPr="0095436F">
              <w:rPr>
                <w:rFonts w:ascii="Corbel" w:hAnsi="Corbel"/>
                <w:sz w:val="24"/>
              </w:rPr>
              <w:t xml:space="preserve"> shall, and shall ensure that their employees and agents shall, conduct the Study in compliance with </w:t>
            </w:r>
            <w:r w:rsidRPr="0095436F">
              <w:rPr>
                <w:rFonts w:ascii="Corbel" w:hAnsi="Corbel"/>
                <w:sz w:val="24"/>
                <w:szCs w:val="24"/>
              </w:rPr>
              <w:t xml:space="preserve">(i) all generally accepted professional standards, (ii) Good Clinical Practice Guidelines, (iii) the ICH Harmonized Tripartite Guideline for Good Clinical Practice (“ICH Guidelines”) (iv) </w:t>
            </w:r>
            <w:r w:rsidRPr="0095436F">
              <w:rPr>
                <w:rFonts w:ascii="Corbel" w:hAnsi="Corbel"/>
                <w:sz w:val="24"/>
              </w:rPr>
              <w:t xml:space="preserve">any </w:t>
            </w:r>
            <w:r w:rsidRPr="0095436F">
              <w:rPr>
                <w:rFonts w:ascii="Corbel" w:hAnsi="Corbel"/>
                <w:sz w:val="24"/>
              </w:rPr>
              <w:lastRenderedPageBreak/>
              <w:t xml:space="preserve">and all federal, national, state, local or other jurisdictional laws, rules, regulations, policies, guidelines, </w:t>
            </w:r>
            <w:proofErr w:type="spellStart"/>
            <w:r w:rsidRPr="0095436F">
              <w:rPr>
                <w:rFonts w:ascii="Corbel" w:hAnsi="Corbel"/>
                <w:sz w:val="24"/>
              </w:rPr>
              <w:t>guidances</w:t>
            </w:r>
            <w:proofErr w:type="spellEnd"/>
            <w:r w:rsidRPr="0095436F">
              <w:rPr>
                <w:rFonts w:ascii="Corbel" w:hAnsi="Corbel"/>
                <w:sz w:val="24"/>
              </w:rPr>
              <w:t>, and governmental requirements, including without limitation</w:t>
            </w:r>
            <w:bookmarkStart w:id="4" w:name="_Hlk23250036"/>
            <w:r w:rsidRPr="0095436F">
              <w:rPr>
                <w:rFonts w:ascii="Corbel" w:hAnsi="Corbel"/>
                <w:sz w:val="24"/>
              </w:rPr>
              <w:t>,</w:t>
            </w:r>
            <w:r w:rsidRPr="0095436F">
              <w:rPr>
                <w:rFonts w:ascii="Corbel" w:hAnsi="Corbel"/>
                <w:sz w:val="24"/>
                <w:szCs w:val="24"/>
              </w:rPr>
              <w:t xml:space="preserve"> </w:t>
            </w:r>
            <w:bookmarkStart w:id="5" w:name="_Hlk23248869"/>
            <w:r w:rsidRPr="0095436F">
              <w:rPr>
                <w:rFonts w:ascii="Corbel" w:hAnsi="Corbel"/>
                <w:sz w:val="24"/>
                <w:szCs w:val="24"/>
              </w:rPr>
              <w:t>the Act on Pharmaceuticals, the Decree and</w:t>
            </w:r>
            <w:bookmarkEnd w:id="4"/>
            <w:r w:rsidRPr="0095436F">
              <w:rPr>
                <w:rFonts w:ascii="Corbel" w:hAnsi="Corbel"/>
                <w:sz w:val="24"/>
                <w:szCs w:val="24"/>
              </w:rPr>
              <w:t xml:space="preserve"> </w:t>
            </w:r>
            <w:bookmarkEnd w:id="5"/>
            <w:r w:rsidRPr="0095436F">
              <w:rPr>
                <w:rFonts w:ascii="Corbel" w:hAnsi="Corbel"/>
                <w:sz w:val="24"/>
                <w:szCs w:val="24"/>
              </w:rPr>
              <w:t xml:space="preserve">all conditions imposed by </w:t>
            </w:r>
            <w:bookmarkStart w:id="6" w:name="_Hlk23250046"/>
            <w:bookmarkStart w:id="7" w:name="_Hlk22723700"/>
            <w:r w:rsidRPr="0095436F">
              <w:rPr>
                <w:rFonts w:ascii="Corbel" w:hAnsi="Corbel"/>
                <w:sz w:val="24"/>
                <w:szCs w:val="24"/>
              </w:rPr>
              <w:t>the respective E</w:t>
            </w:r>
            <w:bookmarkEnd w:id="6"/>
            <w:r w:rsidRPr="0095436F">
              <w:rPr>
                <w:rFonts w:ascii="Corbel" w:hAnsi="Corbel"/>
                <w:sz w:val="24"/>
                <w:szCs w:val="24"/>
              </w:rPr>
              <w:t>thics Committee (“EC”)</w:t>
            </w:r>
            <w:r w:rsidRPr="0095436F">
              <w:rPr>
                <w:rFonts w:ascii="Corbel" w:hAnsi="Corbel"/>
                <w:sz w:val="24"/>
              </w:rPr>
              <w:t xml:space="preserve"> </w:t>
            </w:r>
            <w:bookmarkEnd w:id="7"/>
            <w:r w:rsidRPr="0095436F">
              <w:rPr>
                <w:rFonts w:ascii="Corbel" w:hAnsi="Corbel"/>
                <w:sz w:val="24"/>
              </w:rPr>
              <w:t>that may be applicable to the Parties, Study Personnel (defined below), and/or the Study (</w:t>
            </w:r>
            <w:r w:rsidRPr="0095436F">
              <w:rPr>
                <w:rFonts w:ascii="Corbel" w:hAnsi="Corbel"/>
                <w:sz w:val="24"/>
                <w:szCs w:val="24"/>
              </w:rPr>
              <w:t>collectively, “Applicable Law”).</w:t>
            </w:r>
            <w:r w:rsidRPr="0095436F">
              <w:rPr>
                <w:rFonts w:ascii="Corbel" w:hAnsi="Corbel"/>
                <w:sz w:val="24"/>
              </w:rPr>
              <w:t xml:space="preserve"> </w:t>
            </w:r>
          </w:p>
        </w:tc>
        <w:tc>
          <w:tcPr>
            <w:tcW w:w="2500" w:type="pct"/>
          </w:tcPr>
          <w:p w14:paraId="6D2C1BC0" w14:textId="38C5906D" w:rsidR="00F11320" w:rsidRPr="0095436F" w:rsidRDefault="00F11320" w:rsidP="00F11320">
            <w:pPr>
              <w:jc w:val="both"/>
              <w:rPr>
                <w:rFonts w:ascii="Corbel" w:hAnsi="Corbel"/>
                <w:sz w:val="24"/>
              </w:rPr>
            </w:pPr>
            <w:r w:rsidRPr="0095436F">
              <w:rPr>
                <w:rFonts w:ascii="Corbel" w:hAnsi="Corbel"/>
                <w:sz w:val="24"/>
                <w:lang w:val="cs"/>
              </w:rPr>
              <w:lastRenderedPageBreak/>
              <w:t>A.</w:t>
            </w:r>
            <w:r w:rsidRPr="0095436F">
              <w:rPr>
                <w:rFonts w:ascii="Corbel" w:hAnsi="Corbel"/>
                <w:sz w:val="24"/>
                <w:lang w:val="cs"/>
              </w:rPr>
              <w:tab/>
            </w:r>
            <w:r w:rsidRPr="0095436F">
              <w:rPr>
                <w:rFonts w:ascii="Corbel" w:hAnsi="Corbel"/>
                <w:sz w:val="24"/>
                <w:szCs w:val="24"/>
                <w:lang w:val="cs"/>
              </w:rPr>
              <w:t>Smluvní strany</w:t>
            </w:r>
            <w:r w:rsidRPr="0095436F">
              <w:rPr>
                <w:rFonts w:ascii="Corbel" w:hAnsi="Corbel"/>
                <w:sz w:val="24"/>
                <w:lang w:val="cs"/>
              </w:rPr>
              <w:t xml:space="preserve"> budou Studii provádět v souladu s (i) všemi obecně přijímanými profesionálními standardy, (ii) pravidly </w:t>
            </w:r>
            <w:r w:rsidRPr="0095436F">
              <w:rPr>
                <w:rFonts w:ascii="Corbel" w:hAnsi="Corbel"/>
                <w:sz w:val="24"/>
                <w:szCs w:val="24"/>
                <w:lang w:val="cs"/>
              </w:rPr>
              <w:t xml:space="preserve">správné klinické praxe; (iii) harmonizovanou trojstrannou směrnicí pro správnou klinickou praxi přijaté Mezinárodní konferencí pro harmonizaci (ICH) (dále jen „Pravidla ICH“); </w:t>
            </w:r>
            <w:r w:rsidRPr="0095436F">
              <w:rPr>
                <w:rFonts w:ascii="Corbel" w:hAnsi="Corbel"/>
                <w:sz w:val="24"/>
                <w:szCs w:val="24"/>
                <w:lang w:val="cs"/>
              </w:rPr>
              <w:lastRenderedPageBreak/>
              <w:t xml:space="preserve">(iv) s veškerými federálními, národními, </w:t>
            </w:r>
            <w:r w:rsidRPr="0095436F">
              <w:rPr>
                <w:rFonts w:ascii="Corbel" w:hAnsi="Corbel"/>
                <w:sz w:val="24"/>
                <w:lang w:val="cs"/>
              </w:rPr>
              <w:t xml:space="preserve">státními, místními i dalšími zákony, pravidly, předpisy, postupy, metodikou, směrnicemi a vládními požadavky, zejména </w:t>
            </w:r>
            <w:r w:rsidRPr="0095436F">
              <w:rPr>
                <w:rFonts w:ascii="Corbel" w:hAnsi="Corbel"/>
                <w:sz w:val="24"/>
                <w:szCs w:val="24"/>
                <w:lang w:val="cs"/>
              </w:rPr>
              <w:t>Zákonem o léčivech, Vyhláškou a veškerými podmínkami stanovenými příslušnou etickou komisí („EK“), které mohou platit pro Smluvní stran</w:t>
            </w:r>
            <w:r w:rsidRPr="0095436F">
              <w:rPr>
                <w:rFonts w:ascii="Corbel" w:hAnsi="Corbel"/>
                <w:sz w:val="24"/>
                <w:lang w:val="cs"/>
              </w:rPr>
              <w:t>y, Studijní personál (definovaný níže) a/nebo Studii (</w:t>
            </w:r>
            <w:r w:rsidRPr="0095436F">
              <w:rPr>
                <w:rFonts w:ascii="Corbel" w:hAnsi="Corbel"/>
                <w:sz w:val="24"/>
                <w:szCs w:val="24"/>
                <w:lang w:val="cs"/>
              </w:rPr>
              <w:t>společně „Platné zákony“) a zajistí, aby tak činili i jejich zaměstnanci a zástupci.</w:t>
            </w:r>
            <w:r w:rsidRPr="0095436F">
              <w:rPr>
                <w:rFonts w:ascii="Corbel" w:hAnsi="Corbel"/>
                <w:sz w:val="24"/>
                <w:lang w:val="cs"/>
              </w:rPr>
              <w:t xml:space="preserve"> </w:t>
            </w:r>
          </w:p>
        </w:tc>
      </w:tr>
      <w:tr w:rsidR="00F11320" w:rsidRPr="0095436F" w14:paraId="5E3121A4" w14:textId="50318A76" w:rsidTr="00E2500F">
        <w:tc>
          <w:tcPr>
            <w:tcW w:w="2500" w:type="pct"/>
          </w:tcPr>
          <w:p w14:paraId="2C79F823" w14:textId="77777777" w:rsidR="00F11320" w:rsidRPr="0095436F" w:rsidRDefault="00F11320" w:rsidP="00F11320">
            <w:pPr>
              <w:jc w:val="both"/>
              <w:rPr>
                <w:rFonts w:ascii="Corbel" w:hAnsi="Corbel"/>
                <w:sz w:val="24"/>
              </w:rPr>
            </w:pPr>
          </w:p>
        </w:tc>
        <w:tc>
          <w:tcPr>
            <w:tcW w:w="2500" w:type="pct"/>
          </w:tcPr>
          <w:p w14:paraId="1799B87F" w14:textId="77777777" w:rsidR="00F11320" w:rsidRPr="0095436F" w:rsidRDefault="00F11320" w:rsidP="00F11320">
            <w:pPr>
              <w:jc w:val="both"/>
              <w:rPr>
                <w:rFonts w:ascii="Corbel" w:hAnsi="Corbel"/>
                <w:sz w:val="24"/>
              </w:rPr>
            </w:pPr>
          </w:p>
        </w:tc>
      </w:tr>
      <w:tr w:rsidR="00F11320" w:rsidRPr="0095436F" w14:paraId="6282321F" w14:textId="7F479BA0" w:rsidTr="00E2500F">
        <w:tc>
          <w:tcPr>
            <w:tcW w:w="2500" w:type="pct"/>
          </w:tcPr>
          <w:p w14:paraId="1DE482FF" w14:textId="77777777" w:rsidR="00F11320" w:rsidRPr="0095436F" w:rsidRDefault="00F11320" w:rsidP="00F11320">
            <w:pPr>
              <w:pStyle w:val="Lettering"/>
              <w:numPr>
                <w:ilvl w:val="0"/>
                <w:numId w:val="0"/>
              </w:numPr>
            </w:pPr>
            <w:r w:rsidRPr="0095436F">
              <w:t>B.</w:t>
            </w:r>
            <w:r w:rsidRPr="0095436F">
              <w:tab/>
              <w:t xml:space="preserve">Institution and/or Investigator may use sub-investigators, other employees of Institution, and contractors to perform Study-related services under this Agreement (together with Investigator, “Study Personnel”).  </w:t>
            </w:r>
            <w:proofErr w:type="gramStart"/>
            <w:r w:rsidRPr="0095436F">
              <w:t>Institution shall</w:t>
            </w:r>
            <w:proofErr w:type="gramEnd"/>
            <w:r w:rsidRPr="0095436F">
              <w:t xml:space="preserve"> ensure that:</w:t>
            </w:r>
          </w:p>
        </w:tc>
        <w:tc>
          <w:tcPr>
            <w:tcW w:w="2500" w:type="pct"/>
          </w:tcPr>
          <w:p w14:paraId="792A51DE" w14:textId="0E427088" w:rsidR="00F11320" w:rsidRPr="0095436F" w:rsidRDefault="00F11320" w:rsidP="00F11320">
            <w:pPr>
              <w:pStyle w:val="Lettering"/>
              <w:numPr>
                <w:ilvl w:val="0"/>
                <w:numId w:val="0"/>
              </w:numPr>
            </w:pPr>
            <w:r w:rsidRPr="0095436F">
              <w:rPr>
                <w:lang w:val="cs"/>
              </w:rPr>
              <w:t>B.</w:t>
            </w:r>
            <w:r w:rsidRPr="0095436F">
              <w:rPr>
                <w:lang w:val="cs"/>
              </w:rPr>
              <w:tab/>
              <w:t>Zdravotnické zařízení a/nebo Zkoušející mohou k provádění služeb souvisejících se Studií na základě této Smlouvy využívat spoluzkoušející, další zaměstnance Zdravotnického zařízení a dodavatele (společně se Zkoušejícím, dále „Studijní personál“).  Zdravotnické zařízení zajistí, že/aby:</w:t>
            </w:r>
          </w:p>
        </w:tc>
      </w:tr>
      <w:tr w:rsidR="00F11320" w:rsidRPr="0095436F" w14:paraId="52BEAA32" w14:textId="67939E84" w:rsidTr="00E2500F">
        <w:tc>
          <w:tcPr>
            <w:tcW w:w="2500" w:type="pct"/>
          </w:tcPr>
          <w:p w14:paraId="37C9C606" w14:textId="77777777" w:rsidR="00F11320" w:rsidRPr="0095436F" w:rsidRDefault="00F11320" w:rsidP="00F11320">
            <w:pPr>
              <w:jc w:val="both"/>
              <w:rPr>
                <w:rFonts w:ascii="Corbel" w:hAnsi="Corbel"/>
                <w:sz w:val="24"/>
              </w:rPr>
            </w:pPr>
          </w:p>
        </w:tc>
        <w:tc>
          <w:tcPr>
            <w:tcW w:w="2500" w:type="pct"/>
          </w:tcPr>
          <w:p w14:paraId="25352B4F" w14:textId="77777777" w:rsidR="00F11320" w:rsidRPr="0095436F" w:rsidRDefault="00F11320" w:rsidP="00F11320">
            <w:pPr>
              <w:jc w:val="both"/>
              <w:rPr>
                <w:rFonts w:ascii="Corbel" w:hAnsi="Corbel"/>
                <w:sz w:val="24"/>
              </w:rPr>
            </w:pPr>
          </w:p>
        </w:tc>
      </w:tr>
      <w:tr w:rsidR="00F11320" w:rsidRPr="0095436F" w14:paraId="0AB8C761" w14:textId="03CB4B1F" w:rsidTr="00E2500F">
        <w:tc>
          <w:tcPr>
            <w:tcW w:w="2500" w:type="pct"/>
          </w:tcPr>
          <w:p w14:paraId="77942E15" w14:textId="77777777" w:rsidR="00F11320" w:rsidRPr="0095436F" w:rsidRDefault="00F11320" w:rsidP="00F11320">
            <w:pPr>
              <w:jc w:val="both"/>
              <w:rPr>
                <w:rFonts w:ascii="Corbel" w:hAnsi="Corbel"/>
                <w:sz w:val="24"/>
              </w:rPr>
            </w:pPr>
            <w:r w:rsidRPr="0095436F">
              <w:rPr>
                <w:rFonts w:ascii="Corbel" w:hAnsi="Corbel"/>
                <w:sz w:val="24"/>
              </w:rPr>
              <w:t xml:space="preserve">i. </w:t>
            </w:r>
            <w:r w:rsidRPr="0095436F">
              <w:rPr>
                <w:rFonts w:ascii="Corbel" w:hAnsi="Corbel"/>
                <w:sz w:val="24"/>
              </w:rPr>
              <w:tab/>
              <w:t xml:space="preserve">All Study Personnel perform their Study responsibilities and fulfill their obligations under this Agreement, including adherence to the Protocol and the Investigator’s instructions; </w:t>
            </w:r>
          </w:p>
        </w:tc>
        <w:tc>
          <w:tcPr>
            <w:tcW w:w="2500" w:type="pct"/>
          </w:tcPr>
          <w:p w14:paraId="290D9A70" w14:textId="25E3B719" w:rsidR="00F11320" w:rsidRPr="0095436F" w:rsidRDefault="00F11320" w:rsidP="00F11320">
            <w:pPr>
              <w:jc w:val="both"/>
              <w:rPr>
                <w:rFonts w:ascii="Corbel" w:hAnsi="Corbel"/>
                <w:sz w:val="24"/>
              </w:rPr>
            </w:pPr>
            <w:r w:rsidRPr="0095436F">
              <w:rPr>
                <w:rFonts w:ascii="Corbel" w:hAnsi="Corbel"/>
                <w:sz w:val="24"/>
                <w:lang w:val="cs"/>
              </w:rPr>
              <w:t xml:space="preserve">i. </w:t>
            </w:r>
            <w:r w:rsidRPr="0095436F">
              <w:rPr>
                <w:rFonts w:ascii="Corbel" w:hAnsi="Corbel"/>
                <w:sz w:val="24"/>
                <w:lang w:val="cs"/>
              </w:rPr>
              <w:tab/>
              <w:t xml:space="preserve">všichni členové Studijního personálu plnili své povinnosti ve Studii a své závazky z této Smlouvy včetně dodržování Protokolu a pokynů Zkoušejícího; </w:t>
            </w:r>
          </w:p>
        </w:tc>
      </w:tr>
      <w:tr w:rsidR="00F11320" w:rsidRPr="0095436F" w14:paraId="4F1F3BB4" w14:textId="09EA7AAE" w:rsidTr="00E2500F">
        <w:tc>
          <w:tcPr>
            <w:tcW w:w="2500" w:type="pct"/>
          </w:tcPr>
          <w:p w14:paraId="6DC58F81" w14:textId="77777777" w:rsidR="00F11320" w:rsidRPr="0095436F" w:rsidRDefault="00F11320" w:rsidP="00F11320">
            <w:pPr>
              <w:jc w:val="both"/>
              <w:rPr>
                <w:rFonts w:ascii="Corbel" w:hAnsi="Corbel"/>
                <w:sz w:val="24"/>
              </w:rPr>
            </w:pPr>
          </w:p>
        </w:tc>
        <w:tc>
          <w:tcPr>
            <w:tcW w:w="2500" w:type="pct"/>
          </w:tcPr>
          <w:p w14:paraId="03711D56" w14:textId="77777777" w:rsidR="00F11320" w:rsidRPr="0095436F" w:rsidRDefault="00F11320" w:rsidP="00F11320">
            <w:pPr>
              <w:jc w:val="both"/>
              <w:rPr>
                <w:rFonts w:ascii="Corbel" w:hAnsi="Corbel"/>
                <w:sz w:val="24"/>
              </w:rPr>
            </w:pPr>
          </w:p>
        </w:tc>
      </w:tr>
      <w:tr w:rsidR="00F11320" w:rsidRPr="0095436F" w14:paraId="13EB2F02" w14:textId="257F2198" w:rsidTr="00E2500F">
        <w:tc>
          <w:tcPr>
            <w:tcW w:w="2500" w:type="pct"/>
          </w:tcPr>
          <w:p w14:paraId="7C423B55" w14:textId="77777777" w:rsidR="00F11320" w:rsidRPr="0095436F" w:rsidRDefault="00F11320" w:rsidP="00F11320">
            <w:pPr>
              <w:jc w:val="both"/>
              <w:rPr>
                <w:rFonts w:ascii="Corbel" w:hAnsi="Corbel"/>
                <w:sz w:val="24"/>
              </w:rPr>
            </w:pPr>
            <w:r w:rsidRPr="0095436F">
              <w:rPr>
                <w:rFonts w:ascii="Corbel" w:hAnsi="Corbel"/>
                <w:sz w:val="24"/>
              </w:rPr>
              <w:t>ii</w:t>
            </w:r>
            <w:proofErr w:type="gramStart"/>
            <w:r w:rsidRPr="0095436F">
              <w:rPr>
                <w:rFonts w:ascii="Corbel" w:hAnsi="Corbel"/>
                <w:sz w:val="24"/>
              </w:rPr>
              <w:t xml:space="preserve">. </w:t>
            </w:r>
            <w:r w:rsidRPr="0095436F">
              <w:rPr>
                <w:rFonts w:ascii="Corbel" w:hAnsi="Corbel"/>
                <w:sz w:val="24"/>
              </w:rPr>
              <w:tab/>
              <w:t>All</w:t>
            </w:r>
            <w:proofErr w:type="gramEnd"/>
            <w:r w:rsidRPr="0095436F">
              <w:rPr>
                <w:rFonts w:ascii="Corbel" w:hAnsi="Corbel"/>
                <w:sz w:val="24"/>
              </w:rPr>
              <w:t xml:space="preserve"> Study Personnel have the necessary licenses and certifications as may be required to perform their Study responsibilities;</w:t>
            </w:r>
          </w:p>
        </w:tc>
        <w:tc>
          <w:tcPr>
            <w:tcW w:w="2500" w:type="pct"/>
          </w:tcPr>
          <w:p w14:paraId="19388449" w14:textId="2BF3FB92" w:rsidR="00F11320" w:rsidRPr="0095436F" w:rsidRDefault="00F11320" w:rsidP="00F11320">
            <w:pPr>
              <w:jc w:val="both"/>
              <w:rPr>
                <w:rFonts w:ascii="Corbel" w:hAnsi="Corbel"/>
                <w:sz w:val="24"/>
              </w:rPr>
            </w:pPr>
            <w:r w:rsidRPr="0095436F">
              <w:rPr>
                <w:rFonts w:ascii="Corbel" w:hAnsi="Corbel"/>
                <w:sz w:val="24"/>
                <w:lang w:val="cs"/>
              </w:rPr>
              <w:t xml:space="preserve">ii. </w:t>
            </w:r>
            <w:r w:rsidRPr="0095436F">
              <w:rPr>
                <w:rFonts w:ascii="Corbel" w:hAnsi="Corbel"/>
                <w:sz w:val="24"/>
                <w:lang w:val="cs"/>
              </w:rPr>
              <w:tab/>
              <w:t>všichni členové Studijního personálu měli potřebné licence a certifikace, jež mohou být k plnění jejich povinností ve Studii vyžadovány;</w:t>
            </w:r>
          </w:p>
        </w:tc>
      </w:tr>
      <w:tr w:rsidR="00F11320" w:rsidRPr="0095436F" w14:paraId="32708BD7" w14:textId="2837A39C" w:rsidTr="00E2500F">
        <w:tc>
          <w:tcPr>
            <w:tcW w:w="2500" w:type="pct"/>
          </w:tcPr>
          <w:p w14:paraId="40770E68" w14:textId="77777777" w:rsidR="00F11320" w:rsidRPr="0095436F" w:rsidRDefault="00F11320" w:rsidP="00F11320">
            <w:pPr>
              <w:pStyle w:val="Odstavecseseznamem"/>
              <w:ind w:left="0"/>
              <w:rPr>
                <w:rFonts w:ascii="Corbel" w:hAnsi="Corbel"/>
                <w:sz w:val="24"/>
              </w:rPr>
            </w:pPr>
          </w:p>
        </w:tc>
        <w:tc>
          <w:tcPr>
            <w:tcW w:w="2500" w:type="pct"/>
          </w:tcPr>
          <w:p w14:paraId="798C6F43" w14:textId="77777777" w:rsidR="00F11320" w:rsidRPr="0095436F" w:rsidRDefault="00F11320" w:rsidP="00F11320">
            <w:pPr>
              <w:pStyle w:val="Odstavecseseznamem"/>
              <w:ind w:left="0"/>
              <w:rPr>
                <w:rFonts w:ascii="Corbel" w:hAnsi="Corbel"/>
                <w:sz w:val="24"/>
              </w:rPr>
            </w:pPr>
          </w:p>
        </w:tc>
      </w:tr>
      <w:tr w:rsidR="008A5D64" w:rsidRPr="0095436F" w14:paraId="0097370D" w14:textId="77777777" w:rsidTr="00E2500F">
        <w:tc>
          <w:tcPr>
            <w:tcW w:w="2500" w:type="pct"/>
          </w:tcPr>
          <w:p w14:paraId="59F6BF69" w14:textId="77777777" w:rsidR="008A5D64" w:rsidRPr="0095436F" w:rsidRDefault="008A5D64" w:rsidP="00F11320">
            <w:pPr>
              <w:pStyle w:val="Odstavecseseznamem"/>
              <w:ind w:left="0"/>
              <w:rPr>
                <w:rFonts w:ascii="Corbel" w:hAnsi="Corbel"/>
                <w:sz w:val="24"/>
              </w:rPr>
            </w:pPr>
          </w:p>
        </w:tc>
        <w:tc>
          <w:tcPr>
            <w:tcW w:w="2500" w:type="pct"/>
          </w:tcPr>
          <w:p w14:paraId="6A19F349" w14:textId="77777777" w:rsidR="008A5D64" w:rsidRPr="0095436F" w:rsidRDefault="008A5D64" w:rsidP="00F11320">
            <w:pPr>
              <w:pStyle w:val="Odstavecseseznamem"/>
              <w:ind w:left="0"/>
              <w:rPr>
                <w:rFonts w:ascii="Corbel" w:hAnsi="Corbel"/>
                <w:sz w:val="24"/>
              </w:rPr>
            </w:pPr>
          </w:p>
        </w:tc>
      </w:tr>
      <w:tr w:rsidR="00F11320" w:rsidRPr="0095436F" w14:paraId="10492EA4" w14:textId="1B954425" w:rsidTr="00E2500F">
        <w:tc>
          <w:tcPr>
            <w:tcW w:w="2500" w:type="pct"/>
          </w:tcPr>
          <w:p w14:paraId="22B18BB4" w14:textId="77777777" w:rsidR="00F11320" w:rsidRPr="0095436F" w:rsidRDefault="00F11320" w:rsidP="00F11320">
            <w:pPr>
              <w:jc w:val="both"/>
              <w:rPr>
                <w:rFonts w:ascii="Corbel" w:hAnsi="Corbel"/>
                <w:sz w:val="24"/>
              </w:rPr>
            </w:pPr>
            <w:r w:rsidRPr="0095436F">
              <w:rPr>
                <w:rFonts w:ascii="Corbel" w:hAnsi="Corbel"/>
                <w:sz w:val="24"/>
              </w:rPr>
              <w:t>iii</w:t>
            </w:r>
            <w:proofErr w:type="gramStart"/>
            <w:r w:rsidRPr="0095436F">
              <w:rPr>
                <w:rFonts w:ascii="Corbel" w:hAnsi="Corbel"/>
                <w:sz w:val="24"/>
              </w:rPr>
              <w:t xml:space="preserve">. </w:t>
            </w:r>
            <w:r w:rsidRPr="0095436F">
              <w:rPr>
                <w:rFonts w:ascii="Corbel" w:hAnsi="Corbel"/>
                <w:sz w:val="24"/>
              </w:rPr>
              <w:tab/>
              <w:t>Any</w:t>
            </w:r>
            <w:proofErr w:type="gramEnd"/>
            <w:r w:rsidRPr="0095436F">
              <w:rPr>
                <w:rFonts w:ascii="Corbel" w:hAnsi="Corbel"/>
                <w:sz w:val="24"/>
              </w:rPr>
              <w:t xml:space="preserve"> Study Personnel not employed by Institution shall comply with the same terms that bind Investigator hereunder.</w:t>
            </w:r>
          </w:p>
        </w:tc>
        <w:tc>
          <w:tcPr>
            <w:tcW w:w="2500" w:type="pct"/>
          </w:tcPr>
          <w:p w14:paraId="4863FB02" w14:textId="4A06E070" w:rsidR="00F11320" w:rsidRPr="0095436F" w:rsidRDefault="00F11320" w:rsidP="00F11320">
            <w:pPr>
              <w:jc w:val="both"/>
              <w:rPr>
                <w:rFonts w:ascii="Corbel" w:hAnsi="Corbel"/>
                <w:sz w:val="24"/>
              </w:rPr>
            </w:pPr>
            <w:r w:rsidRPr="0095436F">
              <w:rPr>
                <w:rFonts w:ascii="Corbel" w:hAnsi="Corbel"/>
                <w:sz w:val="24"/>
                <w:lang w:val="cs"/>
              </w:rPr>
              <w:t xml:space="preserve">iii. </w:t>
            </w:r>
            <w:r w:rsidRPr="0095436F">
              <w:rPr>
                <w:rFonts w:ascii="Corbel" w:hAnsi="Corbel"/>
                <w:sz w:val="24"/>
                <w:lang w:val="cs"/>
              </w:rPr>
              <w:tab/>
              <w:t>každý člen Studijního personálu, který není zaměstnán ve Zdravotnickém zařízení, splňoval stejné podmínky, které podle této Smlouvy zavazují Zkoušejícího lékaře.</w:t>
            </w:r>
          </w:p>
        </w:tc>
      </w:tr>
      <w:tr w:rsidR="00F11320" w:rsidRPr="0095436F" w14:paraId="257A3223" w14:textId="3EA16513" w:rsidTr="00E2500F">
        <w:tc>
          <w:tcPr>
            <w:tcW w:w="2500" w:type="pct"/>
          </w:tcPr>
          <w:p w14:paraId="628F1089" w14:textId="77777777" w:rsidR="00F11320" w:rsidRPr="0095436F" w:rsidRDefault="00F11320" w:rsidP="00F11320">
            <w:pPr>
              <w:jc w:val="both"/>
              <w:rPr>
                <w:rFonts w:ascii="Corbel" w:hAnsi="Corbel"/>
                <w:sz w:val="24"/>
              </w:rPr>
            </w:pPr>
          </w:p>
        </w:tc>
        <w:tc>
          <w:tcPr>
            <w:tcW w:w="2500" w:type="pct"/>
          </w:tcPr>
          <w:p w14:paraId="50AF7294" w14:textId="77777777" w:rsidR="00F11320" w:rsidRPr="0095436F" w:rsidRDefault="00F11320" w:rsidP="00F11320">
            <w:pPr>
              <w:jc w:val="both"/>
              <w:rPr>
                <w:rFonts w:ascii="Corbel" w:hAnsi="Corbel"/>
                <w:sz w:val="24"/>
              </w:rPr>
            </w:pPr>
          </w:p>
        </w:tc>
      </w:tr>
      <w:tr w:rsidR="00F11320" w:rsidRPr="0095436F" w14:paraId="0CB69199" w14:textId="75CB6816" w:rsidTr="00E2500F">
        <w:tc>
          <w:tcPr>
            <w:tcW w:w="2500" w:type="pct"/>
          </w:tcPr>
          <w:p w14:paraId="5BE21E70" w14:textId="77777777" w:rsidR="00F11320" w:rsidRPr="0095436F" w:rsidRDefault="00F11320" w:rsidP="00F11320">
            <w:pPr>
              <w:jc w:val="both"/>
              <w:rPr>
                <w:rFonts w:ascii="Corbel" w:hAnsi="Corbel"/>
                <w:sz w:val="24"/>
              </w:rPr>
            </w:pPr>
            <w:r w:rsidRPr="0095436F">
              <w:rPr>
                <w:rFonts w:ascii="Corbel" w:hAnsi="Corbel"/>
                <w:sz w:val="24"/>
              </w:rPr>
              <w:t>C.</w:t>
            </w:r>
            <w:r w:rsidRPr="0095436F">
              <w:rPr>
                <w:rFonts w:ascii="Corbel" w:hAnsi="Corbel"/>
                <w:sz w:val="24"/>
              </w:rPr>
              <w:tab/>
              <w:t xml:space="preserve">Without limitation of the foregoing, Institution further agrees that, in the performance of the Study, Institution and Institution’s employees and agents shall:  </w:t>
            </w:r>
          </w:p>
        </w:tc>
        <w:tc>
          <w:tcPr>
            <w:tcW w:w="2500" w:type="pct"/>
          </w:tcPr>
          <w:p w14:paraId="17650968" w14:textId="04DCFEB6" w:rsidR="00F11320" w:rsidRPr="0095436F" w:rsidRDefault="00F11320" w:rsidP="00F11320">
            <w:pPr>
              <w:jc w:val="both"/>
              <w:rPr>
                <w:rFonts w:ascii="Corbel" w:hAnsi="Corbel"/>
                <w:sz w:val="24"/>
              </w:rPr>
            </w:pPr>
            <w:r w:rsidRPr="0095436F">
              <w:rPr>
                <w:rFonts w:ascii="Corbel" w:hAnsi="Corbel"/>
                <w:sz w:val="24"/>
                <w:lang w:val="cs"/>
              </w:rPr>
              <w:t>C.</w:t>
            </w:r>
            <w:r w:rsidRPr="0095436F">
              <w:rPr>
                <w:rFonts w:ascii="Corbel" w:hAnsi="Corbel"/>
                <w:sz w:val="24"/>
                <w:lang w:val="cs"/>
              </w:rPr>
              <w:tab/>
              <w:t xml:space="preserve">Aniž by byla omezena výše uvedená ustanovení, Zdravotnické zařízení dále souhlasí s tím, že při provádění Studie </w:t>
            </w:r>
            <w:r w:rsidRPr="0095436F">
              <w:rPr>
                <w:rFonts w:ascii="Corbel" w:hAnsi="Corbel"/>
                <w:sz w:val="24"/>
                <w:lang w:val="cs"/>
              </w:rPr>
              <w:lastRenderedPageBreak/>
              <w:t xml:space="preserve">Zkoušející a zaměstnanci a zástupci Zdravotnického zařízení:  </w:t>
            </w:r>
          </w:p>
        </w:tc>
      </w:tr>
      <w:tr w:rsidR="00F11320" w:rsidRPr="0095436F" w14:paraId="32F276A4" w14:textId="1A26A689" w:rsidTr="00E2500F">
        <w:tc>
          <w:tcPr>
            <w:tcW w:w="2500" w:type="pct"/>
          </w:tcPr>
          <w:p w14:paraId="52FC4511" w14:textId="77777777" w:rsidR="00F11320" w:rsidRPr="0095436F" w:rsidRDefault="00F11320" w:rsidP="00F11320">
            <w:pPr>
              <w:jc w:val="both"/>
              <w:rPr>
                <w:rFonts w:ascii="Corbel" w:hAnsi="Corbel"/>
                <w:sz w:val="24"/>
              </w:rPr>
            </w:pPr>
          </w:p>
        </w:tc>
        <w:tc>
          <w:tcPr>
            <w:tcW w:w="2500" w:type="pct"/>
          </w:tcPr>
          <w:p w14:paraId="57CFA1BF" w14:textId="77777777" w:rsidR="00F11320" w:rsidRPr="0095436F" w:rsidRDefault="00F11320" w:rsidP="00F11320">
            <w:pPr>
              <w:jc w:val="both"/>
              <w:rPr>
                <w:rFonts w:ascii="Corbel" w:hAnsi="Corbel"/>
                <w:sz w:val="24"/>
              </w:rPr>
            </w:pPr>
          </w:p>
        </w:tc>
      </w:tr>
      <w:tr w:rsidR="00F11320" w:rsidRPr="0095436F" w14:paraId="10ADE190" w14:textId="537CFD45" w:rsidTr="00E2500F">
        <w:tc>
          <w:tcPr>
            <w:tcW w:w="2500" w:type="pct"/>
          </w:tcPr>
          <w:p w14:paraId="1ABE46C6" w14:textId="77777777" w:rsidR="00F11320" w:rsidRPr="0095436F" w:rsidRDefault="00F11320" w:rsidP="00F11320">
            <w:pPr>
              <w:jc w:val="both"/>
              <w:rPr>
                <w:rFonts w:ascii="Corbel" w:hAnsi="Corbel"/>
                <w:sz w:val="24"/>
                <w:szCs w:val="24"/>
              </w:rPr>
            </w:pPr>
            <w:r w:rsidRPr="0095436F">
              <w:rPr>
                <w:rFonts w:ascii="Corbel" w:hAnsi="Corbel"/>
                <w:sz w:val="24"/>
              </w:rPr>
              <w:t>i.</w:t>
            </w:r>
            <w:r w:rsidRPr="0095436F">
              <w:rPr>
                <w:rFonts w:ascii="Corbel" w:hAnsi="Corbel"/>
                <w:sz w:val="24"/>
              </w:rPr>
              <w:tab/>
            </w:r>
            <w:proofErr w:type="gramStart"/>
            <w:r w:rsidRPr="0095436F">
              <w:rPr>
                <w:rFonts w:ascii="Corbel" w:hAnsi="Corbel"/>
                <w:sz w:val="24"/>
              </w:rPr>
              <w:t>provide</w:t>
            </w:r>
            <w:proofErr w:type="gramEnd"/>
            <w:r w:rsidRPr="0095436F">
              <w:rPr>
                <w:rFonts w:ascii="Corbel" w:hAnsi="Corbel"/>
                <w:sz w:val="24"/>
              </w:rPr>
              <w:t xml:space="preserve"> to each potential subject verbal and written information about the risks, benefits, and requirements associated with Study participation and obtain in advance from each Study subject a signed and dated written informed consent form that has received </w:t>
            </w:r>
            <w:bookmarkStart w:id="8" w:name="_Hlk23248900"/>
            <w:r w:rsidRPr="0095436F">
              <w:rPr>
                <w:rFonts w:ascii="Corbel" w:hAnsi="Corbel"/>
                <w:sz w:val="24"/>
              </w:rPr>
              <w:t xml:space="preserve">the favorable opinion of the EC and </w:t>
            </w:r>
            <w:bookmarkEnd w:id="8"/>
            <w:r w:rsidRPr="0095436F">
              <w:rPr>
                <w:rFonts w:ascii="Corbel" w:hAnsi="Corbel"/>
                <w:sz w:val="24"/>
              </w:rPr>
              <w:t>prior approval from the Sponsor and that is consistent with the Protocol</w:t>
            </w:r>
            <w:r w:rsidRPr="0095436F">
              <w:rPr>
                <w:rFonts w:ascii="Corbel" w:hAnsi="Corbel"/>
                <w:sz w:val="24"/>
                <w:szCs w:val="24"/>
              </w:rPr>
              <w:t xml:space="preserve"> and this Agreement;</w:t>
            </w:r>
          </w:p>
        </w:tc>
        <w:tc>
          <w:tcPr>
            <w:tcW w:w="2500" w:type="pct"/>
          </w:tcPr>
          <w:p w14:paraId="7D0D1495" w14:textId="2D242D50" w:rsidR="00F11320" w:rsidRPr="0095436F" w:rsidRDefault="00F11320" w:rsidP="00F11320">
            <w:pPr>
              <w:jc w:val="both"/>
              <w:rPr>
                <w:rFonts w:ascii="Corbel" w:hAnsi="Corbel"/>
                <w:sz w:val="24"/>
              </w:rPr>
            </w:pPr>
            <w:r w:rsidRPr="0095436F">
              <w:rPr>
                <w:rFonts w:ascii="Corbel" w:hAnsi="Corbel"/>
                <w:sz w:val="24"/>
                <w:lang w:val="cs"/>
              </w:rPr>
              <w:t>i.</w:t>
            </w:r>
            <w:r w:rsidRPr="0095436F">
              <w:rPr>
                <w:rFonts w:ascii="Corbel" w:hAnsi="Corbel"/>
                <w:sz w:val="24"/>
                <w:lang w:val="cs"/>
              </w:rPr>
              <w:tab/>
              <w:t>budou poskytovat každému potenciálnímu subjektu ústní a písemné informace o rizicích, přínosech a požadavcích spojených s účastí ve Studii a předem od každého subjektu Studie získají podepsaný a datem opatřený písemný formulář souhlasu, který obdrží ještě před schválením EK a Zadavatele a který bude v souladu s Protokolem</w:t>
            </w:r>
            <w:r w:rsidRPr="0095436F">
              <w:rPr>
                <w:rFonts w:ascii="Corbel" w:hAnsi="Corbel"/>
                <w:sz w:val="24"/>
                <w:szCs w:val="24"/>
                <w:lang w:val="cs"/>
              </w:rPr>
              <w:t xml:space="preserve"> a touto Smlouvou;</w:t>
            </w:r>
          </w:p>
        </w:tc>
      </w:tr>
      <w:tr w:rsidR="00F11320" w:rsidRPr="0095436F" w14:paraId="6785E01E" w14:textId="79DB9422" w:rsidTr="00E2500F">
        <w:tc>
          <w:tcPr>
            <w:tcW w:w="2500" w:type="pct"/>
          </w:tcPr>
          <w:p w14:paraId="79B31DA9" w14:textId="77777777" w:rsidR="00F11320" w:rsidRPr="0095436F" w:rsidRDefault="00F11320" w:rsidP="00F11320">
            <w:pPr>
              <w:jc w:val="both"/>
              <w:rPr>
                <w:rFonts w:ascii="Corbel" w:hAnsi="Corbel"/>
                <w:sz w:val="24"/>
              </w:rPr>
            </w:pPr>
          </w:p>
        </w:tc>
        <w:tc>
          <w:tcPr>
            <w:tcW w:w="2500" w:type="pct"/>
          </w:tcPr>
          <w:p w14:paraId="77CECDDD" w14:textId="77777777" w:rsidR="00F11320" w:rsidRPr="0095436F" w:rsidRDefault="00F11320" w:rsidP="00F11320">
            <w:pPr>
              <w:jc w:val="both"/>
              <w:rPr>
                <w:rFonts w:ascii="Corbel" w:hAnsi="Corbel"/>
                <w:sz w:val="24"/>
              </w:rPr>
            </w:pPr>
          </w:p>
        </w:tc>
      </w:tr>
      <w:tr w:rsidR="00F11320" w:rsidRPr="0095436F" w14:paraId="43E5E69B" w14:textId="53BC9EAE" w:rsidTr="00E2500F">
        <w:tc>
          <w:tcPr>
            <w:tcW w:w="2500" w:type="pct"/>
          </w:tcPr>
          <w:p w14:paraId="15F3C554" w14:textId="77777777" w:rsidR="00F11320" w:rsidRPr="0095436F" w:rsidRDefault="00F11320" w:rsidP="00F11320">
            <w:pPr>
              <w:jc w:val="both"/>
              <w:rPr>
                <w:rFonts w:ascii="Corbel" w:hAnsi="Corbel"/>
                <w:sz w:val="24"/>
              </w:rPr>
            </w:pPr>
            <w:r w:rsidRPr="0095436F">
              <w:rPr>
                <w:rFonts w:ascii="Corbel" w:hAnsi="Corbel"/>
                <w:sz w:val="24"/>
              </w:rPr>
              <w:t>ii.</w:t>
            </w:r>
            <w:r w:rsidRPr="0095436F">
              <w:rPr>
                <w:rFonts w:ascii="Corbel" w:hAnsi="Corbel"/>
                <w:sz w:val="24"/>
              </w:rPr>
              <w:tab/>
              <w:t>obtain the authorization (either separately or included in the informed consent), signed by or on behalf of Study subject permitting the transfer of health and other personal information pursuant to Applicable Law;</w:t>
            </w:r>
          </w:p>
        </w:tc>
        <w:tc>
          <w:tcPr>
            <w:tcW w:w="2500" w:type="pct"/>
          </w:tcPr>
          <w:p w14:paraId="06205BBF" w14:textId="5FEB1B72" w:rsidR="00F11320" w:rsidRPr="0095436F" w:rsidRDefault="00F11320" w:rsidP="00F11320">
            <w:pPr>
              <w:jc w:val="both"/>
              <w:rPr>
                <w:rFonts w:ascii="Corbel" w:hAnsi="Corbel"/>
                <w:sz w:val="24"/>
              </w:rPr>
            </w:pPr>
            <w:r w:rsidRPr="0095436F">
              <w:rPr>
                <w:rFonts w:ascii="Corbel" w:hAnsi="Corbel"/>
                <w:sz w:val="24"/>
                <w:lang w:val="cs"/>
              </w:rPr>
              <w:t>ii.</w:t>
            </w:r>
            <w:r w:rsidRPr="0095436F">
              <w:rPr>
                <w:rFonts w:ascii="Corbel" w:hAnsi="Corbel"/>
                <w:sz w:val="24"/>
                <w:lang w:val="cs"/>
              </w:rPr>
              <w:tab/>
              <w:t>získají svolení (samostatně nebo jako součást Informovaného souhlasu) podepsané každým subjektem nebo jeho jménem umožňující předávání zdravotních a dalších osobních údajů v souladu s Platnými zákony;</w:t>
            </w:r>
          </w:p>
        </w:tc>
      </w:tr>
      <w:tr w:rsidR="00F11320" w:rsidRPr="0095436F" w14:paraId="761F215A" w14:textId="226C5C65" w:rsidTr="00E2500F">
        <w:tc>
          <w:tcPr>
            <w:tcW w:w="2500" w:type="pct"/>
          </w:tcPr>
          <w:p w14:paraId="65CC9FE6" w14:textId="77777777" w:rsidR="00F11320" w:rsidRPr="0095436F" w:rsidRDefault="00F11320" w:rsidP="00F11320">
            <w:pPr>
              <w:jc w:val="both"/>
              <w:rPr>
                <w:rFonts w:ascii="Corbel" w:hAnsi="Corbel"/>
                <w:sz w:val="24"/>
              </w:rPr>
            </w:pPr>
          </w:p>
        </w:tc>
        <w:tc>
          <w:tcPr>
            <w:tcW w:w="2500" w:type="pct"/>
          </w:tcPr>
          <w:p w14:paraId="32215666" w14:textId="77777777" w:rsidR="00F11320" w:rsidRPr="0095436F" w:rsidRDefault="00F11320" w:rsidP="00F11320">
            <w:pPr>
              <w:jc w:val="both"/>
              <w:rPr>
                <w:rFonts w:ascii="Corbel" w:hAnsi="Corbel"/>
                <w:sz w:val="24"/>
              </w:rPr>
            </w:pPr>
          </w:p>
        </w:tc>
      </w:tr>
      <w:tr w:rsidR="00F11320" w:rsidRPr="00DD0477" w14:paraId="3C3AB056" w14:textId="43FC5A60" w:rsidTr="00E2500F">
        <w:tc>
          <w:tcPr>
            <w:tcW w:w="2500" w:type="pct"/>
          </w:tcPr>
          <w:p w14:paraId="234F81FE" w14:textId="77777777" w:rsidR="00F11320" w:rsidRPr="0095436F" w:rsidRDefault="00F11320" w:rsidP="00F11320">
            <w:pPr>
              <w:jc w:val="both"/>
              <w:rPr>
                <w:rFonts w:ascii="Corbel" w:hAnsi="Corbel"/>
                <w:sz w:val="24"/>
              </w:rPr>
            </w:pPr>
            <w:r w:rsidRPr="0095436F">
              <w:rPr>
                <w:rFonts w:ascii="Corbel" w:hAnsi="Corbel"/>
                <w:sz w:val="24"/>
              </w:rPr>
              <w:t>iii.</w:t>
            </w:r>
            <w:r w:rsidRPr="0095436F">
              <w:rPr>
                <w:rFonts w:ascii="Corbel" w:hAnsi="Corbel"/>
                <w:sz w:val="24"/>
              </w:rPr>
              <w:tab/>
              <w:t xml:space="preserve">require that no subject in the Study may participate concurrently in any other clinical study in which a study drug is given.  Should </w:t>
            </w:r>
            <w:proofErr w:type="gramStart"/>
            <w:r w:rsidRPr="0095436F">
              <w:rPr>
                <w:rFonts w:ascii="Corbel" w:hAnsi="Corbel"/>
                <w:sz w:val="24"/>
              </w:rPr>
              <w:t>Institution</w:t>
            </w:r>
            <w:proofErr w:type="gramEnd"/>
            <w:r w:rsidRPr="0095436F">
              <w:rPr>
                <w:rFonts w:ascii="Corbel" w:hAnsi="Corbel"/>
                <w:sz w:val="24"/>
              </w:rPr>
              <w:t xml:space="preserve"> or Investigator become aware of any such concurrent study participation, it shall notify Sponsor promptly;</w:t>
            </w:r>
          </w:p>
        </w:tc>
        <w:tc>
          <w:tcPr>
            <w:tcW w:w="2500" w:type="pct"/>
          </w:tcPr>
          <w:p w14:paraId="4323EE1D" w14:textId="24500B55" w:rsidR="00F11320" w:rsidRPr="00617793" w:rsidRDefault="00135C3C" w:rsidP="00F11320">
            <w:pPr>
              <w:jc w:val="both"/>
              <w:rPr>
                <w:rFonts w:ascii="Corbel" w:hAnsi="Corbel"/>
                <w:sz w:val="24"/>
                <w:lang w:val="cs"/>
              </w:rPr>
            </w:pPr>
            <w:r>
              <w:rPr>
                <w:rFonts w:ascii="Corbel" w:hAnsi="Corbel"/>
                <w:sz w:val="24"/>
                <w:lang w:val="cs"/>
              </w:rPr>
              <w:t>iii.</w:t>
            </w:r>
            <w:r w:rsidR="00F11320" w:rsidRPr="0095436F">
              <w:rPr>
                <w:rFonts w:ascii="Corbel" w:hAnsi="Corbel"/>
                <w:sz w:val="24"/>
                <w:lang w:val="cs"/>
              </w:rPr>
              <w:tab/>
              <w:t>budou vyžadovat, aby se žádný subjekt Studie nemohl současně účastnit jiného klinického hodnocení, v němž je podáván hodnocený přípravek.  Pokud by se Zdravotnické zařízení a Zkoušející o takové současné účasti v jiné studii dozvěděli, musejí neprodleně uvědomit Zadavatele;</w:t>
            </w:r>
          </w:p>
        </w:tc>
      </w:tr>
      <w:tr w:rsidR="00F11320" w:rsidRPr="00DD0477" w14:paraId="31008CE2" w14:textId="5472B530" w:rsidTr="00E2500F">
        <w:tc>
          <w:tcPr>
            <w:tcW w:w="2500" w:type="pct"/>
          </w:tcPr>
          <w:p w14:paraId="328B9C86" w14:textId="77777777" w:rsidR="00F11320" w:rsidRPr="00617793" w:rsidRDefault="00F11320" w:rsidP="00F11320">
            <w:pPr>
              <w:jc w:val="both"/>
              <w:rPr>
                <w:rFonts w:ascii="Corbel" w:hAnsi="Corbel"/>
                <w:sz w:val="24"/>
                <w:lang w:val="cs"/>
              </w:rPr>
            </w:pPr>
          </w:p>
        </w:tc>
        <w:tc>
          <w:tcPr>
            <w:tcW w:w="2500" w:type="pct"/>
          </w:tcPr>
          <w:p w14:paraId="4F9DC66E" w14:textId="77777777" w:rsidR="00F11320" w:rsidRPr="00617793" w:rsidRDefault="00F11320" w:rsidP="00F11320">
            <w:pPr>
              <w:jc w:val="both"/>
              <w:rPr>
                <w:rFonts w:ascii="Corbel" w:hAnsi="Corbel"/>
                <w:sz w:val="24"/>
                <w:lang w:val="cs"/>
              </w:rPr>
            </w:pPr>
          </w:p>
        </w:tc>
      </w:tr>
      <w:tr w:rsidR="00F11320" w:rsidRPr="0095436F" w14:paraId="3D8DC833" w14:textId="72D25B8D" w:rsidTr="00E2500F">
        <w:tc>
          <w:tcPr>
            <w:tcW w:w="2500" w:type="pct"/>
          </w:tcPr>
          <w:p w14:paraId="7D298986" w14:textId="77777777" w:rsidR="00F11320" w:rsidRPr="0095436F" w:rsidRDefault="00F11320" w:rsidP="00F11320">
            <w:pPr>
              <w:jc w:val="both"/>
              <w:rPr>
                <w:rFonts w:ascii="Corbel" w:hAnsi="Corbel"/>
                <w:sz w:val="24"/>
              </w:rPr>
            </w:pPr>
            <w:r w:rsidRPr="0095436F">
              <w:rPr>
                <w:rFonts w:ascii="Corbel" w:hAnsi="Corbel"/>
                <w:sz w:val="24"/>
              </w:rPr>
              <w:t>iv.</w:t>
            </w:r>
            <w:r w:rsidRPr="0095436F">
              <w:rPr>
                <w:rFonts w:ascii="Corbel" w:hAnsi="Corbel"/>
                <w:sz w:val="24"/>
              </w:rPr>
              <w:tab/>
              <w:t>maintain and prepare records relating to the Study and subjects participating in the Study as specified in the Protocol;</w:t>
            </w:r>
          </w:p>
        </w:tc>
        <w:tc>
          <w:tcPr>
            <w:tcW w:w="2500" w:type="pct"/>
          </w:tcPr>
          <w:p w14:paraId="0B0F1827" w14:textId="6F1CC817" w:rsidR="00F11320" w:rsidRPr="0095436F" w:rsidRDefault="00F11320" w:rsidP="00F11320">
            <w:pPr>
              <w:jc w:val="both"/>
              <w:rPr>
                <w:rFonts w:ascii="Corbel" w:hAnsi="Corbel"/>
                <w:sz w:val="24"/>
              </w:rPr>
            </w:pPr>
            <w:r w:rsidRPr="0095436F">
              <w:rPr>
                <w:rFonts w:ascii="Corbel" w:hAnsi="Corbel"/>
                <w:sz w:val="24"/>
                <w:lang w:val="cs"/>
              </w:rPr>
              <w:t>iv.</w:t>
            </w:r>
            <w:r w:rsidRPr="0095436F">
              <w:rPr>
                <w:rFonts w:ascii="Corbel" w:hAnsi="Corbel"/>
                <w:sz w:val="24"/>
                <w:lang w:val="cs"/>
              </w:rPr>
              <w:tab/>
              <w:t xml:space="preserve"> budou uchovávat a vypracovávat záznamy týkající se Studie a subjektů, které se Studie účastní, tak, jak to stanovuje Protokol;</w:t>
            </w:r>
          </w:p>
        </w:tc>
      </w:tr>
      <w:tr w:rsidR="00F11320" w:rsidRPr="0095436F" w14:paraId="34C7BAFF" w14:textId="5D1E413F" w:rsidTr="00E2500F">
        <w:tc>
          <w:tcPr>
            <w:tcW w:w="2500" w:type="pct"/>
          </w:tcPr>
          <w:p w14:paraId="03462360" w14:textId="77777777" w:rsidR="00F11320" w:rsidRPr="0095436F" w:rsidRDefault="00F11320" w:rsidP="00F11320">
            <w:pPr>
              <w:jc w:val="both"/>
              <w:rPr>
                <w:rFonts w:ascii="Corbel" w:hAnsi="Corbel"/>
                <w:sz w:val="24"/>
              </w:rPr>
            </w:pPr>
          </w:p>
        </w:tc>
        <w:tc>
          <w:tcPr>
            <w:tcW w:w="2500" w:type="pct"/>
          </w:tcPr>
          <w:p w14:paraId="6CB9E6C0" w14:textId="77777777" w:rsidR="00F11320" w:rsidRPr="0095436F" w:rsidRDefault="00F11320" w:rsidP="00F11320">
            <w:pPr>
              <w:jc w:val="both"/>
              <w:rPr>
                <w:rFonts w:ascii="Corbel" w:hAnsi="Corbel"/>
                <w:sz w:val="24"/>
              </w:rPr>
            </w:pPr>
          </w:p>
        </w:tc>
      </w:tr>
      <w:tr w:rsidR="00F11320" w:rsidRPr="0095436F" w14:paraId="3812FA54" w14:textId="32D63DED" w:rsidTr="00E2500F">
        <w:tc>
          <w:tcPr>
            <w:tcW w:w="2500" w:type="pct"/>
          </w:tcPr>
          <w:p w14:paraId="6D5D870D" w14:textId="77777777" w:rsidR="00F11320" w:rsidRPr="0095436F" w:rsidRDefault="00F11320" w:rsidP="00F11320">
            <w:pPr>
              <w:jc w:val="both"/>
              <w:rPr>
                <w:rFonts w:ascii="Corbel" w:hAnsi="Corbel"/>
                <w:sz w:val="24"/>
              </w:rPr>
            </w:pPr>
            <w:r w:rsidRPr="0095436F">
              <w:rPr>
                <w:rFonts w:ascii="Corbel" w:hAnsi="Corbel"/>
                <w:sz w:val="24"/>
              </w:rPr>
              <w:t>v.</w:t>
            </w:r>
            <w:r w:rsidRPr="0095436F">
              <w:rPr>
                <w:rFonts w:ascii="Corbel" w:hAnsi="Corbel"/>
                <w:sz w:val="24"/>
              </w:rPr>
              <w:tab/>
              <w:t xml:space="preserve">complete all subject case report forms (“CRFs”) using the form(s) provided by or on behalf of Sponsor, </w:t>
            </w:r>
            <w:bookmarkStart w:id="9" w:name="_Hlk23248922"/>
            <w:r w:rsidRPr="0095436F">
              <w:rPr>
                <w:rFonts w:ascii="Corbel" w:hAnsi="Corbel"/>
                <w:sz w:val="24"/>
              </w:rPr>
              <w:t xml:space="preserve">as well as complete all other reports required by the Protocol and Applicable Law on a timely basis, </w:t>
            </w:r>
            <w:bookmarkEnd w:id="9"/>
            <w:r w:rsidRPr="0095436F">
              <w:rPr>
                <w:rFonts w:ascii="Corbel" w:hAnsi="Corbel"/>
                <w:sz w:val="24"/>
              </w:rPr>
              <w:t xml:space="preserve">whether recorded on paper or in digital format, review the CRFs to assure their accuracy and completeness, assist the representatives and </w:t>
            </w:r>
            <w:r w:rsidRPr="0095436F">
              <w:rPr>
                <w:rFonts w:ascii="Corbel" w:hAnsi="Corbel"/>
                <w:sz w:val="24"/>
              </w:rPr>
              <w:lastRenderedPageBreak/>
              <w:t>clinical monitors of Sponsor in promptly resolving any discrepancies or errors on CRFs, and, provided subject confidentiality is maintained, assist in performing audits of original subject records, laboratory reports, or other raw data sources for the purpose of verifying data recorded on the CRFs;</w:t>
            </w:r>
          </w:p>
        </w:tc>
        <w:tc>
          <w:tcPr>
            <w:tcW w:w="2500" w:type="pct"/>
          </w:tcPr>
          <w:p w14:paraId="60126F68" w14:textId="3E351BC2" w:rsidR="00F11320" w:rsidRPr="0095436F" w:rsidRDefault="00F11320" w:rsidP="00F11320">
            <w:pPr>
              <w:jc w:val="both"/>
              <w:rPr>
                <w:rFonts w:ascii="Corbel" w:hAnsi="Corbel"/>
                <w:sz w:val="24"/>
              </w:rPr>
            </w:pPr>
            <w:r w:rsidRPr="0095436F">
              <w:rPr>
                <w:rFonts w:ascii="Corbel" w:hAnsi="Corbel"/>
                <w:sz w:val="24"/>
                <w:lang w:val="cs"/>
              </w:rPr>
              <w:lastRenderedPageBreak/>
              <w:t>v.</w:t>
            </w:r>
            <w:r w:rsidRPr="0095436F">
              <w:rPr>
                <w:rFonts w:ascii="Corbel" w:hAnsi="Corbel"/>
                <w:sz w:val="24"/>
                <w:lang w:val="cs"/>
              </w:rPr>
              <w:tab/>
              <w:t xml:space="preserve">budou vyplňovat všechny záznamy subjektu hodnocení („CRF“) pomocí formuláře (formulářů) poskytnutých Zadavatelem nebo jeho jménem i veškeré další zprávy požadované Protokolem nebo Platnými zákony, pořizované v tištěné nebo digitální podobě, kontrolovat CRF, aby zajistili jejich správnost a úplnost, pomáhat </w:t>
            </w:r>
            <w:r w:rsidRPr="0095436F">
              <w:rPr>
                <w:rFonts w:ascii="Corbel" w:hAnsi="Corbel"/>
                <w:sz w:val="24"/>
                <w:lang w:val="cs"/>
              </w:rPr>
              <w:lastRenderedPageBreak/>
              <w:t>zástupcům a klinickým monitorům Zadavatele při rychlém řešení veškerých nesrovnalostí nebo chyb v CRF a při zachování důvěrnosti subjektu pomáhat s prováděním auditů původních záznamů subjektu, laboratorních zpráv nebo jiných zdrojů nezpracovaných údajů za účelem ověření údajů zaznamenaných v CRF;</w:t>
            </w:r>
          </w:p>
        </w:tc>
      </w:tr>
      <w:tr w:rsidR="00F11320" w:rsidRPr="0095436F" w14:paraId="49D7EA13" w14:textId="3E48DF78" w:rsidTr="00E2500F">
        <w:tc>
          <w:tcPr>
            <w:tcW w:w="2500" w:type="pct"/>
          </w:tcPr>
          <w:p w14:paraId="4B1A450D" w14:textId="77777777" w:rsidR="00F11320" w:rsidRPr="0095436F" w:rsidRDefault="00F11320" w:rsidP="00F11320">
            <w:pPr>
              <w:jc w:val="both"/>
              <w:rPr>
                <w:rFonts w:ascii="Corbel" w:hAnsi="Corbel"/>
                <w:sz w:val="24"/>
              </w:rPr>
            </w:pPr>
          </w:p>
        </w:tc>
        <w:tc>
          <w:tcPr>
            <w:tcW w:w="2500" w:type="pct"/>
          </w:tcPr>
          <w:p w14:paraId="0CB1CDA6" w14:textId="77777777" w:rsidR="00F11320" w:rsidRPr="0095436F" w:rsidRDefault="00F11320" w:rsidP="00F11320">
            <w:pPr>
              <w:jc w:val="both"/>
              <w:rPr>
                <w:rFonts w:ascii="Corbel" w:hAnsi="Corbel"/>
                <w:sz w:val="24"/>
              </w:rPr>
            </w:pPr>
          </w:p>
        </w:tc>
      </w:tr>
      <w:tr w:rsidR="00F11320" w:rsidRPr="0095436F" w14:paraId="3D43E6AD" w14:textId="1C2AFE9F" w:rsidTr="00E2500F">
        <w:tc>
          <w:tcPr>
            <w:tcW w:w="2500" w:type="pct"/>
          </w:tcPr>
          <w:p w14:paraId="7B3BB962" w14:textId="77777777" w:rsidR="00F11320" w:rsidRPr="0095436F" w:rsidRDefault="00F11320" w:rsidP="00F11320">
            <w:pPr>
              <w:jc w:val="both"/>
              <w:rPr>
                <w:rFonts w:ascii="Corbel" w:hAnsi="Corbel"/>
                <w:sz w:val="24"/>
              </w:rPr>
            </w:pPr>
            <w:r w:rsidRPr="0095436F">
              <w:rPr>
                <w:rFonts w:ascii="Corbel" w:hAnsi="Corbel"/>
                <w:sz w:val="24"/>
              </w:rPr>
              <w:t>vi.</w:t>
            </w:r>
            <w:r w:rsidRPr="0095436F">
              <w:rPr>
                <w:rFonts w:ascii="Corbel" w:hAnsi="Corbel"/>
                <w:sz w:val="24"/>
              </w:rPr>
              <w:tab/>
              <w:t xml:space="preserve">ensure that all </w:t>
            </w:r>
            <w:r w:rsidRPr="0095436F">
              <w:rPr>
                <w:rFonts w:ascii="Corbel" w:hAnsi="Corbel"/>
                <w:sz w:val="24"/>
                <w:szCs w:val="24"/>
              </w:rPr>
              <w:t>data, including signatures, supplied to Sponsor will meet the principles of ALCOA+ (attributable, complete, legible, original, accurate, contemporaneous, permanent, readily retrievable), and further certify that appropriate controls are established to mitigate the risks related to intentional or unintentional falsification of data and signatures as required by Applicable Law;</w:t>
            </w:r>
          </w:p>
        </w:tc>
        <w:tc>
          <w:tcPr>
            <w:tcW w:w="2500" w:type="pct"/>
          </w:tcPr>
          <w:p w14:paraId="3876DEC5" w14:textId="1676AFA1" w:rsidR="00F11320" w:rsidRPr="00617793" w:rsidRDefault="00F11320" w:rsidP="00F11320">
            <w:pPr>
              <w:jc w:val="both"/>
              <w:rPr>
                <w:rFonts w:ascii="Corbel" w:hAnsi="Corbel"/>
                <w:sz w:val="24"/>
                <w:lang w:val="cs"/>
              </w:rPr>
            </w:pPr>
            <w:r w:rsidRPr="00617793">
              <w:rPr>
                <w:rFonts w:ascii="Corbel" w:hAnsi="Corbel"/>
                <w:sz w:val="24"/>
                <w:lang w:val="cs"/>
              </w:rPr>
              <w:t>vi.</w:t>
            </w:r>
            <w:r w:rsidRPr="00617793">
              <w:rPr>
                <w:rFonts w:ascii="Corbel" w:hAnsi="Corbel"/>
                <w:sz w:val="24"/>
                <w:lang w:val="cs"/>
              </w:rPr>
              <w:tab/>
              <w:t xml:space="preserve">zajistí, aby veškeré </w:t>
            </w:r>
            <w:r w:rsidRPr="0095436F">
              <w:rPr>
                <w:rFonts w:ascii="Corbel" w:hAnsi="Corbel"/>
                <w:sz w:val="24"/>
                <w:lang w:val="cs"/>
              </w:rPr>
              <w:t>údaje včetně podpisů předávané Zadavateli splňovaly principy ALCOA+ (</w:t>
            </w:r>
            <w:proofErr w:type="spellStart"/>
            <w:r w:rsidRPr="0095436F">
              <w:rPr>
                <w:rFonts w:ascii="Corbel" w:hAnsi="Corbel"/>
                <w:sz w:val="24"/>
                <w:lang w:val="cs"/>
              </w:rPr>
              <w:t>přisouditelné</w:t>
            </w:r>
            <w:proofErr w:type="spellEnd"/>
            <w:r w:rsidRPr="0095436F">
              <w:rPr>
                <w:rFonts w:ascii="Corbel" w:hAnsi="Corbel"/>
                <w:sz w:val="24"/>
                <w:lang w:val="cs"/>
              </w:rPr>
              <w:t>, úplné, čitelné, původní, správné, současné, trvalé, snadno vyhledatelné), a dále prokáží, že je zavedena náležitá kontrola ke zmírnění rizik souvisejících s úmyslným nebo neúmyslným paděláním údajů a podpisů, jak to vyžadují Platné zákony;</w:t>
            </w:r>
          </w:p>
        </w:tc>
      </w:tr>
      <w:tr w:rsidR="00F11320" w:rsidRPr="0095436F" w14:paraId="10A19FE3" w14:textId="434D1092" w:rsidTr="00E2500F">
        <w:tc>
          <w:tcPr>
            <w:tcW w:w="2500" w:type="pct"/>
          </w:tcPr>
          <w:p w14:paraId="70F56146" w14:textId="77777777" w:rsidR="00F11320" w:rsidRPr="0095436F" w:rsidRDefault="00F11320" w:rsidP="00F11320">
            <w:pPr>
              <w:jc w:val="both"/>
              <w:rPr>
                <w:rFonts w:ascii="Corbel" w:hAnsi="Corbel"/>
                <w:sz w:val="24"/>
              </w:rPr>
            </w:pPr>
          </w:p>
        </w:tc>
        <w:tc>
          <w:tcPr>
            <w:tcW w:w="2500" w:type="pct"/>
          </w:tcPr>
          <w:p w14:paraId="7E81852E" w14:textId="77777777" w:rsidR="00F11320" w:rsidRPr="0095436F" w:rsidRDefault="00F11320" w:rsidP="00F11320">
            <w:pPr>
              <w:jc w:val="both"/>
              <w:rPr>
                <w:rFonts w:ascii="Corbel" w:hAnsi="Corbel"/>
                <w:sz w:val="24"/>
              </w:rPr>
            </w:pPr>
          </w:p>
        </w:tc>
      </w:tr>
      <w:tr w:rsidR="00F11320" w:rsidRPr="0095436F" w14:paraId="6C4BC4D7" w14:textId="49DF353D" w:rsidTr="00E2500F">
        <w:tc>
          <w:tcPr>
            <w:tcW w:w="2500" w:type="pct"/>
          </w:tcPr>
          <w:p w14:paraId="237F78D8" w14:textId="77777777" w:rsidR="00F11320" w:rsidRPr="0095436F" w:rsidRDefault="00F11320" w:rsidP="00F11320">
            <w:pPr>
              <w:jc w:val="both"/>
              <w:rPr>
                <w:rFonts w:ascii="Corbel" w:hAnsi="Corbel"/>
                <w:sz w:val="24"/>
              </w:rPr>
            </w:pPr>
            <w:r w:rsidRPr="0095436F">
              <w:rPr>
                <w:rFonts w:ascii="Corbel" w:hAnsi="Corbel"/>
                <w:sz w:val="24"/>
              </w:rPr>
              <w:t>vii.</w:t>
            </w:r>
            <w:r w:rsidRPr="0095436F">
              <w:rPr>
                <w:rFonts w:ascii="Corbel" w:hAnsi="Corbel"/>
                <w:sz w:val="24"/>
              </w:rPr>
              <w:tab/>
              <w:t xml:space="preserve">cooperate with Sponsor and its </w:t>
            </w:r>
            <w:r w:rsidRPr="0095436F">
              <w:rPr>
                <w:rFonts w:ascii="Corbel" w:hAnsi="Corbel"/>
                <w:sz w:val="24"/>
                <w:szCs w:val="24"/>
              </w:rPr>
              <w:t>Designee</w:t>
            </w:r>
            <w:r w:rsidRPr="0095436F">
              <w:rPr>
                <w:rFonts w:ascii="Corbel" w:hAnsi="Corbel"/>
                <w:sz w:val="24"/>
              </w:rPr>
              <w:t xml:space="preserve"> in all of their efforts to support and monitor the Study, including without limitation, allowing Sponsor on-site access to the facilities where the Study is being conducted and any and all records and other documents associated with the conduct of the Study as reasonably requested by Sponsor , providing all requested documentation in a timely and organized manner, and keeping Sponsor fully apprised of the progress of the Study;</w:t>
            </w:r>
          </w:p>
        </w:tc>
        <w:tc>
          <w:tcPr>
            <w:tcW w:w="2500" w:type="pct"/>
          </w:tcPr>
          <w:p w14:paraId="130A44FF" w14:textId="623C7845" w:rsidR="00F11320" w:rsidRPr="0095436F" w:rsidRDefault="00F11320" w:rsidP="00F11320">
            <w:pPr>
              <w:jc w:val="both"/>
              <w:rPr>
                <w:rFonts w:ascii="Corbel" w:hAnsi="Corbel"/>
                <w:sz w:val="24"/>
              </w:rPr>
            </w:pPr>
            <w:r w:rsidRPr="0095436F">
              <w:rPr>
                <w:rFonts w:ascii="Corbel" w:hAnsi="Corbel"/>
                <w:sz w:val="24"/>
                <w:lang w:val="cs"/>
              </w:rPr>
              <w:t>vii.</w:t>
            </w:r>
            <w:r w:rsidRPr="0095436F">
              <w:rPr>
                <w:rFonts w:ascii="Corbel" w:hAnsi="Corbel"/>
                <w:sz w:val="24"/>
                <w:lang w:val="cs"/>
              </w:rPr>
              <w:tab/>
              <w:t xml:space="preserve">budou spolupracovat se Zadavatelem a jeho </w:t>
            </w:r>
            <w:r w:rsidRPr="0095436F">
              <w:rPr>
                <w:rFonts w:ascii="Corbel" w:hAnsi="Corbel"/>
                <w:sz w:val="24"/>
                <w:szCs w:val="24"/>
                <w:lang w:val="cs"/>
              </w:rPr>
              <w:t>zástupcem</w:t>
            </w:r>
            <w:r w:rsidRPr="0095436F">
              <w:rPr>
                <w:rFonts w:ascii="Corbel" w:hAnsi="Corbel"/>
                <w:sz w:val="24"/>
                <w:lang w:val="cs"/>
              </w:rPr>
              <w:t xml:space="preserve"> ve všech činnostech na podporu a sledování Studie, zejména tím, že Zadavateli umožní přístup na pracoviště v zařízeních, kde se Studie provádí, a k veškerým záznamům a dalším dokumentům spojeným s prováděním Studie, které budou důvodně požadovány Zadavatelem, a poskytovat veškerou požadovanou dokumentaci včasně a přehledně, aby byl Zadavatel stále plně obeznámen s průběhem Studie;</w:t>
            </w:r>
          </w:p>
        </w:tc>
      </w:tr>
      <w:tr w:rsidR="00F11320" w:rsidRPr="0095436F" w14:paraId="640124B4" w14:textId="0C05AA54" w:rsidTr="00E2500F">
        <w:tc>
          <w:tcPr>
            <w:tcW w:w="2500" w:type="pct"/>
          </w:tcPr>
          <w:p w14:paraId="31CB6C29" w14:textId="77777777" w:rsidR="00F11320" w:rsidRPr="0095436F" w:rsidRDefault="00F11320" w:rsidP="00F11320">
            <w:pPr>
              <w:jc w:val="both"/>
              <w:rPr>
                <w:rFonts w:ascii="Corbel" w:hAnsi="Corbel"/>
                <w:sz w:val="24"/>
              </w:rPr>
            </w:pPr>
          </w:p>
        </w:tc>
        <w:tc>
          <w:tcPr>
            <w:tcW w:w="2500" w:type="pct"/>
          </w:tcPr>
          <w:p w14:paraId="50641B20" w14:textId="77777777" w:rsidR="00F11320" w:rsidRPr="0095436F" w:rsidRDefault="00F11320" w:rsidP="00F11320">
            <w:pPr>
              <w:jc w:val="both"/>
              <w:rPr>
                <w:rFonts w:ascii="Corbel" w:hAnsi="Corbel"/>
                <w:sz w:val="24"/>
              </w:rPr>
            </w:pPr>
          </w:p>
        </w:tc>
      </w:tr>
      <w:tr w:rsidR="00F11320" w:rsidRPr="0095436F" w14:paraId="1C8EDAA1" w14:textId="2B7186D3" w:rsidTr="00E2500F">
        <w:tc>
          <w:tcPr>
            <w:tcW w:w="2500" w:type="pct"/>
          </w:tcPr>
          <w:p w14:paraId="1AE9F5FE" w14:textId="77777777" w:rsidR="00F11320" w:rsidRPr="0095436F" w:rsidRDefault="00F11320" w:rsidP="00F11320">
            <w:pPr>
              <w:jc w:val="both"/>
              <w:rPr>
                <w:rFonts w:ascii="Corbel" w:hAnsi="Corbel"/>
                <w:sz w:val="24"/>
              </w:rPr>
            </w:pPr>
            <w:r w:rsidRPr="0095436F">
              <w:rPr>
                <w:rFonts w:ascii="Corbel" w:hAnsi="Corbel"/>
                <w:sz w:val="24"/>
              </w:rPr>
              <w:t>viii.</w:t>
            </w:r>
            <w:r w:rsidRPr="0095436F">
              <w:rPr>
                <w:rFonts w:ascii="Corbel" w:hAnsi="Corbel"/>
                <w:sz w:val="24"/>
              </w:rPr>
              <w:tab/>
              <w:t xml:space="preserve">record all adverse events on the Adverse Events page(s) of the CRFs and report all adverse events and serious adverse events in accordance with </w:t>
            </w:r>
            <w:r w:rsidRPr="0095436F">
              <w:rPr>
                <w:rFonts w:ascii="Corbel" w:hAnsi="Corbel"/>
                <w:sz w:val="24"/>
                <w:szCs w:val="24"/>
              </w:rPr>
              <w:t>Applicable Law</w:t>
            </w:r>
            <w:r w:rsidRPr="0095436F">
              <w:rPr>
                <w:rFonts w:ascii="Corbel" w:hAnsi="Corbel"/>
                <w:sz w:val="24"/>
              </w:rPr>
              <w:t xml:space="preserve"> and the Protocol and cooperate with Sponsor in identifying and resolving unexpected occurrences involving the Study </w:t>
            </w:r>
            <w:r w:rsidRPr="0095436F">
              <w:rPr>
                <w:rFonts w:ascii="Corbel" w:hAnsi="Corbel"/>
                <w:sz w:val="24"/>
                <w:szCs w:val="24"/>
              </w:rPr>
              <w:t>Drug</w:t>
            </w:r>
            <w:r w:rsidRPr="0095436F">
              <w:rPr>
                <w:rFonts w:ascii="Corbel" w:hAnsi="Corbel"/>
                <w:sz w:val="24"/>
              </w:rPr>
              <w:t xml:space="preserve"> or its use in the Study;</w:t>
            </w:r>
          </w:p>
        </w:tc>
        <w:tc>
          <w:tcPr>
            <w:tcW w:w="2500" w:type="pct"/>
          </w:tcPr>
          <w:p w14:paraId="3D4E0B38" w14:textId="44DEE587" w:rsidR="00F11320" w:rsidRPr="0095436F" w:rsidRDefault="00F11320" w:rsidP="00F11320">
            <w:pPr>
              <w:jc w:val="both"/>
              <w:rPr>
                <w:rFonts w:ascii="Corbel" w:hAnsi="Corbel"/>
                <w:sz w:val="24"/>
              </w:rPr>
            </w:pPr>
            <w:r w:rsidRPr="0095436F">
              <w:rPr>
                <w:rFonts w:ascii="Corbel" w:hAnsi="Corbel"/>
                <w:sz w:val="24"/>
                <w:lang w:val="cs"/>
              </w:rPr>
              <w:t>viii.</w:t>
            </w:r>
            <w:r w:rsidRPr="0095436F">
              <w:rPr>
                <w:rFonts w:ascii="Corbel" w:hAnsi="Corbel"/>
                <w:sz w:val="24"/>
                <w:lang w:val="cs"/>
              </w:rPr>
              <w:tab/>
              <w:t>budou zaznamenávat všechny nežádoucí příhody na stránkách formuláře CRF týkajících se nežádoucích příhod a hlásit všechny nežádoucí příhody a závažné nežádoucí příhody v souladu s </w:t>
            </w:r>
            <w:r w:rsidRPr="0095436F">
              <w:rPr>
                <w:rFonts w:ascii="Corbel" w:hAnsi="Corbel"/>
                <w:sz w:val="24"/>
                <w:szCs w:val="24"/>
                <w:lang w:val="cs"/>
              </w:rPr>
              <w:t>Platnými zákony</w:t>
            </w:r>
            <w:r w:rsidRPr="0095436F">
              <w:rPr>
                <w:rFonts w:ascii="Corbel" w:hAnsi="Corbel"/>
                <w:sz w:val="24"/>
                <w:lang w:val="cs"/>
              </w:rPr>
              <w:t xml:space="preserve">, částí směrnicemi GCP a s Protokolem a spolupracovat se Zadavatelem při zjišťování a řešení neočekávaných událostí týkajících se </w:t>
            </w:r>
            <w:r w:rsidRPr="0095436F">
              <w:rPr>
                <w:rFonts w:ascii="Corbel" w:hAnsi="Corbel"/>
                <w:sz w:val="24"/>
                <w:szCs w:val="24"/>
                <w:lang w:val="cs"/>
              </w:rPr>
              <w:lastRenderedPageBreak/>
              <w:t>Hodnoceného přípravku</w:t>
            </w:r>
            <w:r w:rsidRPr="0095436F">
              <w:rPr>
                <w:rFonts w:ascii="Corbel" w:hAnsi="Corbel"/>
                <w:sz w:val="24"/>
                <w:lang w:val="cs"/>
              </w:rPr>
              <w:t xml:space="preserve"> a jeho používání ve Studii;</w:t>
            </w:r>
          </w:p>
        </w:tc>
      </w:tr>
      <w:tr w:rsidR="00F11320" w:rsidRPr="0095436F" w14:paraId="7CBF8FB2" w14:textId="76113084" w:rsidTr="00E2500F">
        <w:tc>
          <w:tcPr>
            <w:tcW w:w="2500" w:type="pct"/>
          </w:tcPr>
          <w:p w14:paraId="2F6625A9" w14:textId="77777777" w:rsidR="00F11320" w:rsidRPr="0095436F" w:rsidRDefault="00F11320" w:rsidP="00F11320">
            <w:pPr>
              <w:jc w:val="both"/>
              <w:rPr>
                <w:rFonts w:ascii="Corbel" w:hAnsi="Corbel"/>
                <w:sz w:val="24"/>
              </w:rPr>
            </w:pPr>
          </w:p>
        </w:tc>
        <w:tc>
          <w:tcPr>
            <w:tcW w:w="2500" w:type="pct"/>
          </w:tcPr>
          <w:p w14:paraId="0C7F3B9B" w14:textId="77777777" w:rsidR="00F11320" w:rsidRPr="0095436F" w:rsidRDefault="00F11320" w:rsidP="00F11320">
            <w:pPr>
              <w:jc w:val="both"/>
              <w:rPr>
                <w:rFonts w:ascii="Corbel" w:hAnsi="Corbel"/>
                <w:sz w:val="24"/>
              </w:rPr>
            </w:pPr>
          </w:p>
        </w:tc>
      </w:tr>
      <w:tr w:rsidR="00F11320" w:rsidRPr="00DD0477" w14:paraId="6981D731" w14:textId="081E6255" w:rsidTr="00E2500F">
        <w:tc>
          <w:tcPr>
            <w:tcW w:w="2500" w:type="pct"/>
          </w:tcPr>
          <w:p w14:paraId="5BF88E8E" w14:textId="08D3787B" w:rsidR="00F11320" w:rsidRPr="0095436F" w:rsidRDefault="00F11320" w:rsidP="00F11320">
            <w:pPr>
              <w:jc w:val="both"/>
              <w:rPr>
                <w:rFonts w:ascii="Corbel" w:hAnsi="Corbel"/>
                <w:sz w:val="24"/>
              </w:rPr>
            </w:pPr>
            <w:r w:rsidRPr="0095436F">
              <w:rPr>
                <w:rFonts w:ascii="Corbel" w:hAnsi="Corbel"/>
                <w:sz w:val="24"/>
              </w:rPr>
              <w:t>ix.</w:t>
            </w:r>
            <w:r w:rsidRPr="0095436F">
              <w:rPr>
                <w:rFonts w:ascii="Corbel" w:hAnsi="Corbel"/>
                <w:sz w:val="24"/>
              </w:rPr>
              <w:tab/>
              <w:t>retain all records relating to the Study, for the period</w:t>
            </w:r>
            <w:r w:rsidR="00FF21AF" w:rsidRPr="0095436F">
              <w:rPr>
                <w:rFonts w:ascii="Corbel" w:hAnsi="Corbel"/>
                <w:sz w:val="24"/>
              </w:rPr>
              <w:t xml:space="preserve"> of 25 years from the</w:t>
            </w:r>
            <w:r w:rsidR="00C43A4E" w:rsidRPr="0095436F">
              <w:rPr>
                <w:rFonts w:ascii="Corbel" w:hAnsi="Corbel"/>
                <w:sz w:val="24"/>
              </w:rPr>
              <w:t xml:space="preserve"> Completion (as defined </w:t>
            </w:r>
            <w:r w:rsidR="00951439" w:rsidRPr="0095436F">
              <w:rPr>
                <w:rFonts w:ascii="Corbel" w:hAnsi="Corbel"/>
                <w:sz w:val="24"/>
              </w:rPr>
              <w:t xml:space="preserve">in Section 4.A. </w:t>
            </w:r>
            <w:r w:rsidR="00C43A4E" w:rsidRPr="0095436F">
              <w:rPr>
                <w:rFonts w:ascii="Corbel" w:hAnsi="Corbel"/>
                <w:sz w:val="24"/>
              </w:rPr>
              <w:t>below</w:t>
            </w:r>
            <w:r w:rsidR="00951439" w:rsidRPr="0095436F">
              <w:rPr>
                <w:rFonts w:ascii="Corbel" w:hAnsi="Corbel"/>
                <w:sz w:val="24"/>
              </w:rPr>
              <w:t>)</w:t>
            </w:r>
            <w:r w:rsidR="00FF21AF" w:rsidRPr="0095436F">
              <w:rPr>
                <w:rFonts w:ascii="Corbel" w:hAnsi="Corbel"/>
                <w:sz w:val="24"/>
              </w:rPr>
              <w:t xml:space="preserve"> </w:t>
            </w:r>
            <w:r w:rsidR="00E3229E" w:rsidRPr="0095436F">
              <w:rPr>
                <w:rFonts w:ascii="Corbel" w:hAnsi="Corbel"/>
                <w:sz w:val="24"/>
              </w:rPr>
              <w:t>or</w:t>
            </w:r>
            <w:r w:rsidR="00FF21AF" w:rsidRPr="0095436F">
              <w:rPr>
                <w:rFonts w:ascii="Corbel" w:hAnsi="Corbel"/>
                <w:sz w:val="24"/>
              </w:rPr>
              <w:t xml:space="preserve"> termination</w:t>
            </w:r>
            <w:r w:rsidR="00E3229E" w:rsidRPr="0095436F">
              <w:rPr>
                <w:rFonts w:ascii="Corbel" w:hAnsi="Corbel"/>
                <w:sz w:val="24"/>
              </w:rPr>
              <w:t xml:space="preserve"> of the Study</w:t>
            </w:r>
            <w:r w:rsidR="00FF21AF" w:rsidRPr="0095436F">
              <w:rPr>
                <w:rFonts w:ascii="Corbel" w:hAnsi="Corbel"/>
                <w:sz w:val="24"/>
              </w:rPr>
              <w:t>.</w:t>
            </w:r>
            <w:r w:rsidRPr="0095436F">
              <w:rPr>
                <w:rFonts w:ascii="Corbel" w:hAnsi="Corbel"/>
                <w:sz w:val="24"/>
              </w:rPr>
              <w:t xml:space="preserve"> </w:t>
            </w:r>
            <w:r w:rsidR="00FF21AF" w:rsidRPr="0095436F">
              <w:rPr>
                <w:rFonts w:ascii="Corbel" w:hAnsi="Corbel"/>
                <w:sz w:val="24"/>
              </w:rPr>
              <w:t xml:space="preserve">Sponsor shall inform the Institution at least 6 months before the end of the </w:t>
            </w:r>
            <w:r w:rsidR="00314AF8" w:rsidRPr="00E34A88">
              <w:rPr>
                <w:rFonts w:ascii="Corbel" w:hAnsi="Corbel"/>
                <w:sz w:val="24"/>
              </w:rPr>
              <w:t>foregoing retention</w:t>
            </w:r>
            <w:r w:rsidR="00FF21AF" w:rsidRPr="0095436F">
              <w:rPr>
                <w:rFonts w:ascii="Corbel" w:hAnsi="Corbel"/>
                <w:sz w:val="24"/>
              </w:rPr>
              <w:t xml:space="preserve"> period on how these records and documents </w:t>
            </w:r>
            <w:r w:rsidR="00314AF8" w:rsidRPr="00E34A88">
              <w:rPr>
                <w:rFonts w:ascii="Corbel" w:hAnsi="Corbel"/>
                <w:sz w:val="24"/>
              </w:rPr>
              <w:t>relating</w:t>
            </w:r>
            <w:r w:rsidR="00FF21AF" w:rsidRPr="0095436F">
              <w:rPr>
                <w:rFonts w:ascii="Corbel" w:hAnsi="Corbel"/>
                <w:sz w:val="24"/>
              </w:rPr>
              <w:t xml:space="preserve"> to the </w:t>
            </w:r>
            <w:r w:rsidR="00314AF8" w:rsidRPr="00E34A88">
              <w:rPr>
                <w:rFonts w:ascii="Corbel" w:hAnsi="Corbel"/>
                <w:sz w:val="24"/>
              </w:rPr>
              <w:t>Study</w:t>
            </w:r>
            <w:r w:rsidR="00FF21AF" w:rsidRPr="0095436F">
              <w:rPr>
                <w:rFonts w:ascii="Corbel" w:hAnsi="Corbel"/>
                <w:sz w:val="24"/>
              </w:rPr>
              <w:t xml:space="preserve"> will be handled</w:t>
            </w:r>
            <w:r w:rsidR="00314AF8" w:rsidRPr="00E34A88">
              <w:rPr>
                <w:rFonts w:ascii="Corbel" w:hAnsi="Corbel"/>
                <w:sz w:val="24"/>
              </w:rPr>
              <w:t xml:space="preserve"> after that initial retention period</w:t>
            </w:r>
            <w:r w:rsidR="00FF21AF" w:rsidRPr="0095436F">
              <w:rPr>
                <w:rFonts w:ascii="Corbel" w:hAnsi="Corbel"/>
                <w:sz w:val="24"/>
              </w:rPr>
              <w:t xml:space="preserve">; if the Sponsor does not inform the </w:t>
            </w:r>
            <w:r w:rsidR="00314AF8" w:rsidRPr="00E34A88">
              <w:rPr>
                <w:rFonts w:ascii="Corbel" w:hAnsi="Corbel"/>
                <w:sz w:val="24"/>
              </w:rPr>
              <w:t>Institution</w:t>
            </w:r>
            <w:r w:rsidR="00FF21AF" w:rsidRPr="0095436F">
              <w:rPr>
                <w:rFonts w:ascii="Corbel" w:hAnsi="Corbel"/>
                <w:sz w:val="24"/>
              </w:rPr>
              <w:t xml:space="preserve"> within the specified time, it shall be deemed to have agreed to </w:t>
            </w:r>
            <w:proofErr w:type="gramStart"/>
            <w:r w:rsidR="00FF21AF" w:rsidRPr="0095436F">
              <w:rPr>
                <w:rFonts w:ascii="Corbel" w:hAnsi="Corbel"/>
                <w:sz w:val="24"/>
              </w:rPr>
              <w:t>shredding</w:t>
            </w:r>
            <w:r w:rsidR="0060300D" w:rsidRPr="00E34A88">
              <w:rPr>
                <w:rFonts w:ascii="Corbel" w:hAnsi="Corbel"/>
                <w:sz w:val="24"/>
              </w:rPr>
              <w:t xml:space="preserve"> upon</w:t>
            </w:r>
            <w:proofErr w:type="gramEnd"/>
            <w:r w:rsidR="0060300D" w:rsidRPr="00E34A88">
              <w:rPr>
                <w:rFonts w:ascii="Corbel" w:hAnsi="Corbel"/>
                <w:sz w:val="24"/>
              </w:rPr>
              <w:t xml:space="preserve"> expiry of the initial retention period</w:t>
            </w:r>
            <w:r w:rsidR="00FF21AF" w:rsidRPr="0095436F">
              <w:rPr>
                <w:rFonts w:ascii="Corbel" w:hAnsi="Corbel"/>
                <w:sz w:val="24"/>
              </w:rPr>
              <w:t xml:space="preserve">. In </w:t>
            </w:r>
            <w:r w:rsidR="00314AF8" w:rsidRPr="00E34A88">
              <w:rPr>
                <w:rFonts w:ascii="Corbel" w:hAnsi="Corbel"/>
                <w:sz w:val="24"/>
              </w:rPr>
              <w:t>c</w:t>
            </w:r>
            <w:r w:rsidR="00FF21AF" w:rsidRPr="0095436F">
              <w:rPr>
                <w:rFonts w:ascii="Corbel" w:hAnsi="Corbel"/>
                <w:sz w:val="24"/>
              </w:rPr>
              <w:t>ase that the Sponsor requests an extension of the archiving period with the Institution</w:t>
            </w:r>
            <w:r w:rsidR="0060300D" w:rsidRPr="00E34A88">
              <w:rPr>
                <w:rFonts w:ascii="Corbel" w:hAnsi="Corbel"/>
                <w:sz w:val="24"/>
              </w:rPr>
              <w:t xml:space="preserve"> beyond the initial retention period</w:t>
            </w:r>
            <w:r w:rsidR="00FF21AF" w:rsidRPr="0095436F">
              <w:rPr>
                <w:rFonts w:ascii="Corbel" w:hAnsi="Corbel"/>
                <w:sz w:val="24"/>
              </w:rPr>
              <w:t xml:space="preserve">, Institution shall be entitled to charge a </w:t>
            </w:r>
            <w:r w:rsidR="0060300D" w:rsidRPr="00E34A88">
              <w:rPr>
                <w:rFonts w:ascii="Corbel" w:hAnsi="Corbel"/>
                <w:sz w:val="24"/>
              </w:rPr>
              <w:t xml:space="preserve">reasonable </w:t>
            </w:r>
            <w:r w:rsidR="00FF21AF" w:rsidRPr="0095436F">
              <w:rPr>
                <w:rFonts w:ascii="Corbel" w:hAnsi="Corbel"/>
                <w:sz w:val="24"/>
              </w:rPr>
              <w:t>fee.</w:t>
            </w:r>
          </w:p>
        </w:tc>
        <w:tc>
          <w:tcPr>
            <w:tcW w:w="2500" w:type="pct"/>
          </w:tcPr>
          <w:p w14:paraId="10AF1320" w14:textId="64BF38BD" w:rsidR="00F11320" w:rsidRPr="0095436F" w:rsidRDefault="00F11320" w:rsidP="00B13436">
            <w:pPr>
              <w:jc w:val="both"/>
              <w:rPr>
                <w:rFonts w:ascii="Corbel" w:hAnsi="Corbel"/>
                <w:sz w:val="24"/>
                <w:lang w:val="cs"/>
              </w:rPr>
            </w:pPr>
            <w:proofErr w:type="spellStart"/>
            <w:r w:rsidRPr="0095436F">
              <w:rPr>
                <w:rFonts w:ascii="Corbel" w:hAnsi="Corbel"/>
                <w:sz w:val="24"/>
                <w:lang w:val="cs"/>
              </w:rPr>
              <w:t>ix</w:t>
            </w:r>
            <w:proofErr w:type="spellEnd"/>
            <w:r w:rsidRPr="0095436F">
              <w:rPr>
                <w:rFonts w:ascii="Corbel" w:hAnsi="Corbel"/>
                <w:sz w:val="24"/>
                <w:lang w:val="cs"/>
              </w:rPr>
              <w:t>.</w:t>
            </w:r>
            <w:r w:rsidRPr="0095436F">
              <w:rPr>
                <w:rFonts w:ascii="Corbel" w:hAnsi="Corbel"/>
                <w:sz w:val="24"/>
                <w:lang w:val="cs"/>
              </w:rPr>
              <w:tab/>
              <w:t xml:space="preserve">budou uchovávat všechny záznamy týkající se Studie po dobu </w:t>
            </w:r>
            <w:r w:rsidR="00A2755C" w:rsidRPr="0095436F">
              <w:rPr>
                <w:rFonts w:ascii="Corbel" w:hAnsi="Corbel"/>
                <w:sz w:val="24"/>
                <w:lang w:val="cs"/>
              </w:rPr>
              <w:t xml:space="preserve">25 let od </w:t>
            </w:r>
            <w:r w:rsidR="00632B7B" w:rsidRPr="0095436F">
              <w:rPr>
                <w:rFonts w:ascii="Corbel" w:hAnsi="Corbel"/>
                <w:sz w:val="24"/>
                <w:lang w:val="cs"/>
              </w:rPr>
              <w:t>Dokončení (jak je definováno v čl. 4A níže) nebo ukončení</w:t>
            </w:r>
            <w:r w:rsidR="00A2755C" w:rsidRPr="0095436F">
              <w:rPr>
                <w:rFonts w:ascii="Corbel" w:hAnsi="Corbel"/>
                <w:sz w:val="24"/>
                <w:lang w:val="cs"/>
              </w:rPr>
              <w:t xml:space="preserve"> </w:t>
            </w:r>
            <w:r w:rsidR="00632B7B" w:rsidRPr="0095436F">
              <w:rPr>
                <w:rFonts w:ascii="Corbel" w:hAnsi="Corbel"/>
                <w:sz w:val="24"/>
                <w:lang w:val="cs"/>
              </w:rPr>
              <w:t>Studie</w:t>
            </w:r>
            <w:r w:rsidR="00A2755C" w:rsidRPr="0095436F">
              <w:rPr>
                <w:rFonts w:ascii="Corbel" w:hAnsi="Corbel"/>
                <w:sz w:val="24"/>
                <w:lang w:val="cs"/>
              </w:rPr>
              <w:t>. Zadavatel bude informovat Zdravotnické zařízení nejpozději 6 měsíců před uplynutím</w:t>
            </w:r>
            <w:r w:rsidR="00632B7B" w:rsidRPr="0095436F">
              <w:rPr>
                <w:rFonts w:ascii="Corbel" w:hAnsi="Corbel"/>
                <w:sz w:val="24"/>
                <w:lang w:val="cs"/>
              </w:rPr>
              <w:t xml:space="preserve"> výše uvedené</w:t>
            </w:r>
            <w:r w:rsidR="00A2755C" w:rsidRPr="0095436F">
              <w:rPr>
                <w:rFonts w:ascii="Corbel" w:hAnsi="Corbel"/>
                <w:sz w:val="24"/>
                <w:lang w:val="cs"/>
              </w:rPr>
              <w:t xml:space="preserve"> doby archivace o tom, jakým způsobem bude s těmito záznamy a dokumenty patřícími ke </w:t>
            </w:r>
            <w:r w:rsidR="00632B7B" w:rsidRPr="0095436F">
              <w:rPr>
                <w:rFonts w:ascii="Corbel" w:hAnsi="Corbel"/>
                <w:sz w:val="24"/>
                <w:lang w:val="cs"/>
              </w:rPr>
              <w:t>Studii</w:t>
            </w:r>
            <w:r w:rsidR="00A2755C" w:rsidRPr="0095436F">
              <w:rPr>
                <w:rFonts w:ascii="Corbel" w:hAnsi="Corbel"/>
                <w:sz w:val="24"/>
                <w:lang w:val="cs"/>
              </w:rPr>
              <w:t xml:space="preserve"> naloženo. V případě, že Zadavatel ve stanovené době Zdravotnické zařízení nebude</w:t>
            </w:r>
            <w:r w:rsidR="00632B7B" w:rsidRPr="0095436F">
              <w:rPr>
                <w:rFonts w:ascii="Corbel" w:hAnsi="Corbel"/>
                <w:sz w:val="24"/>
                <w:lang w:val="cs"/>
              </w:rPr>
              <w:t xml:space="preserve"> informovat</w:t>
            </w:r>
            <w:r w:rsidR="00A2755C" w:rsidRPr="0095436F">
              <w:rPr>
                <w:rFonts w:ascii="Corbel" w:hAnsi="Corbel"/>
                <w:sz w:val="24"/>
                <w:lang w:val="cs"/>
              </w:rPr>
              <w:t>, má se za to, že souhlasí se skartací</w:t>
            </w:r>
            <w:r w:rsidR="00632B7B" w:rsidRPr="0095436F">
              <w:rPr>
                <w:rFonts w:ascii="Corbel" w:hAnsi="Corbel"/>
                <w:sz w:val="24"/>
                <w:lang w:val="cs"/>
              </w:rPr>
              <w:t xml:space="preserve"> po uplynutí </w:t>
            </w:r>
            <w:r w:rsidR="006D4D7C" w:rsidRPr="0095436F">
              <w:rPr>
                <w:rFonts w:ascii="Corbel" w:hAnsi="Corbel"/>
                <w:sz w:val="24"/>
                <w:lang w:val="cs"/>
              </w:rPr>
              <w:t>výše uvedené</w:t>
            </w:r>
            <w:r w:rsidR="00632B7B" w:rsidRPr="0095436F">
              <w:rPr>
                <w:rFonts w:ascii="Corbel" w:hAnsi="Corbel"/>
                <w:sz w:val="24"/>
                <w:lang w:val="cs"/>
              </w:rPr>
              <w:t xml:space="preserve"> doby archivace</w:t>
            </w:r>
            <w:r w:rsidR="00A2755C" w:rsidRPr="0095436F">
              <w:rPr>
                <w:rFonts w:ascii="Corbel" w:hAnsi="Corbel"/>
                <w:sz w:val="24"/>
                <w:lang w:val="cs"/>
              </w:rPr>
              <w:t xml:space="preserve">. </w:t>
            </w:r>
            <w:r w:rsidR="0075578B" w:rsidRPr="0095436F">
              <w:rPr>
                <w:rFonts w:ascii="Corbel" w:hAnsi="Corbel"/>
                <w:sz w:val="24"/>
                <w:lang w:val="cs"/>
              </w:rPr>
              <w:t xml:space="preserve"> </w:t>
            </w:r>
            <w:r w:rsidR="00A2755C" w:rsidRPr="0095436F">
              <w:rPr>
                <w:rFonts w:ascii="Corbel" w:hAnsi="Corbel"/>
                <w:sz w:val="24"/>
                <w:lang w:val="cs"/>
              </w:rPr>
              <w:t>V případě, že bude Zadavatel žádat o prodloužení doby archivace u Zdravotnického zařízení</w:t>
            </w:r>
            <w:r w:rsidR="00632B7B" w:rsidRPr="0095436F">
              <w:rPr>
                <w:rFonts w:ascii="Corbel" w:hAnsi="Corbel"/>
                <w:sz w:val="24"/>
                <w:lang w:val="cs"/>
              </w:rPr>
              <w:t xml:space="preserve"> nad rámec </w:t>
            </w:r>
            <w:r w:rsidR="00B13436" w:rsidRPr="0095436F">
              <w:rPr>
                <w:rFonts w:ascii="Corbel" w:hAnsi="Corbel"/>
                <w:sz w:val="24"/>
                <w:lang w:val="cs"/>
              </w:rPr>
              <w:t>výše uvedené</w:t>
            </w:r>
            <w:r w:rsidR="00632B7B" w:rsidRPr="0095436F">
              <w:rPr>
                <w:rFonts w:ascii="Corbel" w:hAnsi="Corbel"/>
                <w:sz w:val="24"/>
                <w:lang w:val="cs"/>
              </w:rPr>
              <w:t xml:space="preserve"> doby archivace</w:t>
            </w:r>
            <w:r w:rsidR="00A2755C" w:rsidRPr="0095436F">
              <w:rPr>
                <w:rFonts w:ascii="Corbel" w:hAnsi="Corbel"/>
                <w:sz w:val="24"/>
                <w:lang w:val="cs"/>
              </w:rPr>
              <w:t>, je Zdravotnické zařízení oprávněno požadovat</w:t>
            </w:r>
            <w:r w:rsidR="00632B7B" w:rsidRPr="0095436F">
              <w:rPr>
                <w:rFonts w:ascii="Corbel" w:hAnsi="Corbel"/>
                <w:sz w:val="24"/>
                <w:lang w:val="cs"/>
              </w:rPr>
              <w:t xml:space="preserve"> přiměřené</w:t>
            </w:r>
            <w:r w:rsidR="00A2755C" w:rsidRPr="0095436F">
              <w:rPr>
                <w:rFonts w:ascii="Corbel" w:hAnsi="Corbel"/>
                <w:sz w:val="24"/>
                <w:lang w:val="cs"/>
              </w:rPr>
              <w:t xml:space="preserve"> zpoplatnění.</w:t>
            </w:r>
            <w:r w:rsidRPr="0095436F">
              <w:rPr>
                <w:rFonts w:ascii="Corbel" w:hAnsi="Corbel"/>
                <w:sz w:val="24"/>
                <w:lang w:val="cs"/>
              </w:rPr>
              <w:t>;</w:t>
            </w:r>
          </w:p>
        </w:tc>
      </w:tr>
      <w:tr w:rsidR="00F11320" w:rsidRPr="00DD0477" w14:paraId="110B6C1A" w14:textId="277D679A" w:rsidTr="00E2500F">
        <w:tc>
          <w:tcPr>
            <w:tcW w:w="2500" w:type="pct"/>
          </w:tcPr>
          <w:p w14:paraId="35296B70" w14:textId="77777777" w:rsidR="00F11320" w:rsidRPr="0095436F" w:rsidRDefault="00F11320" w:rsidP="00F11320">
            <w:pPr>
              <w:jc w:val="both"/>
              <w:rPr>
                <w:rFonts w:ascii="Corbel" w:hAnsi="Corbel"/>
                <w:sz w:val="24"/>
                <w:lang w:val="cs"/>
              </w:rPr>
            </w:pPr>
          </w:p>
        </w:tc>
        <w:tc>
          <w:tcPr>
            <w:tcW w:w="2500" w:type="pct"/>
          </w:tcPr>
          <w:p w14:paraId="10FC4289" w14:textId="77777777" w:rsidR="00F11320" w:rsidRPr="0095436F" w:rsidRDefault="00F11320" w:rsidP="00F11320">
            <w:pPr>
              <w:jc w:val="both"/>
              <w:rPr>
                <w:rFonts w:ascii="Corbel" w:hAnsi="Corbel"/>
                <w:sz w:val="24"/>
                <w:lang w:val="cs"/>
              </w:rPr>
            </w:pPr>
          </w:p>
        </w:tc>
      </w:tr>
      <w:tr w:rsidR="00F11320" w:rsidRPr="0095436F" w14:paraId="4A8C9E24" w14:textId="38912F1A" w:rsidTr="00E2500F">
        <w:tc>
          <w:tcPr>
            <w:tcW w:w="2500" w:type="pct"/>
          </w:tcPr>
          <w:p w14:paraId="7E3ECEB3" w14:textId="77777777" w:rsidR="00F11320" w:rsidRPr="0095436F" w:rsidRDefault="00F11320" w:rsidP="00F11320">
            <w:pPr>
              <w:jc w:val="both"/>
              <w:rPr>
                <w:rFonts w:ascii="Corbel" w:hAnsi="Corbel"/>
                <w:sz w:val="24"/>
              </w:rPr>
            </w:pPr>
            <w:r w:rsidRPr="0095436F">
              <w:rPr>
                <w:rFonts w:ascii="Corbel" w:hAnsi="Corbel"/>
                <w:sz w:val="24"/>
              </w:rPr>
              <w:t>x.</w:t>
            </w:r>
            <w:r w:rsidRPr="0095436F">
              <w:rPr>
                <w:rFonts w:ascii="Corbel" w:hAnsi="Corbel"/>
                <w:sz w:val="24"/>
              </w:rPr>
              <w:tab/>
            </w:r>
            <w:proofErr w:type="gramStart"/>
            <w:r w:rsidRPr="0095436F">
              <w:rPr>
                <w:rFonts w:ascii="Corbel" w:hAnsi="Corbel"/>
                <w:sz w:val="24"/>
              </w:rPr>
              <w:t>cooperate</w:t>
            </w:r>
            <w:proofErr w:type="gramEnd"/>
            <w:r w:rsidRPr="0095436F">
              <w:rPr>
                <w:rFonts w:ascii="Corbel" w:hAnsi="Corbel"/>
                <w:sz w:val="24"/>
              </w:rPr>
              <w:t xml:space="preserve"> with and support the Sponsor with regard to the relevant applications or communications with the relevant EC; </w:t>
            </w:r>
          </w:p>
        </w:tc>
        <w:tc>
          <w:tcPr>
            <w:tcW w:w="2500" w:type="pct"/>
          </w:tcPr>
          <w:p w14:paraId="34C8CE2A" w14:textId="5D3D9543" w:rsidR="00F11320" w:rsidRPr="0095436F" w:rsidRDefault="00F11320" w:rsidP="00F11320">
            <w:pPr>
              <w:jc w:val="both"/>
              <w:rPr>
                <w:rFonts w:ascii="Corbel" w:hAnsi="Corbel"/>
                <w:sz w:val="24"/>
              </w:rPr>
            </w:pPr>
            <w:r w:rsidRPr="0095436F">
              <w:rPr>
                <w:rFonts w:ascii="Corbel" w:hAnsi="Corbel"/>
                <w:sz w:val="24"/>
                <w:lang w:val="cs"/>
              </w:rPr>
              <w:t>x.</w:t>
            </w:r>
            <w:r w:rsidRPr="0095436F">
              <w:rPr>
                <w:rFonts w:ascii="Corbel" w:hAnsi="Corbel"/>
                <w:sz w:val="24"/>
                <w:lang w:val="cs"/>
              </w:rPr>
              <w:tab/>
              <w:t xml:space="preserve">budou spolupracovat se Zadavatelem a poskytnou mu pomoc ohledně žádostí nebo při komunikaci s příslušnou EK; </w:t>
            </w:r>
          </w:p>
        </w:tc>
      </w:tr>
      <w:tr w:rsidR="00F11320" w:rsidRPr="0095436F" w14:paraId="6088A340" w14:textId="1699F34F" w:rsidTr="00E2500F">
        <w:tc>
          <w:tcPr>
            <w:tcW w:w="2500" w:type="pct"/>
          </w:tcPr>
          <w:p w14:paraId="0F9BA153" w14:textId="77777777" w:rsidR="00F11320" w:rsidRPr="0095436F" w:rsidRDefault="00F11320" w:rsidP="00F11320">
            <w:pPr>
              <w:jc w:val="both"/>
              <w:rPr>
                <w:rFonts w:ascii="Corbel" w:hAnsi="Corbel"/>
                <w:sz w:val="24"/>
              </w:rPr>
            </w:pPr>
          </w:p>
        </w:tc>
        <w:tc>
          <w:tcPr>
            <w:tcW w:w="2500" w:type="pct"/>
          </w:tcPr>
          <w:p w14:paraId="2B17CD35" w14:textId="77777777" w:rsidR="00F11320" w:rsidRPr="0095436F" w:rsidRDefault="00F11320" w:rsidP="00F11320">
            <w:pPr>
              <w:jc w:val="both"/>
              <w:rPr>
                <w:rFonts w:ascii="Corbel" w:hAnsi="Corbel"/>
                <w:sz w:val="24"/>
              </w:rPr>
            </w:pPr>
          </w:p>
        </w:tc>
      </w:tr>
      <w:tr w:rsidR="00F11320" w:rsidRPr="0095436F" w14:paraId="10710276" w14:textId="4B2823E0" w:rsidTr="00E2500F">
        <w:tc>
          <w:tcPr>
            <w:tcW w:w="2500" w:type="pct"/>
          </w:tcPr>
          <w:p w14:paraId="74EBADA1" w14:textId="77777777" w:rsidR="00F11320" w:rsidRPr="0095436F" w:rsidRDefault="00F11320" w:rsidP="00F11320">
            <w:pPr>
              <w:jc w:val="both"/>
              <w:rPr>
                <w:rFonts w:ascii="Corbel" w:hAnsi="Corbel"/>
                <w:sz w:val="24"/>
              </w:rPr>
            </w:pPr>
            <w:r w:rsidRPr="0095436F">
              <w:rPr>
                <w:rFonts w:ascii="Corbel" w:hAnsi="Corbel"/>
                <w:sz w:val="24"/>
              </w:rPr>
              <w:t>xi.</w:t>
            </w:r>
            <w:r w:rsidRPr="0095436F">
              <w:rPr>
                <w:rFonts w:ascii="Corbel" w:hAnsi="Corbel"/>
                <w:sz w:val="24"/>
              </w:rPr>
              <w:tab/>
              <w:t xml:space="preserve">obtain the prior written approval of CRO </w:t>
            </w:r>
            <w:bookmarkStart w:id="10" w:name="_Hlk23248942"/>
            <w:r w:rsidRPr="0095436F">
              <w:rPr>
                <w:rFonts w:ascii="Corbel" w:hAnsi="Corbel"/>
                <w:sz w:val="24"/>
              </w:rPr>
              <w:t>and</w:t>
            </w:r>
            <w:bookmarkEnd w:id="10"/>
            <w:r w:rsidRPr="0095436F">
              <w:rPr>
                <w:rFonts w:ascii="Corbel" w:hAnsi="Corbel"/>
                <w:sz w:val="24"/>
              </w:rPr>
              <w:t xml:space="preserve"> Sponsor and </w:t>
            </w:r>
            <w:bookmarkStart w:id="11" w:name="_Hlk23250110"/>
            <w:r w:rsidRPr="0095436F">
              <w:rPr>
                <w:rFonts w:ascii="Corbel" w:hAnsi="Corbel"/>
                <w:sz w:val="24"/>
              </w:rPr>
              <w:t xml:space="preserve">the </w:t>
            </w:r>
            <w:bookmarkStart w:id="12" w:name="_Hlk23248950"/>
            <w:r w:rsidRPr="0095436F">
              <w:rPr>
                <w:rFonts w:ascii="Corbel" w:hAnsi="Corbel"/>
                <w:sz w:val="24"/>
              </w:rPr>
              <w:t>favorable opinion of the</w:t>
            </w:r>
            <w:bookmarkEnd w:id="11"/>
            <w:bookmarkEnd w:id="12"/>
            <w:r w:rsidRPr="0095436F">
              <w:rPr>
                <w:rFonts w:ascii="Corbel" w:hAnsi="Corbel"/>
                <w:sz w:val="24"/>
              </w:rPr>
              <w:t xml:space="preserve"> EC of the content of any communication soliciting subjects for the Study (including any changes), which must comply with Applicable Law</w:t>
            </w:r>
            <w:bookmarkStart w:id="13" w:name="_Hlk23248963"/>
            <w:r w:rsidRPr="0095436F">
              <w:rPr>
                <w:rFonts w:ascii="Corbel" w:hAnsi="Corbel"/>
                <w:sz w:val="24"/>
              </w:rPr>
              <w:t>, and of any further documents related to the Study and required by the Applicable Law and/or requested by the EC</w:t>
            </w:r>
            <w:bookmarkEnd w:id="13"/>
            <w:r w:rsidRPr="0095436F">
              <w:rPr>
                <w:rFonts w:ascii="Corbel" w:hAnsi="Corbel"/>
                <w:sz w:val="24"/>
              </w:rPr>
              <w:t>; and</w:t>
            </w:r>
          </w:p>
        </w:tc>
        <w:tc>
          <w:tcPr>
            <w:tcW w:w="2500" w:type="pct"/>
          </w:tcPr>
          <w:p w14:paraId="5DF51600" w14:textId="1E941597" w:rsidR="00F11320" w:rsidRPr="0095436F" w:rsidRDefault="00F11320" w:rsidP="00F11320">
            <w:pPr>
              <w:jc w:val="both"/>
              <w:rPr>
                <w:rFonts w:ascii="Corbel" w:hAnsi="Corbel"/>
                <w:sz w:val="24"/>
              </w:rPr>
            </w:pPr>
            <w:proofErr w:type="spellStart"/>
            <w:r w:rsidRPr="0095436F">
              <w:rPr>
                <w:rFonts w:ascii="Corbel" w:hAnsi="Corbel"/>
                <w:sz w:val="24"/>
                <w:lang w:val="cs"/>
              </w:rPr>
              <w:t>xi</w:t>
            </w:r>
            <w:proofErr w:type="spellEnd"/>
            <w:r w:rsidRPr="0095436F">
              <w:rPr>
                <w:rFonts w:ascii="Corbel" w:hAnsi="Corbel"/>
                <w:sz w:val="24"/>
                <w:lang w:val="cs"/>
              </w:rPr>
              <w:t>.</w:t>
            </w:r>
            <w:r w:rsidRPr="0095436F">
              <w:rPr>
                <w:rFonts w:ascii="Corbel" w:hAnsi="Corbel"/>
                <w:sz w:val="24"/>
                <w:lang w:val="cs"/>
              </w:rPr>
              <w:tab/>
              <w:t>opatří si předchozí písemný souhlas CRO a Zadavatele a kladné stanovisko EK k obsahu jakéhokoli oznámení k náboru subjektů do Studie (včetně případných změn), jež musejí být v souladu s Platnými zákony, a k veškerým dalším dokumentům souvisejícím se Studií a vyžadovaným Platnými zákony a/nebo požadavky EK; a</w:t>
            </w:r>
          </w:p>
        </w:tc>
      </w:tr>
      <w:tr w:rsidR="00F11320" w:rsidRPr="0095436F" w14:paraId="4D1DAB0E" w14:textId="1E59DEBC" w:rsidTr="00E2500F">
        <w:tc>
          <w:tcPr>
            <w:tcW w:w="2500" w:type="pct"/>
          </w:tcPr>
          <w:p w14:paraId="5A781DD7" w14:textId="77777777" w:rsidR="00F11320" w:rsidRPr="0095436F" w:rsidRDefault="00F11320" w:rsidP="00F11320">
            <w:pPr>
              <w:jc w:val="both"/>
              <w:rPr>
                <w:rFonts w:ascii="Corbel" w:hAnsi="Corbel"/>
                <w:sz w:val="24"/>
              </w:rPr>
            </w:pPr>
          </w:p>
        </w:tc>
        <w:tc>
          <w:tcPr>
            <w:tcW w:w="2500" w:type="pct"/>
          </w:tcPr>
          <w:p w14:paraId="78C298E0" w14:textId="77777777" w:rsidR="00F11320" w:rsidRPr="0095436F" w:rsidRDefault="00F11320" w:rsidP="00F11320">
            <w:pPr>
              <w:jc w:val="both"/>
              <w:rPr>
                <w:rFonts w:ascii="Corbel" w:hAnsi="Corbel"/>
                <w:sz w:val="24"/>
              </w:rPr>
            </w:pPr>
          </w:p>
        </w:tc>
      </w:tr>
      <w:tr w:rsidR="00F11320" w:rsidRPr="0095436F" w14:paraId="2F28CD60" w14:textId="5C6FCD9F" w:rsidTr="00E2500F">
        <w:tc>
          <w:tcPr>
            <w:tcW w:w="2500" w:type="pct"/>
          </w:tcPr>
          <w:p w14:paraId="06380BC9" w14:textId="77777777" w:rsidR="00F11320" w:rsidRPr="0095436F" w:rsidRDefault="00F11320" w:rsidP="00F11320">
            <w:pPr>
              <w:jc w:val="both"/>
              <w:rPr>
                <w:rFonts w:ascii="Corbel" w:hAnsi="Corbel"/>
                <w:sz w:val="24"/>
              </w:rPr>
            </w:pPr>
            <w:r w:rsidRPr="0095436F">
              <w:rPr>
                <w:rFonts w:ascii="Corbel" w:hAnsi="Corbel"/>
                <w:sz w:val="24"/>
              </w:rPr>
              <w:t>xii.</w:t>
            </w:r>
            <w:r w:rsidRPr="0095436F">
              <w:rPr>
                <w:rFonts w:ascii="Corbel" w:hAnsi="Corbel"/>
                <w:sz w:val="24"/>
              </w:rPr>
              <w:tab/>
              <w:t>conduct the Study solely at Institution’s facilities; the location for the conduct of the Study may not be changed without Sponsor ’s prior written consent.</w:t>
            </w:r>
          </w:p>
        </w:tc>
        <w:tc>
          <w:tcPr>
            <w:tcW w:w="2500" w:type="pct"/>
          </w:tcPr>
          <w:p w14:paraId="48303D87" w14:textId="320D0B10" w:rsidR="00F11320" w:rsidRPr="0095436F" w:rsidRDefault="00F11320" w:rsidP="00F11320">
            <w:pPr>
              <w:jc w:val="both"/>
              <w:rPr>
                <w:rFonts w:ascii="Corbel" w:hAnsi="Corbel"/>
                <w:sz w:val="24"/>
              </w:rPr>
            </w:pPr>
            <w:proofErr w:type="spellStart"/>
            <w:r w:rsidRPr="0095436F">
              <w:rPr>
                <w:rFonts w:ascii="Corbel" w:hAnsi="Corbel"/>
                <w:sz w:val="24"/>
                <w:lang w:val="cs"/>
              </w:rPr>
              <w:t>xii</w:t>
            </w:r>
            <w:proofErr w:type="spellEnd"/>
            <w:r w:rsidRPr="0095436F">
              <w:rPr>
                <w:rFonts w:ascii="Corbel" w:hAnsi="Corbel"/>
                <w:sz w:val="24"/>
                <w:lang w:val="cs"/>
              </w:rPr>
              <w:t>.</w:t>
            </w:r>
            <w:r w:rsidRPr="0095436F">
              <w:rPr>
                <w:rFonts w:ascii="Corbel" w:hAnsi="Corbel"/>
                <w:sz w:val="24"/>
                <w:lang w:val="cs"/>
              </w:rPr>
              <w:tab/>
              <w:t>budou Studii provádět výhradně v zařízeních Zkoušejícího; místo provádění Studie se nesmí změnit bez předchozího písemného souhlasu Zadavatele.</w:t>
            </w:r>
          </w:p>
        </w:tc>
      </w:tr>
      <w:tr w:rsidR="00F11320" w:rsidRPr="0095436F" w14:paraId="172C0C9B" w14:textId="7DB54C0A" w:rsidTr="00E2500F">
        <w:tc>
          <w:tcPr>
            <w:tcW w:w="2500" w:type="pct"/>
          </w:tcPr>
          <w:p w14:paraId="4B5BADEC" w14:textId="77777777" w:rsidR="00F11320" w:rsidRPr="0095436F" w:rsidRDefault="00F11320" w:rsidP="00F11320">
            <w:pPr>
              <w:jc w:val="both"/>
              <w:rPr>
                <w:rFonts w:ascii="Corbel" w:hAnsi="Corbel"/>
                <w:sz w:val="24"/>
              </w:rPr>
            </w:pPr>
          </w:p>
        </w:tc>
        <w:tc>
          <w:tcPr>
            <w:tcW w:w="2500" w:type="pct"/>
          </w:tcPr>
          <w:p w14:paraId="2F332055" w14:textId="77777777" w:rsidR="00F11320" w:rsidRPr="0095436F" w:rsidRDefault="00F11320" w:rsidP="00F11320">
            <w:pPr>
              <w:jc w:val="both"/>
              <w:rPr>
                <w:rFonts w:ascii="Corbel" w:hAnsi="Corbel"/>
                <w:sz w:val="24"/>
              </w:rPr>
            </w:pPr>
          </w:p>
        </w:tc>
      </w:tr>
      <w:tr w:rsidR="00F11320" w:rsidRPr="0095436F" w14:paraId="77C32B15" w14:textId="576C2ABA" w:rsidTr="00E2500F">
        <w:tc>
          <w:tcPr>
            <w:tcW w:w="2500" w:type="pct"/>
          </w:tcPr>
          <w:p w14:paraId="0FEC4FEF" w14:textId="77777777" w:rsidR="00F11320" w:rsidRPr="0095436F" w:rsidRDefault="00F11320" w:rsidP="00F11320">
            <w:pPr>
              <w:jc w:val="both"/>
              <w:rPr>
                <w:rFonts w:ascii="Corbel" w:hAnsi="Corbel"/>
                <w:sz w:val="24"/>
              </w:rPr>
            </w:pPr>
            <w:r w:rsidRPr="0095436F">
              <w:rPr>
                <w:rFonts w:ascii="Corbel" w:hAnsi="Corbel"/>
                <w:sz w:val="24"/>
              </w:rPr>
              <w:lastRenderedPageBreak/>
              <w:t>D.</w:t>
            </w:r>
            <w:r w:rsidRPr="0095436F">
              <w:rPr>
                <w:rFonts w:ascii="Corbel" w:hAnsi="Corbel"/>
                <w:sz w:val="24"/>
              </w:rPr>
              <w:tab/>
              <w:t>The Institution further represents and warrants to Sponsor that:</w:t>
            </w:r>
          </w:p>
        </w:tc>
        <w:tc>
          <w:tcPr>
            <w:tcW w:w="2500" w:type="pct"/>
          </w:tcPr>
          <w:p w14:paraId="6BB01735" w14:textId="396E2A0C" w:rsidR="00F11320" w:rsidRPr="00E34A88" w:rsidRDefault="00F11320" w:rsidP="00F11320">
            <w:pPr>
              <w:jc w:val="both"/>
              <w:rPr>
                <w:rFonts w:ascii="Corbel" w:hAnsi="Corbel"/>
                <w:sz w:val="24"/>
                <w:lang w:val="pt-BR"/>
              </w:rPr>
            </w:pPr>
            <w:r w:rsidRPr="0095436F">
              <w:rPr>
                <w:rFonts w:ascii="Corbel" w:hAnsi="Corbel"/>
                <w:sz w:val="24"/>
                <w:lang w:val="cs"/>
              </w:rPr>
              <w:t>D.</w:t>
            </w:r>
            <w:r w:rsidRPr="0095436F">
              <w:rPr>
                <w:rFonts w:ascii="Corbel" w:hAnsi="Corbel"/>
                <w:sz w:val="24"/>
                <w:lang w:val="cs"/>
              </w:rPr>
              <w:tab/>
              <w:t>Zdravotnické zařízení dále prohlašuje a zavazuje se Zadavateli, že:</w:t>
            </w:r>
          </w:p>
        </w:tc>
      </w:tr>
      <w:tr w:rsidR="00F11320" w:rsidRPr="0095436F" w14:paraId="0A8C653B" w14:textId="5D772CD6" w:rsidTr="00E2500F">
        <w:tc>
          <w:tcPr>
            <w:tcW w:w="2500" w:type="pct"/>
          </w:tcPr>
          <w:p w14:paraId="1558CBBA" w14:textId="77777777" w:rsidR="00F11320" w:rsidRPr="00E34A88" w:rsidRDefault="00F11320" w:rsidP="00F11320">
            <w:pPr>
              <w:jc w:val="both"/>
              <w:rPr>
                <w:rFonts w:ascii="Corbel" w:hAnsi="Corbel"/>
                <w:sz w:val="24"/>
                <w:lang w:val="pt-BR"/>
              </w:rPr>
            </w:pPr>
          </w:p>
        </w:tc>
        <w:tc>
          <w:tcPr>
            <w:tcW w:w="2500" w:type="pct"/>
          </w:tcPr>
          <w:p w14:paraId="3FFFECD4" w14:textId="77777777" w:rsidR="00F11320" w:rsidRPr="00E34A88" w:rsidRDefault="00F11320" w:rsidP="00F11320">
            <w:pPr>
              <w:jc w:val="both"/>
              <w:rPr>
                <w:rFonts w:ascii="Corbel" w:hAnsi="Corbel"/>
                <w:sz w:val="24"/>
                <w:lang w:val="pt-BR"/>
              </w:rPr>
            </w:pPr>
          </w:p>
        </w:tc>
      </w:tr>
      <w:tr w:rsidR="00F11320" w:rsidRPr="00DD0477" w14:paraId="6FF1B84E" w14:textId="582D47BF" w:rsidTr="00E2500F">
        <w:tc>
          <w:tcPr>
            <w:tcW w:w="2500" w:type="pct"/>
          </w:tcPr>
          <w:p w14:paraId="471446EC" w14:textId="77777777" w:rsidR="00F11320" w:rsidRPr="0095436F" w:rsidRDefault="00F11320" w:rsidP="00F11320">
            <w:pPr>
              <w:jc w:val="both"/>
              <w:rPr>
                <w:rFonts w:ascii="Corbel" w:hAnsi="Corbel"/>
                <w:sz w:val="24"/>
              </w:rPr>
            </w:pPr>
            <w:r w:rsidRPr="0095436F">
              <w:rPr>
                <w:rFonts w:ascii="Corbel" w:hAnsi="Corbel"/>
                <w:sz w:val="24"/>
              </w:rPr>
              <w:t>i.</w:t>
            </w:r>
            <w:r w:rsidRPr="0095436F">
              <w:rPr>
                <w:rFonts w:ascii="Corbel" w:hAnsi="Corbel"/>
                <w:sz w:val="24"/>
              </w:rPr>
              <w:tab/>
              <w:t>neither the Institution, nor any of the Institution’s employees or agents performing the Study, (1) are under any contractual or other obligations or restrictions that are inconsistent with the Institution’s obligations under this Agreement, or (2) have a financial or other interest in Sponsor or the outcome of the Study that might interfere with their independent judgment, or (3) are under investigation by any regulatory authority, for debarment or any action in relation to clinical research, or (4) are presently debarred, disqualified, or deemed ineligible to conduct clinical research or to receive investigational drugs or devices as a clinical investigator under any Applicable Law. The Institution will notify Sponsor immediately (a) if Institution, the Investigator, or any of its employees or agents become debarred, disqualified, or deemed ineligible by any court or regulatory agency, or (b) upon any inquiry concerning or the commencement of any debarment or disqualification proceeding regarding any such person, the Investigator, or Institution, together with any other information known to the Site that is relevant to such proceedings or actions;</w:t>
            </w:r>
          </w:p>
        </w:tc>
        <w:tc>
          <w:tcPr>
            <w:tcW w:w="2500" w:type="pct"/>
          </w:tcPr>
          <w:p w14:paraId="5C265635" w14:textId="524FE1E7" w:rsidR="00F11320" w:rsidRPr="00E34A88" w:rsidRDefault="00F11320" w:rsidP="00F11320">
            <w:pPr>
              <w:jc w:val="both"/>
              <w:rPr>
                <w:rFonts w:ascii="Corbel" w:hAnsi="Corbel"/>
                <w:sz w:val="24"/>
                <w:lang w:val="cs"/>
              </w:rPr>
            </w:pPr>
            <w:r w:rsidRPr="0095436F">
              <w:rPr>
                <w:rFonts w:ascii="Corbel" w:hAnsi="Corbel"/>
                <w:sz w:val="24"/>
                <w:lang w:val="cs"/>
              </w:rPr>
              <w:t>i.</w:t>
            </w:r>
            <w:r w:rsidRPr="0095436F">
              <w:rPr>
                <w:rFonts w:ascii="Corbel" w:hAnsi="Corbel"/>
                <w:sz w:val="24"/>
                <w:lang w:val="cs"/>
              </w:rPr>
              <w:tab/>
              <w:t>Zdravotnické zařízení ani žádný z jeho zaměstnanců nebo zástupců, kteří Studii provádějí, (1) nepodléhají žádným smluvním nebo jiným závazkům či omezením, jež jsou v rozporu s povinnostmi Zdravotnického zařízení na základě této Smlouvy, ani (2) nemají finanční nebo jiný zájem u Zadavatele nebo na výsledku Studie, který by mohl bránit jejich nezávislému úsudku, ani (3) že žádným kontrolním úřadem, nebylo zahájeno vyšetřování, jehož výsledkem může být prohlášení nezpůsobilosti k výkonu činnosti nebo jakákoli opatření v souvislosti s klinickým výzkumem, nebo (4) nejsou v současné době zbaveni příslušného oprávnění, diskvalifikováni nebo prohlášeni nezpůsobilými k provádění klinického výzkumu či přijímání hodnocených přípravků nebo prostředků jako kliničtí zkoušející lékaři podle veškerých Platných zákonů. Zdravotnické zařízení Zadavatele neprodleně uvědomí, jestliže (a) Zdravotnické zařízení, Zkoušející nebo kterýkoli z jeho zaměstnanců či zástupců budou zbaveni příslušného oprávnění, diskvalifikováni nebo prohlášeni nezpůsobilými kterýmkoli soudem nebo kontrolním úřadem, nebo (b) po obdržení dotazu týkajícího se zahájení jakéhokoliv takového vylučovacího řízení týkajícího se kterékoli z těchto osob, Zkoušejícího nebo Zdravotnického zařízení spolu s veškerými informacemi ohledně vylučovacího řízení nebo postupů zbavení oprávnění, jež budou Místu provádění klinického hodnocení známy;</w:t>
            </w:r>
          </w:p>
        </w:tc>
      </w:tr>
      <w:tr w:rsidR="00F11320" w:rsidRPr="00DD0477" w14:paraId="3A3D7CF5" w14:textId="45C617B4" w:rsidTr="00E2500F">
        <w:tc>
          <w:tcPr>
            <w:tcW w:w="2500" w:type="pct"/>
          </w:tcPr>
          <w:p w14:paraId="273869BF" w14:textId="77777777" w:rsidR="00F11320" w:rsidRPr="00E34A88" w:rsidRDefault="00F11320" w:rsidP="00F11320">
            <w:pPr>
              <w:jc w:val="both"/>
              <w:rPr>
                <w:rFonts w:ascii="Corbel" w:hAnsi="Corbel"/>
                <w:sz w:val="24"/>
                <w:lang w:val="cs"/>
              </w:rPr>
            </w:pPr>
          </w:p>
        </w:tc>
        <w:tc>
          <w:tcPr>
            <w:tcW w:w="2500" w:type="pct"/>
          </w:tcPr>
          <w:p w14:paraId="5B88362C" w14:textId="77777777" w:rsidR="00F11320" w:rsidRPr="00E34A88" w:rsidRDefault="00F11320" w:rsidP="00F11320">
            <w:pPr>
              <w:jc w:val="both"/>
              <w:rPr>
                <w:rFonts w:ascii="Corbel" w:hAnsi="Corbel"/>
                <w:sz w:val="24"/>
                <w:lang w:val="cs"/>
              </w:rPr>
            </w:pPr>
          </w:p>
        </w:tc>
      </w:tr>
      <w:tr w:rsidR="00F11320" w:rsidRPr="0095436F" w14:paraId="7B2CF2F5" w14:textId="13931166" w:rsidTr="00E2500F">
        <w:tc>
          <w:tcPr>
            <w:tcW w:w="2500" w:type="pct"/>
          </w:tcPr>
          <w:p w14:paraId="63EFA229" w14:textId="77777777" w:rsidR="00F11320" w:rsidRPr="0095436F" w:rsidRDefault="00F11320" w:rsidP="00F11320">
            <w:pPr>
              <w:jc w:val="both"/>
              <w:rPr>
                <w:rFonts w:ascii="Corbel" w:hAnsi="Corbel"/>
                <w:sz w:val="24"/>
              </w:rPr>
            </w:pPr>
            <w:r w:rsidRPr="0095436F">
              <w:rPr>
                <w:rFonts w:ascii="Corbel" w:hAnsi="Corbel"/>
                <w:sz w:val="24"/>
              </w:rPr>
              <w:t>ii.</w:t>
            </w:r>
            <w:r w:rsidRPr="0095436F">
              <w:rPr>
                <w:rFonts w:ascii="Corbel" w:hAnsi="Corbel"/>
                <w:sz w:val="24"/>
              </w:rPr>
              <w:tab/>
              <w:t xml:space="preserve">The Institution shall properly supervise all </w:t>
            </w:r>
            <w:proofErr w:type="gramStart"/>
            <w:r w:rsidRPr="0095436F">
              <w:rPr>
                <w:rFonts w:ascii="Corbel" w:hAnsi="Corbel"/>
                <w:sz w:val="24"/>
              </w:rPr>
              <w:t>persons</w:t>
            </w:r>
            <w:proofErr w:type="gramEnd"/>
            <w:r w:rsidRPr="0095436F">
              <w:rPr>
                <w:rFonts w:ascii="Corbel" w:hAnsi="Corbel"/>
                <w:sz w:val="24"/>
              </w:rPr>
              <w:t xml:space="preserve"> performing the Study</w:t>
            </w:r>
          </w:p>
        </w:tc>
        <w:tc>
          <w:tcPr>
            <w:tcW w:w="2500" w:type="pct"/>
          </w:tcPr>
          <w:p w14:paraId="0C0F409D" w14:textId="5D9A4910" w:rsidR="00F11320" w:rsidRPr="0095436F" w:rsidRDefault="00F11320" w:rsidP="00F11320">
            <w:pPr>
              <w:jc w:val="both"/>
              <w:rPr>
                <w:rFonts w:ascii="Corbel" w:hAnsi="Corbel"/>
                <w:sz w:val="24"/>
              </w:rPr>
            </w:pPr>
            <w:r w:rsidRPr="0095436F">
              <w:rPr>
                <w:rFonts w:ascii="Corbel" w:hAnsi="Corbel"/>
                <w:sz w:val="24"/>
                <w:lang w:val="cs"/>
              </w:rPr>
              <w:t>ii.</w:t>
            </w:r>
            <w:r w:rsidRPr="0095436F">
              <w:rPr>
                <w:rFonts w:ascii="Corbel" w:hAnsi="Corbel"/>
                <w:sz w:val="24"/>
                <w:lang w:val="cs"/>
              </w:rPr>
              <w:tab/>
              <w:t>Zdravotnické zařízení bude provádět řádný dohled nad všemi osobami provádějícími Studii</w:t>
            </w:r>
          </w:p>
        </w:tc>
      </w:tr>
      <w:tr w:rsidR="00F11320" w:rsidRPr="0095436F" w14:paraId="4C964A37" w14:textId="402E703F" w:rsidTr="00E2500F">
        <w:tc>
          <w:tcPr>
            <w:tcW w:w="2500" w:type="pct"/>
          </w:tcPr>
          <w:p w14:paraId="067188B5" w14:textId="77777777" w:rsidR="00F11320" w:rsidRPr="0095436F" w:rsidRDefault="00F11320" w:rsidP="00F11320">
            <w:pPr>
              <w:jc w:val="both"/>
              <w:rPr>
                <w:rFonts w:ascii="Corbel" w:hAnsi="Corbel"/>
                <w:sz w:val="24"/>
              </w:rPr>
            </w:pPr>
            <w:r w:rsidRPr="0095436F">
              <w:rPr>
                <w:rFonts w:ascii="Corbel" w:hAnsi="Corbel"/>
                <w:sz w:val="24"/>
              </w:rPr>
              <w:lastRenderedPageBreak/>
              <w:t xml:space="preserve">under its direction and shall ensure that such persons comply with the terms of this    Agreement. </w:t>
            </w:r>
          </w:p>
        </w:tc>
        <w:tc>
          <w:tcPr>
            <w:tcW w:w="2500" w:type="pct"/>
          </w:tcPr>
          <w:p w14:paraId="5094F6FB" w14:textId="02F1C51B" w:rsidR="00F11320" w:rsidRPr="0095436F" w:rsidRDefault="00F11320" w:rsidP="00F11320">
            <w:pPr>
              <w:jc w:val="both"/>
              <w:rPr>
                <w:rFonts w:ascii="Corbel" w:hAnsi="Corbel"/>
                <w:sz w:val="24"/>
              </w:rPr>
            </w:pPr>
            <w:r w:rsidRPr="0095436F">
              <w:rPr>
                <w:rFonts w:ascii="Corbel" w:hAnsi="Corbel"/>
                <w:sz w:val="24"/>
                <w:lang w:val="cs"/>
              </w:rPr>
              <w:t xml:space="preserve">pod jeho vedením a zajistí, aby tyto osoby dodržovaly podmínky této Smlouvy. </w:t>
            </w:r>
          </w:p>
        </w:tc>
      </w:tr>
      <w:tr w:rsidR="00F11320" w:rsidRPr="0095436F" w14:paraId="608B5754" w14:textId="7DD3C9B4" w:rsidTr="00E2500F">
        <w:tc>
          <w:tcPr>
            <w:tcW w:w="2500" w:type="pct"/>
          </w:tcPr>
          <w:p w14:paraId="3CA9FE3E" w14:textId="77777777" w:rsidR="00F11320" w:rsidRPr="0095436F" w:rsidRDefault="00F11320" w:rsidP="00F11320">
            <w:pPr>
              <w:pStyle w:val="Odstavecseseznamem"/>
              <w:ind w:left="0"/>
              <w:rPr>
                <w:rFonts w:ascii="Corbel" w:hAnsi="Corbel"/>
                <w:sz w:val="24"/>
              </w:rPr>
            </w:pPr>
          </w:p>
        </w:tc>
        <w:tc>
          <w:tcPr>
            <w:tcW w:w="2500" w:type="pct"/>
          </w:tcPr>
          <w:p w14:paraId="40EE0C61" w14:textId="77777777" w:rsidR="00F11320" w:rsidRPr="0095436F" w:rsidRDefault="00F11320" w:rsidP="00F11320">
            <w:pPr>
              <w:pStyle w:val="Odstavecseseznamem"/>
              <w:ind w:left="0"/>
              <w:rPr>
                <w:rFonts w:ascii="Corbel" w:hAnsi="Corbel"/>
                <w:sz w:val="24"/>
              </w:rPr>
            </w:pPr>
          </w:p>
        </w:tc>
      </w:tr>
      <w:tr w:rsidR="00F11320" w:rsidRPr="00DD0477" w14:paraId="5357A8AA" w14:textId="075DC72C" w:rsidTr="00E2500F">
        <w:tc>
          <w:tcPr>
            <w:tcW w:w="2500" w:type="pct"/>
          </w:tcPr>
          <w:p w14:paraId="6C2E4319" w14:textId="77777777" w:rsidR="00F11320" w:rsidRPr="0095436F" w:rsidRDefault="00F11320" w:rsidP="00F11320">
            <w:pPr>
              <w:pStyle w:val="Lettering"/>
              <w:numPr>
                <w:ilvl w:val="0"/>
                <w:numId w:val="0"/>
              </w:numPr>
            </w:pPr>
            <w:r w:rsidRPr="0095436F">
              <w:t>E.</w:t>
            </w:r>
            <w:r w:rsidRPr="0095436F">
              <w:tab/>
              <w:t>In conducting the Study for Sponsor, the Institution and the Institution’s employees, agents, and contractors (i) shall not offer to make, make, promise, authorize or accept any payment or give anything of value, including without limitation</w:t>
            </w:r>
            <w:r w:rsidRPr="0095436F">
              <w:rPr>
                <w:i/>
                <w:iCs/>
              </w:rPr>
              <w:t xml:space="preserve"> bribes, either directly or indirectly</w:t>
            </w:r>
            <w:r w:rsidRPr="0095436F">
              <w:t xml:space="preserve"> to any public official, regulatory authority or anyone else for the purpose of influencing, inducing or rewarding any act, omission or decision in order to secure an improper advantage, or obtain or retain business; and (ii) shall comply with all applicable anti-corruption and anti-bribery laws and regulations.  Institution or Investigator shall notify Sponsor immediately upon becoming aware of any breach of Institution’s and/or Investigator’s obligations under this Section.</w:t>
            </w:r>
          </w:p>
          <w:p w14:paraId="25823C22" w14:textId="77777777" w:rsidR="00B277A6" w:rsidRPr="0095436F" w:rsidRDefault="00B277A6" w:rsidP="00F11320">
            <w:pPr>
              <w:pStyle w:val="Lettering"/>
              <w:numPr>
                <w:ilvl w:val="0"/>
                <w:numId w:val="0"/>
              </w:numPr>
            </w:pPr>
          </w:p>
          <w:p w14:paraId="4898DFD3" w14:textId="69BBDC79" w:rsidR="00B277A6" w:rsidRPr="0095436F" w:rsidRDefault="00B277A6" w:rsidP="001823E1">
            <w:pPr>
              <w:pStyle w:val="Lettering"/>
              <w:numPr>
                <w:ilvl w:val="0"/>
                <w:numId w:val="0"/>
              </w:numPr>
            </w:pPr>
            <w:r w:rsidRPr="0095436F">
              <w:t xml:space="preserve">F. The CRO declares that it has made all requests for IT equipment, including system and access rights, up to the date of signing the </w:t>
            </w:r>
            <w:r w:rsidR="009F4A56" w:rsidRPr="0095436F">
              <w:t>Agreement</w:t>
            </w:r>
            <w:r w:rsidRPr="0095436F">
              <w:t>, confirms their functionality and will not require further requests and conditions in the future. The CRO acknowledges that any future requirements may not be met by the Institution. The Institution warrants that it will not deny such potential future requests to the CRO without good cause consisting of a cybersecurity risk.</w:t>
            </w:r>
          </w:p>
          <w:p w14:paraId="2BCF6D68" w14:textId="77777777" w:rsidR="00B277A6" w:rsidRDefault="00B277A6" w:rsidP="001823E1">
            <w:pPr>
              <w:pStyle w:val="Lettering"/>
              <w:numPr>
                <w:ilvl w:val="0"/>
                <w:numId w:val="0"/>
              </w:numPr>
            </w:pPr>
          </w:p>
          <w:p w14:paraId="0F05ED26" w14:textId="77777777" w:rsidR="00135C3C" w:rsidRDefault="00135C3C" w:rsidP="001823E1">
            <w:pPr>
              <w:pStyle w:val="Lettering"/>
              <w:numPr>
                <w:ilvl w:val="0"/>
                <w:numId w:val="0"/>
              </w:numPr>
            </w:pPr>
          </w:p>
          <w:p w14:paraId="2C446C3B" w14:textId="77777777" w:rsidR="00135C3C" w:rsidRPr="0095436F" w:rsidRDefault="00135C3C" w:rsidP="001823E1">
            <w:pPr>
              <w:pStyle w:val="Lettering"/>
              <w:numPr>
                <w:ilvl w:val="0"/>
                <w:numId w:val="0"/>
              </w:numPr>
            </w:pPr>
          </w:p>
          <w:p w14:paraId="4FA4FAC2" w14:textId="251EFB71" w:rsidR="00B277A6" w:rsidRPr="0095436F" w:rsidRDefault="00B277A6" w:rsidP="001823E1">
            <w:pPr>
              <w:pStyle w:val="Lettering"/>
              <w:numPr>
                <w:ilvl w:val="0"/>
                <w:numId w:val="0"/>
              </w:numPr>
            </w:pPr>
            <w:r w:rsidRPr="0095436F">
              <w:t xml:space="preserve">G. The CRO </w:t>
            </w:r>
            <w:r w:rsidR="00B21B82" w:rsidRPr="0095436F">
              <w:t xml:space="preserve">agrees </w:t>
            </w:r>
            <w:r w:rsidRPr="0095436F">
              <w:t xml:space="preserve">to prepare reports </w:t>
            </w:r>
            <w:r w:rsidR="00602A38" w:rsidRPr="0095436F">
              <w:t xml:space="preserve">required by the EC and the relevant regulatory authorities regarding </w:t>
            </w:r>
            <w:r w:rsidRPr="0095436F">
              <w:t xml:space="preserve">the conduct of the </w:t>
            </w:r>
            <w:r w:rsidR="009F4A56" w:rsidRPr="0095436F">
              <w:t>Study</w:t>
            </w:r>
            <w:r w:rsidRPr="0095436F">
              <w:t xml:space="preserve"> to the extent provided for by the </w:t>
            </w:r>
            <w:proofErr w:type="spellStart"/>
            <w:r w:rsidRPr="0095436F">
              <w:t>the</w:t>
            </w:r>
            <w:proofErr w:type="spellEnd"/>
            <w:r w:rsidRPr="0095436F">
              <w:t xml:space="preserve"> Act</w:t>
            </w:r>
            <w:r w:rsidR="00602A38" w:rsidRPr="0095436F">
              <w:t xml:space="preserve"> on Pharmaceuticals</w:t>
            </w:r>
            <w:r w:rsidRPr="0095436F">
              <w:t xml:space="preserve">, the Decree </w:t>
            </w:r>
            <w:r w:rsidR="00602A38" w:rsidRPr="0095436F">
              <w:t xml:space="preserve">and </w:t>
            </w:r>
            <w:r w:rsidRPr="0095436F">
              <w:t xml:space="preserve"> </w:t>
            </w:r>
            <w:r w:rsidRPr="0095436F">
              <w:lastRenderedPageBreak/>
              <w:t>REGULATION (EU) No 536/2014 OF THE EUROPEAN PARLIAMENT AND OF THE COUNCIL</w:t>
            </w:r>
            <w:r w:rsidR="00602A38" w:rsidRPr="0095436F">
              <w:t>,</w:t>
            </w:r>
            <w:r w:rsidRPr="0095436F">
              <w:t xml:space="preserve"> and to submit these reports to the relevant </w:t>
            </w:r>
            <w:r w:rsidR="00602A38" w:rsidRPr="0095436F">
              <w:t>EC</w:t>
            </w:r>
            <w:r w:rsidRPr="0095436F">
              <w:t xml:space="preserve">, the Healthcare Facility (by e-mail to </w:t>
            </w:r>
            <w:proofErr w:type="spellStart"/>
            <w:r w:rsidR="00A51C50" w:rsidRPr="00A51C50">
              <w:rPr>
                <w:highlight w:val="black"/>
                <w:lang w:val="cs"/>
              </w:rPr>
              <w:t>xxxxx</w:t>
            </w:r>
            <w:r w:rsidR="00A51C50">
              <w:rPr>
                <w:highlight w:val="black"/>
                <w:lang w:val="cs"/>
              </w:rPr>
              <w:t>xxxxxxxxxx</w:t>
            </w:r>
            <w:r w:rsidR="00A51C50" w:rsidRPr="00A51C50">
              <w:rPr>
                <w:highlight w:val="black"/>
                <w:lang w:val="cs"/>
              </w:rPr>
              <w:t>xxxxxxxxxxxxxxx</w:t>
            </w:r>
            <w:proofErr w:type="spellEnd"/>
            <w:r w:rsidRPr="0095436F">
              <w:t xml:space="preserve">), or other </w:t>
            </w:r>
            <w:proofErr w:type="spellStart"/>
            <w:r w:rsidRPr="0095436F">
              <w:t>authorised</w:t>
            </w:r>
            <w:proofErr w:type="spellEnd"/>
            <w:r w:rsidRPr="0095436F">
              <w:t xml:space="preserve"> entities within the timeframes provided for by the </w:t>
            </w:r>
            <w:r w:rsidR="00602A38" w:rsidRPr="0095436F">
              <w:t xml:space="preserve">foregoing </w:t>
            </w:r>
            <w:r w:rsidRPr="0095436F">
              <w:t xml:space="preserve">legislation. </w:t>
            </w:r>
          </w:p>
          <w:p w14:paraId="5CA2244E" w14:textId="364EEFEE" w:rsidR="00B277A6" w:rsidRPr="0095436F" w:rsidRDefault="00B277A6" w:rsidP="00B277A6">
            <w:pPr>
              <w:pStyle w:val="Lettering"/>
              <w:numPr>
                <w:ilvl w:val="0"/>
                <w:numId w:val="0"/>
              </w:numPr>
            </w:pPr>
          </w:p>
        </w:tc>
        <w:tc>
          <w:tcPr>
            <w:tcW w:w="2500" w:type="pct"/>
          </w:tcPr>
          <w:p w14:paraId="23B50E38" w14:textId="77777777" w:rsidR="00F11320" w:rsidRPr="0095436F" w:rsidRDefault="00F11320" w:rsidP="00F11320">
            <w:pPr>
              <w:pStyle w:val="Lettering"/>
              <w:numPr>
                <w:ilvl w:val="0"/>
                <w:numId w:val="0"/>
              </w:numPr>
              <w:rPr>
                <w:lang w:val="cs"/>
              </w:rPr>
            </w:pPr>
            <w:r w:rsidRPr="0095436F">
              <w:rPr>
                <w:lang w:val="cs"/>
              </w:rPr>
              <w:lastRenderedPageBreak/>
              <w:t>E.</w:t>
            </w:r>
            <w:r w:rsidRPr="0095436F">
              <w:rPr>
                <w:lang w:val="cs"/>
              </w:rPr>
              <w:tab/>
              <w:t>Při provádění Studie pro Zadavatele Zdravotnické zařízení ani jeho zaměstnanci, zástupci a smluvní dodavatelé (i) nebudou nabízet, poskytovat, slibovat, schvalovat ani přijímat žádné platby ani poskytovat cokoli hodnotného, zejména úplatky, přímo ani nepřímo žádnému veřejnému činiteli, kontrolnímu úřadu ani nikomu jinému s cílem ovlivnit, vyvolat nebo poskytnout odměnu za jakýkoli úkon, opomenutí jednat nebo rozhodnutí za účelem získání neoprávněné výhody nebo získání či udržení si obchodní příležitosti a (ii) budou dodržovat všechny příslušné zákony a předpisy proti korupci a úplatkářství.  Zdravotnické zařízení nebo Zkoušející jsou povinni Zadavatele okamžitě informovat, jakmile se dozvědí o jakémkoli porušení svých závazků podle tohoto Článku.</w:t>
            </w:r>
          </w:p>
          <w:p w14:paraId="3E7B2D84" w14:textId="77777777" w:rsidR="00F550CA" w:rsidRPr="0095436F" w:rsidRDefault="00F550CA" w:rsidP="00F11320">
            <w:pPr>
              <w:pStyle w:val="Lettering"/>
              <w:numPr>
                <w:ilvl w:val="0"/>
                <w:numId w:val="0"/>
              </w:numPr>
              <w:rPr>
                <w:lang w:val="cs"/>
              </w:rPr>
            </w:pPr>
          </w:p>
          <w:p w14:paraId="14902245" w14:textId="693BA9B6" w:rsidR="00F550CA" w:rsidRPr="0095436F" w:rsidRDefault="00F550CA" w:rsidP="00F550CA">
            <w:pPr>
              <w:pStyle w:val="Lettering"/>
              <w:numPr>
                <w:ilvl w:val="0"/>
                <w:numId w:val="0"/>
              </w:numPr>
              <w:rPr>
                <w:lang w:val="cs"/>
              </w:rPr>
            </w:pPr>
            <w:r w:rsidRPr="0095436F">
              <w:rPr>
                <w:lang w:val="cs"/>
              </w:rPr>
              <w:t xml:space="preserve">F. CRO prohlašuje, že do dne podpisu smlouvy vzneslo všechny požadavky na IT vybavení, včetně systémových a přístupových práv, potvrzuje jejich funkčnost a v budoucnu nebude vyžadovat další požadavky a podmínky. CRO bere na vědomí, že při případných budoucích požadavcích mu nemusí být ze strany Zdravotnického zařízení vyhověno. Zdravotnické zařízení zaručuje, že takové případné budoucí požadavky </w:t>
            </w:r>
            <w:r w:rsidR="00B277A6" w:rsidRPr="0095436F">
              <w:rPr>
                <w:lang w:val="cs"/>
              </w:rPr>
              <w:t>CRO</w:t>
            </w:r>
            <w:r w:rsidRPr="0095436F">
              <w:rPr>
                <w:lang w:val="cs"/>
              </w:rPr>
              <w:t xml:space="preserve"> neodmítne bez závažného důvodu spočívajícího v ohrožení kybernetické bezpečnosti.</w:t>
            </w:r>
          </w:p>
          <w:p w14:paraId="7A77A3DB" w14:textId="77777777" w:rsidR="00A46A4B" w:rsidRPr="0095436F" w:rsidRDefault="00A46A4B" w:rsidP="00F550CA">
            <w:pPr>
              <w:pStyle w:val="Lettering"/>
              <w:numPr>
                <w:ilvl w:val="0"/>
                <w:numId w:val="0"/>
              </w:numPr>
              <w:rPr>
                <w:lang w:val="cs"/>
              </w:rPr>
            </w:pPr>
          </w:p>
          <w:p w14:paraId="13446722" w14:textId="1E29C3E0" w:rsidR="00A46A4B" w:rsidRPr="0095436F" w:rsidRDefault="00A46A4B" w:rsidP="00A46A4B">
            <w:pPr>
              <w:pStyle w:val="Lettering"/>
              <w:numPr>
                <w:ilvl w:val="0"/>
                <w:numId w:val="0"/>
              </w:numPr>
              <w:rPr>
                <w:lang w:val="cs"/>
              </w:rPr>
            </w:pPr>
            <w:r w:rsidRPr="0095436F">
              <w:rPr>
                <w:lang w:val="cs"/>
              </w:rPr>
              <w:t xml:space="preserve">G. CRO </w:t>
            </w:r>
            <w:r w:rsidR="000647CE" w:rsidRPr="0095436F">
              <w:rPr>
                <w:lang w:val="cs"/>
              </w:rPr>
              <w:t>souhlasí, že bude</w:t>
            </w:r>
            <w:r w:rsidRPr="0095436F">
              <w:rPr>
                <w:lang w:val="cs"/>
              </w:rPr>
              <w:t xml:space="preserve"> zpracovávat zprávy</w:t>
            </w:r>
            <w:r w:rsidR="000647CE" w:rsidRPr="0095436F">
              <w:rPr>
                <w:lang w:val="cs"/>
              </w:rPr>
              <w:t xml:space="preserve"> vyžadované EK a příslušným regulačním orgánem</w:t>
            </w:r>
            <w:r w:rsidRPr="0095436F">
              <w:rPr>
                <w:lang w:val="cs"/>
              </w:rPr>
              <w:t xml:space="preserve"> o průběhu </w:t>
            </w:r>
            <w:r w:rsidR="000647CE" w:rsidRPr="0095436F">
              <w:rPr>
                <w:lang w:val="cs"/>
              </w:rPr>
              <w:t>Studie</w:t>
            </w:r>
            <w:r w:rsidRPr="0095436F">
              <w:rPr>
                <w:lang w:val="cs"/>
              </w:rPr>
              <w:t xml:space="preserve"> v rozsahu stanoveném </w:t>
            </w:r>
            <w:r w:rsidR="000647CE" w:rsidRPr="0095436F">
              <w:rPr>
                <w:lang w:val="cs"/>
              </w:rPr>
              <w:t>Z</w:t>
            </w:r>
            <w:r w:rsidRPr="0095436F">
              <w:rPr>
                <w:lang w:val="cs"/>
              </w:rPr>
              <w:t>ákon</w:t>
            </w:r>
            <w:r w:rsidR="000647CE" w:rsidRPr="0095436F">
              <w:rPr>
                <w:lang w:val="cs"/>
              </w:rPr>
              <w:t>em</w:t>
            </w:r>
            <w:r w:rsidRPr="0095436F">
              <w:rPr>
                <w:lang w:val="cs"/>
              </w:rPr>
              <w:t xml:space="preserve"> o léčivech, </w:t>
            </w:r>
            <w:r w:rsidR="000647CE" w:rsidRPr="0095436F">
              <w:rPr>
                <w:lang w:val="cs"/>
              </w:rPr>
              <w:t>Vyhláškou</w:t>
            </w:r>
            <w:r w:rsidRPr="0095436F">
              <w:rPr>
                <w:lang w:val="cs"/>
              </w:rPr>
              <w:t>, NAŘÍZENÍ</w:t>
            </w:r>
            <w:r w:rsidR="000647CE" w:rsidRPr="0095436F">
              <w:rPr>
                <w:lang w:val="cs"/>
              </w:rPr>
              <w:t>M</w:t>
            </w:r>
            <w:r w:rsidRPr="0095436F">
              <w:rPr>
                <w:lang w:val="cs"/>
              </w:rPr>
              <w:t xml:space="preserve"> EVROPSKÉHO PARLAMENTU A </w:t>
            </w:r>
            <w:r w:rsidRPr="0095436F">
              <w:rPr>
                <w:lang w:val="cs"/>
              </w:rPr>
              <w:lastRenderedPageBreak/>
              <w:t xml:space="preserve">RADY (EU) č. 536/2014 a tyto v termínech stanovených právními předpisy předkládat Zdravotnickému zařízení (e-mailem na </w:t>
            </w:r>
            <w:proofErr w:type="spellStart"/>
            <w:r w:rsidR="00887828" w:rsidRPr="00887828">
              <w:rPr>
                <w:highlight w:val="black"/>
                <w:lang w:val="cs"/>
              </w:rPr>
              <w:t>xxxx</w:t>
            </w:r>
            <w:proofErr w:type="spellEnd"/>
            <w:r w:rsidRPr="0095436F">
              <w:rPr>
                <w:lang w:val="cs"/>
              </w:rPr>
              <w:t xml:space="preserve"> </w:t>
            </w:r>
            <w:proofErr w:type="spellStart"/>
            <w:r w:rsidR="00887828" w:rsidRPr="00A51C50">
              <w:rPr>
                <w:highlight w:val="black"/>
                <w:lang w:val="cs"/>
              </w:rPr>
              <w:t>xxxxxxxxxxxxxxxxxxxxxx</w:t>
            </w:r>
            <w:proofErr w:type="spellEnd"/>
            <w:r w:rsidR="00A51C50">
              <w:rPr>
                <w:lang w:val="cs"/>
              </w:rPr>
              <w:t>),</w:t>
            </w:r>
            <w:r w:rsidR="00887828">
              <w:rPr>
                <w:lang w:val="cs"/>
              </w:rPr>
              <w:t xml:space="preserve"> </w:t>
            </w:r>
            <w:r w:rsidRPr="0095436F">
              <w:rPr>
                <w:lang w:val="cs"/>
              </w:rPr>
              <w:t>příp. dalším oprávněným subjektům.</w:t>
            </w:r>
          </w:p>
          <w:p w14:paraId="5AD5EFCF" w14:textId="77777777" w:rsidR="00A46A4B" w:rsidRPr="0095436F" w:rsidRDefault="00A46A4B" w:rsidP="00F550CA">
            <w:pPr>
              <w:pStyle w:val="Lettering"/>
              <w:numPr>
                <w:ilvl w:val="0"/>
                <w:numId w:val="0"/>
              </w:numPr>
              <w:rPr>
                <w:lang w:val="cs"/>
              </w:rPr>
            </w:pPr>
          </w:p>
          <w:p w14:paraId="33AEA5F9" w14:textId="59C6E63A" w:rsidR="00F550CA" w:rsidRPr="00E34A88" w:rsidRDefault="00F550CA" w:rsidP="00F11320">
            <w:pPr>
              <w:pStyle w:val="Lettering"/>
              <w:numPr>
                <w:ilvl w:val="0"/>
                <w:numId w:val="0"/>
              </w:numPr>
              <w:rPr>
                <w:lang w:val="cs"/>
              </w:rPr>
            </w:pPr>
          </w:p>
        </w:tc>
      </w:tr>
      <w:tr w:rsidR="00F11320" w:rsidRPr="00DD0477" w14:paraId="287BDFE7" w14:textId="4E2203C5" w:rsidTr="00E2500F">
        <w:tc>
          <w:tcPr>
            <w:tcW w:w="2500" w:type="pct"/>
          </w:tcPr>
          <w:p w14:paraId="64EE63E9" w14:textId="77777777" w:rsidR="00F11320" w:rsidRPr="00E34A88" w:rsidRDefault="00F11320" w:rsidP="00F11320">
            <w:pPr>
              <w:jc w:val="both"/>
              <w:rPr>
                <w:rFonts w:ascii="Corbel" w:hAnsi="Corbel"/>
                <w:sz w:val="24"/>
                <w:lang w:val="cs"/>
              </w:rPr>
            </w:pPr>
          </w:p>
        </w:tc>
        <w:tc>
          <w:tcPr>
            <w:tcW w:w="2500" w:type="pct"/>
          </w:tcPr>
          <w:p w14:paraId="09F76CE5" w14:textId="77777777" w:rsidR="00F11320" w:rsidRPr="00E34A88" w:rsidRDefault="00F11320" w:rsidP="00F11320">
            <w:pPr>
              <w:jc w:val="both"/>
              <w:rPr>
                <w:rFonts w:ascii="Corbel" w:hAnsi="Corbel"/>
                <w:sz w:val="24"/>
                <w:lang w:val="cs"/>
              </w:rPr>
            </w:pPr>
          </w:p>
        </w:tc>
      </w:tr>
      <w:tr w:rsidR="00F11320" w:rsidRPr="0095436F" w14:paraId="1F965419" w14:textId="741935E0" w:rsidTr="00E2500F">
        <w:tc>
          <w:tcPr>
            <w:tcW w:w="2500" w:type="pct"/>
          </w:tcPr>
          <w:p w14:paraId="334956DE" w14:textId="77777777" w:rsidR="00F11320" w:rsidRPr="0095436F" w:rsidRDefault="00F11320" w:rsidP="00F11320">
            <w:pPr>
              <w:jc w:val="both"/>
              <w:rPr>
                <w:rFonts w:ascii="Corbel" w:hAnsi="Corbel"/>
                <w:b/>
                <w:sz w:val="24"/>
              </w:rPr>
            </w:pPr>
            <w:r w:rsidRPr="0095436F">
              <w:rPr>
                <w:rFonts w:ascii="Corbel" w:hAnsi="Corbel"/>
                <w:b/>
                <w:bCs/>
                <w:sz w:val="24"/>
              </w:rPr>
              <w:t>3.</w:t>
            </w:r>
            <w:r w:rsidRPr="0095436F">
              <w:rPr>
                <w:rFonts w:ascii="Corbel" w:hAnsi="Corbel"/>
                <w:sz w:val="24"/>
              </w:rPr>
              <w:tab/>
            </w:r>
            <w:r w:rsidRPr="0095436F">
              <w:rPr>
                <w:rFonts w:ascii="Corbel" w:hAnsi="Corbel"/>
                <w:b/>
                <w:bCs/>
                <w:sz w:val="24"/>
              </w:rPr>
              <w:t>Investigator;</w:t>
            </w:r>
            <w:r w:rsidRPr="0095436F">
              <w:rPr>
                <w:rFonts w:ascii="Corbel" w:hAnsi="Corbel"/>
                <w:sz w:val="24"/>
              </w:rPr>
              <w:t xml:space="preserve"> </w:t>
            </w:r>
            <w:r w:rsidRPr="0095436F">
              <w:rPr>
                <w:rFonts w:ascii="Corbel" w:hAnsi="Corbel"/>
                <w:b/>
                <w:bCs/>
                <w:sz w:val="24"/>
              </w:rPr>
              <w:t xml:space="preserve">Replacement.  </w:t>
            </w:r>
          </w:p>
        </w:tc>
        <w:tc>
          <w:tcPr>
            <w:tcW w:w="2500" w:type="pct"/>
          </w:tcPr>
          <w:p w14:paraId="0634C46B" w14:textId="3516BA58" w:rsidR="00F11320" w:rsidRPr="0095436F" w:rsidRDefault="00F11320" w:rsidP="00F11320">
            <w:pPr>
              <w:jc w:val="both"/>
              <w:rPr>
                <w:rFonts w:ascii="Corbel" w:hAnsi="Corbel"/>
                <w:b/>
                <w:sz w:val="24"/>
              </w:rPr>
            </w:pPr>
            <w:r w:rsidRPr="0095436F">
              <w:rPr>
                <w:rFonts w:ascii="Corbel" w:hAnsi="Corbel"/>
                <w:b/>
                <w:bCs/>
                <w:sz w:val="24"/>
                <w:lang w:val="cs"/>
              </w:rPr>
              <w:t>3.</w:t>
            </w:r>
            <w:r w:rsidRPr="0095436F">
              <w:rPr>
                <w:rFonts w:ascii="Corbel" w:hAnsi="Corbel"/>
                <w:b/>
                <w:bCs/>
                <w:sz w:val="24"/>
                <w:lang w:val="cs"/>
              </w:rPr>
              <w:tab/>
              <w:t xml:space="preserve">Náhrada zkoušejícího.  </w:t>
            </w:r>
          </w:p>
        </w:tc>
      </w:tr>
      <w:tr w:rsidR="00F11320" w:rsidRPr="0095436F" w14:paraId="58A02043" w14:textId="31600208" w:rsidTr="00E2500F">
        <w:tc>
          <w:tcPr>
            <w:tcW w:w="2500" w:type="pct"/>
          </w:tcPr>
          <w:p w14:paraId="65250791" w14:textId="77777777" w:rsidR="00F11320" w:rsidRPr="0095436F" w:rsidRDefault="00F11320" w:rsidP="00F11320">
            <w:pPr>
              <w:jc w:val="both"/>
              <w:rPr>
                <w:rFonts w:ascii="Corbel" w:hAnsi="Corbel"/>
                <w:b/>
                <w:sz w:val="24"/>
              </w:rPr>
            </w:pPr>
          </w:p>
        </w:tc>
        <w:tc>
          <w:tcPr>
            <w:tcW w:w="2500" w:type="pct"/>
          </w:tcPr>
          <w:p w14:paraId="4B3AB97C" w14:textId="77777777" w:rsidR="00F11320" w:rsidRPr="0095436F" w:rsidRDefault="00F11320" w:rsidP="00F11320">
            <w:pPr>
              <w:jc w:val="both"/>
              <w:rPr>
                <w:rFonts w:ascii="Corbel" w:hAnsi="Corbel"/>
                <w:b/>
                <w:sz w:val="24"/>
              </w:rPr>
            </w:pPr>
          </w:p>
        </w:tc>
      </w:tr>
      <w:tr w:rsidR="00F11320" w:rsidRPr="0095436F" w14:paraId="090DE26D" w14:textId="26EA95F3" w:rsidTr="00E2500F">
        <w:tc>
          <w:tcPr>
            <w:tcW w:w="2500" w:type="pct"/>
          </w:tcPr>
          <w:p w14:paraId="12029B56" w14:textId="77777777"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Investigator shall provide Sponsor with a copy of the Investigator’s current curriculum vitae</w:t>
            </w:r>
            <w:r w:rsidRPr="0095436F">
              <w:rPr>
                <w:rFonts w:ascii="Corbel" w:hAnsi="Corbel"/>
                <w:sz w:val="24"/>
                <w:szCs w:val="24"/>
              </w:rPr>
              <w:t>.</w:t>
            </w:r>
          </w:p>
        </w:tc>
        <w:tc>
          <w:tcPr>
            <w:tcW w:w="2500" w:type="pct"/>
          </w:tcPr>
          <w:p w14:paraId="10876532" w14:textId="43F78315" w:rsidR="00F11320" w:rsidRPr="0095436F" w:rsidRDefault="00F11320" w:rsidP="00F11320">
            <w:pPr>
              <w:jc w:val="both"/>
              <w:rPr>
                <w:rFonts w:ascii="Corbel" w:hAnsi="Corbel"/>
                <w:sz w:val="24"/>
              </w:rPr>
            </w:pPr>
            <w:r w:rsidRPr="0095436F">
              <w:rPr>
                <w:rFonts w:ascii="Corbel" w:hAnsi="Corbel"/>
                <w:sz w:val="24"/>
                <w:lang w:val="cs"/>
              </w:rPr>
              <w:t>A.</w:t>
            </w:r>
            <w:r w:rsidRPr="0095436F">
              <w:rPr>
                <w:rFonts w:ascii="Corbel" w:hAnsi="Corbel"/>
                <w:sz w:val="24"/>
                <w:lang w:val="cs"/>
              </w:rPr>
              <w:tab/>
              <w:t>Zkoušející předloží Zadavateli kopii svého aktuálního životopisu</w:t>
            </w:r>
            <w:r w:rsidRPr="0095436F">
              <w:rPr>
                <w:rFonts w:ascii="Corbel" w:hAnsi="Corbel"/>
                <w:sz w:val="24"/>
                <w:szCs w:val="24"/>
                <w:lang w:val="cs"/>
              </w:rPr>
              <w:t>.</w:t>
            </w:r>
          </w:p>
        </w:tc>
      </w:tr>
      <w:tr w:rsidR="00F11320" w:rsidRPr="0095436F" w14:paraId="3C848F27" w14:textId="3541E171" w:rsidTr="00E2500F">
        <w:tc>
          <w:tcPr>
            <w:tcW w:w="2500" w:type="pct"/>
          </w:tcPr>
          <w:p w14:paraId="74B41B34" w14:textId="77777777" w:rsidR="00F11320" w:rsidRPr="0095436F" w:rsidRDefault="00F11320" w:rsidP="00F11320">
            <w:pPr>
              <w:jc w:val="both"/>
              <w:rPr>
                <w:rFonts w:ascii="Corbel" w:hAnsi="Corbel"/>
                <w:sz w:val="24"/>
              </w:rPr>
            </w:pPr>
          </w:p>
        </w:tc>
        <w:tc>
          <w:tcPr>
            <w:tcW w:w="2500" w:type="pct"/>
          </w:tcPr>
          <w:p w14:paraId="3B728152" w14:textId="77777777" w:rsidR="00F11320" w:rsidRPr="0095436F" w:rsidRDefault="00F11320" w:rsidP="00F11320">
            <w:pPr>
              <w:jc w:val="both"/>
              <w:rPr>
                <w:rFonts w:ascii="Corbel" w:hAnsi="Corbel"/>
                <w:sz w:val="24"/>
              </w:rPr>
            </w:pPr>
          </w:p>
        </w:tc>
      </w:tr>
      <w:tr w:rsidR="00F11320" w:rsidRPr="00DD0477" w14:paraId="4B77BD8D" w14:textId="32D7F564" w:rsidTr="00E2500F">
        <w:tc>
          <w:tcPr>
            <w:tcW w:w="2500" w:type="pct"/>
          </w:tcPr>
          <w:p w14:paraId="4474AF59" w14:textId="47D447FE" w:rsidR="00F11320" w:rsidRPr="0095436F" w:rsidRDefault="00F11320" w:rsidP="00F11320">
            <w:pPr>
              <w:jc w:val="both"/>
              <w:rPr>
                <w:rFonts w:ascii="Corbel" w:hAnsi="Corbel"/>
                <w:sz w:val="24"/>
              </w:rPr>
            </w:pPr>
            <w:r w:rsidRPr="0095436F">
              <w:rPr>
                <w:rFonts w:ascii="Corbel" w:hAnsi="Corbel"/>
                <w:sz w:val="24"/>
              </w:rPr>
              <w:t>B.</w:t>
            </w:r>
            <w:r w:rsidRPr="0095436F">
              <w:rPr>
                <w:rFonts w:ascii="Corbel" w:hAnsi="Corbel"/>
                <w:sz w:val="24"/>
              </w:rPr>
              <w:tab/>
              <w:t xml:space="preserve">Investigator shall provide Sponsor with sufficient accurate financial disclosure information to permit Sponsor to submit a complete and accurate certification or disclosure statement as required by </w:t>
            </w:r>
            <w:r w:rsidRPr="0095436F">
              <w:rPr>
                <w:rFonts w:ascii="Corbel" w:hAnsi="Corbel"/>
                <w:sz w:val="24"/>
                <w:szCs w:val="24"/>
              </w:rPr>
              <w:t xml:space="preserve">Applicable </w:t>
            </w:r>
            <w:r w:rsidR="00135C3C" w:rsidRPr="0095436F">
              <w:rPr>
                <w:rFonts w:ascii="Corbel" w:hAnsi="Corbel"/>
                <w:sz w:val="24"/>
                <w:szCs w:val="24"/>
              </w:rPr>
              <w:t>Law</w:t>
            </w:r>
            <w:r w:rsidR="00135C3C" w:rsidRPr="0095436F">
              <w:rPr>
                <w:rFonts w:ascii="Corbel" w:hAnsi="Corbel"/>
                <w:sz w:val="24"/>
              </w:rPr>
              <w:t xml:space="preserve"> and</w:t>
            </w:r>
            <w:r w:rsidRPr="0095436F">
              <w:rPr>
                <w:rFonts w:ascii="Corbel" w:hAnsi="Corbel"/>
                <w:sz w:val="24"/>
              </w:rPr>
              <w:t xml:space="preserve"> will promptly update the information if any relevant changes occur </w:t>
            </w:r>
            <w:proofErr w:type="gramStart"/>
            <w:r w:rsidRPr="0095436F">
              <w:rPr>
                <w:rFonts w:ascii="Corbel" w:hAnsi="Corbel"/>
                <w:sz w:val="24"/>
              </w:rPr>
              <w:t>during the course of</w:t>
            </w:r>
            <w:proofErr w:type="gramEnd"/>
            <w:r w:rsidRPr="0095436F">
              <w:rPr>
                <w:rFonts w:ascii="Corbel" w:hAnsi="Corbel"/>
                <w:sz w:val="24"/>
              </w:rPr>
              <w:t xml:space="preserve"> the Study and for one (1) year following completion or termination of the Study.  Investigator consents to the disclosure by Sponsor of such financial information to the U.S. Food and Drug Administration (“FDA”) and, if required, other regulatory authorities.  </w:t>
            </w:r>
            <w:proofErr w:type="gramStart"/>
            <w:r w:rsidRPr="0095436F">
              <w:rPr>
                <w:rFonts w:ascii="Corbel" w:hAnsi="Corbel"/>
                <w:sz w:val="24"/>
              </w:rPr>
              <w:t>Investigator</w:t>
            </w:r>
            <w:proofErr w:type="gramEnd"/>
            <w:r w:rsidRPr="0095436F">
              <w:rPr>
                <w:rFonts w:ascii="Corbel" w:hAnsi="Corbel"/>
                <w:sz w:val="24"/>
              </w:rPr>
              <w:t xml:space="preserve"> shall cooperate with Sponsor to provide any additional information required by the FDA and/or such other regulatory authorities in connection with the Study. </w:t>
            </w:r>
          </w:p>
        </w:tc>
        <w:tc>
          <w:tcPr>
            <w:tcW w:w="2500" w:type="pct"/>
          </w:tcPr>
          <w:p w14:paraId="21EDC590" w14:textId="096C908D" w:rsidR="00F11320" w:rsidRPr="00E34A88" w:rsidRDefault="00F11320" w:rsidP="00F11320">
            <w:pPr>
              <w:jc w:val="both"/>
              <w:rPr>
                <w:rFonts w:ascii="Corbel" w:hAnsi="Corbel"/>
                <w:sz w:val="24"/>
                <w:lang w:val="cs"/>
              </w:rPr>
            </w:pPr>
            <w:r w:rsidRPr="0095436F">
              <w:rPr>
                <w:rFonts w:ascii="Corbel" w:hAnsi="Corbel"/>
                <w:sz w:val="24"/>
                <w:lang w:val="cs"/>
              </w:rPr>
              <w:t>B.</w:t>
            </w:r>
            <w:r w:rsidRPr="0095436F">
              <w:rPr>
                <w:rFonts w:ascii="Corbel" w:hAnsi="Corbel"/>
                <w:sz w:val="24"/>
                <w:lang w:val="cs"/>
              </w:rPr>
              <w:tab/>
              <w:t xml:space="preserve">Zkoušející poskytne Zadavateli dostatečné a správné informace o finančních vztazích, aby Zadavateli umožnil podání úplné a správné certifikace nebo prohlášení o zpřístupnění informací vyžadované podle </w:t>
            </w:r>
            <w:r w:rsidRPr="0095436F">
              <w:rPr>
                <w:rFonts w:ascii="Corbel" w:hAnsi="Corbel"/>
                <w:sz w:val="24"/>
                <w:szCs w:val="24"/>
                <w:lang w:val="cs"/>
              </w:rPr>
              <w:t>Platných zákonů</w:t>
            </w:r>
            <w:r w:rsidRPr="0095436F">
              <w:rPr>
                <w:rFonts w:ascii="Corbel" w:hAnsi="Corbel"/>
                <w:sz w:val="24"/>
                <w:lang w:val="cs"/>
              </w:rPr>
              <w:t xml:space="preserve"> a informace bude neprodleně aktualizovat, pokud během Studie a po dobu jednoho (1) roku od dokončení nebo ukončení Studie dojde k nějakým významným změnám.  Zkoušející souhlasí s tím, aby Zadavatel poskytoval tyto finanční informace americkému úřadu pro kontrolu potravin a léčiv (dále jen „FDA“) a v případě potřeby dalším kontrolním úřadům.  Zkoušející bude se Zadavatelem spolupracovat při poskytování veškerých dalších informacích požadovaných ze strany FDA a/nebo dalších kontrolních úřadů v souvislosti se Studií. </w:t>
            </w:r>
          </w:p>
        </w:tc>
      </w:tr>
      <w:tr w:rsidR="00F11320" w:rsidRPr="00DD0477" w14:paraId="2D27409F" w14:textId="39C0DCAF" w:rsidTr="00E2500F">
        <w:tc>
          <w:tcPr>
            <w:tcW w:w="2500" w:type="pct"/>
          </w:tcPr>
          <w:p w14:paraId="4BAFAA5B" w14:textId="77777777" w:rsidR="00F11320" w:rsidRPr="00E34A88" w:rsidRDefault="00F11320" w:rsidP="00F11320">
            <w:pPr>
              <w:pStyle w:val="Odstavecseseznamem"/>
              <w:ind w:left="0"/>
              <w:rPr>
                <w:rFonts w:ascii="Corbel" w:hAnsi="Corbel"/>
                <w:sz w:val="24"/>
                <w:lang w:val="cs"/>
              </w:rPr>
            </w:pPr>
          </w:p>
        </w:tc>
        <w:tc>
          <w:tcPr>
            <w:tcW w:w="2500" w:type="pct"/>
          </w:tcPr>
          <w:p w14:paraId="36DF0855" w14:textId="77777777" w:rsidR="00F11320" w:rsidRPr="00E34A88" w:rsidRDefault="00F11320" w:rsidP="00F11320">
            <w:pPr>
              <w:pStyle w:val="Odstavecseseznamem"/>
              <w:ind w:left="0"/>
              <w:rPr>
                <w:rFonts w:ascii="Corbel" w:hAnsi="Corbel"/>
                <w:sz w:val="24"/>
                <w:lang w:val="cs"/>
              </w:rPr>
            </w:pPr>
          </w:p>
        </w:tc>
      </w:tr>
      <w:tr w:rsidR="00F11320" w:rsidRPr="00DD0477" w14:paraId="170240F3" w14:textId="254F67CB" w:rsidTr="00E2500F">
        <w:tc>
          <w:tcPr>
            <w:tcW w:w="2500" w:type="pct"/>
          </w:tcPr>
          <w:p w14:paraId="55E6EC40" w14:textId="35DAB33D" w:rsidR="00F11320" w:rsidRPr="0095436F" w:rsidRDefault="00F11320" w:rsidP="00F11320">
            <w:pPr>
              <w:jc w:val="both"/>
              <w:rPr>
                <w:rFonts w:ascii="Corbel" w:hAnsi="Corbel"/>
                <w:sz w:val="24"/>
              </w:rPr>
            </w:pPr>
            <w:r w:rsidRPr="0095436F">
              <w:rPr>
                <w:rFonts w:ascii="Corbel" w:hAnsi="Corbel"/>
                <w:sz w:val="24"/>
              </w:rPr>
              <w:t>C.</w:t>
            </w:r>
            <w:r w:rsidRPr="0095436F">
              <w:rPr>
                <w:rFonts w:ascii="Corbel" w:hAnsi="Corbel"/>
                <w:sz w:val="24"/>
              </w:rPr>
              <w:tab/>
              <w:t xml:space="preserve">If the Investigator becomes either unwilling or unable to perform the duties required by this Agreement, Institution shall promptly notify </w:t>
            </w:r>
            <w:proofErr w:type="gramStart"/>
            <w:r w:rsidRPr="0095436F">
              <w:rPr>
                <w:rFonts w:ascii="Corbel" w:hAnsi="Corbel"/>
                <w:sz w:val="24"/>
              </w:rPr>
              <w:t>Sponsor, and</w:t>
            </w:r>
            <w:proofErr w:type="gramEnd"/>
            <w:r w:rsidRPr="0095436F">
              <w:rPr>
                <w:rFonts w:ascii="Corbel" w:hAnsi="Corbel"/>
                <w:sz w:val="24"/>
              </w:rPr>
              <w:t xml:space="preserve"> shall cooperate to find a replacement investigator acceptable to Sponsor (a “Replacement Investigator”); </w:t>
            </w:r>
            <w:r w:rsidRPr="0095436F">
              <w:rPr>
                <w:rFonts w:ascii="Corbel" w:hAnsi="Corbel"/>
                <w:sz w:val="24"/>
              </w:rPr>
              <w:lastRenderedPageBreak/>
              <w:t xml:space="preserve">provided, however, that the Site shall continue to be responsible for fulfilling the obligations of this Agreement until a Replacement Investigator </w:t>
            </w:r>
            <w:r w:rsidRPr="0095436F">
              <w:rPr>
                <w:rFonts w:ascii="Corbel" w:hAnsi="Corbel"/>
                <w:sz w:val="24"/>
                <w:szCs w:val="24"/>
              </w:rPr>
              <w:t>is appointed.  If</w:t>
            </w:r>
            <w:r w:rsidRPr="0095436F">
              <w:rPr>
                <w:rFonts w:ascii="Corbel" w:hAnsi="Corbel"/>
                <w:sz w:val="24"/>
              </w:rPr>
              <w:t xml:space="preserve"> an acceptable Replacement Investigator is not found within thirty (30) days (or such </w:t>
            </w:r>
            <w:proofErr w:type="gramStart"/>
            <w:r w:rsidRPr="0095436F">
              <w:rPr>
                <w:rFonts w:ascii="Corbel" w:hAnsi="Corbel"/>
                <w:sz w:val="24"/>
              </w:rPr>
              <w:t>longer</w:t>
            </w:r>
            <w:proofErr w:type="gramEnd"/>
            <w:r w:rsidRPr="0095436F">
              <w:rPr>
                <w:rFonts w:ascii="Corbel" w:hAnsi="Corbel"/>
                <w:sz w:val="24"/>
              </w:rPr>
              <w:t xml:space="preserve"> period as mutually agreed upon by the Parties), CRO may terminate this Agreement in accordance with the terms herein.  </w:t>
            </w:r>
            <w:r w:rsidRPr="0095436F">
              <w:rPr>
                <w:rFonts w:ascii="Corbel" w:hAnsi="Corbel"/>
                <w:sz w:val="24"/>
                <w:szCs w:val="24"/>
              </w:rPr>
              <w:t>If a Replacement Investigator is designated,</w:t>
            </w:r>
            <w:r w:rsidRPr="0095436F">
              <w:rPr>
                <w:rFonts w:ascii="Corbel" w:hAnsi="Corbel"/>
                <w:sz w:val="24"/>
              </w:rPr>
              <w:t xml:space="preserve"> such </w:t>
            </w:r>
            <w:proofErr w:type="gramStart"/>
            <w:r w:rsidRPr="0095436F">
              <w:rPr>
                <w:rFonts w:ascii="Corbel" w:hAnsi="Corbel"/>
                <w:sz w:val="24"/>
              </w:rPr>
              <w:t>Replacement</w:t>
            </w:r>
            <w:proofErr w:type="gramEnd"/>
            <w:r w:rsidRPr="0095436F">
              <w:rPr>
                <w:rFonts w:ascii="Corbel" w:hAnsi="Corbel"/>
                <w:sz w:val="24"/>
              </w:rPr>
              <w:t xml:space="preserve"> Investigator shall be bound by all terms of this Agreement that are applicable to the Investigator, and the Parties shall amend this Agreement accordingly.</w:t>
            </w:r>
          </w:p>
        </w:tc>
        <w:tc>
          <w:tcPr>
            <w:tcW w:w="2500" w:type="pct"/>
          </w:tcPr>
          <w:p w14:paraId="724D9216" w14:textId="24F2357C" w:rsidR="00F11320" w:rsidRPr="00E34A88" w:rsidRDefault="00F11320" w:rsidP="00F11320">
            <w:pPr>
              <w:jc w:val="both"/>
              <w:rPr>
                <w:rFonts w:ascii="Corbel" w:hAnsi="Corbel"/>
                <w:sz w:val="24"/>
                <w:lang w:val="cs"/>
              </w:rPr>
            </w:pPr>
            <w:r w:rsidRPr="0095436F">
              <w:rPr>
                <w:rFonts w:ascii="Corbel" w:hAnsi="Corbel"/>
                <w:sz w:val="24"/>
                <w:lang w:val="cs"/>
              </w:rPr>
              <w:lastRenderedPageBreak/>
              <w:t>C.</w:t>
            </w:r>
            <w:r w:rsidRPr="0095436F">
              <w:rPr>
                <w:rFonts w:ascii="Corbel" w:hAnsi="Corbel"/>
                <w:sz w:val="24"/>
                <w:lang w:val="cs"/>
              </w:rPr>
              <w:tab/>
              <w:t xml:space="preserve">V případě, že Zkoušející nebude ochoten nebo se stane nezpůsobilým plnit povinnosti vyžadované touto Smlouvou, Zdravotnické zařízení o této skutečnosti neprodleně vyrozumí Zadavatele a bude s ním spolupracovat na nalezení náhradního </w:t>
            </w:r>
            <w:r w:rsidRPr="0095436F">
              <w:rPr>
                <w:rFonts w:ascii="Corbel" w:hAnsi="Corbel"/>
                <w:sz w:val="24"/>
                <w:lang w:val="cs"/>
              </w:rPr>
              <w:lastRenderedPageBreak/>
              <w:t xml:space="preserve">Zkoušejícího přijatelného pro Zadavatele („Náhradní zkoušející“), avšak s tím, že Místo provádění klinického hodnocení bude nadále vázáno všemi závazky a podmínkami plynoucími z této Smlouvy </w:t>
            </w:r>
            <w:r w:rsidRPr="0095436F">
              <w:rPr>
                <w:rFonts w:ascii="Corbel" w:hAnsi="Corbel"/>
                <w:sz w:val="24"/>
                <w:szCs w:val="24"/>
                <w:lang w:val="cs"/>
              </w:rPr>
              <w:t xml:space="preserve">do jmenování Náhradního zkoušejícího.  Pokud </w:t>
            </w:r>
            <w:r w:rsidRPr="0095436F">
              <w:rPr>
                <w:rFonts w:ascii="Corbel" w:hAnsi="Corbel"/>
                <w:sz w:val="24"/>
                <w:lang w:val="cs"/>
              </w:rPr>
              <w:t xml:space="preserve">přijatelný Náhradní zkoušející nebude nalezen do třiceti (30) dnů (nebo do uplynutí delší doby vzájemně odsouhlasené Smluvními stranami), může CRO tuto Smlouvu v souladu s podmínkami, jež Smlouva stanovuje, ukončit.  </w:t>
            </w:r>
            <w:r w:rsidRPr="0095436F">
              <w:rPr>
                <w:rFonts w:ascii="Corbel" w:hAnsi="Corbel"/>
                <w:sz w:val="24"/>
                <w:szCs w:val="24"/>
                <w:lang w:val="cs"/>
              </w:rPr>
              <w:t xml:space="preserve">V případě jmenování Náhradního zkoušejícího bude </w:t>
            </w:r>
            <w:r w:rsidRPr="0095436F">
              <w:rPr>
                <w:rFonts w:ascii="Corbel" w:hAnsi="Corbel"/>
                <w:sz w:val="24"/>
                <w:lang w:val="cs"/>
              </w:rPr>
              <w:t>Náhradní zkoušející vázán všemi podmínkami této Smlouvy, které platí pro Zkoušejícího, a Smluvní strany patřičným způsobem Smlouvu upraví.</w:t>
            </w:r>
          </w:p>
        </w:tc>
      </w:tr>
      <w:tr w:rsidR="00F11320" w:rsidRPr="00DD0477" w14:paraId="3FE08BF5" w14:textId="24EA50CD" w:rsidTr="00E2500F">
        <w:tc>
          <w:tcPr>
            <w:tcW w:w="2500" w:type="pct"/>
          </w:tcPr>
          <w:p w14:paraId="4C825AC1" w14:textId="77777777" w:rsidR="00F11320" w:rsidRPr="00E34A88" w:rsidRDefault="00F11320" w:rsidP="00F11320">
            <w:pPr>
              <w:jc w:val="both"/>
              <w:rPr>
                <w:rFonts w:ascii="Corbel" w:hAnsi="Corbel"/>
                <w:sz w:val="24"/>
                <w:lang w:val="cs"/>
              </w:rPr>
            </w:pPr>
          </w:p>
        </w:tc>
        <w:tc>
          <w:tcPr>
            <w:tcW w:w="2500" w:type="pct"/>
          </w:tcPr>
          <w:p w14:paraId="4C2A9739" w14:textId="77777777" w:rsidR="00F11320" w:rsidRPr="00E34A88" w:rsidRDefault="00F11320" w:rsidP="00F11320">
            <w:pPr>
              <w:jc w:val="both"/>
              <w:rPr>
                <w:rFonts w:ascii="Corbel" w:hAnsi="Corbel"/>
                <w:sz w:val="24"/>
                <w:lang w:val="cs"/>
              </w:rPr>
            </w:pPr>
          </w:p>
        </w:tc>
      </w:tr>
      <w:tr w:rsidR="00F11320" w:rsidRPr="00DD0477" w14:paraId="7C1E5041" w14:textId="18F83BE1" w:rsidTr="00E2500F">
        <w:tc>
          <w:tcPr>
            <w:tcW w:w="2500" w:type="pct"/>
          </w:tcPr>
          <w:p w14:paraId="24661AC9" w14:textId="77777777" w:rsidR="00F11320" w:rsidRPr="0095436F" w:rsidRDefault="00F11320" w:rsidP="00F11320">
            <w:pPr>
              <w:jc w:val="both"/>
              <w:rPr>
                <w:rFonts w:ascii="Corbel" w:hAnsi="Corbel"/>
                <w:sz w:val="24"/>
              </w:rPr>
            </w:pPr>
            <w:r w:rsidRPr="0095436F">
              <w:rPr>
                <w:rFonts w:ascii="Corbel" w:hAnsi="Corbel"/>
                <w:sz w:val="24"/>
              </w:rPr>
              <w:t>D.</w:t>
            </w:r>
            <w:r w:rsidRPr="0095436F">
              <w:rPr>
                <w:rFonts w:ascii="Corbel" w:hAnsi="Corbel"/>
                <w:sz w:val="24"/>
              </w:rPr>
              <w:tab/>
              <w:t xml:space="preserve">If Sponsor or CRO requests, Investigator shall attend and participate in an investigator’s meeting or other initiation meeting.  </w:t>
            </w:r>
            <w:proofErr w:type="gramStart"/>
            <w:r w:rsidRPr="0095436F">
              <w:rPr>
                <w:rFonts w:ascii="Corbel" w:hAnsi="Corbel"/>
                <w:sz w:val="24"/>
              </w:rPr>
              <w:t>Sponsor</w:t>
            </w:r>
            <w:proofErr w:type="gramEnd"/>
            <w:r w:rsidRPr="0095436F">
              <w:rPr>
                <w:rFonts w:ascii="Corbel" w:hAnsi="Corbel"/>
                <w:sz w:val="24"/>
              </w:rPr>
              <w:t xml:space="preserve"> will reimburse Investigator for reasonable and necessary travel and lodging expenses incurred to attend such meeting(s). The receipts for such meeting(s) must be submitted to </w:t>
            </w:r>
            <w:proofErr w:type="gramStart"/>
            <w:r w:rsidRPr="0095436F">
              <w:rPr>
                <w:rFonts w:ascii="Corbel" w:hAnsi="Corbel"/>
                <w:sz w:val="24"/>
              </w:rPr>
              <w:t>Sponsor</w:t>
            </w:r>
            <w:proofErr w:type="gramEnd"/>
            <w:r w:rsidRPr="0095436F">
              <w:rPr>
                <w:rFonts w:ascii="Corbel" w:hAnsi="Corbel"/>
                <w:sz w:val="24"/>
              </w:rPr>
              <w:t xml:space="preserve"> or Sponsor’s Designee within sixty (60) days of the date of the meeting. From </w:t>
            </w:r>
            <w:proofErr w:type="gramStart"/>
            <w:r w:rsidRPr="0095436F">
              <w:rPr>
                <w:rFonts w:ascii="Corbel" w:hAnsi="Corbel"/>
                <w:sz w:val="24"/>
              </w:rPr>
              <w:t>time to time</w:t>
            </w:r>
            <w:proofErr w:type="gramEnd"/>
            <w:r w:rsidRPr="0095436F">
              <w:rPr>
                <w:rFonts w:ascii="Corbel" w:hAnsi="Corbel"/>
                <w:sz w:val="24"/>
              </w:rPr>
              <w:t xml:space="preserve"> Sponsor may take photographs or create audio and/or, video recordings in connection with investigator meetings.  </w:t>
            </w:r>
            <w:proofErr w:type="gramStart"/>
            <w:r w:rsidRPr="0095436F">
              <w:rPr>
                <w:rFonts w:ascii="Corbel" w:hAnsi="Corbel"/>
                <w:sz w:val="24"/>
              </w:rPr>
              <w:t>Investigator hereby gives</w:t>
            </w:r>
            <w:proofErr w:type="gramEnd"/>
            <w:r w:rsidRPr="0095436F">
              <w:rPr>
                <w:rFonts w:ascii="Corbel" w:hAnsi="Corbel"/>
                <w:sz w:val="24"/>
              </w:rPr>
              <w:t xml:space="preserve"> Sponsor (or anyone acting with Sponsors authority) permission to make, take or create photographs, video and/or audio recordings and transcriptions in connection with such meetings or Study related activities and to use, store, copy, display, reproduce transmit and publish such records.</w:t>
            </w:r>
          </w:p>
        </w:tc>
        <w:tc>
          <w:tcPr>
            <w:tcW w:w="2500" w:type="pct"/>
          </w:tcPr>
          <w:p w14:paraId="061DD5DF" w14:textId="7AFA9BBA" w:rsidR="00F11320" w:rsidRPr="00E34A88" w:rsidRDefault="00F11320" w:rsidP="00F11320">
            <w:pPr>
              <w:jc w:val="both"/>
              <w:rPr>
                <w:rFonts w:ascii="Corbel" w:hAnsi="Corbel"/>
                <w:sz w:val="24"/>
                <w:lang w:val="cs"/>
              </w:rPr>
            </w:pPr>
            <w:r w:rsidRPr="0095436F">
              <w:rPr>
                <w:rFonts w:ascii="Corbel" w:hAnsi="Corbel"/>
                <w:sz w:val="24"/>
                <w:lang w:val="cs"/>
              </w:rPr>
              <w:t>D.</w:t>
            </w:r>
            <w:r w:rsidRPr="0095436F">
              <w:rPr>
                <w:rFonts w:ascii="Corbel" w:hAnsi="Corbel"/>
                <w:sz w:val="24"/>
                <w:lang w:val="cs"/>
              </w:rPr>
              <w:tab/>
              <w:t>Pokud o to Zadavatel nebo CRO požádají, Zkoušející se bude účastnit schůzky zkoušejících nebo jiné zahajovací akce.  Zadavatel v souvislosti s tím proplatí Zkoušejícímu oprávněně vzniklé a přiměřené cestovní výdaje a ubytování. Stvrzenky dokládající náklady spojené s těmito schůzkami musejí být předloženy Zadavateli nebo jím pověřenému zástupci ve lhůtě šedesáti (60) dnů ode dne konání předmětné schůzky. Zadavatel může příležitostně v souvislosti se schůzkami zkoušejících pořizovat fotografie nebo zvukové a/nebo videozáznamy.  Zkoušející tímto dává Zadavateli (nebo osobám jednajícím z pověření Zadavatele) povolení k pořizování nebo vytváření fotografií, videozáznamů a/nebo zvukových záznamů a přepisů v souvislosti s takovými schůzkami nebo s činnostmi souvisejícími se Studií a k používání, ukládání, kopírování, zobrazování, reprodukci přenosu a zveřejňování takových záznamů.</w:t>
            </w:r>
          </w:p>
        </w:tc>
      </w:tr>
      <w:tr w:rsidR="00F11320" w:rsidRPr="00DD0477" w14:paraId="591A087F" w14:textId="41A28927" w:rsidTr="00E2500F">
        <w:tc>
          <w:tcPr>
            <w:tcW w:w="2500" w:type="pct"/>
          </w:tcPr>
          <w:p w14:paraId="31F9D981" w14:textId="77777777" w:rsidR="00F11320" w:rsidRPr="00E34A88" w:rsidRDefault="00F11320" w:rsidP="00F11320">
            <w:pPr>
              <w:jc w:val="both"/>
              <w:rPr>
                <w:rFonts w:ascii="Corbel" w:hAnsi="Corbel"/>
                <w:sz w:val="24"/>
                <w:lang w:val="cs"/>
              </w:rPr>
            </w:pPr>
          </w:p>
        </w:tc>
        <w:tc>
          <w:tcPr>
            <w:tcW w:w="2500" w:type="pct"/>
          </w:tcPr>
          <w:p w14:paraId="13747F67" w14:textId="77777777" w:rsidR="00F11320" w:rsidRPr="00E34A88" w:rsidRDefault="00F11320" w:rsidP="00F11320">
            <w:pPr>
              <w:jc w:val="both"/>
              <w:rPr>
                <w:rFonts w:ascii="Corbel" w:hAnsi="Corbel"/>
                <w:sz w:val="24"/>
                <w:lang w:val="cs"/>
              </w:rPr>
            </w:pPr>
          </w:p>
        </w:tc>
      </w:tr>
      <w:tr w:rsidR="00F11320" w:rsidRPr="0095436F" w14:paraId="58E3D234" w14:textId="77484AE9" w:rsidTr="00E2500F">
        <w:tc>
          <w:tcPr>
            <w:tcW w:w="2500" w:type="pct"/>
          </w:tcPr>
          <w:p w14:paraId="56C4D9C9" w14:textId="77777777" w:rsidR="00F11320" w:rsidRPr="0095436F" w:rsidRDefault="00F11320" w:rsidP="00F11320">
            <w:pPr>
              <w:jc w:val="both"/>
              <w:rPr>
                <w:rFonts w:ascii="Corbel" w:hAnsi="Corbel"/>
                <w:b/>
                <w:sz w:val="24"/>
              </w:rPr>
            </w:pPr>
            <w:r w:rsidRPr="0095436F">
              <w:rPr>
                <w:rFonts w:ascii="Corbel" w:hAnsi="Corbel"/>
                <w:b/>
                <w:bCs/>
                <w:sz w:val="24"/>
              </w:rPr>
              <w:lastRenderedPageBreak/>
              <w:t>4.</w:t>
            </w:r>
            <w:r w:rsidRPr="0095436F">
              <w:rPr>
                <w:rFonts w:ascii="Corbel" w:hAnsi="Corbel"/>
                <w:b/>
                <w:bCs/>
                <w:sz w:val="24"/>
              </w:rPr>
              <w:tab/>
              <w:t>Term; Study Initiation</w:t>
            </w:r>
            <w:r w:rsidRPr="0095436F">
              <w:rPr>
                <w:rFonts w:ascii="Corbel" w:hAnsi="Corbel"/>
                <w:b/>
                <w:bCs/>
                <w:sz w:val="24"/>
                <w:szCs w:val="24"/>
              </w:rPr>
              <w:t>; Completion/Termination</w:t>
            </w:r>
            <w:r w:rsidRPr="0095436F">
              <w:rPr>
                <w:rFonts w:ascii="Corbel" w:hAnsi="Corbel"/>
                <w:b/>
                <w:bCs/>
                <w:sz w:val="24"/>
              </w:rPr>
              <w:t xml:space="preserve">  </w:t>
            </w:r>
          </w:p>
        </w:tc>
        <w:tc>
          <w:tcPr>
            <w:tcW w:w="2500" w:type="pct"/>
          </w:tcPr>
          <w:p w14:paraId="2B6ECB33" w14:textId="7B352BEC" w:rsidR="00F11320" w:rsidRPr="0095436F" w:rsidRDefault="00F11320" w:rsidP="00F11320">
            <w:pPr>
              <w:jc w:val="both"/>
              <w:rPr>
                <w:rFonts w:ascii="Corbel" w:hAnsi="Corbel"/>
                <w:b/>
                <w:sz w:val="24"/>
              </w:rPr>
            </w:pPr>
            <w:r w:rsidRPr="0095436F">
              <w:rPr>
                <w:rFonts w:ascii="Corbel" w:hAnsi="Corbel"/>
                <w:b/>
                <w:bCs/>
                <w:sz w:val="24"/>
                <w:lang w:val="cs"/>
              </w:rPr>
              <w:t>4.</w:t>
            </w:r>
            <w:r w:rsidRPr="0095436F">
              <w:rPr>
                <w:rFonts w:ascii="Corbel" w:hAnsi="Corbel"/>
                <w:b/>
                <w:bCs/>
                <w:sz w:val="24"/>
                <w:lang w:val="cs"/>
              </w:rPr>
              <w:tab/>
              <w:t>Termín zahájení Studie</w:t>
            </w:r>
            <w:r w:rsidRPr="0095436F">
              <w:rPr>
                <w:rFonts w:ascii="Corbel" w:hAnsi="Corbel"/>
                <w:b/>
                <w:bCs/>
                <w:sz w:val="24"/>
                <w:szCs w:val="24"/>
                <w:lang w:val="cs"/>
              </w:rPr>
              <w:t>; dokončení/ukončení</w:t>
            </w:r>
            <w:r w:rsidRPr="0095436F">
              <w:rPr>
                <w:rFonts w:ascii="Corbel" w:hAnsi="Corbel"/>
                <w:b/>
                <w:bCs/>
                <w:sz w:val="24"/>
                <w:lang w:val="cs"/>
              </w:rPr>
              <w:t xml:space="preserve">  </w:t>
            </w:r>
          </w:p>
        </w:tc>
      </w:tr>
      <w:tr w:rsidR="00F11320" w:rsidRPr="0095436F" w14:paraId="2EC49845" w14:textId="5476356C" w:rsidTr="00E2500F">
        <w:tc>
          <w:tcPr>
            <w:tcW w:w="2500" w:type="pct"/>
          </w:tcPr>
          <w:p w14:paraId="3703FB18" w14:textId="77777777" w:rsidR="00F11320" w:rsidRPr="0095436F" w:rsidRDefault="00F11320" w:rsidP="00F11320">
            <w:pPr>
              <w:jc w:val="both"/>
              <w:rPr>
                <w:rFonts w:ascii="Corbel" w:hAnsi="Corbel"/>
                <w:b/>
                <w:sz w:val="24"/>
              </w:rPr>
            </w:pPr>
          </w:p>
        </w:tc>
        <w:tc>
          <w:tcPr>
            <w:tcW w:w="2500" w:type="pct"/>
          </w:tcPr>
          <w:p w14:paraId="55EC5E87" w14:textId="77777777" w:rsidR="00F11320" w:rsidRPr="0095436F" w:rsidRDefault="00F11320" w:rsidP="00F11320">
            <w:pPr>
              <w:jc w:val="both"/>
              <w:rPr>
                <w:rFonts w:ascii="Corbel" w:hAnsi="Corbel"/>
                <w:b/>
                <w:sz w:val="24"/>
              </w:rPr>
            </w:pPr>
          </w:p>
        </w:tc>
      </w:tr>
      <w:tr w:rsidR="00F11320" w:rsidRPr="00DD0477" w14:paraId="2413AEB6" w14:textId="67F34944" w:rsidTr="00E2500F">
        <w:tc>
          <w:tcPr>
            <w:tcW w:w="2500" w:type="pct"/>
          </w:tcPr>
          <w:p w14:paraId="47124CA8" w14:textId="77777777" w:rsidR="00F11320" w:rsidRPr="0095436F" w:rsidRDefault="00F11320" w:rsidP="00F11320">
            <w:pPr>
              <w:jc w:val="both"/>
              <w:rPr>
                <w:rFonts w:ascii="Corbel" w:hAnsi="Corbel"/>
                <w:sz w:val="24"/>
              </w:rPr>
            </w:pPr>
            <w:r w:rsidRPr="0095436F">
              <w:rPr>
                <w:rFonts w:ascii="Corbel" w:hAnsi="Corbel"/>
                <w:b/>
                <w:bCs/>
                <w:sz w:val="24"/>
              </w:rPr>
              <w:tab/>
            </w:r>
            <w:r w:rsidRPr="0095436F">
              <w:rPr>
                <w:rFonts w:ascii="Corbel" w:hAnsi="Corbel"/>
                <w:sz w:val="24"/>
              </w:rPr>
              <w:t>A.</w:t>
            </w:r>
            <w:r w:rsidRPr="0095436F">
              <w:rPr>
                <w:rFonts w:ascii="Corbel" w:hAnsi="Corbel"/>
                <w:sz w:val="24"/>
              </w:rPr>
              <w:tab/>
              <w:t>This Agreement shall commence as of the Effective Date and shall continue until completion of all obligations herein, including without limitation receipt by Sponsor of all Study data and resolution of all corresponding queries in a form acceptable to Sponsor (“Completion”), unless otherwise terminated in accordance with this Agreement.</w:t>
            </w:r>
          </w:p>
        </w:tc>
        <w:tc>
          <w:tcPr>
            <w:tcW w:w="2500" w:type="pct"/>
          </w:tcPr>
          <w:p w14:paraId="7B4EA8F1" w14:textId="41E2F897" w:rsidR="00F11320" w:rsidRPr="00E34A88" w:rsidRDefault="00F11320" w:rsidP="00F11320">
            <w:pPr>
              <w:jc w:val="both"/>
              <w:rPr>
                <w:rFonts w:ascii="Corbel" w:hAnsi="Corbel"/>
                <w:b/>
                <w:sz w:val="24"/>
                <w:lang w:val="cs"/>
              </w:rPr>
            </w:pPr>
            <w:r w:rsidRPr="0095436F">
              <w:rPr>
                <w:rFonts w:ascii="Corbel" w:hAnsi="Corbel"/>
                <w:sz w:val="24"/>
                <w:lang w:val="cs"/>
              </w:rPr>
              <w:tab/>
              <w:t>A.</w:t>
            </w:r>
            <w:r w:rsidRPr="0095436F">
              <w:rPr>
                <w:rFonts w:ascii="Corbel" w:hAnsi="Corbel"/>
                <w:sz w:val="24"/>
                <w:lang w:val="cs"/>
              </w:rPr>
              <w:tab/>
              <w:t>Tato Smlouva vstoupí v platnost k Datu účinnosti a bude trvat až do dokončení všech povinností, jež z ní vyplývají, zejména do obdržení všech Studijních dat Zadavatelem a do vyřešení všech odpovídajících dotazů formou přijatelnou pro Zadavatele („Dokončení“), pokud nebude Smlouva ukončena z jiných důvodů na základě jejích podmínek.</w:t>
            </w:r>
          </w:p>
        </w:tc>
      </w:tr>
      <w:tr w:rsidR="00F11320" w:rsidRPr="00DD0477" w14:paraId="17546BB1" w14:textId="13B40D54" w:rsidTr="00E2500F">
        <w:tc>
          <w:tcPr>
            <w:tcW w:w="2500" w:type="pct"/>
          </w:tcPr>
          <w:p w14:paraId="22224241" w14:textId="77777777" w:rsidR="00F11320" w:rsidRPr="00E34A88" w:rsidRDefault="00F11320" w:rsidP="00F11320">
            <w:pPr>
              <w:jc w:val="both"/>
              <w:rPr>
                <w:rFonts w:ascii="Corbel" w:hAnsi="Corbel"/>
                <w:sz w:val="24"/>
                <w:lang w:val="cs"/>
              </w:rPr>
            </w:pPr>
          </w:p>
        </w:tc>
        <w:tc>
          <w:tcPr>
            <w:tcW w:w="2500" w:type="pct"/>
          </w:tcPr>
          <w:p w14:paraId="7D701904" w14:textId="77777777" w:rsidR="00F11320" w:rsidRPr="00E34A88" w:rsidRDefault="00F11320" w:rsidP="00F11320">
            <w:pPr>
              <w:jc w:val="both"/>
              <w:rPr>
                <w:rFonts w:ascii="Corbel" w:hAnsi="Corbel"/>
                <w:sz w:val="24"/>
                <w:lang w:val="cs"/>
              </w:rPr>
            </w:pPr>
          </w:p>
        </w:tc>
      </w:tr>
      <w:tr w:rsidR="00F11320" w:rsidRPr="00DD0477" w14:paraId="4588EC0F" w14:textId="507CB5EC" w:rsidTr="00E2500F">
        <w:tc>
          <w:tcPr>
            <w:tcW w:w="2500" w:type="pct"/>
          </w:tcPr>
          <w:p w14:paraId="1CB421FF" w14:textId="77777777" w:rsidR="00F11320" w:rsidRPr="0095436F" w:rsidRDefault="00F11320" w:rsidP="00F11320">
            <w:pPr>
              <w:jc w:val="both"/>
              <w:rPr>
                <w:rFonts w:ascii="Corbel" w:hAnsi="Corbel"/>
                <w:sz w:val="24"/>
              </w:rPr>
            </w:pPr>
            <w:r w:rsidRPr="00E34A88">
              <w:rPr>
                <w:rFonts w:ascii="Corbel" w:hAnsi="Corbel"/>
                <w:sz w:val="24"/>
                <w:lang w:val="cs"/>
              </w:rPr>
              <w:tab/>
            </w:r>
            <w:r w:rsidRPr="0095436F">
              <w:rPr>
                <w:rFonts w:ascii="Corbel" w:hAnsi="Corbel"/>
                <w:sz w:val="24"/>
              </w:rPr>
              <w:t>B.</w:t>
            </w:r>
            <w:r w:rsidRPr="0095436F">
              <w:rPr>
                <w:rFonts w:ascii="Corbel" w:hAnsi="Corbel"/>
                <w:sz w:val="24"/>
              </w:rPr>
              <w:tab/>
              <w:t xml:space="preserve">The Investigator shall deliver a copy of the </w:t>
            </w:r>
            <w:bookmarkStart w:id="14" w:name="_Hlk23248988"/>
            <w:r w:rsidRPr="0095436F">
              <w:rPr>
                <w:rFonts w:ascii="Corbel" w:hAnsi="Corbel"/>
                <w:sz w:val="24"/>
              </w:rPr>
              <w:t xml:space="preserve">favorable opinion of the </w:t>
            </w:r>
            <w:bookmarkEnd w:id="14"/>
            <w:r w:rsidRPr="0095436F">
              <w:rPr>
                <w:rFonts w:ascii="Corbel" w:hAnsi="Corbel"/>
                <w:sz w:val="24"/>
              </w:rPr>
              <w:t xml:space="preserve">EC to Sponsor.  If </w:t>
            </w:r>
            <w:bookmarkStart w:id="15" w:name="_Hlk23250162"/>
            <w:r w:rsidRPr="0095436F">
              <w:rPr>
                <w:rFonts w:ascii="Corbel" w:hAnsi="Corbel"/>
                <w:sz w:val="24"/>
              </w:rPr>
              <w:t xml:space="preserve">the favorable opinion of the </w:t>
            </w:r>
            <w:bookmarkEnd w:id="15"/>
            <w:r w:rsidRPr="0095436F">
              <w:rPr>
                <w:rFonts w:ascii="Corbel" w:hAnsi="Corbel"/>
                <w:sz w:val="24"/>
              </w:rPr>
              <w:t>EC is not obtained, this Agreement shall be null and void.  The Site shall promptly notify Sponsor if the favorable opinion of the EC for the Study is lapsed, suspended, or withdrawn in whole or in part.</w:t>
            </w:r>
          </w:p>
        </w:tc>
        <w:tc>
          <w:tcPr>
            <w:tcW w:w="2500" w:type="pct"/>
          </w:tcPr>
          <w:p w14:paraId="5B5C0828" w14:textId="3B679C70" w:rsidR="00F11320" w:rsidRPr="00E34A88" w:rsidRDefault="00F11320" w:rsidP="00F11320">
            <w:pPr>
              <w:jc w:val="both"/>
              <w:rPr>
                <w:rFonts w:ascii="Corbel" w:hAnsi="Corbel"/>
                <w:sz w:val="24"/>
                <w:lang w:val="cs"/>
              </w:rPr>
            </w:pPr>
            <w:r w:rsidRPr="0095436F">
              <w:rPr>
                <w:rFonts w:ascii="Corbel" w:hAnsi="Corbel"/>
                <w:sz w:val="24"/>
                <w:lang w:val="cs"/>
              </w:rPr>
              <w:tab/>
              <w:t>B.</w:t>
            </w:r>
            <w:r w:rsidRPr="0095436F">
              <w:rPr>
                <w:rFonts w:ascii="Corbel" w:hAnsi="Corbel"/>
                <w:sz w:val="24"/>
                <w:lang w:val="cs"/>
              </w:rPr>
              <w:tab/>
              <w:t>Zkoušející předloží Zadavateli kopii souhlasného stanoviska EK.  Pokud souhlasné stanovisko EK získáno nebude, tato Smlouva bude neplatná od samého počátku.  Místo provádění klinického hodnocení bez zbytečného odkladu vyrozumí Zadavatele, jestliže souhlasné stanovisko EK zcela nebo zčásti zanikne, bude pozastaveno nebo zrušeno.</w:t>
            </w:r>
          </w:p>
        </w:tc>
      </w:tr>
      <w:tr w:rsidR="00F11320" w:rsidRPr="00DD0477" w14:paraId="6EBCB86D" w14:textId="74B1D62C" w:rsidTr="00E2500F">
        <w:tc>
          <w:tcPr>
            <w:tcW w:w="2500" w:type="pct"/>
          </w:tcPr>
          <w:p w14:paraId="30D4CCAC" w14:textId="77777777" w:rsidR="00F11320" w:rsidRPr="00E34A88" w:rsidRDefault="00F11320" w:rsidP="00F11320">
            <w:pPr>
              <w:jc w:val="both"/>
              <w:rPr>
                <w:rFonts w:ascii="Corbel" w:hAnsi="Corbel"/>
                <w:sz w:val="24"/>
                <w:lang w:val="cs"/>
              </w:rPr>
            </w:pPr>
          </w:p>
        </w:tc>
        <w:tc>
          <w:tcPr>
            <w:tcW w:w="2500" w:type="pct"/>
          </w:tcPr>
          <w:p w14:paraId="6572488C" w14:textId="77777777" w:rsidR="00F11320" w:rsidRPr="00E34A88" w:rsidRDefault="00F11320" w:rsidP="00F11320">
            <w:pPr>
              <w:jc w:val="both"/>
              <w:rPr>
                <w:rFonts w:ascii="Corbel" w:hAnsi="Corbel"/>
                <w:sz w:val="24"/>
                <w:lang w:val="cs"/>
              </w:rPr>
            </w:pPr>
          </w:p>
        </w:tc>
      </w:tr>
      <w:tr w:rsidR="00F11320" w:rsidRPr="00DD0477" w14:paraId="59AD2EE0" w14:textId="6C5618B8" w:rsidTr="00E2500F">
        <w:tc>
          <w:tcPr>
            <w:tcW w:w="2500" w:type="pct"/>
          </w:tcPr>
          <w:p w14:paraId="58FC148C" w14:textId="77777777" w:rsidR="00F11320" w:rsidRPr="0095436F" w:rsidRDefault="00F11320" w:rsidP="00F11320">
            <w:pPr>
              <w:jc w:val="both"/>
              <w:rPr>
                <w:rFonts w:ascii="Corbel" w:hAnsi="Corbel"/>
                <w:bCs/>
                <w:iCs/>
                <w:sz w:val="24"/>
              </w:rPr>
            </w:pPr>
            <w:r w:rsidRPr="00E34A88">
              <w:rPr>
                <w:rFonts w:ascii="Corbel" w:hAnsi="Corbel"/>
                <w:sz w:val="24"/>
                <w:lang w:val="cs"/>
              </w:rPr>
              <w:tab/>
            </w:r>
            <w:r w:rsidRPr="0095436F">
              <w:rPr>
                <w:rFonts w:ascii="Corbel" w:hAnsi="Corbel"/>
                <w:sz w:val="24"/>
              </w:rPr>
              <w:t>C.</w:t>
            </w:r>
            <w:r w:rsidRPr="0095436F">
              <w:rPr>
                <w:rFonts w:ascii="Corbel" w:hAnsi="Corbel"/>
                <w:sz w:val="24"/>
              </w:rPr>
              <w:tab/>
              <w:t xml:space="preserve">No subject may be enrolled in the Study without the Investigator first obtaining an approved informed consent signed by or on behalf of each subject and an approved subject authorization.  The Site shall not request an informed consent from any subject or allow any subject to participate in the Study prior to the initiation of the Study in accordance with the Protocol and the terms of this Agreement. </w:t>
            </w:r>
          </w:p>
        </w:tc>
        <w:tc>
          <w:tcPr>
            <w:tcW w:w="2500" w:type="pct"/>
          </w:tcPr>
          <w:p w14:paraId="3DFF4055" w14:textId="10E93787" w:rsidR="00F11320" w:rsidRPr="00E34A88" w:rsidRDefault="00F11320" w:rsidP="00F11320">
            <w:pPr>
              <w:jc w:val="both"/>
              <w:rPr>
                <w:rFonts w:ascii="Corbel" w:hAnsi="Corbel"/>
                <w:sz w:val="24"/>
                <w:lang w:val="cs"/>
              </w:rPr>
            </w:pPr>
            <w:r w:rsidRPr="0095436F">
              <w:rPr>
                <w:rFonts w:ascii="Corbel" w:hAnsi="Corbel"/>
                <w:sz w:val="24"/>
                <w:lang w:val="cs"/>
              </w:rPr>
              <w:tab/>
              <w:t>C.</w:t>
            </w:r>
            <w:r w:rsidRPr="0095436F">
              <w:rPr>
                <w:rFonts w:ascii="Corbel" w:hAnsi="Corbel"/>
                <w:sz w:val="24"/>
                <w:lang w:val="cs"/>
              </w:rPr>
              <w:tab/>
              <w:t xml:space="preserve">Do Studie nesmí být zařazen žádný subjekt, aniž by si Zkoušející nejprve opatřil schválený informovaný souhlas podepsaný každým subjektem nebo jeho jménem a schválené svolení subjektu.  Místo provádění klinického hodnocení nebude od žádného subjektu požadovat informovaný souhlas, ani neumožní žádnému subjektu účastnit se Studie dříve, než bude Studie zahájena v souladu s Protokolem a podmínkami této Smlouvy. </w:t>
            </w:r>
          </w:p>
        </w:tc>
      </w:tr>
      <w:tr w:rsidR="00F11320" w:rsidRPr="00DD0477" w14:paraId="77F0880D" w14:textId="0453CF87" w:rsidTr="00E2500F">
        <w:tc>
          <w:tcPr>
            <w:tcW w:w="2500" w:type="pct"/>
          </w:tcPr>
          <w:p w14:paraId="63EC366B" w14:textId="77777777" w:rsidR="00F11320" w:rsidRPr="00E34A88" w:rsidRDefault="00F11320" w:rsidP="00F11320">
            <w:pPr>
              <w:jc w:val="both"/>
              <w:rPr>
                <w:rFonts w:ascii="Corbel" w:hAnsi="Corbel"/>
                <w:sz w:val="24"/>
                <w:lang w:val="cs"/>
              </w:rPr>
            </w:pPr>
          </w:p>
        </w:tc>
        <w:tc>
          <w:tcPr>
            <w:tcW w:w="2500" w:type="pct"/>
          </w:tcPr>
          <w:p w14:paraId="1E4D2EEF" w14:textId="77777777" w:rsidR="00F11320" w:rsidRPr="00E34A88" w:rsidRDefault="00F11320" w:rsidP="00F11320">
            <w:pPr>
              <w:jc w:val="both"/>
              <w:rPr>
                <w:rFonts w:ascii="Corbel" w:hAnsi="Corbel"/>
                <w:sz w:val="24"/>
                <w:lang w:val="cs"/>
              </w:rPr>
            </w:pPr>
          </w:p>
        </w:tc>
      </w:tr>
      <w:tr w:rsidR="00F11320" w:rsidRPr="0095436F" w14:paraId="5D6E830E" w14:textId="120E45D8" w:rsidTr="00E2500F">
        <w:tc>
          <w:tcPr>
            <w:tcW w:w="2500" w:type="pct"/>
          </w:tcPr>
          <w:p w14:paraId="61A04B1D" w14:textId="77777777" w:rsidR="00F11320" w:rsidRPr="0095436F" w:rsidRDefault="00F11320" w:rsidP="00F11320">
            <w:pPr>
              <w:jc w:val="both"/>
              <w:rPr>
                <w:rFonts w:ascii="Corbel" w:hAnsi="Corbel"/>
                <w:sz w:val="24"/>
              </w:rPr>
            </w:pPr>
            <w:r w:rsidRPr="0095436F">
              <w:rPr>
                <w:rFonts w:ascii="Corbel" w:hAnsi="Corbel"/>
                <w:sz w:val="24"/>
              </w:rPr>
              <w:t>D.</w:t>
            </w:r>
            <w:r w:rsidRPr="0095436F">
              <w:rPr>
                <w:rFonts w:ascii="Corbel" w:hAnsi="Corbel"/>
                <w:sz w:val="24"/>
              </w:rPr>
              <w:tab/>
              <w:t>The Site acknowledges that Sponsor and CRO reserve the right to limit entry or enrollment of subjects at any time.</w:t>
            </w:r>
          </w:p>
        </w:tc>
        <w:tc>
          <w:tcPr>
            <w:tcW w:w="2500" w:type="pct"/>
          </w:tcPr>
          <w:p w14:paraId="489A19BA" w14:textId="5E03EA6B" w:rsidR="00F11320" w:rsidRPr="0095436F" w:rsidRDefault="00F11320" w:rsidP="00F11320">
            <w:pPr>
              <w:jc w:val="both"/>
              <w:rPr>
                <w:rFonts w:ascii="Corbel" w:hAnsi="Corbel"/>
                <w:sz w:val="24"/>
              </w:rPr>
            </w:pPr>
            <w:r w:rsidRPr="0095436F">
              <w:rPr>
                <w:rFonts w:ascii="Corbel" w:hAnsi="Corbel"/>
                <w:sz w:val="24"/>
                <w:lang w:val="cs"/>
              </w:rPr>
              <w:t>D.</w:t>
            </w:r>
            <w:r w:rsidRPr="0095436F">
              <w:rPr>
                <w:rFonts w:ascii="Corbel" w:hAnsi="Corbel"/>
                <w:sz w:val="24"/>
                <w:lang w:val="cs"/>
              </w:rPr>
              <w:tab/>
              <w:t>Místo provádění klinického hodnocení bere na vědomí, že Zadavatel a CRO si vyhrazují právo kdykoli omezit vstup nebo zařazení subjektů.</w:t>
            </w:r>
          </w:p>
        </w:tc>
      </w:tr>
      <w:tr w:rsidR="00F11320" w:rsidRPr="0095436F" w14:paraId="5AC90F72" w14:textId="5AD9DF7E" w:rsidTr="00E2500F">
        <w:tc>
          <w:tcPr>
            <w:tcW w:w="2500" w:type="pct"/>
          </w:tcPr>
          <w:p w14:paraId="73A6A306" w14:textId="77777777" w:rsidR="00F11320" w:rsidRPr="0095436F" w:rsidRDefault="00F11320" w:rsidP="00F11320">
            <w:pPr>
              <w:jc w:val="both"/>
              <w:rPr>
                <w:rFonts w:ascii="Corbel" w:hAnsi="Corbel"/>
                <w:sz w:val="24"/>
              </w:rPr>
            </w:pPr>
          </w:p>
        </w:tc>
        <w:tc>
          <w:tcPr>
            <w:tcW w:w="2500" w:type="pct"/>
          </w:tcPr>
          <w:p w14:paraId="0305D261" w14:textId="77777777" w:rsidR="00F11320" w:rsidRDefault="00F11320" w:rsidP="00F11320">
            <w:pPr>
              <w:jc w:val="both"/>
              <w:rPr>
                <w:rFonts w:ascii="Corbel" w:hAnsi="Corbel"/>
                <w:sz w:val="24"/>
              </w:rPr>
            </w:pPr>
          </w:p>
          <w:p w14:paraId="5B2BCE26" w14:textId="77777777" w:rsidR="00135C3C" w:rsidRDefault="00135C3C" w:rsidP="00F11320">
            <w:pPr>
              <w:jc w:val="both"/>
              <w:rPr>
                <w:rFonts w:ascii="Corbel" w:hAnsi="Corbel"/>
                <w:sz w:val="24"/>
              </w:rPr>
            </w:pPr>
          </w:p>
          <w:p w14:paraId="735FC654" w14:textId="77777777" w:rsidR="00135C3C" w:rsidRPr="0095436F" w:rsidRDefault="00135C3C" w:rsidP="00F11320">
            <w:pPr>
              <w:jc w:val="both"/>
              <w:rPr>
                <w:rFonts w:ascii="Corbel" w:hAnsi="Corbel"/>
                <w:sz w:val="24"/>
              </w:rPr>
            </w:pPr>
          </w:p>
        </w:tc>
      </w:tr>
      <w:tr w:rsidR="00F11320" w:rsidRPr="0095436F" w14:paraId="4F65E907" w14:textId="3C487163" w:rsidTr="00E2500F">
        <w:tc>
          <w:tcPr>
            <w:tcW w:w="2500" w:type="pct"/>
          </w:tcPr>
          <w:p w14:paraId="6E626267" w14:textId="77777777" w:rsidR="00F11320" w:rsidRPr="0095436F" w:rsidRDefault="00F11320" w:rsidP="00F11320">
            <w:pPr>
              <w:jc w:val="both"/>
              <w:rPr>
                <w:rFonts w:ascii="Corbel" w:hAnsi="Corbel"/>
                <w:b/>
                <w:sz w:val="24"/>
              </w:rPr>
            </w:pPr>
            <w:r w:rsidRPr="0095436F">
              <w:rPr>
                <w:rFonts w:ascii="Corbel" w:hAnsi="Corbel"/>
                <w:b/>
                <w:bCs/>
                <w:sz w:val="24"/>
              </w:rPr>
              <w:lastRenderedPageBreak/>
              <w:t>5.</w:t>
            </w:r>
            <w:r w:rsidRPr="0095436F">
              <w:rPr>
                <w:rFonts w:ascii="Corbel" w:hAnsi="Corbel"/>
                <w:sz w:val="24"/>
              </w:rPr>
              <w:tab/>
            </w:r>
            <w:r w:rsidRPr="0095436F">
              <w:rPr>
                <w:rFonts w:ascii="Corbel" w:hAnsi="Corbel"/>
                <w:b/>
                <w:bCs/>
                <w:sz w:val="24"/>
              </w:rPr>
              <w:t xml:space="preserve">Payment Terms and Budget. </w:t>
            </w:r>
          </w:p>
        </w:tc>
        <w:tc>
          <w:tcPr>
            <w:tcW w:w="2500" w:type="pct"/>
          </w:tcPr>
          <w:p w14:paraId="4232B9F5" w14:textId="5744E36F" w:rsidR="00F11320" w:rsidRPr="0095436F" w:rsidRDefault="00F11320" w:rsidP="00F11320">
            <w:pPr>
              <w:jc w:val="both"/>
              <w:rPr>
                <w:rFonts w:ascii="Corbel" w:hAnsi="Corbel"/>
                <w:b/>
                <w:sz w:val="24"/>
              </w:rPr>
            </w:pPr>
            <w:r w:rsidRPr="0095436F">
              <w:rPr>
                <w:rFonts w:ascii="Corbel" w:hAnsi="Corbel"/>
                <w:b/>
                <w:bCs/>
                <w:sz w:val="24"/>
                <w:lang w:val="cs"/>
              </w:rPr>
              <w:t>5.</w:t>
            </w:r>
            <w:r w:rsidRPr="0095436F">
              <w:rPr>
                <w:rFonts w:ascii="Corbel" w:hAnsi="Corbel"/>
                <w:b/>
                <w:bCs/>
                <w:sz w:val="24"/>
                <w:lang w:val="cs"/>
              </w:rPr>
              <w:tab/>
              <w:t xml:space="preserve">Platební podmínky a rozpočet. </w:t>
            </w:r>
          </w:p>
        </w:tc>
      </w:tr>
      <w:tr w:rsidR="00F11320" w:rsidRPr="0095436F" w14:paraId="69078F46" w14:textId="2F14C16C" w:rsidTr="00E2500F">
        <w:tc>
          <w:tcPr>
            <w:tcW w:w="2500" w:type="pct"/>
          </w:tcPr>
          <w:p w14:paraId="13A982B1" w14:textId="77777777" w:rsidR="00F11320" w:rsidRPr="0095436F" w:rsidRDefault="00F11320" w:rsidP="00F11320">
            <w:pPr>
              <w:jc w:val="both"/>
              <w:rPr>
                <w:rFonts w:ascii="Corbel" w:hAnsi="Corbel"/>
                <w:sz w:val="24"/>
              </w:rPr>
            </w:pPr>
          </w:p>
        </w:tc>
        <w:tc>
          <w:tcPr>
            <w:tcW w:w="2500" w:type="pct"/>
          </w:tcPr>
          <w:p w14:paraId="4A4D28C5" w14:textId="77777777" w:rsidR="00F11320" w:rsidRPr="0095436F" w:rsidRDefault="00F11320" w:rsidP="00F11320">
            <w:pPr>
              <w:jc w:val="both"/>
              <w:rPr>
                <w:rFonts w:ascii="Corbel" w:hAnsi="Corbel"/>
                <w:sz w:val="24"/>
              </w:rPr>
            </w:pPr>
          </w:p>
        </w:tc>
      </w:tr>
      <w:tr w:rsidR="00F11320" w:rsidRPr="00DD0477" w14:paraId="28932CFF" w14:textId="0D21F3EC" w:rsidTr="00E2500F">
        <w:tc>
          <w:tcPr>
            <w:tcW w:w="2500" w:type="pct"/>
          </w:tcPr>
          <w:p w14:paraId="62105B80" w14:textId="53D2FC83"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 xml:space="preserve">In consideration for performance of the Study, Sponsor will compensate Institution in accordance with the payment terms and budget set forth in </w:t>
            </w:r>
            <w:r w:rsidRPr="0095436F">
              <w:rPr>
                <w:rFonts w:ascii="Corbel" w:hAnsi="Corbel"/>
                <w:sz w:val="24"/>
                <w:u w:val="single"/>
              </w:rPr>
              <w:t>Schedule A</w:t>
            </w:r>
            <w:r w:rsidRPr="0095436F">
              <w:rPr>
                <w:rFonts w:ascii="Corbel" w:hAnsi="Corbel"/>
                <w:sz w:val="24"/>
              </w:rPr>
              <w:t xml:space="preserve"> attached hereto and made a part hereof (the “Budget”). </w:t>
            </w:r>
            <w:bookmarkStart w:id="16" w:name="_Hlk23249029"/>
            <w:bookmarkStart w:id="17" w:name="_Hlk23250188"/>
            <w:r w:rsidRPr="0095436F">
              <w:rPr>
                <w:rFonts w:ascii="Corbel" w:hAnsi="Corbel"/>
                <w:sz w:val="24"/>
              </w:rPr>
              <w:t xml:space="preserve">The estimated value of financial payment under this Agreement shall be approximately CZK </w:t>
            </w:r>
            <w:r w:rsidR="00105429" w:rsidRPr="0095436F">
              <w:rPr>
                <w:rFonts w:ascii="Corbel" w:hAnsi="Corbel"/>
                <w:sz w:val="24"/>
              </w:rPr>
              <w:t>180 305</w:t>
            </w:r>
            <w:r w:rsidRPr="0095436F">
              <w:rPr>
                <w:rFonts w:ascii="Corbel" w:hAnsi="Corbel"/>
                <w:sz w:val="24"/>
              </w:rPr>
              <w:t xml:space="preserve">. </w:t>
            </w:r>
            <w:bookmarkEnd w:id="16"/>
            <w:bookmarkEnd w:id="17"/>
            <w:r w:rsidRPr="0095436F">
              <w:rPr>
                <w:rFonts w:ascii="Corbel" w:hAnsi="Corbel"/>
                <w:sz w:val="24"/>
              </w:rPr>
              <w:t xml:space="preserve">No other benefits or compensation, beyond those expressly included in the Budget, or as otherwise approved by Sponsor in advance in writing, will be provided by Sponsor to Institution.  Absent a good faith dispute, payments shall be made by CRO in accordance with the Budget following receipt of a detailed invoice from Institution, which invoice shall be consistent with the provisions set forth in the Budget.  All invoices will be itemized as set forth in the Budget.  Any expenses, including travel expenses, for which reimbursement is sought, shall be paid only if Sponsor has expressly agreed to reimburse such expenses in writing or in the Budget.  The last payment due will be made by Sponsor or CRO after the Site completes </w:t>
            </w:r>
            <w:proofErr w:type="gramStart"/>
            <w:r w:rsidRPr="0095436F">
              <w:rPr>
                <w:rFonts w:ascii="Corbel" w:hAnsi="Corbel"/>
                <w:sz w:val="24"/>
              </w:rPr>
              <w:t>all of</w:t>
            </w:r>
            <w:proofErr w:type="gramEnd"/>
            <w:r w:rsidRPr="0095436F">
              <w:rPr>
                <w:rFonts w:ascii="Corbel" w:hAnsi="Corbel"/>
                <w:sz w:val="24"/>
              </w:rPr>
              <w:t xml:space="preserve"> its obligations hereunder, and Sponsor or CRO has received all completed CRFs, all deliverables defined in the Protocol, and all other data and rights to which Sponsor or CRO is entitled under this Agreement.  The terms of the Budget may be modified only upon the prior written consent of the Parties.  </w:t>
            </w:r>
          </w:p>
        </w:tc>
        <w:tc>
          <w:tcPr>
            <w:tcW w:w="2500" w:type="pct"/>
          </w:tcPr>
          <w:p w14:paraId="6A975CDA" w14:textId="602E1524" w:rsidR="00F11320" w:rsidRPr="00E34A88" w:rsidRDefault="00F11320" w:rsidP="0075578B">
            <w:pPr>
              <w:jc w:val="both"/>
              <w:rPr>
                <w:rFonts w:ascii="Corbel" w:hAnsi="Corbel"/>
                <w:sz w:val="24"/>
                <w:lang w:val="cs"/>
              </w:rPr>
            </w:pPr>
            <w:r w:rsidRPr="0095436F">
              <w:rPr>
                <w:rFonts w:ascii="Corbel" w:hAnsi="Corbel"/>
                <w:sz w:val="24"/>
                <w:lang w:val="cs"/>
              </w:rPr>
              <w:t>A.</w:t>
            </w:r>
            <w:r w:rsidRPr="0095436F">
              <w:rPr>
                <w:rFonts w:ascii="Corbel" w:hAnsi="Corbel"/>
                <w:sz w:val="24"/>
                <w:lang w:val="cs"/>
              </w:rPr>
              <w:tab/>
              <w:t xml:space="preserve">Na základě provádění Studie Zadavatel odmění Zdravotnické zařízení v souladu s platebními podmínkami a rozpočtem připojeným jako </w:t>
            </w:r>
            <w:r w:rsidRPr="0095436F">
              <w:rPr>
                <w:rFonts w:ascii="Corbel" w:hAnsi="Corbel"/>
                <w:sz w:val="24"/>
                <w:u w:val="single"/>
                <w:lang w:val="cs"/>
              </w:rPr>
              <w:t>Příloha A</w:t>
            </w:r>
            <w:r w:rsidRPr="0095436F">
              <w:rPr>
                <w:rFonts w:ascii="Corbel" w:hAnsi="Corbel"/>
                <w:sz w:val="24"/>
                <w:lang w:val="cs"/>
              </w:rPr>
              <w:t xml:space="preserve"> tvořící součást Smlouvy („Rozpočet“).  Odhadovaná hodnota finančního plnění na základě této Smlouvy bude přibližně </w:t>
            </w:r>
            <w:r w:rsidR="00105429" w:rsidRPr="0095436F">
              <w:rPr>
                <w:rFonts w:ascii="Corbel" w:hAnsi="Corbel"/>
                <w:sz w:val="24"/>
                <w:lang w:val="cs"/>
              </w:rPr>
              <w:t>180 305</w:t>
            </w:r>
            <w:r w:rsidRPr="0095436F">
              <w:rPr>
                <w:rFonts w:ascii="Corbel" w:hAnsi="Corbel"/>
                <w:sz w:val="24"/>
                <w:lang w:val="cs"/>
              </w:rPr>
              <w:t xml:space="preserve">Kč. Zadavatel nebude Zdravotnickému zařízení poskytovat žádné další výhody ani odměny kromě těch, které jsou výslovně zahrnuty do Rozpočtu nebo jinak předem písemně schváleny Zadavatelem.  Nedojde-li ke sporu bona fide, </w:t>
            </w:r>
            <w:r w:rsidR="0075578B" w:rsidRPr="0095436F">
              <w:rPr>
                <w:rFonts w:ascii="Corbel" w:hAnsi="Corbel"/>
                <w:sz w:val="24"/>
                <w:lang w:val="cs"/>
              </w:rPr>
              <w:t xml:space="preserve">CRO </w:t>
            </w:r>
            <w:r w:rsidRPr="0095436F">
              <w:rPr>
                <w:rFonts w:ascii="Corbel" w:hAnsi="Corbel"/>
                <w:sz w:val="24"/>
                <w:lang w:val="cs"/>
              </w:rPr>
              <w:t xml:space="preserve">uhradí </w:t>
            </w:r>
            <w:r w:rsidR="006A25E0" w:rsidRPr="0095436F">
              <w:rPr>
                <w:rFonts w:ascii="Corbel" w:hAnsi="Corbel"/>
                <w:sz w:val="24"/>
                <w:lang w:val="cs"/>
              </w:rPr>
              <w:t>platby v</w:t>
            </w:r>
            <w:r w:rsidRPr="0095436F">
              <w:rPr>
                <w:rFonts w:ascii="Corbel" w:hAnsi="Corbel"/>
                <w:sz w:val="24"/>
                <w:lang w:val="cs"/>
              </w:rPr>
              <w:t xml:space="preserve"> souladu s Rozpočtem po obdržení podrobné faktury od Zdravotnického zařízení, přičemž tato faktura musí být v souladu s ustanoveními stanovenými v Rozpočtu.  Všechny faktury budou rozepsány do položek, jak je stanoveno v Rozpočtu.  Veškeré výdaje včetně cestovních výdajů, za něž se požaduje náhrada, budou uhrazeny pouze pokud Zadavatel písemně výslovně souhlasil s úhradou těchto výdajů v Rozpočtu.  Poslední platba splatná na základě Studie bude provedena CRO poté, co Místo provádění splní všechny své závazky z této Smlouvy a Zadavatel nebo CRO obdrží všechny vyplněné CRF, veškerá plnění definovaná v Protokolu a všechny další údaje a práva, na něž má Zadavatel nebo CRO podle této Smlouvy nárok.  Podmínky Rozpočtu mohou být upraveny jen s předchozím písemným souhlasem Smluvních stran.  </w:t>
            </w:r>
          </w:p>
        </w:tc>
      </w:tr>
      <w:tr w:rsidR="00F11320" w:rsidRPr="00DD0477" w14:paraId="63F3A595" w14:textId="4BD21945" w:rsidTr="00E2500F">
        <w:tc>
          <w:tcPr>
            <w:tcW w:w="2500" w:type="pct"/>
          </w:tcPr>
          <w:p w14:paraId="3131F0E7" w14:textId="77777777" w:rsidR="00F11320" w:rsidRPr="00E34A88" w:rsidRDefault="00F11320" w:rsidP="00F11320">
            <w:pPr>
              <w:jc w:val="both"/>
              <w:rPr>
                <w:rFonts w:ascii="Corbel" w:hAnsi="Corbel"/>
                <w:sz w:val="24"/>
                <w:szCs w:val="24"/>
                <w:lang w:val="cs"/>
              </w:rPr>
            </w:pPr>
          </w:p>
        </w:tc>
        <w:tc>
          <w:tcPr>
            <w:tcW w:w="2500" w:type="pct"/>
          </w:tcPr>
          <w:p w14:paraId="5620527E" w14:textId="77777777" w:rsidR="00F11320" w:rsidRPr="00E34A88" w:rsidRDefault="00F11320" w:rsidP="00F11320">
            <w:pPr>
              <w:jc w:val="both"/>
              <w:rPr>
                <w:rFonts w:ascii="Corbel" w:hAnsi="Corbel"/>
                <w:sz w:val="24"/>
                <w:szCs w:val="24"/>
                <w:lang w:val="cs"/>
              </w:rPr>
            </w:pPr>
          </w:p>
        </w:tc>
      </w:tr>
      <w:tr w:rsidR="00F11320" w:rsidRPr="0095436F" w14:paraId="28C17F5E" w14:textId="3109913A" w:rsidTr="00E2500F">
        <w:tc>
          <w:tcPr>
            <w:tcW w:w="2500" w:type="pct"/>
          </w:tcPr>
          <w:p w14:paraId="152432E7" w14:textId="77777777" w:rsidR="00F11320" w:rsidRPr="0095436F" w:rsidRDefault="00F11320" w:rsidP="00F11320">
            <w:pPr>
              <w:jc w:val="both"/>
              <w:rPr>
                <w:rFonts w:ascii="Tahoma" w:hAnsi="Tahoma"/>
                <w:sz w:val="24"/>
              </w:rPr>
            </w:pPr>
            <w:r w:rsidRPr="0095436F">
              <w:rPr>
                <w:rFonts w:ascii="Corbel" w:hAnsi="Corbel"/>
                <w:sz w:val="24"/>
                <w:szCs w:val="24"/>
              </w:rPr>
              <w:t xml:space="preserve">B. </w:t>
            </w:r>
            <w:r w:rsidRPr="0095436F">
              <w:rPr>
                <w:rFonts w:ascii="Corbel" w:hAnsi="Corbel"/>
                <w:sz w:val="24"/>
                <w:szCs w:val="24"/>
              </w:rPr>
              <w:tab/>
              <w:t>The</w:t>
            </w:r>
            <w:r w:rsidRPr="0095436F">
              <w:rPr>
                <w:rFonts w:ascii="Corbel" w:hAnsi="Corbel"/>
                <w:sz w:val="24"/>
              </w:rPr>
              <w:t xml:space="preserve"> Parties acknowledge and agree that the amounts payable by Sponsor under this Agreement represent the fair market value of the covered costs associated with the Study and no part of any consideration paid </w:t>
            </w:r>
            <w:r w:rsidRPr="0095436F">
              <w:rPr>
                <w:rFonts w:ascii="Corbel" w:hAnsi="Corbel"/>
                <w:sz w:val="24"/>
              </w:rPr>
              <w:lastRenderedPageBreak/>
              <w:t>hereunder is a prohibited payment for the recommending or arranging for the referral of business or the ordering of items or services; nor are the payments intended to induce illegal referrals of business.</w:t>
            </w:r>
            <w:r w:rsidRPr="0095436F">
              <w:rPr>
                <w:rFonts w:ascii="Tahoma" w:hAnsi="Tahoma"/>
                <w:sz w:val="24"/>
                <w:szCs w:val="22"/>
              </w:rPr>
              <w:t xml:space="preserve"> </w:t>
            </w:r>
          </w:p>
        </w:tc>
        <w:tc>
          <w:tcPr>
            <w:tcW w:w="2500" w:type="pct"/>
          </w:tcPr>
          <w:p w14:paraId="571535A9" w14:textId="16E375A2" w:rsidR="00F11320" w:rsidRPr="0095436F" w:rsidRDefault="00F11320" w:rsidP="00F11320">
            <w:pPr>
              <w:jc w:val="both"/>
              <w:rPr>
                <w:rFonts w:ascii="Corbel" w:hAnsi="Corbel"/>
                <w:sz w:val="24"/>
                <w:szCs w:val="24"/>
              </w:rPr>
            </w:pPr>
            <w:r w:rsidRPr="0095436F">
              <w:rPr>
                <w:rFonts w:ascii="Corbel" w:hAnsi="Corbel"/>
                <w:sz w:val="24"/>
                <w:szCs w:val="24"/>
                <w:lang w:val="cs"/>
              </w:rPr>
              <w:lastRenderedPageBreak/>
              <w:t xml:space="preserve">B. </w:t>
            </w:r>
            <w:r w:rsidRPr="0095436F">
              <w:rPr>
                <w:rFonts w:ascii="Corbel" w:hAnsi="Corbel"/>
                <w:sz w:val="24"/>
                <w:szCs w:val="24"/>
                <w:lang w:val="cs"/>
              </w:rPr>
              <w:tab/>
              <w:t xml:space="preserve">Smluvní </w:t>
            </w:r>
            <w:r w:rsidRPr="0095436F">
              <w:rPr>
                <w:rFonts w:ascii="Corbel" w:hAnsi="Corbel"/>
                <w:sz w:val="24"/>
                <w:lang w:val="cs"/>
              </w:rPr>
              <w:t xml:space="preserve">strany proto berou na vědomí a souhlasí s tím, že částky vyplácené Zadavatelem na základě této Smlouvy představují reálnou tržní hodnotu hrazených nákladů spojených se Studií a žádná část </w:t>
            </w:r>
            <w:r w:rsidRPr="0095436F">
              <w:rPr>
                <w:rFonts w:ascii="Corbel" w:hAnsi="Corbel"/>
                <w:sz w:val="24"/>
                <w:lang w:val="cs"/>
              </w:rPr>
              <w:lastRenderedPageBreak/>
              <w:t>jakékoli úhrady vyplacené na základě této Smlouvy není zakázanou platbou za doporučení nebo zprostředkování obchodu nebo objednání zboží nebo služeb a platby nejsou určeny ke snížení ilegálních zprostředkování obchodů.</w:t>
            </w:r>
            <w:r w:rsidRPr="0095436F">
              <w:rPr>
                <w:rFonts w:ascii="Tahoma" w:hAnsi="Tahoma"/>
                <w:sz w:val="24"/>
                <w:szCs w:val="22"/>
                <w:lang w:val="cs"/>
              </w:rPr>
              <w:t xml:space="preserve"> </w:t>
            </w:r>
          </w:p>
        </w:tc>
      </w:tr>
      <w:tr w:rsidR="00F11320" w:rsidRPr="0095436F" w14:paraId="0BC6EC62" w14:textId="63B87B32" w:rsidTr="00E2500F">
        <w:tc>
          <w:tcPr>
            <w:tcW w:w="2500" w:type="pct"/>
          </w:tcPr>
          <w:p w14:paraId="223FFC83" w14:textId="77777777" w:rsidR="00F11320" w:rsidRPr="0095436F" w:rsidRDefault="00F11320" w:rsidP="00F11320">
            <w:pPr>
              <w:jc w:val="both"/>
              <w:rPr>
                <w:rFonts w:ascii="Tahoma" w:hAnsi="Tahoma"/>
                <w:sz w:val="24"/>
              </w:rPr>
            </w:pPr>
          </w:p>
        </w:tc>
        <w:tc>
          <w:tcPr>
            <w:tcW w:w="2500" w:type="pct"/>
          </w:tcPr>
          <w:p w14:paraId="375B0F19" w14:textId="77777777" w:rsidR="00F11320" w:rsidRPr="0095436F" w:rsidRDefault="00F11320" w:rsidP="00F11320">
            <w:pPr>
              <w:jc w:val="both"/>
              <w:rPr>
                <w:rFonts w:ascii="Tahoma" w:hAnsi="Tahoma"/>
                <w:sz w:val="24"/>
              </w:rPr>
            </w:pPr>
          </w:p>
        </w:tc>
      </w:tr>
      <w:tr w:rsidR="00F11320" w:rsidRPr="00DD0477" w14:paraId="355C45B6" w14:textId="3B5EF512" w:rsidTr="00E2500F">
        <w:tc>
          <w:tcPr>
            <w:tcW w:w="2500" w:type="pct"/>
          </w:tcPr>
          <w:p w14:paraId="69672751" w14:textId="77777777" w:rsidR="00F11320" w:rsidRPr="0095436F" w:rsidRDefault="00F11320" w:rsidP="00F11320">
            <w:pPr>
              <w:jc w:val="both"/>
              <w:rPr>
                <w:rFonts w:ascii="Corbel" w:hAnsi="Corbel"/>
                <w:sz w:val="24"/>
                <w:szCs w:val="24"/>
              </w:rPr>
            </w:pPr>
            <w:r w:rsidRPr="0095436F">
              <w:rPr>
                <w:rFonts w:ascii="Corbel" w:hAnsi="Corbel"/>
                <w:sz w:val="24"/>
                <w:szCs w:val="24"/>
              </w:rPr>
              <w:t>C</w:t>
            </w:r>
            <w:r w:rsidRPr="0095436F">
              <w:rPr>
                <w:rFonts w:ascii="Tahoma" w:hAnsi="Tahoma"/>
                <w:sz w:val="24"/>
                <w:szCs w:val="22"/>
              </w:rPr>
              <w:t>.</w:t>
            </w:r>
            <w:r w:rsidRPr="0095436F">
              <w:rPr>
                <w:sz w:val="24"/>
                <w:szCs w:val="22"/>
              </w:rPr>
              <w:tab/>
            </w:r>
            <w:r w:rsidRPr="0095436F">
              <w:rPr>
                <w:rFonts w:ascii="Corbel" w:hAnsi="Corbel"/>
                <w:sz w:val="24"/>
                <w:szCs w:val="24"/>
              </w:rPr>
              <w:t xml:space="preserve">For all </w:t>
            </w:r>
            <w:proofErr w:type="gramStart"/>
            <w:r w:rsidRPr="0095436F">
              <w:rPr>
                <w:rFonts w:ascii="Corbel" w:hAnsi="Corbel"/>
                <w:sz w:val="24"/>
                <w:szCs w:val="24"/>
              </w:rPr>
              <w:t>services</w:t>
            </w:r>
            <w:proofErr w:type="gramEnd"/>
            <w:r w:rsidRPr="0095436F">
              <w:rPr>
                <w:rFonts w:ascii="Corbel" w:hAnsi="Corbel"/>
                <w:sz w:val="24"/>
                <w:szCs w:val="24"/>
              </w:rPr>
              <w:t xml:space="preserve"> required under the Protocol for which Sponsor has agreed to provide compensation, Sponsor, through CRO, will be the sole source of compensation. With the exception of </w:t>
            </w:r>
            <w:proofErr w:type="gramStart"/>
            <w:r w:rsidRPr="0095436F">
              <w:rPr>
                <w:rFonts w:ascii="Corbel" w:hAnsi="Corbel"/>
                <w:sz w:val="24"/>
                <w:szCs w:val="24"/>
              </w:rPr>
              <w:t>third party</w:t>
            </w:r>
            <w:proofErr w:type="gramEnd"/>
            <w:r w:rsidRPr="0095436F">
              <w:rPr>
                <w:rFonts w:ascii="Corbel" w:hAnsi="Corbel"/>
                <w:sz w:val="24"/>
                <w:szCs w:val="24"/>
              </w:rPr>
              <w:t xml:space="preserve"> payors (</w:t>
            </w:r>
            <w:r w:rsidRPr="0095436F">
              <w:rPr>
                <w:rFonts w:ascii="Corbel" w:hAnsi="Corbel"/>
                <w:i/>
                <w:iCs/>
                <w:sz w:val="24"/>
                <w:szCs w:val="24"/>
              </w:rPr>
              <w:t>e.g. insurers</w:t>
            </w:r>
            <w:r w:rsidRPr="0095436F">
              <w:rPr>
                <w:rFonts w:ascii="Corbel" w:hAnsi="Corbel"/>
                <w:sz w:val="24"/>
                <w:szCs w:val="24"/>
              </w:rPr>
              <w:t xml:space="preserve">), no part of the Study shall be conducted with funding from any third </w:t>
            </w:r>
            <w:proofErr w:type="gramStart"/>
            <w:r w:rsidRPr="0095436F">
              <w:rPr>
                <w:rFonts w:ascii="Corbel" w:hAnsi="Corbel"/>
                <w:sz w:val="24"/>
                <w:szCs w:val="24"/>
              </w:rPr>
              <w:t>parties</w:t>
            </w:r>
            <w:proofErr w:type="gramEnd"/>
            <w:r w:rsidRPr="0095436F">
              <w:rPr>
                <w:rFonts w:ascii="Corbel" w:hAnsi="Corbel"/>
                <w:sz w:val="24"/>
                <w:szCs w:val="24"/>
              </w:rPr>
              <w:t xml:space="preserve">, including without limitation, any government or government agency funding, without the prior written consent of Sponsor.  Neither Institution nor Investigator will seek reimbursement from any government healthcare program or </w:t>
            </w:r>
            <w:proofErr w:type="gramStart"/>
            <w:r w:rsidRPr="0095436F">
              <w:rPr>
                <w:rFonts w:ascii="Corbel" w:hAnsi="Corbel"/>
                <w:sz w:val="24"/>
                <w:szCs w:val="24"/>
              </w:rPr>
              <w:t>third party</w:t>
            </w:r>
            <w:proofErr w:type="gramEnd"/>
            <w:r w:rsidRPr="0095436F">
              <w:rPr>
                <w:rFonts w:ascii="Corbel" w:hAnsi="Corbel"/>
                <w:sz w:val="24"/>
                <w:szCs w:val="24"/>
              </w:rPr>
              <w:t xml:space="preserve"> payor for amounts paid by or on behalf of Sponsor, or for any materials that were provided by or on behalf of Sponsor at no cost to Institution or Investigator (such as the Study Drug(s)).</w:t>
            </w:r>
          </w:p>
        </w:tc>
        <w:tc>
          <w:tcPr>
            <w:tcW w:w="2500" w:type="pct"/>
          </w:tcPr>
          <w:p w14:paraId="44EC75DA" w14:textId="2F248FB6" w:rsidR="00F11320" w:rsidRPr="00E34A88" w:rsidRDefault="00F11320" w:rsidP="00F11320">
            <w:pPr>
              <w:jc w:val="both"/>
              <w:rPr>
                <w:rFonts w:ascii="Corbel" w:hAnsi="Corbel"/>
                <w:sz w:val="24"/>
                <w:szCs w:val="24"/>
                <w:lang w:val="cs"/>
              </w:rPr>
            </w:pPr>
            <w:r w:rsidRPr="0095436F">
              <w:rPr>
                <w:rFonts w:ascii="Corbel" w:hAnsi="Corbel"/>
                <w:sz w:val="24"/>
                <w:szCs w:val="24"/>
                <w:lang w:val="cs"/>
              </w:rPr>
              <w:t>C</w:t>
            </w:r>
            <w:r w:rsidRPr="0095436F">
              <w:rPr>
                <w:rFonts w:ascii="Tahoma" w:hAnsi="Tahoma"/>
                <w:sz w:val="24"/>
                <w:szCs w:val="22"/>
                <w:lang w:val="cs"/>
              </w:rPr>
              <w:t>.</w:t>
            </w:r>
            <w:r w:rsidRPr="0095436F">
              <w:rPr>
                <w:rFonts w:ascii="Corbel" w:hAnsi="Corbel"/>
                <w:sz w:val="24"/>
                <w:szCs w:val="24"/>
                <w:lang w:val="cs"/>
              </w:rPr>
              <w:tab/>
              <w:t>Za veškeré služby požadované podle Protokolu, za něž se Zadavatel zavázal poskytnout úhradu, bude provádět platby výhradně Zadavatel prostřednictvím CRO. S výjimkou plátců z řad třetích stran (</w:t>
            </w:r>
            <w:r w:rsidRPr="0095436F">
              <w:rPr>
                <w:rFonts w:ascii="Corbel" w:hAnsi="Corbel"/>
                <w:i/>
                <w:iCs/>
                <w:sz w:val="24"/>
                <w:szCs w:val="24"/>
                <w:lang w:val="cs"/>
              </w:rPr>
              <w:t>např. pojišťoven</w:t>
            </w:r>
            <w:r w:rsidRPr="0095436F">
              <w:rPr>
                <w:rFonts w:ascii="Corbel" w:hAnsi="Corbel"/>
                <w:sz w:val="24"/>
                <w:szCs w:val="24"/>
                <w:lang w:val="cs"/>
              </w:rPr>
              <w:t>) nebude bez předchozího písemného souhlasu Zadavatele žádná část Studie prováděna za financování od jakýchkoli třetích stran, mimo jiné od státních institucí nebo úřadů.  Zdravotnické zařízení ani Zkoušející nebudou žádat o úhradu z jakéhokoli státního programu zdravotní péče nebo od plátce třetí strany za částky vyplácené Zadavatelem nebo jménem Zadavatele nebo za jakékoli materiály poskytované Zdravotnickému zařízení nebo Zkoušejícímu zdarma Zadavatelem nebo jménem Zadavatele (například Hodnocený přípravek).</w:t>
            </w:r>
          </w:p>
        </w:tc>
      </w:tr>
      <w:tr w:rsidR="00F11320" w:rsidRPr="00DD0477" w14:paraId="6DBEED4B" w14:textId="3E71FC85" w:rsidTr="00E2500F">
        <w:tc>
          <w:tcPr>
            <w:tcW w:w="2500" w:type="pct"/>
          </w:tcPr>
          <w:p w14:paraId="2FEB378D" w14:textId="77777777" w:rsidR="00F11320" w:rsidRPr="00E34A88" w:rsidRDefault="00F11320" w:rsidP="00F11320">
            <w:pPr>
              <w:jc w:val="both"/>
              <w:rPr>
                <w:rFonts w:ascii="Corbel" w:hAnsi="Corbel"/>
                <w:sz w:val="24"/>
                <w:szCs w:val="24"/>
                <w:lang w:val="cs"/>
              </w:rPr>
            </w:pPr>
          </w:p>
        </w:tc>
        <w:tc>
          <w:tcPr>
            <w:tcW w:w="2500" w:type="pct"/>
          </w:tcPr>
          <w:p w14:paraId="35F1495E" w14:textId="77777777" w:rsidR="00F11320" w:rsidRPr="00E34A88" w:rsidRDefault="00F11320" w:rsidP="00F11320">
            <w:pPr>
              <w:jc w:val="both"/>
              <w:rPr>
                <w:rFonts w:ascii="Corbel" w:hAnsi="Corbel"/>
                <w:sz w:val="24"/>
                <w:szCs w:val="24"/>
                <w:lang w:val="cs"/>
              </w:rPr>
            </w:pPr>
          </w:p>
        </w:tc>
      </w:tr>
      <w:tr w:rsidR="00F11320" w:rsidRPr="00DD0477" w14:paraId="7C2F2A4D" w14:textId="049866D4" w:rsidTr="00E2500F">
        <w:tc>
          <w:tcPr>
            <w:tcW w:w="2500" w:type="pct"/>
          </w:tcPr>
          <w:p w14:paraId="691C5844" w14:textId="77777777" w:rsidR="00F11320" w:rsidRPr="0095436F" w:rsidRDefault="00F11320" w:rsidP="00F11320">
            <w:pPr>
              <w:jc w:val="both"/>
              <w:rPr>
                <w:rFonts w:ascii="Corbel" w:hAnsi="Corbel"/>
                <w:sz w:val="24"/>
                <w:szCs w:val="24"/>
              </w:rPr>
            </w:pPr>
            <w:r w:rsidRPr="0095436F">
              <w:rPr>
                <w:rFonts w:ascii="Corbel" w:hAnsi="Corbel"/>
                <w:sz w:val="24"/>
                <w:szCs w:val="24"/>
              </w:rPr>
              <w:t>D.</w:t>
            </w:r>
            <w:r w:rsidRPr="0095436F">
              <w:rPr>
                <w:rFonts w:ascii="Corbel" w:hAnsi="Corbel"/>
                <w:sz w:val="24"/>
                <w:szCs w:val="24"/>
              </w:rPr>
              <w:tab/>
              <w:t>The Site understands that Sponsor or CRO will</w:t>
            </w:r>
            <w:r w:rsidRPr="0095436F">
              <w:rPr>
                <w:rFonts w:ascii="Corbel" w:hAnsi="Corbel"/>
                <w:sz w:val="24"/>
              </w:rPr>
              <w:t xml:space="preserve"> disclose to relevant governmental authorities the payments made by or on behalf of Sponsor to the Site under this Agreement, as well as the purpose and nature of such payments</w:t>
            </w:r>
            <w:r w:rsidRPr="0095436F">
              <w:rPr>
                <w:rFonts w:ascii="Corbel" w:hAnsi="Corbel"/>
                <w:sz w:val="24"/>
                <w:szCs w:val="24"/>
              </w:rPr>
              <w:t>, to the extent that Sponsor deems necessary under Applicable Law.</w:t>
            </w:r>
          </w:p>
          <w:p w14:paraId="165B57C3" w14:textId="77777777" w:rsidR="002A01BF" w:rsidRDefault="002A01BF" w:rsidP="00F11320">
            <w:pPr>
              <w:jc w:val="both"/>
              <w:rPr>
                <w:rFonts w:ascii="Corbel" w:hAnsi="Corbel"/>
                <w:sz w:val="24"/>
                <w:szCs w:val="24"/>
              </w:rPr>
            </w:pPr>
          </w:p>
          <w:p w14:paraId="5ADC4A3B" w14:textId="77777777" w:rsidR="00135C3C" w:rsidRDefault="00135C3C" w:rsidP="00F11320">
            <w:pPr>
              <w:jc w:val="both"/>
              <w:rPr>
                <w:rFonts w:ascii="Corbel" w:hAnsi="Corbel"/>
                <w:sz w:val="24"/>
                <w:szCs w:val="24"/>
              </w:rPr>
            </w:pPr>
          </w:p>
          <w:p w14:paraId="5C9F9607" w14:textId="77777777" w:rsidR="00135C3C" w:rsidRPr="0095436F" w:rsidRDefault="00135C3C" w:rsidP="00F11320">
            <w:pPr>
              <w:jc w:val="both"/>
              <w:rPr>
                <w:rFonts w:ascii="Corbel" w:hAnsi="Corbel"/>
                <w:sz w:val="24"/>
                <w:szCs w:val="24"/>
              </w:rPr>
            </w:pPr>
          </w:p>
          <w:p w14:paraId="5D96C3F2" w14:textId="714B71B7" w:rsidR="002A01BF" w:rsidRPr="0095436F" w:rsidRDefault="002A01BF" w:rsidP="002A01BF">
            <w:pPr>
              <w:jc w:val="both"/>
              <w:rPr>
                <w:rFonts w:ascii="Corbel" w:hAnsi="Corbel"/>
                <w:sz w:val="24"/>
              </w:rPr>
            </w:pPr>
            <w:r w:rsidRPr="0095436F">
              <w:rPr>
                <w:rFonts w:ascii="Corbel" w:hAnsi="Corbel"/>
                <w:sz w:val="24"/>
              </w:rPr>
              <w:t xml:space="preserve">E. The Sponsor/CRO shall </w:t>
            </w:r>
            <w:proofErr w:type="gramStart"/>
            <w:r w:rsidRPr="0095436F">
              <w:rPr>
                <w:rFonts w:ascii="Corbel" w:hAnsi="Corbel"/>
                <w:sz w:val="24"/>
              </w:rPr>
              <w:t>enter into</w:t>
            </w:r>
            <w:proofErr w:type="gramEnd"/>
            <w:r w:rsidRPr="0095436F">
              <w:rPr>
                <w:rFonts w:ascii="Corbel" w:hAnsi="Corbel"/>
                <w:sz w:val="24"/>
              </w:rPr>
              <w:t xml:space="preserve"> a contract with the Investigator (and study team members, if applicable) for </w:t>
            </w:r>
            <w:r w:rsidR="009F4A56" w:rsidRPr="0095436F">
              <w:rPr>
                <w:rFonts w:ascii="Corbel" w:hAnsi="Corbel"/>
                <w:sz w:val="24"/>
              </w:rPr>
              <w:t>Study</w:t>
            </w:r>
            <w:r w:rsidRPr="0095436F">
              <w:rPr>
                <w:rFonts w:ascii="Corbel" w:hAnsi="Corbel"/>
                <w:sz w:val="24"/>
              </w:rPr>
              <w:t xml:space="preserve"> activities beyond those for which the Institution is responsible under this </w:t>
            </w:r>
            <w:r w:rsidRPr="0095436F">
              <w:rPr>
                <w:rFonts w:ascii="Corbel" w:hAnsi="Corbel"/>
                <w:sz w:val="24"/>
              </w:rPr>
              <w:lastRenderedPageBreak/>
              <w:t xml:space="preserve">Agreement. The contract shall, inter alia, set out the remuneration of the Investigator (or, where applicable, the members of the study team) for the performance of these activities. The CRO acknowledges that the level of remuneration must be in accordance with the internal regulations of the </w:t>
            </w:r>
            <w:r w:rsidR="00C56698" w:rsidRPr="0095436F">
              <w:rPr>
                <w:rFonts w:ascii="Corbel" w:hAnsi="Corbel"/>
                <w:sz w:val="24"/>
              </w:rPr>
              <w:t>Institution</w:t>
            </w:r>
            <w:r w:rsidRPr="0095436F">
              <w:rPr>
                <w:rFonts w:ascii="Corbel" w:hAnsi="Corbel"/>
                <w:sz w:val="24"/>
              </w:rPr>
              <w:t xml:space="preserve"> for the duration of the </w:t>
            </w:r>
            <w:r w:rsidR="009F4A56" w:rsidRPr="0095436F">
              <w:rPr>
                <w:rFonts w:ascii="Corbel" w:hAnsi="Corbel"/>
                <w:sz w:val="24"/>
              </w:rPr>
              <w:t>Study</w:t>
            </w:r>
            <w:r w:rsidRPr="0095436F">
              <w:rPr>
                <w:rFonts w:ascii="Corbel" w:hAnsi="Corbel"/>
                <w:sz w:val="24"/>
              </w:rPr>
              <w:t xml:space="preserve">, for which the Investigator is responsible. The CRO declares that, </w:t>
            </w:r>
            <w:proofErr w:type="gramStart"/>
            <w:r w:rsidRPr="0095436F">
              <w:rPr>
                <w:rFonts w:ascii="Corbel" w:hAnsi="Corbel"/>
                <w:sz w:val="24"/>
              </w:rPr>
              <w:t>with the exception of</w:t>
            </w:r>
            <w:proofErr w:type="gramEnd"/>
            <w:r w:rsidRPr="0095436F">
              <w:rPr>
                <w:rFonts w:ascii="Corbel" w:hAnsi="Corbel"/>
                <w:sz w:val="24"/>
              </w:rPr>
              <w:t xml:space="preserve"> the contract as set out above, neither the CRO nor the Sponsor will enter into any other contract with any employee of the </w:t>
            </w:r>
            <w:r w:rsidR="00C56698" w:rsidRPr="0095436F">
              <w:rPr>
                <w:rFonts w:ascii="Corbel" w:hAnsi="Corbel"/>
                <w:sz w:val="24"/>
              </w:rPr>
              <w:t>Institution</w:t>
            </w:r>
            <w:r w:rsidRPr="0095436F">
              <w:rPr>
                <w:rFonts w:ascii="Corbel" w:hAnsi="Corbel"/>
                <w:sz w:val="24"/>
              </w:rPr>
              <w:t xml:space="preserve"> in relation to this </w:t>
            </w:r>
            <w:r w:rsidR="009F4A56" w:rsidRPr="0095436F">
              <w:rPr>
                <w:rFonts w:ascii="Corbel" w:hAnsi="Corbel"/>
                <w:sz w:val="24"/>
              </w:rPr>
              <w:t>Study</w:t>
            </w:r>
            <w:r w:rsidRPr="0095436F">
              <w:rPr>
                <w:rFonts w:ascii="Corbel" w:hAnsi="Corbel"/>
                <w:sz w:val="24"/>
              </w:rPr>
              <w:t xml:space="preserve">.  </w:t>
            </w:r>
          </w:p>
          <w:p w14:paraId="50A2449D" w14:textId="3E9B0917" w:rsidR="002A01BF" w:rsidRPr="0095436F" w:rsidRDefault="002A01BF" w:rsidP="002A01BF">
            <w:pPr>
              <w:jc w:val="both"/>
              <w:rPr>
                <w:rFonts w:ascii="Corbel" w:hAnsi="Corbel"/>
                <w:sz w:val="24"/>
              </w:rPr>
            </w:pPr>
          </w:p>
        </w:tc>
        <w:tc>
          <w:tcPr>
            <w:tcW w:w="2500" w:type="pct"/>
          </w:tcPr>
          <w:p w14:paraId="7682C707" w14:textId="77777777" w:rsidR="00F11320" w:rsidRPr="0095436F" w:rsidRDefault="00F11320" w:rsidP="00F11320">
            <w:pPr>
              <w:jc w:val="both"/>
              <w:rPr>
                <w:rFonts w:ascii="Corbel" w:hAnsi="Corbel"/>
                <w:sz w:val="24"/>
                <w:lang w:val="cs"/>
              </w:rPr>
            </w:pPr>
            <w:r w:rsidRPr="0095436F">
              <w:rPr>
                <w:rFonts w:ascii="Corbel" w:hAnsi="Corbel"/>
                <w:sz w:val="24"/>
                <w:lang w:val="cs"/>
              </w:rPr>
              <w:lastRenderedPageBreak/>
              <w:t>D.</w:t>
            </w:r>
            <w:r w:rsidRPr="0095436F">
              <w:rPr>
                <w:rFonts w:ascii="Corbel" w:hAnsi="Corbel"/>
                <w:sz w:val="24"/>
                <w:lang w:val="cs"/>
              </w:rPr>
              <w:tab/>
              <w:t>Místo provádění klinického hodnocení rozumí a bere na vědomí, že Zadavatel nebo CRO budou příslušným státním úřadům sdělovat, jaké částky byly Zadavatelem nebo jeho jménem Místu provádění klinického hodnocení podle této Smlouvy vyplaceny, jakož i účel a povahu těchto plateb, v rozsahu, který bude Zadavatel považovat podle Platných zákonů za nezbytný.</w:t>
            </w:r>
          </w:p>
          <w:p w14:paraId="6CE3879E" w14:textId="77777777" w:rsidR="00F550CA" w:rsidRPr="0095436F" w:rsidRDefault="00F550CA" w:rsidP="00F11320">
            <w:pPr>
              <w:jc w:val="both"/>
              <w:rPr>
                <w:rFonts w:ascii="Corbel" w:hAnsi="Corbel"/>
                <w:sz w:val="24"/>
                <w:lang w:val="cs"/>
              </w:rPr>
            </w:pPr>
          </w:p>
          <w:p w14:paraId="65AD9806" w14:textId="3BBCB68E" w:rsidR="00F550CA" w:rsidRPr="0095436F" w:rsidRDefault="00F550CA" w:rsidP="00F550CA">
            <w:pPr>
              <w:jc w:val="both"/>
              <w:rPr>
                <w:rFonts w:ascii="Corbel" w:hAnsi="Corbel"/>
                <w:sz w:val="24"/>
                <w:lang w:val="cs"/>
              </w:rPr>
            </w:pPr>
            <w:r w:rsidRPr="0095436F">
              <w:rPr>
                <w:rFonts w:ascii="Corbel" w:hAnsi="Corbel"/>
                <w:sz w:val="24"/>
                <w:lang w:val="cs"/>
              </w:rPr>
              <w:t xml:space="preserve">E.        Zadavatel/CRO uzavře se zkoušejícím (a případně se členy studijního týmu) smlouvu na činnosti ve věci klinického hodnocení nad rámec činností, za které odpovídá Zdravotnické zařízení podle této Smlouvy. </w:t>
            </w:r>
            <w:r w:rsidRPr="0095436F">
              <w:rPr>
                <w:rFonts w:ascii="Corbel" w:hAnsi="Corbel"/>
                <w:sz w:val="24"/>
                <w:lang w:val="cs"/>
              </w:rPr>
              <w:lastRenderedPageBreak/>
              <w:t>Smlouva mj. stanoví odměnu Zkoušejícího (popř. členů studijního týmu) za provedení těchto činností. CRO bere na vědomí, že výše odměny musí být po celou dobu trvání klinického hodnocení v souladu s vnitřními předpisy Zdravotnického zařízení, za což odpovídá Zkoušející. CRO prohlašuje, že s výjimkou smlouvy dle předchozího textu neuzavře CRO ani Zadavatel ve věci tohoto klinického hodnocení žádnou další smlouvu s žádným zaměstnancem Zdravotnického zařízení. </w:t>
            </w:r>
          </w:p>
        </w:tc>
      </w:tr>
      <w:tr w:rsidR="00F11320" w:rsidRPr="00DD0477" w14:paraId="3EFF9D7B" w14:textId="4FAE032F" w:rsidTr="00E2500F">
        <w:tc>
          <w:tcPr>
            <w:tcW w:w="2500" w:type="pct"/>
          </w:tcPr>
          <w:p w14:paraId="3876C20F" w14:textId="77777777" w:rsidR="00F11320" w:rsidRPr="00E34A88" w:rsidRDefault="00F11320" w:rsidP="00F11320">
            <w:pPr>
              <w:jc w:val="both"/>
              <w:rPr>
                <w:rFonts w:ascii="Corbel" w:hAnsi="Corbel"/>
                <w:sz w:val="24"/>
                <w:lang w:val="cs"/>
              </w:rPr>
            </w:pPr>
          </w:p>
        </w:tc>
        <w:tc>
          <w:tcPr>
            <w:tcW w:w="2500" w:type="pct"/>
          </w:tcPr>
          <w:p w14:paraId="61BCF638" w14:textId="77777777" w:rsidR="00F11320" w:rsidRPr="00E34A88" w:rsidRDefault="00F11320" w:rsidP="00F11320">
            <w:pPr>
              <w:jc w:val="both"/>
              <w:rPr>
                <w:rFonts w:ascii="Corbel" w:hAnsi="Corbel"/>
                <w:sz w:val="24"/>
                <w:lang w:val="cs"/>
              </w:rPr>
            </w:pPr>
          </w:p>
        </w:tc>
      </w:tr>
      <w:tr w:rsidR="00F11320" w:rsidRPr="0095436F" w14:paraId="67DB151A" w14:textId="293E9B83" w:rsidTr="00E2500F">
        <w:tc>
          <w:tcPr>
            <w:tcW w:w="2500" w:type="pct"/>
          </w:tcPr>
          <w:p w14:paraId="6F493DF7" w14:textId="77777777" w:rsidR="00F11320" w:rsidRPr="0095436F" w:rsidRDefault="00F11320" w:rsidP="00F11320">
            <w:pPr>
              <w:jc w:val="both"/>
              <w:rPr>
                <w:rFonts w:ascii="Corbel" w:hAnsi="Corbel"/>
                <w:b/>
                <w:sz w:val="24"/>
              </w:rPr>
            </w:pPr>
            <w:r w:rsidRPr="0095436F">
              <w:rPr>
                <w:rFonts w:ascii="Corbel" w:hAnsi="Corbel"/>
                <w:b/>
                <w:bCs/>
                <w:sz w:val="24"/>
              </w:rPr>
              <w:t>6.</w:t>
            </w:r>
            <w:r w:rsidRPr="0095436F">
              <w:rPr>
                <w:rFonts w:ascii="Corbel" w:hAnsi="Corbel"/>
                <w:b/>
                <w:bCs/>
                <w:sz w:val="24"/>
              </w:rPr>
              <w:tab/>
              <w:t xml:space="preserve">Confidentiality.  </w:t>
            </w:r>
          </w:p>
        </w:tc>
        <w:tc>
          <w:tcPr>
            <w:tcW w:w="2500" w:type="pct"/>
          </w:tcPr>
          <w:p w14:paraId="61E0A9E9" w14:textId="1B02E817" w:rsidR="00F11320" w:rsidRPr="0095436F" w:rsidRDefault="00F11320" w:rsidP="00F11320">
            <w:pPr>
              <w:jc w:val="both"/>
              <w:rPr>
                <w:rFonts w:ascii="Corbel" w:hAnsi="Corbel"/>
                <w:b/>
                <w:sz w:val="24"/>
              </w:rPr>
            </w:pPr>
            <w:r w:rsidRPr="0095436F">
              <w:rPr>
                <w:rFonts w:ascii="Corbel" w:hAnsi="Corbel"/>
                <w:b/>
                <w:bCs/>
                <w:sz w:val="24"/>
                <w:lang w:val="cs"/>
              </w:rPr>
              <w:t>6.</w:t>
            </w:r>
            <w:r w:rsidRPr="0095436F">
              <w:rPr>
                <w:rFonts w:ascii="Corbel" w:hAnsi="Corbel"/>
                <w:b/>
                <w:bCs/>
                <w:sz w:val="24"/>
                <w:lang w:val="cs"/>
              </w:rPr>
              <w:tab/>
              <w:t xml:space="preserve">Důvěrnost.  </w:t>
            </w:r>
          </w:p>
        </w:tc>
      </w:tr>
      <w:tr w:rsidR="00F11320" w:rsidRPr="0095436F" w14:paraId="66F39E2A" w14:textId="02E327C4" w:rsidTr="00E2500F">
        <w:tc>
          <w:tcPr>
            <w:tcW w:w="2500" w:type="pct"/>
          </w:tcPr>
          <w:p w14:paraId="5AC587B2" w14:textId="77777777" w:rsidR="00F11320" w:rsidRPr="0095436F" w:rsidRDefault="00F11320" w:rsidP="00F11320">
            <w:pPr>
              <w:jc w:val="both"/>
              <w:rPr>
                <w:rFonts w:ascii="Corbel" w:hAnsi="Corbel"/>
                <w:b/>
                <w:sz w:val="24"/>
              </w:rPr>
            </w:pPr>
          </w:p>
        </w:tc>
        <w:tc>
          <w:tcPr>
            <w:tcW w:w="2500" w:type="pct"/>
          </w:tcPr>
          <w:p w14:paraId="5F792EB1" w14:textId="77777777" w:rsidR="00F11320" w:rsidRPr="0095436F" w:rsidRDefault="00F11320" w:rsidP="00F11320">
            <w:pPr>
              <w:jc w:val="both"/>
              <w:rPr>
                <w:rFonts w:ascii="Corbel" w:hAnsi="Corbel"/>
                <w:b/>
                <w:sz w:val="24"/>
              </w:rPr>
            </w:pPr>
          </w:p>
        </w:tc>
      </w:tr>
      <w:tr w:rsidR="00F11320" w:rsidRPr="00DD0477" w14:paraId="5E38EFAE" w14:textId="470127C0" w:rsidTr="00E2500F">
        <w:tc>
          <w:tcPr>
            <w:tcW w:w="2500" w:type="pct"/>
          </w:tcPr>
          <w:p w14:paraId="2B079DAE" w14:textId="77777777"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All information (including without limitation, verbal, written, and electronically stored or transmitted information), materials</w:t>
            </w:r>
            <w:r w:rsidRPr="0095436F">
              <w:rPr>
                <w:rFonts w:ascii="Corbel" w:hAnsi="Corbel"/>
                <w:sz w:val="24"/>
                <w:szCs w:val="24"/>
              </w:rPr>
              <w:t>,</w:t>
            </w:r>
            <w:r w:rsidRPr="0095436F">
              <w:rPr>
                <w:rFonts w:ascii="Corbel" w:hAnsi="Corbel"/>
                <w:sz w:val="24"/>
              </w:rPr>
              <w:t xml:space="preserve"> and documents provided to the Site by or on behalf of Sponsor in connection with the Study, including without limitation preclinical data and CRFs, and Study Results shall be considered “Confidential Information.”  Confidential Information also includes without limitation, the Protocol, the Investigators’ Drug Brochure, Study correspondence, and Study</w:t>
            </w:r>
            <w:r w:rsidRPr="0095436F">
              <w:rPr>
                <w:rFonts w:ascii="Corbel" w:hAnsi="Corbel"/>
                <w:sz w:val="24"/>
                <w:szCs w:val="24"/>
              </w:rPr>
              <w:t xml:space="preserve"> Results</w:t>
            </w:r>
            <w:r w:rsidRPr="0095436F">
              <w:rPr>
                <w:rFonts w:ascii="Corbel" w:hAnsi="Corbel"/>
                <w:sz w:val="24"/>
              </w:rPr>
              <w:t xml:space="preserve">; provided, however, that the Site may use and/or publish Study Results in accordance with the terms of this Agreement.  </w:t>
            </w:r>
            <w:r w:rsidRPr="0095436F">
              <w:rPr>
                <w:rFonts w:ascii="Corbel" w:hAnsi="Corbel"/>
                <w:sz w:val="24"/>
                <w:szCs w:val="24"/>
              </w:rPr>
              <w:t>The</w:t>
            </w:r>
            <w:r w:rsidRPr="0095436F">
              <w:rPr>
                <w:rFonts w:ascii="Corbel" w:hAnsi="Corbel"/>
                <w:sz w:val="24"/>
              </w:rPr>
              <w:t xml:space="preserve"> Site hereby agrees that it: (i) shall maintain in strict confidence all of the Confidential Information, (ii) shall not disclose or disseminate Confidential Information to any third party, (iii) shall not use the Confidential Information for any purpose other than the performance of the Study, and (iv) shall safeguard the Confidential Information using the same degree of care, but no less than a </w:t>
            </w:r>
            <w:r w:rsidRPr="0095436F">
              <w:rPr>
                <w:rFonts w:ascii="Corbel" w:hAnsi="Corbel"/>
                <w:sz w:val="24"/>
              </w:rPr>
              <w:lastRenderedPageBreak/>
              <w:t>reasonable degree of care, as the Site uses to protect its own confidential information.  Such Confidential Information shall remain the exclusive confidential and proprietary property of Sponsor and shall be disclosed only on a need-to-know basis and only to the Site and the Site’s employees and agents.  The Site agrees to ensure that each of the Site’s employees and agents rendering services hereunder treat the Confidential Information as confidential consistent with the terms hereof.</w:t>
            </w:r>
          </w:p>
        </w:tc>
        <w:tc>
          <w:tcPr>
            <w:tcW w:w="2500" w:type="pct"/>
          </w:tcPr>
          <w:p w14:paraId="125ECD5D" w14:textId="598E7B64" w:rsidR="00F11320" w:rsidRPr="00E34A88" w:rsidRDefault="00F11320" w:rsidP="00F11320">
            <w:pPr>
              <w:jc w:val="both"/>
              <w:rPr>
                <w:rFonts w:ascii="Corbel" w:hAnsi="Corbel"/>
                <w:sz w:val="24"/>
                <w:lang w:val="cs"/>
              </w:rPr>
            </w:pPr>
            <w:r w:rsidRPr="0095436F">
              <w:rPr>
                <w:rFonts w:ascii="Corbel" w:hAnsi="Corbel"/>
                <w:sz w:val="24"/>
                <w:lang w:val="cs"/>
              </w:rPr>
              <w:lastRenderedPageBreak/>
              <w:t>A.</w:t>
            </w:r>
            <w:r w:rsidRPr="0095436F">
              <w:rPr>
                <w:rFonts w:ascii="Corbel" w:hAnsi="Corbel"/>
                <w:sz w:val="24"/>
                <w:lang w:val="cs"/>
              </w:rPr>
              <w:tab/>
              <w:t xml:space="preserve">Veškeré informace (zejména ústní, písemné a elektronicky uchovávané nebo předávané informace), </w:t>
            </w:r>
            <w:r w:rsidRPr="0095436F">
              <w:rPr>
                <w:rFonts w:ascii="Corbel" w:hAnsi="Corbel"/>
                <w:sz w:val="24"/>
                <w:szCs w:val="24"/>
                <w:lang w:val="cs"/>
              </w:rPr>
              <w:t xml:space="preserve">materiály </w:t>
            </w:r>
            <w:r w:rsidRPr="0095436F">
              <w:rPr>
                <w:rFonts w:ascii="Corbel" w:hAnsi="Corbel"/>
                <w:sz w:val="24"/>
                <w:lang w:val="cs"/>
              </w:rPr>
              <w:t>a dokumenty poskytnuté Místu provádění klinického hodnocení Zadavatelem nebo jeho jménem v souvislosti se Studií, zejména preklinické údaje a CRF a výsledky Studie budou považovány za „Důvěrné informace“.  K důvěrným informacím patří zejména Protokol, Příručka zkoušejícího k hodnocenému přípravku, Studijní korespondence a </w:t>
            </w:r>
            <w:r w:rsidRPr="0095436F">
              <w:rPr>
                <w:rFonts w:ascii="Corbel" w:hAnsi="Corbel"/>
                <w:sz w:val="24"/>
                <w:szCs w:val="24"/>
                <w:lang w:val="cs"/>
              </w:rPr>
              <w:t>výsledky</w:t>
            </w:r>
            <w:r w:rsidRPr="0095436F">
              <w:rPr>
                <w:rFonts w:ascii="Corbel" w:hAnsi="Corbel"/>
                <w:sz w:val="24"/>
                <w:lang w:val="cs"/>
              </w:rPr>
              <w:t xml:space="preserve"> Studie, avšak s tím, že Místo provádění klinického hodnocení může používat a/nebo zveřejňovat výsledky Studie v souladu s podmínkami této Smlouvy.  </w:t>
            </w:r>
            <w:r w:rsidRPr="0095436F">
              <w:rPr>
                <w:rFonts w:ascii="Corbel" w:hAnsi="Corbel"/>
                <w:sz w:val="24"/>
                <w:szCs w:val="24"/>
                <w:lang w:val="cs"/>
              </w:rPr>
              <w:t xml:space="preserve">Místo </w:t>
            </w:r>
            <w:r w:rsidRPr="0095436F">
              <w:rPr>
                <w:rFonts w:ascii="Corbel" w:hAnsi="Corbel"/>
                <w:sz w:val="24"/>
                <w:lang w:val="cs"/>
              </w:rPr>
              <w:t xml:space="preserve">provádění klinického hodnocení se tímto zavazuje, že: (i) bude zachovávat přísnou důvěrnost všech Důvěrných informací, (ii) nebude sdělovat ani šířit Důvěrné informace žádné třetí straně, (iii) nebude Důvěrné informace používat k žádnému jinému účelu než k provádění Studie a (iv) zabezpečí Důvěrné informace nejméně stejnou měrou, jako normálně </w:t>
            </w:r>
            <w:r w:rsidRPr="0095436F">
              <w:rPr>
                <w:rFonts w:ascii="Corbel" w:hAnsi="Corbel"/>
                <w:sz w:val="24"/>
                <w:lang w:val="cs"/>
              </w:rPr>
              <w:lastRenderedPageBreak/>
              <w:t>chrání a zabezpečuje své vlastní důvěrné informace.  Tyto Důvěrné informace zůstanou výhradním důvěrným a chráněným vlastnictvím Zadavatele a budou sdělovány pouze na základě zásady potřebných znalostí a pouze pro Místo provádění klinického hodnocení a jeho zaměstnance a zástupce.  Místo provádění klinického hodnocení se zavazuje, že zajistí, aby každý z jeho zaměstnanců a zástupců poskytujících služby podle této Smlouvy zacházel s Důvěrnými informacemi jako s důvěrnými v souladu s podmínkami této Smlouvy.</w:t>
            </w:r>
          </w:p>
        </w:tc>
      </w:tr>
      <w:tr w:rsidR="00F11320" w:rsidRPr="00DD0477" w14:paraId="15872D61" w14:textId="59F92FBE" w:rsidTr="00E2500F">
        <w:tc>
          <w:tcPr>
            <w:tcW w:w="2500" w:type="pct"/>
          </w:tcPr>
          <w:p w14:paraId="494FCD63" w14:textId="77777777" w:rsidR="00F11320" w:rsidRPr="00E34A88" w:rsidRDefault="00F11320" w:rsidP="00F11320">
            <w:pPr>
              <w:jc w:val="both"/>
              <w:rPr>
                <w:rFonts w:ascii="Corbel" w:hAnsi="Corbel"/>
                <w:sz w:val="24"/>
                <w:lang w:val="cs"/>
              </w:rPr>
            </w:pPr>
          </w:p>
        </w:tc>
        <w:tc>
          <w:tcPr>
            <w:tcW w:w="2500" w:type="pct"/>
          </w:tcPr>
          <w:p w14:paraId="47A96663" w14:textId="77777777" w:rsidR="00F11320" w:rsidRPr="00E34A88" w:rsidRDefault="00F11320" w:rsidP="00F11320">
            <w:pPr>
              <w:jc w:val="both"/>
              <w:rPr>
                <w:rFonts w:ascii="Corbel" w:hAnsi="Corbel"/>
                <w:sz w:val="24"/>
                <w:lang w:val="cs"/>
              </w:rPr>
            </w:pPr>
          </w:p>
        </w:tc>
      </w:tr>
      <w:tr w:rsidR="00F11320" w:rsidRPr="0095436F" w14:paraId="448CE7F2" w14:textId="48C9C00D" w:rsidTr="00E2500F">
        <w:tc>
          <w:tcPr>
            <w:tcW w:w="2500" w:type="pct"/>
          </w:tcPr>
          <w:p w14:paraId="7DE4909E" w14:textId="77777777" w:rsidR="00F11320" w:rsidRPr="0095436F" w:rsidRDefault="00F11320" w:rsidP="00F11320">
            <w:pPr>
              <w:jc w:val="both"/>
              <w:rPr>
                <w:rFonts w:ascii="Corbel" w:hAnsi="Corbel"/>
                <w:sz w:val="24"/>
              </w:rPr>
            </w:pPr>
            <w:r w:rsidRPr="0095436F">
              <w:rPr>
                <w:rFonts w:ascii="Corbel" w:hAnsi="Corbel"/>
                <w:sz w:val="24"/>
              </w:rPr>
              <w:t>B.</w:t>
            </w:r>
            <w:r w:rsidRPr="0095436F">
              <w:rPr>
                <w:rFonts w:ascii="Corbel" w:hAnsi="Corbel"/>
                <w:sz w:val="24"/>
              </w:rPr>
              <w:tab/>
              <w:t>The foregoing obligations shall not apply to Confidential Information that:</w:t>
            </w:r>
          </w:p>
        </w:tc>
        <w:tc>
          <w:tcPr>
            <w:tcW w:w="2500" w:type="pct"/>
          </w:tcPr>
          <w:p w14:paraId="7ED995A0" w14:textId="4A209EA4" w:rsidR="00F11320" w:rsidRPr="00E34A88" w:rsidRDefault="00F11320" w:rsidP="00F11320">
            <w:pPr>
              <w:jc w:val="both"/>
              <w:rPr>
                <w:rFonts w:ascii="Corbel" w:hAnsi="Corbel"/>
                <w:sz w:val="24"/>
                <w:lang w:val="pt-BR"/>
              </w:rPr>
            </w:pPr>
            <w:r w:rsidRPr="0095436F">
              <w:rPr>
                <w:rFonts w:ascii="Corbel" w:hAnsi="Corbel"/>
                <w:sz w:val="24"/>
                <w:lang w:val="cs"/>
              </w:rPr>
              <w:t>B.</w:t>
            </w:r>
            <w:r w:rsidRPr="0095436F">
              <w:rPr>
                <w:rFonts w:ascii="Corbel" w:hAnsi="Corbel"/>
                <w:sz w:val="24"/>
                <w:lang w:val="cs"/>
              </w:rPr>
              <w:tab/>
              <w:t>Výše uvedené povinnosti se nebudou vztahovat na Důvěrné informace, které:</w:t>
            </w:r>
          </w:p>
        </w:tc>
      </w:tr>
      <w:tr w:rsidR="00F11320" w:rsidRPr="0095436F" w14:paraId="7A309220" w14:textId="7C4E1255" w:rsidTr="00E2500F">
        <w:tc>
          <w:tcPr>
            <w:tcW w:w="2500" w:type="pct"/>
          </w:tcPr>
          <w:p w14:paraId="6CAB1424" w14:textId="77777777" w:rsidR="00F11320" w:rsidRPr="00E34A88" w:rsidRDefault="00F11320" w:rsidP="00F11320">
            <w:pPr>
              <w:jc w:val="both"/>
              <w:rPr>
                <w:rFonts w:ascii="Corbel" w:hAnsi="Corbel"/>
                <w:sz w:val="24"/>
                <w:lang w:val="pt-BR"/>
              </w:rPr>
            </w:pPr>
          </w:p>
        </w:tc>
        <w:tc>
          <w:tcPr>
            <w:tcW w:w="2500" w:type="pct"/>
          </w:tcPr>
          <w:p w14:paraId="5A2246C8" w14:textId="77777777" w:rsidR="00F11320" w:rsidRPr="00E34A88" w:rsidRDefault="00F11320" w:rsidP="00F11320">
            <w:pPr>
              <w:jc w:val="both"/>
              <w:rPr>
                <w:rFonts w:ascii="Corbel" w:hAnsi="Corbel"/>
                <w:sz w:val="24"/>
                <w:lang w:val="pt-BR"/>
              </w:rPr>
            </w:pPr>
          </w:p>
        </w:tc>
      </w:tr>
      <w:tr w:rsidR="00F11320" w:rsidRPr="00DD0477" w14:paraId="4CC38E02" w14:textId="700242E4" w:rsidTr="00E2500F">
        <w:tc>
          <w:tcPr>
            <w:tcW w:w="2500" w:type="pct"/>
          </w:tcPr>
          <w:p w14:paraId="3462C8F1" w14:textId="77777777" w:rsidR="00F11320" w:rsidRPr="0095436F" w:rsidRDefault="00F11320" w:rsidP="00F11320">
            <w:pPr>
              <w:jc w:val="both"/>
              <w:rPr>
                <w:rFonts w:ascii="Corbel" w:hAnsi="Corbel"/>
                <w:sz w:val="24"/>
              </w:rPr>
            </w:pPr>
            <w:r w:rsidRPr="00E34A88">
              <w:rPr>
                <w:rFonts w:ascii="Corbel" w:hAnsi="Corbel"/>
                <w:sz w:val="24"/>
                <w:lang w:val="pt-BR"/>
              </w:rPr>
              <w:tab/>
            </w:r>
            <w:r w:rsidRPr="0095436F">
              <w:rPr>
                <w:rFonts w:ascii="Corbel" w:hAnsi="Corbel"/>
                <w:sz w:val="24"/>
              </w:rPr>
              <w:t>i.</w:t>
            </w:r>
            <w:r w:rsidRPr="0095436F">
              <w:rPr>
                <w:rFonts w:ascii="Corbel" w:hAnsi="Corbel"/>
                <w:sz w:val="24"/>
              </w:rPr>
              <w:tab/>
              <w:t>is or becomes publicly available through no fault of the Site;</w:t>
            </w:r>
          </w:p>
        </w:tc>
        <w:tc>
          <w:tcPr>
            <w:tcW w:w="2500" w:type="pct"/>
          </w:tcPr>
          <w:p w14:paraId="21CD15AC" w14:textId="6072E852" w:rsidR="00F11320" w:rsidRPr="00E34A88" w:rsidRDefault="00F11320" w:rsidP="00F11320">
            <w:pPr>
              <w:jc w:val="both"/>
              <w:rPr>
                <w:rFonts w:ascii="Corbel" w:hAnsi="Corbel"/>
                <w:sz w:val="24"/>
                <w:lang w:val="cs"/>
              </w:rPr>
            </w:pPr>
            <w:r w:rsidRPr="0095436F">
              <w:rPr>
                <w:rFonts w:ascii="Corbel" w:hAnsi="Corbel"/>
                <w:sz w:val="24"/>
                <w:lang w:val="cs"/>
              </w:rPr>
              <w:tab/>
              <w:t>i.</w:t>
            </w:r>
            <w:r w:rsidRPr="0095436F">
              <w:rPr>
                <w:rFonts w:ascii="Corbel" w:hAnsi="Corbel"/>
                <w:sz w:val="24"/>
                <w:lang w:val="cs"/>
              </w:rPr>
              <w:tab/>
              <w:t>jsou nebo se stanou veřejně známými bez zavinění Místa provádění klinického hodnocení;</w:t>
            </w:r>
          </w:p>
        </w:tc>
      </w:tr>
      <w:tr w:rsidR="00F11320" w:rsidRPr="00DD0477" w14:paraId="77E58FC1" w14:textId="53C5303D" w:rsidTr="00E2500F">
        <w:tc>
          <w:tcPr>
            <w:tcW w:w="2500" w:type="pct"/>
          </w:tcPr>
          <w:p w14:paraId="052BAF02" w14:textId="77777777" w:rsidR="00F11320" w:rsidRPr="00E34A88" w:rsidRDefault="00F11320" w:rsidP="00F11320">
            <w:pPr>
              <w:jc w:val="both"/>
              <w:rPr>
                <w:rFonts w:ascii="Corbel" w:hAnsi="Corbel"/>
                <w:sz w:val="24"/>
                <w:lang w:val="cs"/>
              </w:rPr>
            </w:pPr>
          </w:p>
        </w:tc>
        <w:tc>
          <w:tcPr>
            <w:tcW w:w="2500" w:type="pct"/>
          </w:tcPr>
          <w:p w14:paraId="4ED87C4F" w14:textId="77777777" w:rsidR="00F11320" w:rsidRPr="00E34A88" w:rsidRDefault="00F11320" w:rsidP="00F11320">
            <w:pPr>
              <w:jc w:val="both"/>
              <w:rPr>
                <w:rFonts w:ascii="Corbel" w:hAnsi="Corbel"/>
                <w:sz w:val="24"/>
                <w:lang w:val="cs"/>
              </w:rPr>
            </w:pPr>
          </w:p>
        </w:tc>
      </w:tr>
      <w:tr w:rsidR="00F11320" w:rsidRPr="00DD0477" w14:paraId="7DE77DBA" w14:textId="6225CEF8" w:rsidTr="00E2500F">
        <w:tc>
          <w:tcPr>
            <w:tcW w:w="2500" w:type="pct"/>
          </w:tcPr>
          <w:p w14:paraId="3CC8C983" w14:textId="77777777" w:rsidR="00F11320" w:rsidRPr="0095436F" w:rsidRDefault="00F11320" w:rsidP="00F11320">
            <w:pPr>
              <w:jc w:val="both"/>
              <w:rPr>
                <w:rFonts w:ascii="Corbel" w:hAnsi="Corbel"/>
                <w:sz w:val="24"/>
              </w:rPr>
            </w:pPr>
            <w:r w:rsidRPr="00E34A88">
              <w:rPr>
                <w:rFonts w:ascii="Corbel" w:hAnsi="Corbel"/>
                <w:sz w:val="24"/>
                <w:lang w:val="cs"/>
              </w:rPr>
              <w:tab/>
            </w:r>
            <w:r w:rsidRPr="0095436F">
              <w:rPr>
                <w:rFonts w:ascii="Corbel" w:hAnsi="Corbel"/>
                <w:sz w:val="24"/>
              </w:rPr>
              <w:t>ii.</w:t>
            </w:r>
            <w:r w:rsidRPr="0095436F">
              <w:rPr>
                <w:rFonts w:ascii="Corbel" w:hAnsi="Corbel"/>
                <w:sz w:val="24"/>
              </w:rPr>
              <w:tab/>
              <w:t>is lawfully disclosed to the Site by a third party entitled to disclose such information without any obligation of confidence;</w:t>
            </w:r>
          </w:p>
        </w:tc>
        <w:tc>
          <w:tcPr>
            <w:tcW w:w="2500" w:type="pct"/>
          </w:tcPr>
          <w:p w14:paraId="5F81EBFD" w14:textId="33477D76" w:rsidR="00F11320" w:rsidRPr="00E34A88" w:rsidRDefault="00F11320" w:rsidP="00F11320">
            <w:pPr>
              <w:jc w:val="both"/>
              <w:rPr>
                <w:rFonts w:ascii="Corbel" w:hAnsi="Corbel"/>
                <w:sz w:val="24"/>
                <w:lang w:val="cs"/>
              </w:rPr>
            </w:pPr>
            <w:r w:rsidRPr="0095436F">
              <w:rPr>
                <w:rFonts w:ascii="Corbel" w:hAnsi="Corbel"/>
                <w:sz w:val="24"/>
                <w:lang w:val="cs"/>
              </w:rPr>
              <w:tab/>
              <w:t>ii.</w:t>
            </w:r>
            <w:r w:rsidRPr="0095436F">
              <w:rPr>
                <w:rFonts w:ascii="Corbel" w:hAnsi="Corbel"/>
                <w:sz w:val="24"/>
                <w:lang w:val="cs"/>
              </w:rPr>
              <w:tab/>
              <w:t>jsou legálně zpřístupněny Místu provádění třetí stranou oprávněnou takové informace zpřístupnit bez závazku mlčenlivosti;</w:t>
            </w:r>
          </w:p>
        </w:tc>
      </w:tr>
      <w:tr w:rsidR="00F11320" w:rsidRPr="00DD0477" w14:paraId="1094B555" w14:textId="16473855" w:rsidTr="00E2500F">
        <w:tc>
          <w:tcPr>
            <w:tcW w:w="2500" w:type="pct"/>
          </w:tcPr>
          <w:p w14:paraId="34CF524A" w14:textId="77777777" w:rsidR="00F11320" w:rsidRPr="00E34A88" w:rsidRDefault="00F11320" w:rsidP="00F11320">
            <w:pPr>
              <w:jc w:val="both"/>
              <w:rPr>
                <w:rFonts w:ascii="Corbel" w:hAnsi="Corbel"/>
                <w:sz w:val="24"/>
                <w:lang w:val="cs"/>
              </w:rPr>
            </w:pPr>
          </w:p>
        </w:tc>
        <w:tc>
          <w:tcPr>
            <w:tcW w:w="2500" w:type="pct"/>
          </w:tcPr>
          <w:p w14:paraId="4548CC2D" w14:textId="77777777" w:rsidR="00F11320" w:rsidRPr="00E34A88" w:rsidRDefault="00F11320" w:rsidP="00F11320">
            <w:pPr>
              <w:jc w:val="both"/>
              <w:rPr>
                <w:rFonts w:ascii="Corbel" w:hAnsi="Corbel"/>
                <w:sz w:val="24"/>
                <w:lang w:val="cs"/>
              </w:rPr>
            </w:pPr>
          </w:p>
        </w:tc>
      </w:tr>
      <w:tr w:rsidR="00F11320" w:rsidRPr="00DD0477" w14:paraId="11AEF501" w14:textId="14CDB623" w:rsidTr="00E2500F">
        <w:tc>
          <w:tcPr>
            <w:tcW w:w="2500" w:type="pct"/>
          </w:tcPr>
          <w:p w14:paraId="33FD2631" w14:textId="77777777" w:rsidR="00F11320" w:rsidRPr="0095436F" w:rsidRDefault="00F11320" w:rsidP="00F11320">
            <w:pPr>
              <w:jc w:val="both"/>
              <w:rPr>
                <w:rFonts w:ascii="Corbel" w:hAnsi="Corbel"/>
                <w:sz w:val="24"/>
              </w:rPr>
            </w:pPr>
            <w:r w:rsidRPr="00E34A88">
              <w:rPr>
                <w:rFonts w:ascii="Corbel" w:hAnsi="Corbel"/>
                <w:sz w:val="24"/>
                <w:lang w:val="cs"/>
              </w:rPr>
              <w:tab/>
            </w:r>
            <w:r w:rsidRPr="0095436F">
              <w:rPr>
                <w:rFonts w:ascii="Corbel" w:hAnsi="Corbel"/>
                <w:sz w:val="24"/>
              </w:rPr>
              <w:t>iii.</w:t>
            </w:r>
            <w:r w:rsidRPr="0095436F">
              <w:rPr>
                <w:rFonts w:ascii="Corbel" w:hAnsi="Corbel"/>
                <w:sz w:val="24"/>
              </w:rPr>
              <w:tab/>
              <w:t>is already known to the Site prior to disclosure hereunder, as shown by the Site’s prior written records; or</w:t>
            </w:r>
          </w:p>
        </w:tc>
        <w:tc>
          <w:tcPr>
            <w:tcW w:w="2500" w:type="pct"/>
          </w:tcPr>
          <w:p w14:paraId="32D123BF" w14:textId="58A4F261" w:rsidR="00F11320" w:rsidRPr="00E34A88" w:rsidRDefault="00F11320" w:rsidP="00F11320">
            <w:pPr>
              <w:jc w:val="both"/>
              <w:rPr>
                <w:rFonts w:ascii="Corbel" w:hAnsi="Corbel"/>
                <w:sz w:val="24"/>
                <w:lang w:val="cs"/>
              </w:rPr>
            </w:pPr>
            <w:r w:rsidRPr="0095436F">
              <w:rPr>
                <w:rFonts w:ascii="Corbel" w:hAnsi="Corbel"/>
                <w:sz w:val="24"/>
                <w:lang w:val="cs"/>
              </w:rPr>
              <w:tab/>
              <w:t>iii.</w:t>
            </w:r>
            <w:r w:rsidRPr="0095436F">
              <w:rPr>
                <w:rFonts w:ascii="Corbel" w:hAnsi="Corbel"/>
                <w:sz w:val="24"/>
                <w:lang w:val="cs"/>
              </w:rPr>
              <w:tab/>
              <w:t>jsou již Místu provádění klinického hodnocení známy před zpřístupněním na základě této Smlouvy, jak prokazují dřívější písemné doklady Místa provádění klinického hodnocení;</w:t>
            </w:r>
          </w:p>
        </w:tc>
      </w:tr>
      <w:tr w:rsidR="00F11320" w:rsidRPr="00DD0477" w14:paraId="2F449C2B" w14:textId="1C5537B9" w:rsidTr="00E2500F">
        <w:tc>
          <w:tcPr>
            <w:tcW w:w="2500" w:type="pct"/>
          </w:tcPr>
          <w:p w14:paraId="7FF9DA9C" w14:textId="77777777" w:rsidR="00F11320" w:rsidRPr="00E34A88" w:rsidRDefault="00F11320" w:rsidP="00F11320">
            <w:pPr>
              <w:jc w:val="both"/>
              <w:rPr>
                <w:rFonts w:ascii="Corbel" w:hAnsi="Corbel"/>
                <w:sz w:val="24"/>
                <w:lang w:val="cs"/>
              </w:rPr>
            </w:pPr>
          </w:p>
        </w:tc>
        <w:tc>
          <w:tcPr>
            <w:tcW w:w="2500" w:type="pct"/>
          </w:tcPr>
          <w:p w14:paraId="0C4765D0" w14:textId="77777777" w:rsidR="00F11320" w:rsidRPr="00E34A88" w:rsidRDefault="00F11320" w:rsidP="00F11320">
            <w:pPr>
              <w:jc w:val="both"/>
              <w:rPr>
                <w:rFonts w:ascii="Corbel" w:hAnsi="Corbel"/>
                <w:sz w:val="24"/>
                <w:lang w:val="cs"/>
              </w:rPr>
            </w:pPr>
          </w:p>
        </w:tc>
      </w:tr>
      <w:tr w:rsidR="00F11320" w:rsidRPr="00DD0477" w14:paraId="7259690F" w14:textId="2A19997B" w:rsidTr="00E2500F">
        <w:tc>
          <w:tcPr>
            <w:tcW w:w="2500" w:type="pct"/>
          </w:tcPr>
          <w:p w14:paraId="7627DD15" w14:textId="77777777" w:rsidR="00F11320" w:rsidRPr="0095436F" w:rsidRDefault="00F11320" w:rsidP="00F11320">
            <w:pPr>
              <w:jc w:val="both"/>
              <w:rPr>
                <w:rFonts w:ascii="Corbel" w:hAnsi="Corbel"/>
                <w:sz w:val="24"/>
              </w:rPr>
            </w:pPr>
            <w:r w:rsidRPr="00E34A88">
              <w:rPr>
                <w:rFonts w:ascii="Corbel" w:hAnsi="Corbel"/>
                <w:sz w:val="24"/>
                <w:lang w:val="cs"/>
              </w:rPr>
              <w:tab/>
            </w:r>
            <w:r w:rsidRPr="0095436F">
              <w:rPr>
                <w:rFonts w:ascii="Corbel" w:hAnsi="Corbel"/>
                <w:sz w:val="24"/>
              </w:rPr>
              <w:t>iv.</w:t>
            </w:r>
            <w:r w:rsidRPr="0095436F">
              <w:rPr>
                <w:rFonts w:ascii="Corbel" w:hAnsi="Corbel"/>
                <w:sz w:val="24"/>
              </w:rPr>
              <w:tab/>
              <w:t>was developed by the Site without the use of any Confidential Information, as evidenced by the Site’s prior written records.</w:t>
            </w:r>
          </w:p>
        </w:tc>
        <w:tc>
          <w:tcPr>
            <w:tcW w:w="2500" w:type="pct"/>
          </w:tcPr>
          <w:p w14:paraId="3321D103" w14:textId="4AF35D43" w:rsidR="00F11320" w:rsidRPr="00E34A88" w:rsidRDefault="00F11320" w:rsidP="00F11320">
            <w:pPr>
              <w:jc w:val="both"/>
              <w:rPr>
                <w:rFonts w:ascii="Corbel" w:hAnsi="Corbel"/>
                <w:sz w:val="24"/>
                <w:lang w:val="cs"/>
              </w:rPr>
            </w:pPr>
            <w:r w:rsidRPr="0095436F">
              <w:rPr>
                <w:rFonts w:ascii="Corbel" w:hAnsi="Corbel"/>
                <w:sz w:val="24"/>
                <w:lang w:val="cs"/>
              </w:rPr>
              <w:tab/>
              <w:t>iv.</w:t>
            </w:r>
            <w:r w:rsidRPr="0095436F">
              <w:rPr>
                <w:rFonts w:ascii="Corbel" w:hAnsi="Corbel"/>
                <w:sz w:val="24"/>
                <w:lang w:val="cs"/>
              </w:rPr>
              <w:tab/>
              <w:t>byly Místem provádění vypracovány bez použití jakýchkoli Důvěrných informací, jak prokazují dřívější písemné doklady Místa provádění;</w:t>
            </w:r>
          </w:p>
        </w:tc>
      </w:tr>
      <w:tr w:rsidR="00F11320" w:rsidRPr="00DD0477" w14:paraId="53A2B959" w14:textId="335C24F3" w:rsidTr="00E2500F">
        <w:tc>
          <w:tcPr>
            <w:tcW w:w="2500" w:type="pct"/>
          </w:tcPr>
          <w:p w14:paraId="6B205D28" w14:textId="77777777" w:rsidR="00F11320" w:rsidRPr="00E34A88" w:rsidRDefault="00F11320" w:rsidP="00F11320">
            <w:pPr>
              <w:jc w:val="both"/>
              <w:rPr>
                <w:rFonts w:ascii="Corbel" w:hAnsi="Corbel"/>
                <w:sz w:val="24"/>
                <w:lang w:val="cs"/>
              </w:rPr>
            </w:pPr>
          </w:p>
        </w:tc>
        <w:tc>
          <w:tcPr>
            <w:tcW w:w="2500" w:type="pct"/>
          </w:tcPr>
          <w:p w14:paraId="71025557" w14:textId="77777777" w:rsidR="00F11320" w:rsidRPr="00E34A88" w:rsidRDefault="00F11320" w:rsidP="00F11320">
            <w:pPr>
              <w:jc w:val="both"/>
              <w:rPr>
                <w:rFonts w:ascii="Corbel" w:hAnsi="Corbel"/>
                <w:sz w:val="24"/>
                <w:lang w:val="cs"/>
              </w:rPr>
            </w:pPr>
          </w:p>
        </w:tc>
      </w:tr>
      <w:tr w:rsidR="00F11320" w:rsidRPr="0095436F" w14:paraId="2A90A059" w14:textId="0190ED5C" w:rsidTr="00E2500F">
        <w:tc>
          <w:tcPr>
            <w:tcW w:w="2500" w:type="pct"/>
          </w:tcPr>
          <w:p w14:paraId="24AD61E0" w14:textId="77777777" w:rsidR="00F11320" w:rsidRPr="0095436F" w:rsidRDefault="00F11320" w:rsidP="00F11320">
            <w:pPr>
              <w:jc w:val="both"/>
              <w:rPr>
                <w:rFonts w:ascii="Corbel" w:hAnsi="Corbel"/>
                <w:sz w:val="24"/>
              </w:rPr>
            </w:pPr>
            <w:r w:rsidRPr="0095436F">
              <w:rPr>
                <w:rFonts w:ascii="Corbel" w:hAnsi="Corbel"/>
                <w:sz w:val="24"/>
              </w:rPr>
              <w:t>C.</w:t>
            </w:r>
            <w:r w:rsidRPr="0095436F">
              <w:rPr>
                <w:rFonts w:ascii="Corbel" w:hAnsi="Corbel"/>
                <w:sz w:val="24"/>
              </w:rPr>
              <w:tab/>
            </w:r>
            <w:proofErr w:type="gramStart"/>
            <w:r w:rsidRPr="0095436F">
              <w:rPr>
                <w:rFonts w:ascii="Corbel" w:hAnsi="Corbel"/>
                <w:sz w:val="24"/>
              </w:rPr>
              <w:t>In the event that</w:t>
            </w:r>
            <w:proofErr w:type="gramEnd"/>
            <w:r w:rsidRPr="0095436F">
              <w:rPr>
                <w:rFonts w:ascii="Corbel" w:hAnsi="Corbel"/>
                <w:sz w:val="24"/>
              </w:rPr>
              <w:t xml:space="preserve"> Confidential Information is required to be disclosed by law or regulation, the Site shall </w:t>
            </w:r>
            <w:r w:rsidRPr="0095436F">
              <w:rPr>
                <w:rFonts w:ascii="Corbel" w:hAnsi="Corbel"/>
                <w:sz w:val="24"/>
                <w:szCs w:val="24"/>
              </w:rPr>
              <w:t>(i) timely</w:t>
            </w:r>
            <w:r w:rsidRPr="0095436F">
              <w:rPr>
                <w:rFonts w:ascii="Corbel" w:hAnsi="Corbel"/>
                <w:sz w:val="24"/>
              </w:rPr>
              <w:t xml:space="preserve"> notify Sponsor and provide Sponsor an opportunity to object to such disclosure, prior to making </w:t>
            </w:r>
            <w:r w:rsidRPr="0095436F">
              <w:rPr>
                <w:rFonts w:ascii="Corbel" w:hAnsi="Corbel"/>
                <w:sz w:val="24"/>
              </w:rPr>
              <w:lastRenderedPageBreak/>
              <w:t xml:space="preserve">any such disclosure, and (ii) </w:t>
            </w:r>
            <w:r w:rsidRPr="0095436F">
              <w:rPr>
                <w:rFonts w:ascii="Corbel" w:hAnsi="Corbel"/>
                <w:sz w:val="24"/>
                <w:szCs w:val="24"/>
              </w:rPr>
              <w:t xml:space="preserve">use all reasonable efforts to limit </w:t>
            </w:r>
            <w:r w:rsidRPr="0095436F">
              <w:rPr>
                <w:rFonts w:ascii="Corbel" w:hAnsi="Corbel"/>
                <w:sz w:val="24"/>
              </w:rPr>
              <w:t xml:space="preserve">the </w:t>
            </w:r>
            <w:r w:rsidRPr="0095436F">
              <w:rPr>
                <w:rFonts w:ascii="Corbel" w:hAnsi="Corbel"/>
                <w:sz w:val="24"/>
                <w:szCs w:val="24"/>
              </w:rPr>
              <w:t>disclosure and maintain the confidentiality</w:t>
            </w:r>
            <w:r w:rsidRPr="0095436F">
              <w:rPr>
                <w:rFonts w:ascii="Corbel" w:hAnsi="Corbel"/>
                <w:sz w:val="24"/>
              </w:rPr>
              <w:t xml:space="preserve"> of </w:t>
            </w:r>
            <w:r w:rsidRPr="0095436F">
              <w:rPr>
                <w:rFonts w:ascii="Corbel" w:hAnsi="Corbel"/>
                <w:sz w:val="24"/>
                <w:szCs w:val="24"/>
              </w:rPr>
              <w:t xml:space="preserve">such </w:t>
            </w:r>
            <w:r w:rsidRPr="0095436F">
              <w:rPr>
                <w:rFonts w:ascii="Corbel" w:hAnsi="Corbel"/>
                <w:sz w:val="24"/>
              </w:rPr>
              <w:t xml:space="preserve">Confidential Information to </w:t>
            </w:r>
            <w:r w:rsidRPr="0095436F">
              <w:rPr>
                <w:rFonts w:ascii="Corbel" w:hAnsi="Corbel"/>
                <w:sz w:val="24"/>
                <w:szCs w:val="24"/>
              </w:rPr>
              <w:t>the extent</w:t>
            </w:r>
            <w:r w:rsidRPr="0095436F">
              <w:rPr>
                <w:rFonts w:ascii="Corbel" w:hAnsi="Corbel"/>
                <w:sz w:val="24"/>
              </w:rPr>
              <w:t xml:space="preserve"> reasonably </w:t>
            </w:r>
            <w:r w:rsidRPr="0095436F">
              <w:rPr>
                <w:rFonts w:ascii="Corbel" w:hAnsi="Corbel"/>
                <w:sz w:val="24"/>
                <w:szCs w:val="24"/>
              </w:rPr>
              <w:t xml:space="preserve">possible.  </w:t>
            </w:r>
          </w:p>
        </w:tc>
        <w:tc>
          <w:tcPr>
            <w:tcW w:w="2500" w:type="pct"/>
          </w:tcPr>
          <w:p w14:paraId="2FEE948D" w14:textId="754DAE00" w:rsidR="00F11320" w:rsidRPr="0095436F" w:rsidRDefault="00F11320" w:rsidP="00F11320">
            <w:pPr>
              <w:jc w:val="both"/>
              <w:rPr>
                <w:rFonts w:ascii="Corbel" w:hAnsi="Corbel"/>
                <w:sz w:val="24"/>
              </w:rPr>
            </w:pPr>
            <w:r w:rsidRPr="0095436F">
              <w:rPr>
                <w:rFonts w:ascii="Corbel" w:hAnsi="Corbel"/>
                <w:sz w:val="24"/>
                <w:lang w:val="cs"/>
              </w:rPr>
              <w:lastRenderedPageBreak/>
              <w:t>C.</w:t>
            </w:r>
            <w:r w:rsidRPr="0095436F">
              <w:rPr>
                <w:rFonts w:ascii="Corbel" w:hAnsi="Corbel"/>
                <w:sz w:val="24"/>
                <w:lang w:val="cs"/>
              </w:rPr>
              <w:tab/>
              <w:t xml:space="preserve">V případě, že zpřístupnění Důvěrných informací bude vyžadováno zákonem nebo předpisem, Místo provádění klinického hodnocení </w:t>
            </w:r>
            <w:r w:rsidRPr="0095436F">
              <w:rPr>
                <w:rFonts w:ascii="Corbel" w:hAnsi="Corbel"/>
                <w:sz w:val="24"/>
                <w:szCs w:val="24"/>
                <w:lang w:val="cs"/>
              </w:rPr>
              <w:t xml:space="preserve">(i) včas </w:t>
            </w:r>
            <w:r w:rsidRPr="0095436F">
              <w:rPr>
                <w:rFonts w:ascii="Corbel" w:hAnsi="Corbel"/>
                <w:sz w:val="24"/>
                <w:lang w:val="cs"/>
              </w:rPr>
              <w:t xml:space="preserve">vyrozumí Zadavatele a poskytne mu příležitost vznést proti tomuto </w:t>
            </w:r>
            <w:r w:rsidRPr="0095436F">
              <w:rPr>
                <w:rFonts w:ascii="Corbel" w:hAnsi="Corbel"/>
                <w:sz w:val="24"/>
                <w:lang w:val="cs"/>
              </w:rPr>
              <w:lastRenderedPageBreak/>
              <w:t xml:space="preserve">zpřístupnění námitky před tím, než se toto zpřístupnění uskuteční, a (ii) </w:t>
            </w:r>
            <w:r w:rsidRPr="0095436F">
              <w:rPr>
                <w:rFonts w:ascii="Corbel" w:hAnsi="Corbel"/>
                <w:sz w:val="24"/>
                <w:szCs w:val="24"/>
                <w:lang w:val="cs"/>
              </w:rPr>
              <w:t xml:space="preserve">vynaloží veškeré přiměřené úsilí na </w:t>
            </w:r>
            <w:r w:rsidRPr="0095436F">
              <w:rPr>
                <w:rFonts w:ascii="Corbel" w:hAnsi="Corbel"/>
                <w:sz w:val="24"/>
                <w:lang w:val="cs"/>
              </w:rPr>
              <w:t>omezení</w:t>
            </w:r>
            <w:r w:rsidRPr="0095436F">
              <w:rPr>
                <w:rFonts w:ascii="Corbel" w:hAnsi="Corbel"/>
                <w:sz w:val="24"/>
                <w:szCs w:val="24"/>
                <w:lang w:val="cs"/>
              </w:rPr>
              <w:t xml:space="preserve"> zpřístupnění a zachování důvěrnosti</w:t>
            </w:r>
            <w:r w:rsidRPr="0095436F">
              <w:rPr>
                <w:rFonts w:ascii="Corbel" w:hAnsi="Corbel"/>
                <w:sz w:val="24"/>
                <w:lang w:val="cs"/>
              </w:rPr>
              <w:t xml:space="preserve"> </w:t>
            </w:r>
            <w:r w:rsidRPr="0095436F">
              <w:rPr>
                <w:rFonts w:ascii="Corbel" w:hAnsi="Corbel"/>
                <w:sz w:val="24"/>
                <w:szCs w:val="24"/>
                <w:lang w:val="cs"/>
              </w:rPr>
              <w:t xml:space="preserve">těchto </w:t>
            </w:r>
            <w:r w:rsidRPr="0095436F">
              <w:rPr>
                <w:rFonts w:ascii="Corbel" w:hAnsi="Corbel"/>
                <w:sz w:val="24"/>
                <w:lang w:val="cs"/>
              </w:rPr>
              <w:t>Důvěrných informací v</w:t>
            </w:r>
            <w:r w:rsidRPr="0095436F">
              <w:rPr>
                <w:rFonts w:ascii="Corbel" w:hAnsi="Corbel"/>
                <w:sz w:val="24"/>
                <w:szCs w:val="24"/>
                <w:lang w:val="cs"/>
              </w:rPr>
              <w:t xml:space="preserve"> přiměřeně</w:t>
            </w:r>
            <w:r w:rsidRPr="0095436F">
              <w:rPr>
                <w:rFonts w:ascii="Corbel" w:hAnsi="Corbel"/>
                <w:sz w:val="24"/>
                <w:lang w:val="cs"/>
              </w:rPr>
              <w:t xml:space="preserve"> </w:t>
            </w:r>
            <w:r w:rsidRPr="0095436F">
              <w:rPr>
                <w:rFonts w:ascii="Corbel" w:hAnsi="Corbel"/>
                <w:sz w:val="24"/>
                <w:szCs w:val="24"/>
                <w:lang w:val="cs"/>
              </w:rPr>
              <w:t xml:space="preserve">možném rozsahu.  </w:t>
            </w:r>
          </w:p>
        </w:tc>
      </w:tr>
      <w:tr w:rsidR="00F11320" w:rsidRPr="0095436F" w14:paraId="66C0CC89" w14:textId="6EC5AC8E" w:rsidTr="00E2500F">
        <w:tc>
          <w:tcPr>
            <w:tcW w:w="2500" w:type="pct"/>
          </w:tcPr>
          <w:p w14:paraId="0964453C" w14:textId="77777777" w:rsidR="00F11320" w:rsidRPr="0095436F" w:rsidRDefault="00F11320" w:rsidP="00F11320">
            <w:pPr>
              <w:jc w:val="both"/>
              <w:rPr>
                <w:rFonts w:ascii="Corbel" w:hAnsi="Corbel"/>
                <w:sz w:val="24"/>
              </w:rPr>
            </w:pPr>
          </w:p>
        </w:tc>
        <w:tc>
          <w:tcPr>
            <w:tcW w:w="2500" w:type="pct"/>
          </w:tcPr>
          <w:p w14:paraId="3079A5EE" w14:textId="77777777" w:rsidR="00F11320" w:rsidRPr="0095436F" w:rsidRDefault="00F11320" w:rsidP="00F11320">
            <w:pPr>
              <w:jc w:val="both"/>
              <w:rPr>
                <w:rFonts w:ascii="Corbel" w:hAnsi="Corbel"/>
                <w:sz w:val="24"/>
              </w:rPr>
            </w:pPr>
          </w:p>
        </w:tc>
      </w:tr>
      <w:tr w:rsidR="00F11320" w:rsidRPr="0095436F" w14:paraId="26836EDC" w14:textId="45DF71B4" w:rsidTr="00E2500F">
        <w:tc>
          <w:tcPr>
            <w:tcW w:w="2500" w:type="pct"/>
          </w:tcPr>
          <w:p w14:paraId="0D739763" w14:textId="77777777" w:rsidR="00F11320" w:rsidRPr="0095436F" w:rsidRDefault="00F11320" w:rsidP="00F11320">
            <w:pPr>
              <w:jc w:val="both"/>
              <w:rPr>
                <w:rFonts w:ascii="Corbel" w:hAnsi="Corbel"/>
                <w:sz w:val="24"/>
              </w:rPr>
            </w:pPr>
            <w:r w:rsidRPr="0095436F">
              <w:rPr>
                <w:rFonts w:ascii="Corbel" w:hAnsi="Corbel"/>
                <w:sz w:val="24"/>
              </w:rPr>
              <w:t>D.</w:t>
            </w:r>
            <w:r w:rsidRPr="0095436F">
              <w:rPr>
                <w:rFonts w:ascii="Corbel" w:hAnsi="Corbel"/>
                <w:sz w:val="24"/>
              </w:rPr>
              <w:tab/>
              <w:t>Upon demand by Sponsor, the Site shall return all Confidential Information, including all copies thereof, to Sponsor; provided, however, that one (1) copy of such Confidential Information may be retained by Institution in its confidential files for compliance purposes only.</w:t>
            </w:r>
          </w:p>
        </w:tc>
        <w:tc>
          <w:tcPr>
            <w:tcW w:w="2500" w:type="pct"/>
          </w:tcPr>
          <w:p w14:paraId="2819E2DB" w14:textId="40192DF6" w:rsidR="00F11320" w:rsidRPr="0095436F" w:rsidRDefault="00F11320" w:rsidP="00F11320">
            <w:pPr>
              <w:jc w:val="both"/>
              <w:rPr>
                <w:rFonts w:ascii="Corbel" w:hAnsi="Corbel"/>
                <w:sz w:val="24"/>
              </w:rPr>
            </w:pPr>
            <w:r w:rsidRPr="0095436F">
              <w:rPr>
                <w:rFonts w:ascii="Corbel" w:hAnsi="Corbel"/>
                <w:sz w:val="24"/>
                <w:lang w:val="cs"/>
              </w:rPr>
              <w:t>D.</w:t>
            </w:r>
            <w:r w:rsidRPr="0095436F">
              <w:rPr>
                <w:rFonts w:ascii="Corbel" w:hAnsi="Corbel"/>
                <w:sz w:val="24"/>
                <w:lang w:val="cs"/>
              </w:rPr>
              <w:tab/>
              <w:t>Na vyžádání Zadavatele vrátí Místo provádění klinického hodnocení všechny Důvěrné informace včetně jejich kopií Zadavateli, avšak s tím, že jednu (1) kopii těchto Důvěrných informací si bude moci ponechat Zdravotnické zařízení ve svých důvěrných složkách výhradně za účelem vyhovění zákonným povinnostem.</w:t>
            </w:r>
          </w:p>
        </w:tc>
      </w:tr>
      <w:tr w:rsidR="00F11320" w:rsidRPr="0095436F" w14:paraId="19B05567" w14:textId="0420A495" w:rsidTr="00E2500F">
        <w:tc>
          <w:tcPr>
            <w:tcW w:w="2500" w:type="pct"/>
          </w:tcPr>
          <w:p w14:paraId="1B40A2C0" w14:textId="77777777" w:rsidR="00F11320" w:rsidRPr="0095436F" w:rsidRDefault="00F11320" w:rsidP="00F11320">
            <w:pPr>
              <w:pStyle w:val="Odstavecseseznamem"/>
              <w:ind w:left="0"/>
              <w:rPr>
                <w:rFonts w:ascii="Corbel" w:hAnsi="Corbel"/>
                <w:sz w:val="24"/>
              </w:rPr>
            </w:pPr>
          </w:p>
        </w:tc>
        <w:tc>
          <w:tcPr>
            <w:tcW w:w="2500" w:type="pct"/>
          </w:tcPr>
          <w:p w14:paraId="7356A45E" w14:textId="77777777" w:rsidR="00F11320" w:rsidRPr="0095436F" w:rsidRDefault="00F11320" w:rsidP="00F11320">
            <w:pPr>
              <w:pStyle w:val="Odstavecseseznamem"/>
              <w:ind w:left="0"/>
              <w:rPr>
                <w:rFonts w:ascii="Corbel" w:hAnsi="Corbel"/>
                <w:sz w:val="24"/>
              </w:rPr>
            </w:pPr>
          </w:p>
        </w:tc>
      </w:tr>
      <w:tr w:rsidR="00F11320" w:rsidRPr="0095436F" w14:paraId="66F7B63D" w14:textId="5DECABD9" w:rsidTr="00E2500F">
        <w:tc>
          <w:tcPr>
            <w:tcW w:w="2500" w:type="pct"/>
          </w:tcPr>
          <w:p w14:paraId="1CC905FF" w14:textId="77777777" w:rsidR="00F11320" w:rsidRPr="0095436F" w:rsidRDefault="00F11320" w:rsidP="00F11320">
            <w:pPr>
              <w:jc w:val="both"/>
              <w:rPr>
                <w:rFonts w:ascii="Corbel" w:hAnsi="Corbel"/>
                <w:sz w:val="24"/>
                <w:szCs w:val="24"/>
              </w:rPr>
            </w:pPr>
            <w:r w:rsidRPr="0095436F">
              <w:rPr>
                <w:rFonts w:ascii="Corbel" w:hAnsi="Corbel"/>
                <w:b/>
                <w:bCs/>
                <w:sz w:val="24"/>
              </w:rPr>
              <w:t>7.</w:t>
            </w:r>
            <w:r w:rsidRPr="0095436F">
              <w:rPr>
                <w:rFonts w:ascii="Corbel" w:hAnsi="Corbel"/>
                <w:sz w:val="24"/>
              </w:rPr>
              <w:tab/>
            </w:r>
            <w:r w:rsidRPr="0095436F">
              <w:rPr>
                <w:rFonts w:ascii="Corbel" w:hAnsi="Corbel"/>
                <w:b/>
                <w:bCs/>
                <w:sz w:val="24"/>
                <w:szCs w:val="24"/>
              </w:rPr>
              <w:t>Data Protection.</w:t>
            </w:r>
            <w:r w:rsidRPr="0095436F">
              <w:rPr>
                <w:rFonts w:ascii="Corbel" w:hAnsi="Corbel"/>
                <w:sz w:val="24"/>
                <w:szCs w:val="24"/>
              </w:rPr>
              <w:t xml:space="preserve">   The Parties agree to the terms and conditions set forth in Schedule B.</w:t>
            </w:r>
          </w:p>
        </w:tc>
        <w:tc>
          <w:tcPr>
            <w:tcW w:w="2500" w:type="pct"/>
          </w:tcPr>
          <w:p w14:paraId="5B898DDB" w14:textId="210508DE" w:rsidR="00F11320" w:rsidRPr="0095436F" w:rsidRDefault="00F11320" w:rsidP="00F11320">
            <w:pPr>
              <w:jc w:val="both"/>
              <w:rPr>
                <w:rFonts w:ascii="Corbel" w:hAnsi="Corbel"/>
                <w:b/>
                <w:sz w:val="24"/>
              </w:rPr>
            </w:pPr>
            <w:r w:rsidRPr="0095436F">
              <w:rPr>
                <w:rFonts w:ascii="Corbel" w:hAnsi="Corbel"/>
                <w:b/>
                <w:bCs/>
                <w:sz w:val="24"/>
                <w:lang w:val="cs"/>
              </w:rPr>
              <w:t>7.</w:t>
            </w:r>
            <w:r w:rsidRPr="0095436F">
              <w:rPr>
                <w:rFonts w:ascii="Corbel" w:hAnsi="Corbel"/>
                <w:b/>
                <w:bCs/>
                <w:sz w:val="24"/>
                <w:lang w:val="cs"/>
              </w:rPr>
              <w:tab/>
            </w:r>
            <w:r w:rsidRPr="0095436F">
              <w:rPr>
                <w:rFonts w:ascii="Corbel" w:hAnsi="Corbel"/>
                <w:b/>
                <w:bCs/>
                <w:sz w:val="24"/>
                <w:szCs w:val="24"/>
                <w:lang w:val="cs"/>
              </w:rPr>
              <w:t>Ochrana údajů.</w:t>
            </w:r>
            <w:r w:rsidRPr="0095436F">
              <w:rPr>
                <w:rFonts w:ascii="Corbel" w:hAnsi="Corbel"/>
                <w:sz w:val="24"/>
                <w:szCs w:val="24"/>
                <w:lang w:val="cs"/>
              </w:rPr>
              <w:t xml:space="preserve">   Smluvní strany souhlasí s podmínkami uvedenými v Příloze B.</w:t>
            </w:r>
          </w:p>
        </w:tc>
      </w:tr>
      <w:tr w:rsidR="00F11320" w:rsidRPr="0095436F" w14:paraId="3F3CFCC0" w14:textId="4713E539" w:rsidTr="00E2500F">
        <w:tc>
          <w:tcPr>
            <w:tcW w:w="2500" w:type="pct"/>
          </w:tcPr>
          <w:p w14:paraId="4817419D" w14:textId="77777777" w:rsidR="00F11320" w:rsidRPr="0095436F" w:rsidRDefault="00F11320" w:rsidP="00F11320">
            <w:pPr>
              <w:jc w:val="both"/>
              <w:rPr>
                <w:rFonts w:ascii="Corbel" w:hAnsi="Corbel"/>
                <w:sz w:val="24"/>
              </w:rPr>
            </w:pPr>
          </w:p>
        </w:tc>
        <w:tc>
          <w:tcPr>
            <w:tcW w:w="2500" w:type="pct"/>
          </w:tcPr>
          <w:p w14:paraId="614D8D4D" w14:textId="77777777" w:rsidR="00F11320" w:rsidRPr="0095436F" w:rsidRDefault="00F11320" w:rsidP="00F11320">
            <w:pPr>
              <w:jc w:val="both"/>
              <w:rPr>
                <w:rFonts w:ascii="Corbel" w:hAnsi="Corbel"/>
                <w:sz w:val="24"/>
              </w:rPr>
            </w:pPr>
          </w:p>
        </w:tc>
      </w:tr>
      <w:tr w:rsidR="00F11320" w:rsidRPr="00DD0477" w14:paraId="58260D63" w14:textId="7732BBC1" w:rsidTr="00E2500F">
        <w:tc>
          <w:tcPr>
            <w:tcW w:w="2500" w:type="pct"/>
          </w:tcPr>
          <w:p w14:paraId="21B92DFD" w14:textId="76567E40" w:rsidR="00F11320" w:rsidRPr="0095436F" w:rsidRDefault="00F11320" w:rsidP="00F11320">
            <w:pPr>
              <w:jc w:val="both"/>
              <w:rPr>
                <w:rFonts w:ascii="Corbel" w:hAnsi="Corbel"/>
                <w:b/>
                <w:sz w:val="24"/>
              </w:rPr>
            </w:pPr>
            <w:r w:rsidRPr="0095436F">
              <w:rPr>
                <w:rFonts w:ascii="Corbel" w:hAnsi="Corbel"/>
                <w:b/>
                <w:bCs/>
                <w:sz w:val="24"/>
              </w:rPr>
              <w:t>8.</w:t>
            </w:r>
            <w:r w:rsidRPr="0095436F">
              <w:rPr>
                <w:rFonts w:ascii="Corbel" w:hAnsi="Corbel"/>
                <w:sz w:val="24"/>
              </w:rPr>
              <w:tab/>
            </w:r>
            <w:r w:rsidRPr="0095436F">
              <w:rPr>
                <w:rFonts w:ascii="Corbel" w:hAnsi="Corbel"/>
                <w:b/>
                <w:bCs/>
                <w:sz w:val="24"/>
              </w:rPr>
              <w:t xml:space="preserve">Use of Study Results.   </w:t>
            </w:r>
            <w:r w:rsidRPr="0095436F">
              <w:rPr>
                <w:rFonts w:ascii="Corbel" w:hAnsi="Corbel"/>
                <w:sz w:val="24"/>
              </w:rPr>
              <w:t xml:space="preserve">Subject to Applicable Law, Sponsor shall have the unrestricted right to use and </w:t>
            </w:r>
            <w:proofErr w:type="gramStart"/>
            <w:r w:rsidRPr="0095436F">
              <w:rPr>
                <w:rFonts w:ascii="Corbel" w:hAnsi="Corbel"/>
                <w:sz w:val="24"/>
              </w:rPr>
              <w:t>publish,</w:t>
            </w:r>
            <w:proofErr w:type="gramEnd"/>
            <w:r w:rsidRPr="0095436F">
              <w:rPr>
                <w:rFonts w:ascii="Corbel" w:hAnsi="Corbel"/>
                <w:sz w:val="24"/>
              </w:rPr>
              <w:t xml:space="preserve"> any data and information from the Study without the consent of Investigator or Institution, </w:t>
            </w:r>
            <w:proofErr w:type="gramStart"/>
            <w:r w:rsidRPr="0095436F">
              <w:rPr>
                <w:rFonts w:ascii="Corbel" w:hAnsi="Corbel"/>
                <w:sz w:val="24"/>
              </w:rPr>
              <w:t>provided that</w:t>
            </w:r>
            <w:proofErr w:type="gramEnd"/>
            <w:r w:rsidRPr="0095436F">
              <w:rPr>
                <w:rFonts w:ascii="Corbel" w:hAnsi="Corbel"/>
                <w:sz w:val="24"/>
              </w:rPr>
              <w:t xml:space="preserve"> Sponsor maintains subject confidentiality.  The Site will not use data generated during the Study or results of the Study for any purpose other than care of a subject, for internal research purposes, or for publication subject to Article 9, below.  For the avoidance of doubt, internal research purposes </w:t>
            </w:r>
            <w:proofErr w:type="gramStart"/>
            <w:r w:rsidRPr="0095436F">
              <w:rPr>
                <w:rFonts w:ascii="Corbel" w:hAnsi="Corbel"/>
                <w:sz w:val="24"/>
              </w:rPr>
              <w:t>means</w:t>
            </w:r>
            <w:proofErr w:type="gramEnd"/>
            <w:r w:rsidRPr="0095436F">
              <w:rPr>
                <w:rFonts w:ascii="Corbel" w:hAnsi="Corbel"/>
                <w:sz w:val="24"/>
              </w:rPr>
              <w:t xml:space="preserve"> internal, non-commercial research activities that are not funded by a third party (other than a government agency). The Site shall obtain all legally required authorizations or other documentation from Study subjects to allow for disclosures of Study subjects’ data to Sponsor and its Designee in accordance with this Agreement.  </w:t>
            </w:r>
          </w:p>
        </w:tc>
        <w:tc>
          <w:tcPr>
            <w:tcW w:w="2500" w:type="pct"/>
          </w:tcPr>
          <w:p w14:paraId="7059D3D2" w14:textId="6F36585B" w:rsidR="00F11320" w:rsidRPr="00E34A88" w:rsidRDefault="00F11320" w:rsidP="00F11320">
            <w:pPr>
              <w:jc w:val="both"/>
              <w:rPr>
                <w:rFonts w:ascii="Corbel" w:hAnsi="Corbel"/>
                <w:b/>
                <w:sz w:val="24"/>
                <w:lang w:val="cs"/>
              </w:rPr>
            </w:pPr>
            <w:r w:rsidRPr="0095436F">
              <w:rPr>
                <w:rFonts w:ascii="Corbel" w:hAnsi="Corbel"/>
                <w:b/>
                <w:bCs/>
                <w:sz w:val="24"/>
                <w:lang w:val="cs"/>
              </w:rPr>
              <w:t>8.</w:t>
            </w:r>
            <w:r w:rsidRPr="0095436F">
              <w:rPr>
                <w:rFonts w:ascii="Corbel" w:hAnsi="Corbel"/>
                <w:b/>
                <w:bCs/>
                <w:sz w:val="24"/>
                <w:lang w:val="cs"/>
              </w:rPr>
              <w:tab/>
              <w:t xml:space="preserve">Použití Výsledků Studie.   </w:t>
            </w:r>
            <w:r w:rsidRPr="0095436F">
              <w:rPr>
                <w:rFonts w:ascii="Corbel" w:hAnsi="Corbel"/>
                <w:sz w:val="24"/>
                <w:lang w:val="cs"/>
              </w:rPr>
              <w:t xml:space="preserve">Při dodržení Platných zákonů bude mít Zadavatel neomezené právo využívat a zveřejňovat veškeré údaje a informace ze Studie, a to i bez souhlasu Zkoušejícího nebo Zdravotnického zařízení, s tím, že Zadavatel zachová důvěrnost údajů subjektů.  Místo provádění klinického hodnocení nebude údaje získané během Studie ani výsledky Studie používat k jiným účelům než k péči o subjekty a k interním výzkumným účelům nebo k publikaci na základě Článku 9 níže.  Aby se předešlo pochybnostem, interní výzkumné účely znamenají interní, nekomerční činnosti, které nejsou financovány třetí stranou (kromě státních orgánů). Místo provádění klinického hodnocení od Subjektů studie získá veškerá zákonem požadovaná oprávnění nebo jinou dokumentaci, aby bylo možné zpřístupnit údaje Subjektů studie Zadavateli a jeho zástupci v souladu s touto Smlouvou  </w:t>
            </w:r>
          </w:p>
        </w:tc>
      </w:tr>
      <w:tr w:rsidR="00F11320" w:rsidRPr="00DD0477" w14:paraId="13D8140A" w14:textId="4120111B" w:rsidTr="00E2500F">
        <w:tc>
          <w:tcPr>
            <w:tcW w:w="2500" w:type="pct"/>
          </w:tcPr>
          <w:p w14:paraId="46DC7DEF" w14:textId="735521CC" w:rsidR="00F11320" w:rsidRPr="00E34A88" w:rsidRDefault="00F11320" w:rsidP="00F11320">
            <w:pPr>
              <w:jc w:val="both"/>
              <w:rPr>
                <w:rFonts w:ascii="Corbel" w:hAnsi="Corbel"/>
                <w:sz w:val="24"/>
                <w:lang w:val="cs"/>
              </w:rPr>
            </w:pPr>
          </w:p>
        </w:tc>
        <w:tc>
          <w:tcPr>
            <w:tcW w:w="2500" w:type="pct"/>
          </w:tcPr>
          <w:p w14:paraId="063D0F5B" w14:textId="23FE7311" w:rsidR="00F11320" w:rsidRPr="00E34A88" w:rsidRDefault="00F11320" w:rsidP="00F11320">
            <w:pPr>
              <w:jc w:val="both"/>
              <w:rPr>
                <w:rFonts w:ascii="Corbel" w:hAnsi="Corbel"/>
                <w:sz w:val="24"/>
                <w:lang w:val="cs"/>
              </w:rPr>
            </w:pPr>
          </w:p>
        </w:tc>
      </w:tr>
      <w:tr w:rsidR="00F11320" w:rsidRPr="0095436F" w14:paraId="163690CE" w14:textId="6F82C1AA" w:rsidTr="00E2500F">
        <w:tc>
          <w:tcPr>
            <w:tcW w:w="2500" w:type="pct"/>
          </w:tcPr>
          <w:p w14:paraId="638591C8" w14:textId="77777777" w:rsidR="00F11320" w:rsidRPr="0095436F" w:rsidRDefault="00F11320" w:rsidP="00F11320">
            <w:pPr>
              <w:jc w:val="both"/>
              <w:rPr>
                <w:rFonts w:ascii="Corbel" w:hAnsi="Corbel"/>
                <w:sz w:val="24"/>
              </w:rPr>
            </w:pPr>
            <w:r w:rsidRPr="0095436F">
              <w:rPr>
                <w:rFonts w:ascii="Corbel" w:hAnsi="Corbel"/>
                <w:b/>
                <w:bCs/>
                <w:sz w:val="24"/>
              </w:rPr>
              <w:lastRenderedPageBreak/>
              <w:t>9.</w:t>
            </w:r>
            <w:r w:rsidRPr="0095436F">
              <w:rPr>
                <w:rFonts w:ascii="Corbel" w:hAnsi="Corbel"/>
                <w:b/>
                <w:bCs/>
                <w:sz w:val="24"/>
              </w:rPr>
              <w:tab/>
              <w:t xml:space="preserve">Ownership of Data; Publication.  </w:t>
            </w:r>
          </w:p>
        </w:tc>
        <w:tc>
          <w:tcPr>
            <w:tcW w:w="2500" w:type="pct"/>
          </w:tcPr>
          <w:p w14:paraId="064C8C06" w14:textId="046840C5" w:rsidR="00F11320" w:rsidRPr="0095436F" w:rsidRDefault="00F11320" w:rsidP="00F11320">
            <w:pPr>
              <w:jc w:val="both"/>
              <w:rPr>
                <w:rFonts w:ascii="Corbel" w:hAnsi="Corbel"/>
                <w:b/>
                <w:sz w:val="24"/>
              </w:rPr>
            </w:pPr>
            <w:r w:rsidRPr="0095436F">
              <w:rPr>
                <w:rFonts w:ascii="Corbel" w:hAnsi="Corbel"/>
                <w:b/>
                <w:bCs/>
                <w:sz w:val="24"/>
                <w:lang w:val="cs"/>
              </w:rPr>
              <w:t>9.</w:t>
            </w:r>
            <w:r w:rsidRPr="0095436F">
              <w:rPr>
                <w:rFonts w:ascii="Corbel" w:hAnsi="Corbel"/>
                <w:b/>
                <w:bCs/>
                <w:sz w:val="24"/>
                <w:lang w:val="cs"/>
              </w:rPr>
              <w:tab/>
              <w:t xml:space="preserve">Vlastnictví údajů, Publikace.  </w:t>
            </w:r>
          </w:p>
        </w:tc>
      </w:tr>
      <w:tr w:rsidR="00F11320" w:rsidRPr="0095436F" w14:paraId="1F09F756" w14:textId="41A47FFF" w:rsidTr="00E2500F">
        <w:tc>
          <w:tcPr>
            <w:tcW w:w="2500" w:type="pct"/>
          </w:tcPr>
          <w:p w14:paraId="465DFEEF" w14:textId="77777777" w:rsidR="00F11320" w:rsidRPr="0095436F" w:rsidRDefault="00F11320" w:rsidP="00F11320">
            <w:pPr>
              <w:jc w:val="both"/>
              <w:rPr>
                <w:rFonts w:ascii="Corbel" w:hAnsi="Corbel"/>
                <w:b/>
                <w:sz w:val="24"/>
              </w:rPr>
            </w:pPr>
          </w:p>
        </w:tc>
        <w:tc>
          <w:tcPr>
            <w:tcW w:w="2500" w:type="pct"/>
          </w:tcPr>
          <w:p w14:paraId="5ECF2DDB" w14:textId="77777777" w:rsidR="00F11320" w:rsidRPr="0095436F" w:rsidRDefault="00F11320" w:rsidP="00F11320">
            <w:pPr>
              <w:jc w:val="both"/>
              <w:rPr>
                <w:rFonts w:ascii="Corbel" w:hAnsi="Corbel"/>
                <w:b/>
                <w:sz w:val="24"/>
              </w:rPr>
            </w:pPr>
          </w:p>
        </w:tc>
      </w:tr>
      <w:tr w:rsidR="00F11320" w:rsidRPr="00DD0477" w14:paraId="42A0D49F" w14:textId="4D1F0AB1" w:rsidTr="00E2500F">
        <w:tc>
          <w:tcPr>
            <w:tcW w:w="2500" w:type="pct"/>
          </w:tcPr>
          <w:p w14:paraId="5C624FEB" w14:textId="77777777" w:rsidR="00F11320" w:rsidRPr="0095436F" w:rsidRDefault="00F11320" w:rsidP="00F11320">
            <w:pPr>
              <w:jc w:val="both"/>
              <w:rPr>
                <w:rFonts w:ascii="Corbel" w:hAnsi="Corbel"/>
                <w:sz w:val="24"/>
              </w:rPr>
            </w:pPr>
            <w:r w:rsidRPr="0095436F">
              <w:rPr>
                <w:rFonts w:ascii="Corbel" w:hAnsi="Corbel"/>
                <w:b/>
                <w:bCs/>
                <w:sz w:val="24"/>
              </w:rPr>
              <w:tab/>
            </w:r>
            <w:r w:rsidRPr="0095436F">
              <w:rPr>
                <w:rFonts w:ascii="Corbel" w:hAnsi="Corbel"/>
                <w:sz w:val="24"/>
              </w:rPr>
              <w:t>A.</w:t>
            </w:r>
            <w:r w:rsidRPr="0095436F">
              <w:rPr>
                <w:rFonts w:ascii="Corbel" w:hAnsi="Corbel"/>
                <w:sz w:val="24"/>
              </w:rPr>
              <w:tab/>
              <w:t xml:space="preserve">All data, information, and results generated </w:t>
            </w:r>
            <w:proofErr w:type="gramStart"/>
            <w:r w:rsidRPr="0095436F">
              <w:rPr>
                <w:rFonts w:ascii="Corbel" w:hAnsi="Corbel"/>
                <w:sz w:val="24"/>
              </w:rPr>
              <w:t>during the course of</w:t>
            </w:r>
            <w:proofErr w:type="gramEnd"/>
            <w:r w:rsidRPr="0095436F">
              <w:rPr>
                <w:rFonts w:ascii="Corbel" w:hAnsi="Corbel"/>
                <w:sz w:val="24"/>
              </w:rPr>
              <w:t xml:space="preserve"> conducting the Study, including without limitation, the completed CRFs and any reports prepared by the Site (collectively the “Study Results”) shall be the sole property of Sponsor.  The Site shall have the right to publish or otherwise publicly disclose the Study Results for its own internal, bona-fide, academic, non-commercial purposes, in accordance with the terms of this article.  The medical records or other Source Documents, as defined by ICH Guidelines, that support the Study </w:t>
            </w:r>
            <w:proofErr w:type="gramStart"/>
            <w:r w:rsidRPr="0095436F">
              <w:rPr>
                <w:rFonts w:ascii="Corbel" w:hAnsi="Corbel"/>
                <w:sz w:val="24"/>
              </w:rPr>
              <w:t>Results shall</w:t>
            </w:r>
            <w:proofErr w:type="gramEnd"/>
            <w:r w:rsidRPr="0095436F">
              <w:rPr>
                <w:rFonts w:ascii="Corbel" w:hAnsi="Corbel"/>
                <w:sz w:val="24"/>
              </w:rPr>
              <w:t xml:space="preserve"> remain the property of Institution.  </w:t>
            </w:r>
          </w:p>
        </w:tc>
        <w:tc>
          <w:tcPr>
            <w:tcW w:w="2500" w:type="pct"/>
          </w:tcPr>
          <w:p w14:paraId="3AEA03DD" w14:textId="2E896ACF" w:rsidR="00F11320" w:rsidRPr="00E34A88" w:rsidRDefault="00F11320" w:rsidP="00F11320">
            <w:pPr>
              <w:jc w:val="both"/>
              <w:rPr>
                <w:rFonts w:ascii="Corbel" w:hAnsi="Corbel"/>
                <w:b/>
                <w:sz w:val="24"/>
                <w:lang w:val="cs"/>
              </w:rPr>
            </w:pPr>
            <w:r w:rsidRPr="0095436F">
              <w:rPr>
                <w:rFonts w:ascii="Corbel" w:hAnsi="Corbel"/>
                <w:sz w:val="24"/>
                <w:lang w:val="cs"/>
              </w:rPr>
              <w:tab/>
              <w:t>A.</w:t>
            </w:r>
            <w:r w:rsidRPr="0095436F">
              <w:rPr>
                <w:rFonts w:ascii="Corbel" w:hAnsi="Corbel"/>
                <w:sz w:val="24"/>
                <w:lang w:val="cs"/>
              </w:rPr>
              <w:tab/>
              <w:t xml:space="preserve">Veškeré údaje, informace a výsledky získané během provádění Studie, zejména vyplněné CRF a veškeré zprávy vypracované Místem provádění klinického hodnocení (společně „Výsledky studie“) budou neprodleně poskytovány Zadavateli.  Místo provádění klinického hodnocení bude mít právo publikovat nebo jinak veřejně zpřístupnit Výsledky studie pro své vlastní interní, bona fide, akademické, nekomerční účely v souladu s podmínkami tohoto článku.  Zdravotní záznamy nebo jiné Zdrojové dokumenty tak, jak jsou definovány směrnicemi ICH, jež jsou podkladem pro Výsledky studie, zůstanou vlastnictvím Zdravotnického zařízení.  </w:t>
            </w:r>
          </w:p>
        </w:tc>
      </w:tr>
      <w:tr w:rsidR="00F11320" w:rsidRPr="00DD0477" w14:paraId="1F710F54" w14:textId="3EA30DC7" w:rsidTr="00E2500F">
        <w:tc>
          <w:tcPr>
            <w:tcW w:w="2500" w:type="pct"/>
          </w:tcPr>
          <w:p w14:paraId="2F09A0F8" w14:textId="77777777" w:rsidR="00F11320" w:rsidRPr="00E34A88" w:rsidRDefault="00F11320" w:rsidP="00F11320">
            <w:pPr>
              <w:jc w:val="both"/>
              <w:rPr>
                <w:rFonts w:ascii="Corbel" w:hAnsi="Corbel"/>
                <w:sz w:val="24"/>
                <w:szCs w:val="24"/>
                <w:lang w:val="cs"/>
              </w:rPr>
            </w:pPr>
          </w:p>
        </w:tc>
        <w:tc>
          <w:tcPr>
            <w:tcW w:w="2500" w:type="pct"/>
          </w:tcPr>
          <w:p w14:paraId="105452A1" w14:textId="77777777" w:rsidR="00F11320" w:rsidRPr="00E34A88" w:rsidRDefault="00F11320" w:rsidP="00F11320">
            <w:pPr>
              <w:jc w:val="both"/>
              <w:rPr>
                <w:rFonts w:ascii="Corbel" w:hAnsi="Corbel"/>
                <w:sz w:val="24"/>
                <w:szCs w:val="24"/>
                <w:lang w:val="cs"/>
              </w:rPr>
            </w:pPr>
          </w:p>
        </w:tc>
      </w:tr>
      <w:tr w:rsidR="00F11320" w:rsidRPr="00DD0477" w14:paraId="11DE7699" w14:textId="0DF29AF8" w:rsidTr="00E2500F">
        <w:tc>
          <w:tcPr>
            <w:tcW w:w="2500" w:type="pct"/>
          </w:tcPr>
          <w:p w14:paraId="4F65DD0F" w14:textId="77777777" w:rsidR="00F11320" w:rsidRPr="0095436F" w:rsidRDefault="00F11320" w:rsidP="00F11320">
            <w:pPr>
              <w:jc w:val="both"/>
              <w:rPr>
                <w:rFonts w:ascii="Corbel" w:hAnsi="Corbel"/>
                <w:bCs/>
                <w:iCs/>
                <w:sz w:val="24"/>
                <w:szCs w:val="24"/>
              </w:rPr>
            </w:pPr>
            <w:r w:rsidRPr="00E34A88">
              <w:rPr>
                <w:rFonts w:ascii="Corbel" w:hAnsi="Corbel"/>
                <w:sz w:val="24"/>
                <w:szCs w:val="24"/>
                <w:lang w:val="cs"/>
              </w:rPr>
              <w:tab/>
            </w:r>
            <w:r w:rsidRPr="0095436F">
              <w:rPr>
                <w:rFonts w:ascii="Corbel" w:hAnsi="Corbel"/>
                <w:sz w:val="24"/>
                <w:szCs w:val="24"/>
              </w:rPr>
              <w:t>B.</w:t>
            </w:r>
            <w:r w:rsidRPr="0095436F">
              <w:rPr>
                <w:rFonts w:ascii="Corbel" w:hAnsi="Corbel"/>
                <w:sz w:val="24"/>
                <w:szCs w:val="24"/>
              </w:rPr>
              <w:tab/>
              <w:t xml:space="preserve">If the Study is being conducted as part of a multi-center clinical trial, the first publication of the results of the Study shall be in the form of a multi-center publication authored by investigators in this Study.  However, if a multi-center publication is not submitted within eighteen (18) months following Completion or termination of the Study at all sites, the Site may publish Institution’s Study Results in accordance with this article. </w:t>
            </w:r>
          </w:p>
        </w:tc>
        <w:tc>
          <w:tcPr>
            <w:tcW w:w="2500" w:type="pct"/>
          </w:tcPr>
          <w:p w14:paraId="2F2FE394" w14:textId="68D3453D" w:rsidR="00F11320" w:rsidRPr="00E34A88" w:rsidRDefault="00F11320" w:rsidP="00F11320">
            <w:pPr>
              <w:jc w:val="both"/>
              <w:rPr>
                <w:rFonts w:ascii="Corbel" w:hAnsi="Corbel"/>
                <w:sz w:val="24"/>
                <w:szCs w:val="24"/>
                <w:lang w:val="cs"/>
              </w:rPr>
            </w:pPr>
            <w:r w:rsidRPr="0095436F">
              <w:rPr>
                <w:rFonts w:ascii="Corbel" w:hAnsi="Corbel"/>
                <w:sz w:val="24"/>
                <w:szCs w:val="24"/>
                <w:lang w:val="cs"/>
              </w:rPr>
              <w:tab/>
              <w:t>B.</w:t>
            </w:r>
            <w:r w:rsidRPr="0095436F">
              <w:rPr>
                <w:rFonts w:ascii="Corbel" w:hAnsi="Corbel"/>
                <w:sz w:val="24"/>
                <w:szCs w:val="24"/>
                <w:lang w:val="cs"/>
              </w:rPr>
              <w:tab/>
              <w:t xml:space="preserve">Pokud je Studie prováděna v rámci multicentrického klinického hodnocení, bude první zveřejnění výsledků Studie uskutečněno formou multicentrické publikace, jejímiž autory budou zkoušející ve Studii.  Pokud však nebude multicentrická publikace předložena do osmnácti (18) měsíců od dokončení či ukončení Studie ve všech centrech, může Místo provádění klinického hodnocení zveřejnit výsledky Studie ve Zdravotnickém zařízení v souladu s tímto článkem. </w:t>
            </w:r>
          </w:p>
        </w:tc>
      </w:tr>
      <w:tr w:rsidR="00F11320" w:rsidRPr="00DD0477" w14:paraId="0FC07359" w14:textId="5B3A632E" w:rsidTr="00E2500F">
        <w:tc>
          <w:tcPr>
            <w:tcW w:w="2500" w:type="pct"/>
          </w:tcPr>
          <w:p w14:paraId="1E787F82" w14:textId="77777777" w:rsidR="00F11320" w:rsidRPr="00E34A88" w:rsidRDefault="00F11320" w:rsidP="00F11320">
            <w:pPr>
              <w:jc w:val="both"/>
              <w:rPr>
                <w:rFonts w:ascii="Corbel" w:hAnsi="Corbel"/>
                <w:bCs/>
                <w:iCs/>
                <w:sz w:val="24"/>
                <w:szCs w:val="24"/>
                <w:lang w:val="cs"/>
              </w:rPr>
            </w:pPr>
          </w:p>
        </w:tc>
        <w:tc>
          <w:tcPr>
            <w:tcW w:w="2500" w:type="pct"/>
          </w:tcPr>
          <w:p w14:paraId="69FBC150" w14:textId="77777777" w:rsidR="00F11320" w:rsidRPr="00E34A88" w:rsidRDefault="00F11320" w:rsidP="00F11320">
            <w:pPr>
              <w:jc w:val="both"/>
              <w:rPr>
                <w:rFonts w:ascii="Corbel" w:hAnsi="Corbel"/>
                <w:bCs/>
                <w:iCs/>
                <w:sz w:val="24"/>
                <w:szCs w:val="24"/>
                <w:lang w:val="cs"/>
              </w:rPr>
            </w:pPr>
          </w:p>
        </w:tc>
      </w:tr>
      <w:tr w:rsidR="00F11320" w:rsidRPr="00DD0477" w14:paraId="12F2501D" w14:textId="7A33FF96" w:rsidTr="00E2500F">
        <w:tc>
          <w:tcPr>
            <w:tcW w:w="2500" w:type="pct"/>
          </w:tcPr>
          <w:p w14:paraId="6515DDFE" w14:textId="77777777" w:rsidR="00F11320" w:rsidRPr="0095436F" w:rsidRDefault="00F11320" w:rsidP="00F11320">
            <w:pPr>
              <w:pStyle w:val="iformatting"/>
              <w:ind w:left="0"/>
              <w:rPr>
                <w:rStyle w:val="iformatting2Char"/>
              </w:rPr>
            </w:pPr>
            <w:r w:rsidRPr="0095436F">
              <w:rPr>
                <w:bCs w:val="0"/>
                <w:iCs w:val="0"/>
              </w:rPr>
              <w:t>i.</w:t>
            </w:r>
            <w:r w:rsidRPr="0095436F">
              <w:rPr>
                <w:bCs w:val="0"/>
                <w:iCs w:val="0"/>
              </w:rPr>
              <w:tab/>
            </w:r>
            <w:r w:rsidRPr="0095436F">
              <w:rPr>
                <w:rStyle w:val="iformatting2Char"/>
                <w:bCs w:val="0"/>
                <w:iCs w:val="0"/>
              </w:rPr>
              <w:t xml:space="preserve">The Site will provide Sponsor with a copy of any proposed publication or presentation for review and comment at least forty-five (45) days prior to such presentation or submission for publication. At the expiration of such forty-five (45) day period, the Site may proceed with the presentation or submission for publication unless Sponsor has notified Investigator or Institution in writing that such proposed publication and/or </w:t>
            </w:r>
            <w:r w:rsidRPr="0095436F">
              <w:rPr>
                <w:rStyle w:val="iformatting2Char"/>
                <w:bCs w:val="0"/>
                <w:iCs w:val="0"/>
              </w:rPr>
              <w:lastRenderedPageBreak/>
              <w:t>presentation discloses Confidential Information. Following such notification, the Site hereby agrees to make any changes or deletions prior to publication necessary to prevent disclosure of Confidential Information (excluding Study Results). Further, upon the request of Sponsor, the Site will delay publication or presentation for an additional ninety (90) days to permit Sponsor to take necessary actions to protect its intellectual property interests.</w:t>
            </w:r>
          </w:p>
        </w:tc>
        <w:tc>
          <w:tcPr>
            <w:tcW w:w="2500" w:type="pct"/>
          </w:tcPr>
          <w:p w14:paraId="37E1226A" w14:textId="0C141E4A" w:rsidR="00F11320" w:rsidRPr="00E34A88" w:rsidRDefault="00F11320" w:rsidP="00F11320">
            <w:pPr>
              <w:pStyle w:val="iformatting"/>
              <w:ind w:left="0"/>
              <w:rPr>
                <w:lang w:val="cs"/>
              </w:rPr>
            </w:pPr>
            <w:r w:rsidRPr="0095436F">
              <w:rPr>
                <w:bCs w:val="0"/>
                <w:iCs w:val="0"/>
                <w:lang w:val="cs"/>
              </w:rPr>
              <w:lastRenderedPageBreak/>
              <w:t>i.</w:t>
            </w:r>
            <w:r w:rsidRPr="0095436F">
              <w:rPr>
                <w:bCs w:val="0"/>
                <w:iCs w:val="0"/>
                <w:lang w:val="cs"/>
              </w:rPr>
              <w:tab/>
            </w:r>
            <w:r w:rsidRPr="0095436F">
              <w:rPr>
                <w:rStyle w:val="iformatting2Char"/>
                <w:bCs w:val="0"/>
                <w:iCs w:val="0"/>
                <w:lang w:val="cs"/>
              </w:rPr>
              <w:t xml:space="preserve">Místo provádění klinického hodnocení bude Zadavateli předkládat k posouzení a připomínkování v kopii veškeré materiály navrhované k publikaci nebo prezentaci nejméně čtyřicet pět (45) dnů před takovou prezentací nebo odevzdáním k publikování. Po uplynutí této lhůty čtyřiceti pěti (45) dnů může Místo provádění klinického hodnocení přistoupit k prezentaci nebo odevzdání těchto materiálů k publikování, ledaže </w:t>
            </w:r>
            <w:r w:rsidRPr="0095436F">
              <w:rPr>
                <w:rStyle w:val="iformatting2Char"/>
                <w:bCs w:val="0"/>
                <w:iCs w:val="0"/>
                <w:lang w:val="cs"/>
              </w:rPr>
              <w:lastRenderedPageBreak/>
              <w:t>Zadavatel Zkoušejícímu nebo Zdravotnickému zařízení písemně oznámí, že touto navrhovanou publikací a/nebo prezentací dojde k prozrazení Důvěrných informací. Místo provádění klinického hodnocení se tímto zavazuje, že po tomto oznámení provede ještě před publikací veškeré úpravy či vypuštění, aby prozrazení Důvěrných informací (kromě Výsledků studie) zabránilo. Místo provádění klinického hodnocení dále na žádost Zadavatele odloží publikaci nebo prezentaci až o devadesát (90) dnů, aby Zadavateli umožnilo přijmout opatření nezbytná k ochraně jeho práv duševního vlastnictví.</w:t>
            </w:r>
          </w:p>
        </w:tc>
      </w:tr>
      <w:tr w:rsidR="00F11320" w:rsidRPr="00DD0477" w14:paraId="6DD02B54" w14:textId="52F21F56" w:rsidTr="00E2500F">
        <w:tc>
          <w:tcPr>
            <w:tcW w:w="2500" w:type="pct"/>
          </w:tcPr>
          <w:p w14:paraId="74F81F28" w14:textId="77777777" w:rsidR="00F11320" w:rsidRPr="00E34A88" w:rsidRDefault="00F11320" w:rsidP="00F11320">
            <w:pPr>
              <w:pStyle w:val="iformatting"/>
              <w:ind w:left="0"/>
              <w:rPr>
                <w:lang w:val="cs"/>
              </w:rPr>
            </w:pPr>
          </w:p>
        </w:tc>
        <w:tc>
          <w:tcPr>
            <w:tcW w:w="2500" w:type="pct"/>
          </w:tcPr>
          <w:p w14:paraId="2DA9167C" w14:textId="77777777" w:rsidR="00F11320" w:rsidRPr="00E34A88" w:rsidRDefault="00F11320" w:rsidP="00F11320">
            <w:pPr>
              <w:pStyle w:val="iformatting"/>
              <w:ind w:left="0"/>
              <w:rPr>
                <w:lang w:val="cs"/>
              </w:rPr>
            </w:pPr>
          </w:p>
        </w:tc>
      </w:tr>
      <w:tr w:rsidR="00F11320" w:rsidRPr="0095436F" w14:paraId="39E64840" w14:textId="4AD070A2" w:rsidTr="00E2500F">
        <w:tc>
          <w:tcPr>
            <w:tcW w:w="2500" w:type="pct"/>
          </w:tcPr>
          <w:p w14:paraId="661B21A3" w14:textId="77777777" w:rsidR="00F11320" w:rsidRPr="0095436F" w:rsidRDefault="00F11320" w:rsidP="00F11320">
            <w:pPr>
              <w:tabs>
                <w:tab w:val="num" w:pos="720"/>
              </w:tabs>
              <w:jc w:val="both"/>
              <w:rPr>
                <w:rFonts w:ascii="Corbel" w:hAnsi="Corbel"/>
                <w:bCs/>
                <w:iCs/>
                <w:sz w:val="24"/>
                <w:szCs w:val="24"/>
              </w:rPr>
            </w:pPr>
            <w:r w:rsidRPr="0095436F">
              <w:rPr>
                <w:rFonts w:ascii="Corbel" w:hAnsi="Corbel"/>
                <w:sz w:val="24"/>
                <w:szCs w:val="24"/>
              </w:rPr>
              <w:t>ii.</w:t>
            </w:r>
            <w:r w:rsidRPr="0095436F">
              <w:rPr>
                <w:rFonts w:ascii="Corbel" w:hAnsi="Corbel"/>
                <w:sz w:val="24"/>
                <w:szCs w:val="24"/>
              </w:rPr>
              <w:tab/>
              <w:t xml:space="preserve">The Site will keep the proposed publication confidential during the review periods described herein and will give due consideration to all comments provided by Sponsor.  </w:t>
            </w:r>
          </w:p>
        </w:tc>
        <w:tc>
          <w:tcPr>
            <w:tcW w:w="2500" w:type="pct"/>
          </w:tcPr>
          <w:p w14:paraId="397DCBAC" w14:textId="7ADAAA49" w:rsidR="00F11320" w:rsidRPr="0095436F" w:rsidRDefault="00F11320" w:rsidP="00F11320">
            <w:pPr>
              <w:tabs>
                <w:tab w:val="num" w:pos="720"/>
              </w:tabs>
              <w:jc w:val="both"/>
              <w:rPr>
                <w:rFonts w:ascii="Corbel" w:hAnsi="Corbel"/>
                <w:bCs/>
                <w:iCs/>
                <w:sz w:val="24"/>
                <w:szCs w:val="24"/>
              </w:rPr>
            </w:pPr>
            <w:r w:rsidRPr="0095436F">
              <w:rPr>
                <w:rFonts w:ascii="Corbel" w:hAnsi="Corbel"/>
                <w:sz w:val="24"/>
                <w:szCs w:val="24"/>
                <w:lang w:val="cs"/>
              </w:rPr>
              <w:t>ii.</w:t>
            </w:r>
            <w:r w:rsidRPr="0095436F">
              <w:rPr>
                <w:rFonts w:ascii="Corbel" w:hAnsi="Corbel"/>
                <w:sz w:val="24"/>
                <w:szCs w:val="24"/>
                <w:lang w:val="cs"/>
              </w:rPr>
              <w:tab/>
              <w:t xml:space="preserve">Místo provádění klinického hodnocení zachová během doby posuzování popsané v této Smlouvě důvěrnost navrhované publikace a patřičně zohlední všechny připomínky Zadavatele.  </w:t>
            </w:r>
          </w:p>
        </w:tc>
      </w:tr>
      <w:tr w:rsidR="00F11320" w:rsidRPr="0095436F" w14:paraId="77B77BBD" w14:textId="29FB50A4" w:rsidTr="00E2500F">
        <w:tc>
          <w:tcPr>
            <w:tcW w:w="2500" w:type="pct"/>
          </w:tcPr>
          <w:p w14:paraId="526E9784" w14:textId="77777777" w:rsidR="00F11320" w:rsidRPr="0095436F" w:rsidRDefault="00F11320" w:rsidP="00F11320">
            <w:pPr>
              <w:tabs>
                <w:tab w:val="num" w:pos="720"/>
              </w:tabs>
              <w:jc w:val="both"/>
              <w:rPr>
                <w:rFonts w:ascii="Corbel" w:hAnsi="Corbel"/>
                <w:bCs/>
                <w:iCs/>
                <w:sz w:val="24"/>
                <w:szCs w:val="24"/>
              </w:rPr>
            </w:pPr>
          </w:p>
        </w:tc>
        <w:tc>
          <w:tcPr>
            <w:tcW w:w="2500" w:type="pct"/>
          </w:tcPr>
          <w:p w14:paraId="29515E2C" w14:textId="77777777" w:rsidR="00F11320" w:rsidRPr="0095436F" w:rsidRDefault="00F11320" w:rsidP="00F11320">
            <w:pPr>
              <w:tabs>
                <w:tab w:val="num" w:pos="720"/>
              </w:tabs>
              <w:jc w:val="both"/>
              <w:rPr>
                <w:rFonts w:ascii="Corbel" w:hAnsi="Corbel"/>
                <w:bCs/>
                <w:iCs/>
                <w:sz w:val="24"/>
                <w:szCs w:val="24"/>
              </w:rPr>
            </w:pPr>
          </w:p>
        </w:tc>
      </w:tr>
      <w:tr w:rsidR="00F11320" w:rsidRPr="00DD0477" w14:paraId="56A29CCA" w14:textId="31969979" w:rsidTr="00E2500F">
        <w:tc>
          <w:tcPr>
            <w:tcW w:w="2500" w:type="pct"/>
          </w:tcPr>
          <w:p w14:paraId="55130B3A" w14:textId="77777777" w:rsidR="00F11320" w:rsidRPr="0095436F" w:rsidRDefault="00F11320" w:rsidP="00F11320">
            <w:pPr>
              <w:tabs>
                <w:tab w:val="num" w:pos="720"/>
              </w:tabs>
              <w:jc w:val="both"/>
              <w:rPr>
                <w:rFonts w:ascii="Corbel" w:hAnsi="Corbel"/>
                <w:bCs/>
                <w:iCs/>
                <w:sz w:val="24"/>
                <w:szCs w:val="24"/>
              </w:rPr>
            </w:pPr>
            <w:r w:rsidRPr="0095436F">
              <w:rPr>
                <w:rFonts w:ascii="Corbel" w:hAnsi="Corbel"/>
                <w:sz w:val="24"/>
                <w:szCs w:val="24"/>
              </w:rPr>
              <w:t xml:space="preserve">iii </w:t>
            </w:r>
            <w:r w:rsidRPr="0095436F">
              <w:rPr>
                <w:rFonts w:ascii="Corbel" w:hAnsi="Corbel"/>
                <w:sz w:val="24"/>
                <w:szCs w:val="24"/>
              </w:rPr>
              <w:tab/>
              <w:t xml:space="preserve">Except as otherwise mutually agreed by the Parties, publications will be submitted to journals that offer public availability via Open Access (including publisher platforms/repositories and self-archiving). Open Access refers to the free at point of entry, online availability of published research output with, where available, rights of re-use according to an end user license.  Sponsor encourages the publication using the Creative Commons Attribution 4.0 generic license (CC-BY 4.0) or equivalent license whenever possible, with or without embargo period, over more restrictive Creative Commons licenses such as CC-BY-NC, CC-BY-NC-ND, or others. </w:t>
            </w:r>
          </w:p>
        </w:tc>
        <w:tc>
          <w:tcPr>
            <w:tcW w:w="2500" w:type="pct"/>
          </w:tcPr>
          <w:p w14:paraId="798A887A" w14:textId="31C3B592" w:rsidR="00F11320" w:rsidRPr="00E34A88" w:rsidRDefault="00F11320" w:rsidP="00F11320">
            <w:pPr>
              <w:tabs>
                <w:tab w:val="num" w:pos="720"/>
              </w:tabs>
              <w:jc w:val="both"/>
              <w:rPr>
                <w:rFonts w:ascii="Corbel" w:hAnsi="Corbel"/>
                <w:bCs/>
                <w:iCs/>
                <w:sz w:val="24"/>
                <w:szCs w:val="24"/>
                <w:lang w:val="cs"/>
              </w:rPr>
            </w:pPr>
            <w:r w:rsidRPr="0095436F">
              <w:rPr>
                <w:rFonts w:ascii="Corbel" w:hAnsi="Corbel"/>
                <w:sz w:val="24"/>
                <w:szCs w:val="24"/>
                <w:lang w:val="cs"/>
              </w:rPr>
              <w:t>iii.</w:t>
            </w:r>
            <w:r w:rsidRPr="0095436F">
              <w:rPr>
                <w:rFonts w:ascii="Corbel" w:hAnsi="Corbel"/>
                <w:sz w:val="24"/>
                <w:szCs w:val="24"/>
                <w:lang w:val="cs"/>
              </w:rPr>
              <w:tab/>
              <w:t>Pokud se Smluvní strany nedohodnou jinak, budou publikace předkládány časopisům, které nabízejí veřejnou dostupnost prostřednictvím principu otevřeného přístupu (Open Access) (včetně vydavatelských platforem/úložišť a </w:t>
            </w:r>
            <w:proofErr w:type="spellStart"/>
            <w:r w:rsidRPr="0095436F">
              <w:rPr>
                <w:rFonts w:ascii="Corbel" w:hAnsi="Corbel"/>
                <w:sz w:val="24"/>
                <w:szCs w:val="24"/>
                <w:lang w:val="cs"/>
              </w:rPr>
              <w:t>autoarchivace</w:t>
            </w:r>
            <w:proofErr w:type="spellEnd"/>
            <w:r w:rsidRPr="0095436F">
              <w:rPr>
                <w:rFonts w:ascii="Corbel" w:hAnsi="Corbel"/>
                <w:sz w:val="24"/>
                <w:szCs w:val="24"/>
                <w:lang w:val="cs"/>
              </w:rPr>
              <w:t xml:space="preserve">). Otevřený přístup znamená online dostupnost publikovaných výsledků výzkumu, které jsou v místě vstupu zdarma, a tam, kde je to možné, poskytují právo na další užití v souladu s licencí koncového uživatele.  Zadavatel doporučuje publikování pomocí obecně použitelné licence </w:t>
            </w:r>
            <w:proofErr w:type="spellStart"/>
            <w:r w:rsidRPr="0095436F">
              <w:rPr>
                <w:rFonts w:ascii="Corbel" w:hAnsi="Corbel"/>
                <w:sz w:val="24"/>
                <w:szCs w:val="24"/>
                <w:lang w:val="cs"/>
              </w:rPr>
              <w:t>Creative</w:t>
            </w:r>
            <w:proofErr w:type="spellEnd"/>
            <w:r w:rsidRPr="0095436F">
              <w:rPr>
                <w:rFonts w:ascii="Corbel" w:hAnsi="Corbel"/>
                <w:sz w:val="24"/>
                <w:szCs w:val="24"/>
                <w:lang w:val="cs"/>
              </w:rPr>
              <w:t xml:space="preserve"> </w:t>
            </w:r>
            <w:proofErr w:type="spellStart"/>
            <w:r w:rsidRPr="0095436F">
              <w:rPr>
                <w:rFonts w:ascii="Corbel" w:hAnsi="Corbel"/>
                <w:sz w:val="24"/>
                <w:szCs w:val="24"/>
                <w:lang w:val="cs"/>
              </w:rPr>
              <w:t>Commons</w:t>
            </w:r>
            <w:proofErr w:type="spellEnd"/>
            <w:r w:rsidRPr="0095436F">
              <w:rPr>
                <w:rFonts w:ascii="Corbel" w:hAnsi="Corbel"/>
                <w:sz w:val="24"/>
                <w:szCs w:val="24"/>
                <w:lang w:val="cs"/>
              </w:rPr>
              <w:t xml:space="preserve"> </w:t>
            </w:r>
            <w:proofErr w:type="spellStart"/>
            <w:r w:rsidRPr="0095436F">
              <w:rPr>
                <w:rFonts w:ascii="Corbel" w:hAnsi="Corbel"/>
                <w:sz w:val="24"/>
                <w:szCs w:val="24"/>
                <w:lang w:val="cs"/>
              </w:rPr>
              <w:t>Attribution</w:t>
            </w:r>
            <w:proofErr w:type="spellEnd"/>
            <w:r w:rsidRPr="0095436F">
              <w:rPr>
                <w:rFonts w:ascii="Corbel" w:hAnsi="Corbel"/>
                <w:sz w:val="24"/>
                <w:szCs w:val="24"/>
                <w:lang w:val="cs"/>
              </w:rPr>
              <w:t xml:space="preserve"> 4.0 (CC-BY 4.0) nebo obdobné licence, pokud je to možné, s obdobím embarga nebo bez něj, prostřednictvím restriktivnějších licencí </w:t>
            </w:r>
            <w:proofErr w:type="spellStart"/>
            <w:r w:rsidRPr="0095436F">
              <w:rPr>
                <w:rFonts w:ascii="Corbel" w:hAnsi="Corbel"/>
                <w:sz w:val="24"/>
                <w:szCs w:val="24"/>
                <w:lang w:val="cs"/>
              </w:rPr>
              <w:t>Creative</w:t>
            </w:r>
            <w:proofErr w:type="spellEnd"/>
            <w:r w:rsidRPr="0095436F">
              <w:rPr>
                <w:rFonts w:ascii="Corbel" w:hAnsi="Corbel"/>
                <w:sz w:val="24"/>
                <w:szCs w:val="24"/>
                <w:lang w:val="cs"/>
              </w:rPr>
              <w:t xml:space="preserve"> </w:t>
            </w:r>
            <w:proofErr w:type="spellStart"/>
            <w:r w:rsidRPr="0095436F">
              <w:rPr>
                <w:rFonts w:ascii="Corbel" w:hAnsi="Corbel"/>
                <w:sz w:val="24"/>
                <w:szCs w:val="24"/>
                <w:lang w:val="cs"/>
              </w:rPr>
              <w:t>Commons</w:t>
            </w:r>
            <w:proofErr w:type="spellEnd"/>
            <w:r w:rsidRPr="0095436F">
              <w:rPr>
                <w:rFonts w:ascii="Corbel" w:hAnsi="Corbel"/>
                <w:sz w:val="24"/>
                <w:szCs w:val="24"/>
                <w:lang w:val="cs"/>
              </w:rPr>
              <w:t xml:space="preserve">, například CC-BY-NC, CC-BY-NC-ND, nebo dalších. </w:t>
            </w:r>
          </w:p>
        </w:tc>
      </w:tr>
      <w:tr w:rsidR="00F11320" w:rsidRPr="00DD0477" w14:paraId="5A6B1643" w14:textId="52A2A223" w:rsidTr="00E2500F">
        <w:tc>
          <w:tcPr>
            <w:tcW w:w="2500" w:type="pct"/>
          </w:tcPr>
          <w:p w14:paraId="3765E0BA" w14:textId="77777777" w:rsidR="00F11320" w:rsidRPr="00E34A88" w:rsidRDefault="00F11320" w:rsidP="00F11320">
            <w:pPr>
              <w:tabs>
                <w:tab w:val="num" w:pos="720"/>
              </w:tabs>
              <w:jc w:val="both"/>
              <w:rPr>
                <w:rFonts w:ascii="Corbel" w:hAnsi="Corbel"/>
                <w:bCs/>
                <w:iCs/>
                <w:sz w:val="24"/>
                <w:szCs w:val="24"/>
                <w:lang w:val="cs"/>
              </w:rPr>
            </w:pPr>
          </w:p>
        </w:tc>
        <w:tc>
          <w:tcPr>
            <w:tcW w:w="2500" w:type="pct"/>
          </w:tcPr>
          <w:p w14:paraId="4432EF42" w14:textId="77777777" w:rsidR="00F11320" w:rsidRPr="00E34A88" w:rsidRDefault="00F11320" w:rsidP="00F11320">
            <w:pPr>
              <w:tabs>
                <w:tab w:val="num" w:pos="720"/>
              </w:tabs>
              <w:jc w:val="both"/>
              <w:rPr>
                <w:rFonts w:ascii="Corbel" w:hAnsi="Corbel"/>
                <w:bCs/>
                <w:iCs/>
                <w:sz w:val="24"/>
                <w:szCs w:val="24"/>
                <w:lang w:val="cs"/>
              </w:rPr>
            </w:pPr>
          </w:p>
        </w:tc>
      </w:tr>
      <w:tr w:rsidR="00F11320" w:rsidRPr="00DD0477" w14:paraId="5077A5E8" w14:textId="711188F2" w:rsidTr="00E2500F">
        <w:tc>
          <w:tcPr>
            <w:tcW w:w="2500" w:type="pct"/>
          </w:tcPr>
          <w:p w14:paraId="5941E83F" w14:textId="77777777" w:rsidR="00F11320" w:rsidRPr="0095436F" w:rsidRDefault="00F11320" w:rsidP="00F11320">
            <w:pPr>
              <w:tabs>
                <w:tab w:val="num" w:pos="720"/>
              </w:tabs>
              <w:jc w:val="both"/>
              <w:rPr>
                <w:rFonts w:ascii="Corbel" w:hAnsi="Corbel"/>
                <w:bCs/>
                <w:iCs/>
                <w:sz w:val="24"/>
                <w:szCs w:val="24"/>
              </w:rPr>
            </w:pPr>
            <w:r w:rsidRPr="0095436F">
              <w:rPr>
                <w:rFonts w:ascii="Corbel" w:hAnsi="Corbel"/>
                <w:sz w:val="24"/>
                <w:szCs w:val="24"/>
              </w:rPr>
              <w:lastRenderedPageBreak/>
              <w:t>iv.</w:t>
            </w:r>
            <w:r w:rsidRPr="0095436F">
              <w:rPr>
                <w:rFonts w:ascii="Corbel" w:hAnsi="Corbel"/>
                <w:sz w:val="24"/>
                <w:szCs w:val="24"/>
              </w:rPr>
              <w:tab/>
              <w:t>Unless otherwise required by the journal in which the publication appears, or the forum in which it is made, authorship will comply with the International Committee of Medical Journal Editors (ICMJE) Recommendation for the Conduct, Reporting, Editing and Publication of Scholarly Work in Medical journals. Participation as an investigator, in and of itself, does not confer any rights to authorship of publications.</w:t>
            </w:r>
          </w:p>
        </w:tc>
        <w:tc>
          <w:tcPr>
            <w:tcW w:w="2500" w:type="pct"/>
          </w:tcPr>
          <w:p w14:paraId="48BFA12D" w14:textId="3C19700A" w:rsidR="00F11320" w:rsidRPr="00E34A88" w:rsidRDefault="00F11320" w:rsidP="00F11320">
            <w:pPr>
              <w:tabs>
                <w:tab w:val="num" w:pos="720"/>
              </w:tabs>
              <w:jc w:val="both"/>
              <w:rPr>
                <w:rFonts w:ascii="Corbel" w:hAnsi="Corbel"/>
                <w:bCs/>
                <w:iCs/>
                <w:sz w:val="24"/>
                <w:szCs w:val="24"/>
                <w:lang w:val="pl-PL"/>
              </w:rPr>
            </w:pPr>
            <w:r w:rsidRPr="0095436F">
              <w:rPr>
                <w:rFonts w:ascii="Corbel" w:hAnsi="Corbel"/>
                <w:sz w:val="24"/>
                <w:szCs w:val="24"/>
                <w:lang w:val="cs"/>
              </w:rPr>
              <w:t>iv.</w:t>
            </w:r>
            <w:r w:rsidRPr="0095436F">
              <w:rPr>
                <w:rFonts w:ascii="Corbel" w:hAnsi="Corbel"/>
                <w:sz w:val="24"/>
                <w:szCs w:val="24"/>
                <w:lang w:val="cs"/>
              </w:rPr>
              <w:tab/>
              <w:t>Pokud nebude mít časopis, v němž se publikace objeví, nebo fórum, kde bude představena, jiné požadavky, budou se otázky autorství řídit podle Doporučení pro provádění, hlášení, editaci a publikaci rukopisů v odborných časopisech Mezinárodním výboru pro editorů lékařských časopisů (ICMJE). Samotná účast v roli zkoušejícího nikomu sama o sobě neuděluje právo na autorství publikací.</w:t>
            </w:r>
          </w:p>
        </w:tc>
      </w:tr>
      <w:tr w:rsidR="00F11320" w:rsidRPr="00DD0477" w14:paraId="2C39F6ED" w14:textId="7A971F86" w:rsidTr="00E2500F">
        <w:tc>
          <w:tcPr>
            <w:tcW w:w="2500" w:type="pct"/>
          </w:tcPr>
          <w:p w14:paraId="19249A23" w14:textId="77777777" w:rsidR="00F11320" w:rsidRPr="00E34A88" w:rsidRDefault="00F11320" w:rsidP="00F11320">
            <w:pPr>
              <w:jc w:val="both"/>
              <w:rPr>
                <w:rFonts w:ascii="Corbel" w:hAnsi="Corbel"/>
                <w:sz w:val="24"/>
                <w:szCs w:val="24"/>
                <w:lang w:val="pl-PL"/>
              </w:rPr>
            </w:pPr>
          </w:p>
        </w:tc>
        <w:tc>
          <w:tcPr>
            <w:tcW w:w="2500" w:type="pct"/>
          </w:tcPr>
          <w:p w14:paraId="12A15244" w14:textId="77777777" w:rsidR="00F11320" w:rsidRPr="00E34A88" w:rsidRDefault="00F11320" w:rsidP="00F11320">
            <w:pPr>
              <w:jc w:val="both"/>
              <w:rPr>
                <w:rFonts w:ascii="Corbel" w:hAnsi="Corbel"/>
                <w:sz w:val="24"/>
                <w:szCs w:val="24"/>
                <w:lang w:val="pl-PL"/>
              </w:rPr>
            </w:pPr>
          </w:p>
        </w:tc>
      </w:tr>
      <w:tr w:rsidR="00F11320" w:rsidRPr="00DD0477" w14:paraId="33134D03" w14:textId="51DDB479" w:rsidTr="00E2500F">
        <w:tc>
          <w:tcPr>
            <w:tcW w:w="2500" w:type="pct"/>
          </w:tcPr>
          <w:p w14:paraId="46C29D24" w14:textId="77777777" w:rsidR="00F11320" w:rsidRPr="0095436F" w:rsidRDefault="00F11320" w:rsidP="00F11320">
            <w:pPr>
              <w:jc w:val="both"/>
              <w:rPr>
                <w:rFonts w:ascii="Corbel" w:hAnsi="Corbel"/>
                <w:sz w:val="24"/>
              </w:rPr>
            </w:pPr>
            <w:r w:rsidRPr="0095436F">
              <w:rPr>
                <w:rFonts w:ascii="Corbel" w:hAnsi="Corbel"/>
                <w:b/>
                <w:bCs/>
                <w:sz w:val="24"/>
              </w:rPr>
              <w:t>10.</w:t>
            </w:r>
            <w:r w:rsidRPr="0095436F">
              <w:rPr>
                <w:rFonts w:ascii="Corbel" w:hAnsi="Corbel"/>
                <w:sz w:val="24"/>
              </w:rPr>
              <w:tab/>
            </w:r>
            <w:r w:rsidRPr="0095436F">
              <w:rPr>
                <w:rFonts w:ascii="Corbel" w:hAnsi="Corbel"/>
                <w:b/>
                <w:bCs/>
                <w:sz w:val="24"/>
              </w:rPr>
              <w:t xml:space="preserve">Release of </w:t>
            </w:r>
            <w:proofErr w:type="gramStart"/>
            <w:r w:rsidRPr="0095436F">
              <w:rPr>
                <w:rFonts w:ascii="Corbel" w:hAnsi="Corbel"/>
                <w:b/>
                <w:bCs/>
                <w:sz w:val="24"/>
              </w:rPr>
              <w:t>Information;</w:t>
            </w:r>
            <w:proofErr w:type="gramEnd"/>
            <w:r w:rsidRPr="0095436F">
              <w:rPr>
                <w:rFonts w:ascii="Corbel" w:hAnsi="Corbel"/>
                <w:b/>
                <w:bCs/>
                <w:sz w:val="24"/>
              </w:rPr>
              <w:t xml:space="preserve"> Use of Name.  </w:t>
            </w:r>
            <w:r w:rsidRPr="0095436F">
              <w:rPr>
                <w:rFonts w:ascii="Corbel" w:hAnsi="Corbel"/>
                <w:sz w:val="24"/>
                <w:szCs w:val="24"/>
              </w:rPr>
              <w:t>Sponsor</w:t>
            </w:r>
            <w:r w:rsidRPr="0095436F">
              <w:rPr>
                <w:rFonts w:ascii="Corbel" w:hAnsi="Corbel"/>
                <w:sz w:val="24"/>
              </w:rPr>
              <w:t xml:space="preserve"> may disclose the name of the Site and shall provide a description of this Study on public websites (e.g., www.clinicaltrials.gov) consistent with and as required by Applicable Law.  No Party shall use the name of any other Party in connection with any advertising or promotion of any product or service without the prior written permission of such other Party; provided, however, that the limitations contained in this article shall not apply to any documents that may be necessary or appropriate for Sponsor or the Site to provide to a federal, state, or local governmental agency or in scientific publications and grant applications.  Sponsor must approve, in writing, press statements by Investigator or Institution or any of their respective employees, agents, or contractors regarding the Study or the Study Drug(s) before </w:t>
            </w:r>
            <w:proofErr w:type="gramStart"/>
            <w:r w:rsidRPr="0095436F">
              <w:rPr>
                <w:rFonts w:ascii="Corbel" w:hAnsi="Corbel"/>
                <w:sz w:val="24"/>
              </w:rPr>
              <w:t>release</w:t>
            </w:r>
            <w:proofErr w:type="gramEnd"/>
            <w:r w:rsidRPr="0095436F">
              <w:rPr>
                <w:rFonts w:ascii="Corbel" w:hAnsi="Corbel"/>
                <w:sz w:val="24"/>
              </w:rPr>
              <w:t xml:space="preserve"> of the statements.  </w:t>
            </w:r>
          </w:p>
        </w:tc>
        <w:tc>
          <w:tcPr>
            <w:tcW w:w="2500" w:type="pct"/>
          </w:tcPr>
          <w:p w14:paraId="41616185" w14:textId="36EC0CD8" w:rsidR="00F11320" w:rsidRPr="00E34A88" w:rsidRDefault="00F11320" w:rsidP="00F11320">
            <w:pPr>
              <w:jc w:val="both"/>
              <w:rPr>
                <w:rFonts w:ascii="Corbel" w:hAnsi="Corbel"/>
                <w:b/>
                <w:sz w:val="24"/>
                <w:lang w:val="cs"/>
              </w:rPr>
            </w:pPr>
            <w:r w:rsidRPr="0095436F">
              <w:rPr>
                <w:rFonts w:ascii="Corbel" w:hAnsi="Corbel"/>
                <w:b/>
                <w:bCs/>
                <w:sz w:val="24"/>
                <w:lang w:val="cs"/>
              </w:rPr>
              <w:t>10.</w:t>
            </w:r>
            <w:r w:rsidRPr="0095436F">
              <w:rPr>
                <w:rFonts w:ascii="Corbel" w:hAnsi="Corbel"/>
                <w:b/>
                <w:bCs/>
                <w:sz w:val="24"/>
                <w:lang w:val="cs"/>
              </w:rPr>
              <w:tab/>
              <w:t xml:space="preserve">Sdělování údajů, použití jména.  </w:t>
            </w:r>
            <w:r w:rsidRPr="0095436F">
              <w:rPr>
                <w:rFonts w:ascii="Corbel" w:hAnsi="Corbel"/>
                <w:sz w:val="24"/>
                <w:szCs w:val="24"/>
                <w:lang w:val="cs"/>
              </w:rPr>
              <w:t>Zadavatel</w:t>
            </w:r>
            <w:r w:rsidRPr="0095436F">
              <w:rPr>
                <w:rFonts w:ascii="Corbel" w:hAnsi="Corbel"/>
                <w:sz w:val="24"/>
                <w:lang w:val="cs"/>
              </w:rPr>
              <w:t xml:space="preserve"> smí zveřejnit název Místa provádění klinického hodnocení a uvést popis této Studie na veřejně přístupných webových stránkách (např. www.clinicaltrials.gov), pokud to bude v souladu s požadavky Platných zákonů.  Žádná Smluvní strana nesmí použít jméno/název druhé Smluvní strany v souvislosti s reklamou nebo propagací jakéhokoli produktu či služby bez předchozího písemného souhlasu příslušné druhé Smluvní strany; omezení obsažená v tomto článku však neplatí pro žádné dokumenty, u nichž může být pro Zadavatele nebo Místo provádění nezbytné či vhodné je předložit předložení federálnímu, státnímu nebo místnímu úřadu nebo je uvést v rámci vědeckých publikací a při žádostech o grant.  Zadavatel je povinen schvalovat písemně tiskové zprávy Zkoušejícího nebo Zdravotnického zařízení či jejich zaměstnanců, zástupců nebo smluvních dodavatelů týkající se Studie nebo Hodnoceného přípravku (přípravků) ještě před tím, než budou tyto zprávy zveřejněny.  </w:t>
            </w:r>
          </w:p>
        </w:tc>
      </w:tr>
      <w:tr w:rsidR="00F11320" w:rsidRPr="00DD0477" w14:paraId="3619A3F4" w14:textId="4FE703CE" w:rsidTr="00E2500F">
        <w:tc>
          <w:tcPr>
            <w:tcW w:w="2500" w:type="pct"/>
          </w:tcPr>
          <w:p w14:paraId="067E4B41" w14:textId="77777777" w:rsidR="00F11320" w:rsidRPr="00E34A88" w:rsidRDefault="00F11320" w:rsidP="00F11320">
            <w:pPr>
              <w:jc w:val="both"/>
              <w:rPr>
                <w:rFonts w:ascii="Corbel" w:hAnsi="Corbel"/>
                <w:sz w:val="24"/>
                <w:lang w:val="cs"/>
              </w:rPr>
            </w:pPr>
          </w:p>
        </w:tc>
        <w:tc>
          <w:tcPr>
            <w:tcW w:w="2500" w:type="pct"/>
          </w:tcPr>
          <w:p w14:paraId="6C89E387" w14:textId="77777777" w:rsidR="00F11320" w:rsidRPr="00E34A88" w:rsidRDefault="00F11320" w:rsidP="00F11320">
            <w:pPr>
              <w:jc w:val="both"/>
              <w:rPr>
                <w:rFonts w:ascii="Corbel" w:hAnsi="Corbel"/>
                <w:sz w:val="24"/>
                <w:lang w:val="cs"/>
              </w:rPr>
            </w:pPr>
          </w:p>
        </w:tc>
      </w:tr>
      <w:tr w:rsidR="00F11320" w:rsidRPr="00DD0477" w14:paraId="529AC7A5" w14:textId="00EAAF41" w:rsidTr="00E2500F">
        <w:tc>
          <w:tcPr>
            <w:tcW w:w="2500" w:type="pct"/>
          </w:tcPr>
          <w:p w14:paraId="10B388FB" w14:textId="77777777" w:rsidR="00F11320" w:rsidRPr="0095436F" w:rsidRDefault="00F11320" w:rsidP="00F11320">
            <w:pPr>
              <w:jc w:val="both"/>
              <w:rPr>
                <w:rFonts w:ascii="Corbel" w:hAnsi="Corbel"/>
                <w:sz w:val="24"/>
              </w:rPr>
            </w:pPr>
            <w:r w:rsidRPr="0095436F">
              <w:rPr>
                <w:rFonts w:ascii="Corbel" w:hAnsi="Corbel"/>
                <w:b/>
                <w:bCs/>
                <w:sz w:val="24"/>
              </w:rPr>
              <w:t>11.</w:t>
            </w:r>
            <w:r w:rsidRPr="0095436F">
              <w:rPr>
                <w:rFonts w:ascii="Corbel" w:hAnsi="Corbel"/>
                <w:sz w:val="24"/>
              </w:rPr>
              <w:tab/>
            </w:r>
            <w:r w:rsidRPr="0095436F">
              <w:rPr>
                <w:rFonts w:ascii="Corbel" w:hAnsi="Corbel"/>
                <w:b/>
                <w:bCs/>
                <w:sz w:val="24"/>
              </w:rPr>
              <w:t>Independent Contractors</w:t>
            </w:r>
            <w:r w:rsidRPr="0095436F">
              <w:rPr>
                <w:rFonts w:ascii="Corbel" w:hAnsi="Corbel"/>
                <w:sz w:val="24"/>
              </w:rPr>
              <w:t xml:space="preserve">.  </w:t>
            </w:r>
            <w:r w:rsidRPr="0095436F">
              <w:rPr>
                <w:rFonts w:ascii="Corbel" w:hAnsi="Corbel"/>
                <w:sz w:val="24"/>
                <w:szCs w:val="24"/>
              </w:rPr>
              <w:t>In conducting the Study, the Site will each be acting</w:t>
            </w:r>
            <w:r w:rsidRPr="0095436F">
              <w:rPr>
                <w:rFonts w:ascii="Corbel" w:hAnsi="Corbel"/>
                <w:sz w:val="24"/>
              </w:rPr>
              <w:t xml:space="preserve"> as an independent contractor </w:t>
            </w:r>
            <w:r w:rsidRPr="0095436F">
              <w:rPr>
                <w:rFonts w:ascii="Corbel" w:hAnsi="Corbel"/>
                <w:sz w:val="24"/>
                <w:szCs w:val="24"/>
              </w:rPr>
              <w:t>with respect to</w:t>
            </w:r>
            <w:r w:rsidRPr="0095436F">
              <w:rPr>
                <w:rFonts w:ascii="Corbel" w:hAnsi="Corbel"/>
                <w:sz w:val="24"/>
              </w:rPr>
              <w:t xml:space="preserve"> </w:t>
            </w:r>
            <w:r w:rsidRPr="0095436F">
              <w:rPr>
                <w:rFonts w:ascii="Corbel" w:hAnsi="Corbel"/>
                <w:sz w:val="24"/>
                <w:szCs w:val="24"/>
              </w:rPr>
              <w:t>Sponsor and its Designee, and</w:t>
            </w:r>
            <w:r w:rsidRPr="0095436F">
              <w:rPr>
                <w:rFonts w:ascii="Corbel" w:hAnsi="Corbel"/>
                <w:sz w:val="24"/>
              </w:rPr>
              <w:t xml:space="preserve"> not </w:t>
            </w:r>
            <w:r w:rsidRPr="0095436F">
              <w:rPr>
                <w:rFonts w:ascii="Corbel" w:hAnsi="Corbel"/>
                <w:sz w:val="24"/>
              </w:rPr>
              <w:lastRenderedPageBreak/>
              <w:t xml:space="preserve">as </w:t>
            </w:r>
            <w:r w:rsidRPr="0095436F">
              <w:rPr>
                <w:rFonts w:ascii="Corbel" w:hAnsi="Corbel"/>
                <w:sz w:val="24"/>
                <w:szCs w:val="24"/>
              </w:rPr>
              <w:t>an agent,</w:t>
            </w:r>
            <w:r w:rsidRPr="0095436F">
              <w:rPr>
                <w:rFonts w:ascii="Corbel" w:hAnsi="Corbel"/>
                <w:sz w:val="24"/>
              </w:rPr>
              <w:t xml:space="preserve"> partner, </w:t>
            </w:r>
            <w:r w:rsidRPr="0095436F">
              <w:rPr>
                <w:rFonts w:ascii="Corbel" w:hAnsi="Corbel"/>
                <w:sz w:val="24"/>
                <w:szCs w:val="24"/>
              </w:rPr>
              <w:t>or</w:t>
            </w:r>
            <w:r w:rsidRPr="0095436F">
              <w:rPr>
                <w:rFonts w:ascii="Corbel" w:hAnsi="Corbel"/>
                <w:sz w:val="24"/>
              </w:rPr>
              <w:t xml:space="preserve"> employee of Sponsor</w:t>
            </w:r>
            <w:r w:rsidRPr="0095436F">
              <w:rPr>
                <w:rFonts w:ascii="Corbel" w:hAnsi="Corbel"/>
                <w:sz w:val="24"/>
                <w:szCs w:val="24"/>
              </w:rPr>
              <w:t>. Neither Investigator, Institution, nor any of their respective employees, agents, or contractors, shall have</w:t>
            </w:r>
            <w:r w:rsidRPr="0095436F">
              <w:rPr>
                <w:rFonts w:ascii="Corbel" w:hAnsi="Corbel"/>
                <w:sz w:val="24"/>
              </w:rPr>
              <w:t xml:space="preserve"> any </w:t>
            </w:r>
            <w:r w:rsidRPr="0095436F">
              <w:rPr>
                <w:rFonts w:ascii="Corbel" w:hAnsi="Corbel"/>
                <w:sz w:val="24"/>
                <w:szCs w:val="24"/>
              </w:rPr>
              <w:t>authority to make agreements</w:t>
            </w:r>
            <w:r w:rsidRPr="0095436F">
              <w:rPr>
                <w:rFonts w:ascii="Corbel" w:hAnsi="Corbel"/>
                <w:sz w:val="24"/>
              </w:rPr>
              <w:t xml:space="preserve"> with third </w:t>
            </w:r>
            <w:r w:rsidRPr="0095436F">
              <w:rPr>
                <w:rFonts w:ascii="Corbel" w:hAnsi="Corbel"/>
                <w:sz w:val="24"/>
                <w:szCs w:val="24"/>
              </w:rPr>
              <w:t>parties</w:t>
            </w:r>
            <w:r w:rsidRPr="0095436F">
              <w:rPr>
                <w:rFonts w:ascii="Corbel" w:hAnsi="Corbel"/>
                <w:sz w:val="24"/>
              </w:rPr>
              <w:t xml:space="preserve"> that </w:t>
            </w:r>
            <w:r w:rsidRPr="0095436F">
              <w:rPr>
                <w:rFonts w:ascii="Corbel" w:hAnsi="Corbel"/>
                <w:sz w:val="24"/>
                <w:szCs w:val="24"/>
              </w:rPr>
              <w:t xml:space="preserve">are binding on </w:t>
            </w:r>
            <w:r w:rsidRPr="0095436F">
              <w:rPr>
                <w:rFonts w:ascii="Corbel" w:hAnsi="Corbel"/>
                <w:sz w:val="24"/>
              </w:rPr>
              <w:t xml:space="preserve">Sponsor.  </w:t>
            </w:r>
          </w:p>
        </w:tc>
        <w:tc>
          <w:tcPr>
            <w:tcW w:w="2500" w:type="pct"/>
          </w:tcPr>
          <w:p w14:paraId="4651F1CE" w14:textId="18B592D0" w:rsidR="00F11320" w:rsidRPr="00E34A88" w:rsidRDefault="00F11320" w:rsidP="00F11320">
            <w:pPr>
              <w:jc w:val="both"/>
              <w:rPr>
                <w:rFonts w:ascii="Corbel" w:hAnsi="Corbel"/>
                <w:b/>
                <w:sz w:val="24"/>
                <w:lang w:val="cs"/>
              </w:rPr>
            </w:pPr>
            <w:r w:rsidRPr="0095436F">
              <w:rPr>
                <w:rFonts w:ascii="Corbel" w:hAnsi="Corbel"/>
                <w:b/>
                <w:bCs/>
                <w:sz w:val="24"/>
                <w:lang w:val="cs"/>
              </w:rPr>
              <w:lastRenderedPageBreak/>
              <w:t>11.</w:t>
            </w:r>
            <w:r w:rsidRPr="0095436F">
              <w:rPr>
                <w:rFonts w:ascii="Corbel" w:hAnsi="Corbel"/>
                <w:b/>
                <w:bCs/>
                <w:sz w:val="24"/>
                <w:lang w:val="cs"/>
              </w:rPr>
              <w:tab/>
              <w:t>Nezávislost smluvních stran.</w:t>
            </w:r>
            <w:r w:rsidRPr="0095436F">
              <w:rPr>
                <w:rFonts w:ascii="Corbel" w:hAnsi="Corbel"/>
                <w:sz w:val="24"/>
                <w:lang w:val="cs"/>
              </w:rPr>
              <w:t xml:space="preserve">  </w:t>
            </w:r>
            <w:r w:rsidRPr="0095436F">
              <w:rPr>
                <w:rFonts w:ascii="Corbel" w:hAnsi="Corbel"/>
                <w:sz w:val="24"/>
                <w:szCs w:val="24"/>
                <w:lang w:val="cs"/>
              </w:rPr>
              <w:t>Při provádění Studie bude Místo provádění</w:t>
            </w:r>
            <w:r w:rsidRPr="0095436F">
              <w:rPr>
                <w:rFonts w:ascii="Corbel" w:hAnsi="Corbel"/>
                <w:sz w:val="24"/>
                <w:lang w:val="cs"/>
              </w:rPr>
              <w:t xml:space="preserve"> klinického hodnocení </w:t>
            </w:r>
            <w:r w:rsidRPr="0095436F">
              <w:rPr>
                <w:rFonts w:ascii="Corbel" w:hAnsi="Corbel"/>
                <w:sz w:val="24"/>
                <w:szCs w:val="24"/>
                <w:lang w:val="cs"/>
              </w:rPr>
              <w:t>vůči</w:t>
            </w:r>
            <w:r w:rsidRPr="0095436F">
              <w:rPr>
                <w:rFonts w:ascii="Corbel" w:hAnsi="Corbel"/>
                <w:sz w:val="24"/>
                <w:lang w:val="cs"/>
              </w:rPr>
              <w:t xml:space="preserve"> </w:t>
            </w:r>
            <w:r w:rsidRPr="0095436F">
              <w:rPr>
                <w:rFonts w:ascii="Corbel" w:hAnsi="Corbel"/>
                <w:sz w:val="24"/>
                <w:szCs w:val="24"/>
                <w:lang w:val="cs"/>
              </w:rPr>
              <w:t xml:space="preserve">Zadavateli a jeho zástupci vystupovat jako nezávislý smluvní </w:t>
            </w:r>
            <w:r w:rsidRPr="0095436F">
              <w:rPr>
                <w:rFonts w:ascii="Corbel" w:hAnsi="Corbel"/>
                <w:sz w:val="24"/>
                <w:szCs w:val="24"/>
                <w:lang w:val="cs"/>
              </w:rPr>
              <w:lastRenderedPageBreak/>
              <w:t>dodavatel, a</w:t>
            </w:r>
            <w:r w:rsidRPr="0095436F">
              <w:rPr>
                <w:rFonts w:ascii="Corbel" w:hAnsi="Corbel"/>
                <w:sz w:val="24"/>
                <w:lang w:val="cs"/>
              </w:rPr>
              <w:t xml:space="preserve"> nikoli jako </w:t>
            </w:r>
            <w:r w:rsidRPr="0095436F">
              <w:rPr>
                <w:rFonts w:ascii="Corbel" w:hAnsi="Corbel"/>
                <w:sz w:val="24"/>
                <w:szCs w:val="24"/>
                <w:lang w:val="cs"/>
              </w:rPr>
              <w:t>zástupce,</w:t>
            </w:r>
            <w:r w:rsidRPr="0095436F">
              <w:rPr>
                <w:rFonts w:ascii="Corbel" w:hAnsi="Corbel"/>
                <w:sz w:val="24"/>
                <w:lang w:val="cs"/>
              </w:rPr>
              <w:t xml:space="preserve"> partner </w:t>
            </w:r>
            <w:r w:rsidRPr="0095436F">
              <w:rPr>
                <w:rFonts w:ascii="Corbel" w:hAnsi="Corbel"/>
                <w:sz w:val="24"/>
                <w:szCs w:val="24"/>
                <w:lang w:val="cs"/>
              </w:rPr>
              <w:t>či</w:t>
            </w:r>
            <w:r w:rsidRPr="0095436F">
              <w:rPr>
                <w:rFonts w:ascii="Corbel" w:hAnsi="Corbel"/>
                <w:sz w:val="24"/>
                <w:lang w:val="cs"/>
              </w:rPr>
              <w:t xml:space="preserve"> zaměstnanec Zadavatele.</w:t>
            </w:r>
            <w:r w:rsidRPr="0095436F">
              <w:rPr>
                <w:rFonts w:ascii="Corbel" w:hAnsi="Corbel"/>
                <w:sz w:val="24"/>
                <w:szCs w:val="24"/>
                <w:lang w:val="cs"/>
              </w:rPr>
              <w:t xml:space="preserve"> Zkoušející, Zdravotnické zařízení ani žádný z jejich zaměstnanců, zástupců nebo smluvních dodavatelů</w:t>
            </w:r>
            <w:r w:rsidRPr="0095436F">
              <w:rPr>
                <w:rFonts w:ascii="Corbel" w:hAnsi="Corbel"/>
                <w:sz w:val="24"/>
                <w:lang w:val="cs"/>
              </w:rPr>
              <w:t xml:space="preserve"> nebudou </w:t>
            </w:r>
            <w:r w:rsidRPr="0095436F">
              <w:rPr>
                <w:rFonts w:ascii="Corbel" w:hAnsi="Corbel"/>
                <w:sz w:val="24"/>
                <w:szCs w:val="24"/>
                <w:lang w:val="cs"/>
              </w:rPr>
              <w:t>oprávněni uzavírat s třetími stranami žádné dohody</w:t>
            </w:r>
            <w:r w:rsidRPr="0095436F">
              <w:rPr>
                <w:rFonts w:ascii="Corbel" w:hAnsi="Corbel"/>
                <w:sz w:val="24"/>
                <w:lang w:val="cs"/>
              </w:rPr>
              <w:t xml:space="preserve">, </w:t>
            </w:r>
            <w:r w:rsidRPr="0095436F">
              <w:rPr>
                <w:rFonts w:ascii="Corbel" w:hAnsi="Corbel"/>
                <w:sz w:val="24"/>
                <w:szCs w:val="24"/>
                <w:lang w:val="cs"/>
              </w:rPr>
              <w:t>které</w:t>
            </w:r>
            <w:r w:rsidRPr="0095436F">
              <w:rPr>
                <w:rFonts w:ascii="Corbel" w:hAnsi="Corbel"/>
                <w:sz w:val="24"/>
                <w:lang w:val="cs"/>
              </w:rPr>
              <w:t xml:space="preserve"> by </w:t>
            </w:r>
            <w:r w:rsidRPr="0095436F">
              <w:rPr>
                <w:rFonts w:ascii="Corbel" w:hAnsi="Corbel"/>
                <w:sz w:val="24"/>
                <w:szCs w:val="24"/>
                <w:lang w:val="cs"/>
              </w:rPr>
              <w:t xml:space="preserve">byly pro Zadavatele </w:t>
            </w:r>
            <w:r w:rsidRPr="0095436F">
              <w:rPr>
                <w:rFonts w:ascii="Corbel" w:hAnsi="Corbel"/>
                <w:sz w:val="24"/>
                <w:lang w:val="cs"/>
              </w:rPr>
              <w:t xml:space="preserve">závazné.  </w:t>
            </w:r>
          </w:p>
        </w:tc>
      </w:tr>
      <w:tr w:rsidR="00F11320" w:rsidRPr="00DD0477" w14:paraId="25BE08B3" w14:textId="50B65795" w:rsidTr="00E2500F">
        <w:tc>
          <w:tcPr>
            <w:tcW w:w="2500" w:type="pct"/>
          </w:tcPr>
          <w:p w14:paraId="16E9E334" w14:textId="77777777" w:rsidR="00F11320" w:rsidRPr="00E34A88" w:rsidRDefault="00F11320" w:rsidP="00F11320">
            <w:pPr>
              <w:jc w:val="both"/>
              <w:rPr>
                <w:rFonts w:ascii="Corbel" w:hAnsi="Corbel"/>
                <w:sz w:val="24"/>
                <w:lang w:val="cs"/>
              </w:rPr>
            </w:pPr>
          </w:p>
        </w:tc>
        <w:tc>
          <w:tcPr>
            <w:tcW w:w="2500" w:type="pct"/>
          </w:tcPr>
          <w:p w14:paraId="7E4ADC12" w14:textId="77777777" w:rsidR="00F11320" w:rsidRPr="00E34A88" w:rsidRDefault="00F11320" w:rsidP="00F11320">
            <w:pPr>
              <w:jc w:val="both"/>
              <w:rPr>
                <w:rFonts w:ascii="Corbel" w:hAnsi="Corbel"/>
                <w:sz w:val="24"/>
                <w:lang w:val="cs"/>
              </w:rPr>
            </w:pPr>
          </w:p>
        </w:tc>
      </w:tr>
      <w:tr w:rsidR="00F11320" w:rsidRPr="0095436F" w14:paraId="40395178" w14:textId="18E9A2CA" w:rsidTr="00E2500F">
        <w:tc>
          <w:tcPr>
            <w:tcW w:w="2500" w:type="pct"/>
          </w:tcPr>
          <w:p w14:paraId="06608775" w14:textId="77777777" w:rsidR="00F11320" w:rsidRPr="0095436F" w:rsidRDefault="00F11320" w:rsidP="00F11320">
            <w:pPr>
              <w:pStyle w:val="Zkladntext"/>
              <w:jc w:val="both"/>
              <w:rPr>
                <w:rFonts w:ascii="Corbel" w:hAnsi="Corbel"/>
                <w:sz w:val="24"/>
                <w:szCs w:val="24"/>
              </w:rPr>
            </w:pPr>
            <w:r w:rsidRPr="0095436F">
              <w:rPr>
                <w:rFonts w:ascii="Corbel" w:hAnsi="Corbel"/>
                <w:bCs/>
                <w:sz w:val="24"/>
              </w:rPr>
              <w:t>12.</w:t>
            </w:r>
            <w:r w:rsidRPr="0095436F">
              <w:rPr>
                <w:rFonts w:ascii="Corbel" w:hAnsi="Corbel"/>
                <w:bCs/>
                <w:sz w:val="24"/>
              </w:rPr>
              <w:tab/>
            </w:r>
            <w:r w:rsidRPr="0095436F">
              <w:rPr>
                <w:rFonts w:ascii="Corbel" w:hAnsi="Corbel"/>
                <w:bCs/>
                <w:sz w:val="24"/>
                <w:szCs w:val="24"/>
              </w:rPr>
              <w:t>Study Drug. Biological Samples.</w:t>
            </w:r>
          </w:p>
        </w:tc>
        <w:tc>
          <w:tcPr>
            <w:tcW w:w="2500" w:type="pct"/>
          </w:tcPr>
          <w:p w14:paraId="5616E9C9" w14:textId="08CDEEF6" w:rsidR="00F11320" w:rsidRPr="0095436F" w:rsidRDefault="00F11320" w:rsidP="00F11320">
            <w:pPr>
              <w:pStyle w:val="Zkladntext"/>
              <w:jc w:val="both"/>
              <w:rPr>
                <w:rFonts w:ascii="Corbel" w:hAnsi="Corbel"/>
                <w:sz w:val="24"/>
              </w:rPr>
            </w:pPr>
            <w:r w:rsidRPr="0095436F">
              <w:rPr>
                <w:rFonts w:ascii="Corbel" w:hAnsi="Corbel"/>
                <w:bCs/>
                <w:sz w:val="24"/>
                <w:lang w:val="cs"/>
              </w:rPr>
              <w:t>12</w:t>
            </w:r>
            <w:r w:rsidRPr="0095436F">
              <w:rPr>
                <w:rFonts w:ascii="Corbel" w:hAnsi="Corbel"/>
                <w:bCs/>
                <w:sz w:val="24"/>
                <w:lang w:val="cs"/>
              </w:rPr>
              <w:tab/>
            </w:r>
            <w:r w:rsidRPr="0095436F">
              <w:rPr>
                <w:rFonts w:ascii="Corbel" w:hAnsi="Corbel"/>
                <w:bCs/>
                <w:sz w:val="24"/>
                <w:szCs w:val="24"/>
                <w:lang w:val="cs"/>
              </w:rPr>
              <w:t>Hodnocený přípravek. Biologické vzorky.</w:t>
            </w:r>
          </w:p>
        </w:tc>
      </w:tr>
      <w:tr w:rsidR="00F11320" w:rsidRPr="0095436F" w14:paraId="36FB7FA4" w14:textId="4813AC05" w:rsidTr="00E2500F">
        <w:tc>
          <w:tcPr>
            <w:tcW w:w="2500" w:type="pct"/>
          </w:tcPr>
          <w:p w14:paraId="71F74ABF" w14:textId="77777777" w:rsidR="00F11320" w:rsidRPr="0095436F" w:rsidRDefault="00F11320" w:rsidP="00F11320">
            <w:pPr>
              <w:pStyle w:val="Zkladntext"/>
              <w:jc w:val="both"/>
              <w:rPr>
                <w:rFonts w:ascii="Corbel" w:hAnsi="Corbel"/>
                <w:b w:val="0"/>
                <w:sz w:val="24"/>
                <w:szCs w:val="24"/>
              </w:rPr>
            </w:pPr>
          </w:p>
        </w:tc>
        <w:tc>
          <w:tcPr>
            <w:tcW w:w="2500" w:type="pct"/>
          </w:tcPr>
          <w:p w14:paraId="35BB1A27" w14:textId="77777777" w:rsidR="00F11320" w:rsidRPr="0095436F" w:rsidRDefault="00F11320" w:rsidP="00F11320">
            <w:pPr>
              <w:pStyle w:val="Zkladntext"/>
              <w:jc w:val="both"/>
              <w:rPr>
                <w:rFonts w:ascii="Corbel" w:hAnsi="Corbel"/>
                <w:b w:val="0"/>
                <w:sz w:val="24"/>
                <w:szCs w:val="24"/>
              </w:rPr>
            </w:pPr>
          </w:p>
        </w:tc>
      </w:tr>
      <w:tr w:rsidR="00F11320" w:rsidRPr="00DD0477" w14:paraId="1F7EE626" w14:textId="65E717F1" w:rsidTr="00E2500F">
        <w:tc>
          <w:tcPr>
            <w:tcW w:w="2500" w:type="pct"/>
          </w:tcPr>
          <w:p w14:paraId="695C92F6" w14:textId="77777777" w:rsidR="00F11320" w:rsidRPr="0095436F" w:rsidRDefault="00F11320" w:rsidP="00F11320">
            <w:pPr>
              <w:pStyle w:val="Zkladntext"/>
              <w:jc w:val="both"/>
              <w:rPr>
                <w:rFonts w:ascii="Corbel" w:hAnsi="Corbel"/>
                <w:b w:val="0"/>
                <w:sz w:val="24"/>
              </w:rPr>
            </w:pPr>
            <w:r w:rsidRPr="0095436F">
              <w:rPr>
                <w:rFonts w:ascii="Corbel" w:hAnsi="Corbel"/>
                <w:b w:val="0"/>
                <w:sz w:val="24"/>
                <w:szCs w:val="24"/>
              </w:rPr>
              <w:t>A.</w:t>
            </w:r>
            <w:r w:rsidRPr="0095436F">
              <w:rPr>
                <w:rFonts w:ascii="Corbel" w:hAnsi="Corbel"/>
                <w:b w:val="0"/>
                <w:sz w:val="24"/>
                <w:szCs w:val="24"/>
              </w:rPr>
              <w:tab/>
            </w:r>
            <w:proofErr w:type="gramStart"/>
            <w:r w:rsidRPr="0095436F">
              <w:rPr>
                <w:rFonts w:ascii="Corbel" w:hAnsi="Corbel"/>
                <w:b w:val="0"/>
                <w:sz w:val="24"/>
                <w:szCs w:val="24"/>
              </w:rPr>
              <w:t>CRO</w:t>
            </w:r>
            <w:proofErr w:type="gramEnd"/>
            <w:r w:rsidRPr="0095436F">
              <w:rPr>
                <w:rFonts w:ascii="Corbel" w:hAnsi="Corbel"/>
                <w:b w:val="0"/>
                <w:sz w:val="24"/>
                <w:szCs w:val="24"/>
              </w:rPr>
              <w:t xml:space="preserve"> or another duly authorized agent of Sponsor, shall make commercially reasonable efforts to supply Institution or Investigator with </w:t>
            </w:r>
            <w:proofErr w:type="gramStart"/>
            <w:r w:rsidRPr="0095436F">
              <w:rPr>
                <w:rFonts w:ascii="Corbel" w:hAnsi="Corbel"/>
                <w:b w:val="0"/>
                <w:sz w:val="24"/>
                <w:szCs w:val="24"/>
              </w:rPr>
              <w:t>sufficient quantities</w:t>
            </w:r>
            <w:proofErr w:type="gramEnd"/>
            <w:r w:rsidRPr="0095436F">
              <w:rPr>
                <w:rFonts w:ascii="Corbel" w:hAnsi="Corbel"/>
                <w:b w:val="0"/>
                <w:sz w:val="24"/>
                <w:szCs w:val="24"/>
              </w:rPr>
              <w:t xml:space="preserve"> of the Study Drug in a timely manner, at Sponsor’s expense. </w:t>
            </w:r>
            <w:r w:rsidRPr="0095436F">
              <w:rPr>
                <w:rFonts w:ascii="Corbel" w:hAnsi="Corbel"/>
                <w:b w:val="0"/>
                <w:sz w:val="24"/>
              </w:rPr>
              <w:t xml:space="preserve">All </w:t>
            </w:r>
            <w:r w:rsidRPr="0095436F">
              <w:rPr>
                <w:rFonts w:ascii="Corbel" w:hAnsi="Corbel"/>
                <w:b w:val="0"/>
                <w:sz w:val="24"/>
                <w:szCs w:val="24"/>
              </w:rPr>
              <w:t xml:space="preserve">drugs/medication supplied </w:t>
            </w:r>
            <w:r w:rsidRPr="0095436F">
              <w:rPr>
                <w:rFonts w:ascii="Corbel" w:hAnsi="Corbel"/>
                <w:b w:val="0"/>
                <w:sz w:val="24"/>
              </w:rPr>
              <w:t xml:space="preserve">by </w:t>
            </w:r>
            <w:r w:rsidRPr="0095436F">
              <w:rPr>
                <w:rFonts w:ascii="Corbel" w:hAnsi="Corbel"/>
                <w:b w:val="0"/>
                <w:sz w:val="24"/>
                <w:szCs w:val="24"/>
              </w:rPr>
              <w:t xml:space="preserve">Sponsor will be used </w:t>
            </w:r>
            <w:r w:rsidRPr="0095436F">
              <w:rPr>
                <w:rFonts w:ascii="Corbel" w:hAnsi="Corbel"/>
                <w:b w:val="0"/>
                <w:sz w:val="24"/>
              </w:rPr>
              <w:t xml:space="preserve">solely </w:t>
            </w:r>
            <w:r w:rsidRPr="0095436F">
              <w:rPr>
                <w:rFonts w:ascii="Corbel" w:hAnsi="Corbel"/>
                <w:b w:val="0"/>
                <w:sz w:val="24"/>
                <w:szCs w:val="24"/>
              </w:rPr>
              <w:t xml:space="preserve">in accordance with </w:t>
            </w:r>
            <w:r w:rsidRPr="0095436F">
              <w:rPr>
                <w:rFonts w:ascii="Corbel" w:hAnsi="Corbel"/>
                <w:b w:val="0"/>
                <w:sz w:val="24"/>
              </w:rPr>
              <w:t>the Protocol</w:t>
            </w:r>
            <w:r w:rsidRPr="0095436F">
              <w:rPr>
                <w:rFonts w:ascii="Corbel" w:hAnsi="Corbel"/>
                <w:b w:val="0"/>
                <w:sz w:val="24"/>
                <w:szCs w:val="24"/>
              </w:rPr>
              <w:t xml:space="preserve"> and may not be used for any </w:t>
            </w:r>
            <w:r w:rsidRPr="0095436F">
              <w:rPr>
                <w:rFonts w:ascii="Corbel" w:hAnsi="Corbel"/>
                <w:b w:val="0"/>
                <w:sz w:val="24"/>
              </w:rPr>
              <w:t xml:space="preserve">other </w:t>
            </w:r>
            <w:r w:rsidRPr="0095436F">
              <w:rPr>
                <w:rFonts w:ascii="Corbel" w:hAnsi="Corbel"/>
                <w:b w:val="0"/>
                <w:sz w:val="24"/>
                <w:szCs w:val="24"/>
              </w:rPr>
              <w:t>purposes.</w:t>
            </w:r>
            <w:r w:rsidRPr="0095436F">
              <w:rPr>
                <w:rFonts w:ascii="Corbel" w:hAnsi="Corbel"/>
                <w:b w:val="0"/>
                <w:sz w:val="24"/>
              </w:rPr>
              <w:t xml:space="preserve"> The Site </w:t>
            </w:r>
            <w:r w:rsidRPr="0095436F">
              <w:rPr>
                <w:rFonts w:ascii="Corbel" w:hAnsi="Corbel"/>
                <w:b w:val="0"/>
                <w:sz w:val="24"/>
                <w:szCs w:val="24"/>
              </w:rPr>
              <w:t xml:space="preserve">shall comply with all laws and regulations governing the storage, disposition or destruction of Study Drug(s) and any other drug(s)/medication provided for the Study and any instructions from CRO that are not inconsistent with such laws and regulations.  </w:t>
            </w:r>
          </w:p>
        </w:tc>
        <w:tc>
          <w:tcPr>
            <w:tcW w:w="2500" w:type="pct"/>
          </w:tcPr>
          <w:p w14:paraId="6D8E6738" w14:textId="71804279" w:rsidR="00F11320" w:rsidRPr="00E34A88" w:rsidRDefault="00F11320" w:rsidP="00F11320">
            <w:pPr>
              <w:pStyle w:val="Zkladntext"/>
              <w:jc w:val="both"/>
              <w:rPr>
                <w:rFonts w:ascii="Corbel" w:hAnsi="Corbel"/>
                <w:b w:val="0"/>
                <w:sz w:val="24"/>
                <w:szCs w:val="24"/>
                <w:lang w:val="cs"/>
              </w:rPr>
            </w:pPr>
            <w:r w:rsidRPr="0095436F">
              <w:rPr>
                <w:rFonts w:ascii="Corbel" w:hAnsi="Corbel"/>
                <w:b w:val="0"/>
                <w:sz w:val="24"/>
                <w:szCs w:val="24"/>
                <w:lang w:val="cs"/>
              </w:rPr>
              <w:t>A.</w:t>
            </w:r>
            <w:r w:rsidRPr="0095436F">
              <w:rPr>
                <w:rFonts w:ascii="Corbel" w:hAnsi="Corbel"/>
                <w:b w:val="0"/>
                <w:sz w:val="24"/>
                <w:szCs w:val="24"/>
                <w:lang w:val="cs"/>
              </w:rPr>
              <w:tab/>
              <w:t xml:space="preserve">CRO nebo jiný řádně oprávněný zástupce Zadavatele vynaloží ekonomicky přiměřené úsilí, aby Zdravotnickému zařízení nebo Zkoušejícímu včas dodali dostatečné množství hodnoceného přípravku na náklady Zadavatele. </w:t>
            </w:r>
            <w:r w:rsidRPr="0095436F">
              <w:rPr>
                <w:rFonts w:ascii="Corbel" w:hAnsi="Corbel"/>
                <w:b w:val="0"/>
                <w:sz w:val="24"/>
                <w:lang w:val="cs"/>
              </w:rPr>
              <w:t xml:space="preserve">Veškeré </w:t>
            </w:r>
            <w:r w:rsidRPr="0095436F">
              <w:rPr>
                <w:rFonts w:ascii="Corbel" w:hAnsi="Corbel"/>
                <w:b w:val="0"/>
                <w:sz w:val="24"/>
                <w:szCs w:val="24"/>
                <w:lang w:val="cs"/>
              </w:rPr>
              <w:t xml:space="preserve">léky/léčivé přípravky </w:t>
            </w:r>
            <w:r w:rsidRPr="0095436F">
              <w:rPr>
                <w:rFonts w:ascii="Corbel" w:hAnsi="Corbel"/>
                <w:b w:val="0"/>
                <w:sz w:val="24"/>
                <w:lang w:val="cs"/>
              </w:rPr>
              <w:t xml:space="preserve">dodávané </w:t>
            </w:r>
            <w:r w:rsidRPr="0095436F">
              <w:rPr>
                <w:rFonts w:ascii="Corbel" w:hAnsi="Corbel"/>
                <w:b w:val="0"/>
                <w:sz w:val="24"/>
                <w:szCs w:val="24"/>
                <w:lang w:val="cs"/>
              </w:rPr>
              <w:t xml:space="preserve">Zadavatelem budou používány </w:t>
            </w:r>
            <w:r w:rsidRPr="0095436F">
              <w:rPr>
                <w:rFonts w:ascii="Corbel" w:hAnsi="Corbel"/>
                <w:b w:val="0"/>
                <w:sz w:val="24"/>
                <w:lang w:val="cs"/>
              </w:rPr>
              <w:t xml:space="preserve">výhradně </w:t>
            </w:r>
            <w:r w:rsidRPr="0095436F">
              <w:rPr>
                <w:rFonts w:ascii="Corbel" w:hAnsi="Corbel"/>
                <w:b w:val="0"/>
                <w:sz w:val="24"/>
                <w:szCs w:val="24"/>
                <w:lang w:val="cs"/>
              </w:rPr>
              <w:t>v souladu s </w:t>
            </w:r>
            <w:r w:rsidRPr="0095436F">
              <w:rPr>
                <w:rFonts w:ascii="Corbel" w:hAnsi="Corbel"/>
                <w:b w:val="0"/>
                <w:sz w:val="24"/>
                <w:lang w:val="cs"/>
              </w:rPr>
              <w:t>Protokolem</w:t>
            </w:r>
            <w:r w:rsidRPr="0095436F">
              <w:rPr>
                <w:rFonts w:ascii="Corbel" w:hAnsi="Corbel"/>
                <w:b w:val="0"/>
                <w:sz w:val="24"/>
                <w:szCs w:val="24"/>
                <w:lang w:val="cs"/>
              </w:rPr>
              <w:t xml:space="preserve"> a nesmějí být používány k žádným </w:t>
            </w:r>
            <w:r w:rsidRPr="0095436F">
              <w:rPr>
                <w:rFonts w:ascii="Corbel" w:hAnsi="Corbel"/>
                <w:b w:val="0"/>
                <w:sz w:val="24"/>
                <w:lang w:val="cs"/>
              </w:rPr>
              <w:t>jiným</w:t>
            </w:r>
            <w:r w:rsidRPr="0095436F">
              <w:rPr>
                <w:rFonts w:ascii="Corbel" w:hAnsi="Corbel"/>
                <w:b w:val="0"/>
                <w:sz w:val="24"/>
                <w:szCs w:val="24"/>
                <w:lang w:val="cs"/>
              </w:rPr>
              <w:t xml:space="preserve"> účelům.</w:t>
            </w:r>
            <w:r w:rsidR="002E6309" w:rsidRPr="0095436F">
              <w:rPr>
                <w:rFonts w:ascii="Corbel" w:hAnsi="Corbel"/>
                <w:b w:val="0"/>
                <w:sz w:val="24"/>
                <w:szCs w:val="24"/>
                <w:lang w:val="cs"/>
              </w:rPr>
              <w:t xml:space="preserve"> </w:t>
            </w:r>
            <w:r w:rsidRPr="0095436F">
              <w:rPr>
                <w:rFonts w:ascii="Corbel" w:hAnsi="Corbel"/>
                <w:b w:val="0"/>
                <w:sz w:val="24"/>
                <w:lang w:val="cs"/>
              </w:rPr>
              <w:t xml:space="preserve">Místo provádění klinického hodnocení </w:t>
            </w:r>
            <w:r w:rsidRPr="0095436F">
              <w:rPr>
                <w:rFonts w:ascii="Corbel" w:hAnsi="Corbel"/>
                <w:b w:val="0"/>
                <w:sz w:val="24"/>
                <w:szCs w:val="24"/>
                <w:lang w:val="cs"/>
              </w:rPr>
              <w:t xml:space="preserve">bude postupovat v souladu se všemi zákonnými a podzákonnými předpisy upravujícími manipulaci s Hodnoceným přípravkem (přípravky) a všemi dalšími léky/léčivými přípravky dodávanými pro potřeby Studie nebo jejich likvidaci a dále v souladu s pokyny CRO, které těmto zákonným a podzákonným předpisům neodporují.  </w:t>
            </w:r>
          </w:p>
        </w:tc>
      </w:tr>
      <w:tr w:rsidR="00F11320" w:rsidRPr="00DD0477" w14:paraId="32234C96" w14:textId="0B1AB40D" w:rsidTr="00E2500F">
        <w:tc>
          <w:tcPr>
            <w:tcW w:w="2500" w:type="pct"/>
          </w:tcPr>
          <w:p w14:paraId="6250002B" w14:textId="77777777" w:rsidR="00F11320" w:rsidRPr="00E34A88" w:rsidRDefault="00F11320" w:rsidP="00F11320">
            <w:pPr>
              <w:pStyle w:val="Zkladntext"/>
              <w:jc w:val="both"/>
              <w:rPr>
                <w:rFonts w:ascii="Corbel" w:hAnsi="Corbel"/>
                <w:b w:val="0"/>
                <w:sz w:val="24"/>
                <w:szCs w:val="24"/>
                <w:lang w:val="cs"/>
              </w:rPr>
            </w:pPr>
          </w:p>
        </w:tc>
        <w:tc>
          <w:tcPr>
            <w:tcW w:w="2500" w:type="pct"/>
          </w:tcPr>
          <w:p w14:paraId="1A7A0EFF" w14:textId="77777777" w:rsidR="00F11320" w:rsidRPr="00E34A88" w:rsidRDefault="00F11320" w:rsidP="00F11320">
            <w:pPr>
              <w:pStyle w:val="Zkladntext"/>
              <w:jc w:val="both"/>
              <w:rPr>
                <w:rFonts w:ascii="Corbel" w:hAnsi="Corbel"/>
                <w:b w:val="0"/>
                <w:sz w:val="24"/>
                <w:szCs w:val="24"/>
                <w:lang w:val="cs"/>
              </w:rPr>
            </w:pPr>
          </w:p>
        </w:tc>
      </w:tr>
      <w:tr w:rsidR="00F11320" w:rsidRPr="0095436F" w14:paraId="536B1EE2" w14:textId="579E0FEC" w:rsidTr="00E2500F">
        <w:tc>
          <w:tcPr>
            <w:tcW w:w="2500" w:type="pct"/>
          </w:tcPr>
          <w:p w14:paraId="0F3DDD9A" w14:textId="77777777" w:rsidR="00F11320" w:rsidRPr="0095436F" w:rsidRDefault="00F11320" w:rsidP="00F11320">
            <w:pPr>
              <w:pStyle w:val="ltg20"/>
              <w:ind w:firstLine="0"/>
              <w:rPr>
                <w:rFonts w:ascii="Corbel" w:hAnsi="Corbel"/>
                <w:sz w:val="24"/>
              </w:rPr>
            </w:pPr>
            <w:r w:rsidRPr="0095436F">
              <w:rPr>
                <w:rFonts w:ascii="Corbel" w:hAnsi="Corbel"/>
                <w:sz w:val="24"/>
                <w:szCs w:val="24"/>
              </w:rPr>
              <w:t>B.</w:t>
            </w:r>
            <w:r w:rsidRPr="0095436F">
              <w:rPr>
                <w:rFonts w:ascii="Corbel" w:hAnsi="Corbel"/>
                <w:sz w:val="24"/>
                <w:szCs w:val="24"/>
              </w:rPr>
              <w:tab/>
              <w:t>The Site</w:t>
            </w:r>
            <w:r w:rsidRPr="0095436F">
              <w:rPr>
                <w:rFonts w:ascii="Corbel" w:hAnsi="Corbel"/>
                <w:sz w:val="24"/>
              </w:rPr>
              <w:t xml:space="preserve"> will collect, retain, use and transfer biological samples (blood, fluid and tissue samples collected from subjects enrolled in the Study, including any tangible materials derived from such samples </w:t>
            </w:r>
            <w:r w:rsidRPr="0095436F">
              <w:rPr>
                <w:rFonts w:ascii="Corbel" w:hAnsi="Corbel"/>
                <w:sz w:val="24"/>
                <w:szCs w:val="24"/>
              </w:rPr>
              <w:t>(collectively, “</w:t>
            </w:r>
            <w:r w:rsidRPr="0095436F">
              <w:rPr>
                <w:rFonts w:ascii="Corbel" w:hAnsi="Corbel"/>
                <w:sz w:val="24"/>
              </w:rPr>
              <w:t xml:space="preserve">Biological Samples”)), only in accordance with the Protocol and the applicable </w:t>
            </w:r>
            <w:r w:rsidRPr="0095436F">
              <w:rPr>
                <w:rFonts w:ascii="Corbel" w:hAnsi="Corbel"/>
                <w:sz w:val="24"/>
                <w:szCs w:val="24"/>
              </w:rPr>
              <w:t>informed consent and subject authorization</w:t>
            </w:r>
            <w:r w:rsidRPr="0095436F">
              <w:rPr>
                <w:rFonts w:ascii="Corbel" w:hAnsi="Corbel"/>
                <w:sz w:val="24"/>
              </w:rPr>
              <w:t xml:space="preserve">. </w:t>
            </w:r>
          </w:p>
        </w:tc>
        <w:tc>
          <w:tcPr>
            <w:tcW w:w="2500" w:type="pct"/>
          </w:tcPr>
          <w:p w14:paraId="65D5AEEB" w14:textId="5CBD9516" w:rsidR="00F11320" w:rsidRPr="0095436F" w:rsidRDefault="00F11320" w:rsidP="00F11320">
            <w:pPr>
              <w:pStyle w:val="ltg20"/>
              <w:ind w:firstLine="0"/>
              <w:rPr>
                <w:rFonts w:ascii="Corbel" w:hAnsi="Corbel"/>
                <w:sz w:val="24"/>
                <w:szCs w:val="24"/>
              </w:rPr>
            </w:pPr>
            <w:r w:rsidRPr="0095436F">
              <w:rPr>
                <w:rFonts w:ascii="Corbel" w:hAnsi="Corbel"/>
                <w:sz w:val="24"/>
                <w:szCs w:val="24"/>
                <w:lang w:val="cs"/>
              </w:rPr>
              <w:t>B.</w:t>
            </w:r>
            <w:r w:rsidRPr="0095436F">
              <w:rPr>
                <w:rFonts w:ascii="Corbel" w:hAnsi="Corbel"/>
                <w:sz w:val="24"/>
                <w:szCs w:val="24"/>
                <w:lang w:val="cs"/>
              </w:rPr>
              <w:tab/>
              <w:t>Místo provádění klinického hodnocen</w:t>
            </w:r>
            <w:r w:rsidRPr="0095436F">
              <w:rPr>
                <w:lang w:val="cs"/>
              </w:rPr>
              <w:t>í</w:t>
            </w:r>
            <w:r w:rsidRPr="0095436F">
              <w:rPr>
                <w:rFonts w:ascii="Corbel" w:hAnsi="Corbel"/>
                <w:sz w:val="24"/>
                <w:lang w:val="cs"/>
              </w:rPr>
              <w:t xml:space="preserve"> bude biologické vzorky (vzorky krve, tekutin a tkání odebírané subjektům zařazeným do Studie, včetně případných z nich získaných hmotných materiálů, </w:t>
            </w:r>
            <w:r w:rsidRPr="0095436F">
              <w:rPr>
                <w:rFonts w:ascii="Corbel" w:hAnsi="Corbel"/>
                <w:sz w:val="24"/>
                <w:szCs w:val="24"/>
                <w:lang w:val="cs"/>
              </w:rPr>
              <w:t>společně dále „</w:t>
            </w:r>
            <w:r w:rsidRPr="0095436F">
              <w:rPr>
                <w:rFonts w:ascii="Corbel" w:hAnsi="Corbel"/>
                <w:sz w:val="24"/>
                <w:lang w:val="cs"/>
              </w:rPr>
              <w:t xml:space="preserve">Biologické vzorky“) odebírat, uchovávat, používat a dále předávat pouze v souladu s Protokolem a příslušným </w:t>
            </w:r>
            <w:r w:rsidRPr="0095436F">
              <w:rPr>
                <w:rFonts w:ascii="Corbel" w:hAnsi="Corbel"/>
                <w:sz w:val="24"/>
                <w:szCs w:val="24"/>
                <w:lang w:val="cs"/>
              </w:rPr>
              <w:t>Informovaným souhlasem a po souhlasu subjektu</w:t>
            </w:r>
            <w:r w:rsidRPr="0095436F">
              <w:rPr>
                <w:rFonts w:ascii="Corbel" w:hAnsi="Corbel"/>
                <w:sz w:val="24"/>
                <w:lang w:val="cs"/>
              </w:rPr>
              <w:t xml:space="preserve">. </w:t>
            </w:r>
          </w:p>
        </w:tc>
      </w:tr>
      <w:tr w:rsidR="00F11320" w:rsidRPr="0095436F" w14:paraId="5FAE0291" w14:textId="51A45393" w:rsidTr="00E2500F">
        <w:tc>
          <w:tcPr>
            <w:tcW w:w="2500" w:type="pct"/>
          </w:tcPr>
          <w:p w14:paraId="4F8C97F2" w14:textId="77777777" w:rsidR="00F11320" w:rsidRPr="0095436F" w:rsidRDefault="00F11320" w:rsidP="00F11320">
            <w:pPr>
              <w:pStyle w:val="Zkladntext"/>
              <w:jc w:val="both"/>
              <w:rPr>
                <w:rFonts w:ascii="Corbel" w:hAnsi="Corbel"/>
                <w:b w:val="0"/>
                <w:sz w:val="24"/>
                <w:szCs w:val="24"/>
              </w:rPr>
            </w:pPr>
          </w:p>
        </w:tc>
        <w:tc>
          <w:tcPr>
            <w:tcW w:w="2500" w:type="pct"/>
          </w:tcPr>
          <w:p w14:paraId="2826FEF4" w14:textId="77777777" w:rsidR="00F11320" w:rsidRPr="0095436F" w:rsidRDefault="00F11320" w:rsidP="00F11320">
            <w:pPr>
              <w:pStyle w:val="Zkladntext"/>
              <w:jc w:val="both"/>
              <w:rPr>
                <w:rFonts w:ascii="Corbel" w:hAnsi="Corbel"/>
                <w:b w:val="0"/>
                <w:sz w:val="24"/>
                <w:szCs w:val="24"/>
              </w:rPr>
            </w:pPr>
          </w:p>
        </w:tc>
      </w:tr>
      <w:tr w:rsidR="00F11320" w:rsidRPr="00DD0477" w14:paraId="311A8916" w14:textId="7B0F943A" w:rsidTr="00E2500F">
        <w:tc>
          <w:tcPr>
            <w:tcW w:w="2500" w:type="pct"/>
          </w:tcPr>
          <w:p w14:paraId="31A564D8" w14:textId="77777777" w:rsidR="00F11320" w:rsidRPr="0095436F" w:rsidRDefault="00F11320" w:rsidP="00F11320">
            <w:pPr>
              <w:pStyle w:val="ltg2"/>
              <w:ind w:firstLine="0"/>
            </w:pPr>
            <w:r w:rsidRPr="0095436F">
              <w:t xml:space="preserve">C. </w:t>
            </w:r>
            <w:r w:rsidRPr="0095436F">
              <w:tab/>
              <w:t xml:space="preserve">The Site may collect or reserve additional quantities of Biological Samples </w:t>
            </w:r>
            <w:r w:rsidRPr="0095436F">
              <w:lastRenderedPageBreak/>
              <w:t xml:space="preserve">(“Secondary Biological Samples”) for use in research not described in the Protocol (“Non-Protocol Research”), provided that such collection complies with Applicable Law.  The Site may annotate Secondary Biological Samples with Study subject demographic information (e.g., age, gender and clinical diagnosis).  Confidential Information, Study Results or analyses thereof (such as information related to administration of, or response to, or adverse events associated with, the Study Drug) may be linked to the Secondary Biological Samples, provided that the provisions of Article 15 shall apply to such Non-Protocol Research.  </w:t>
            </w:r>
          </w:p>
        </w:tc>
        <w:tc>
          <w:tcPr>
            <w:tcW w:w="2500" w:type="pct"/>
          </w:tcPr>
          <w:p w14:paraId="1FB6811D" w14:textId="700D58D0" w:rsidR="00F11320" w:rsidRPr="00E34A88" w:rsidRDefault="00F11320" w:rsidP="00F11320">
            <w:pPr>
              <w:pStyle w:val="ltg2"/>
              <w:ind w:firstLine="0"/>
              <w:rPr>
                <w:lang w:val="cs"/>
              </w:rPr>
            </w:pPr>
            <w:r w:rsidRPr="0095436F">
              <w:rPr>
                <w:lang w:val="cs"/>
              </w:rPr>
              <w:lastRenderedPageBreak/>
              <w:t xml:space="preserve">C. </w:t>
            </w:r>
            <w:r w:rsidRPr="0095436F">
              <w:rPr>
                <w:lang w:val="cs"/>
              </w:rPr>
              <w:tab/>
              <w:t xml:space="preserve">Místo provádění klinického hodnocení může odebírat nebo si ponechávat dodatečná </w:t>
            </w:r>
            <w:r w:rsidRPr="0095436F">
              <w:rPr>
                <w:lang w:val="cs"/>
              </w:rPr>
              <w:lastRenderedPageBreak/>
              <w:t xml:space="preserve">množství Biologických vzorků („Sekundárních biologických vzorků“) pro použití, které není popsáno v příslušném Protokolu („Výzkum mimo rámec protokolu“), za předpokladu, že takové odběry jsou v souladu s Platnými zákony.  Místo provádění klinického hodnocení může Sekundární biologické vzorky opatřit poznámkami o demografických údajích subjektu studie (např. věk, pohlaví a klinická diagnóza).  Důvěrné informace, Výsledky studie nebo jejich analýzy (například informace týkající se podávání Hodnoceného přípravku nebo reakce na něj či nežádoucích účinků spojených s Hodnoceným přípravkem) mohou být propojeny se Sekundárními biologickými vzorky za předpokladu, že se ustanovení Článku 15 budou na takový Výzkum mimo rámec protokolu vztahovat.  </w:t>
            </w:r>
          </w:p>
        </w:tc>
      </w:tr>
      <w:tr w:rsidR="00F11320" w:rsidRPr="00DD0477" w14:paraId="3160409B" w14:textId="3783FBBE" w:rsidTr="00E2500F">
        <w:tc>
          <w:tcPr>
            <w:tcW w:w="2500" w:type="pct"/>
          </w:tcPr>
          <w:p w14:paraId="6209E9EE" w14:textId="77777777" w:rsidR="00F11320" w:rsidRPr="00E34A88" w:rsidRDefault="00F11320" w:rsidP="00F11320">
            <w:pPr>
              <w:pStyle w:val="ltg2"/>
              <w:ind w:firstLine="0"/>
              <w:rPr>
                <w:lang w:val="cs"/>
              </w:rPr>
            </w:pPr>
          </w:p>
        </w:tc>
        <w:tc>
          <w:tcPr>
            <w:tcW w:w="2500" w:type="pct"/>
          </w:tcPr>
          <w:p w14:paraId="5D5D896E" w14:textId="77777777" w:rsidR="00F11320" w:rsidRPr="00E34A88" w:rsidRDefault="00F11320" w:rsidP="00F11320">
            <w:pPr>
              <w:pStyle w:val="ltg2"/>
              <w:ind w:firstLine="0"/>
              <w:rPr>
                <w:lang w:val="cs"/>
              </w:rPr>
            </w:pPr>
          </w:p>
        </w:tc>
      </w:tr>
      <w:tr w:rsidR="00F11320" w:rsidRPr="00DD0477" w14:paraId="61D07753" w14:textId="686E1FE5" w:rsidTr="00E2500F">
        <w:tc>
          <w:tcPr>
            <w:tcW w:w="2500" w:type="pct"/>
          </w:tcPr>
          <w:p w14:paraId="549B386C" w14:textId="77777777" w:rsidR="00F11320" w:rsidRPr="0095436F" w:rsidRDefault="00F11320" w:rsidP="00F11320">
            <w:pPr>
              <w:pStyle w:val="ltg2"/>
              <w:ind w:firstLine="0"/>
            </w:pPr>
            <w:r w:rsidRPr="0095436F">
              <w:t xml:space="preserve">D. </w:t>
            </w:r>
            <w:r w:rsidRPr="0095436F">
              <w:tab/>
              <w:t>Upon Completion or any termination of this Agreement, the Site shall deliver or dispose of Biological Samples according to Sponsor’s instructions and any relevant provisions in the Protocol and applicable informed consent and shall immediately cease to use the Study Drug.  All unused Study Drug shall be promptly returned to Sponsor or, at Sponsor’s written request, destroyed by the Site with a certificate of destruction provided to Sponsor.</w:t>
            </w:r>
          </w:p>
        </w:tc>
        <w:tc>
          <w:tcPr>
            <w:tcW w:w="2500" w:type="pct"/>
          </w:tcPr>
          <w:p w14:paraId="63CA7359" w14:textId="3B9C6070" w:rsidR="00F11320" w:rsidRPr="00E34A88" w:rsidRDefault="00F11320" w:rsidP="002379A4">
            <w:pPr>
              <w:pStyle w:val="ltg2"/>
              <w:ind w:firstLine="0"/>
              <w:rPr>
                <w:lang w:val="cs"/>
              </w:rPr>
            </w:pPr>
            <w:r w:rsidRPr="0095436F">
              <w:rPr>
                <w:lang w:val="cs"/>
              </w:rPr>
              <w:t xml:space="preserve">D. </w:t>
            </w:r>
            <w:r w:rsidRPr="0095436F">
              <w:rPr>
                <w:lang w:val="cs"/>
              </w:rPr>
              <w:tab/>
              <w:t>Po Dokončení nebo jakémkoli ukončení této Smlouvy Místo provádění klinického hodnocení předá nebo zlikviduje Biologické vzorky podle pokynů Zadavatele a veškerých relevantních ustanovení Protokolu a příslušného formuláře informovaného souhlasu a neprodleně přestane užívat Hodnocený přípravek.  Veškerý nespotřebovaný Hodnocený přípravek bude ihned vrácen Zadavateli nebo bude na písemnou žádost Zadavatele zlikvidován Místem provádění klinického hodnocení, které Zadavateli předloží potvrzení o likvidaci.</w:t>
            </w:r>
          </w:p>
        </w:tc>
      </w:tr>
      <w:tr w:rsidR="00F11320" w:rsidRPr="00DD0477" w14:paraId="35F9A552" w14:textId="68B81165" w:rsidTr="00E2500F">
        <w:tc>
          <w:tcPr>
            <w:tcW w:w="2500" w:type="pct"/>
          </w:tcPr>
          <w:p w14:paraId="157EA12B" w14:textId="77777777" w:rsidR="00F11320" w:rsidRPr="00E34A88" w:rsidRDefault="00F11320" w:rsidP="00F11320">
            <w:pPr>
              <w:pStyle w:val="ltg2"/>
              <w:ind w:firstLine="0"/>
              <w:rPr>
                <w:lang w:val="cs"/>
              </w:rPr>
            </w:pPr>
          </w:p>
        </w:tc>
        <w:tc>
          <w:tcPr>
            <w:tcW w:w="2500" w:type="pct"/>
          </w:tcPr>
          <w:p w14:paraId="78803764" w14:textId="77777777" w:rsidR="00F11320" w:rsidRPr="00E34A88" w:rsidRDefault="00F11320" w:rsidP="00F11320">
            <w:pPr>
              <w:pStyle w:val="ltg2"/>
              <w:ind w:firstLine="0"/>
              <w:rPr>
                <w:lang w:val="cs"/>
              </w:rPr>
            </w:pPr>
          </w:p>
        </w:tc>
      </w:tr>
      <w:tr w:rsidR="00F11320" w:rsidRPr="00DD0477" w14:paraId="00BB3ED4" w14:textId="5BFEC73E" w:rsidTr="00E2500F">
        <w:tc>
          <w:tcPr>
            <w:tcW w:w="2500" w:type="pct"/>
          </w:tcPr>
          <w:p w14:paraId="7CDE8C59" w14:textId="77777777" w:rsidR="00F11320" w:rsidRPr="00E34A88" w:rsidRDefault="00F11320" w:rsidP="00F11320">
            <w:pPr>
              <w:pStyle w:val="ltg2"/>
              <w:ind w:firstLine="0"/>
              <w:rPr>
                <w:lang w:val="cs"/>
              </w:rPr>
            </w:pPr>
            <w:bookmarkStart w:id="18" w:name="_Hlk23249064"/>
          </w:p>
        </w:tc>
        <w:tc>
          <w:tcPr>
            <w:tcW w:w="2500" w:type="pct"/>
          </w:tcPr>
          <w:p w14:paraId="582E73DB" w14:textId="77777777" w:rsidR="00F11320" w:rsidRPr="00E34A88" w:rsidRDefault="00F11320" w:rsidP="00F11320">
            <w:pPr>
              <w:pStyle w:val="ltg2"/>
              <w:ind w:firstLine="0"/>
              <w:rPr>
                <w:lang w:val="cs"/>
              </w:rPr>
            </w:pPr>
          </w:p>
        </w:tc>
      </w:tr>
      <w:tr w:rsidR="00F11320" w:rsidRPr="00DD0477" w14:paraId="26E3ADCF" w14:textId="091F8CB3" w:rsidTr="00E2500F">
        <w:tc>
          <w:tcPr>
            <w:tcW w:w="2500" w:type="pct"/>
          </w:tcPr>
          <w:p w14:paraId="3E986FE2" w14:textId="5BF3739F" w:rsidR="007A79A3" w:rsidRPr="0095436F" w:rsidRDefault="00F11320" w:rsidP="007A79A3">
            <w:pPr>
              <w:pStyle w:val="ltg2"/>
              <w:rPr>
                <w:lang w:val="cs"/>
              </w:rPr>
            </w:pPr>
            <w:r w:rsidRPr="0095436F">
              <w:t xml:space="preserve">The Study Drug will be delivered to </w:t>
            </w:r>
            <w:r w:rsidR="007A79A3" w:rsidRPr="0095436F">
              <w:rPr>
                <w:lang w:val="cs"/>
              </w:rPr>
              <w:t>FN Brno, Lékárna,</w:t>
            </w:r>
          </w:p>
          <w:p w14:paraId="2A66053D" w14:textId="7D5D5054" w:rsidR="00F11320" w:rsidRPr="0095436F" w:rsidRDefault="007A79A3" w:rsidP="007A79A3">
            <w:pPr>
              <w:pStyle w:val="ltg2"/>
              <w:ind w:firstLine="0"/>
            </w:pPr>
            <w:r w:rsidRPr="0095436F">
              <w:rPr>
                <w:lang w:val="cs"/>
              </w:rPr>
              <w:t xml:space="preserve">Jihlavska 20, Brno 62500 </w:t>
            </w:r>
            <w:r w:rsidR="00F11320" w:rsidRPr="0095436F">
              <w:t xml:space="preserve">(the “Pharmacy”). The Pharmacy will authorize an employee appropriately qualified to act as the delegated pharmacist (the “Delegated </w:t>
            </w:r>
            <w:r w:rsidR="00F11320" w:rsidRPr="0095436F">
              <w:lastRenderedPageBreak/>
              <w:t>Pharmacist”) to secure proper handling of the Study Drug and any related medication used in the Study (including placebo), in accordance with the Protocol, Good Pharmaceutical Practice and the Decree during the period the Study Drug is maintained in the Pharmacy, on the basis of an ancillary agreement entered into between CRO and the Pharmacy.]</w:t>
            </w:r>
          </w:p>
        </w:tc>
        <w:tc>
          <w:tcPr>
            <w:tcW w:w="2500" w:type="pct"/>
          </w:tcPr>
          <w:p w14:paraId="57C2A340" w14:textId="6DD21A02" w:rsidR="007A79A3" w:rsidRPr="0095436F" w:rsidRDefault="00F11320" w:rsidP="007A79A3">
            <w:pPr>
              <w:pStyle w:val="ltg2"/>
              <w:rPr>
                <w:lang w:val="cs"/>
              </w:rPr>
            </w:pPr>
            <w:r w:rsidRPr="0095436F">
              <w:rPr>
                <w:lang w:val="cs"/>
              </w:rPr>
              <w:lastRenderedPageBreak/>
              <w:t>Hodnocený přípravek bude dodáván do</w:t>
            </w:r>
            <w:r w:rsidR="007A79A3" w:rsidRPr="0095436F">
              <w:rPr>
                <w:lang w:val="cs"/>
              </w:rPr>
              <w:t xml:space="preserve"> FN Brno, Lékárna,</w:t>
            </w:r>
          </w:p>
          <w:p w14:paraId="1A657756" w14:textId="12E885AF" w:rsidR="00F11320" w:rsidRPr="00E34A88" w:rsidRDefault="007A79A3" w:rsidP="007A79A3">
            <w:pPr>
              <w:pStyle w:val="ltg2"/>
              <w:ind w:firstLine="0"/>
              <w:rPr>
                <w:lang w:val="cs"/>
              </w:rPr>
            </w:pPr>
            <w:r w:rsidRPr="0095436F">
              <w:rPr>
                <w:lang w:val="cs"/>
              </w:rPr>
              <w:t xml:space="preserve">Jihlavska 20, Brno 62500 </w:t>
            </w:r>
            <w:r w:rsidR="00F11320" w:rsidRPr="0095436F">
              <w:rPr>
                <w:lang w:val="cs"/>
              </w:rPr>
              <w:t xml:space="preserve">(„Lékárna“). Lékárna zmocní zaměstnance řádně kvalifikovaného k tomu, aby jednal jako pověřený lékárník („Pověřený lékárník“), </w:t>
            </w:r>
            <w:r w:rsidR="00F11320" w:rsidRPr="0095436F">
              <w:rPr>
                <w:lang w:val="cs"/>
              </w:rPr>
              <w:lastRenderedPageBreak/>
              <w:t xml:space="preserve">který zajistí řádné nakládání s Hodnoceným přípravkem </w:t>
            </w:r>
            <w:proofErr w:type="spellStart"/>
            <w:r w:rsidR="00F11320" w:rsidRPr="0095436F">
              <w:rPr>
                <w:lang w:val="cs"/>
              </w:rPr>
              <w:t>Takeda</w:t>
            </w:r>
            <w:proofErr w:type="spellEnd"/>
            <w:r w:rsidR="00F11320" w:rsidRPr="0095436F">
              <w:rPr>
                <w:lang w:val="cs"/>
              </w:rPr>
              <w:t xml:space="preserve"> a veškerými souvisejícími léčivy užívanými ve Studii (včetně placeba) v souladu s Protokolem, Správnou lékárenskou praxí a s Vyhláškou během doby, kdy bude Hodnocený přípravek </w:t>
            </w:r>
            <w:proofErr w:type="spellStart"/>
            <w:r w:rsidR="00F11320" w:rsidRPr="0095436F">
              <w:rPr>
                <w:lang w:val="cs"/>
              </w:rPr>
              <w:t>Takeda</w:t>
            </w:r>
            <w:proofErr w:type="spellEnd"/>
            <w:r w:rsidR="00F11320" w:rsidRPr="0095436F">
              <w:rPr>
                <w:lang w:val="cs"/>
              </w:rPr>
              <w:t xml:space="preserve"> uchováván v lékárně, na základě smlouvy o doplňkových službách uzavřené mezi CRO a Lékárnou.]</w:t>
            </w:r>
          </w:p>
        </w:tc>
      </w:tr>
      <w:bookmarkEnd w:id="18"/>
      <w:tr w:rsidR="00F11320" w:rsidRPr="00DD0477" w14:paraId="2D651276" w14:textId="419FDC95" w:rsidTr="00E2500F">
        <w:tc>
          <w:tcPr>
            <w:tcW w:w="2500" w:type="pct"/>
          </w:tcPr>
          <w:p w14:paraId="078FA978" w14:textId="77777777" w:rsidR="00F11320" w:rsidRPr="00E34A88" w:rsidRDefault="00F11320" w:rsidP="00F11320">
            <w:pPr>
              <w:pStyle w:val="Zkladntext"/>
              <w:jc w:val="both"/>
              <w:rPr>
                <w:rFonts w:ascii="Corbel" w:hAnsi="Corbel"/>
                <w:b w:val="0"/>
                <w:sz w:val="24"/>
                <w:lang w:val="cs"/>
              </w:rPr>
            </w:pPr>
          </w:p>
        </w:tc>
        <w:tc>
          <w:tcPr>
            <w:tcW w:w="2500" w:type="pct"/>
          </w:tcPr>
          <w:p w14:paraId="2CDE1EC4" w14:textId="77777777" w:rsidR="00F11320" w:rsidRPr="00E34A88" w:rsidRDefault="00F11320" w:rsidP="00F11320">
            <w:pPr>
              <w:pStyle w:val="Zkladntext"/>
              <w:jc w:val="both"/>
              <w:rPr>
                <w:rFonts w:ascii="Corbel" w:hAnsi="Corbel"/>
                <w:b w:val="0"/>
                <w:sz w:val="24"/>
                <w:lang w:val="cs"/>
              </w:rPr>
            </w:pPr>
          </w:p>
        </w:tc>
      </w:tr>
      <w:tr w:rsidR="00F11320" w:rsidRPr="0095436F" w14:paraId="2A86B45C" w14:textId="604F087D" w:rsidTr="00E2500F">
        <w:tc>
          <w:tcPr>
            <w:tcW w:w="2500" w:type="pct"/>
          </w:tcPr>
          <w:p w14:paraId="1981FAFE" w14:textId="77777777" w:rsidR="00F11320" w:rsidRPr="0095436F" w:rsidRDefault="00F11320" w:rsidP="00F11320">
            <w:pPr>
              <w:jc w:val="both"/>
              <w:rPr>
                <w:rFonts w:ascii="Corbel" w:hAnsi="Corbel"/>
                <w:sz w:val="24"/>
              </w:rPr>
            </w:pPr>
            <w:r w:rsidRPr="0095436F">
              <w:rPr>
                <w:rFonts w:ascii="Corbel" w:hAnsi="Corbel"/>
                <w:b/>
                <w:bCs/>
                <w:sz w:val="24"/>
              </w:rPr>
              <w:t>13.</w:t>
            </w:r>
            <w:r w:rsidRPr="0095436F">
              <w:rPr>
                <w:rFonts w:ascii="Corbel" w:hAnsi="Corbel"/>
                <w:b/>
                <w:bCs/>
                <w:sz w:val="24"/>
              </w:rPr>
              <w:tab/>
              <w:t xml:space="preserve">Inspections, Audits, and Study Monitoring.  </w:t>
            </w:r>
          </w:p>
        </w:tc>
        <w:tc>
          <w:tcPr>
            <w:tcW w:w="2500" w:type="pct"/>
          </w:tcPr>
          <w:p w14:paraId="53058198" w14:textId="79E8599C" w:rsidR="00F11320" w:rsidRPr="0095436F" w:rsidRDefault="00F11320" w:rsidP="00F11320">
            <w:pPr>
              <w:jc w:val="both"/>
              <w:rPr>
                <w:rFonts w:ascii="Corbel" w:hAnsi="Corbel"/>
                <w:b/>
                <w:sz w:val="24"/>
              </w:rPr>
            </w:pPr>
            <w:r w:rsidRPr="0095436F">
              <w:rPr>
                <w:rFonts w:ascii="Corbel" w:hAnsi="Corbel"/>
                <w:b/>
                <w:bCs/>
                <w:sz w:val="24"/>
                <w:lang w:val="cs"/>
              </w:rPr>
              <w:t>13.</w:t>
            </w:r>
            <w:r w:rsidRPr="0095436F">
              <w:rPr>
                <w:rFonts w:ascii="Corbel" w:hAnsi="Corbel"/>
                <w:b/>
                <w:bCs/>
                <w:sz w:val="24"/>
                <w:lang w:val="cs"/>
              </w:rPr>
              <w:tab/>
              <w:t xml:space="preserve">Kontroly, audity a monitorování Studie.  </w:t>
            </w:r>
          </w:p>
        </w:tc>
      </w:tr>
      <w:tr w:rsidR="00F11320" w:rsidRPr="0095436F" w14:paraId="07AAD8F7" w14:textId="15498A6D" w:rsidTr="00E2500F">
        <w:tc>
          <w:tcPr>
            <w:tcW w:w="2500" w:type="pct"/>
          </w:tcPr>
          <w:p w14:paraId="0CC1F398" w14:textId="77777777" w:rsidR="00F11320" w:rsidRPr="0095436F" w:rsidRDefault="00F11320" w:rsidP="00F11320">
            <w:pPr>
              <w:jc w:val="both"/>
              <w:rPr>
                <w:rFonts w:ascii="Corbel" w:hAnsi="Corbel"/>
                <w:sz w:val="24"/>
              </w:rPr>
            </w:pPr>
          </w:p>
        </w:tc>
        <w:tc>
          <w:tcPr>
            <w:tcW w:w="2500" w:type="pct"/>
          </w:tcPr>
          <w:p w14:paraId="415021C8" w14:textId="77777777" w:rsidR="00F11320" w:rsidRPr="0095436F" w:rsidRDefault="00F11320" w:rsidP="00F11320">
            <w:pPr>
              <w:jc w:val="both"/>
              <w:rPr>
                <w:rFonts w:ascii="Corbel" w:hAnsi="Corbel"/>
                <w:sz w:val="24"/>
              </w:rPr>
            </w:pPr>
          </w:p>
        </w:tc>
      </w:tr>
      <w:tr w:rsidR="00F11320" w:rsidRPr="00DD0477" w14:paraId="2A1C7AAF" w14:textId="3A2CD99C" w:rsidTr="00E2500F">
        <w:tc>
          <w:tcPr>
            <w:tcW w:w="2500" w:type="pct"/>
          </w:tcPr>
          <w:p w14:paraId="4052232E" w14:textId="77777777" w:rsidR="00F11320" w:rsidRPr="0095436F" w:rsidRDefault="00F11320" w:rsidP="00F11320">
            <w:pPr>
              <w:pStyle w:val="ltg20"/>
              <w:ind w:firstLine="0"/>
            </w:pPr>
            <w:r w:rsidRPr="0095436F">
              <w:rPr>
                <w:rStyle w:val="ltg2Char"/>
              </w:rPr>
              <w:t>A.</w:t>
            </w:r>
            <w:r w:rsidRPr="0095436F">
              <w:rPr>
                <w:rStyle w:val="ltg2Char"/>
              </w:rPr>
              <w:tab/>
              <w:t>Regulatory Inspection.  The Site shall notify Sponsor and its Designee promptly of any inquiries, correspondence, or communications with or from the FDA</w:t>
            </w:r>
            <w:bookmarkStart w:id="19" w:name="_Hlk23249098"/>
            <w:bookmarkStart w:id="20" w:name="_Hlk23250234"/>
            <w:r w:rsidRPr="0095436F">
              <w:rPr>
                <w:rStyle w:val="ltg2Char"/>
              </w:rPr>
              <w:t>, the State Institute for Drug Control</w:t>
            </w:r>
            <w:bookmarkEnd w:id="19"/>
            <w:r w:rsidRPr="0095436F">
              <w:rPr>
                <w:rStyle w:val="ltg2Char"/>
              </w:rPr>
              <w:t xml:space="preserve"> </w:t>
            </w:r>
            <w:bookmarkEnd w:id="20"/>
            <w:r w:rsidRPr="0095436F">
              <w:rPr>
                <w:rStyle w:val="ltg2Char"/>
              </w:rPr>
              <w:t xml:space="preserve">or any other governmental or regulatory authority relating to the Study.  If a regulatory authority requests permission to or does inspect the Site’s facilities or research records relating to the Study, the Site will cooperate with the regulatory authority’s representative(s) and permit such inspection.  The Site shall </w:t>
            </w:r>
            <w:proofErr w:type="gramStart"/>
            <w:r w:rsidRPr="0095436F">
              <w:rPr>
                <w:rStyle w:val="ltg2Char"/>
              </w:rPr>
              <w:t>provide to</w:t>
            </w:r>
            <w:proofErr w:type="gramEnd"/>
            <w:r w:rsidRPr="0095436F">
              <w:rPr>
                <w:rStyle w:val="ltg2Char"/>
              </w:rPr>
              <w:t xml:space="preserve"> Sponsor copies of all materials that the Site receives, obtains, or generates in connection with any such inspection or in connection with any communications from regulatory authorities</w:t>
            </w:r>
            <w:r w:rsidRPr="0095436F">
              <w:t xml:space="preserve">.  </w:t>
            </w:r>
          </w:p>
        </w:tc>
        <w:tc>
          <w:tcPr>
            <w:tcW w:w="2500" w:type="pct"/>
          </w:tcPr>
          <w:p w14:paraId="65A51B59" w14:textId="61C2A311" w:rsidR="00F11320" w:rsidRPr="00E34A88" w:rsidRDefault="00F11320" w:rsidP="00F11320">
            <w:pPr>
              <w:pStyle w:val="ltg20"/>
              <w:ind w:firstLine="0"/>
              <w:rPr>
                <w:rStyle w:val="ltg2Char"/>
                <w:lang w:val="cs"/>
              </w:rPr>
            </w:pPr>
            <w:r w:rsidRPr="0095436F">
              <w:rPr>
                <w:rStyle w:val="ltg2Char"/>
                <w:lang w:val="cs"/>
              </w:rPr>
              <w:t>A.</w:t>
            </w:r>
            <w:r w:rsidRPr="0095436F">
              <w:rPr>
                <w:rStyle w:val="ltg2Char"/>
                <w:lang w:val="cs"/>
              </w:rPr>
              <w:tab/>
              <w:t>Kontroly prováděné kontrolními úřady.  Místo provádění klinického hodnocení okamžitě vyrozumí Zadavatele a jeho zástupce o veškerých dotazech, korespondenci a sděleních, které v souvislosti se Studií obdrží od FDA, Státního ústavu pro kontrolu léčiv nebo kterýchkoli jiných státních nebo kontrolních úřadů nebo které jim bude předkládat.  Jestliže si kontrolní úřad vyžádá svolení ke kontrole, nebo provádí kontrolu zařízení Místa provádění klinického hodnocení nebo záznamů o výzkumu týkajících se Studie, Místo provádění klinického hodnocení bude se zástupcem (zástupci) kontrolního úřadu spolupracovat a tuto kontrolu umožní.  Místo provádění klinického hodnocení poskytne Zadavateli kopie všech materiálů, které Místo provádění klinického hodnocení obdrží nebo si obstará v souvislosti s takovou kontrolou nebo v souvislosti s jakoukoli komunikací nebo korespondencí od kontrolních úřadů</w:t>
            </w:r>
            <w:r w:rsidRPr="0095436F">
              <w:rPr>
                <w:lang w:val="cs"/>
              </w:rPr>
              <w:t xml:space="preserve">.  </w:t>
            </w:r>
          </w:p>
        </w:tc>
      </w:tr>
      <w:tr w:rsidR="00F11320" w:rsidRPr="00DD0477" w14:paraId="5FFED728" w14:textId="0A1711D5" w:rsidTr="00E2500F">
        <w:tc>
          <w:tcPr>
            <w:tcW w:w="2500" w:type="pct"/>
          </w:tcPr>
          <w:p w14:paraId="219B5B00" w14:textId="77777777" w:rsidR="00F11320" w:rsidRPr="00E34A88" w:rsidRDefault="00F11320" w:rsidP="00F11320">
            <w:pPr>
              <w:jc w:val="both"/>
              <w:rPr>
                <w:rFonts w:ascii="Corbel" w:hAnsi="Corbel"/>
                <w:sz w:val="24"/>
                <w:lang w:val="cs"/>
              </w:rPr>
            </w:pPr>
          </w:p>
        </w:tc>
        <w:tc>
          <w:tcPr>
            <w:tcW w:w="2500" w:type="pct"/>
          </w:tcPr>
          <w:p w14:paraId="3213CC75" w14:textId="77777777" w:rsidR="00F11320" w:rsidRPr="00E34A88" w:rsidRDefault="00F11320" w:rsidP="00F11320">
            <w:pPr>
              <w:jc w:val="both"/>
              <w:rPr>
                <w:rFonts w:ascii="Corbel" w:hAnsi="Corbel"/>
                <w:sz w:val="24"/>
                <w:lang w:val="cs"/>
              </w:rPr>
            </w:pPr>
          </w:p>
        </w:tc>
      </w:tr>
      <w:tr w:rsidR="00F11320" w:rsidRPr="0095436F" w14:paraId="295F7A7D" w14:textId="3C976132" w:rsidTr="00E2500F">
        <w:tc>
          <w:tcPr>
            <w:tcW w:w="2500" w:type="pct"/>
          </w:tcPr>
          <w:p w14:paraId="4E90F04C" w14:textId="77777777" w:rsidR="00F11320" w:rsidRPr="0095436F" w:rsidRDefault="00F11320" w:rsidP="00F11320">
            <w:pPr>
              <w:jc w:val="both"/>
              <w:rPr>
                <w:rFonts w:ascii="Corbel" w:hAnsi="Corbel"/>
                <w:sz w:val="24"/>
              </w:rPr>
            </w:pPr>
            <w:r w:rsidRPr="0095436F">
              <w:rPr>
                <w:rFonts w:ascii="Corbel" w:hAnsi="Corbel"/>
                <w:sz w:val="24"/>
              </w:rPr>
              <w:t>B.</w:t>
            </w:r>
            <w:r w:rsidRPr="0095436F">
              <w:rPr>
                <w:rFonts w:ascii="Corbel" w:hAnsi="Corbel"/>
                <w:sz w:val="24"/>
              </w:rPr>
              <w:tab/>
              <w:t xml:space="preserve">Sponsor Inspection/Audit.  </w:t>
            </w:r>
          </w:p>
        </w:tc>
        <w:tc>
          <w:tcPr>
            <w:tcW w:w="2500" w:type="pct"/>
          </w:tcPr>
          <w:p w14:paraId="167899F4" w14:textId="02F6A483" w:rsidR="00F11320" w:rsidRPr="0095436F" w:rsidRDefault="00F11320" w:rsidP="00F11320">
            <w:pPr>
              <w:jc w:val="both"/>
              <w:rPr>
                <w:rFonts w:ascii="Corbel" w:hAnsi="Corbel"/>
                <w:sz w:val="24"/>
              </w:rPr>
            </w:pPr>
            <w:r w:rsidRPr="0095436F">
              <w:rPr>
                <w:rFonts w:ascii="Corbel" w:hAnsi="Corbel"/>
                <w:sz w:val="24"/>
                <w:lang w:val="cs"/>
              </w:rPr>
              <w:t>B.</w:t>
            </w:r>
            <w:r w:rsidRPr="0095436F">
              <w:rPr>
                <w:rFonts w:ascii="Corbel" w:hAnsi="Corbel"/>
                <w:sz w:val="24"/>
                <w:lang w:val="cs"/>
              </w:rPr>
              <w:tab/>
              <w:t xml:space="preserve">Kontroly/audity prováděné Zadavatelem.  </w:t>
            </w:r>
          </w:p>
        </w:tc>
      </w:tr>
      <w:tr w:rsidR="00F11320" w:rsidRPr="0095436F" w14:paraId="21385C25" w14:textId="2BB6D080" w:rsidTr="00E2500F">
        <w:tc>
          <w:tcPr>
            <w:tcW w:w="2500" w:type="pct"/>
          </w:tcPr>
          <w:p w14:paraId="4EEACFF2" w14:textId="77777777" w:rsidR="00F11320" w:rsidRPr="0095436F" w:rsidRDefault="00F11320" w:rsidP="00F11320">
            <w:pPr>
              <w:jc w:val="both"/>
              <w:rPr>
                <w:rFonts w:ascii="Corbel" w:hAnsi="Corbel"/>
                <w:sz w:val="24"/>
              </w:rPr>
            </w:pPr>
          </w:p>
        </w:tc>
        <w:tc>
          <w:tcPr>
            <w:tcW w:w="2500" w:type="pct"/>
          </w:tcPr>
          <w:p w14:paraId="1F699472" w14:textId="77777777" w:rsidR="00F11320" w:rsidRPr="0095436F" w:rsidRDefault="00F11320" w:rsidP="00F11320">
            <w:pPr>
              <w:jc w:val="both"/>
              <w:rPr>
                <w:rFonts w:ascii="Corbel" w:hAnsi="Corbel"/>
                <w:sz w:val="24"/>
              </w:rPr>
            </w:pPr>
          </w:p>
        </w:tc>
      </w:tr>
      <w:tr w:rsidR="00F11320" w:rsidRPr="0095436F" w14:paraId="7D7850C9" w14:textId="30709A01" w:rsidTr="00E2500F">
        <w:tc>
          <w:tcPr>
            <w:tcW w:w="2500" w:type="pct"/>
          </w:tcPr>
          <w:p w14:paraId="0A33BA22" w14:textId="77777777" w:rsidR="00F11320" w:rsidRPr="0095436F" w:rsidRDefault="00F11320" w:rsidP="00F11320">
            <w:pPr>
              <w:pStyle w:val="iformatting2"/>
              <w:numPr>
                <w:ilvl w:val="0"/>
                <w:numId w:val="0"/>
              </w:numPr>
            </w:pPr>
            <w:r w:rsidRPr="0095436F">
              <w:t>i.</w:t>
            </w:r>
            <w:r w:rsidRPr="0095436F">
              <w:tab/>
              <w:t xml:space="preserve">The Site agrees to permit representatives of Sponsor (including monitors, auditors, and inspectors), upon </w:t>
            </w:r>
            <w:r w:rsidRPr="0095436F">
              <w:lastRenderedPageBreak/>
              <w:t xml:space="preserve">reasonable notice and during normal business hours, to examine (i) the facilities where the Study is being conducted, (ii) raw Study Results including original Source Documents (as defined by current ICH Guidelines), regardless of media, if allowed under the terms of the informed consent, (iii) Electronic Data Capture (“EDC”) equipment and/or EDC documentation system, and (d) any other relevant information (and to make copies) necessary for Sponsor to confirm that the Study is being conducted in conformance with the Protocol and the data protection requirements of Schedule B, and in compliance with Applicable Law.  </w:t>
            </w:r>
          </w:p>
        </w:tc>
        <w:tc>
          <w:tcPr>
            <w:tcW w:w="2500" w:type="pct"/>
          </w:tcPr>
          <w:p w14:paraId="6AD0E1DE" w14:textId="4B11E731" w:rsidR="00F11320" w:rsidRPr="0095436F" w:rsidRDefault="00F11320" w:rsidP="00F11320">
            <w:pPr>
              <w:pStyle w:val="iformatting2"/>
              <w:numPr>
                <w:ilvl w:val="0"/>
                <w:numId w:val="0"/>
              </w:numPr>
            </w:pPr>
            <w:r w:rsidRPr="0095436F">
              <w:rPr>
                <w:lang w:val="cs"/>
              </w:rPr>
              <w:lastRenderedPageBreak/>
              <w:t>i.</w:t>
            </w:r>
            <w:r w:rsidRPr="0095436F">
              <w:rPr>
                <w:lang w:val="cs"/>
              </w:rPr>
              <w:tab/>
              <w:t xml:space="preserve">Místo provádění se zavazuje, že umožní Zadavateli (včetně monitorů, auditorů a kontrolorů) v rámci běžné pracovní </w:t>
            </w:r>
            <w:r w:rsidRPr="0095436F">
              <w:rPr>
                <w:lang w:val="cs"/>
              </w:rPr>
              <w:lastRenderedPageBreak/>
              <w:t xml:space="preserve">doby a poté, co na to bylo v dostatečném předstihu upozorněno, kontrolovat (i) zařízení, v nichž se Studie provádí, (ii) nezpracované Výsledky studie včetně originálů Zdrojových dokumentů (definovaných aktuálními směrnicemi ICH) bez ohledu na formu jejich uložení, pokud to umožňují podmínky informovaného souhlasu, (iii) vybavení pro elektronický záznam dat („EDC“) a/nebo pro systém dokumentace EDC a (iv) jakékoli další relevantní informace (a pořizovat jejich kopie) nezbytné pro Zadavatele k ujištění, že Studie se provádí v souladu s Protokolem a požadavky na ochranu osobních údajů uvedenými v Příloze B a v souladu s Platnými zákony.  </w:t>
            </w:r>
          </w:p>
        </w:tc>
      </w:tr>
      <w:tr w:rsidR="00F11320" w:rsidRPr="0095436F" w14:paraId="67EBC359" w14:textId="6A75E2C1" w:rsidTr="00E2500F">
        <w:tc>
          <w:tcPr>
            <w:tcW w:w="2500" w:type="pct"/>
          </w:tcPr>
          <w:p w14:paraId="0BC03632" w14:textId="77777777" w:rsidR="00F11320" w:rsidRPr="0095436F" w:rsidRDefault="00F11320" w:rsidP="00F11320">
            <w:pPr>
              <w:jc w:val="both"/>
              <w:rPr>
                <w:rFonts w:ascii="Corbel" w:hAnsi="Corbel"/>
                <w:sz w:val="24"/>
              </w:rPr>
            </w:pPr>
          </w:p>
        </w:tc>
        <w:tc>
          <w:tcPr>
            <w:tcW w:w="2500" w:type="pct"/>
          </w:tcPr>
          <w:p w14:paraId="4788EF8A" w14:textId="77777777" w:rsidR="00F11320" w:rsidRPr="0095436F" w:rsidRDefault="00F11320" w:rsidP="00F11320">
            <w:pPr>
              <w:jc w:val="both"/>
              <w:rPr>
                <w:rFonts w:ascii="Corbel" w:hAnsi="Corbel"/>
                <w:sz w:val="24"/>
              </w:rPr>
            </w:pPr>
          </w:p>
        </w:tc>
      </w:tr>
      <w:tr w:rsidR="00F11320" w:rsidRPr="0095436F" w14:paraId="0086D293" w14:textId="6B5A4A69" w:rsidTr="00E2500F">
        <w:tc>
          <w:tcPr>
            <w:tcW w:w="2500" w:type="pct"/>
          </w:tcPr>
          <w:p w14:paraId="5AB22D75" w14:textId="77777777" w:rsidR="00F11320" w:rsidRPr="0095436F" w:rsidRDefault="00F11320" w:rsidP="00F11320">
            <w:pPr>
              <w:jc w:val="both"/>
              <w:rPr>
                <w:rFonts w:ascii="Corbel" w:hAnsi="Corbel"/>
                <w:sz w:val="24"/>
                <w:szCs w:val="24"/>
              </w:rPr>
            </w:pPr>
            <w:r w:rsidRPr="0095436F">
              <w:rPr>
                <w:rFonts w:ascii="Corbel" w:hAnsi="Corbel"/>
                <w:sz w:val="24"/>
                <w:szCs w:val="24"/>
              </w:rPr>
              <w:t>ii.</w:t>
            </w:r>
            <w:r w:rsidRPr="0095436F">
              <w:rPr>
                <w:rFonts w:ascii="Corbel" w:hAnsi="Corbel"/>
                <w:sz w:val="24"/>
                <w:szCs w:val="24"/>
              </w:rPr>
              <w:tab/>
              <w:t xml:space="preserve">If any such inspection discloses any non-compliance with this Agreement, Sponsor and/or CRO is entitled to secure compliance or discontinue shipments of Study Drug(s) and terminate the Site’s participation in the Study.  </w:t>
            </w:r>
          </w:p>
        </w:tc>
        <w:tc>
          <w:tcPr>
            <w:tcW w:w="2500" w:type="pct"/>
          </w:tcPr>
          <w:p w14:paraId="01E590B7" w14:textId="08DF2616" w:rsidR="00F11320" w:rsidRPr="0095436F" w:rsidRDefault="00F11320" w:rsidP="00F11320">
            <w:pPr>
              <w:jc w:val="both"/>
              <w:rPr>
                <w:rFonts w:ascii="Corbel" w:hAnsi="Corbel"/>
                <w:sz w:val="24"/>
                <w:szCs w:val="24"/>
              </w:rPr>
            </w:pPr>
            <w:r w:rsidRPr="0095436F">
              <w:rPr>
                <w:rFonts w:ascii="Corbel" w:hAnsi="Corbel"/>
                <w:sz w:val="24"/>
                <w:szCs w:val="24"/>
                <w:lang w:val="cs"/>
              </w:rPr>
              <w:t>ii.</w:t>
            </w:r>
            <w:r w:rsidRPr="0095436F">
              <w:rPr>
                <w:rFonts w:ascii="Corbel" w:hAnsi="Corbel"/>
                <w:sz w:val="24"/>
                <w:szCs w:val="24"/>
                <w:lang w:val="cs"/>
              </w:rPr>
              <w:tab/>
              <w:t xml:space="preserve">Pokud taková kontrola odhalí nedodržování Smlouvy, budou Dodavatel a/nebo CRO oprávněni zajistit soulad se Smlouvou nebo přerušit dodávky Hodnoceného přípravku (přípravků) a ukončit účast Místa provádění klinického hodnocení ve Studii.  </w:t>
            </w:r>
          </w:p>
        </w:tc>
      </w:tr>
      <w:tr w:rsidR="00F11320" w:rsidRPr="0095436F" w14:paraId="3FD9D713" w14:textId="5EED659D" w:rsidTr="00E2500F">
        <w:tc>
          <w:tcPr>
            <w:tcW w:w="2500" w:type="pct"/>
          </w:tcPr>
          <w:p w14:paraId="4F49088D" w14:textId="77777777" w:rsidR="00F11320" w:rsidRPr="0095436F" w:rsidRDefault="00F11320" w:rsidP="00F11320">
            <w:pPr>
              <w:jc w:val="both"/>
              <w:rPr>
                <w:rFonts w:ascii="Corbel" w:hAnsi="Corbel"/>
                <w:sz w:val="24"/>
              </w:rPr>
            </w:pPr>
          </w:p>
        </w:tc>
        <w:tc>
          <w:tcPr>
            <w:tcW w:w="2500" w:type="pct"/>
          </w:tcPr>
          <w:p w14:paraId="54602D86" w14:textId="77777777" w:rsidR="00F11320" w:rsidRPr="0095436F" w:rsidRDefault="00F11320" w:rsidP="00F11320">
            <w:pPr>
              <w:jc w:val="both"/>
              <w:rPr>
                <w:rFonts w:ascii="Corbel" w:hAnsi="Corbel"/>
                <w:sz w:val="24"/>
              </w:rPr>
            </w:pPr>
          </w:p>
        </w:tc>
      </w:tr>
      <w:tr w:rsidR="00F11320" w:rsidRPr="0095436F" w14:paraId="23304225" w14:textId="08BF5755" w:rsidTr="00E2500F">
        <w:tc>
          <w:tcPr>
            <w:tcW w:w="2500" w:type="pct"/>
          </w:tcPr>
          <w:p w14:paraId="231CCEA5" w14:textId="77777777" w:rsidR="00F11320" w:rsidRPr="0095436F" w:rsidRDefault="00F11320" w:rsidP="00F11320">
            <w:pPr>
              <w:jc w:val="both"/>
              <w:rPr>
                <w:rFonts w:ascii="Corbel" w:hAnsi="Corbel"/>
                <w:sz w:val="24"/>
              </w:rPr>
            </w:pPr>
            <w:r w:rsidRPr="0095436F">
              <w:rPr>
                <w:rFonts w:ascii="Corbel" w:hAnsi="Corbel"/>
                <w:b/>
                <w:bCs/>
                <w:sz w:val="24"/>
              </w:rPr>
              <w:t>14. Termination</w:t>
            </w:r>
            <w:r w:rsidRPr="0095436F">
              <w:rPr>
                <w:rFonts w:ascii="Corbel" w:hAnsi="Corbel"/>
                <w:b/>
                <w:bCs/>
                <w:sz w:val="24"/>
                <w:szCs w:val="24"/>
              </w:rPr>
              <w:t xml:space="preserve"> Prior To Completion</w:t>
            </w:r>
            <w:r w:rsidRPr="0095436F">
              <w:rPr>
                <w:rFonts w:ascii="Corbel" w:hAnsi="Corbel"/>
                <w:b/>
                <w:bCs/>
                <w:sz w:val="24"/>
              </w:rPr>
              <w:t xml:space="preserve">. </w:t>
            </w:r>
          </w:p>
        </w:tc>
        <w:tc>
          <w:tcPr>
            <w:tcW w:w="2500" w:type="pct"/>
          </w:tcPr>
          <w:p w14:paraId="2F860FB4" w14:textId="73C4D7F4" w:rsidR="00F11320" w:rsidRPr="0095436F" w:rsidRDefault="00F11320" w:rsidP="00F11320">
            <w:pPr>
              <w:jc w:val="both"/>
              <w:rPr>
                <w:rFonts w:ascii="Corbel" w:hAnsi="Corbel"/>
                <w:b/>
                <w:sz w:val="24"/>
              </w:rPr>
            </w:pPr>
            <w:r w:rsidRPr="0095436F">
              <w:rPr>
                <w:rFonts w:ascii="Corbel" w:hAnsi="Corbel"/>
                <w:b/>
                <w:bCs/>
                <w:sz w:val="24"/>
                <w:lang w:val="cs"/>
              </w:rPr>
              <w:t xml:space="preserve">14. Ukončení Smlouvy </w:t>
            </w:r>
            <w:r w:rsidRPr="0095436F">
              <w:rPr>
                <w:rFonts w:ascii="Corbel" w:hAnsi="Corbel"/>
                <w:b/>
                <w:bCs/>
                <w:sz w:val="24"/>
                <w:szCs w:val="24"/>
                <w:lang w:val="cs"/>
              </w:rPr>
              <w:t>před dokončením jejího plnění</w:t>
            </w:r>
            <w:r w:rsidRPr="0095436F">
              <w:rPr>
                <w:rFonts w:ascii="Corbel" w:hAnsi="Corbel"/>
                <w:b/>
                <w:bCs/>
                <w:sz w:val="24"/>
                <w:lang w:val="cs"/>
              </w:rPr>
              <w:t xml:space="preserve">. </w:t>
            </w:r>
          </w:p>
        </w:tc>
      </w:tr>
      <w:tr w:rsidR="00F11320" w:rsidRPr="0095436F" w14:paraId="29A772BF" w14:textId="45152C3B" w:rsidTr="00E2500F">
        <w:tc>
          <w:tcPr>
            <w:tcW w:w="2500" w:type="pct"/>
          </w:tcPr>
          <w:p w14:paraId="0D6653BF" w14:textId="77777777" w:rsidR="00F11320" w:rsidRPr="0095436F" w:rsidRDefault="00F11320" w:rsidP="00F11320">
            <w:pPr>
              <w:jc w:val="both"/>
              <w:rPr>
                <w:rFonts w:ascii="Corbel" w:hAnsi="Corbel"/>
                <w:sz w:val="24"/>
              </w:rPr>
            </w:pPr>
          </w:p>
        </w:tc>
        <w:tc>
          <w:tcPr>
            <w:tcW w:w="2500" w:type="pct"/>
          </w:tcPr>
          <w:p w14:paraId="584EA3FB" w14:textId="77777777" w:rsidR="00F11320" w:rsidRPr="0095436F" w:rsidRDefault="00F11320" w:rsidP="00F11320">
            <w:pPr>
              <w:jc w:val="both"/>
              <w:rPr>
                <w:rFonts w:ascii="Corbel" w:hAnsi="Corbel"/>
                <w:sz w:val="24"/>
              </w:rPr>
            </w:pPr>
          </w:p>
        </w:tc>
      </w:tr>
      <w:tr w:rsidR="00F11320" w:rsidRPr="0095436F" w14:paraId="000D18C9" w14:textId="5BF5B823" w:rsidTr="00E2500F">
        <w:tc>
          <w:tcPr>
            <w:tcW w:w="2500" w:type="pct"/>
          </w:tcPr>
          <w:p w14:paraId="17E9D13F" w14:textId="77777777" w:rsidR="00F11320" w:rsidRPr="0095436F" w:rsidRDefault="00F11320" w:rsidP="00F11320">
            <w:pPr>
              <w:jc w:val="both"/>
              <w:rPr>
                <w:rFonts w:ascii="Corbel" w:hAnsi="Corbel"/>
                <w:sz w:val="24"/>
              </w:rPr>
            </w:pPr>
            <w:r w:rsidRPr="0095436F">
              <w:rPr>
                <w:rFonts w:ascii="Corbel" w:hAnsi="Corbel"/>
                <w:sz w:val="24"/>
              </w:rPr>
              <w:t>A.</w:t>
            </w:r>
            <w:r w:rsidRPr="0095436F">
              <w:rPr>
                <w:rFonts w:ascii="Corbel" w:hAnsi="Corbel"/>
                <w:sz w:val="24"/>
              </w:rPr>
              <w:tab/>
              <w:t>This Agreement may be terminated in whole or in part prior to Completion upon written notice as follows:</w:t>
            </w:r>
          </w:p>
        </w:tc>
        <w:tc>
          <w:tcPr>
            <w:tcW w:w="2500" w:type="pct"/>
          </w:tcPr>
          <w:p w14:paraId="7CA5FC64" w14:textId="619DB429" w:rsidR="00F11320" w:rsidRPr="0095436F" w:rsidRDefault="00F11320" w:rsidP="00F11320">
            <w:pPr>
              <w:jc w:val="both"/>
              <w:rPr>
                <w:rFonts w:ascii="Corbel" w:hAnsi="Corbel"/>
                <w:sz w:val="24"/>
              </w:rPr>
            </w:pPr>
            <w:r w:rsidRPr="0095436F">
              <w:rPr>
                <w:rFonts w:ascii="Corbel" w:hAnsi="Corbel"/>
                <w:sz w:val="24"/>
                <w:lang w:val="cs"/>
              </w:rPr>
              <w:t>A.</w:t>
            </w:r>
            <w:r w:rsidRPr="0095436F">
              <w:rPr>
                <w:rFonts w:ascii="Corbel" w:hAnsi="Corbel"/>
                <w:sz w:val="24"/>
                <w:lang w:val="cs"/>
              </w:rPr>
              <w:tab/>
              <w:t>Tato Smlouva může být písemnou výpovědí úplně nebo částečně ukončena ještě před Dokončením níže uvedenými způsoby:</w:t>
            </w:r>
          </w:p>
        </w:tc>
      </w:tr>
      <w:tr w:rsidR="00F11320" w:rsidRPr="0095436F" w14:paraId="7086CB11" w14:textId="06D074D4" w:rsidTr="00E2500F">
        <w:tc>
          <w:tcPr>
            <w:tcW w:w="2500" w:type="pct"/>
          </w:tcPr>
          <w:p w14:paraId="117C81A8" w14:textId="77777777" w:rsidR="00F11320" w:rsidRPr="0095436F" w:rsidRDefault="00F11320" w:rsidP="00F11320">
            <w:pPr>
              <w:jc w:val="both"/>
              <w:rPr>
                <w:rFonts w:ascii="Corbel" w:hAnsi="Corbel"/>
                <w:sz w:val="24"/>
              </w:rPr>
            </w:pPr>
          </w:p>
        </w:tc>
        <w:tc>
          <w:tcPr>
            <w:tcW w:w="2500" w:type="pct"/>
          </w:tcPr>
          <w:p w14:paraId="061E9D18" w14:textId="77777777" w:rsidR="00F11320" w:rsidRPr="0095436F" w:rsidRDefault="00F11320" w:rsidP="00F11320">
            <w:pPr>
              <w:jc w:val="both"/>
              <w:rPr>
                <w:rFonts w:ascii="Corbel" w:hAnsi="Corbel"/>
                <w:sz w:val="24"/>
              </w:rPr>
            </w:pPr>
          </w:p>
        </w:tc>
      </w:tr>
      <w:tr w:rsidR="00F11320" w:rsidRPr="00DD0477" w14:paraId="115B10B8" w14:textId="5F7D5E69" w:rsidTr="00E2500F">
        <w:tc>
          <w:tcPr>
            <w:tcW w:w="2500" w:type="pct"/>
          </w:tcPr>
          <w:p w14:paraId="7E294C25" w14:textId="77777777" w:rsidR="00F11320" w:rsidRPr="0095436F" w:rsidRDefault="00F11320" w:rsidP="00F11320">
            <w:pPr>
              <w:jc w:val="both"/>
              <w:rPr>
                <w:rFonts w:ascii="Corbel" w:hAnsi="Corbel"/>
                <w:sz w:val="24"/>
              </w:rPr>
            </w:pPr>
            <w:r w:rsidRPr="0095436F">
              <w:rPr>
                <w:rFonts w:ascii="Corbel" w:hAnsi="Corbel"/>
                <w:sz w:val="24"/>
              </w:rPr>
              <w:tab/>
              <w:t>i.</w:t>
            </w:r>
            <w:r w:rsidRPr="0095436F">
              <w:rPr>
                <w:rFonts w:ascii="Corbel" w:hAnsi="Corbel"/>
                <w:sz w:val="24"/>
              </w:rPr>
              <w:tab/>
              <w:t xml:space="preserve">by any Party, upon written notice if (1) the authorization and approval to conduct the Study is irrevocably withdrawn by the </w:t>
            </w:r>
            <w:r w:rsidRPr="0095436F">
              <w:rPr>
                <w:rFonts w:ascii="Corbel" w:hAnsi="Corbel"/>
                <w:sz w:val="24"/>
                <w:szCs w:val="24"/>
              </w:rPr>
              <w:t>applicable health authority or Institution’s EC</w:t>
            </w:r>
            <w:r w:rsidRPr="0095436F">
              <w:rPr>
                <w:rFonts w:ascii="Corbel" w:hAnsi="Corbel"/>
                <w:sz w:val="24"/>
              </w:rPr>
              <w:t xml:space="preserve">; or (2) </w:t>
            </w:r>
            <w:r w:rsidRPr="0095436F">
              <w:rPr>
                <w:rFonts w:ascii="Corbel" w:hAnsi="Corbel"/>
                <w:sz w:val="24"/>
                <w:szCs w:val="24"/>
              </w:rPr>
              <w:t>the Sponsor or Investigator determines continuation</w:t>
            </w:r>
            <w:r w:rsidRPr="0095436F">
              <w:rPr>
                <w:rFonts w:ascii="Corbel" w:hAnsi="Corbel"/>
                <w:sz w:val="24"/>
              </w:rPr>
              <w:t xml:space="preserve"> of </w:t>
            </w:r>
            <w:r w:rsidRPr="0095436F">
              <w:rPr>
                <w:rFonts w:ascii="Corbel" w:hAnsi="Corbel"/>
                <w:sz w:val="24"/>
                <w:szCs w:val="24"/>
              </w:rPr>
              <w:t xml:space="preserve">the </w:t>
            </w:r>
            <w:r w:rsidRPr="0095436F">
              <w:rPr>
                <w:rFonts w:ascii="Corbel" w:hAnsi="Corbel"/>
                <w:sz w:val="24"/>
              </w:rPr>
              <w:t xml:space="preserve">Study </w:t>
            </w:r>
            <w:r w:rsidRPr="0095436F">
              <w:rPr>
                <w:rFonts w:ascii="Corbel" w:hAnsi="Corbel"/>
                <w:sz w:val="24"/>
                <w:szCs w:val="24"/>
              </w:rPr>
              <w:t xml:space="preserve">will compromise the safety of the Study subjects and </w:t>
            </w:r>
            <w:r w:rsidRPr="0095436F">
              <w:rPr>
                <w:rFonts w:ascii="Corbel" w:hAnsi="Corbel"/>
                <w:sz w:val="24"/>
              </w:rPr>
              <w:t xml:space="preserve">such </w:t>
            </w:r>
            <w:r w:rsidRPr="0095436F">
              <w:rPr>
                <w:rFonts w:ascii="Corbel" w:hAnsi="Corbel"/>
                <w:sz w:val="24"/>
                <w:szCs w:val="24"/>
              </w:rPr>
              <w:t>determination is based on</w:t>
            </w:r>
            <w:r w:rsidRPr="0095436F">
              <w:rPr>
                <w:rFonts w:ascii="Corbel" w:hAnsi="Corbel"/>
                <w:sz w:val="24"/>
              </w:rPr>
              <w:t xml:space="preserve"> reasonable medical judgment;</w:t>
            </w:r>
          </w:p>
        </w:tc>
        <w:tc>
          <w:tcPr>
            <w:tcW w:w="2500" w:type="pct"/>
          </w:tcPr>
          <w:p w14:paraId="679BC0ED" w14:textId="7A1560EF" w:rsidR="00F11320" w:rsidRPr="00E34A88" w:rsidRDefault="00F11320" w:rsidP="00F11320">
            <w:pPr>
              <w:jc w:val="both"/>
              <w:rPr>
                <w:rFonts w:ascii="Corbel" w:hAnsi="Corbel"/>
                <w:sz w:val="24"/>
                <w:lang w:val="cs"/>
              </w:rPr>
            </w:pPr>
            <w:r w:rsidRPr="0095436F">
              <w:rPr>
                <w:rFonts w:ascii="Corbel" w:hAnsi="Corbel"/>
                <w:sz w:val="24"/>
                <w:lang w:val="cs"/>
              </w:rPr>
              <w:tab/>
              <w:t>i.</w:t>
            </w:r>
            <w:r w:rsidRPr="0095436F">
              <w:rPr>
                <w:rFonts w:ascii="Corbel" w:hAnsi="Corbel"/>
                <w:sz w:val="24"/>
                <w:lang w:val="cs"/>
              </w:rPr>
              <w:tab/>
              <w:t xml:space="preserve">kteroukoli Smluvní stranou na základě písemné výpovědi, jestliže (1) povolení provádět Studii bude ze strany </w:t>
            </w:r>
            <w:r w:rsidRPr="0095436F">
              <w:rPr>
                <w:rFonts w:ascii="Corbel" w:hAnsi="Corbel"/>
                <w:sz w:val="24"/>
                <w:szCs w:val="24"/>
                <w:lang w:val="cs"/>
              </w:rPr>
              <w:t>zdravotních úřadů nebo EK</w:t>
            </w:r>
            <w:r w:rsidRPr="0095436F">
              <w:rPr>
                <w:rFonts w:ascii="Corbel" w:hAnsi="Corbel"/>
                <w:sz w:val="24"/>
                <w:lang w:val="cs"/>
              </w:rPr>
              <w:t xml:space="preserve"> Zdravotnického zařízení trvale a nevratně odebráno nebo (2) </w:t>
            </w:r>
            <w:r w:rsidRPr="0095436F">
              <w:rPr>
                <w:rFonts w:ascii="Corbel" w:hAnsi="Corbel"/>
                <w:sz w:val="24"/>
                <w:szCs w:val="24"/>
                <w:lang w:val="cs"/>
              </w:rPr>
              <w:t>Zadavatel nebo Zkoušející zjistí, že pokračování</w:t>
            </w:r>
            <w:r w:rsidRPr="0095436F">
              <w:rPr>
                <w:rFonts w:ascii="Corbel" w:hAnsi="Corbel"/>
                <w:sz w:val="24"/>
                <w:lang w:val="cs"/>
              </w:rPr>
              <w:t xml:space="preserve"> </w:t>
            </w:r>
            <w:r w:rsidRPr="0095436F">
              <w:rPr>
                <w:rFonts w:ascii="Corbel" w:hAnsi="Corbel"/>
                <w:sz w:val="24"/>
                <w:szCs w:val="24"/>
                <w:lang w:val="cs"/>
              </w:rPr>
              <w:t>Studie by ohrozilo bezpečnost Subjektů studie, a toto zjištění bude vycházet z důvodného lékařského úsudku;</w:t>
            </w:r>
          </w:p>
        </w:tc>
      </w:tr>
      <w:tr w:rsidR="00F11320" w:rsidRPr="00DD0477" w14:paraId="3F9ECBC1" w14:textId="5D453BAF" w:rsidTr="00E2500F">
        <w:tc>
          <w:tcPr>
            <w:tcW w:w="2500" w:type="pct"/>
          </w:tcPr>
          <w:p w14:paraId="6D9D1E42" w14:textId="77777777" w:rsidR="00F11320" w:rsidRPr="00E34A88" w:rsidRDefault="00F11320" w:rsidP="00F11320">
            <w:pPr>
              <w:jc w:val="both"/>
              <w:rPr>
                <w:rFonts w:ascii="Corbel" w:hAnsi="Corbel"/>
                <w:sz w:val="24"/>
                <w:lang w:val="cs"/>
              </w:rPr>
            </w:pPr>
          </w:p>
        </w:tc>
        <w:tc>
          <w:tcPr>
            <w:tcW w:w="2500" w:type="pct"/>
          </w:tcPr>
          <w:p w14:paraId="440F7E84" w14:textId="77777777" w:rsidR="00F11320" w:rsidRPr="00E34A88" w:rsidRDefault="00F11320" w:rsidP="00F11320">
            <w:pPr>
              <w:jc w:val="both"/>
              <w:rPr>
                <w:rFonts w:ascii="Corbel" w:hAnsi="Corbel"/>
                <w:sz w:val="24"/>
                <w:lang w:val="cs"/>
              </w:rPr>
            </w:pPr>
          </w:p>
        </w:tc>
      </w:tr>
      <w:tr w:rsidR="00F11320" w:rsidRPr="00DD0477" w14:paraId="4EDDF0B2" w14:textId="217574E8" w:rsidTr="00E2500F">
        <w:tc>
          <w:tcPr>
            <w:tcW w:w="2500" w:type="pct"/>
          </w:tcPr>
          <w:p w14:paraId="49FB75AB" w14:textId="77777777" w:rsidR="00F11320" w:rsidRPr="0095436F" w:rsidRDefault="00F11320" w:rsidP="00F11320">
            <w:pPr>
              <w:jc w:val="both"/>
              <w:rPr>
                <w:rFonts w:ascii="Corbel" w:hAnsi="Corbel"/>
                <w:sz w:val="24"/>
              </w:rPr>
            </w:pPr>
            <w:r w:rsidRPr="00E34A88">
              <w:rPr>
                <w:rFonts w:ascii="Corbel" w:hAnsi="Corbel"/>
                <w:sz w:val="24"/>
                <w:lang w:val="cs"/>
              </w:rPr>
              <w:tab/>
            </w:r>
            <w:r w:rsidRPr="0095436F">
              <w:rPr>
                <w:rFonts w:ascii="Corbel" w:hAnsi="Corbel"/>
                <w:sz w:val="24"/>
              </w:rPr>
              <w:t>ii.</w:t>
            </w:r>
            <w:r w:rsidRPr="0095436F">
              <w:rPr>
                <w:rFonts w:ascii="Corbel" w:hAnsi="Corbel"/>
                <w:sz w:val="24"/>
              </w:rPr>
              <w:tab/>
              <w:t>by Sponsor (1) upon notice if the Investigator is unwilling or unable to serve as the principal investigator and the Parties are not able to agree on a substitute pursuant to the terms of this Agreement; (2) upon notice if the Site fails to perform the Study in accordance with the terms of the Protocol (excluding permitted deviations pursuant to the Protocol and under the terms of this Agreement), or Applicable Law; or (3) upon thirty (30) days written notice.</w:t>
            </w:r>
          </w:p>
        </w:tc>
        <w:tc>
          <w:tcPr>
            <w:tcW w:w="2500" w:type="pct"/>
          </w:tcPr>
          <w:p w14:paraId="3212B1C9" w14:textId="21349B13" w:rsidR="00F11320" w:rsidRPr="00E34A88" w:rsidRDefault="00F11320" w:rsidP="00F11320">
            <w:pPr>
              <w:jc w:val="both"/>
              <w:rPr>
                <w:rFonts w:ascii="Corbel" w:hAnsi="Corbel"/>
                <w:sz w:val="24"/>
                <w:lang w:val="cs"/>
              </w:rPr>
            </w:pPr>
            <w:r w:rsidRPr="0095436F">
              <w:rPr>
                <w:rFonts w:ascii="Corbel" w:hAnsi="Corbel"/>
                <w:sz w:val="24"/>
                <w:lang w:val="cs"/>
              </w:rPr>
              <w:tab/>
              <w:t>ii.</w:t>
            </w:r>
            <w:r w:rsidRPr="0095436F">
              <w:rPr>
                <w:rFonts w:ascii="Corbel" w:hAnsi="Corbel"/>
                <w:sz w:val="24"/>
                <w:lang w:val="cs"/>
              </w:rPr>
              <w:tab/>
              <w:t>Zadavatelem (1) na základě výpovědi, jestliže Zkoušející nebude ochoten či schopen působit jako hlavní zkoušející a Smluvní strany se nebudou schopny dohodnout na jeho náhradě v souladu s podmínkami této Smlouvy, (2) na základě výpovědi, jestliže Místo provádění klinického hodnocení nebude Studii provádět v souladu s podmínkami Protokolu (s výjimkou přípustných odchylek v souladu s Protokolem studie a s podmínkami této Smlouvy) nebo s Platnými zákony, nebo (3) do třiceti (30) od písemné výpovědi.</w:t>
            </w:r>
          </w:p>
        </w:tc>
      </w:tr>
      <w:tr w:rsidR="00F11320" w:rsidRPr="00DD0477" w14:paraId="2C418B01" w14:textId="123B4D21" w:rsidTr="00E2500F">
        <w:tc>
          <w:tcPr>
            <w:tcW w:w="2500" w:type="pct"/>
          </w:tcPr>
          <w:p w14:paraId="3367B2C2" w14:textId="77777777" w:rsidR="00F11320" w:rsidRPr="00E34A88" w:rsidRDefault="00F11320" w:rsidP="00F11320">
            <w:pPr>
              <w:jc w:val="both"/>
              <w:rPr>
                <w:rFonts w:ascii="Corbel" w:hAnsi="Corbel"/>
                <w:sz w:val="24"/>
                <w:lang w:val="cs"/>
              </w:rPr>
            </w:pPr>
          </w:p>
        </w:tc>
        <w:tc>
          <w:tcPr>
            <w:tcW w:w="2500" w:type="pct"/>
          </w:tcPr>
          <w:p w14:paraId="080AAE0E" w14:textId="77777777" w:rsidR="00F11320" w:rsidRPr="00E34A88" w:rsidRDefault="00F11320" w:rsidP="00F11320">
            <w:pPr>
              <w:jc w:val="both"/>
              <w:rPr>
                <w:rFonts w:ascii="Corbel" w:hAnsi="Corbel"/>
                <w:sz w:val="24"/>
                <w:lang w:val="cs"/>
              </w:rPr>
            </w:pPr>
          </w:p>
        </w:tc>
      </w:tr>
      <w:tr w:rsidR="00F11320" w:rsidRPr="0095436F" w14:paraId="3133E9FC" w14:textId="1CC3F201" w:rsidTr="00E2500F">
        <w:tc>
          <w:tcPr>
            <w:tcW w:w="2500" w:type="pct"/>
          </w:tcPr>
          <w:p w14:paraId="697E66A0" w14:textId="77777777" w:rsidR="00F11320" w:rsidRPr="0095436F" w:rsidRDefault="00F11320" w:rsidP="00F11320">
            <w:pPr>
              <w:jc w:val="both"/>
              <w:rPr>
                <w:rFonts w:ascii="Corbel" w:hAnsi="Corbel"/>
                <w:sz w:val="24"/>
              </w:rPr>
            </w:pPr>
            <w:r w:rsidRPr="0095436F">
              <w:rPr>
                <w:rFonts w:ascii="Corbel" w:hAnsi="Corbel"/>
                <w:sz w:val="24"/>
              </w:rPr>
              <w:t>iii.</w:t>
            </w:r>
            <w:r w:rsidRPr="0095436F">
              <w:rPr>
                <w:rFonts w:ascii="Corbel" w:hAnsi="Corbel"/>
                <w:sz w:val="24"/>
              </w:rPr>
              <w:tab/>
              <w:t xml:space="preserve">by the Site, upon </w:t>
            </w:r>
            <w:r w:rsidRPr="0095436F">
              <w:rPr>
                <w:rFonts w:ascii="Corbel" w:hAnsi="Corbel"/>
                <w:sz w:val="24"/>
                <w:szCs w:val="24"/>
              </w:rPr>
              <w:t xml:space="preserve">thirty (30) </w:t>
            </w:r>
            <w:r w:rsidRPr="0095436F">
              <w:rPr>
                <w:rFonts w:ascii="Corbel" w:hAnsi="Corbel"/>
                <w:sz w:val="24"/>
              </w:rPr>
              <w:t xml:space="preserve">days written notice, in the event of a material breach of this Agreement by Sponsor and Sponsor’s failure to remedy such breach within such </w:t>
            </w:r>
            <w:r w:rsidRPr="0095436F">
              <w:rPr>
                <w:rFonts w:ascii="Corbel" w:hAnsi="Corbel"/>
                <w:sz w:val="24"/>
                <w:szCs w:val="24"/>
              </w:rPr>
              <w:t>thirty (30</w:t>
            </w:r>
            <w:r w:rsidRPr="0095436F">
              <w:rPr>
                <w:rFonts w:ascii="Corbel" w:hAnsi="Corbel"/>
                <w:sz w:val="24"/>
              </w:rPr>
              <w:t>) day period.</w:t>
            </w:r>
          </w:p>
        </w:tc>
        <w:tc>
          <w:tcPr>
            <w:tcW w:w="2500" w:type="pct"/>
          </w:tcPr>
          <w:p w14:paraId="2427DC91" w14:textId="7A2DF141" w:rsidR="00F11320" w:rsidRPr="0095436F" w:rsidRDefault="00F11320" w:rsidP="00F11320">
            <w:pPr>
              <w:jc w:val="both"/>
              <w:rPr>
                <w:rFonts w:ascii="Corbel" w:hAnsi="Corbel"/>
                <w:sz w:val="24"/>
              </w:rPr>
            </w:pPr>
            <w:r w:rsidRPr="0095436F">
              <w:rPr>
                <w:rFonts w:ascii="Corbel" w:hAnsi="Corbel"/>
                <w:sz w:val="24"/>
                <w:lang w:val="cs"/>
              </w:rPr>
              <w:t>iii.</w:t>
            </w:r>
            <w:r w:rsidRPr="0095436F">
              <w:rPr>
                <w:rFonts w:ascii="Corbel" w:hAnsi="Corbel"/>
                <w:sz w:val="24"/>
                <w:lang w:val="cs"/>
              </w:rPr>
              <w:tab/>
              <w:t xml:space="preserve">Místem provádění ve lhůtě </w:t>
            </w:r>
            <w:r w:rsidRPr="0095436F">
              <w:rPr>
                <w:rFonts w:ascii="Corbel" w:hAnsi="Corbel"/>
                <w:sz w:val="24"/>
                <w:szCs w:val="24"/>
                <w:lang w:val="cs"/>
              </w:rPr>
              <w:t xml:space="preserve">třiceti (30) </w:t>
            </w:r>
            <w:r w:rsidRPr="0095436F">
              <w:rPr>
                <w:rFonts w:ascii="Corbel" w:hAnsi="Corbel"/>
                <w:sz w:val="24"/>
                <w:lang w:val="cs"/>
              </w:rPr>
              <w:t xml:space="preserve">dní na základě písemné výpovědi v případě závažného porušení této Smlouvy Zadavatelem, kdy Zadavatel takové porušení v této lhůtě </w:t>
            </w:r>
            <w:r w:rsidRPr="0095436F">
              <w:rPr>
                <w:rFonts w:ascii="Corbel" w:hAnsi="Corbel"/>
                <w:sz w:val="24"/>
                <w:szCs w:val="24"/>
                <w:lang w:val="cs"/>
              </w:rPr>
              <w:t>třiceti (30</w:t>
            </w:r>
            <w:r w:rsidRPr="0095436F">
              <w:rPr>
                <w:rFonts w:ascii="Corbel" w:hAnsi="Corbel"/>
                <w:sz w:val="24"/>
                <w:lang w:val="cs"/>
              </w:rPr>
              <w:t>) dní nenapraví.</w:t>
            </w:r>
          </w:p>
        </w:tc>
      </w:tr>
      <w:tr w:rsidR="00F11320" w:rsidRPr="0095436F" w14:paraId="471B951C" w14:textId="2845761A" w:rsidTr="00E2500F">
        <w:tc>
          <w:tcPr>
            <w:tcW w:w="2500" w:type="pct"/>
          </w:tcPr>
          <w:p w14:paraId="2FA42491" w14:textId="77777777" w:rsidR="00F11320" w:rsidRPr="0095436F" w:rsidRDefault="00F11320" w:rsidP="00F11320">
            <w:pPr>
              <w:jc w:val="both"/>
              <w:rPr>
                <w:rFonts w:ascii="Corbel" w:hAnsi="Corbel"/>
                <w:sz w:val="24"/>
              </w:rPr>
            </w:pPr>
          </w:p>
        </w:tc>
        <w:tc>
          <w:tcPr>
            <w:tcW w:w="2500" w:type="pct"/>
          </w:tcPr>
          <w:p w14:paraId="0BD08B9B" w14:textId="77777777" w:rsidR="00F11320" w:rsidRPr="0095436F" w:rsidRDefault="00F11320" w:rsidP="00F11320">
            <w:pPr>
              <w:jc w:val="both"/>
              <w:rPr>
                <w:rFonts w:ascii="Corbel" w:hAnsi="Corbel"/>
                <w:sz w:val="24"/>
              </w:rPr>
            </w:pPr>
          </w:p>
        </w:tc>
      </w:tr>
      <w:tr w:rsidR="00F11320" w:rsidRPr="00DD0477" w14:paraId="53342ED5" w14:textId="5A8869B6" w:rsidTr="00E2500F">
        <w:tc>
          <w:tcPr>
            <w:tcW w:w="2500" w:type="pct"/>
          </w:tcPr>
          <w:p w14:paraId="08342320" w14:textId="7D32F1E2" w:rsidR="00F11320" w:rsidRPr="0095436F" w:rsidRDefault="00F11320" w:rsidP="00F11320">
            <w:pPr>
              <w:jc w:val="both"/>
              <w:rPr>
                <w:rFonts w:ascii="Corbel" w:hAnsi="Corbel"/>
                <w:bCs/>
                <w:iCs/>
                <w:sz w:val="24"/>
              </w:rPr>
            </w:pPr>
            <w:r w:rsidRPr="0095436F">
              <w:rPr>
                <w:rFonts w:ascii="Corbel" w:hAnsi="Corbel"/>
                <w:sz w:val="24"/>
              </w:rPr>
              <w:t>B.</w:t>
            </w:r>
            <w:r w:rsidRPr="0095436F">
              <w:rPr>
                <w:rFonts w:ascii="Corbel" w:hAnsi="Corbel"/>
                <w:sz w:val="24"/>
              </w:rPr>
              <w:tab/>
              <w:t xml:space="preserve">In the event of termination of this Agreement prior to Completion, the Site shall, upon notice of termination, make all reasonable efforts to minimize incurring further costs.  In the event of such early termination, payments will be made for all services required by the Protocol that have been performed up to the effective date of termination and any reasonable, documented non-cancelable costs which were incurred by Institution or Investigator in connection with the Study as required under the Protocol and contemplated in the Budget.  If the payments exceed the amount owed for services performed under the Protocol, </w:t>
            </w:r>
            <w:proofErr w:type="gramStart"/>
            <w:r w:rsidRPr="0095436F">
              <w:rPr>
                <w:rFonts w:ascii="Corbel" w:hAnsi="Corbel"/>
                <w:sz w:val="24"/>
              </w:rPr>
              <w:t>Institution</w:t>
            </w:r>
            <w:proofErr w:type="gramEnd"/>
            <w:r w:rsidRPr="0095436F">
              <w:rPr>
                <w:rFonts w:ascii="Corbel" w:hAnsi="Corbel"/>
                <w:sz w:val="24"/>
              </w:rPr>
              <w:t xml:space="preserve"> shall</w:t>
            </w:r>
            <w:r w:rsidR="00413000" w:rsidRPr="0095436F">
              <w:rPr>
                <w:rFonts w:ascii="Corbel" w:hAnsi="Corbel"/>
                <w:sz w:val="24"/>
              </w:rPr>
              <w:t>, upon prior request,</w:t>
            </w:r>
            <w:r w:rsidRPr="0095436F">
              <w:rPr>
                <w:rFonts w:ascii="Corbel" w:hAnsi="Corbel"/>
                <w:sz w:val="24"/>
              </w:rPr>
              <w:t xml:space="preserve"> promptly return the excess balance to CRO.</w:t>
            </w:r>
          </w:p>
        </w:tc>
        <w:tc>
          <w:tcPr>
            <w:tcW w:w="2500" w:type="pct"/>
          </w:tcPr>
          <w:p w14:paraId="3E4C51FF" w14:textId="7414C32D" w:rsidR="00F11320" w:rsidRPr="00E34A88" w:rsidRDefault="00F11320" w:rsidP="00F11320">
            <w:pPr>
              <w:jc w:val="both"/>
              <w:rPr>
                <w:rFonts w:ascii="Corbel" w:hAnsi="Corbel"/>
                <w:bCs/>
                <w:iCs/>
                <w:sz w:val="24"/>
                <w:lang w:val="cs"/>
              </w:rPr>
            </w:pPr>
            <w:r w:rsidRPr="0095436F">
              <w:rPr>
                <w:rFonts w:ascii="Corbel" w:hAnsi="Corbel"/>
                <w:sz w:val="24"/>
                <w:lang w:val="cs"/>
              </w:rPr>
              <w:t>B.</w:t>
            </w:r>
            <w:r w:rsidRPr="0095436F">
              <w:rPr>
                <w:rFonts w:ascii="Corbel" w:hAnsi="Corbel"/>
                <w:sz w:val="24"/>
                <w:lang w:val="cs"/>
              </w:rPr>
              <w:tab/>
              <w:t xml:space="preserve">V případě ukončení platnosti této Smlouvy před Dokončením učiní Místo provádění po doručení výpovědi všechna přiměřená opatření k omezení dalších nákladů na minimum.  V případě takového předčasného ukončení bude provedena úhrada za všechny služby vyžadované Protokolem, které byly poskytnuty až do data účinnosti ukončení, a dále přiměřené doložené neodvolatelné náklady vzniklé Zdravotnické zařízení Zkoušejícímu v souvislosti se Studií v souladu s Protokolem a zanesené do Rozpočtu.  Pokud platby převýší částku, která má být uhrazena za služby poskytnuté podle Protokolu, Zdravotnické zařízení rozdíl </w:t>
            </w:r>
            <w:r w:rsidR="0089654F" w:rsidRPr="0095436F">
              <w:rPr>
                <w:rFonts w:ascii="Corbel" w:hAnsi="Corbel"/>
                <w:sz w:val="24"/>
                <w:lang w:val="cs"/>
              </w:rPr>
              <w:t xml:space="preserve">po předchozí výzvě </w:t>
            </w:r>
            <w:r w:rsidRPr="0095436F">
              <w:rPr>
                <w:rFonts w:ascii="Corbel" w:hAnsi="Corbel"/>
                <w:sz w:val="24"/>
                <w:lang w:val="cs"/>
              </w:rPr>
              <w:t>neprodleně vrátí CRO.</w:t>
            </w:r>
          </w:p>
        </w:tc>
      </w:tr>
      <w:tr w:rsidR="00F11320" w:rsidRPr="00DD0477" w14:paraId="4C7C19E5" w14:textId="10F2662D" w:rsidTr="00E2500F">
        <w:tc>
          <w:tcPr>
            <w:tcW w:w="2500" w:type="pct"/>
          </w:tcPr>
          <w:p w14:paraId="13F581AA" w14:textId="77777777" w:rsidR="00F11320" w:rsidRPr="00E34A88" w:rsidRDefault="00F11320" w:rsidP="00F11320">
            <w:pPr>
              <w:jc w:val="both"/>
              <w:rPr>
                <w:rFonts w:ascii="Corbel" w:hAnsi="Corbel"/>
                <w:sz w:val="24"/>
                <w:lang w:val="cs"/>
              </w:rPr>
            </w:pPr>
          </w:p>
        </w:tc>
        <w:tc>
          <w:tcPr>
            <w:tcW w:w="2500" w:type="pct"/>
          </w:tcPr>
          <w:p w14:paraId="3E468B37" w14:textId="77777777" w:rsidR="00F11320" w:rsidRPr="00E34A88" w:rsidRDefault="00F11320" w:rsidP="00F11320">
            <w:pPr>
              <w:jc w:val="both"/>
              <w:rPr>
                <w:rFonts w:ascii="Corbel" w:hAnsi="Corbel"/>
                <w:sz w:val="24"/>
                <w:lang w:val="cs"/>
              </w:rPr>
            </w:pPr>
          </w:p>
        </w:tc>
      </w:tr>
      <w:tr w:rsidR="00F11320" w:rsidRPr="0095436F" w14:paraId="4D075522" w14:textId="33577FAB" w:rsidTr="00E2500F">
        <w:tc>
          <w:tcPr>
            <w:tcW w:w="2500" w:type="pct"/>
          </w:tcPr>
          <w:p w14:paraId="4FFA3670" w14:textId="77777777" w:rsidR="00F11320" w:rsidRPr="0095436F" w:rsidRDefault="00F11320" w:rsidP="00F11320">
            <w:pPr>
              <w:jc w:val="both"/>
              <w:rPr>
                <w:rFonts w:ascii="Corbel" w:hAnsi="Corbel"/>
                <w:sz w:val="24"/>
              </w:rPr>
            </w:pPr>
            <w:r w:rsidRPr="0095436F">
              <w:rPr>
                <w:rFonts w:ascii="Corbel" w:hAnsi="Corbel"/>
                <w:sz w:val="24"/>
              </w:rPr>
              <w:t>C.</w:t>
            </w:r>
            <w:r w:rsidRPr="0095436F">
              <w:rPr>
                <w:rFonts w:ascii="Corbel" w:hAnsi="Corbel"/>
                <w:sz w:val="24"/>
              </w:rPr>
              <w:tab/>
              <w:t xml:space="preserve">Immediately upon receipt or delivery of notice of termination, the Site shall (i) comply with post-termination procedures </w:t>
            </w:r>
            <w:r w:rsidRPr="0095436F">
              <w:rPr>
                <w:rFonts w:ascii="Corbel" w:hAnsi="Corbel"/>
                <w:sz w:val="24"/>
              </w:rPr>
              <w:lastRenderedPageBreak/>
              <w:t xml:space="preserve">included in the Protocol, if any, and (ii) unless otherwise directed by Sponsor, cease enrolling subjects into the Study and cease the Study-related treatment of subjects already enrolled in the Study (unless the safety of such enrolled subjects could be compromised thereby).  </w:t>
            </w:r>
          </w:p>
        </w:tc>
        <w:tc>
          <w:tcPr>
            <w:tcW w:w="2500" w:type="pct"/>
          </w:tcPr>
          <w:p w14:paraId="3EC98FEC" w14:textId="797C3141" w:rsidR="00F11320" w:rsidRPr="0095436F" w:rsidRDefault="00F11320" w:rsidP="00F11320">
            <w:pPr>
              <w:jc w:val="both"/>
              <w:rPr>
                <w:rFonts w:ascii="Corbel" w:hAnsi="Corbel"/>
                <w:sz w:val="24"/>
              </w:rPr>
            </w:pPr>
            <w:r w:rsidRPr="0095436F">
              <w:rPr>
                <w:rFonts w:ascii="Corbel" w:hAnsi="Corbel"/>
                <w:sz w:val="24"/>
                <w:lang w:val="cs"/>
              </w:rPr>
              <w:lastRenderedPageBreak/>
              <w:t>C.</w:t>
            </w:r>
            <w:r w:rsidRPr="0095436F">
              <w:rPr>
                <w:rFonts w:ascii="Corbel" w:hAnsi="Corbel"/>
                <w:sz w:val="24"/>
                <w:lang w:val="cs"/>
              </w:rPr>
              <w:tab/>
              <w:t xml:space="preserve">Místo provádění klinického hodnocení se zavazuje, že neprodleně po přijetí nebo doručení výpovědi (i) dodrží veškeré postupy </w:t>
            </w:r>
            <w:r w:rsidRPr="0095436F">
              <w:rPr>
                <w:rFonts w:ascii="Corbel" w:hAnsi="Corbel"/>
                <w:sz w:val="24"/>
                <w:lang w:val="cs"/>
              </w:rPr>
              <w:lastRenderedPageBreak/>
              <w:t xml:space="preserve">po ukončení Smlouvy případně obsažené v Protokolu, a (ii) nedostane-li od Zadavatele jiné pokyny, ukončí studijní léčbu subjektů již zařazených do Studie (s výjimkou případů, kdy by tím mohla být ohrožena bezpečnost těchto zařazených subjektů).  </w:t>
            </w:r>
          </w:p>
        </w:tc>
      </w:tr>
      <w:tr w:rsidR="00F11320" w:rsidRPr="0095436F" w14:paraId="6886A1CD" w14:textId="55A3318A" w:rsidTr="00E2500F">
        <w:tc>
          <w:tcPr>
            <w:tcW w:w="2500" w:type="pct"/>
          </w:tcPr>
          <w:p w14:paraId="2D59C927" w14:textId="77777777" w:rsidR="00F11320" w:rsidRPr="0095436F" w:rsidRDefault="00F11320" w:rsidP="00F11320">
            <w:pPr>
              <w:jc w:val="both"/>
              <w:rPr>
                <w:rFonts w:ascii="Corbel" w:hAnsi="Corbel"/>
                <w:sz w:val="24"/>
              </w:rPr>
            </w:pPr>
          </w:p>
        </w:tc>
        <w:tc>
          <w:tcPr>
            <w:tcW w:w="2500" w:type="pct"/>
          </w:tcPr>
          <w:p w14:paraId="70B06F0B" w14:textId="77777777" w:rsidR="00F11320" w:rsidRPr="0095436F" w:rsidRDefault="00F11320" w:rsidP="00F11320">
            <w:pPr>
              <w:jc w:val="both"/>
              <w:rPr>
                <w:rFonts w:ascii="Corbel" w:hAnsi="Corbel"/>
                <w:sz w:val="24"/>
              </w:rPr>
            </w:pPr>
          </w:p>
        </w:tc>
      </w:tr>
      <w:tr w:rsidR="00F11320" w:rsidRPr="00DD0477" w14:paraId="095DA864" w14:textId="3BA0F920" w:rsidTr="00E2500F">
        <w:tc>
          <w:tcPr>
            <w:tcW w:w="2500" w:type="pct"/>
          </w:tcPr>
          <w:p w14:paraId="0FFA1E00" w14:textId="77777777" w:rsidR="00F11320" w:rsidRPr="0095436F" w:rsidRDefault="00F11320" w:rsidP="00F11320">
            <w:pPr>
              <w:jc w:val="both"/>
              <w:rPr>
                <w:rFonts w:ascii="Corbel" w:hAnsi="Corbel"/>
                <w:sz w:val="24"/>
              </w:rPr>
            </w:pPr>
            <w:r w:rsidRPr="0095436F">
              <w:rPr>
                <w:rFonts w:ascii="Corbel" w:hAnsi="Corbel"/>
                <w:sz w:val="24"/>
              </w:rPr>
              <w:t>D.</w:t>
            </w:r>
            <w:r w:rsidRPr="0095436F">
              <w:rPr>
                <w:rFonts w:ascii="Corbel" w:hAnsi="Corbel"/>
                <w:sz w:val="24"/>
              </w:rPr>
              <w:tab/>
            </w:r>
            <w:r w:rsidRPr="0095436F">
              <w:rPr>
                <w:rFonts w:ascii="Corbel" w:hAnsi="Corbel"/>
                <w:sz w:val="24"/>
                <w:szCs w:val="24"/>
              </w:rPr>
              <w:t>Upon</w:t>
            </w:r>
            <w:r w:rsidRPr="0095436F">
              <w:rPr>
                <w:rFonts w:ascii="Corbel" w:hAnsi="Corbel"/>
                <w:sz w:val="24"/>
              </w:rPr>
              <w:t xml:space="preserve"> Completion or termination of this Agreement for any reason, the Site will furnish to Sponsor </w:t>
            </w:r>
            <w:r w:rsidRPr="0095436F">
              <w:rPr>
                <w:rFonts w:ascii="Corbel" w:hAnsi="Corbel"/>
                <w:sz w:val="24"/>
                <w:szCs w:val="24"/>
              </w:rPr>
              <w:t>all CRFs, and all Sponsor materials.</w:t>
            </w:r>
            <w:r w:rsidRPr="0095436F">
              <w:rPr>
                <w:rFonts w:ascii="Corbel" w:hAnsi="Corbel"/>
                <w:sz w:val="24"/>
              </w:rPr>
              <w:t xml:space="preserve">  Confidential Information and materials will be returned, at Sponsor’s instruction, to Sponsor, except for record copies or samples which the Site is required by law to retain.  Within thirty (30) days of termination of this Agreement or </w:t>
            </w:r>
            <w:r w:rsidRPr="0095436F">
              <w:rPr>
                <w:rFonts w:ascii="Corbel" w:hAnsi="Corbel"/>
                <w:sz w:val="24"/>
                <w:szCs w:val="24"/>
              </w:rPr>
              <w:t>Completion</w:t>
            </w:r>
            <w:r w:rsidRPr="0095436F">
              <w:rPr>
                <w:rFonts w:ascii="Corbel" w:hAnsi="Corbel"/>
                <w:sz w:val="24"/>
              </w:rPr>
              <w:t xml:space="preserve"> of the Study (whichever comes first), Investigator will submit a final written report of the Study to Sponsor.</w:t>
            </w:r>
          </w:p>
        </w:tc>
        <w:tc>
          <w:tcPr>
            <w:tcW w:w="2500" w:type="pct"/>
          </w:tcPr>
          <w:p w14:paraId="29820B7B" w14:textId="2C7A8772" w:rsidR="00F11320" w:rsidRPr="00E34A88" w:rsidRDefault="00F11320" w:rsidP="00F11320">
            <w:pPr>
              <w:jc w:val="both"/>
              <w:rPr>
                <w:rFonts w:ascii="Corbel" w:hAnsi="Corbel"/>
                <w:sz w:val="24"/>
                <w:lang w:val="cs"/>
              </w:rPr>
            </w:pPr>
            <w:r w:rsidRPr="0095436F">
              <w:rPr>
                <w:rFonts w:ascii="Corbel" w:hAnsi="Corbel"/>
                <w:sz w:val="24"/>
                <w:lang w:val="cs"/>
              </w:rPr>
              <w:t>D.</w:t>
            </w:r>
            <w:r w:rsidRPr="0095436F">
              <w:rPr>
                <w:rFonts w:ascii="Corbel" w:hAnsi="Corbel"/>
                <w:sz w:val="24"/>
                <w:lang w:val="cs"/>
              </w:rPr>
              <w:tab/>
            </w:r>
            <w:r w:rsidRPr="0095436F">
              <w:rPr>
                <w:rFonts w:ascii="Corbel" w:hAnsi="Corbel"/>
                <w:sz w:val="24"/>
                <w:szCs w:val="24"/>
                <w:lang w:val="cs"/>
              </w:rPr>
              <w:t>Po</w:t>
            </w:r>
            <w:r w:rsidRPr="0095436F">
              <w:rPr>
                <w:rFonts w:ascii="Corbel" w:hAnsi="Corbel"/>
                <w:sz w:val="24"/>
                <w:lang w:val="cs"/>
              </w:rPr>
              <w:t xml:space="preserve"> Dokončení nebo ukončení této Smlouvy z jakéhokoli důvodu předá Místo provádění klinického hodnocení Zadavateli </w:t>
            </w:r>
            <w:r w:rsidRPr="0095436F">
              <w:rPr>
                <w:rFonts w:ascii="Corbel" w:hAnsi="Corbel"/>
                <w:sz w:val="24"/>
                <w:szCs w:val="24"/>
                <w:lang w:val="cs"/>
              </w:rPr>
              <w:t>všechny CRF a všechny Zadavatelovy materiály.</w:t>
            </w:r>
            <w:r w:rsidRPr="0095436F">
              <w:rPr>
                <w:rFonts w:ascii="Corbel" w:hAnsi="Corbel"/>
                <w:sz w:val="24"/>
                <w:lang w:val="cs"/>
              </w:rPr>
              <w:t xml:space="preserve">  Důvěrné informace a materiály budou na základě jeho pokynů vráceny Zadavateli s výjimkou kopií záznamů nebo vzorků, které si musí Místo provádění klinického hodnocení ze zákona ponechat.  Do třiceti (30) dnů od ukončení platnosti této Smlouvy nebo od </w:t>
            </w:r>
            <w:r w:rsidRPr="0095436F">
              <w:rPr>
                <w:rFonts w:ascii="Corbel" w:hAnsi="Corbel"/>
                <w:sz w:val="24"/>
                <w:szCs w:val="24"/>
                <w:lang w:val="cs"/>
              </w:rPr>
              <w:t>Dokončení</w:t>
            </w:r>
            <w:r w:rsidRPr="0095436F">
              <w:rPr>
                <w:rFonts w:ascii="Corbel" w:hAnsi="Corbel"/>
                <w:sz w:val="24"/>
                <w:lang w:val="cs"/>
              </w:rPr>
              <w:t xml:space="preserve"> Studie (podle toho, co nastane dříve) předloží Zkoušející závěrečnou písemnou zprávu o Studii Zadavateli.</w:t>
            </w:r>
          </w:p>
        </w:tc>
      </w:tr>
      <w:tr w:rsidR="00F11320" w:rsidRPr="00DD0477" w14:paraId="67636FE7" w14:textId="7CFF32C4" w:rsidTr="00E2500F">
        <w:tc>
          <w:tcPr>
            <w:tcW w:w="2500" w:type="pct"/>
          </w:tcPr>
          <w:p w14:paraId="6911B541" w14:textId="77777777" w:rsidR="00F11320" w:rsidRPr="00E34A88" w:rsidRDefault="00F11320" w:rsidP="00F11320">
            <w:pPr>
              <w:jc w:val="both"/>
              <w:rPr>
                <w:rFonts w:ascii="Corbel" w:hAnsi="Corbel"/>
                <w:sz w:val="24"/>
                <w:lang w:val="cs"/>
              </w:rPr>
            </w:pPr>
          </w:p>
        </w:tc>
        <w:tc>
          <w:tcPr>
            <w:tcW w:w="2500" w:type="pct"/>
          </w:tcPr>
          <w:p w14:paraId="654B752C" w14:textId="77777777" w:rsidR="00F11320" w:rsidRPr="00E34A88" w:rsidRDefault="00F11320" w:rsidP="00F11320">
            <w:pPr>
              <w:jc w:val="both"/>
              <w:rPr>
                <w:rFonts w:ascii="Corbel" w:hAnsi="Corbel"/>
                <w:sz w:val="24"/>
                <w:lang w:val="cs"/>
              </w:rPr>
            </w:pPr>
          </w:p>
        </w:tc>
      </w:tr>
      <w:tr w:rsidR="00F11320" w:rsidRPr="0095436F" w14:paraId="71C61BBA" w14:textId="1ADB0F73" w:rsidTr="00E2500F">
        <w:tc>
          <w:tcPr>
            <w:tcW w:w="2500" w:type="pct"/>
          </w:tcPr>
          <w:p w14:paraId="6CC8E355" w14:textId="77777777" w:rsidR="00F11320" w:rsidRPr="0095436F" w:rsidRDefault="00F11320" w:rsidP="00F11320">
            <w:pPr>
              <w:jc w:val="both"/>
              <w:rPr>
                <w:rFonts w:ascii="Corbel" w:hAnsi="Corbel"/>
                <w:sz w:val="24"/>
                <w:szCs w:val="24"/>
              </w:rPr>
            </w:pPr>
            <w:r w:rsidRPr="0095436F">
              <w:rPr>
                <w:rFonts w:ascii="Corbel" w:hAnsi="Corbel"/>
                <w:sz w:val="24"/>
                <w:szCs w:val="24"/>
              </w:rPr>
              <w:t>E.</w:t>
            </w:r>
            <w:r w:rsidRPr="0095436F">
              <w:rPr>
                <w:rFonts w:ascii="Corbel" w:hAnsi="Corbel"/>
                <w:sz w:val="24"/>
                <w:szCs w:val="24"/>
              </w:rPr>
              <w:tab/>
              <w:t>Neither Sponsor nor CRO shall be responsible to the Site for any lost profits, lost opportunities, or other consequential damages.</w:t>
            </w:r>
          </w:p>
        </w:tc>
        <w:tc>
          <w:tcPr>
            <w:tcW w:w="2500" w:type="pct"/>
          </w:tcPr>
          <w:p w14:paraId="60EC68EC" w14:textId="73AAEB90" w:rsidR="00F11320" w:rsidRPr="0095436F" w:rsidRDefault="00F11320" w:rsidP="00F11320">
            <w:pPr>
              <w:jc w:val="both"/>
              <w:rPr>
                <w:rFonts w:ascii="Corbel" w:hAnsi="Corbel"/>
                <w:sz w:val="24"/>
                <w:szCs w:val="24"/>
              </w:rPr>
            </w:pPr>
            <w:r w:rsidRPr="0095436F">
              <w:rPr>
                <w:rFonts w:ascii="Corbel" w:hAnsi="Corbel"/>
                <w:sz w:val="24"/>
                <w:szCs w:val="24"/>
                <w:lang w:val="cs"/>
              </w:rPr>
              <w:t>E.</w:t>
            </w:r>
            <w:r w:rsidRPr="0095436F">
              <w:rPr>
                <w:rFonts w:ascii="Corbel" w:hAnsi="Corbel"/>
                <w:sz w:val="24"/>
                <w:szCs w:val="24"/>
                <w:lang w:val="cs"/>
              </w:rPr>
              <w:tab/>
              <w:t>Zadavatel ani CRO neponesou odpovědnost za ušlý zisk, ztrátu příležitostí ani jiné následné škody, které tím Místu provádění klinického hodnocení případně vzniknou.</w:t>
            </w:r>
          </w:p>
        </w:tc>
      </w:tr>
      <w:tr w:rsidR="00F11320" w:rsidRPr="0095436F" w14:paraId="443343B7" w14:textId="6881FDC6" w:rsidTr="00E2500F">
        <w:tc>
          <w:tcPr>
            <w:tcW w:w="2500" w:type="pct"/>
          </w:tcPr>
          <w:p w14:paraId="5822A57B" w14:textId="77777777" w:rsidR="00F11320" w:rsidRPr="0095436F" w:rsidRDefault="00F11320" w:rsidP="00F11320">
            <w:pPr>
              <w:jc w:val="both"/>
              <w:rPr>
                <w:rFonts w:ascii="Corbel" w:hAnsi="Corbel"/>
                <w:sz w:val="24"/>
              </w:rPr>
            </w:pPr>
          </w:p>
        </w:tc>
        <w:tc>
          <w:tcPr>
            <w:tcW w:w="2500" w:type="pct"/>
          </w:tcPr>
          <w:p w14:paraId="5DF17F2D" w14:textId="77777777" w:rsidR="00F11320" w:rsidRPr="0095436F" w:rsidRDefault="00F11320" w:rsidP="00F11320">
            <w:pPr>
              <w:jc w:val="both"/>
              <w:rPr>
                <w:rFonts w:ascii="Corbel" w:hAnsi="Corbel"/>
                <w:sz w:val="24"/>
              </w:rPr>
            </w:pPr>
          </w:p>
        </w:tc>
      </w:tr>
      <w:tr w:rsidR="00F11320" w:rsidRPr="0095436F" w14:paraId="51E6E637" w14:textId="14A8D0EB" w:rsidTr="00E2500F">
        <w:tc>
          <w:tcPr>
            <w:tcW w:w="2500" w:type="pct"/>
          </w:tcPr>
          <w:p w14:paraId="7DB989C3" w14:textId="77777777" w:rsidR="00F11320" w:rsidRPr="0095436F" w:rsidRDefault="00F11320" w:rsidP="00F11320">
            <w:pPr>
              <w:jc w:val="both"/>
              <w:rPr>
                <w:rFonts w:ascii="Corbel" w:hAnsi="Corbel"/>
                <w:b/>
                <w:sz w:val="24"/>
              </w:rPr>
            </w:pPr>
            <w:r w:rsidRPr="0095436F">
              <w:rPr>
                <w:rFonts w:ascii="Corbel" w:hAnsi="Corbel"/>
                <w:b/>
                <w:bCs/>
                <w:sz w:val="24"/>
              </w:rPr>
              <w:t>15.</w:t>
            </w:r>
            <w:r w:rsidRPr="0095436F">
              <w:rPr>
                <w:rFonts w:ascii="Corbel" w:hAnsi="Corbel"/>
                <w:b/>
                <w:bCs/>
                <w:sz w:val="24"/>
              </w:rPr>
              <w:tab/>
              <w:t>Patent Rights and Inventions</w:t>
            </w:r>
            <w:r w:rsidRPr="0095436F">
              <w:rPr>
                <w:rFonts w:ascii="Corbel" w:hAnsi="Corbel"/>
                <w:b/>
                <w:bCs/>
                <w:sz w:val="24"/>
                <w:szCs w:val="24"/>
              </w:rPr>
              <w:t>.</w:t>
            </w:r>
            <w:r w:rsidRPr="0095436F">
              <w:rPr>
                <w:rFonts w:ascii="Corbel" w:hAnsi="Corbel"/>
                <w:b/>
                <w:bCs/>
                <w:sz w:val="24"/>
              </w:rPr>
              <w:t xml:space="preserve"> </w:t>
            </w:r>
          </w:p>
        </w:tc>
        <w:tc>
          <w:tcPr>
            <w:tcW w:w="2500" w:type="pct"/>
          </w:tcPr>
          <w:p w14:paraId="2B638C9B" w14:textId="7F1BFAA1" w:rsidR="00F11320" w:rsidRPr="0095436F" w:rsidRDefault="00F11320" w:rsidP="00F11320">
            <w:pPr>
              <w:jc w:val="both"/>
              <w:rPr>
                <w:rFonts w:ascii="Corbel" w:hAnsi="Corbel"/>
                <w:b/>
                <w:sz w:val="24"/>
              </w:rPr>
            </w:pPr>
            <w:r w:rsidRPr="0095436F">
              <w:rPr>
                <w:rFonts w:ascii="Corbel" w:hAnsi="Corbel"/>
                <w:b/>
                <w:bCs/>
                <w:sz w:val="24"/>
                <w:lang w:val="cs"/>
              </w:rPr>
              <w:t>15.</w:t>
            </w:r>
            <w:r w:rsidRPr="0095436F">
              <w:rPr>
                <w:rFonts w:ascii="Corbel" w:hAnsi="Corbel"/>
                <w:b/>
                <w:bCs/>
                <w:sz w:val="24"/>
                <w:lang w:val="cs"/>
              </w:rPr>
              <w:tab/>
              <w:t>Patentová práva a Vynálezy</w:t>
            </w:r>
            <w:r w:rsidRPr="0095436F">
              <w:rPr>
                <w:rFonts w:ascii="Corbel" w:hAnsi="Corbel"/>
                <w:b/>
                <w:bCs/>
                <w:sz w:val="24"/>
                <w:szCs w:val="24"/>
                <w:lang w:val="cs"/>
              </w:rPr>
              <w:t>.</w:t>
            </w:r>
            <w:r w:rsidRPr="0095436F">
              <w:rPr>
                <w:rFonts w:ascii="Corbel" w:hAnsi="Corbel"/>
                <w:b/>
                <w:bCs/>
                <w:sz w:val="24"/>
                <w:lang w:val="cs"/>
              </w:rPr>
              <w:t xml:space="preserve"> </w:t>
            </w:r>
          </w:p>
        </w:tc>
      </w:tr>
      <w:tr w:rsidR="00F11320" w:rsidRPr="0095436F" w14:paraId="73807926" w14:textId="2515E9DB" w:rsidTr="00E2500F">
        <w:tc>
          <w:tcPr>
            <w:tcW w:w="2500" w:type="pct"/>
          </w:tcPr>
          <w:p w14:paraId="221AA6DF" w14:textId="77777777" w:rsidR="00F11320" w:rsidRPr="0095436F" w:rsidRDefault="00F11320" w:rsidP="00F11320">
            <w:pPr>
              <w:jc w:val="both"/>
              <w:rPr>
                <w:rFonts w:ascii="Corbel" w:hAnsi="Corbel"/>
                <w:sz w:val="24"/>
              </w:rPr>
            </w:pPr>
          </w:p>
        </w:tc>
        <w:tc>
          <w:tcPr>
            <w:tcW w:w="2500" w:type="pct"/>
          </w:tcPr>
          <w:p w14:paraId="54B93E57" w14:textId="77777777" w:rsidR="00F11320" w:rsidRPr="0095436F" w:rsidRDefault="00F11320" w:rsidP="00F11320">
            <w:pPr>
              <w:jc w:val="both"/>
              <w:rPr>
                <w:rFonts w:ascii="Corbel" w:hAnsi="Corbel"/>
                <w:sz w:val="24"/>
              </w:rPr>
            </w:pPr>
          </w:p>
        </w:tc>
      </w:tr>
      <w:tr w:rsidR="00F11320" w:rsidRPr="0095436F" w14:paraId="0480EB9F" w14:textId="619969E4" w:rsidTr="00E2500F">
        <w:tc>
          <w:tcPr>
            <w:tcW w:w="2500" w:type="pct"/>
          </w:tcPr>
          <w:p w14:paraId="22B4933A" w14:textId="77777777" w:rsidR="00F11320" w:rsidRPr="0095436F" w:rsidRDefault="00F11320" w:rsidP="00F11320">
            <w:pPr>
              <w:pStyle w:val="ltg2"/>
              <w:ind w:firstLine="0"/>
            </w:pPr>
            <w:r w:rsidRPr="0095436F">
              <w:t xml:space="preserve">A. </w:t>
            </w:r>
            <w:r w:rsidRPr="0095436F">
              <w:tab/>
              <w:t>It is expressly agreed that no Party transfers by operation of this Agreement to any of the other Parties any right in or license to any patents, copyrights, or other proprietary right owned as of the Effective Date of the Agreement or arising outside of the research conducted under this Agreement.</w:t>
            </w:r>
          </w:p>
        </w:tc>
        <w:tc>
          <w:tcPr>
            <w:tcW w:w="2500" w:type="pct"/>
          </w:tcPr>
          <w:p w14:paraId="55804B4F" w14:textId="6F6AF47C" w:rsidR="00F11320" w:rsidRPr="0095436F" w:rsidRDefault="00F11320" w:rsidP="00F11320">
            <w:pPr>
              <w:pStyle w:val="ltg2"/>
              <w:ind w:firstLine="0"/>
            </w:pPr>
            <w:r w:rsidRPr="0095436F">
              <w:rPr>
                <w:lang w:val="cs"/>
              </w:rPr>
              <w:t xml:space="preserve">A. </w:t>
            </w:r>
            <w:r w:rsidRPr="0095436F">
              <w:rPr>
                <w:lang w:val="cs"/>
              </w:rPr>
              <w:tab/>
              <w:t>Strany se výslovně dohodly, že žádná smluvní strana v rámci působnosti této Smlouvy nepřevádí na jiné strany žádné právo ani licenci k jakýmkoli patentům, autorská práva ani jiná vlastnická práva vlastněná k Datu účinnosti této Smlouvy nebo vzniklá mimo rámec výzkumu prováděného podle této Smlouvy.</w:t>
            </w:r>
          </w:p>
        </w:tc>
      </w:tr>
      <w:tr w:rsidR="00F11320" w:rsidRPr="0095436F" w14:paraId="6C67C2FF" w14:textId="35D5FCBA" w:rsidTr="00E2500F">
        <w:tc>
          <w:tcPr>
            <w:tcW w:w="2500" w:type="pct"/>
          </w:tcPr>
          <w:p w14:paraId="60DBD42E" w14:textId="77777777" w:rsidR="00F11320" w:rsidRPr="0095436F" w:rsidRDefault="00F11320" w:rsidP="00F11320">
            <w:pPr>
              <w:pStyle w:val="ltg2"/>
              <w:ind w:firstLine="0"/>
            </w:pPr>
          </w:p>
        </w:tc>
        <w:tc>
          <w:tcPr>
            <w:tcW w:w="2500" w:type="pct"/>
          </w:tcPr>
          <w:p w14:paraId="6D4D3C0A" w14:textId="77777777" w:rsidR="00F11320" w:rsidRPr="0095436F" w:rsidRDefault="00F11320" w:rsidP="00F11320">
            <w:pPr>
              <w:pStyle w:val="ltg2"/>
              <w:ind w:firstLine="0"/>
            </w:pPr>
          </w:p>
        </w:tc>
      </w:tr>
      <w:tr w:rsidR="00F11320" w:rsidRPr="00DD0477" w14:paraId="0BC7E1EE" w14:textId="47054EFB" w:rsidTr="00E2500F">
        <w:tc>
          <w:tcPr>
            <w:tcW w:w="2500" w:type="pct"/>
          </w:tcPr>
          <w:p w14:paraId="63B0AC1E" w14:textId="77777777" w:rsidR="00F11320" w:rsidRPr="0095436F" w:rsidRDefault="00F11320" w:rsidP="00F11320">
            <w:pPr>
              <w:pStyle w:val="ltg2"/>
              <w:ind w:firstLine="0"/>
            </w:pPr>
            <w:r w:rsidRPr="0095436F">
              <w:t xml:space="preserve">B. </w:t>
            </w:r>
            <w:r w:rsidRPr="0095436F">
              <w:tab/>
              <w:t xml:space="preserve">The Site acknowledges that the idea for the Study was conceived and developed </w:t>
            </w:r>
            <w:r w:rsidRPr="0095436F">
              <w:lastRenderedPageBreak/>
              <w:t xml:space="preserve">by Sponsor and that Sponsor approached Institution and/or Investigator to perform the Study. The Site will fully and promptly disclose in writing to Sponsor any inventions and developments discovered by Institution or Investigator, any sub-investigator or any of their respective employees, agents, or contractors in the conduct of the Study or </w:t>
            </w:r>
            <w:proofErr w:type="gramStart"/>
            <w:r w:rsidRPr="0095436F">
              <w:t>as a result of</w:t>
            </w:r>
            <w:proofErr w:type="gramEnd"/>
            <w:r w:rsidRPr="0095436F">
              <w:t xml:space="preserve"> using Confidential Information (collectively “Developments”).  Sponsor shall have sole ownership and rights in any Developments that relate to the Study Drug(s), including without limitation, new uses, processes, derivatives, formulations, or therapeutic combinations, or markers of Study Drug(s) efficacy or safety or uses thereof or which utilize Confidential Information.  The Site shall fully cooperate with Sponsor to vest rights therein in Sponsor and to obtain patents or other legal protections thereon.</w:t>
            </w:r>
          </w:p>
        </w:tc>
        <w:tc>
          <w:tcPr>
            <w:tcW w:w="2500" w:type="pct"/>
          </w:tcPr>
          <w:p w14:paraId="31B3DD0F" w14:textId="75323EF1" w:rsidR="00F11320" w:rsidRPr="00E34A88" w:rsidRDefault="00F11320" w:rsidP="00F11320">
            <w:pPr>
              <w:pStyle w:val="ltg2"/>
              <w:ind w:firstLine="0"/>
              <w:rPr>
                <w:lang w:val="cs"/>
              </w:rPr>
            </w:pPr>
            <w:r w:rsidRPr="0095436F">
              <w:rPr>
                <w:lang w:val="cs"/>
              </w:rPr>
              <w:lastRenderedPageBreak/>
              <w:t xml:space="preserve">B. </w:t>
            </w:r>
            <w:r w:rsidRPr="0095436F">
              <w:rPr>
                <w:lang w:val="cs"/>
              </w:rPr>
              <w:tab/>
              <w:t xml:space="preserve">Místo provádění klinického hodnocení uznává, že autorem a realizátorem myšlenky </w:t>
            </w:r>
            <w:r w:rsidRPr="0095436F">
              <w:rPr>
                <w:lang w:val="cs"/>
              </w:rPr>
              <w:lastRenderedPageBreak/>
              <w:t>provést Studii je Zadavatel, a že se s žádostí o provedení této Studie na Zdravotnické zařízení a/nebo Zkoušejícího obrátil Zadavatel. Místo provádění klinického hodnocení bude Zadavatele neprodleně písemně informovat o jakémkoli takovém vynálezu nebo objevu, který Zdravotnické zařízení nebo Zkoušející, případný spoluzkoušející nebo kterýkoli z jejich zaměstnanců, zástupců nebo smluvních dodavatelů vyvine při provádění Studie nebo díky používání Důvěrných informací (dále společně „Výsledky vývoje“).  Zadavatel bude výlučným vlastníkem a bude mít výhradní práva k veškerým Výsledkům vývoje, které souvisejí s Hodnoceným přípravkem (Hodnocenými přípravky) nebo využívají Důvěrné informace; takové Výsledky vývoje zahrnují zejména nové druhy použití, procesy, deriváty, složení nebo terapeutické kombinace nebo ukazatele (s) účinnosti Hodnoceného přípravku (hodnocených přípravků), údaje o jeho bezpečnosti nebo použití.  Místo provádění klinického hodnocení bude plně spolupracovat se Zadavatelem při převedení práv k Výsledkům vývoje na Zadavatele a získání jejich patentové nebo jiné zákonné ochrany.</w:t>
            </w:r>
          </w:p>
        </w:tc>
      </w:tr>
      <w:tr w:rsidR="00F11320" w:rsidRPr="00DD0477" w14:paraId="5835EB06" w14:textId="5C34552D" w:rsidTr="00E2500F">
        <w:tc>
          <w:tcPr>
            <w:tcW w:w="2500" w:type="pct"/>
          </w:tcPr>
          <w:p w14:paraId="0E331193" w14:textId="77777777" w:rsidR="00F11320" w:rsidRPr="00E34A88" w:rsidRDefault="00F11320" w:rsidP="00F11320">
            <w:pPr>
              <w:pStyle w:val="ltg2"/>
              <w:ind w:firstLine="0"/>
              <w:rPr>
                <w:lang w:val="cs"/>
              </w:rPr>
            </w:pPr>
          </w:p>
        </w:tc>
        <w:tc>
          <w:tcPr>
            <w:tcW w:w="2500" w:type="pct"/>
          </w:tcPr>
          <w:p w14:paraId="5EB4792F" w14:textId="77777777" w:rsidR="00F11320" w:rsidRPr="00E34A88" w:rsidRDefault="00F11320" w:rsidP="00F11320">
            <w:pPr>
              <w:pStyle w:val="ltg2"/>
              <w:ind w:firstLine="0"/>
              <w:rPr>
                <w:lang w:val="cs"/>
              </w:rPr>
            </w:pPr>
          </w:p>
        </w:tc>
      </w:tr>
      <w:tr w:rsidR="00F11320" w:rsidRPr="0095436F" w14:paraId="61C518F1" w14:textId="4C99F81C" w:rsidTr="00E2500F">
        <w:tc>
          <w:tcPr>
            <w:tcW w:w="2500" w:type="pct"/>
          </w:tcPr>
          <w:p w14:paraId="27862EFB" w14:textId="77777777" w:rsidR="00F11320" w:rsidRPr="0095436F" w:rsidRDefault="00F11320" w:rsidP="00F11320">
            <w:pPr>
              <w:jc w:val="both"/>
              <w:rPr>
                <w:rFonts w:ascii="Corbel" w:hAnsi="Corbel"/>
                <w:sz w:val="24"/>
              </w:rPr>
            </w:pPr>
            <w:r w:rsidRPr="0095436F">
              <w:rPr>
                <w:rFonts w:ascii="Corbel" w:hAnsi="Corbel"/>
                <w:b/>
                <w:bCs/>
                <w:sz w:val="24"/>
              </w:rPr>
              <w:t>16.</w:t>
            </w:r>
            <w:r w:rsidRPr="0095436F">
              <w:rPr>
                <w:rFonts w:ascii="Corbel" w:hAnsi="Corbel"/>
                <w:sz w:val="24"/>
              </w:rPr>
              <w:tab/>
            </w:r>
            <w:r w:rsidRPr="0095436F">
              <w:rPr>
                <w:rFonts w:ascii="Corbel" w:hAnsi="Corbel"/>
                <w:b/>
                <w:bCs/>
                <w:sz w:val="24"/>
              </w:rPr>
              <w:t xml:space="preserve">Indemnification; Insurance. </w:t>
            </w:r>
          </w:p>
        </w:tc>
        <w:tc>
          <w:tcPr>
            <w:tcW w:w="2500" w:type="pct"/>
          </w:tcPr>
          <w:p w14:paraId="49D02390" w14:textId="23A5942C" w:rsidR="00F11320" w:rsidRPr="0095436F" w:rsidRDefault="00F11320" w:rsidP="00F11320">
            <w:pPr>
              <w:jc w:val="both"/>
              <w:rPr>
                <w:rFonts w:ascii="Corbel" w:hAnsi="Corbel"/>
                <w:b/>
                <w:sz w:val="24"/>
              </w:rPr>
            </w:pPr>
            <w:r w:rsidRPr="0095436F">
              <w:rPr>
                <w:rFonts w:ascii="Corbel" w:hAnsi="Corbel"/>
                <w:b/>
                <w:bCs/>
                <w:sz w:val="24"/>
                <w:lang w:val="cs"/>
              </w:rPr>
              <w:t>16.</w:t>
            </w:r>
            <w:r w:rsidRPr="0095436F">
              <w:rPr>
                <w:rFonts w:ascii="Corbel" w:hAnsi="Corbel"/>
                <w:b/>
                <w:bCs/>
                <w:sz w:val="24"/>
                <w:lang w:val="cs"/>
              </w:rPr>
              <w:tab/>
              <w:t xml:space="preserve">Odškodnění, pojištění. </w:t>
            </w:r>
          </w:p>
        </w:tc>
      </w:tr>
      <w:tr w:rsidR="00F11320" w:rsidRPr="0095436F" w14:paraId="6FA579E2" w14:textId="50F11989" w:rsidTr="00E2500F">
        <w:tc>
          <w:tcPr>
            <w:tcW w:w="2500" w:type="pct"/>
          </w:tcPr>
          <w:p w14:paraId="615AB382" w14:textId="77777777" w:rsidR="00F11320" w:rsidRPr="0095436F" w:rsidRDefault="00F11320" w:rsidP="00F11320">
            <w:pPr>
              <w:jc w:val="both"/>
              <w:rPr>
                <w:rFonts w:ascii="Corbel" w:hAnsi="Corbel"/>
                <w:sz w:val="24"/>
              </w:rPr>
            </w:pPr>
          </w:p>
        </w:tc>
        <w:tc>
          <w:tcPr>
            <w:tcW w:w="2500" w:type="pct"/>
          </w:tcPr>
          <w:p w14:paraId="4C6D8EE3" w14:textId="77777777" w:rsidR="00F11320" w:rsidRPr="0095436F" w:rsidRDefault="00F11320" w:rsidP="00F11320">
            <w:pPr>
              <w:jc w:val="both"/>
              <w:rPr>
                <w:rFonts w:ascii="Corbel" w:hAnsi="Corbel"/>
                <w:sz w:val="24"/>
              </w:rPr>
            </w:pPr>
          </w:p>
        </w:tc>
      </w:tr>
      <w:tr w:rsidR="00F11320" w:rsidRPr="00DD0477" w14:paraId="0ACA03B6" w14:textId="220F6672" w:rsidTr="00E2500F">
        <w:tc>
          <w:tcPr>
            <w:tcW w:w="2500" w:type="pct"/>
          </w:tcPr>
          <w:p w14:paraId="3A41D660" w14:textId="7FDFAAD6" w:rsidR="00F11320" w:rsidRPr="0095436F" w:rsidRDefault="00F11320" w:rsidP="00F11320">
            <w:pPr>
              <w:jc w:val="both"/>
              <w:rPr>
                <w:rFonts w:ascii="Corbel" w:hAnsi="Corbel"/>
                <w:sz w:val="24"/>
                <w:szCs w:val="24"/>
              </w:rPr>
            </w:pPr>
            <w:r w:rsidRPr="0095436F">
              <w:rPr>
                <w:rFonts w:ascii="Corbel" w:hAnsi="Corbel"/>
                <w:sz w:val="24"/>
              </w:rPr>
              <w:t>A</w:t>
            </w:r>
            <w:proofErr w:type="gramStart"/>
            <w:r w:rsidRPr="0095436F">
              <w:rPr>
                <w:rFonts w:ascii="Corbel" w:hAnsi="Corbel"/>
                <w:sz w:val="24"/>
              </w:rPr>
              <w:t xml:space="preserve">. </w:t>
            </w:r>
            <w:r w:rsidRPr="0095436F">
              <w:rPr>
                <w:rFonts w:ascii="Corbel" w:hAnsi="Corbel"/>
                <w:sz w:val="24"/>
              </w:rPr>
              <w:tab/>
              <w:t>Sponsor</w:t>
            </w:r>
            <w:proofErr w:type="gramEnd"/>
            <w:r w:rsidRPr="0095436F">
              <w:rPr>
                <w:rFonts w:ascii="Corbel" w:hAnsi="Corbel"/>
                <w:sz w:val="24"/>
              </w:rPr>
              <w:t xml:space="preserve"> Indemnification.  Sponsor agrees to indemnify, defend and hold harmless Institution, its trustees, officers, employees, staff, subcontractors, and agents (“Institution </w:t>
            </w:r>
            <w:r w:rsidRPr="0095436F">
              <w:rPr>
                <w:rFonts w:ascii="Corbel" w:hAnsi="Corbel"/>
                <w:sz w:val="24"/>
                <w:szCs w:val="24"/>
              </w:rPr>
              <w:t>Indemnitee(s)”)</w:t>
            </w:r>
            <w:r w:rsidRPr="0095436F">
              <w:rPr>
                <w:rFonts w:ascii="Corbel" w:hAnsi="Corbel"/>
                <w:sz w:val="24"/>
              </w:rPr>
              <w:t xml:space="preserve"> against any third party claim (each, a “Claim”) arising out of</w:t>
            </w:r>
            <w:r w:rsidRPr="0095436F">
              <w:rPr>
                <w:rFonts w:ascii="Corbel" w:hAnsi="Corbel"/>
                <w:sz w:val="24"/>
                <w:szCs w:val="24"/>
              </w:rPr>
              <w:t>: (i) the negligence or willful misconduct of Sponsor (ii</w:t>
            </w:r>
            <w:r w:rsidRPr="0095436F">
              <w:rPr>
                <w:rFonts w:ascii="Corbel" w:hAnsi="Corbel"/>
                <w:sz w:val="24"/>
              </w:rPr>
              <w:t xml:space="preserve">) any theory of product liability concerning the Study </w:t>
            </w:r>
            <w:r w:rsidRPr="0095436F">
              <w:rPr>
                <w:rFonts w:ascii="Corbel" w:hAnsi="Corbel"/>
                <w:sz w:val="24"/>
                <w:szCs w:val="24"/>
              </w:rPr>
              <w:t>Drug</w:t>
            </w:r>
            <w:r w:rsidRPr="0095436F">
              <w:rPr>
                <w:rFonts w:ascii="Corbel" w:hAnsi="Corbel"/>
                <w:sz w:val="24"/>
              </w:rPr>
              <w:t>, or (</w:t>
            </w:r>
            <w:r w:rsidRPr="0095436F">
              <w:rPr>
                <w:rFonts w:ascii="Corbel" w:hAnsi="Corbel"/>
                <w:sz w:val="24"/>
                <w:szCs w:val="24"/>
              </w:rPr>
              <w:t>iii</w:t>
            </w:r>
            <w:r w:rsidRPr="0095436F">
              <w:rPr>
                <w:rFonts w:ascii="Corbel" w:hAnsi="Corbel"/>
                <w:sz w:val="24"/>
              </w:rPr>
              <w:t xml:space="preserve">) any side-effect or adverse reaction, illness, or injury directly resulting from use of the Study </w:t>
            </w:r>
            <w:r w:rsidRPr="0095436F">
              <w:rPr>
                <w:rFonts w:ascii="Corbel" w:hAnsi="Corbel"/>
                <w:sz w:val="24"/>
                <w:szCs w:val="24"/>
              </w:rPr>
              <w:t>Drug</w:t>
            </w:r>
            <w:r w:rsidRPr="0095436F">
              <w:rPr>
                <w:rFonts w:ascii="Corbel" w:hAnsi="Corbel"/>
                <w:sz w:val="24"/>
              </w:rPr>
              <w:t xml:space="preserve"> </w:t>
            </w:r>
            <w:r w:rsidRPr="0095436F">
              <w:rPr>
                <w:rFonts w:ascii="Corbel" w:hAnsi="Corbel"/>
                <w:sz w:val="24"/>
              </w:rPr>
              <w:lastRenderedPageBreak/>
              <w:t>in the Study</w:t>
            </w:r>
            <w:r w:rsidRPr="0095436F">
              <w:rPr>
                <w:rFonts w:ascii="Corbel" w:hAnsi="Corbel"/>
                <w:sz w:val="24"/>
                <w:szCs w:val="24"/>
              </w:rPr>
              <w:t xml:space="preserve"> or a procedure administered in accordance with the Protocol, or (iv) use of Study data or the Study Results.</w:t>
            </w:r>
            <w:r w:rsidRPr="0095436F">
              <w:rPr>
                <w:rFonts w:ascii="Corbel" w:hAnsi="Corbel"/>
                <w:sz w:val="24"/>
              </w:rPr>
              <w:t xml:space="preserve">  The foregoing indemnity will not apply to the extent a Claim arises out of</w:t>
            </w:r>
            <w:r w:rsidRPr="0095436F">
              <w:rPr>
                <w:rFonts w:ascii="Corbel" w:hAnsi="Corbel"/>
                <w:sz w:val="24"/>
                <w:szCs w:val="24"/>
              </w:rPr>
              <w:t>:</w:t>
            </w:r>
            <w:r w:rsidRPr="0095436F">
              <w:rPr>
                <w:rFonts w:ascii="Corbel" w:hAnsi="Corbel"/>
                <w:sz w:val="24"/>
              </w:rPr>
              <w:t xml:space="preserve"> the negligence, </w:t>
            </w:r>
            <w:r w:rsidRPr="0095436F">
              <w:rPr>
                <w:rFonts w:ascii="Corbel" w:hAnsi="Corbel"/>
                <w:sz w:val="24"/>
                <w:szCs w:val="24"/>
              </w:rPr>
              <w:t>malpractice</w:t>
            </w:r>
            <w:r w:rsidRPr="0095436F">
              <w:rPr>
                <w:rFonts w:ascii="Corbel" w:hAnsi="Corbel"/>
                <w:sz w:val="24"/>
              </w:rPr>
              <w:t xml:space="preserve">, or willful misconduct of any Institution Indemnitee or the failure of any Institution Indemnitee to adhere to the terms of this Agreement, the Protocol, or any written instructions from Sponsor </w:t>
            </w:r>
            <w:r w:rsidRPr="0095436F">
              <w:rPr>
                <w:rFonts w:ascii="Corbel" w:hAnsi="Corbel"/>
                <w:sz w:val="24"/>
                <w:szCs w:val="24"/>
              </w:rPr>
              <w:t>, or to comply with any Applicable Law or governmental requirements, it being understood that (x) the administration of any substance in accordance with the Protocol and any written instructions of Sponsor shall not constitute negligence or malpractice for purposes of this Agreement, and (y) a Protocol deviation that is medically necessary to protect the health or safety of a Study subject and is consistent with prevailing standards of medical care shall not constitute negligence, willful misconduct or malpractice by the Institution Indemnitees.</w:t>
            </w:r>
          </w:p>
        </w:tc>
        <w:tc>
          <w:tcPr>
            <w:tcW w:w="2500" w:type="pct"/>
          </w:tcPr>
          <w:p w14:paraId="43D9DDEF" w14:textId="3421B8DF" w:rsidR="00F11320" w:rsidRPr="00E34A88" w:rsidRDefault="00F11320" w:rsidP="002379A4">
            <w:pPr>
              <w:jc w:val="both"/>
              <w:rPr>
                <w:rFonts w:ascii="Corbel" w:hAnsi="Corbel"/>
                <w:sz w:val="24"/>
                <w:lang w:val="cs"/>
              </w:rPr>
            </w:pPr>
            <w:r w:rsidRPr="0095436F">
              <w:rPr>
                <w:rFonts w:ascii="Corbel" w:hAnsi="Corbel"/>
                <w:sz w:val="24"/>
                <w:lang w:val="cs"/>
              </w:rPr>
              <w:lastRenderedPageBreak/>
              <w:t xml:space="preserve">A. </w:t>
            </w:r>
            <w:r w:rsidRPr="0095436F">
              <w:rPr>
                <w:rFonts w:ascii="Corbel" w:hAnsi="Corbel"/>
                <w:sz w:val="24"/>
                <w:lang w:val="cs"/>
              </w:rPr>
              <w:tab/>
              <w:t>Odškodnění ze strany Zadavatele.  Zadavatel se zavazuje poskytnout Zdravotnickému zařízení a jeho pověřencům, vedoucím pracovníkům, zaměstnancům, personálu, subdodavatelům a zástupcům („</w:t>
            </w:r>
            <w:r w:rsidRPr="0095436F">
              <w:rPr>
                <w:rFonts w:ascii="Corbel" w:hAnsi="Corbel"/>
                <w:sz w:val="24"/>
                <w:szCs w:val="24"/>
                <w:lang w:val="cs"/>
              </w:rPr>
              <w:t>Příjemcům odškodnění ve Zdravotnickém zařízení“)</w:t>
            </w:r>
            <w:r w:rsidRPr="0095436F">
              <w:rPr>
                <w:rFonts w:ascii="Corbel" w:hAnsi="Corbel"/>
                <w:sz w:val="24"/>
                <w:lang w:val="cs"/>
              </w:rPr>
              <w:t xml:space="preserve"> odškodnění a převzít za ně odpovědnost za jakékoli nároky vznesené třetí stranou (dále jednotlivě „Nárok“) vyplývající z</w:t>
            </w:r>
            <w:r w:rsidRPr="0095436F">
              <w:rPr>
                <w:rFonts w:ascii="Corbel" w:hAnsi="Corbel"/>
                <w:sz w:val="24"/>
                <w:szCs w:val="24"/>
                <w:lang w:val="cs"/>
              </w:rPr>
              <w:t xml:space="preserve">: (i) nedbalého jednání, opomenutí nebo z úmyslného porušení </w:t>
            </w:r>
            <w:r w:rsidRPr="0095436F">
              <w:rPr>
                <w:rFonts w:ascii="Corbel" w:hAnsi="Corbel"/>
                <w:sz w:val="24"/>
                <w:szCs w:val="24"/>
                <w:lang w:val="cs"/>
              </w:rPr>
              <w:lastRenderedPageBreak/>
              <w:t>povinností Zadavatele (ii</w:t>
            </w:r>
            <w:r w:rsidRPr="0095436F">
              <w:rPr>
                <w:rFonts w:ascii="Corbel" w:hAnsi="Corbel"/>
                <w:sz w:val="24"/>
                <w:lang w:val="cs"/>
              </w:rPr>
              <w:t>) jakékoli domněnky o odpovědnosti za výrobek ve vztahu k </w:t>
            </w:r>
            <w:r w:rsidRPr="0095436F">
              <w:rPr>
                <w:rFonts w:ascii="Corbel" w:hAnsi="Corbel"/>
                <w:sz w:val="24"/>
                <w:szCs w:val="24"/>
                <w:lang w:val="cs"/>
              </w:rPr>
              <w:t>Hodnocenému přípravku</w:t>
            </w:r>
            <w:r w:rsidRPr="0095436F">
              <w:rPr>
                <w:rFonts w:ascii="Corbel" w:hAnsi="Corbel"/>
                <w:sz w:val="24"/>
                <w:lang w:val="cs"/>
              </w:rPr>
              <w:t xml:space="preserve"> nebo (</w:t>
            </w:r>
            <w:r w:rsidRPr="0095436F">
              <w:rPr>
                <w:rFonts w:ascii="Corbel" w:hAnsi="Corbel"/>
                <w:sz w:val="24"/>
                <w:szCs w:val="24"/>
                <w:lang w:val="cs"/>
              </w:rPr>
              <w:t>iii</w:t>
            </w:r>
            <w:r w:rsidRPr="0095436F">
              <w:rPr>
                <w:rFonts w:ascii="Corbel" w:hAnsi="Corbel"/>
                <w:sz w:val="24"/>
                <w:lang w:val="cs"/>
              </w:rPr>
              <w:t xml:space="preserve">) z jakéhokoli nežádoucího účinku nebo nežádoucí reakce či zdravotní újmy přímo způsobené používáním </w:t>
            </w:r>
            <w:r w:rsidRPr="0095436F">
              <w:rPr>
                <w:rFonts w:ascii="Corbel" w:hAnsi="Corbel"/>
                <w:sz w:val="24"/>
                <w:szCs w:val="24"/>
                <w:lang w:val="cs"/>
              </w:rPr>
              <w:t>Hodnoceného přípravku</w:t>
            </w:r>
            <w:r w:rsidRPr="0095436F">
              <w:rPr>
                <w:rFonts w:ascii="Corbel" w:hAnsi="Corbel"/>
                <w:sz w:val="24"/>
                <w:lang w:val="cs"/>
              </w:rPr>
              <w:t xml:space="preserve"> ve Studii</w:t>
            </w:r>
            <w:r w:rsidRPr="0095436F">
              <w:rPr>
                <w:rFonts w:ascii="Corbel" w:hAnsi="Corbel"/>
                <w:sz w:val="24"/>
                <w:szCs w:val="24"/>
                <w:lang w:val="cs"/>
              </w:rPr>
              <w:t xml:space="preserve"> nebo z úkonu prováděného v souladu s Protokolem, nebo (iv) z používání Studijních dat nebo Výsledků studie.</w:t>
            </w:r>
            <w:r w:rsidRPr="0095436F">
              <w:rPr>
                <w:rFonts w:ascii="Corbel" w:hAnsi="Corbel"/>
                <w:sz w:val="24"/>
                <w:lang w:val="cs"/>
              </w:rPr>
              <w:t xml:space="preserve"> Výše uvedené odškodnění neplatí v tom rozsahu, v jakém Nárok vznikne v </w:t>
            </w:r>
            <w:r w:rsidRPr="0095436F">
              <w:rPr>
                <w:rFonts w:ascii="Corbel" w:hAnsi="Corbel"/>
                <w:sz w:val="24"/>
                <w:szCs w:val="24"/>
                <w:lang w:val="cs"/>
              </w:rPr>
              <w:t>důsledku</w:t>
            </w:r>
            <w:r w:rsidRPr="0095436F">
              <w:rPr>
                <w:rFonts w:ascii="Corbel" w:hAnsi="Corbel"/>
                <w:sz w:val="24"/>
                <w:lang w:val="cs"/>
              </w:rPr>
              <w:t>:</w:t>
            </w:r>
            <w:r w:rsidRPr="0095436F">
              <w:rPr>
                <w:rFonts w:ascii="Corbel" w:hAnsi="Corbel"/>
                <w:sz w:val="24"/>
                <w:szCs w:val="24"/>
                <w:lang w:val="cs"/>
              </w:rPr>
              <w:t xml:space="preserve"> nedbalosti, </w:t>
            </w:r>
            <w:r w:rsidRPr="0095436F">
              <w:rPr>
                <w:rFonts w:ascii="Corbel" w:hAnsi="Corbel"/>
                <w:sz w:val="24"/>
                <w:lang w:val="cs"/>
              </w:rPr>
              <w:t xml:space="preserve">nesprávného postupu nebo úmyslného porušení povinností kteréhokoli Příjemce odškodnění ve Zdravotnickém zařízení </w:t>
            </w:r>
            <w:r w:rsidRPr="0095436F">
              <w:rPr>
                <w:rFonts w:ascii="Corbel" w:hAnsi="Corbel"/>
                <w:sz w:val="24"/>
                <w:szCs w:val="24"/>
                <w:lang w:val="cs"/>
              </w:rPr>
              <w:t>nebo nedodržení podmínek této Smlouvy, Protokolu nebo jakýchkoli písemných pokynů Zadavatele nebo nedodržení Platných zákonů či požadavků státních úřadů s tím, že (x) podání jakékoli látky v souladu s Protokolem a případnými písemnými pokyny Zadavatele nezakládá podle této Smlouvy nedbalost ani nesprávný postup a (y) odchylka od Protokolu, která je z lékařského hlediska nezbytná k ochraně zdraví nebo bezpečnosti subjektu Studie a je v souladu s obvyklými zásadami lékařské péče, nezakládá nedbalost, úmyslné porušení povinností ani zanedbání ze strany Příjemců odškodnění ve Zdravotnickém zařízení.</w:t>
            </w:r>
          </w:p>
        </w:tc>
      </w:tr>
      <w:tr w:rsidR="00F11320" w:rsidRPr="00DD0477" w14:paraId="3F0E2470" w14:textId="1823EE59" w:rsidTr="00E2500F">
        <w:tc>
          <w:tcPr>
            <w:tcW w:w="2500" w:type="pct"/>
          </w:tcPr>
          <w:p w14:paraId="02FD00A3" w14:textId="77777777" w:rsidR="00F11320" w:rsidRPr="00E34A88" w:rsidRDefault="00F11320" w:rsidP="00F11320">
            <w:pPr>
              <w:jc w:val="both"/>
              <w:rPr>
                <w:rFonts w:ascii="Corbel" w:hAnsi="Corbel"/>
                <w:sz w:val="24"/>
                <w:szCs w:val="24"/>
                <w:lang w:val="cs"/>
              </w:rPr>
            </w:pPr>
          </w:p>
        </w:tc>
        <w:tc>
          <w:tcPr>
            <w:tcW w:w="2500" w:type="pct"/>
          </w:tcPr>
          <w:p w14:paraId="357B7B9D" w14:textId="77777777" w:rsidR="00F11320" w:rsidRPr="00E34A88" w:rsidRDefault="00F11320" w:rsidP="00F11320">
            <w:pPr>
              <w:jc w:val="both"/>
              <w:rPr>
                <w:rFonts w:ascii="Corbel" w:hAnsi="Corbel"/>
                <w:sz w:val="24"/>
                <w:szCs w:val="24"/>
                <w:lang w:val="cs"/>
              </w:rPr>
            </w:pPr>
          </w:p>
        </w:tc>
      </w:tr>
      <w:tr w:rsidR="00F11320" w:rsidRPr="00DD0477" w14:paraId="28DEAA62" w14:textId="5D42011D" w:rsidTr="00E2500F">
        <w:tc>
          <w:tcPr>
            <w:tcW w:w="2500" w:type="pct"/>
          </w:tcPr>
          <w:p w14:paraId="1C98B183" w14:textId="77777777" w:rsidR="00F11320" w:rsidRPr="0095436F" w:rsidRDefault="00F11320" w:rsidP="00F11320">
            <w:pPr>
              <w:jc w:val="both"/>
              <w:rPr>
                <w:rFonts w:ascii="Corbel" w:hAnsi="Corbel"/>
                <w:sz w:val="24"/>
              </w:rPr>
            </w:pPr>
            <w:r w:rsidRPr="0095436F">
              <w:rPr>
                <w:rFonts w:ascii="Corbel" w:hAnsi="Corbel"/>
                <w:sz w:val="24"/>
                <w:szCs w:val="24"/>
              </w:rPr>
              <w:t>B</w:t>
            </w:r>
            <w:proofErr w:type="gramStart"/>
            <w:r w:rsidRPr="0095436F">
              <w:rPr>
                <w:rFonts w:ascii="Corbel" w:hAnsi="Corbel"/>
                <w:sz w:val="24"/>
                <w:szCs w:val="24"/>
              </w:rPr>
              <w:t xml:space="preserve">. </w:t>
            </w:r>
            <w:r w:rsidRPr="0095436F">
              <w:rPr>
                <w:rFonts w:ascii="Corbel" w:hAnsi="Corbel"/>
                <w:sz w:val="24"/>
              </w:rPr>
              <w:tab/>
            </w:r>
            <w:bookmarkStart w:id="21" w:name="_Hlk39845498"/>
            <w:r w:rsidRPr="0095436F">
              <w:rPr>
                <w:rFonts w:ascii="Corbel" w:hAnsi="Corbel"/>
                <w:sz w:val="24"/>
              </w:rPr>
              <w:t>Institution</w:t>
            </w:r>
            <w:proofErr w:type="gramEnd"/>
            <w:r w:rsidRPr="0095436F">
              <w:rPr>
                <w:rFonts w:ascii="Corbel" w:hAnsi="Corbel"/>
                <w:sz w:val="24"/>
              </w:rPr>
              <w:t xml:space="preserve"> Indemnification.  Institution agrees to indemnify, defend, and hold harmless the Sponsor, its directors, officers, employees, staff, and agents (the “Sponsor Indemnitees”) against any Claim arising out of (i) the negligence, omission, or willful misconduct of any Institution Indemnitee or (ii) the failure of any Institution Indemnitee to adhere to the terms of this Agreement, the Protocol, or any written instructions from the Sponsor or its designee, </w:t>
            </w:r>
            <w:r w:rsidRPr="0095436F">
              <w:rPr>
                <w:rFonts w:ascii="Corbel" w:hAnsi="Corbel"/>
                <w:sz w:val="24"/>
              </w:rPr>
              <w:lastRenderedPageBreak/>
              <w:t xml:space="preserve">or to comply with any Applicable Law or governmental requirements. </w:t>
            </w:r>
            <w:bookmarkEnd w:id="21"/>
          </w:p>
        </w:tc>
        <w:tc>
          <w:tcPr>
            <w:tcW w:w="2500" w:type="pct"/>
          </w:tcPr>
          <w:p w14:paraId="48318F86" w14:textId="42A9CB8D" w:rsidR="00F11320" w:rsidRPr="00E34A88" w:rsidRDefault="00F11320" w:rsidP="00F11320">
            <w:pPr>
              <w:jc w:val="both"/>
              <w:rPr>
                <w:rFonts w:ascii="Corbel" w:hAnsi="Corbel"/>
                <w:sz w:val="24"/>
                <w:szCs w:val="24"/>
                <w:lang w:val="cs"/>
              </w:rPr>
            </w:pPr>
            <w:r w:rsidRPr="0095436F">
              <w:rPr>
                <w:rFonts w:ascii="Corbel" w:hAnsi="Corbel"/>
                <w:sz w:val="24"/>
                <w:szCs w:val="24"/>
                <w:lang w:val="cs"/>
              </w:rPr>
              <w:lastRenderedPageBreak/>
              <w:t xml:space="preserve">B. </w:t>
            </w:r>
            <w:r w:rsidRPr="0095436F">
              <w:rPr>
                <w:rFonts w:ascii="Corbel" w:hAnsi="Corbel"/>
                <w:sz w:val="24"/>
                <w:lang w:val="cs"/>
              </w:rPr>
              <w:tab/>
              <w:t xml:space="preserve">Odškodnění ze strany Zdravotnického zařízení. Zdravotnické zařízení se zavazuje poskytnout Zadavateli, členům jeho představenstva, vedoucím pracovníkům, zaměstnancům a zástupcům („Příjemcům odškodnění u Zadavatele“) odškodnění a převzít za ně odpovědnost za Nároky vyplývající z (i) nedbalého jednání, opomenutí nebo z úmyslného porušení povinností kteréhokoli Příjemce odškodnění ve Zdravotnickém zařízení nebo (ii) </w:t>
            </w:r>
            <w:r w:rsidRPr="0095436F">
              <w:rPr>
                <w:rFonts w:ascii="Corbel" w:hAnsi="Corbel"/>
                <w:sz w:val="24"/>
                <w:lang w:val="cs"/>
              </w:rPr>
              <w:lastRenderedPageBreak/>
              <w:t xml:space="preserve">nedodržením podmínek této Smlouvy, Protokolu nebo písemných pokynů od Zadavatele nebo jeho zástupce, nebo nedodržením Platných zákonů nebo požadavků státních úřadů ze strany kteréhokoli Příjemce odškodnění ve Zdravotnickém zařízení. </w:t>
            </w:r>
          </w:p>
        </w:tc>
      </w:tr>
      <w:tr w:rsidR="00F11320" w:rsidRPr="00DD0477" w14:paraId="5A7F4315" w14:textId="305BE74A" w:rsidTr="00E2500F">
        <w:tc>
          <w:tcPr>
            <w:tcW w:w="2500" w:type="pct"/>
          </w:tcPr>
          <w:p w14:paraId="013B497F" w14:textId="77777777" w:rsidR="00F11320" w:rsidRPr="00E34A88" w:rsidRDefault="00F11320" w:rsidP="00F11320">
            <w:pPr>
              <w:jc w:val="both"/>
              <w:rPr>
                <w:rFonts w:ascii="Corbel" w:hAnsi="Corbel"/>
                <w:sz w:val="24"/>
                <w:lang w:val="cs"/>
              </w:rPr>
            </w:pPr>
          </w:p>
        </w:tc>
        <w:tc>
          <w:tcPr>
            <w:tcW w:w="2500" w:type="pct"/>
          </w:tcPr>
          <w:p w14:paraId="50C4D308" w14:textId="77777777" w:rsidR="00F11320" w:rsidRPr="00E34A88" w:rsidRDefault="00F11320" w:rsidP="00F11320">
            <w:pPr>
              <w:jc w:val="both"/>
              <w:rPr>
                <w:rFonts w:ascii="Corbel" w:hAnsi="Corbel"/>
                <w:sz w:val="24"/>
                <w:lang w:val="cs"/>
              </w:rPr>
            </w:pPr>
          </w:p>
        </w:tc>
      </w:tr>
      <w:tr w:rsidR="00F11320" w:rsidRPr="00DD0477" w14:paraId="53A8E300" w14:textId="29E0A8E2" w:rsidTr="00E2500F">
        <w:tc>
          <w:tcPr>
            <w:tcW w:w="2500" w:type="pct"/>
          </w:tcPr>
          <w:p w14:paraId="5F3D7470" w14:textId="77777777" w:rsidR="00F11320" w:rsidRPr="0095436F" w:rsidRDefault="00F11320" w:rsidP="00F11320">
            <w:pPr>
              <w:jc w:val="both"/>
              <w:rPr>
                <w:rFonts w:ascii="Corbel" w:hAnsi="Corbel"/>
                <w:sz w:val="24"/>
                <w:szCs w:val="24"/>
              </w:rPr>
            </w:pPr>
            <w:r w:rsidRPr="0095436F">
              <w:rPr>
                <w:rFonts w:ascii="Corbel" w:hAnsi="Corbel"/>
                <w:sz w:val="24"/>
              </w:rPr>
              <w:t>C.</w:t>
            </w:r>
            <w:r w:rsidRPr="0095436F">
              <w:rPr>
                <w:rFonts w:ascii="Corbel" w:hAnsi="Corbel"/>
                <w:sz w:val="24"/>
              </w:rPr>
              <w:tab/>
              <w:t xml:space="preserve">Indemnification Procedure.  </w:t>
            </w:r>
            <w:bookmarkStart w:id="22" w:name="_Hlk39845481"/>
            <w:r w:rsidRPr="0095436F">
              <w:rPr>
                <w:rFonts w:ascii="Corbel" w:hAnsi="Corbel"/>
                <w:sz w:val="24"/>
                <w:szCs w:val="24"/>
              </w:rPr>
              <w:t>The Party or Parties seeking indemnification under this article  shall (i) give written notice to the indemnifying Party within five (5) business days after (1) receiving any Claim or (2) learning of any potential Claim; (ii) permit the indemnifying Party to assume the defense and/or disposition of any such Claim or related litigation, provided that counsel selected by such indemnifying Party is reasonably acceptable to the Party or Parties seeking indemnification; and (iii) cooperate with the indemnifying Party in all reasonable respects with regard to the defense of such Claim, with reasonable out-of-pocket costs of the Party or Parties seeking indemnification to be reimbursed by the indemnifying Party.  The indemnifying Party under this article shall not enter into any settlement agreement with a claimant without the prior written permission of the Party or Parties seeking indemnification, which permission shall not be unreasonably withheld.</w:t>
            </w:r>
            <w:bookmarkEnd w:id="22"/>
            <w:r w:rsidRPr="0095436F">
              <w:rPr>
                <w:rFonts w:ascii="Corbel" w:hAnsi="Corbel"/>
                <w:sz w:val="24"/>
                <w:szCs w:val="24"/>
              </w:rPr>
              <w:t xml:space="preserve">  The indemnified Party shall have the right to select and obtain representation by separate legal counsel, provided that such indemnified Party shall bear all costs and expense related to such separate representation.</w:t>
            </w:r>
          </w:p>
        </w:tc>
        <w:tc>
          <w:tcPr>
            <w:tcW w:w="2500" w:type="pct"/>
          </w:tcPr>
          <w:p w14:paraId="2ABBAAD0" w14:textId="34B07616" w:rsidR="00F11320" w:rsidRPr="00E34A88" w:rsidRDefault="00F11320" w:rsidP="00F11320">
            <w:pPr>
              <w:jc w:val="both"/>
              <w:rPr>
                <w:rFonts w:ascii="Corbel" w:hAnsi="Corbel"/>
                <w:sz w:val="24"/>
                <w:lang w:val="cs"/>
              </w:rPr>
            </w:pPr>
            <w:r w:rsidRPr="0095436F">
              <w:rPr>
                <w:rFonts w:ascii="Corbel" w:hAnsi="Corbel"/>
                <w:sz w:val="24"/>
                <w:lang w:val="cs"/>
              </w:rPr>
              <w:t>C.</w:t>
            </w:r>
            <w:r w:rsidRPr="0095436F">
              <w:rPr>
                <w:rFonts w:ascii="Corbel" w:hAnsi="Corbel"/>
                <w:sz w:val="24"/>
                <w:lang w:val="cs"/>
              </w:rPr>
              <w:tab/>
              <w:t xml:space="preserve">Postup odškodnění.  </w:t>
            </w:r>
            <w:r w:rsidRPr="0095436F">
              <w:rPr>
                <w:rFonts w:ascii="Corbel" w:hAnsi="Corbel"/>
                <w:sz w:val="24"/>
                <w:szCs w:val="24"/>
                <w:lang w:val="cs"/>
              </w:rPr>
              <w:t>Smluvní strana nebo strany odškodňované na základě tohoto článku musejí (i) písemně uvědomit Odškodňující stranu do pěti (5) pracovních dnů od (1) obdržení jakéhokoli Nároku nebo (2) okamžiku, kdy se dozvědí o jakémkoli potenciálním Nároku; (ii) umožnit Odškodňující straně převzít obhajobu a/nebo vyřízení takového nároku nebo souvisejícího soudního řízení za předpokladu, že právní zástupce vybraný Odškodňující stranou je pro Smluvní stranu nebo strany usilující o odškodnění přiměřeně přijatelný, a (iii) spolupracovat s Odškodňující stranou ve všech přiměřených ohledech, pokud jde o obhajobu vůči Nároku, kdy přiměřené náklady vzniklé Smluvní straně nebo stranám usilujícím o odškodnění uhradí Odškodňující strana.  Odškodňující strana podle tohoto článku nesmí s osobou uplatňující Nárok uzavřít žádnou dohodu o urovnání bez předchozího písemného souhlasu Smluvní strany nebo stran usilujících o odškodnění, přičemž toto povolení nelze bezdůvodně odepřít.  Odškodňovaná osoba bude mít právo zvolit si samostatného právního zástupce a nechat se jím zastupovat, avšak s tím, že veškeré náklady a výdaje na takové samostatné ponese Odškodňovaná osoba.</w:t>
            </w:r>
          </w:p>
        </w:tc>
      </w:tr>
      <w:tr w:rsidR="00F11320" w:rsidRPr="00DD0477" w14:paraId="12284653" w14:textId="7C94B6B0" w:rsidTr="00E2500F">
        <w:tc>
          <w:tcPr>
            <w:tcW w:w="2500" w:type="pct"/>
          </w:tcPr>
          <w:p w14:paraId="11194993" w14:textId="77777777" w:rsidR="00F11320" w:rsidRPr="00E34A88" w:rsidRDefault="00F11320" w:rsidP="00F11320">
            <w:pPr>
              <w:jc w:val="both"/>
              <w:rPr>
                <w:rFonts w:ascii="Corbel" w:hAnsi="Corbel"/>
                <w:sz w:val="24"/>
                <w:lang w:val="cs"/>
              </w:rPr>
            </w:pPr>
          </w:p>
        </w:tc>
        <w:tc>
          <w:tcPr>
            <w:tcW w:w="2500" w:type="pct"/>
          </w:tcPr>
          <w:p w14:paraId="703188ED" w14:textId="77777777" w:rsidR="00F11320" w:rsidRPr="00E34A88" w:rsidRDefault="00F11320" w:rsidP="00F11320">
            <w:pPr>
              <w:jc w:val="both"/>
              <w:rPr>
                <w:rFonts w:ascii="Corbel" w:hAnsi="Corbel"/>
                <w:sz w:val="24"/>
                <w:lang w:val="cs"/>
              </w:rPr>
            </w:pPr>
          </w:p>
        </w:tc>
      </w:tr>
      <w:tr w:rsidR="00F11320" w:rsidRPr="0095436F" w14:paraId="681E6421" w14:textId="375EEA34" w:rsidTr="00E2500F">
        <w:tc>
          <w:tcPr>
            <w:tcW w:w="2500" w:type="pct"/>
          </w:tcPr>
          <w:p w14:paraId="2E1EA14A" w14:textId="77777777" w:rsidR="00F11320" w:rsidRPr="0095436F" w:rsidRDefault="00F11320" w:rsidP="00F11320">
            <w:pPr>
              <w:pStyle w:val="Nadpis2"/>
              <w:jc w:val="both"/>
              <w:rPr>
                <w:rFonts w:ascii="Corbel" w:hAnsi="Corbel"/>
                <w:b w:val="0"/>
                <w:sz w:val="24"/>
                <w:szCs w:val="24"/>
              </w:rPr>
            </w:pPr>
            <w:r w:rsidRPr="0095436F">
              <w:rPr>
                <w:rFonts w:ascii="Corbel" w:hAnsi="Corbel"/>
                <w:b w:val="0"/>
                <w:sz w:val="24"/>
              </w:rPr>
              <w:t>D</w:t>
            </w:r>
            <w:proofErr w:type="gramStart"/>
            <w:r w:rsidRPr="0095436F">
              <w:rPr>
                <w:rFonts w:ascii="Corbel" w:hAnsi="Corbel"/>
                <w:b w:val="0"/>
                <w:sz w:val="24"/>
              </w:rPr>
              <w:t xml:space="preserve">. </w:t>
            </w:r>
            <w:r w:rsidRPr="0095436F">
              <w:rPr>
                <w:rFonts w:ascii="Corbel" w:hAnsi="Corbel"/>
                <w:b w:val="0"/>
                <w:sz w:val="24"/>
                <w:szCs w:val="24"/>
              </w:rPr>
              <w:tab/>
              <w:t>Insurance</w:t>
            </w:r>
            <w:proofErr w:type="gramEnd"/>
            <w:r w:rsidRPr="0095436F">
              <w:rPr>
                <w:rFonts w:ascii="Corbel" w:hAnsi="Corbel"/>
                <w:b w:val="0"/>
                <w:sz w:val="24"/>
                <w:szCs w:val="24"/>
              </w:rPr>
              <w:t xml:space="preserve">. </w:t>
            </w:r>
          </w:p>
        </w:tc>
        <w:tc>
          <w:tcPr>
            <w:tcW w:w="2500" w:type="pct"/>
          </w:tcPr>
          <w:p w14:paraId="4F4B9B57" w14:textId="70AEF9CA" w:rsidR="00F11320" w:rsidRPr="0095436F" w:rsidRDefault="00F11320" w:rsidP="00F11320">
            <w:pPr>
              <w:pStyle w:val="Nadpis2"/>
              <w:jc w:val="both"/>
              <w:rPr>
                <w:rFonts w:ascii="Corbel" w:hAnsi="Corbel"/>
                <w:b w:val="0"/>
                <w:sz w:val="24"/>
              </w:rPr>
            </w:pPr>
            <w:r w:rsidRPr="0095436F">
              <w:rPr>
                <w:rFonts w:ascii="Corbel" w:hAnsi="Corbel"/>
                <w:b w:val="0"/>
                <w:sz w:val="24"/>
                <w:lang w:val="cs"/>
              </w:rPr>
              <w:t xml:space="preserve">D. </w:t>
            </w:r>
            <w:r w:rsidRPr="0095436F">
              <w:rPr>
                <w:rFonts w:ascii="Corbel" w:hAnsi="Corbel"/>
                <w:b w:val="0"/>
                <w:sz w:val="24"/>
                <w:szCs w:val="24"/>
                <w:lang w:val="cs"/>
              </w:rPr>
              <w:tab/>
              <w:t xml:space="preserve">Pojištění. </w:t>
            </w:r>
          </w:p>
        </w:tc>
      </w:tr>
      <w:tr w:rsidR="00F11320" w:rsidRPr="00DD0477" w14:paraId="638C561F" w14:textId="22933944" w:rsidTr="00E2500F">
        <w:tc>
          <w:tcPr>
            <w:tcW w:w="2500" w:type="pct"/>
          </w:tcPr>
          <w:p w14:paraId="70F4346E" w14:textId="77777777" w:rsidR="00F11320" w:rsidRPr="0095436F" w:rsidRDefault="00F11320" w:rsidP="00F11320">
            <w:pPr>
              <w:jc w:val="both"/>
              <w:rPr>
                <w:rFonts w:ascii="Corbel" w:hAnsi="Corbel"/>
                <w:sz w:val="24"/>
                <w:szCs w:val="24"/>
              </w:rPr>
            </w:pPr>
            <w:bookmarkStart w:id="23" w:name="_Hlk23249142"/>
            <w:bookmarkStart w:id="24" w:name="_Hlk23250266"/>
            <w:r w:rsidRPr="0095436F">
              <w:rPr>
                <w:rFonts w:ascii="Corbel" w:hAnsi="Corbel"/>
                <w:sz w:val="24"/>
                <w:szCs w:val="24"/>
              </w:rPr>
              <w:t xml:space="preserve">i. </w:t>
            </w:r>
            <w:r w:rsidRPr="0095436F">
              <w:rPr>
                <w:rFonts w:ascii="Corbel" w:hAnsi="Corbel"/>
                <w:sz w:val="24"/>
                <w:szCs w:val="24"/>
              </w:rPr>
              <w:tab/>
              <w:t xml:space="preserve">Sponsor will provide clinical trial insurance of liability for damages for the Investigator and the Sponsor in accordance </w:t>
            </w:r>
            <w:r w:rsidRPr="0095436F">
              <w:rPr>
                <w:rFonts w:ascii="Corbel" w:hAnsi="Corbel"/>
                <w:sz w:val="24"/>
                <w:szCs w:val="24"/>
              </w:rPr>
              <w:lastRenderedPageBreak/>
              <w:t>with § 52, par. 3, letter f) Act on Pharmaceuticals.  This policy duly covers, to the extent required by that legislation, compensable death of subject or compensation of the subject in case of injury resulting from and sustained in course of performance of the Study.</w:t>
            </w:r>
          </w:p>
        </w:tc>
        <w:tc>
          <w:tcPr>
            <w:tcW w:w="2500" w:type="pct"/>
          </w:tcPr>
          <w:p w14:paraId="0508A552" w14:textId="03B1A562" w:rsidR="00F11320" w:rsidRPr="00E34A88" w:rsidRDefault="00F11320" w:rsidP="00F11320">
            <w:pPr>
              <w:jc w:val="both"/>
              <w:rPr>
                <w:rFonts w:ascii="Corbel" w:hAnsi="Corbel"/>
                <w:sz w:val="24"/>
                <w:szCs w:val="24"/>
                <w:lang w:val="cs"/>
              </w:rPr>
            </w:pPr>
            <w:r w:rsidRPr="0095436F">
              <w:rPr>
                <w:rFonts w:ascii="Corbel" w:hAnsi="Corbel"/>
                <w:sz w:val="24"/>
                <w:szCs w:val="24"/>
                <w:lang w:val="cs"/>
              </w:rPr>
              <w:lastRenderedPageBreak/>
              <w:t xml:space="preserve">i. </w:t>
            </w:r>
            <w:r w:rsidRPr="0095436F">
              <w:rPr>
                <w:rFonts w:ascii="Corbel" w:hAnsi="Corbel"/>
                <w:sz w:val="24"/>
                <w:szCs w:val="24"/>
                <w:lang w:val="cs"/>
              </w:rPr>
              <w:tab/>
              <w:t xml:space="preserve">Zadavatel uzavře pro Zkoušejícího a Zadavatele pojištění odpovědnosti za škody způsobené klinickým hodnocením v souladu </w:t>
            </w:r>
            <w:r w:rsidRPr="0095436F">
              <w:rPr>
                <w:rFonts w:ascii="Corbel" w:hAnsi="Corbel"/>
                <w:sz w:val="24"/>
                <w:szCs w:val="24"/>
                <w:lang w:val="cs"/>
              </w:rPr>
              <w:lastRenderedPageBreak/>
              <w:t>s § 52, odst. 3, písm. f) Zákona o léčivech.  V rozsahu požadovaném zákonem musí být pojistnou smlouvou zajištěno také odškodnění v případě smrti subjektu hodnocení a v případě škody vzniklé na zdraví subjektu hodnocení v důsledku provádění Studie.</w:t>
            </w:r>
          </w:p>
        </w:tc>
      </w:tr>
      <w:tr w:rsidR="00F11320" w:rsidRPr="00DD0477" w14:paraId="7A88825E" w14:textId="37BAF66F" w:rsidTr="00E2500F">
        <w:tc>
          <w:tcPr>
            <w:tcW w:w="2500" w:type="pct"/>
          </w:tcPr>
          <w:p w14:paraId="19D0CE56" w14:textId="77777777" w:rsidR="00F11320" w:rsidRPr="00E34A88" w:rsidRDefault="00F11320" w:rsidP="00F11320">
            <w:pPr>
              <w:jc w:val="both"/>
              <w:rPr>
                <w:rFonts w:ascii="Corbel" w:hAnsi="Corbel"/>
                <w:sz w:val="24"/>
                <w:szCs w:val="24"/>
                <w:lang w:val="cs"/>
              </w:rPr>
            </w:pPr>
          </w:p>
        </w:tc>
        <w:tc>
          <w:tcPr>
            <w:tcW w:w="2500" w:type="pct"/>
          </w:tcPr>
          <w:p w14:paraId="1A8CCA48" w14:textId="77777777" w:rsidR="00F11320" w:rsidRPr="00E34A88" w:rsidRDefault="00F11320" w:rsidP="00F11320">
            <w:pPr>
              <w:jc w:val="both"/>
              <w:rPr>
                <w:rFonts w:ascii="Corbel" w:hAnsi="Corbel"/>
                <w:sz w:val="24"/>
                <w:szCs w:val="24"/>
                <w:lang w:val="cs"/>
              </w:rPr>
            </w:pPr>
          </w:p>
        </w:tc>
      </w:tr>
      <w:tr w:rsidR="00F11320" w:rsidRPr="00DD0477" w14:paraId="75FB4BD1" w14:textId="2638EA59" w:rsidTr="00E2500F">
        <w:tc>
          <w:tcPr>
            <w:tcW w:w="2500" w:type="pct"/>
          </w:tcPr>
          <w:p w14:paraId="61FE5B24" w14:textId="77777777" w:rsidR="00F11320" w:rsidRPr="0095436F" w:rsidRDefault="00F11320" w:rsidP="00F11320">
            <w:pPr>
              <w:jc w:val="both"/>
              <w:rPr>
                <w:rFonts w:ascii="Corbel" w:hAnsi="Corbel"/>
                <w:sz w:val="24"/>
                <w:szCs w:val="24"/>
              </w:rPr>
            </w:pPr>
            <w:r w:rsidRPr="0095436F">
              <w:rPr>
                <w:rFonts w:ascii="Corbel" w:hAnsi="Corbel"/>
                <w:sz w:val="24"/>
                <w:szCs w:val="24"/>
              </w:rPr>
              <w:t>ii.</w:t>
            </w:r>
            <w:r w:rsidRPr="0095436F">
              <w:rPr>
                <w:rFonts w:ascii="Corbel" w:hAnsi="Corbel"/>
                <w:sz w:val="24"/>
                <w:szCs w:val="24"/>
              </w:rPr>
              <w:tab/>
              <w:t xml:space="preserve">Institution represents and warrants that it has and will maintain appropriate insurance, in accordance with § 45 par. 2 </w:t>
            </w:r>
            <w:proofErr w:type="spellStart"/>
            <w:r w:rsidRPr="0095436F">
              <w:rPr>
                <w:rFonts w:ascii="Corbel" w:hAnsi="Corbel"/>
                <w:sz w:val="24"/>
                <w:szCs w:val="24"/>
              </w:rPr>
              <w:t>ltr</w:t>
            </w:r>
            <w:proofErr w:type="spellEnd"/>
            <w:r w:rsidRPr="0095436F">
              <w:rPr>
                <w:rFonts w:ascii="Corbel" w:hAnsi="Corbel"/>
                <w:sz w:val="24"/>
                <w:szCs w:val="24"/>
              </w:rPr>
              <w:t xml:space="preserve">. n) of the Health Services Act, with respect to liability it may have while providing medical care.  This insurance coverage is in correlation with the applicable laws and does not include liability insurance with respect to conducting a Study. According to § 45 par. 2 </w:t>
            </w:r>
            <w:proofErr w:type="spellStart"/>
            <w:r w:rsidRPr="0095436F">
              <w:rPr>
                <w:rFonts w:ascii="Corbel" w:hAnsi="Corbel"/>
                <w:sz w:val="24"/>
                <w:szCs w:val="24"/>
              </w:rPr>
              <w:t>ltr</w:t>
            </w:r>
            <w:proofErr w:type="spellEnd"/>
            <w:r w:rsidRPr="0095436F">
              <w:rPr>
                <w:rFonts w:ascii="Corbel" w:hAnsi="Corbel"/>
                <w:sz w:val="24"/>
                <w:szCs w:val="24"/>
              </w:rPr>
              <w:t>. n) of the Health Services Act, this insurance coverage must be valid for the entire length of the Institution’s provision of medical care.</w:t>
            </w:r>
          </w:p>
        </w:tc>
        <w:tc>
          <w:tcPr>
            <w:tcW w:w="2500" w:type="pct"/>
          </w:tcPr>
          <w:p w14:paraId="70832907" w14:textId="512262C3" w:rsidR="00F11320" w:rsidRPr="00E34A88" w:rsidRDefault="00F11320" w:rsidP="00F11320">
            <w:pPr>
              <w:jc w:val="both"/>
              <w:rPr>
                <w:rFonts w:ascii="Corbel" w:hAnsi="Corbel"/>
                <w:sz w:val="24"/>
                <w:szCs w:val="24"/>
                <w:lang w:val="cs"/>
              </w:rPr>
            </w:pPr>
            <w:r w:rsidRPr="0095436F">
              <w:rPr>
                <w:rFonts w:ascii="Corbel" w:hAnsi="Corbel"/>
                <w:sz w:val="24"/>
                <w:szCs w:val="24"/>
                <w:lang w:val="cs"/>
              </w:rPr>
              <w:t>ii.</w:t>
            </w:r>
            <w:r w:rsidRPr="0095436F">
              <w:rPr>
                <w:rFonts w:ascii="Corbel" w:hAnsi="Corbel"/>
                <w:sz w:val="24"/>
                <w:szCs w:val="24"/>
                <w:lang w:val="cs"/>
              </w:rPr>
              <w:tab/>
              <w:t>Zdravotnické zařízení prohlašuje a zaručuje se, že uzavřelo a bude udržovat odpovídající pojištění v souladu s § 45 odst. 2, písm. n) Zákona o zdravotních službách, jež kryje odpovědnost, kterou může při poskytování zdravotní péče nést.  Toto pojistné krytí je v souladu s platnými zákony a nezahrnuje pojištění odpovědnosti za provádění Studie. Podle § 45 odst. 2, písm. n) Zákona o zdravotních službách musí být toto pojistné krytí v platnosti po celou dobu poskytování zdravotní péče Zdravotnickým zařízením.</w:t>
            </w:r>
          </w:p>
        </w:tc>
      </w:tr>
      <w:bookmarkEnd w:id="23"/>
      <w:tr w:rsidR="00F11320" w:rsidRPr="00DD0477" w14:paraId="2A4CA499" w14:textId="72C9E36E" w:rsidTr="00E2500F">
        <w:tc>
          <w:tcPr>
            <w:tcW w:w="2500" w:type="pct"/>
          </w:tcPr>
          <w:p w14:paraId="449885AA" w14:textId="77777777" w:rsidR="00F11320" w:rsidRPr="00E34A88" w:rsidRDefault="00F11320" w:rsidP="00F11320">
            <w:pPr>
              <w:jc w:val="both"/>
              <w:rPr>
                <w:rFonts w:ascii="Corbel" w:hAnsi="Corbel"/>
                <w:sz w:val="24"/>
                <w:szCs w:val="24"/>
                <w:lang w:val="cs"/>
              </w:rPr>
            </w:pPr>
          </w:p>
        </w:tc>
        <w:tc>
          <w:tcPr>
            <w:tcW w:w="2500" w:type="pct"/>
          </w:tcPr>
          <w:p w14:paraId="4626F6C2" w14:textId="77777777" w:rsidR="00F11320" w:rsidRPr="00E34A88" w:rsidRDefault="00F11320" w:rsidP="00F11320">
            <w:pPr>
              <w:jc w:val="both"/>
              <w:rPr>
                <w:rFonts w:ascii="Corbel" w:hAnsi="Corbel"/>
                <w:sz w:val="24"/>
                <w:szCs w:val="24"/>
                <w:lang w:val="cs"/>
              </w:rPr>
            </w:pPr>
          </w:p>
        </w:tc>
      </w:tr>
      <w:tr w:rsidR="00F11320" w:rsidRPr="0095436F" w14:paraId="6CADBE00" w14:textId="5FD55DCC" w:rsidTr="00E2500F">
        <w:tc>
          <w:tcPr>
            <w:tcW w:w="2500" w:type="pct"/>
          </w:tcPr>
          <w:p w14:paraId="59535341" w14:textId="77777777" w:rsidR="00F11320" w:rsidRPr="0095436F" w:rsidRDefault="00F11320" w:rsidP="00F11320">
            <w:pPr>
              <w:pStyle w:val="iformatting2"/>
              <w:numPr>
                <w:ilvl w:val="0"/>
                <w:numId w:val="0"/>
              </w:numPr>
            </w:pPr>
            <w:r w:rsidRPr="0095436F">
              <w:t>iii.</w:t>
            </w:r>
            <w:r w:rsidRPr="0095436F">
              <w:tab/>
              <w:t>Investigator represents and warrants that he/she has and will maintain appropriate malpractice insurance in amounts sufficient to pay all claims arising from his/her activities or obligations under this Agreement.</w:t>
            </w:r>
          </w:p>
        </w:tc>
        <w:tc>
          <w:tcPr>
            <w:tcW w:w="2500" w:type="pct"/>
          </w:tcPr>
          <w:p w14:paraId="177C357A" w14:textId="2F33BB97" w:rsidR="00F11320" w:rsidRPr="0095436F" w:rsidRDefault="00F11320" w:rsidP="00F11320">
            <w:pPr>
              <w:pStyle w:val="iformatting2"/>
              <w:numPr>
                <w:ilvl w:val="0"/>
                <w:numId w:val="0"/>
              </w:numPr>
            </w:pPr>
            <w:r w:rsidRPr="0095436F">
              <w:rPr>
                <w:lang w:val="cs"/>
              </w:rPr>
              <w:t>iii.</w:t>
            </w:r>
            <w:r w:rsidRPr="0095436F">
              <w:rPr>
                <w:lang w:val="cs"/>
              </w:rPr>
              <w:tab/>
              <w:t>Zkoušející prohlašuje a zaručuje, že má a bude udržovat odpovídající pojištění odpovědnosti při výkonu povolání v částkách dostatečných k uhrazení všech nároků vyplývajících z jeho činností nebo závazků podle této Smlouvy.</w:t>
            </w:r>
          </w:p>
        </w:tc>
      </w:tr>
      <w:bookmarkEnd w:id="24"/>
      <w:tr w:rsidR="00F11320" w:rsidRPr="0095436F" w14:paraId="36C03E9C" w14:textId="131C3F0C" w:rsidTr="00E2500F">
        <w:tc>
          <w:tcPr>
            <w:tcW w:w="2500" w:type="pct"/>
          </w:tcPr>
          <w:p w14:paraId="605EFA96" w14:textId="77777777" w:rsidR="00F11320" w:rsidRPr="0095436F" w:rsidRDefault="00F11320" w:rsidP="00F11320">
            <w:pPr>
              <w:jc w:val="both"/>
              <w:rPr>
                <w:rFonts w:ascii="Corbel" w:hAnsi="Corbel"/>
                <w:sz w:val="24"/>
                <w:szCs w:val="24"/>
              </w:rPr>
            </w:pPr>
          </w:p>
        </w:tc>
        <w:tc>
          <w:tcPr>
            <w:tcW w:w="2500" w:type="pct"/>
          </w:tcPr>
          <w:p w14:paraId="3DAB6BE7" w14:textId="77777777" w:rsidR="00F11320" w:rsidRPr="0095436F" w:rsidRDefault="00F11320" w:rsidP="00F11320">
            <w:pPr>
              <w:jc w:val="both"/>
              <w:rPr>
                <w:rFonts w:ascii="Corbel" w:hAnsi="Corbel"/>
                <w:sz w:val="24"/>
                <w:szCs w:val="24"/>
              </w:rPr>
            </w:pPr>
          </w:p>
        </w:tc>
      </w:tr>
      <w:tr w:rsidR="00F11320" w:rsidRPr="00DD0477" w14:paraId="02886B31" w14:textId="74574DC3" w:rsidTr="00E2500F">
        <w:tc>
          <w:tcPr>
            <w:tcW w:w="2500" w:type="pct"/>
          </w:tcPr>
          <w:p w14:paraId="082EB2A7" w14:textId="77777777" w:rsidR="00F11320" w:rsidRPr="0095436F" w:rsidRDefault="00F11320" w:rsidP="00F11320">
            <w:pPr>
              <w:pStyle w:val="Zkladntext"/>
              <w:jc w:val="both"/>
              <w:rPr>
                <w:rFonts w:ascii="Corbel" w:hAnsi="Corbel"/>
                <w:b w:val="0"/>
                <w:sz w:val="24"/>
              </w:rPr>
            </w:pPr>
            <w:r w:rsidRPr="0095436F">
              <w:rPr>
                <w:rFonts w:ascii="Corbel" w:hAnsi="Corbel"/>
                <w:bCs/>
                <w:sz w:val="24"/>
              </w:rPr>
              <w:t>17.</w:t>
            </w:r>
            <w:r w:rsidRPr="0095436F">
              <w:rPr>
                <w:rFonts w:ascii="Corbel" w:hAnsi="Corbel"/>
                <w:bCs/>
                <w:sz w:val="24"/>
              </w:rPr>
              <w:tab/>
              <w:t>Subject Injury.</w:t>
            </w:r>
            <w:r w:rsidRPr="0095436F">
              <w:rPr>
                <w:rFonts w:ascii="Corbel" w:hAnsi="Corbel"/>
                <w:b w:val="0"/>
                <w:sz w:val="24"/>
              </w:rPr>
              <w:t xml:space="preserve">  </w:t>
            </w:r>
          </w:p>
        </w:tc>
        <w:tc>
          <w:tcPr>
            <w:tcW w:w="2500" w:type="pct"/>
          </w:tcPr>
          <w:p w14:paraId="544F31AB" w14:textId="6EB06725" w:rsidR="00F11320" w:rsidRPr="00E34A88" w:rsidRDefault="00F11320" w:rsidP="00F11320">
            <w:pPr>
              <w:pStyle w:val="Zkladntext"/>
              <w:jc w:val="both"/>
              <w:rPr>
                <w:rFonts w:ascii="Corbel" w:hAnsi="Corbel"/>
                <w:sz w:val="24"/>
                <w:lang w:val="pl-PL"/>
              </w:rPr>
            </w:pPr>
            <w:r w:rsidRPr="0095436F">
              <w:rPr>
                <w:rFonts w:ascii="Corbel" w:hAnsi="Corbel"/>
                <w:bCs/>
                <w:sz w:val="24"/>
                <w:lang w:val="cs"/>
              </w:rPr>
              <w:t>17.</w:t>
            </w:r>
            <w:r w:rsidRPr="0095436F">
              <w:rPr>
                <w:rFonts w:ascii="Corbel" w:hAnsi="Corbel"/>
                <w:bCs/>
                <w:sz w:val="24"/>
                <w:lang w:val="cs"/>
              </w:rPr>
              <w:tab/>
              <w:t>Újma na zdraví způsobená Subjektu Studie.</w:t>
            </w:r>
            <w:r w:rsidRPr="0095436F">
              <w:rPr>
                <w:rFonts w:ascii="Corbel" w:hAnsi="Corbel"/>
                <w:b w:val="0"/>
                <w:sz w:val="24"/>
                <w:lang w:val="cs"/>
              </w:rPr>
              <w:t xml:space="preserve">  </w:t>
            </w:r>
          </w:p>
        </w:tc>
      </w:tr>
      <w:tr w:rsidR="00F11320" w:rsidRPr="00DD0477" w14:paraId="735060A5" w14:textId="7D314276" w:rsidTr="00E2500F">
        <w:tc>
          <w:tcPr>
            <w:tcW w:w="2500" w:type="pct"/>
          </w:tcPr>
          <w:p w14:paraId="4684E4F5" w14:textId="77777777" w:rsidR="00F11320" w:rsidRPr="00E34A88" w:rsidRDefault="00F11320" w:rsidP="00F11320">
            <w:pPr>
              <w:pStyle w:val="Zkladntext"/>
              <w:jc w:val="both"/>
              <w:rPr>
                <w:rFonts w:ascii="Corbel" w:hAnsi="Corbel"/>
                <w:b w:val="0"/>
                <w:sz w:val="24"/>
                <w:lang w:val="pl-PL"/>
              </w:rPr>
            </w:pPr>
          </w:p>
        </w:tc>
        <w:tc>
          <w:tcPr>
            <w:tcW w:w="2500" w:type="pct"/>
          </w:tcPr>
          <w:p w14:paraId="65CFA4CC" w14:textId="77777777" w:rsidR="00F11320" w:rsidRPr="00E34A88" w:rsidRDefault="00F11320" w:rsidP="00F11320">
            <w:pPr>
              <w:pStyle w:val="Zkladntext"/>
              <w:jc w:val="both"/>
              <w:rPr>
                <w:rFonts w:ascii="Corbel" w:hAnsi="Corbel"/>
                <w:b w:val="0"/>
                <w:sz w:val="24"/>
                <w:lang w:val="pl-PL"/>
              </w:rPr>
            </w:pPr>
          </w:p>
        </w:tc>
      </w:tr>
      <w:tr w:rsidR="00F11320" w:rsidRPr="0095436F" w14:paraId="139A80F7" w14:textId="69F210BB" w:rsidTr="00E2500F">
        <w:tc>
          <w:tcPr>
            <w:tcW w:w="2500" w:type="pct"/>
          </w:tcPr>
          <w:p w14:paraId="6D98A262" w14:textId="77777777" w:rsidR="00F11320" w:rsidRPr="0095436F" w:rsidRDefault="00F11320" w:rsidP="00F11320">
            <w:pPr>
              <w:pStyle w:val="ltg2"/>
              <w:ind w:firstLine="0"/>
            </w:pPr>
            <w:r w:rsidRPr="0095436F">
              <w:t>A</w:t>
            </w:r>
            <w:proofErr w:type="gramStart"/>
            <w:r w:rsidRPr="0095436F">
              <w:t xml:space="preserve">. </w:t>
            </w:r>
            <w:r w:rsidRPr="0095436F">
              <w:tab/>
              <w:t>Sponsor</w:t>
            </w:r>
            <w:proofErr w:type="gramEnd"/>
            <w:r w:rsidRPr="0095436F">
              <w:t>, through CRO, shall reimburse Institution for all reasonable and customary costs incurred by the Site and associated with the diagnosis of an adverse event involving the Study Drug(s) or a Protocol procedure.</w:t>
            </w:r>
          </w:p>
        </w:tc>
        <w:tc>
          <w:tcPr>
            <w:tcW w:w="2500" w:type="pct"/>
          </w:tcPr>
          <w:p w14:paraId="0678C1FC" w14:textId="0071E7BD" w:rsidR="00F11320" w:rsidRPr="0095436F" w:rsidRDefault="00F11320" w:rsidP="00F11320">
            <w:pPr>
              <w:pStyle w:val="ltg2"/>
              <w:ind w:firstLine="0"/>
            </w:pPr>
            <w:r w:rsidRPr="0095436F">
              <w:rPr>
                <w:lang w:val="cs"/>
              </w:rPr>
              <w:t xml:space="preserve">A. </w:t>
            </w:r>
            <w:r w:rsidRPr="0095436F">
              <w:rPr>
                <w:lang w:val="cs"/>
              </w:rPr>
              <w:tab/>
              <w:t>Zadavatel uhradí prostřednictvím CRO Zdravotnickému zařízení všechny oprávněně vynaložené a obvyklé náklady vzniklé Místu provádění klinického hodnocení v souvislosti s identifikací nepříznivé reakce spojené s Hodnoceným přípravkem (přípravky) nebo postupem dle Protokolu.</w:t>
            </w:r>
          </w:p>
        </w:tc>
      </w:tr>
      <w:tr w:rsidR="00F11320" w:rsidRPr="0095436F" w14:paraId="5427E663" w14:textId="61B6912C" w:rsidTr="00E2500F">
        <w:tc>
          <w:tcPr>
            <w:tcW w:w="2500" w:type="pct"/>
          </w:tcPr>
          <w:p w14:paraId="295244D8" w14:textId="77777777" w:rsidR="00F11320" w:rsidRPr="0095436F" w:rsidRDefault="00F11320" w:rsidP="00F11320">
            <w:pPr>
              <w:pStyle w:val="ltg2"/>
              <w:ind w:firstLine="0"/>
            </w:pPr>
          </w:p>
        </w:tc>
        <w:tc>
          <w:tcPr>
            <w:tcW w:w="2500" w:type="pct"/>
          </w:tcPr>
          <w:p w14:paraId="33EC40C4" w14:textId="77777777" w:rsidR="00F11320" w:rsidRPr="0095436F" w:rsidRDefault="00F11320" w:rsidP="00F11320">
            <w:pPr>
              <w:pStyle w:val="ltg2"/>
              <w:ind w:firstLine="0"/>
            </w:pPr>
          </w:p>
        </w:tc>
      </w:tr>
      <w:tr w:rsidR="00F11320" w:rsidRPr="0095436F" w14:paraId="34D9BC8A" w14:textId="097D7BBE" w:rsidTr="00E2500F">
        <w:tc>
          <w:tcPr>
            <w:tcW w:w="2500" w:type="pct"/>
          </w:tcPr>
          <w:p w14:paraId="19BE4E97" w14:textId="77777777" w:rsidR="00F11320" w:rsidRPr="0095436F" w:rsidRDefault="00F11320" w:rsidP="00F11320">
            <w:pPr>
              <w:pStyle w:val="ltg2"/>
              <w:ind w:firstLine="0"/>
            </w:pPr>
            <w:r w:rsidRPr="0095436F">
              <w:t xml:space="preserve">B. </w:t>
            </w:r>
            <w:r w:rsidRPr="0095436F">
              <w:tab/>
              <w:t xml:space="preserve">Sponsor, through CRO, shall reimburse Institution all reasonable and </w:t>
            </w:r>
            <w:r w:rsidRPr="0095436F">
              <w:lastRenderedPageBreak/>
              <w:t xml:space="preserve">customary costs incurred for treatment of a bodily injury to a subject injured as a direct result of administration of the Study Drug or undergoing a Study-related procedure in accordance with the Protocol.  Sponsor shall not provide payment for costs to the extent that they are attributable to: </w:t>
            </w:r>
          </w:p>
        </w:tc>
        <w:tc>
          <w:tcPr>
            <w:tcW w:w="2500" w:type="pct"/>
          </w:tcPr>
          <w:p w14:paraId="2E00E803" w14:textId="2CD3E35A" w:rsidR="00F11320" w:rsidRPr="0095436F" w:rsidRDefault="00F11320" w:rsidP="00F11320">
            <w:pPr>
              <w:pStyle w:val="ltg2"/>
              <w:ind w:firstLine="0"/>
            </w:pPr>
            <w:r w:rsidRPr="0095436F">
              <w:rPr>
                <w:lang w:val="cs"/>
              </w:rPr>
              <w:lastRenderedPageBreak/>
              <w:t xml:space="preserve">B. </w:t>
            </w:r>
            <w:r w:rsidRPr="0095436F">
              <w:rPr>
                <w:lang w:val="cs"/>
              </w:rPr>
              <w:tab/>
              <w:t xml:space="preserve">Zadavatel uhradí prostřednictvím CRO Zdravotnickému zařízení všechny </w:t>
            </w:r>
            <w:r w:rsidRPr="0095436F">
              <w:rPr>
                <w:lang w:val="cs"/>
              </w:rPr>
              <w:lastRenderedPageBreak/>
              <w:t xml:space="preserve">oprávněně vynaložené a obvyklé náklady vzniklé v souvislosti s léčbou zdravotní újmy subjektu, k jehož zdravotní újmě došlo v přímém důsledku podání Hodnoceného přípravku nebo podstoupení úkonu ve Studii v souladu s Protokolem.  Zadavatel neuhradí platby za náklady, které lze přičíst: </w:t>
            </w:r>
          </w:p>
        </w:tc>
      </w:tr>
      <w:tr w:rsidR="00F11320" w:rsidRPr="0095436F" w14:paraId="72BD8E0A" w14:textId="73D19992" w:rsidTr="00E2500F">
        <w:tc>
          <w:tcPr>
            <w:tcW w:w="2500" w:type="pct"/>
          </w:tcPr>
          <w:p w14:paraId="2022D120" w14:textId="77777777" w:rsidR="00F11320" w:rsidRPr="0095436F" w:rsidRDefault="00F11320" w:rsidP="00F11320">
            <w:pPr>
              <w:pStyle w:val="Zkladntext"/>
              <w:jc w:val="both"/>
              <w:rPr>
                <w:rFonts w:ascii="Corbel" w:hAnsi="Corbel"/>
                <w:b w:val="0"/>
                <w:sz w:val="24"/>
              </w:rPr>
            </w:pPr>
          </w:p>
        </w:tc>
        <w:tc>
          <w:tcPr>
            <w:tcW w:w="2500" w:type="pct"/>
          </w:tcPr>
          <w:p w14:paraId="4AFD781D" w14:textId="77777777" w:rsidR="00F11320" w:rsidRPr="0095436F" w:rsidRDefault="00F11320" w:rsidP="00F11320">
            <w:pPr>
              <w:pStyle w:val="Zkladntext"/>
              <w:jc w:val="both"/>
              <w:rPr>
                <w:rFonts w:ascii="Corbel" w:hAnsi="Corbel"/>
                <w:b w:val="0"/>
                <w:sz w:val="24"/>
              </w:rPr>
            </w:pPr>
          </w:p>
        </w:tc>
      </w:tr>
      <w:tr w:rsidR="00F11320" w:rsidRPr="00DD0477" w14:paraId="115CFFD6" w14:textId="78F5D6F5" w:rsidTr="00E2500F">
        <w:tc>
          <w:tcPr>
            <w:tcW w:w="2500" w:type="pct"/>
          </w:tcPr>
          <w:p w14:paraId="6CFF1888" w14:textId="77777777" w:rsidR="00F11320" w:rsidRPr="0095436F" w:rsidRDefault="00F11320" w:rsidP="00F11320">
            <w:pPr>
              <w:pStyle w:val="Nadpis3"/>
              <w:spacing w:before="0" w:after="0"/>
              <w:jc w:val="both"/>
              <w:rPr>
                <w:rFonts w:ascii="Corbel" w:hAnsi="Corbel"/>
                <w:b w:val="0"/>
                <w:sz w:val="24"/>
              </w:rPr>
            </w:pPr>
            <w:r w:rsidRPr="0095436F">
              <w:rPr>
                <w:rFonts w:ascii="Corbel" w:hAnsi="Corbel"/>
                <w:b w:val="0"/>
                <w:bCs w:val="0"/>
                <w:sz w:val="24"/>
              </w:rPr>
              <w:tab/>
              <w:t>i.</w:t>
            </w:r>
            <w:r w:rsidRPr="0095436F">
              <w:rPr>
                <w:rFonts w:ascii="Corbel" w:hAnsi="Corbel"/>
                <w:b w:val="0"/>
                <w:bCs w:val="0"/>
                <w:sz w:val="24"/>
              </w:rPr>
              <w:tab/>
              <w:t xml:space="preserve">the failure of the Site, or any Site personnel, to adhere to the terms of the Protocol or any of Sponsor’s written instructions relative to the use of the Study </w:t>
            </w:r>
            <w:r w:rsidRPr="0095436F">
              <w:rPr>
                <w:rFonts w:ascii="Corbel" w:hAnsi="Corbel"/>
                <w:b w:val="0"/>
                <w:bCs w:val="0"/>
                <w:sz w:val="24"/>
                <w:szCs w:val="24"/>
              </w:rPr>
              <w:t>Drug</w:t>
            </w:r>
            <w:r w:rsidRPr="0095436F">
              <w:rPr>
                <w:rFonts w:ascii="Corbel" w:hAnsi="Corbel"/>
                <w:b w:val="0"/>
                <w:bCs w:val="0"/>
                <w:sz w:val="24"/>
              </w:rPr>
              <w:t>, or to comply with applicable FDA or other governmental requirements, unless such failure is consistent with generally accepted standards of clinical research and medical practice relating to the benefit, safety, and well-being of the Study subjects or is otherwise reasonably necessary for the safety of such a subject, all as determined in good faith by the Investigator;</w:t>
            </w:r>
          </w:p>
        </w:tc>
        <w:tc>
          <w:tcPr>
            <w:tcW w:w="2500" w:type="pct"/>
          </w:tcPr>
          <w:p w14:paraId="0A4480D3" w14:textId="57C5B52F" w:rsidR="00F11320" w:rsidRPr="00E34A88" w:rsidRDefault="00F11320" w:rsidP="00F11320">
            <w:pPr>
              <w:pStyle w:val="Nadpis3"/>
              <w:spacing w:before="0" w:after="0"/>
              <w:jc w:val="both"/>
              <w:rPr>
                <w:rFonts w:ascii="Corbel" w:hAnsi="Corbel"/>
                <w:b w:val="0"/>
                <w:sz w:val="24"/>
                <w:lang w:val="cs"/>
              </w:rPr>
            </w:pPr>
            <w:r w:rsidRPr="0095436F">
              <w:rPr>
                <w:rFonts w:ascii="Corbel" w:hAnsi="Corbel"/>
                <w:b w:val="0"/>
                <w:bCs w:val="0"/>
                <w:sz w:val="24"/>
                <w:lang w:val="cs"/>
              </w:rPr>
              <w:tab/>
              <w:t>i.</w:t>
            </w:r>
            <w:r w:rsidRPr="0095436F">
              <w:rPr>
                <w:rFonts w:ascii="Corbel" w:hAnsi="Corbel"/>
                <w:b w:val="0"/>
                <w:bCs w:val="0"/>
                <w:sz w:val="24"/>
                <w:lang w:val="cs"/>
              </w:rPr>
              <w:tab/>
              <w:t xml:space="preserve"> nedodržení podmínek Protokolu nebo jakýchkoli písemných pokynů Zadavatele ohledně užívání </w:t>
            </w:r>
            <w:r w:rsidRPr="0095436F">
              <w:rPr>
                <w:rFonts w:ascii="Corbel" w:hAnsi="Corbel"/>
                <w:b w:val="0"/>
                <w:bCs w:val="0"/>
                <w:sz w:val="24"/>
                <w:szCs w:val="24"/>
                <w:lang w:val="cs"/>
              </w:rPr>
              <w:t>Hodnoceného přípravku</w:t>
            </w:r>
            <w:r w:rsidRPr="0095436F">
              <w:rPr>
                <w:rFonts w:ascii="Corbel" w:hAnsi="Corbel"/>
                <w:b w:val="0"/>
                <w:bCs w:val="0"/>
                <w:sz w:val="24"/>
                <w:lang w:val="cs"/>
              </w:rPr>
              <w:t xml:space="preserve"> vyžadovaných Protokolem, platných požadavků FDA nebo jiných státních úřadů ze strany Místa provádění klinického hodnocení nebo jakéhokoli jeho pracovníka, pokud takové nedodržení není v souladu s obecně přijímanými standardy klinického výzkumu a lékařské praxe s ohledem na přínosy, bezpečnost a celkový prospěch subjektů Studie, nebo jinak přiměřeně nezbytné k zajištění bezpečnosti subjektu, o němž vždy v dobré víře rozhoduje Zkoušející;</w:t>
            </w:r>
          </w:p>
        </w:tc>
      </w:tr>
      <w:tr w:rsidR="00F11320" w:rsidRPr="00DD0477" w14:paraId="2C9E69D8" w14:textId="010ED009" w:rsidTr="00E2500F">
        <w:tc>
          <w:tcPr>
            <w:tcW w:w="2500" w:type="pct"/>
          </w:tcPr>
          <w:p w14:paraId="37CF73E8" w14:textId="77777777" w:rsidR="00F11320" w:rsidRPr="00E34A88" w:rsidRDefault="00F11320" w:rsidP="00F11320">
            <w:pPr>
              <w:jc w:val="both"/>
              <w:rPr>
                <w:rFonts w:ascii="Corbel" w:hAnsi="Corbel"/>
                <w:sz w:val="24"/>
                <w:lang w:val="cs"/>
              </w:rPr>
            </w:pPr>
          </w:p>
        </w:tc>
        <w:tc>
          <w:tcPr>
            <w:tcW w:w="2500" w:type="pct"/>
          </w:tcPr>
          <w:p w14:paraId="304F9148" w14:textId="77777777" w:rsidR="00F11320" w:rsidRPr="00E34A88" w:rsidRDefault="00F11320" w:rsidP="00F11320">
            <w:pPr>
              <w:jc w:val="both"/>
              <w:rPr>
                <w:rFonts w:ascii="Corbel" w:hAnsi="Corbel"/>
                <w:sz w:val="24"/>
                <w:lang w:val="cs"/>
              </w:rPr>
            </w:pPr>
          </w:p>
        </w:tc>
      </w:tr>
      <w:tr w:rsidR="00F11320" w:rsidRPr="00DD0477" w14:paraId="7F4EE452" w14:textId="778550D8" w:rsidTr="00E2500F">
        <w:tc>
          <w:tcPr>
            <w:tcW w:w="2500" w:type="pct"/>
          </w:tcPr>
          <w:p w14:paraId="544F3FC9" w14:textId="77777777" w:rsidR="00F11320" w:rsidRPr="0095436F" w:rsidRDefault="00F11320" w:rsidP="00F11320">
            <w:pPr>
              <w:pStyle w:val="Nadpis3"/>
              <w:spacing w:before="0" w:after="0"/>
              <w:jc w:val="both"/>
              <w:rPr>
                <w:rFonts w:ascii="Corbel" w:hAnsi="Corbel"/>
                <w:b w:val="0"/>
                <w:sz w:val="24"/>
              </w:rPr>
            </w:pPr>
            <w:r w:rsidRPr="00E34A88">
              <w:rPr>
                <w:rFonts w:ascii="Corbel" w:hAnsi="Corbel"/>
                <w:b w:val="0"/>
                <w:bCs w:val="0"/>
                <w:sz w:val="24"/>
                <w:lang w:val="cs"/>
              </w:rPr>
              <w:tab/>
            </w:r>
            <w:r w:rsidRPr="0095436F">
              <w:rPr>
                <w:rFonts w:ascii="Corbel" w:hAnsi="Corbel"/>
                <w:b w:val="0"/>
                <w:bCs w:val="0"/>
                <w:sz w:val="24"/>
              </w:rPr>
              <w:t>ii.</w:t>
            </w:r>
            <w:r w:rsidRPr="0095436F">
              <w:rPr>
                <w:rFonts w:ascii="Corbel" w:hAnsi="Corbel"/>
                <w:b w:val="0"/>
                <w:bCs w:val="0"/>
                <w:sz w:val="24"/>
              </w:rPr>
              <w:tab/>
              <w:t xml:space="preserve">any negligence or wrongful act or omission, or willful malfeasance, of the Site or any other Site personnel providing services on behalf of the Site hereunder; </w:t>
            </w:r>
            <w:r w:rsidRPr="0095436F">
              <w:rPr>
                <w:rFonts w:ascii="Corbel" w:hAnsi="Corbel"/>
                <w:b w:val="0"/>
                <w:bCs w:val="0"/>
                <w:sz w:val="24"/>
                <w:szCs w:val="24"/>
              </w:rPr>
              <w:t>or</w:t>
            </w:r>
          </w:p>
        </w:tc>
        <w:tc>
          <w:tcPr>
            <w:tcW w:w="2500" w:type="pct"/>
          </w:tcPr>
          <w:p w14:paraId="507B6411" w14:textId="56C4A7F9" w:rsidR="00F11320" w:rsidRPr="00E34A88" w:rsidRDefault="00F11320" w:rsidP="00F11320">
            <w:pPr>
              <w:pStyle w:val="Nadpis3"/>
              <w:spacing w:before="0" w:after="0"/>
              <w:jc w:val="both"/>
              <w:rPr>
                <w:rFonts w:ascii="Corbel" w:hAnsi="Corbel"/>
                <w:b w:val="0"/>
                <w:sz w:val="24"/>
                <w:lang w:val="cs"/>
              </w:rPr>
            </w:pPr>
            <w:r w:rsidRPr="0095436F">
              <w:rPr>
                <w:rFonts w:ascii="Corbel" w:hAnsi="Corbel"/>
                <w:b w:val="0"/>
                <w:bCs w:val="0"/>
                <w:sz w:val="24"/>
                <w:lang w:val="cs"/>
              </w:rPr>
              <w:tab/>
              <w:t>ii.</w:t>
            </w:r>
            <w:r w:rsidRPr="0095436F">
              <w:rPr>
                <w:rFonts w:ascii="Corbel" w:hAnsi="Corbel"/>
                <w:b w:val="0"/>
                <w:bCs w:val="0"/>
                <w:sz w:val="24"/>
                <w:lang w:val="cs"/>
              </w:rPr>
              <w:tab/>
              <w:t xml:space="preserve">jakékoli nedbalosti, nezákonnému úkonu, opominutí nebo úmyslnému protiprávnímu jednání ze strany Místa provádění klinického hodnocení nebo jeho personálu při poskytování služeb jménem Zdravotnického zařízení podle této Smlouvy; </w:t>
            </w:r>
            <w:r w:rsidRPr="0095436F">
              <w:rPr>
                <w:rFonts w:ascii="Corbel" w:hAnsi="Corbel"/>
                <w:b w:val="0"/>
                <w:bCs w:val="0"/>
                <w:sz w:val="24"/>
                <w:szCs w:val="24"/>
                <w:lang w:val="cs"/>
              </w:rPr>
              <w:t>nebo</w:t>
            </w:r>
          </w:p>
        </w:tc>
      </w:tr>
      <w:tr w:rsidR="00F11320" w:rsidRPr="00DD0477" w14:paraId="05495655" w14:textId="28BAD07F" w:rsidTr="00E2500F">
        <w:tc>
          <w:tcPr>
            <w:tcW w:w="2500" w:type="pct"/>
          </w:tcPr>
          <w:p w14:paraId="109A29FC" w14:textId="77777777" w:rsidR="00F11320" w:rsidRPr="00E34A88" w:rsidRDefault="00F11320" w:rsidP="00F11320">
            <w:pPr>
              <w:jc w:val="both"/>
              <w:rPr>
                <w:rFonts w:ascii="Corbel" w:hAnsi="Corbel"/>
                <w:sz w:val="24"/>
                <w:lang w:val="cs"/>
              </w:rPr>
            </w:pPr>
          </w:p>
        </w:tc>
        <w:tc>
          <w:tcPr>
            <w:tcW w:w="2500" w:type="pct"/>
          </w:tcPr>
          <w:p w14:paraId="21DD5654" w14:textId="77777777" w:rsidR="00F11320" w:rsidRPr="00E34A88" w:rsidRDefault="00F11320" w:rsidP="00F11320">
            <w:pPr>
              <w:jc w:val="both"/>
              <w:rPr>
                <w:rFonts w:ascii="Corbel" w:hAnsi="Corbel"/>
                <w:sz w:val="24"/>
                <w:lang w:val="cs"/>
              </w:rPr>
            </w:pPr>
          </w:p>
        </w:tc>
      </w:tr>
      <w:tr w:rsidR="00F11320" w:rsidRPr="00DD0477" w14:paraId="2EF0CBE5" w14:textId="4345A537" w:rsidTr="00E2500F">
        <w:tc>
          <w:tcPr>
            <w:tcW w:w="2500" w:type="pct"/>
          </w:tcPr>
          <w:p w14:paraId="6981ADAE" w14:textId="77777777" w:rsidR="00F11320" w:rsidRPr="0095436F" w:rsidRDefault="00F11320" w:rsidP="00F11320">
            <w:pPr>
              <w:pStyle w:val="Nadpis3"/>
              <w:spacing w:before="0" w:after="0"/>
              <w:jc w:val="both"/>
              <w:rPr>
                <w:rFonts w:ascii="Corbel" w:hAnsi="Corbel"/>
                <w:b w:val="0"/>
                <w:sz w:val="24"/>
              </w:rPr>
            </w:pPr>
            <w:r w:rsidRPr="00E34A88">
              <w:rPr>
                <w:rFonts w:ascii="Corbel" w:hAnsi="Corbel"/>
                <w:b w:val="0"/>
                <w:bCs w:val="0"/>
                <w:sz w:val="24"/>
                <w:lang w:val="cs"/>
              </w:rPr>
              <w:tab/>
            </w:r>
            <w:r w:rsidRPr="0095436F">
              <w:rPr>
                <w:rFonts w:ascii="Corbel" w:hAnsi="Corbel"/>
                <w:b w:val="0"/>
                <w:bCs w:val="0"/>
                <w:sz w:val="24"/>
              </w:rPr>
              <w:t>iii.</w:t>
            </w:r>
            <w:r w:rsidRPr="0095436F">
              <w:rPr>
                <w:rFonts w:ascii="Corbel" w:hAnsi="Corbel"/>
                <w:b w:val="0"/>
                <w:bCs w:val="0"/>
                <w:sz w:val="24"/>
              </w:rPr>
              <w:tab/>
              <w:t xml:space="preserve">the subject’s primary disease or any concurrent disease not caused by the administration of the Study </w:t>
            </w:r>
            <w:r w:rsidRPr="0095436F">
              <w:rPr>
                <w:rFonts w:ascii="Corbel" w:hAnsi="Corbel"/>
                <w:b w:val="0"/>
                <w:bCs w:val="0"/>
                <w:sz w:val="24"/>
                <w:szCs w:val="24"/>
              </w:rPr>
              <w:t>Drug</w:t>
            </w:r>
            <w:r w:rsidRPr="0095436F">
              <w:rPr>
                <w:rFonts w:ascii="Corbel" w:hAnsi="Corbel"/>
                <w:b w:val="0"/>
                <w:bCs w:val="0"/>
                <w:sz w:val="24"/>
              </w:rPr>
              <w:t xml:space="preserve"> in accordance with the Protocol</w:t>
            </w:r>
            <w:r w:rsidRPr="0095436F">
              <w:rPr>
                <w:rFonts w:ascii="Corbel" w:hAnsi="Corbel"/>
                <w:b w:val="0"/>
                <w:bCs w:val="0"/>
                <w:sz w:val="24"/>
                <w:szCs w:val="24"/>
              </w:rPr>
              <w:t>.</w:t>
            </w:r>
          </w:p>
        </w:tc>
        <w:tc>
          <w:tcPr>
            <w:tcW w:w="2500" w:type="pct"/>
          </w:tcPr>
          <w:p w14:paraId="61DFFA82" w14:textId="516CE029" w:rsidR="00F11320" w:rsidRPr="00E34A88" w:rsidRDefault="00F11320" w:rsidP="00F11320">
            <w:pPr>
              <w:pStyle w:val="Nadpis3"/>
              <w:spacing w:before="0" w:after="0"/>
              <w:jc w:val="both"/>
              <w:rPr>
                <w:rFonts w:ascii="Corbel" w:hAnsi="Corbel"/>
                <w:b w:val="0"/>
                <w:sz w:val="24"/>
                <w:lang w:val="cs"/>
              </w:rPr>
            </w:pPr>
            <w:r w:rsidRPr="0095436F">
              <w:rPr>
                <w:rFonts w:ascii="Corbel" w:hAnsi="Corbel"/>
                <w:b w:val="0"/>
                <w:bCs w:val="0"/>
                <w:sz w:val="24"/>
                <w:lang w:val="cs"/>
              </w:rPr>
              <w:tab/>
              <w:t>iii.</w:t>
            </w:r>
            <w:r w:rsidRPr="0095436F">
              <w:rPr>
                <w:rFonts w:ascii="Corbel" w:hAnsi="Corbel"/>
                <w:b w:val="0"/>
                <w:bCs w:val="0"/>
                <w:sz w:val="24"/>
                <w:lang w:val="cs"/>
              </w:rPr>
              <w:tab/>
              <w:t xml:space="preserve">případu, kdy primární onemocnění subjektu nebo případné souběžné onemocnění nebyla způsobena podáváním </w:t>
            </w:r>
            <w:r w:rsidRPr="0095436F">
              <w:rPr>
                <w:rFonts w:ascii="Corbel" w:hAnsi="Corbel"/>
                <w:b w:val="0"/>
                <w:bCs w:val="0"/>
                <w:sz w:val="24"/>
                <w:szCs w:val="24"/>
                <w:lang w:val="cs"/>
              </w:rPr>
              <w:t>Hodnoceného přípravku</w:t>
            </w:r>
            <w:r w:rsidRPr="0095436F">
              <w:rPr>
                <w:rFonts w:ascii="Corbel" w:hAnsi="Corbel"/>
                <w:b w:val="0"/>
                <w:bCs w:val="0"/>
                <w:sz w:val="24"/>
                <w:lang w:val="cs"/>
              </w:rPr>
              <w:t xml:space="preserve"> v souladu s Protokolem</w:t>
            </w:r>
            <w:r w:rsidRPr="0095436F">
              <w:rPr>
                <w:rFonts w:ascii="Corbel" w:hAnsi="Corbel"/>
                <w:b w:val="0"/>
                <w:bCs w:val="0"/>
                <w:sz w:val="24"/>
                <w:szCs w:val="24"/>
                <w:lang w:val="cs"/>
              </w:rPr>
              <w:t>.</w:t>
            </w:r>
          </w:p>
        </w:tc>
      </w:tr>
      <w:tr w:rsidR="00F11320" w:rsidRPr="00DD0477" w14:paraId="113EE98E" w14:textId="689A2AA9" w:rsidTr="00E2500F">
        <w:tc>
          <w:tcPr>
            <w:tcW w:w="2500" w:type="pct"/>
          </w:tcPr>
          <w:p w14:paraId="66CAE84E" w14:textId="77777777" w:rsidR="00F11320" w:rsidRPr="00E34A88" w:rsidRDefault="00F11320" w:rsidP="00F11320">
            <w:pPr>
              <w:jc w:val="both"/>
              <w:rPr>
                <w:rFonts w:ascii="Corbel" w:hAnsi="Corbel"/>
                <w:sz w:val="24"/>
                <w:lang w:val="cs"/>
              </w:rPr>
            </w:pPr>
          </w:p>
        </w:tc>
        <w:tc>
          <w:tcPr>
            <w:tcW w:w="2500" w:type="pct"/>
          </w:tcPr>
          <w:p w14:paraId="7D6382A3" w14:textId="77777777" w:rsidR="00F11320" w:rsidRPr="00E34A88" w:rsidRDefault="00F11320" w:rsidP="00F11320">
            <w:pPr>
              <w:jc w:val="both"/>
              <w:rPr>
                <w:rFonts w:ascii="Corbel" w:hAnsi="Corbel"/>
                <w:sz w:val="24"/>
                <w:lang w:val="cs"/>
              </w:rPr>
            </w:pPr>
          </w:p>
        </w:tc>
      </w:tr>
      <w:tr w:rsidR="00F11320" w:rsidRPr="00DD0477" w14:paraId="57B6D917" w14:textId="6D97A0F9" w:rsidTr="00E2500F">
        <w:tc>
          <w:tcPr>
            <w:tcW w:w="2500" w:type="pct"/>
          </w:tcPr>
          <w:p w14:paraId="3592B1AC" w14:textId="77777777" w:rsidR="00F11320" w:rsidRPr="0095436F" w:rsidRDefault="00F11320" w:rsidP="00F11320">
            <w:pPr>
              <w:pStyle w:val="ltg2"/>
              <w:ind w:firstLine="0"/>
            </w:pPr>
            <w:r w:rsidRPr="0095436F">
              <w:t xml:space="preserve">C.  </w:t>
            </w:r>
            <w:r w:rsidRPr="0095436F">
              <w:tab/>
              <w:t xml:space="preserve">The Site represents and warrants that it will not bill the subject’s insurer for any costs paid by Sponsor for treatment of an injury as described above.  Sponsor will not </w:t>
            </w:r>
            <w:proofErr w:type="gramStart"/>
            <w:r w:rsidRPr="0095436F">
              <w:lastRenderedPageBreak/>
              <w:t>pay for</w:t>
            </w:r>
            <w:proofErr w:type="gramEnd"/>
            <w:r w:rsidRPr="0095436F">
              <w:t xml:space="preserve"> any costs already covered by a third party.  </w:t>
            </w:r>
          </w:p>
        </w:tc>
        <w:tc>
          <w:tcPr>
            <w:tcW w:w="2500" w:type="pct"/>
          </w:tcPr>
          <w:p w14:paraId="6D0750BD" w14:textId="58E06387" w:rsidR="00F11320" w:rsidRPr="00E34A88" w:rsidRDefault="00F11320" w:rsidP="00F11320">
            <w:pPr>
              <w:pStyle w:val="ltg2"/>
              <w:ind w:firstLine="0"/>
              <w:rPr>
                <w:lang w:val="cs"/>
              </w:rPr>
            </w:pPr>
            <w:r w:rsidRPr="0095436F">
              <w:rPr>
                <w:lang w:val="cs"/>
              </w:rPr>
              <w:lastRenderedPageBreak/>
              <w:t>C.</w:t>
            </w:r>
            <w:r w:rsidRPr="0095436F">
              <w:rPr>
                <w:lang w:val="cs"/>
              </w:rPr>
              <w:tab/>
              <w:t xml:space="preserve">Místo provádění klinického hodnocení se zaručuje a prohlašuje, že nebude pojišťovně subjektu účtovat žádné náklady, které mu za léčbu výše popsané újmy uhradí </w:t>
            </w:r>
            <w:r w:rsidRPr="0095436F">
              <w:rPr>
                <w:lang w:val="cs"/>
              </w:rPr>
              <w:lastRenderedPageBreak/>
              <w:t xml:space="preserve">Zadavatel.  Zadavatel neuhradí žádné náklady, které již byly pokryty třetí stranou.  </w:t>
            </w:r>
          </w:p>
        </w:tc>
      </w:tr>
      <w:tr w:rsidR="00F11320" w:rsidRPr="00DD0477" w14:paraId="23547B91" w14:textId="4CB14C3C" w:rsidTr="00E2500F">
        <w:tc>
          <w:tcPr>
            <w:tcW w:w="2500" w:type="pct"/>
          </w:tcPr>
          <w:p w14:paraId="1CB33DBF" w14:textId="77777777" w:rsidR="00F11320" w:rsidRPr="00E34A88" w:rsidRDefault="00F11320" w:rsidP="00F11320">
            <w:pPr>
              <w:jc w:val="both"/>
              <w:rPr>
                <w:rFonts w:ascii="Corbel" w:hAnsi="Corbel"/>
                <w:sz w:val="24"/>
                <w:lang w:val="cs"/>
              </w:rPr>
            </w:pPr>
          </w:p>
        </w:tc>
        <w:tc>
          <w:tcPr>
            <w:tcW w:w="2500" w:type="pct"/>
          </w:tcPr>
          <w:p w14:paraId="48C67117" w14:textId="77777777" w:rsidR="00F11320" w:rsidRPr="00E34A88" w:rsidRDefault="00F11320" w:rsidP="00F11320">
            <w:pPr>
              <w:jc w:val="both"/>
              <w:rPr>
                <w:rFonts w:ascii="Corbel" w:hAnsi="Corbel"/>
                <w:sz w:val="24"/>
                <w:lang w:val="cs"/>
              </w:rPr>
            </w:pPr>
          </w:p>
        </w:tc>
      </w:tr>
      <w:tr w:rsidR="00F11320" w:rsidRPr="00DD0477" w14:paraId="74654ED4" w14:textId="7FED4A48" w:rsidTr="00E2500F">
        <w:tc>
          <w:tcPr>
            <w:tcW w:w="2500" w:type="pct"/>
          </w:tcPr>
          <w:p w14:paraId="7B151F79" w14:textId="77777777" w:rsidR="00F11320" w:rsidRPr="0095436F" w:rsidRDefault="00F11320" w:rsidP="00F11320">
            <w:pPr>
              <w:jc w:val="both"/>
              <w:rPr>
                <w:rFonts w:ascii="Corbel" w:hAnsi="Corbel"/>
                <w:sz w:val="24"/>
              </w:rPr>
            </w:pPr>
            <w:r w:rsidRPr="0095436F">
              <w:rPr>
                <w:rFonts w:ascii="Corbel" w:hAnsi="Corbel"/>
                <w:b/>
                <w:bCs/>
                <w:sz w:val="24"/>
              </w:rPr>
              <w:t>18.</w:t>
            </w:r>
            <w:r w:rsidRPr="0095436F">
              <w:rPr>
                <w:rFonts w:ascii="Corbel" w:hAnsi="Corbel"/>
                <w:sz w:val="24"/>
              </w:rPr>
              <w:tab/>
            </w:r>
            <w:r w:rsidRPr="0095436F">
              <w:rPr>
                <w:rFonts w:ascii="Corbel" w:hAnsi="Corbel"/>
                <w:b/>
                <w:bCs/>
                <w:sz w:val="24"/>
              </w:rPr>
              <w:t xml:space="preserve">Complete Agreement; Amendment; Notice.  </w:t>
            </w:r>
            <w:r w:rsidRPr="0095436F">
              <w:rPr>
                <w:rFonts w:ascii="Corbel" w:hAnsi="Corbel"/>
                <w:sz w:val="24"/>
              </w:rPr>
              <w:t xml:space="preserve">This Agreement represents the entire understanding between the Parties, and supersedes all other agreements, express or implied, between the Parties concerning the subject matter hereof.  This Agreement may not be amended or modified in any manner except by a written document signed by authorized representatives of the Parties.  Any notice to be given hereunder shall be given by personal delivery, by recognized express courier, or by registered or certified mail, return receipt requested.  Such notice shall be addressed to a Party at the address set forth below, except as set forth in </w:t>
            </w:r>
            <w:r w:rsidRPr="0095436F">
              <w:rPr>
                <w:rFonts w:ascii="Corbel" w:hAnsi="Corbel"/>
                <w:sz w:val="24"/>
                <w:u w:val="single"/>
              </w:rPr>
              <w:t>Schedule A</w:t>
            </w:r>
            <w:r w:rsidRPr="0095436F">
              <w:rPr>
                <w:rFonts w:ascii="Corbel" w:hAnsi="Corbel"/>
                <w:sz w:val="24"/>
              </w:rPr>
              <w:t>.  Any Party may change its address for notice by giving written notice of such change to the other Parties.</w:t>
            </w:r>
          </w:p>
        </w:tc>
        <w:tc>
          <w:tcPr>
            <w:tcW w:w="2500" w:type="pct"/>
          </w:tcPr>
          <w:p w14:paraId="4D479E92" w14:textId="33571BB1" w:rsidR="00F11320" w:rsidRPr="00E34A88" w:rsidRDefault="00F11320" w:rsidP="00F11320">
            <w:pPr>
              <w:jc w:val="both"/>
              <w:rPr>
                <w:rFonts w:ascii="Corbel" w:hAnsi="Corbel"/>
                <w:b/>
                <w:sz w:val="24"/>
                <w:lang w:val="cs"/>
              </w:rPr>
            </w:pPr>
            <w:r w:rsidRPr="0095436F">
              <w:rPr>
                <w:rFonts w:ascii="Corbel" w:hAnsi="Corbel"/>
                <w:b/>
                <w:bCs/>
                <w:sz w:val="24"/>
                <w:lang w:val="cs"/>
              </w:rPr>
              <w:t>18.</w:t>
            </w:r>
            <w:r w:rsidRPr="0095436F">
              <w:rPr>
                <w:rFonts w:ascii="Corbel" w:hAnsi="Corbel"/>
                <w:b/>
                <w:bCs/>
                <w:sz w:val="24"/>
                <w:lang w:val="cs"/>
              </w:rPr>
              <w:tab/>
              <w:t xml:space="preserve">Celistvost Smlouvy; Dodatky; Oznámení.  </w:t>
            </w:r>
            <w:r w:rsidRPr="0095436F">
              <w:rPr>
                <w:rFonts w:ascii="Corbel" w:hAnsi="Corbel"/>
                <w:sz w:val="24"/>
                <w:lang w:val="cs"/>
              </w:rPr>
              <w:t>Tato Smlouva představuje úplnou dohodu mezi stranami a nahrazuje veškerá jiná ujednání mezi stranami, výslovná nebo předpokládaná, týkající se předmětu této Smlouvy.  Jakékoli změny nebo dodatky k této Smlouvě musí být výhradně v podobě písemného dokumentu podepsaného pověřenými zástupci smluvních stran.  Veškerá oznámení doručovaná na základě této Smlouvy musejí být doručena osobně, uznávaným expresním kurýrem nebo doporučenou poštou s požadovaným potvrzením o doručení.  Tato oznámení musejí být zasílána Smluvní straně na adresu uvedenou níže s výjimkou případů uvedených v </w:t>
            </w:r>
            <w:r w:rsidRPr="0095436F">
              <w:rPr>
                <w:rFonts w:ascii="Corbel" w:hAnsi="Corbel"/>
                <w:sz w:val="24"/>
                <w:u w:val="single"/>
                <w:lang w:val="cs"/>
              </w:rPr>
              <w:t>Příloze A</w:t>
            </w:r>
            <w:r w:rsidRPr="0095436F">
              <w:rPr>
                <w:rFonts w:ascii="Corbel" w:hAnsi="Corbel"/>
                <w:sz w:val="24"/>
                <w:lang w:val="cs"/>
              </w:rPr>
              <w:t>. Každá Smluvní strana může svou adresu pro zasílání oznámení změnit tím, že tuto změnu písemně oznámí ostatním Smluvním stranám.</w:t>
            </w:r>
          </w:p>
        </w:tc>
      </w:tr>
    </w:tbl>
    <w:p w14:paraId="74D95F0E" w14:textId="77777777" w:rsidR="00A041A4" w:rsidRPr="00E34A88" w:rsidRDefault="00A041A4" w:rsidP="00490307">
      <w:pPr>
        <w:jc w:val="both"/>
        <w:rPr>
          <w:rFonts w:ascii="Corbel" w:hAnsi="Corbel"/>
          <w:sz w:val="24"/>
          <w:szCs w:val="24"/>
          <w:lang w:val="cs"/>
        </w:rPr>
      </w:pPr>
    </w:p>
    <w:p w14:paraId="1053A949" w14:textId="3EE1C1D5" w:rsidR="00A041A4" w:rsidRPr="00E34A88" w:rsidRDefault="00A041A4"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b/>
          <w:sz w:val="24"/>
          <w:lang w:val="cs"/>
        </w:rPr>
      </w:pPr>
      <w:r w:rsidRPr="00E34A88">
        <w:rPr>
          <w:rFonts w:ascii="Corbel" w:hAnsi="Corbel"/>
          <w:sz w:val="24"/>
          <w:lang w:val="cs"/>
        </w:rPr>
        <w:t xml:space="preserve">To </w:t>
      </w:r>
      <w:r w:rsidRPr="00E34A88">
        <w:rPr>
          <w:rFonts w:ascii="Corbel" w:hAnsi="Corbel"/>
          <w:sz w:val="24"/>
          <w:szCs w:val="24"/>
          <w:lang w:val="cs"/>
        </w:rPr>
        <w:t>CRO/</w:t>
      </w:r>
      <w:proofErr w:type="spellStart"/>
      <w:r w:rsidRPr="00E34A88">
        <w:rPr>
          <w:rFonts w:ascii="Corbel" w:hAnsi="Corbel"/>
          <w:sz w:val="24"/>
          <w:szCs w:val="24"/>
          <w:lang w:val="cs"/>
        </w:rPr>
        <w:t>Designee</w:t>
      </w:r>
      <w:proofErr w:type="spellEnd"/>
      <w:r w:rsidRPr="00E34A88">
        <w:rPr>
          <w:rFonts w:ascii="Corbel" w:hAnsi="Corbel"/>
          <w:sz w:val="24"/>
          <w:szCs w:val="24"/>
          <w:lang w:val="cs"/>
        </w:rPr>
        <w:t xml:space="preserve">: / </w:t>
      </w:r>
      <w:r w:rsidRPr="0095436F">
        <w:rPr>
          <w:rFonts w:ascii="Corbel" w:hAnsi="Corbel"/>
          <w:sz w:val="24"/>
          <w:lang w:val="cs"/>
        </w:rPr>
        <w:t xml:space="preserve">Oznámení zasílaná </w:t>
      </w:r>
      <w:r w:rsidRPr="0095436F">
        <w:rPr>
          <w:rFonts w:ascii="Corbel" w:hAnsi="Corbel"/>
          <w:sz w:val="24"/>
          <w:szCs w:val="24"/>
          <w:lang w:val="cs"/>
        </w:rPr>
        <w:t xml:space="preserve">CRO/Pověřenému zástupci: </w:t>
      </w:r>
      <w:r w:rsidRPr="0095436F">
        <w:rPr>
          <w:rFonts w:ascii="Corbel" w:hAnsi="Corbel"/>
          <w:sz w:val="24"/>
          <w:szCs w:val="24"/>
          <w:lang w:val="cs"/>
        </w:rPr>
        <w:tab/>
      </w:r>
    </w:p>
    <w:p w14:paraId="56BD8418" w14:textId="77777777" w:rsidR="00224D04" w:rsidRPr="00E34A88"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cs" w:eastAsia="cs-CZ"/>
        </w:rPr>
      </w:pPr>
      <w:r w:rsidRPr="0095436F">
        <w:rPr>
          <w:rFonts w:ascii="Corbel" w:hAnsi="Corbel"/>
          <w:b/>
          <w:sz w:val="24"/>
          <w:szCs w:val="24"/>
          <w:lang w:val="cs-CZ" w:eastAsia="cs-CZ"/>
        </w:rPr>
        <w:t>IQVIA RDS Czech Republic, s.r.o.</w:t>
      </w:r>
    </w:p>
    <w:p w14:paraId="3F81820F"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iCs/>
          <w:sz w:val="24"/>
          <w:szCs w:val="24"/>
          <w:lang w:val="bg-BG"/>
        </w:rPr>
      </w:pPr>
    </w:p>
    <w:p w14:paraId="66673E28"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bg-BG" w:eastAsia="cs-CZ"/>
        </w:rPr>
      </w:pPr>
      <w:r w:rsidRPr="00E34A88">
        <w:rPr>
          <w:rFonts w:ascii="Corbel" w:hAnsi="Corbel"/>
          <w:sz w:val="24"/>
          <w:szCs w:val="24"/>
          <w:lang w:val="cs"/>
        </w:rPr>
        <w:t>Address</w:t>
      </w:r>
      <w:r w:rsidRPr="0095436F">
        <w:rPr>
          <w:rFonts w:ascii="Corbel" w:hAnsi="Corbel"/>
          <w:sz w:val="24"/>
          <w:szCs w:val="24"/>
          <w:lang w:val="bg-BG"/>
        </w:rPr>
        <w:t xml:space="preserve"> / </w:t>
      </w:r>
      <w:r w:rsidRPr="00E34A88">
        <w:rPr>
          <w:rFonts w:ascii="Corbel" w:hAnsi="Corbel"/>
          <w:sz w:val="24"/>
          <w:szCs w:val="24"/>
          <w:lang w:val="cs"/>
        </w:rPr>
        <w:t>Adresa</w:t>
      </w:r>
      <w:r w:rsidRPr="0095436F">
        <w:rPr>
          <w:rFonts w:ascii="Corbel" w:hAnsi="Corbel"/>
          <w:sz w:val="24"/>
          <w:szCs w:val="24"/>
          <w:lang w:val="bg-BG"/>
        </w:rPr>
        <w:t>:</w:t>
      </w:r>
      <w:r w:rsidRPr="0095436F">
        <w:rPr>
          <w:rFonts w:ascii="Corbel" w:hAnsi="Corbel"/>
          <w:b/>
          <w:sz w:val="24"/>
          <w:szCs w:val="24"/>
          <w:lang w:val="bg-BG"/>
        </w:rPr>
        <w:t xml:space="preserve"> </w:t>
      </w:r>
      <w:r w:rsidRPr="0095436F">
        <w:rPr>
          <w:rFonts w:ascii="Corbel" w:hAnsi="Corbel"/>
          <w:sz w:val="24"/>
          <w:szCs w:val="24"/>
          <w:lang w:val="la-Latn" w:eastAsia="cs-CZ"/>
        </w:rPr>
        <w:t>Pernerova 691/42, 186 00 Praha 8 - Karlín,</w:t>
      </w:r>
      <w:r w:rsidRPr="0095436F">
        <w:rPr>
          <w:rFonts w:ascii="Corbel" w:hAnsi="Corbel"/>
          <w:sz w:val="24"/>
          <w:szCs w:val="24"/>
          <w:lang w:val="hu-HU" w:eastAsia="cs-CZ"/>
        </w:rPr>
        <w:t xml:space="preserve"> </w:t>
      </w:r>
      <w:r w:rsidRPr="0095436F">
        <w:rPr>
          <w:rFonts w:ascii="Corbel" w:hAnsi="Corbel"/>
          <w:sz w:val="24"/>
          <w:szCs w:val="24"/>
          <w:lang w:val="cs-CZ" w:eastAsia="cs-CZ"/>
        </w:rPr>
        <w:t>Česká republika</w:t>
      </w:r>
    </w:p>
    <w:p w14:paraId="21C87407"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bg-BG"/>
        </w:rPr>
      </w:pPr>
    </w:p>
    <w:p w14:paraId="2217EECF" w14:textId="057EDD74"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cs-CZ" w:eastAsia="cs-CZ"/>
        </w:rPr>
      </w:pPr>
      <w:r w:rsidRPr="00E34A88">
        <w:rPr>
          <w:rFonts w:ascii="Corbel" w:hAnsi="Corbel"/>
          <w:sz w:val="24"/>
          <w:szCs w:val="24"/>
          <w:lang w:val="cs"/>
        </w:rPr>
        <w:t>Tel</w:t>
      </w:r>
      <w:r w:rsidRPr="0095436F">
        <w:rPr>
          <w:rFonts w:ascii="Corbel" w:hAnsi="Corbel"/>
          <w:sz w:val="24"/>
          <w:szCs w:val="24"/>
          <w:lang w:val="bg-BG"/>
        </w:rPr>
        <w:t>./</w:t>
      </w:r>
      <w:r w:rsidRPr="0095436F">
        <w:rPr>
          <w:rFonts w:ascii="Corbel" w:hAnsi="Corbel"/>
          <w:sz w:val="24"/>
          <w:szCs w:val="24"/>
          <w:lang w:val="bg-BG" w:eastAsia="cs-CZ"/>
        </w:rPr>
        <w:t xml:space="preserve"> </w:t>
      </w:r>
      <w:r w:rsidRPr="00E34A88">
        <w:rPr>
          <w:rFonts w:ascii="Corbel" w:hAnsi="Corbel"/>
          <w:sz w:val="24"/>
          <w:szCs w:val="24"/>
          <w:lang w:val="cs" w:eastAsia="cs-CZ"/>
        </w:rPr>
        <w:t>Tel</w:t>
      </w:r>
      <w:r w:rsidRPr="0095436F">
        <w:rPr>
          <w:rFonts w:ascii="Corbel" w:hAnsi="Corbel"/>
          <w:sz w:val="24"/>
          <w:szCs w:val="24"/>
          <w:lang w:val="bg-BG" w:eastAsia="cs-CZ"/>
        </w:rPr>
        <w:t>:</w:t>
      </w:r>
      <w:r w:rsidRPr="0095436F">
        <w:rPr>
          <w:rFonts w:ascii="Corbel" w:hAnsi="Corbel"/>
          <w:sz w:val="24"/>
          <w:szCs w:val="24"/>
          <w:lang w:val="cs-CZ" w:eastAsia="cs-CZ"/>
        </w:rPr>
        <w:t xml:space="preserve"> </w:t>
      </w:r>
      <w:proofErr w:type="spellStart"/>
      <w:r w:rsidR="004C3D18" w:rsidRPr="004C3D18">
        <w:rPr>
          <w:rFonts w:ascii="Corbel" w:hAnsi="Corbel"/>
          <w:sz w:val="24"/>
          <w:szCs w:val="24"/>
          <w:highlight w:val="black"/>
          <w:lang w:val="cs-CZ" w:eastAsia="cs-CZ"/>
        </w:rPr>
        <w:t>xxxxxxxxxxxxxxxxxx</w:t>
      </w:r>
      <w:proofErr w:type="spellEnd"/>
    </w:p>
    <w:p w14:paraId="0B3152DE" w14:textId="41D6C6A5" w:rsidR="00224D04" w:rsidRPr="00135C3C"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bg-BG" w:eastAsia="cs-CZ"/>
        </w:rPr>
      </w:pPr>
      <w:r w:rsidRPr="0095436F">
        <w:rPr>
          <w:rFonts w:ascii="Corbel" w:hAnsi="Corbel"/>
          <w:sz w:val="24"/>
          <w:szCs w:val="24"/>
          <w:lang w:val="cs-CZ" w:eastAsia="cs-CZ"/>
        </w:rPr>
        <w:t xml:space="preserve">Email: </w:t>
      </w:r>
      <w:proofErr w:type="spellStart"/>
      <w:r w:rsidR="004C3D18" w:rsidRPr="00A51C50">
        <w:rPr>
          <w:highlight w:val="black"/>
          <w:lang w:val="cs"/>
        </w:rPr>
        <w:t>xxxxxxxxxxxxxxxx</w:t>
      </w:r>
      <w:r w:rsidR="004C3D18">
        <w:rPr>
          <w:highlight w:val="black"/>
          <w:lang w:val="cs"/>
        </w:rPr>
        <w:t>xxxxxxxxxxx</w:t>
      </w:r>
      <w:r w:rsidR="004C3D18" w:rsidRPr="00A51C50">
        <w:rPr>
          <w:highlight w:val="black"/>
          <w:lang w:val="cs"/>
        </w:rPr>
        <w:t>xxxx</w:t>
      </w:r>
      <w:proofErr w:type="spellEnd"/>
    </w:p>
    <w:p w14:paraId="7E44D60D" w14:textId="77777777" w:rsidR="00224D04" w:rsidRPr="004C3D18"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lang w:val="bg-BG" w:eastAsia="cs-CZ"/>
        </w:rPr>
      </w:pPr>
    </w:p>
    <w:p w14:paraId="31D4B4E6"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And to/A také</w:t>
      </w:r>
    </w:p>
    <w:p w14:paraId="482C9EEA"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p>
    <w:p w14:paraId="72D95C29"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 xml:space="preserve">Global Legal Department     </w:t>
      </w:r>
    </w:p>
    <w:p w14:paraId="17B172FA"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100 IMS Drive</w:t>
      </w:r>
    </w:p>
    <w:p w14:paraId="0D94B1D2"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Parsippany, NJ 07054</w:t>
      </w:r>
      <w:r w:rsidRPr="0095436F" w:rsidDel="0048103D">
        <w:rPr>
          <w:rFonts w:ascii="Corbel" w:hAnsi="Corbel"/>
          <w:sz w:val="24"/>
          <w:szCs w:val="24"/>
        </w:rPr>
        <w:t xml:space="preserve"> </w:t>
      </w:r>
      <w:r w:rsidRPr="0095436F">
        <w:rPr>
          <w:rFonts w:ascii="Corbel" w:hAnsi="Corbel"/>
          <w:sz w:val="24"/>
          <w:szCs w:val="24"/>
        </w:rPr>
        <w:t>USA</w:t>
      </w:r>
    </w:p>
    <w:p w14:paraId="1C768654" w14:textId="77777777" w:rsidR="00224D04" w:rsidRPr="0095436F"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Attention: General Counsel</w:t>
      </w:r>
    </w:p>
    <w:p w14:paraId="0A0C1178" w14:textId="0F7FE5D6" w:rsidR="00224D04" w:rsidRPr="00135C3C" w:rsidRDefault="00224D04" w:rsidP="00224D04">
      <w:pPr>
        <w:pBdr>
          <w:top w:val="single" w:sz="4" w:space="1" w:color="auto"/>
          <w:left w:val="single" w:sz="4" w:space="4" w:color="auto"/>
          <w:bottom w:val="single" w:sz="4" w:space="1" w:color="auto"/>
          <w:right w:val="single" w:sz="4" w:space="4" w:color="auto"/>
        </w:pBdr>
        <w:jc w:val="both"/>
        <w:rPr>
          <w:rFonts w:ascii="Corbel" w:hAnsi="Corbel"/>
          <w:sz w:val="24"/>
          <w:szCs w:val="24"/>
        </w:rPr>
      </w:pPr>
      <w:r w:rsidRPr="0095436F">
        <w:rPr>
          <w:rFonts w:ascii="Corbel" w:hAnsi="Corbel"/>
          <w:sz w:val="24"/>
          <w:szCs w:val="24"/>
        </w:rPr>
        <w:t xml:space="preserve">Email: </w:t>
      </w:r>
      <w:proofErr w:type="spellStart"/>
      <w:r w:rsidR="004C3D18" w:rsidRPr="00A51C50">
        <w:rPr>
          <w:highlight w:val="black"/>
          <w:lang w:val="cs"/>
        </w:rPr>
        <w:t>xxxxxxxxxxxxxxxxxx</w:t>
      </w:r>
      <w:r w:rsidR="004C3D18">
        <w:rPr>
          <w:highlight w:val="black"/>
          <w:lang w:val="cs"/>
        </w:rPr>
        <w:t>xxxxxxxxxxx</w:t>
      </w:r>
      <w:r w:rsidR="004C3D18" w:rsidRPr="00A51C50">
        <w:rPr>
          <w:highlight w:val="black"/>
          <w:lang w:val="cs"/>
        </w:rPr>
        <w:t>xx</w:t>
      </w:r>
      <w:proofErr w:type="spellEnd"/>
    </w:p>
    <w:p w14:paraId="4477E1BD" w14:textId="77777777" w:rsidR="005D6550" w:rsidRPr="0095436F" w:rsidRDefault="005D6550"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rPr>
      </w:pPr>
    </w:p>
    <w:p w14:paraId="7D0B2332" w14:textId="77777777" w:rsidR="001244E4" w:rsidRPr="0095436F" w:rsidRDefault="00934CA7"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r w:rsidRPr="0095436F">
        <w:rPr>
          <w:rFonts w:ascii="Corbel" w:hAnsi="Corbel"/>
          <w:sz w:val="24"/>
        </w:rPr>
        <w:t xml:space="preserve">To Institution: / </w:t>
      </w:r>
      <w:r w:rsidRPr="0095436F">
        <w:rPr>
          <w:rFonts w:ascii="Corbel" w:hAnsi="Corbel"/>
          <w:sz w:val="24"/>
          <w:lang w:val="cs"/>
        </w:rPr>
        <w:t>Oznámení zasílaná Zdravotnickému zařízení:</w:t>
      </w:r>
      <w:r w:rsidRPr="0095436F">
        <w:rPr>
          <w:rFonts w:ascii="Corbel" w:hAnsi="Corbel"/>
          <w:sz w:val="24"/>
          <w:lang w:val="cs"/>
        </w:rPr>
        <w:tab/>
      </w:r>
      <w:r w:rsidRPr="0095436F">
        <w:rPr>
          <w:rFonts w:ascii="Corbel" w:hAnsi="Corbel"/>
          <w:sz w:val="24"/>
          <w:lang w:val="cs"/>
        </w:rPr>
        <w:tab/>
      </w:r>
    </w:p>
    <w:p w14:paraId="461BD797" w14:textId="2CAEAE49" w:rsidR="00934CA7" w:rsidRPr="00E34A88" w:rsidRDefault="002379A4"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bCs/>
          <w:sz w:val="24"/>
          <w:lang w:val="cs"/>
        </w:rPr>
      </w:pPr>
      <w:r w:rsidRPr="00E34A88">
        <w:rPr>
          <w:rFonts w:ascii="Corbel" w:hAnsi="Corbel"/>
          <w:b/>
          <w:bCs/>
          <w:sz w:val="24"/>
          <w:lang w:val="cs"/>
        </w:rPr>
        <w:t>Fakultní nemocnice Brno</w:t>
      </w:r>
    </w:p>
    <w:p w14:paraId="352AA415" w14:textId="2AECF135" w:rsidR="005D6550" w:rsidRPr="00E34A88" w:rsidRDefault="002379A4"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r w:rsidRPr="00E34A88">
        <w:rPr>
          <w:rFonts w:ascii="Corbel" w:hAnsi="Corbel"/>
          <w:bCs/>
          <w:sz w:val="24"/>
          <w:lang w:val="cs"/>
        </w:rPr>
        <w:lastRenderedPageBreak/>
        <w:t>Jihlavská 20, 625 00 Brno, Czech Republic / Česká republika</w:t>
      </w:r>
    </w:p>
    <w:p w14:paraId="3FE58681" w14:textId="161DB4C0" w:rsidR="005D6550" w:rsidRPr="00E34A88" w:rsidRDefault="005D6550"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proofErr w:type="spellStart"/>
      <w:r w:rsidRPr="0095436F">
        <w:rPr>
          <w:rFonts w:ascii="Corbel" w:hAnsi="Corbel"/>
          <w:sz w:val="24"/>
          <w:lang w:val="cs"/>
        </w:rPr>
        <w:t>Attn</w:t>
      </w:r>
      <w:proofErr w:type="spellEnd"/>
      <w:r w:rsidRPr="0095436F">
        <w:rPr>
          <w:rFonts w:ascii="Corbel" w:hAnsi="Corbel"/>
          <w:sz w:val="24"/>
          <w:lang w:val="cs"/>
        </w:rPr>
        <w:t xml:space="preserve">:  </w:t>
      </w:r>
      <w:proofErr w:type="spellStart"/>
      <w:r w:rsidR="002379A4" w:rsidRPr="0095436F">
        <w:rPr>
          <w:rFonts w:ascii="Corbel" w:hAnsi="Corbel"/>
          <w:sz w:val="24"/>
          <w:lang w:val="cs"/>
        </w:rPr>
        <w:t>Director</w:t>
      </w:r>
      <w:proofErr w:type="spellEnd"/>
      <w:r w:rsidR="002379A4" w:rsidRPr="0095436F">
        <w:rPr>
          <w:rFonts w:ascii="Corbel" w:hAnsi="Corbel"/>
          <w:sz w:val="24"/>
          <w:lang w:val="cs"/>
        </w:rPr>
        <w:t xml:space="preserve"> / ředitel</w:t>
      </w:r>
    </w:p>
    <w:p w14:paraId="6365EAA3" w14:textId="77777777" w:rsidR="005D6550" w:rsidRPr="00E34A88" w:rsidRDefault="005D6550"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p>
    <w:p w14:paraId="5E526473" w14:textId="77777777" w:rsidR="001244E4" w:rsidRDefault="005D6550"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r w:rsidRPr="00E34A88">
        <w:rPr>
          <w:rFonts w:ascii="Corbel" w:hAnsi="Corbel"/>
          <w:sz w:val="24"/>
          <w:lang w:val="cs"/>
        </w:rPr>
        <w:t xml:space="preserve">To Investigator: / </w:t>
      </w:r>
      <w:r w:rsidRPr="0095436F">
        <w:rPr>
          <w:rFonts w:ascii="Corbel" w:hAnsi="Corbel"/>
          <w:sz w:val="24"/>
          <w:lang w:val="cs"/>
        </w:rPr>
        <w:t>Oznámení zasílaná Zkoušejícímu:</w:t>
      </w:r>
      <w:r w:rsidRPr="0095436F">
        <w:rPr>
          <w:rFonts w:ascii="Corbel" w:hAnsi="Corbel"/>
          <w:sz w:val="24"/>
          <w:lang w:val="cs"/>
        </w:rPr>
        <w:tab/>
      </w:r>
    </w:p>
    <w:p w14:paraId="1E505A05" w14:textId="1D2CE32A" w:rsidR="00ED4C37" w:rsidRPr="00ED4C37" w:rsidRDefault="00ED4C37" w:rsidP="00ED4C3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r w:rsidRPr="00ED4C37">
        <w:rPr>
          <w:rFonts w:ascii="Corbel" w:hAnsi="Corbel"/>
          <w:b/>
          <w:bCs/>
          <w:sz w:val="24"/>
          <w:lang w:val="cs"/>
        </w:rPr>
        <w:t>Fakultní nemocnice Brno, Neurochirurgická klinika</w:t>
      </w:r>
      <w:r>
        <w:rPr>
          <w:rFonts w:ascii="Corbel" w:hAnsi="Corbel"/>
          <w:sz w:val="24"/>
          <w:lang w:val="cs"/>
        </w:rPr>
        <w:t>, Jihlavská 20, 625 00 Brno, Czech Republic / Česká republika</w:t>
      </w:r>
    </w:p>
    <w:p w14:paraId="57E75F02" w14:textId="131970AC" w:rsidR="005D6550" w:rsidRPr="00E34A88" w:rsidRDefault="004C3D18" w:rsidP="001244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orbel" w:hAnsi="Corbel"/>
          <w:sz w:val="24"/>
          <w:lang w:val="cs"/>
        </w:rPr>
      </w:pPr>
      <w:proofErr w:type="spellStart"/>
      <w:r w:rsidRPr="00A51C50">
        <w:rPr>
          <w:highlight w:val="black"/>
          <w:lang w:val="cs"/>
        </w:rPr>
        <w:t>xxxxxxxxxxxxxxxxxx</w:t>
      </w:r>
      <w:r>
        <w:rPr>
          <w:highlight w:val="black"/>
          <w:lang w:val="cs"/>
        </w:rPr>
        <w:t>xxxxxxxxxxxxxxxx</w:t>
      </w:r>
      <w:r w:rsidRPr="00A51C50">
        <w:rPr>
          <w:highlight w:val="black"/>
          <w:lang w:val="cs"/>
        </w:rPr>
        <w:t>xx</w:t>
      </w:r>
      <w:proofErr w:type="spellEnd"/>
    </w:p>
    <w:p w14:paraId="3079B000" w14:textId="77777777" w:rsidR="00135C3C" w:rsidRPr="00E34A88" w:rsidRDefault="00135C3C" w:rsidP="00490307">
      <w:pPr>
        <w:jc w:val="both"/>
        <w:rPr>
          <w:rFonts w:ascii="Corbel" w:hAnsi="Corbel"/>
          <w:b/>
          <w:sz w:val="24"/>
          <w:lang w:val="c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06180" w:rsidRPr="00DD0477" w14:paraId="3EA82124" w14:textId="1F22013F" w:rsidTr="00347B90">
        <w:tc>
          <w:tcPr>
            <w:tcW w:w="2500" w:type="pct"/>
          </w:tcPr>
          <w:p w14:paraId="60D74CBF" w14:textId="77777777" w:rsidR="00F06180" w:rsidRPr="0095436F" w:rsidRDefault="00F06180" w:rsidP="00347B90">
            <w:pPr>
              <w:jc w:val="both"/>
              <w:rPr>
                <w:rFonts w:ascii="Corbel" w:hAnsi="Corbel"/>
                <w:sz w:val="24"/>
              </w:rPr>
            </w:pPr>
            <w:r w:rsidRPr="0095436F">
              <w:rPr>
                <w:rFonts w:ascii="Corbel" w:hAnsi="Corbel"/>
                <w:b/>
                <w:bCs/>
                <w:sz w:val="24"/>
              </w:rPr>
              <w:t>19.</w:t>
            </w:r>
            <w:r w:rsidRPr="0095436F">
              <w:rPr>
                <w:rFonts w:ascii="Corbel" w:hAnsi="Corbel"/>
                <w:b/>
                <w:bCs/>
                <w:sz w:val="24"/>
              </w:rPr>
              <w:tab/>
              <w:t xml:space="preserve">Binding Effect; Survival of Terms.  </w:t>
            </w:r>
            <w:r w:rsidRPr="0095436F">
              <w:rPr>
                <w:rFonts w:ascii="Corbel" w:hAnsi="Corbel"/>
                <w:sz w:val="24"/>
              </w:rPr>
              <w:t>This Agreement shall be binding upon and inure to the benefit of the Parties and their respective successors and permitted assigns.  The rights and obligations of the Parties which by intent or meaning have validity beyond termination of this Agreement (including without limitation, rights with respect to ownership, patents, confidentiality, and indemnification) shall survive Completion or any termination of this Agreement.</w:t>
            </w:r>
          </w:p>
        </w:tc>
        <w:tc>
          <w:tcPr>
            <w:tcW w:w="2500" w:type="pct"/>
          </w:tcPr>
          <w:p w14:paraId="76969EBC" w14:textId="67C10CE8" w:rsidR="00F06180" w:rsidRPr="00E34A88" w:rsidRDefault="00F06180" w:rsidP="00F06180">
            <w:pPr>
              <w:jc w:val="both"/>
              <w:rPr>
                <w:rFonts w:ascii="Corbel" w:hAnsi="Corbel"/>
                <w:b/>
                <w:sz w:val="24"/>
                <w:lang w:val="cs"/>
              </w:rPr>
            </w:pPr>
            <w:r w:rsidRPr="0095436F">
              <w:rPr>
                <w:rFonts w:ascii="Corbel" w:hAnsi="Corbel"/>
                <w:b/>
                <w:bCs/>
                <w:sz w:val="24"/>
                <w:lang w:val="cs"/>
              </w:rPr>
              <w:t>19.</w:t>
            </w:r>
            <w:r w:rsidRPr="0095436F">
              <w:rPr>
                <w:rFonts w:ascii="Corbel" w:hAnsi="Corbel"/>
                <w:b/>
                <w:bCs/>
                <w:sz w:val="24"/>
                <w:lang w:val="cs"/>
              </w:rPr>
              <w:tab/>
              <w:t xml:space="preserve">Závazný účinek; Přetrvávající platnost podmínek.  </w:t>
            </w:r>
            <w:r w:rsidRPr="0095436F">
              <w:rPr>
                <w:rFonts w:ascii="Corbel" w:hAnsi="Corbel"/>
                <w:sz w:val="24"/>
                <w:lang w:val="cs"/>
              </w:rPr>
              <w:t>Tato Smlouva bude závazná vůči Smluvním stranám i jejich příslušným nástupcům a oprávněným postupníkům a plyne v jejich prospěch.  Práva a povinnosti Smluvních stran, které s ohledem na svou povahu mají přetrvat i po ukončení této Smlouvy (zejména práva týkající se vlastnictví, patentů, zachovávání mlčenlivosti a odškodnění), zůstávají v platnosti i po Dokončení nebo jakémkoli ukončení této Smlouvy.</w:t>
            </w:r>
          </w:p>
        </w:tc>
      </w:tr>
      <w:tr w:rsidR="00F06180" w:rsidRPr="00DD0477" w14:paraId="157ACE08" w14:textId="0B5482C5" w:rsidTr="00347B90">
        <w:tc>
          <w:tcPr>
            <w:tcW w:w="2500" w:type="pct"/>
          </w:tcPr>
          <w:p w14:paraId="530C2F2E" w14:textId="77777777" w:rsidR="00F06180" w:rsidRPr="00E34A88" w:rsidRDefault="00F06180" w:rsidP="00347B90">
            <w:pPr>
              <w:jc w:val="both"/>
              <w:rPr>
                <w:rFonts w:ascii="Corbel" w:hAnsi="Corbel"/>
                <w:sz w:val="24"/>
                <w:lang w:val="cs"/>
              </w:rPr>
            </w:pPr>
          </w:p>
        </w:tc>
        <w:tc>
          <w:tcPr>
            <w:tcW w:w="2500" w:type="pct"/>
          </w:tcPr>
          <w:p w14:paraId="44296568" w14:textId="77777777" w:rsidR="00F06180" w:rsidRPr="00E34A88" w:rsidRDefault="00F06180" w:rsidP="00F06180">
            <w:pPr>
              <w:jc w:val="both"/>
              <w:rPr>
                <w:rFonts w:ascii="Corbel" w:hAnsi="Corbel"/>
                <w:sz w:val="24"/>
                <w:lang w:val="cs"/>
              </w:rPr>
            </w:pPr>
          </w:p>
        </w:tc>
      </w:tr>
      <w:tr w:rsidR="00F06180" w:rsidRPr="00DD0477" w14:paraId="3A3DBCB8" w14:textId="03241636" w:rsidTr="00347B90">
        <w:tc>
          <w:tcPr>
            <w:tcW w:w="2500" w:type="pct"/>
          </w:tcPr>
          <w:p w14:paraId="233EC5FA" w14:textId="7BB348D8" w:rsidR="00F06180" w:rsidRPr="0095436F" w:rsidRDefault="00F06180" w:rsidP="00347B90">
            <w:pPr>
              <w:jc w:val="both"/>
              <w:rPr>
                <w:rFonts w:ascii="Corbel" w:hAnsi="Corbel"/>
                <w:sz w:val="24"/>
              </w:rPr>
            </w:pPr>
            <w:r w:rsidRPr="0095436F">
              <w:rPr>
                <w:rFonts w:ascii="Corbel" w:hAnsi="Corbel"/>
                <w:b/>
                <w:bCs/>
                <w:sz w:val="24"/>
              </w:rPr>
              <w:t>20.</w:t>
            </w:r>
            <w:r w:rsidRPr="0095436F">
              <w:rPr>
                <w:sz w:val="24"/>
              </w:rPr>
              <w:tab/>
            </w:r>
            <w:r w:rsidRPr="0095436F">
              <w:rPr>
                <w:rFonts w:ascii="Corbel" w:hAnsi="Corbel"/>
                <w:b/>
                <w:bCs/>
                <w:sz w:val="24"/>
              </w:rPr>
              <w:t xml:space="preserve">Governing Law.  </w:t>
            </w:r>
            <w:r w:rsidRPr="0095436F">
              <w:rPr>
                <w:rFonts w:ascii="Corbel" w:hAnsi="Corbel"/>
                <w:sz w:val="24"/>
              </w:rPr>
              <w:t xml:space="preserve">This Agreement and all matters arising out of or relating to this Agreement shall be governed by, and construed and enforced in accordance with, the laws of </w:t>
            </w:r>
            <w:r w:rsidR="00C56698" w:rsidRPr="0095436F">
              <w:rPr>
                <w:rFonts w:ascii="Corbel" w:hAnsi="Corbel"/>
                <w:sz w:val="24"/>
              </w:rPr>
              <w:t>the Czech Republic</w:t>
            </w:r>
            <w:r w:rsidRPr="0095436F">
              <w:rPr>
                <w:rFonts w:ascii="Corbel" w:hAnsi="Corbel"/>
                <w:sz w:val="24"/>
              </w:rPr>
              <w:t xml:space="preserve">.  </w:t>
            </w:r>
            <w:bookmarkStart w:id="25" w:name="_Hlk23249194"/>
            <w:r w:rsidRPr="0095436F">
              <w:rPr>
                <w:rFonts w:ascii="Corbel" w:hAnsi="Corbel"/>
                <w:sz w:val="24"/>
              </w:rPr>
              <w:t xml:space="preserve">This is without prejudice to obligations of the parties </w:t>
            </w:r>
            <w:proofErr w:type="gramStart"/>
            <w:r w:rsidRPr="0095436F">
              <w:rPr>
                <w:rFonts w:ascii="Corbel" w:hAnsi="Corbel"/>
                <w:sz w:val="24"/>
              </w:rPr>
              <w:t>with regard to</w:t>
            </w:r>
            <w:proofErr w:type="gramEnd"/>
            <w:r w:rsidRPr="0095436F">
              <w:rPr>
                <w:rFonts w:ascii="Corbel" w:hAnsi="Corbel"/>
                <w:sz w:val="24"/>
              </w:rPr>
              <w:t xml:space="preserve"> FDA pursuant to applicable U.S. laws.</w:t>
            </w:r>
            <w:bookmarkEnd w:id="25"/>
            <w:r w:rsidR="00C56698" w:rsidRPr="0095436F">
              <w:rPr>
                <w:rFonts w:ascii="Corbel" w:hAnsi="Corbel"/>
                <w:sz w:val="24"/>
              </w:rPr>
              <w:t xml:space="preserve"> Any disputes </w:t>
            </w:r>
            <w:r w:rsidR="00602A38" w:rsidRPr="0095436F">
              <w:rPr>
                <w:rFonts w:ascii="Corbel" w:hAnsi="Corbel"/>
                <w:sz w:val="24"/>
              </w:rPr>
              <w:t xml:space="preserve">that arise </w:t>
            </w:r>
            <w:proofErr w:type="gramStart"/>
            <w:r w:rsidR="00602A38" w:rsidRPr="0095436F">
              <w:rPr>
                <w:rFonts w:ascii="Corbel" w:hAnsi="Corbel"/>
                <w:sz w:val="24"/>
              </w:rPr>
              <w:t>on the basis of</w:t>
            </w:r>
            <w:proofErr w:type="gramEnd"/>
            <w:r w:rsidR="00602A38" w:rsidRPr="0095436F">
              <w:rPr>
                <w:rFonts w:ascii="Corbel" w:hAnsi="Corbel"/>
                <w:sz w:val="24"/>
              </w:rPr>
              <w:t xml:space="preserve"> this Agreement or in connection with it and that cannot be settled by a mutual agreement between the Parties </w:t>
            </w:r>
            <w:r w:rsidR="00C56698" w:rsidRPr="0095436F">
              <w:rPr>
                <w:rFonts w:ascii="Corbel" w:hAnsi="Corbel"/>
                <w:sz w:val="24"/>
              </w:rPr>
              <w:t>will be referred to the competent court in the Czech Republic.</w:t>
            </w:r>
          </w:p>
        </w:tc>
        <w:tc>
          <w:tcPr>
            <w:tcW w:w="2500" w:type="pct"/>
          </w:tcPr>
          <w:p w14:paraId="1A74B76A" w14:textId="2F4D144B" w:rsidR="00F06180" w:rsidRPr="00E34A88" w:rsidRDefault="00F06180" w:rsidP="002379A4">
            <w:pPr>
              <w:jc w:val="both"/>
              <w:rPr>
                <w:rFonts w:ascii="Corbel" w:hAnsi="Corbel"/>
                <w:b/>
                <w:sz w:val="24"/>
                <w:lang w:val="cs"/>
              </w:rPr>
            </w:pPr>
            <w:r w:rsidRPr="0095436F">
              <w:rPr>
                <w:rFonts w:ascii="Corbel" w:hAnsi="Corbel"/>
                <w:b/>
                <w:bCs/>
                <w:sz w:val="24"/>
                <w:lang w:val="cs"/>
              </w:rPr>
              <w:t>20.</w:t>
            </w:r>
            <w:r w:rsidRPr="0095436F">
              <w:rPr>
                <w:b/>
                <w:bCs/>
                <w:lang w:val="cs"/>
              </w:rPr>
              <w:tab/>
            </w:r>
            <w:r w:rsidRPr="0095436F">
              <w:rPr>
                <w:rFonts w:ascii="Corbel" w:hAnsi="Corbel"/>
                <w:b/>
                <w:bCs/>
                <w:sz w:val="24"/>
                <w:lang w:val="cs"/>
              </w:rPr>
              <w:t xml:space="preserve">Rozhodné právo.  </w:t>
            </w:r>
            <w:r w:rsidRPr="0095436F">
              <w:rPr>
                <w:rFonts w:ascii="Corbel" w:hAnsi="Corbel"/>
                <w:sz w:val="24"/>
                <w:lang w:val="cs"/>
              </w:rPr>
              <w:t>Tato Smlouva a jakékoli záležitosti, které z ní nebo v souvislosti s ní vzniknou, se budou řídit, vykládat a uplatňovat v souladu s</w:t>
            </w:r>
            <w:r w:rsidR="002379A4" w:rsidRPr="0095436F">
              <w:rPr>
                <w:rFonts w:ascii="Corbel" w:hAnsi="Corbel"/>
                <w:sz w:val="24"/>
                <w:lang w:val="cs"/>
              </w:rPr>
              <w:t> právními předpisy České republiky</w:t>
            </w:r>
            <w:r w:rsidR="00ED4C37">
              <w:rPr>
                <w:rFonts w:ascii="Corbel" w:hAnsi="Corbel"/>
                <w:sz w:val="24"/>
                <w:lang w:val="cs"/>
              </w:rPr>
              <w:t>.</w:t>
            </w:r>
            <w:r w:rsidRPr="0095436F">
              <w:rPr>
                <w:rFonts w:ascii="Corbel" w:hAnsi="Corbel"/>
                <w:sz w:val="24"/>
                <w:lang w:val="cs"/>
              </w:rPr>
              <w:t xml:space="preserve"> Tím nejsou dotčeny povinnosti smluvních stran vůči FDA v souladu s platnou americkou legislativou.</w:t>
            </w:r>
            <w:r w:rsidR="002379A4" w:rsidRPr="0095436F">
              <w:rPr>
                <w:rFonts w:ascii="Corbel" w:hAnsi="Corbel"/>
                <w:sz w:val="24"/>
                <w:lang w:val="cs"/>
              </w:rPr>
              <w:t xml:space="preserve"> Případné spory</w:t>
            </w:r>
            <w:r w:rsidR="000647CE" w:rsidRPr="0095436F">
              <w:rPr>
                <w:rFonts w:ascii="Corbel" w:hAnsi="Corbel"/>
                <w:sz w:val="24"/>
                <w:lang w:val="cs"/>
              </w:rPr>
              <w:t>, které vzniknou na základě této Smlouvy nebo v souvislosti s ní a které nelze vyřešit vzájemnou dohodou stran,</w:t>
            </w:r>
            <w:r w:rsidR="002379A4" w:rsidRPr="0095436F">
              <w:rPr>
                <w:rFonts w:ascii="Corbel" w:hAnsi="Corbel"/>
                <w:sz w:val="24"/>
                <w:lang w:val="cs"/>
              </w:rPr>
              <w:t xml:space="preserve"> budou předloženy k rozhodnutí příslušnému soudu v České republice.</w:t>
            </w:r>
          </w:p>
        </w:tc>
      </w:tr>
      <w:tr w:rsidR="00F06180" w:rsidRPr="00DD0477" w14:paraId="0C819379" w14:textId="0AAD0DEB" w:rsidTr="00347B90">
        <w:tc>
          <w:tcPr>
            <w:tcW w:w="2500" w:type="pct"/>
          </w:tcPr>
          <w:p w14:paraId="6D7DC1D2" w14:textId="77777777" w:rsidR="00F06180" w:rsidRPr="00E34A88" w:rsidRDefault="00F06180" w:rsidP="00347B90">
            <w:pPr>
              <w:jc w:val="both"/>
              <w:rPr>
                <w:rFonts w:ascii="Corbel" w:hAnsi="Corbel"/>
                <w:sz w:val="24"/>
                <w:lang w:val="cs"/>
              </w:rPr>
            </w:pPr>
          </w:p>
        </w:tc>
        <w:tc>
          <w:tcPr>
            <w:tcW w:w="2500" w:type="pct"/>
          </w:tcPr>
          <w:p w14:paraId="2BFBA187" w14:textId="77777777" w:rsidR="00F06180" w:rsidRPr="00E34A88" w:rsidRDefault="00F06180" w:rsidP="00F06180">
            <w:pPr>
              <w:jc w:val="both"/>
              <w:rPr>
                <w:rFonts w:ascii="Corbel" w:hAnsi="Corbel"/>
                <w:sz w:val="24"/>
                <w:lang w:val="cs"/>
              </w:rPr>
            </w:pPr>
          </w:p>
        </w:tc>
      </w:tr>
      <w:tr w:rsidR="00F06180" w:rsidRPr="006A25E0" w14:paraId="3085C7C2" w14:textId="6F707183" w:rsidTr="00347B90">
        <w:tc>
          <w:tcPr>
            <w:tcW w:w="2500" w:type="pct"/>
          </w:tcPr>
          <w:p w14:paraId="620337EF" w14:textId="77777777" w:rsidR="00F06180" w:rsidRPr="0095436F" w:rsidRDefault="00F06180" w:rsidP="00347B90">
            <w:pPr>
              <w:pStyle w:val="Zhlav"/>
              <w:jc w:val="both"/>
              <w:rPr>
                <w:rFonts w:ascii="Corbel" w:hAnsi="Corbel"/>
                <w:sz w:val="24"/>
              </w:rPr>
            </w:pPr>
            <w:r w:rsidRPr="0095436F">
              <w:rPr>
                <w:rFonts w:ascii="Corbel" w:hAnsi="Corbel"/>
                <w:b/>
                <w:bCs/>
                <w:sz w:val="24"/>
              </w:rPr>
              <w:t>21</w:t>
            </w:r>
            <w:proofErr w:type="gramStart"/>
            <w:r w:rsidRPr="0095436F">
              <w:rPr>
                <w:rFonts w:ascii="Corbel" w:hAnsi="Corbel"/>
                <w:b/>
                <w:bCs/>
                <w:sz w:val="24"/>
              </w:rPr>
              <w:t xml:space="preserve">.         </w:t>
            </w:r>
            <w:r w:rsidRPr="0095436F">
              <w:rPr>
                <w:rFonts w:ascii="Corbel" w:hAnsi="Corbel"/>
                <w:b/>
                <w:bCs/>
                <w:sz w:val="24"/>
              </w:rPr>
              <w:tab/>
              <w:t>Assignment</w:t>
            </w:r>
            <w:proofErr w:type="gramEnd"/>
            <w:r w:rsidRPr="0095436F">
              <w:rPr>
                <w:rFonts w:ascii="Corbel" w:hAnsi="Corbel"/>
                <w:b/>
                <w:bCs/>
                <w:sz w:val="24"/>
              </w:rPr>
              <w:t xml:space="preserve">.  </w:t>
            </w:r>
            <w:r w:rsidRPr="0095436F">
              <w:rPr>
                <w:rFonts w:ascii="Corbel" w:hAnsi="Corbel"/>
                <w:sz w:val="24"/>
                <w:szCs w:val="24"/>
              </w:rPr>
              <w:t>Any assignment of this</w:t>
            </w:r>
            <w:r w:rsidRPr="0095436F">
              <w:rPr>
                <w:rFonts w:ascii="Corbel" w:hAnsi="Corbel"/>
                <w:sz w:val="24"/>
              </w:rPr>
              <w:t xml:space="preserve"> Agreement </w:t>
            </w:r>
            <w:r w:rsidRPr="0095436F">
              <w:rPr>
                <w:rFonts w:ascii="Corbel" w:hAnsi="Corbel"/>
                <w:sz w:val="24"/>
                <w:szCs w:val="24"/>
              </w:rPr>
              <w:t>or any rights or obligations hereunder</w:t>
            </w:r>
            <w:r w:rsidRPr="0095436F">
              <w:rPr>
                <w:rFonts w:ascii="Corbel" w:hAnsi="Corbel"/>
                <w:sz w:val="24"/>
              </w:rPr>
              <w:t xml:space="preserve"> by Investigator </w:t>
            </w:r>
            <w:r w:rsidRPr="0095436F">
              <w:rPr>
                <w:rFonts w:ascii="Corbel" w:hAnsi="Corbel"/>
                <w:sz w:val="24"/>
                <w:szCs w:val="24"/>
              </w:rPr>
              <w:t>or Institution to a third party shall require</w:t>
            </w:r>
            <w:r w:rsidRPr="0095436F">
              <w:rPr>
                <w:rFonts w:ascii="Corbel" w:hAnsi="Corbel"/>
                <w:sz w:val="24"/>
              </w:rPr>
              <w:t xml:space="preserve"> the prior written consent of </w:t>
            </w:r>
            <w:r w:rsidRPr="0095436F">
              <w:rPr>
                <w:rFonts w:ascii="Corbel" w:hAnsi="Corbel"/>
                <w:sz w:val="24"/>
                <w:szCs w:val="24"/>
              </w:rPr>
              <w:t xml:space="preserve">CRO and </w:t>
            </w:r>
            <w:r w:rsidRPr="0095436F">
              <w:rPr>
                <w:rFonts w:ascii="Corbel" w:hAnsi="Corbel"/>
                <w:sz w:val="24"/>
              </w:rPr>
              <w:t>Sponsor</w:t>
            </w:r>
            <w:r w:rsidRPr="0095436F">
              <w:rPr>
                <w:rFonts w:ascii="Corbel" w:hAnsi="Corbel"/>
                <w:sz w:val="24"/>
                <w:szCs w:val="24"/>
              </w:rPr>
              <w:t xml:space="preserve">.  Any assignment by CRO to any third party other than Sponsor or its affiliate shall require the prior written consent of </w:t>
            </w:r>
            <w:proofErr w:type="gramStart"/>
            <w:r w:rsidRPr="0095436F">
              <w:rPr>
                <w:rFonts w:ascii="Corbel" w:hAnsi="Corbel"/>
                <w:sz w:val="24"/>
                <w:szCs w:val="24"/>
              </w:rPr>
              <w:t>Sponsor, but</w:t>
            </w:r>
            <w:proofErr w:type="gramEnd"/>
            <w:r w:rsidRPr="0095436F">
              <w:rPr>
                <w:rFonts w:ascii="Corbel" w:hAnsi="Corbel"/>
                <w:sz w:val="24"/>
                <w:szCs w:val="24"/>
              </w:rPr>
              <w:t xml:space="preserve"> shall not </w:t>
            </w:r>
            <w:r w:rsidRPr="0095436F">
              <w:rPr>
                <w:rFonts w:ascii="Corbel" w:hAnsi="Corbel"/>
                <w:sz w:val="24"/>
                <w:szCs w:val="24"/>
              </w:rPr>
              <w:lastRenderedPageBreak/>
              <w:t xml:space="preserve">require the approval of </w:t>
            </w:r>
            <w:r w:rsidRPr="0095436F">
              <w:rPr>
                <w:rFonts w:ascii="Corbel" w:hAnsi="Corbel"/>
                <w:sz w:val="24"/>
              </w:rPr>
              <w:t>Institution or Investigator</w:t>
            </w:r>
            <w:r w:rsidRPr="0095436F">
              <w:rPr>
                <w:rFonts w:ascii="Corbel" w:hAnsi="Corbel"/>
                <w:sz w:val="24"/>
                <w:szCs w:val="24"/>
              </w:rPr>
              <w:t xml:space="preserve">. </w:t>
            </w:r>
            <w:r w:rsidRPr="0095436F">
              <w:rPr>
                <w:rFonts w:ascii="Corbel" w:hAnsi="Corbel"/>
                <w:sz w:val="24"/>
              </w:rPr>
              <w:t xml:space="preserve"> Investigator</w:t>
            </w:r>
            <w:r w:rsidRPr="0095436F">
              <w:rPr>
                <w:rFonts w:ascii="Corbel" w:hAnsi="Corbel"/>
                <w:sz w:val="24"/>
                <w:szCs w:val="24"/>
              </w:rPr>
              <w:t xml:space="preserve">, Institution and CRO hereby acknowledge that Sponsor may assign to itself or a </w:t>
            </w:r>
            <w:proofErr w:type="gramStart"/>
            <w:r w:rsidRPr="0095436F">
              <w:rPr>
                <w:rFonts w:ascii="Corbel" w:hAnsi="Corbel"/>
                <w:sz w:val="24"/>
                <w:szCs w:val="24"/>
              </w:rPr>
              <w:t>third party</w:t>
            </w:r>
            <w:proofErr w:type="gramEnd"/>
            <w:r w:rsidRPr="0095436F">
              <w:rPr>
                <w:rFonts w:ascii="Corbel" w:hAnsi="Corbel"/>
                <w:sz w:val="24"/>
                <w:szCs w:val="24"/>
              </w:rPr>
              <w:t xml:space="preserve"> responsibility for any or all of Sponsor's or CRO’s rights and obligations hereunder by written notice to the Site and CRO. </w:t>
            </w:r>
            <w:r w:rsidRPr="0095436F">
              <w:rPr>
                <w:rFonts w:ascii="Corbel" w:hAnsi="Corbel"/>
                <w:sz w:val="24"/>
                <w:u w:val="single"/>
              </w:rPr>
              <w:t xml:space="preserve">  </w:t>
            </w:r>
          </w:p>
        </w:tc>
        <w:tc>
          <w:tcPr>
            <w:tcW w:w="2500" w:type="pct"/>
          </w:tcPr>
          <w:p w14:paraId="47BF94A4" w14:textId="003FDD69" w:rsidR="00F06180" w:rsidRPr="006A25E0" w:rsidRDefault="00F06180" w:rsidP="00F06180">
            <w:pPr>
              <w:pStyle w:val="Zhlav"/>
              <w:jc w:val="both"/>
              <w:rPr>
                <w:rFonts w:ascii="Corbel" w:hAnsi="Corbel"/>
                <w:b/>
                <w:sz w:val="24"/>
                <w:lang w:val="cs"/>
              </w:rPr>
            </w:pPr>
            <w:r w:rsidRPr="0095436F">
              <w:rPr>
                <w:rFonts w:ascii="Corbel" w:hAnsi="Corbel"/>
                <w:b/>
                <w:bCs/>
                <w:sz w:val="24"/>
                <w:lang w:val="cs"/>
              </w:rPr>
              <w:lastRenderedPageBreak/>
              <w:t xml:space="preserve">21.         </w:t>
            </w:r>
            <w:r w:rsidRPr="0095436F">
              <w:rPr>
                <w:rFonts w:ascii="Corbel" w:hAnsi="Corbel"/>
                <w:sz w:val="24"/>
                <w:lang w:val="cs"/>
              </w:rPr>
              <w:tab/>
            </w:r>
            <w:r w:rsidRPr="0095436F">
              <w:rPr>
                <w:rFonts w:ascii="Corbel" w:hAnsi="Corbel"/>
                <w:b/>
                <w:bCs/>
                <w:sz w:val="24"/>
                <w:lang w:val="cs"/>
              </w:rPr>
              <w:t xml:space="preserve">Postoupení.  </w:t>
            </w:r>
            <w:r w:rsidRPr="0095436F">
              <w:rPr>
                <w:rFonts w:ascii="Corbel" w:hAnsi="Corbel"/>
                <w:sz w:val="24"/>
                <w:szCs w:val="24"/>
                <w:lang w:val="cs"/>
              </w:rPr>
              <w:t xml:space="preserve">Postoupení této </w:t>
            </w:r>
            <w:r w:rsidRPr="0095436F">
              <w:rPr>
                <w:rFonts w:ascii="Corbel" w:hAnsi="Corbel"/>
                <w:sz w:val="24"/>
                <w:lang w:val="cs"/>
              </w:rPr>
              <w:t xml:space="preserve">Smlouvy </w:t>
            </w:r>
            <w:r w:rsidRPr="0095436F">
              <w:rPr>
                <w:rFonts w:ascii="Corbel" w:hAnsi="Corbel"/>
                <w:sz w:val="24"/>
                <w:szCs w:val="24"/>
                <w:lang w:val="cs"/>
              </w:rPr>
              <w:t xml:space="preserve">nebo práv nebo povinností z ní vyplývajících </w:t>
            </w:r>
            <w:r w:rsidRPr="0095436F">
              <w:rPr>
                <w:rFonts w:ascii="Corbel" w:hAnsi="Corbel"/>
                <w:sz w:val="24"/>
                <w:lang w:val="cs"/>
              </w:rPr>
              <w:t xml:space="preserve">ze strany Zkoušejícího </w:t>
            </w:r>
            <w:r w:rsidRPr="0095436F">
              <w:rPr>
                <w:rFonts w:ascii="Corbel" w:hAnsi="Corbel"/>
                <w:sz w:val="24"/>
                <w:szCs w:val="24"/>
                <w:lang w:val="cs"/>
              </w:rPr>
              <w:t xml:space="preserve">či Zdravotnického zařízení na třetí osobu vyžaduje </w:t>
            </w:r>
            <w:r w:rsidRPr="0095436F">
              <w:rPr>
                <w:rFonts w:ascii="Corbel" w:hAnsi="Corbel"/>
                <w:sz w:val="24"/>
                <w:lang w:val="cs"/>
              </w:rPr>
              <w:t xml:space="preserve">předchozí písemný souhlas </w:t>
            </w:r>
            <w:r w:rsidRPr="0095436F">
              <w:rPr>
                <w:rFonts w:ascii="Corbel" w:hAnsi="Corbel"/>
                <w:sz w:val="24"/>
                <w:szCs w:val="24"/>
                <w:lang w:val="cs"/>
              </w:rPr>
              <w:t>CRO a </w:t>
            </w:r>
            <w:r w:rsidRPr="0095436F">
              <w:rPr>
                <w:rFonts w:ascii="Corbel" w:hAnsi="Corbel"/>
                <w:sz w:val="24"/>
                <w:lang w:val="cs"/>
              </w:rPr>
              <w:t>Zadavatele</w:t>
            </w:r>
            <w:r w:rsidRPr="0095436F">
              <w:rPr>
                <w:rFonts w:ascii="Corbel" w:hAnsi="Corbel"/>
                <w:sz w:val="24"/>
                <w:szCs w:val="24"/>
                <w:lang w:val="cs"/>
              </w:rPr>
              <w:t xml:space="preserve">;  Postoupení ze strany CRO na třetí osobu, která není Zadavatelem nebo jeho přidruženým subjektem, vyžaduje </w:t>
            </w:r>
            <w:r w:rsidRPr="0095436F">
              <w:rPr>
                <w:rFonts w:ascii="Corbel" w:hAnsi="Corbel"/>
                <w:sz w:val="24"/>
                <w:szCs w:val="24"/>
                <w:lang w:val="cs"/>
              </w:rPr>
              <w:lastRenderedPageBreak/>
              <w:t xml:space="preserve">předchozí písemný souhlas Zadavatele, ale nevyžaduje souhlas </w:t>
            </w:r>
            <w:r w:rsidRPr="0095436F">
              <w:rPr>
                <w:rFonts w:ascii="Corbel" w:hAnsi="Corbel"/>
                <w:sz w:val="24"/>
                <w:lang w:val="cs"/>
              </w:rPr>
              <w:t>Zdravotnického zařízení ani Zkoušejícího</w:t>
            </w:r>
            <w:r w:rsidRPr="0095436F">
              <w:rPr>
                <w:rFonts w:ascii="Corbel" w:hAnsi="Corbel"/>
                <w:sz w:val="24"/>
                <w:szCs w:val="24"/>
                <w:lang w:val="cs"/>
              </w:rPr>
              <w:t xml:space="preserve"> </w:t>
            </w:r>
            <w:r w:rsidRPr="0095436F">
              <w:rPr>
                <w:rFonts w:ascii="Corbel" w:hAnsi="Corbel"/>
                <w:sz w:val="24"/>
                <w:lang w:val="cs"/>
              </w:rPr>
              <w:t>Zkoušející</w:t>
            </w:r>
            <w:r w:rsidRPr="0095436F">
              <w:rPr>
                <w:rFonts w:ascii="Corbel" w:hAnsi="Corbel"/>
                <w:sz w:val="24"/>
                <w:szCs w:val="24"/>
                <w:lang w:val="cs"/>
              </w:rPr>
              <w:t>, Zdravotnické zařízení a CRO tímto berou na vědomí, že Zadavatel může převzít nebo postoupit třetí osobě odpovědnost za veškerá práva a závazky Zadavatele nebo CRO z této Smlouvy formou písemného oznámení adresovaného Místu provádění klinického hodnocení a CRO.</w:t>
            </w:r>
            <w:r w:rsidRPr="0095436F">
              <w:rPr>
                <w:rFonts w:ascii="Corbel" w:hAnsi="Corbel"/>
                <w:sz w:val="24"/>
                <w:u w:val="single"/>
                <w:lang w:val="cs"/>
              </w:rPr>
              <w:t xml:space="preserve">  </w:t>
            </w:r>
          </w:p>
        </w:tc>
      </w:tr>
      <w:tr w:rsidR="00F06180" w:rsidRPr="006A25E0" w14:paraId="050E559B" w14:textId="1BB640B4" w:rsidTr="00347B90">
        <w:tc>
          <w:tcPr>
            <w:tcW w:w="2500" w:type="pct"/>
          </w:tcPr>
          <w:p w14:paraId="174D2197" w14:textId="77777777" w:rsidR="00F06180" w:rsidRPr="006A25E0" w:rsidRDefault="00F06180" w:rsidP="00347B90">
            <w:pPr>
              <w:pStyle w:val="Zhlav"/>
              <w:tabs>
                <w:tab w:val="clear" w:pos="4320"/>
                <w:tab w:val="clear" w:pos="8640"/>
              </w:tabs>
              <w:jc w:val="both"/>
              <w:rPr>
                <w:rFonts w:ascii="Corbel" w:hAnsi="Corbel"/>
                <w:sz w:val="24"/>
                <w:lang w:val="cs"/>
              </w:rPr>
            </w:pPr>
          </w:p>
        </w:tc>
        <w:tc>
          <w:tcPr>
            <w:tcW w:w="2500" w:type="pct"/>
          </w:tcPr>
          <w:p w14:paraId="39DD0D29" w14:textId="77777777" w:rsidR="00F06180" w:rsidRPr="006A25E0" w:rsidRDefault="00F06180" w:rsidP="00F06180">
            <w:pPr>
              <w:pStyle w:val="Zhlav"/>
              <w:tabs>
                <w:tab w:val="clear" w:pos="4320"/>
                <w:tab w:val="clear" w:pos="8640"/>
              </w:tabs>
              <w:jc w:val="both"/>
              <w:rPr>
                <w:rFonts w:ascii="Corbel" w:hAnsi="Corbel"/>
                <w:sz w:val="24"/>
                <w:lang w:val="cs"/>
              </w:rPr>
            </w:pPr>
          </w:p>
        </w:tc>
      </w:tr>
      <w:tr w:rsidR="00F06180" w:rsidRPr="0095436F" w14:paraId="4536BD61" w14:textId="704EBA94" w:rsidTr="00347B90">
        <w:tc>
          <w:tcPr>
            <w:tcW w:w="2500" w:type="pct"/>
          </w:tcPr>
          <w:p w14:paraId="11F6D42F" w14:textId="77777777" w:rsidR="00F06180" w:rsidRPr="0095436F" w:rsidRDefault="00F06180" w:rsidP="00347B90">
            <w:pPr>
              <w:pStyle w:val="Zhlav"/>
              <w:tabs>
                <w:tab w:val="clear" w:pos="4320"/>
                <w:tab w:val="clear" w:pos="8640"/>
              </w:tabs>
              <w:jc w:val="both"/>
              <w:rPr>
                <w:rFonts w:ascii="Corbel" w:hAnsi="Corbel"/>
                <w:sz w:val="24"/>
              </w:rPr>
            </w:pPr>
            <w:r w:rsidRPr="0095436F">
              <w:rPr>
                <w:rFonts w:ascii="Corbel" w:hAnsi="Corbel"/>
                <w:b/>
                <w:bCs/>
                <w:sz w:val="24"/>
              </w:rPr>
              <w:t>22</w:t>
            </w:r>
            <w:r w:rsidRPr="0095436F">
              <w:rPr>
                <w:rFonts w:ascii="Corbel" w:hAnsi="Corbel"/>
                <w:sz w:val="24"/>
              </w:rPr>
              <w:t>.</w:t>
            </w:r>
            <w:r w:rsidRPr="0095436F">
              <w:rPr>
                <w:rFonts w:ascii="Corbel" w:hAnsi="Corbel"/>
                <w:sz w:val="24"/>
              </w:rPr>
              <w:tab/>
            </w:r>
            <w:r w:rsidRPr="0095436F">
              <w:rPr>
                <w:rFonts w:ascii="Corbel" w:hAnsi="Corbel"/>
                <w:b/>
                <w:bCs/>
                <w:sz w:val="24"/>
              </w:rPr>
              <w:t xml:space="preserve">Subcontracting.  </w:t>
            </w:r>
            <w:r w:rsidRPr="0095436F">
              <w:rPr>
                <w:rFonts w:ascii="Corbel" w:hAnsi="Corbel"/>
                <w:sz w:val="24"/>
              </w:rPr>
              <w:t>With Sponsor’s prior written consent, Institution may subcontract the performance of certain of its activities under this Agreement to qualified third parties or use premises or facilities other than Institution to perform certain activities under this Agreement, provided that (i) the performance of activities by such third parties or at such facilities will comply with all applicable obligations of this Agreement, including holding such third parties or facilities to terms at least as stringent as those to which the Site is bound hereunder with regard to the conduct of the Study, including without limitation, Study Drug(s) use, record retention, confidentiality, data and publications obligations, inventions, personal data, and publicity, (ii) Institution remains liable for performance at such facilities or by such third parties’, and (iii) neither Investigator nor any sub-investigator</w:t>
            </w:r>
            <w:r w:rsidRPr="0095436F">
              <w:rPr>
                <w:rFonts w:ascii="Corbel" w:hAnsi="Corbel"/>
                <w:b/>
                <w:bCs/>
                <w:sz w:val="24"/>
              </w:rPr>
              <w:t xml:space="preserve"> </w:t>
            </w:r>
            <w:r w:rsidRPr="0095436F">
              <w:rPr>
                <w:rFonts w:ascii="Corbel" w:hAnsi="Corbel"/>
                <w:sz w:val="24"/>
              </w:rPr>
              <w:t>has any direct or indirect financial interest in any such third parties or facilities.</w:t>
            </w:r>
          </w:p>
        </w:tc>
        <w:tc>
          <w:tcPr>
            <w:tcW w:w="2500" w:type="pct"/>
          </w:tcPr>
          <w:p w14:paraId="1758B40F" w14:textId="2D1DBB52" w:rsidR="00F06180" w:rsidRPr="0095436F" w:rsidRDefault="00F06180" w:rsidP="00F06180">
            <w:pPr>
              <w:pStyle w:val="Zhlav"/>
              <w:tabs>
                <w:tab w:val="clear" w:pos="4320"/>
                <w:tab w:val="clear" w:pos="8640"/>
              </w:tabs>
              <w:jc w:val="both"/>
              <w:rPr>
                <w:rFonts w:ascii="Corbel" w:hAnsi="Corbel"/>
                <w:b/>
                <w:sz w:val="24"/>
              </w:rPr>
            </w:pPr>
            <w:r w:rsidRPr="0095436F">
              <w:rPr>
                <w:rFonts w:ascii="Corbel" w:hAnsi="Corbel"/>
                <w:b/>
                <w:bCs/>
                <w:sz w:val="24"/>
                <w:lang w:val="cs"/>
              </w:rPr>
              <w:t>22 .</w:t>
            </w:r>
            <w:r w:rsidRPr="0095436F">
              <w:rPr>
                <w:rFonts w:ascii="Corbel" w:hAnsi="Corbel"/>
                <w:b/>
                <w:bCs/>
                <w:sz w:val="24"/>
                <w:lang w:val="cs"/>
              </w:rPr>
              <w:tab/>
              <w:t xml:space="preserve">Pověření subdodavatelů.  </w:t>
            </w:r>
            <w:r w:rsidRPr="0095436F">
              <w:rPr>
                <w:rFonts w:ascii="Corbel" w:hAnsi="Corbel"/>
                <w:sz w:val="24"/>
                <w:lang w:val="cs"/>
              </w:rPr>
              <w:t>S předchozím písemným souhlasem Zadavatele může Zdravotnické zařízení provádění určitých svých činností na základě této Smlouvy zadat kvalifikovaným subdodavatelům nebo k provádění určitých činností na základě této Smlouvy využívat jiné prostory a zařízení než Zdravotnické zařízení za předpokladu, že (i) provádění činností těmito subdodavateli nebo v těchto zařízeních bude v souladu se všemi příslušnými podmínkami této Smlouvy včetně zajištění, že tito subdodavatelé nebo zařízení budou dodržovat nejméně tak přísné podmínky, jaké váží Místo provádění klinického hodnocení při provádění Studie na základě této Smlouvy, zejména pokud jde o používání Hodnoceného přípravku (přípravků), uchovávání záznamů, důvěrnost, povinnosti týkající se údajů a zveřejňování, objevy, osobní údaje a inzerci, (ii) Zdravotnické zařízení bude nadále odpovědné za plnění prováděné v těchto zařízeních nebo těmito subdodavateli a (iii) Zkoušející ani spoluzkoušející nebudou mít u těchto subdodavatelů nebo zařízení žádný přímý ani nepřímý finanční zájem.</w:t>
            </w:r>
          </w:p>
        </w:tc>
      </w:tr>
      <w:tr w:rsidR="00F06180" w:rsidRPr="0095436F" w14:paraId="4AADDC20" w14:textId="41005354" w:rsidTr="00347B90">
        <w:tc>
          <w:tcPr>
            <w:tcW w:w="2500" w:type="pct"/>
          </w:tcPr>
          <w:p w14:paraId="600C15D1" w14:textId="77777777" w:rsidR="00F06180" w:rsidRPr="0095436F" w:rsidRDefault="00F06180" w:rsidP="00347B90">
            <w:pPr>
              <w:pStyle w:val="Zhlav"/>
              <w:tabs>
                <w:tab w:val="clear" w:pos="4320"/>
                <w:tab w:val="clear" w:pos="8640"/>
              </w:tabs>
              <w:jc w:val="both"/>
              <w:rPr>
                <w:rFonts w:ascii="Corbel" w:hAnsi="Corbel"/>
                <w:sz w:val="24"/>
              </w:rPr>
            </w:pPr>
          </w:p>
        </w:tc>
        <w:tc>
          <w:tcPr>
            <w:tcW w:w="2500" w:type="pct"/>
          </w:tcPr>
          <w:p w14:paraId="448999FA" w14:textId="77777777" w:rsidR="00F06180" w:rsidRPr="0095436F" w:rsidRDefault="00F06180" w:rsidP="00F06180">
            <w:pPr>
              <w:pStyle w:val="Zhlav"/>
              <w:tabs>
                <w:tab w:val="clear" w:pos="4320"/>
                <w:tab w:val="clear" w:pos="8640"/>
              </w:tabs>
              <w:jc w:val="both"/>
              <w:rPr>
                <w:rFonts w:ascii="Corbel" w:hAnsi="Corbel"/>
                <w:sz w:val="24"/>
              </w:rPr>
            </w:pPr>
          </w:p>
        </w:tc>
      </w:tr>
      <w:tr w:rsidR="00F06180" w:rsidRPr="00DD0477" w14:paraId="3115D25A" w14:textId="6DE4EB34" w:rsidTr="00347B90">
        <w:tc>
          <w:tcPr>
            <w:tcW w:w="2500" w:type="pct"/>
          </w:tcPr>
          <w:p w14:paraId="0AE2925E" w14:textId="2255542A" w:rsidR="00F06180" w:rsidRPr="0095436F" w:rsidRDefault="00F06180" w:rsidP="00347B90">
            <w:pPr>
              <w:jc w:val="both"/>
              <w:rPr>
                <w:rFonts w:ascii="Corbel" w:hAnsi="Corbel"/>
                <w:sz w:val="24"/>
              </w:rPr>
            </w:pPr>
            <w:r w:rsidRPr="0095436F">
              <w:rPr>
                <w:rFonts w:ascii="Corbel" w:hAnsi="Corbel"/>
                <w:b/>
                <w:bCs/>
                <w:sz w:val="24"/>
              </w:rPr>
              <w:t>23.</w:t>
            </w:r>
            <w:r w:rsidRPr="0095436F">
              <w:rPr>
                <w:rFonts w:ascii="Corbel" w:hAnsi="Corbel"/>
                <w:sz w:val="24"/>
              </w:rPr>
              <w:tab/>
            </w:r>
            <w:r w:rsidRPr="0095436F">
              <w:rPr>
                <w:rFonts w:ascii="Corbel" w:hAnsi="Corbel"/>
                <w:b/>
                <w:bCs/>
                <w:sz w:val="24"/>
              </w:rPr>
              <w:t xml:space="preserve">Counterparts.  </w:t>
            </w:r>
            <w:r w:rsidRPr="0095436F">
              <w:rPr>
                <w:rFonts w:ascii="Corbel" w:hAnsi="Corbel"/>
                <w:sz w:val="24"/>
              </w:rPr>
              <w:t>This Agreement is</w:t>
            </w:r>
            <w:r w:rsidR="00C56698" w:rsidRPr="0095436F">
              <w:rPr>
                <w:rFonts w:ascii="Corbel" w:hAnsi="Corbel"/>
                <w:sz w:val="24"/>
              </w:rPr>
              <w:t xml:space="preserve"> </w:t>
            </w:r>
            <w:r w:rsidRPr="0095436F">
              <w:rPr>
                <w:rFonts w:ascii="Corbel" w:hAnsi="Corbel"/>
                <w:sz w:val="24"/>
              </w:rPr>
              <w:t>executed in three (3) counterparts</w:t>
            </w:r>
            <w:r w:rsidR="00F51E79" w:rsidRPr="0095436F">
              <w:rPr>
                <w:rFonts w:ascii="Corbel" w:hAnsi="Corbel"/>
                <w:sz w:val="24"/>
              </w:rPr>
              <w:t>, if executed in wet ink signature</w:t>
            </w:r>
            <w:r w:rsidRPr="0095436F">
              <w:rPr>
                <w:rFonts w:ascii="Corbel" w:hAnsi="Corbel"/>
                <w:sz w:val="24"/>
              </w:rPr>
              <w:t xml:space="preserve"> </w:t>
            </w:r>
            <w:bookmarkStart w:id="26" w:name="_Hlk23249218"/>
            <w:r w:rsidRPr="0095436F">
              <w:rPr>
                <w:rFonts w:ascii="Corbel" w:hAnsi="Corbel"/>
                <w:sz w:val="24"/>
              </w:rPr>
              <w:t xml:space="preserve">of which the </w:t>
            </w:r>
            <w:r w:rsidRPr="0095436F">
              <w:rPr>
                <w:rFonts w:ascii="Corbel" w:hAnsi="Corbel"/>
                <w:sz w:val="24"/>
              </w:rPr>
              <w:lastRenderedPageBreak/>
              <w:t xml:space="preserve">Institution, Investigator and CRO shall each receive one. </w:t>
            </w:r>
            <w:bookmarkEnd w:id="26"/>
            <w:r w:rsidRPr="0095436F">
              <w:rPr>
                <w:rFonts w:ascii="Corbel" w:hAnsi="Corbel"/>
                <w:sz w:val="24"/>
              </w:rPr>
              <w:t>Each counterpart shall be deemed an original, and all of which, when taken together, will constitute one and the same instrument.</w:t>
            </w:r>
            <w:r w:rsidR="00C56698" w:rsidRPr="0095436F">
              <w:rPr>
                <w:rFonts w:ascii="Corbel" w:hAnsi="Corbel"/>
                <w:sz w:val="24"/>
              </w:rPr>
              <w:t xml:space="preserve"> The Agreement can also be signed electronically with a qualified electronic signature.</w:t>
            </w:r>
            <w:r w:rsidRPr="0095436F">
              <w:rPr>
                <w:rFonts w:ascii="Corbel" w:hAnsi="Corbel"/>
                <w:sz w:val="24"/>
              </w:rPr>
              <w:t xml:space="preserve">  </w:t>
            </w:r>
          </w:p>
        </w:tc>
        <w:tc>
          <w:tcPr>
            <w:tcW w:w="2500" w:type="pct"/>
          </w:tcPr>
          <w:p w14:paraId="02200C80" w14:textId="584F0318" w:rsidR="00F06180" w:rsidRPr="00E34A88" w:rsidRDefault="00F06180" w:rsidP="00D8484E">
            <w:pPr>
              <w:jc w:val="both"/>
              <w:rPr>
                <w:rFonts w:ascii="Corbel" w:hAnsi="Corbel"/>
                <w:b/>
                <w:sz w:val="24"/>
                <w:lang w:val="cs"/>
              </w:rPr>
            </w:pPr>
            <w:r w:rsidRPr="0095436F">
              <w:rPr>
                <w:rFonts w:ascii="Corbel" w:hAnsi="Corbel"/>
                <w:b/>
                <w:bCs/>
                <w:sz w:val="24"/>
                <w:lang w:val="cs"/>
              </w:rPr>
              <w:lastRenderedPageBreak/>
              <w:t>23.</w:t>
            </w:r>
            <w:r w:rsidRPr="0095436F">
              <w:rPr>
                <w:rFonts w:ascii="Corbel" w:hAnsi="Corbel"/>
                <w:b/>
                <w:bCs/>
                <w:sz w:val="24"/>
                <w:lang w:val="cs"/>
              </w:rPr>
              <w:tab/>
              <w:t xml:space="preserve">Stejnopisy.  </w:t>
            </w:r>
            <w:r w:rsidRPr="0095436F">
              <w:rPr>
                <w:rFonts w:ascii="Corbel" w:hAnsi="Corbel"/>
                <w:sz w:val="24"/>
                <w:lang w:val="cs"/>
              </w:rPr>
              <w:t xml:space="preserve">Tato Smlouva je </w:t>
            </w:r>
            <w:r w:rsidR="002379A4" w:rsidRPr="0095436F">
              <w:rPr>
                <w:rFonts w:ascii="Corbel" w:hAnsi="Corbel"/>
                <w:sz w:val="24"/>
                <w:lang w:val="cs"/>
              </w:rPr>
              <w:t xml:space="preserve">v případě, že je podepisována vlastnoručně, </w:t>
            </w:r>
            <w:r w:rsidRPr="0095436F">
              <w:rPr>
                <w:rFonts w:ascii="Corbel" w:hAnsi="Corbel"/>
                <w:sz w:val="24"/>
                <w:lang w:val="cs"/>
              </w:rPr>
              <w:t>vyhotovena ve třech (3) stejnopisech</w:t>
            </w:r>
            <w:r w:rsidR="002379A4" w:rsidRPr="0095436F">
              <w:rPr>
                <w:rFonts w:ascii="Corbel" w:hAnsi="Corbel"/>
                <w:sz w:val="24"/>
                <w:lang w:val="cs"/>
              </w:rPr>
              <w:t>,</w:t>
            </w:r>
            <w:r w:rsidRPr="0095436F">
              <w:rPr>
                <w:rFonts w:ascii="Corbel" w:hAnsi="Corbel"/>
                <w:sz w:val="24"/>
                <w:lang w:val="cs"/>
              </w:rPr>
              <w:t xml:space="preserve"> z nichž </w:t>
            </w:r>
            <w:r w:rsidRPr="0095436F">
              <w:rPr>
                <w:rFonts w:ascii="Corbel" w:hAnsi="Corbel"/>
                <w:sz w:val="24"/>
                <w:lang w:val="cs"/>
              </w:rPr>
              <w:lastRenderedPageBreak/>
              <w:t xml:space="preserve">po jednom obdrží Zdravotnické zařízení, Zkoušející a CRO. Každý stejnopis má platnost originálu a všechny společně představují jednu a tutéž listinu.  </w:t>
            </w:r>
            <w:r w:rsidR="002379A4" w:rsidRPr="0095436F">
              <w:rPr>
                <w:rFonts w:ascii="Corbel" w:hAnsi="Corbel"/>
                <w:sz w:val="24"/>
                <w:lang w:val="cs"/>
              </w:rPr>
              <w:t>Smlouvu je rovněž možné podepsat elektronicky, a to kvalifikovaným elektronickým podpisem</w:t>
            </w:r>
            <w:r w:rsidRPr="0095436F">
              <w:rPr>
                <w:rFonts w:ascii="Corbel" w:hAnsi="Corbel"/>
                <w:sz w:val="24"/>
                <w:lang w:val="cs"/>
              </w:rPr>
              <w:t>.</w:t>
            </w:r>
          </w:p>
        </w:tc>
      </w:tr>
      <w:tr w:rsidR="00F06180" w:rsidRPr="00DD0477" w14:paraId="2EE7CD5C" w14:textId="228C3F7A" w:rsidTr="00347B90">
        <w:tc>
          <w:tcPr>
            <w:tcW w:w="2500" w:type="pct"/>
          </w:tcPr>
          <w:p w14:paraId="2D3394FF" w14:textId="77777777" w:rsidR="00F06180" w:rsidRPr="00E34A88" w:rsidRDefault="00F06180" w:rsidP="00347B90">
            <w:pPr>
              <w:jc w:val="both"/>
              <w:rPr>
                <w:rFonts w:ascii="Corbel" w:hAnsi="Corbel"/>
                <w:b/>
                <w:sz w:val="24"/>
                <w:szCs w:val="24"/>
                <w:lang w:val="cs"/>
              </w:rPr>
            </w:pPr>
          </w:p>
        </w:tc>
        <w:tc>
          <w:tcPr>
            <w:tcW w:w="2500" w:type="pct"/>
          </w:tcPr>
          <w:p w14:paraId="796BEEE8" w14:textId="77777777" w:rsidR="00F06180" w:rsidRPr="00E34A88" w:rsidRDefault="00F06180" w:rsidP="00F06180">
            <w:pPr>
              <w:jc w:val="both"/>
              <w:rPr>
                <w:rFonts w:ascii="Corbel" w:hAnsi="Corbel"/>
                <w:b/>
                <w:sz w:val="24"/>
                <w:szCs w:val="24"/>
                <w:lang w:val="cs"/>
              </w:rPr>
            </w:pPr>
          </w:p>
        </w:tc>
      </w:tr>
      <w:tr w:rsidR="00F06180" w:rsidRPr="00DD0477" w14:paraId="4E9D270D" w14:textId="3CB924FB" w:rsidTr="00347B90">
        <w:tc>
          <w:tcPr>
            <w:tcW w:w="2500" w:type="pct"/>
          </w:tcPr>
          <w:p w14:paraId="0DBE0A48" w14:textId="77777777" w:rsidR="00F06180" w:rsidRPr="0095436F" w:rsidRDefault="00F06180" w:rsidP="00347B90">
            <w:pPr>
              <w:jc w:val="both"/>
              <w:rPr>
                <w:rFonts w:ascii="Corbel" w:hAnsi="Corbel"/>
                <w:sz w:val="24"/>
              </w:rPr>
            </w:pPr>
            <w:r w:rsidRPr="0095436F">
              <w:rPr>
                <w:rFonts w:ascii="Corbel" w:hAnsi="Corbel"/>
                <w:b/>
                <w:bCs/>
                <w:sz w:val="24"/>
                <w:szCs w:val="24"/>
              </w:rPr>
              <w:t>24</w:t>
            </w:r>
            <w:r w:rsidRPr="0095436F">
              <w:rPr>
                <w:rFonts w:ascii="Corbel" w:hAnsi="Corbel"/>
                <w:sz w:val="24"/>
                <w:szCs w:val="24"/>
              </w:rPr>
              <w:t>.</w:t>
            </w:r>
            <w:r w:rsidRPr="0095436F">
              <w:rPr>
                <w:rFonts w:ascii="Corbel" w:hAnsi="Corbel"/>
                <w:sz w:val="24"/>
              </w:rPr>
              <w:tab/>
            </w:r>
            <w:bookmarkStart w:id="27" w:name="_Hlk23249243"/>
            <w:r w:rsidRPr="0095436F">
              <w:rPr>
                <w:rFonts w:ascii="Corbel" w:hAnsi="Corbel"/>
                <w:b/>
                <w:bCs/>
                <w:sz w:val="24"/>
              </w:rPr>
              <w:t xml:space="preserve">Force Majeure.  </w:t>
            </w:r>
            <w:r w:rsidRPr="0095436F">
              <w:rPr>
                <w:rFonts w:ascii="Corbel" w:hAnsi="Corbel"/>
                <w:sz w:val="24"/>
              </w:rPr>
              <w:t>If the performance of this Agreement by Institution or Sponsor is prevented, restricted, interfered with, or delayed (either totally or in part) by reason of any cause beyond the reasonable control of the Parties (such as acts of God, explosion, disease, weather, war, terrorism, insurrection, civil strike, riots, or power failure), the Party so affected shall, upon giving written notice to the other Party, be excused from such performance to the extent of such prevention, restriction, interference, or delay, provided that the affected Party shall use its best efforts to avoid or remove such causes of non-performance and shall continue performance with the utmost dispatch whenever such causes are removed.  For purposes of this article, a lack of funds shall not be considered a cause beyond the reasonable control of the Parties.</w:t>
            </w:r>
          </w:p>
        </w:tc>
        <w:tc>
          <w:tcPr>
            <w:tcW w:w="2500" w:type="pct"/>
          </w:tcPr>
          <w:p w14:paraId="25CC7DD6" w14:textId="0EFFD72B" w:rsidR="00F06180" w:rsidRPr="00E34A88" w:rsidRDefault="00F06180" w:rsidP="00F06180">
            <w:pPr>
              <w:jc w:val="both"/>
              <w:rPr>
                <w:rFonts w:ascii="Corbel" w:hAnsi="Corbel"/>
                <w:b/>
                <w:sz w:val="24"/>
                <w:szCs w:val="24"/>
                <w:lang w:val="cs"/>
              </w:rPr>
            </w:pPr>
            <w:r w:rsidRPr="0095436F">
              <w:rPr>
                <w:rFonts w:ascii="Corbel" w:hAnsi="Corbel"/>
                <w:b/>
                <w:bCs/>
                <w:sz w:val="24"/>
                <w:szCs w:val="24"/>
                <w:lang w:val="cs"/>
              </w:rPr>
              <w:t>24</w:t>
            </w:r>
            <w:r w:rsidRPr="0095436F">
              <w:rPr>
                <w:rFonts w:ascii="Corbel" w:hAnsi="Corbel"/>
                <w:sz w:val="24"/>
                <w:szCs w:val="24"/>
                <w:lang w:val="cs"/>
              </w:rPr>
              <w:t>.</w:t>
            </w:r>
            <w:r w:rsidRPr="0095436F">
              <w:rPr>
                <w:rFonts w:ascii="Corbel" w:hAnsi="Corbel"/>
                <w:sz w:val="24"/>
                <w:lang w:val="cs"/>
              </w:rPr>
              <w:tab/>
            </w:r>
            <w:r w:rsidRPr="0095436F">
              <w:rPr>
                <w:rFonts w:ascii="Corbel" w:hAnsi="Corbel"/>
                <w:b/>
                <w:bCs/>
                <w:sz w:val="24"/>
                <w:lang w:val="cs"/>
              </w:rPr>
              <w:t xml:space="preserve">Vyšší moc.  </w:t>
            </w:r>
            <w:r w:rsidRPr="0095436F">
              <w:rPr>
                <w:rFonts w:ascii="Corbel" w:hAnsi="Corbel"/>
                <w:sz w:val="24"/>
                <w:lang w:val="cs"/>
              </w:rPr>
              <w:t>Bude-li plnění této Smlouvy ze strany Zdravotnického zařízení nebo Zadavatele zabráněno, nebo bude omezeno, narušeno či zpožděno (zcela nebo částečně) z jakékoli příčiny mimo přiměřenou možnost ovlivnění Smluvními stranami (například zásahy vyšší moci, výbuch, nemoc, počasí, válka, terorismus, povstání, stávka, nepokoje nebo výpadek dodávek elektřiny), bude takto postižená Smluvní strana po písemném oznámení druhé Smluvní straně takového plnění zproštěna v rozsahu odpovídajícím tomuto zabránění, omezení, narušení nebo zpoždění za předpokladu, že postižená Smluvní strana vynaloží maximální úsilí, aby se těchto příčin neplnění vyvarovala nebo je odstranila, a jakmile budou tyto příčiny odstraněny, bude co nejdříve pokračovat v plnění.  Pro účely tohoto článku nebude za příčinu mimo přiměřenou možnost ovlivnění Smluvními stranami považován nedostatek finančních prostředků.</w:t>
            </w:r>
          </w:p>
        </w:tc>
      </w:tr>
      <w:tr w:rsidR="00F06180" w:rsidRPr="00DD0477" w14:paraId="78A5F03E" w14:textId="31044D9D" w:rsidTr="00347B90">
        <w:tc>
          <w:tcPr>
            <w:tcW w:w="2500" w:type="pct"/>
          </w:tcPr>
          <w:p w14:paraId="7DEFEEB7" w14:textId="77777777" w:rsidR="00F06180" w:rsidRPr="00E34A88" w:rsidRDefault="00F06180" w:rsidP="00347B90">
            <w:pPr>
              <w:jc w:val="both"/>
              <w:rPr>
                <w:rFonts w:ascii="Corbel" w:hAnsi="Corbel"/>
                <w:sz w:val="24"/>
                <w:lang w:val="cs"/>
              </w:rPr>
            </w:pPr>
          </w:p>
        </w:tc>
        <w:tc>
          <w:tcPr>
            <w:tcW w:w="2500" w:type="pct"/>
          </w:tcPr>
          <w:p w14:paraId="0D2255D5" w14:textId="77777777" w:rsidR="00F06180" w:rsidRPr="00E34A88" w:rsidRDefault="00F06180" w:rsidP="00F06180">
            <w:pPr>
              <w:jc w:val="both"/>
              <w:rPr>
                <w:rFonts w:ascii="Corbel" w:hAnsi="Corbel"/>
                <w:sz w:val="24"/>
                <w:lang w:val="cs"/>
              </w:rPr>
            </w:pPr>
          </w:p>
        </w:tc>
      </w:tr>
      <w:tr w:rsidR="00F06180" w:rsidRPr="0095436F" w14:paraId="0BC89991" w14:textId="79437F07" w:rsidTr="00347B90">
        <w:tc>
          <w:tcPr>
            <w:tcW w:w="2500" w:type="pct"/>
          </w:tcPr>
          <w:p w14:paraId="10FE6DD7" w14:textId="77777777" w:rsidR="00F06180" w:rsidRPr="0095436F" w:rsidRDefault="00F06180" w:rsidP="00347B90">
            <w:pPr>
              <w:jc w:val="both"/>
              <w:rPr>
                <w:rFonts w:ascii="Corbel" w:hAnsi="Corbel"/>
                <w:sz w:val="24"/>
              </w:rPr>
            </w:pPr>
            <w:r w:rsidRPr="0095436F">
              <w:rPr>
                <w:rFonts w:ascii="Corbel" w:hAnsi="Corbel"/>
                <w:b/>
                <w:bCs/>
                <w:sz w:val="24"/>
              </w:rPr>
              <w:t>25.</w:t>
            </w:r>
            <w:r w:rsidRPr="0095436F">
              <w:rPr>
                <w:rFonts w:ascii="Corbel" w:hAnsi="Corbel"/>
                <w:b/>
                <w:bCs/>
                <w:sz w:val="24"/>
              </w:rPr>
              <w:tab/>
              <w:t>Discrepancies.</w:t>
            </w:r>
            <w:r w:rsidRPr="0095436F">
              <w:rPr>
                <w:rFonts w:ascii="Corbel" w:hAnsi="Corbel"/>
                <w:sz w:val="24"/>
              </w:rPr>
              <w:t xml:space="preserve">  In the case of any discrepancy between the Czech and the English versions of the Agreement, the Czech version shall prevail.</w:t>
            </w:r>
            <w:bookmarkEnd w:id="27"/>
          </w:p>
        </w:tc>
        <w:tc>
          <w:tcPr>
            <w:tcW w:w="2500" w:type="pct"/>
          </w:tcPr>
          <w:p w14:paraId="2D6D27A8" w14:textId="07EE3D2E" w:rsidR="00F06180" w:rsidRPr="0095436F" w:rsidRDefault="00F06180" w:rsidP="00F06180">
            <w:pPr>
              <w:jc w:val="both"/>
              <w:rPr>
                <w:rFonts w:ascii="Corbel" w:hAnsi="Corbel"/>
                <w:b/>
                <w:sz w:val="24"/>
              </w:rPr>
            </w:pPr>
            <w:r w:rsidRPr="0095436F">
              <w:rPr>
                <w:rFonts w:ascii="Corbel" w:hAnsi="Corbel"/>
                <w:b/>
                <w:bCs/>
                <w:sz w:val="24"/>
                <w:lang w:val="cs"/>
              </w:rPr>
              <w:t>25.</w:t>
            </w:r>
            <w:r w:rsidRPr="0095436F">
              <w:rPr>
                <w:rFonts w:ascii="Corbel" w:hAnsi="Corbel"/>
                <w:b/>
                <w:bCs/>
                <w:sz w:val="24"/>
                <w:lang w:val="cs"/>
              </w:rPr>
              <w:tab/>
              <w:t>Rozpory.</w:t>
            </w:r>
            <w:r w:rsidRPr="0095436F">
              <w:rPr>
                <w:rFonts w:ascii="Corbel" w:hAnsi="Corbel"/>
                <w:sz w:val="24"/>
                <w:lang w:val="cs"/>
              </w:rPr>
              <w:t xml:space="preserve">  V případě rozporů mezi českou a anglickou verzí Smlouvy bude rozhodující české znění.</w:t>
            </w:r>
          </w:p>
        </w:tc>
      </w:tr>
      <w:tr w:rsidR="00F06180" w:rsidRPr="0095436F" w14:paraId="11557840" w14:textId="4F97121A" w:rsidTr="00347B90">
        <w:tc>
          <w:tcPr>
            <w:tcW w:w="2500" w:type="pct"/>
          </w:tcPr>
          <w:p w14:paraId="29B7F597" w14:textId="77777777" w:rsidR="00F06180" w:rsidRPr="0095436F" w:rsidRDefault="00F06180" w:rsidP="00347B90">
            <w:pPr>
              <w:jc w:val="both"/>
              <w:rPr>
                <w:rFonts w:ascii="Corbel" w:hAnsi="Corbel"/>
                <w:sz w:val="24"/>
              </w:rPr>
            </w:pPr>
          </w:p>
        </w:tc>
        <w:tc>
          <w:tcPr>
            <w:tcW w:w="2500" w:type="pct"/>
          </w:tcPr>
          <w:p w14:paraId="719E4084" w14:textId="77777777" w:rsidR="00F06180" w:rsidRPr="0095436F" w:rsidRDefault="00F06180" w:rsidP="00F06180">
            <w:pPr>
              <w:jc w:val="both"/>
              <w:rPr>
                <w:rFonts w:ascii="Corbel" w:hAnsi="Corbel"/>
                <w:sz w:val="24"/>
              </w:rPr>
            </w:pPr>
          </w:p>
        </w:tc>
      </w:tr>
      <w:tr w:rsidR="00F06180" w:rsidRPr="00DD0477" w14:paraId="016C0EAA" w14:textId="5F1DF652" w:rsidTr="00347B90">
        <w:tc>
          <w:tcPr>
            <w:tcW w:w="2500" w:type="pct"/>
          </w:tcPr>
          <w:p w14:paraId="16F2F34A" w14:textId="7A04DE8B" w:rsidR="00F06180" w:rsidRPr="0095436F" w:rsidRDefault="00F06180" w:rsidP="00347B90">
            <w:pPr>
              <w:jc w:val="both"/>
              <w:rPr>
                <w:rFonts w:ascii="Corbel" w:hAnsi="Corbel"/>
                <w:sz w:val="24"/>
              </w:rPr>
            </w:pPr>
            <w:r w:rsidRPr="0095436F">
              <w:rPr>
                <w:rFonts w:ascii="Corbel" w:hAnsi="Corbel"/>
                <w:b/>
                <w:bCs/>
                <w:sz w:val="24"/>
              </w:rPr>
              <w:t>26.</w:t>
            </w:r>
            <w:r w:rsidRPr="0095436F">
              <w:rPr>
                <w:rFonts w:ascii="Corbel" w:hAnsi="Corbel"/>
                <w:b/>
                <w:bCs/>
                <w:sz w:val="24"/>
              </w:rPr>
              <w:tab/>
            </w:r>
            <w:bookmarkStart w:id="28" w:name="_Hlk23249259"/>
            <w:r w:rsidRPr="0095436F">
              <w:rPr>
                <w:rFonts w:ascii="Corbel" w:hAnsi="Corbel"/>
                <w:b/>
                <w:bCs/>
                <w:sz w:val="24"/>
              </w:rPr>
              <w:t xml:space="preserve">:] Publication in accordance with Act no. 340/2015 Coll. on Contract Register.   </w:t>
            </w:r>
            <w:r w:rsidRPr="0095436F">
              <w:rPr>
                <w:rFonts w:ascii="Corbel" w:hAnsi="Corbel"/>
                <w:sz w:val="24"/>
              </w:rPr>
              <w:t xml:space="preserve">Institution, Sponsor and CRO hereby acknowledge that details of this Agreement are required to be published pursuant to Act no. 340/2015 Sb., on the official register: </w:t>
            </w:r>
            <w:r w:rsidRPr="0095436F">
              <w:rPr>
                <w:rFonts w:ascii="Corbel" w:hAnsi="Corbel"/>
                <w:sz w:val="24"/>
              </w:rPr>
              <w:lastRenderedPageBreak/>
              <w:t>https://smlouvy.gov.cz/ (“Agreements Register”).</w:t>
            </w:r>
          </w:p>
        </w:tc>
        <w:tc>
          <w:tcPr>
            <w:tcW w:w="2500" w:type="pct"/>
          </w:tcPr>
          <w:p w14:paraId="1B7F970F" w14:textId="60B87369" w:rsidR="00F06180" w:rsidRPr="00E34A88" w:rsidRDefault="00F06180" w:rsidP="00F06180">
            <w:pPr>
              <w:jc w:val="both"/>
              <w:rPr>
                <w:rFonts w:ascii="Corbel" w:hAnsi="Corbel"/>
                <w:b/>
                <w:sz w:val="24"/>
                <w:lang w:val="cs"/>
              </w:rPr>
            </w:pPr>
            <w:r w:rsidRPr="0095436F">
              <w:rPr>
                <w:rFonts w:ascii="Corbel" w:hAnsi="Corbel"/>
                <w:b/>
                <w:bCs/>
                <w:sz w:val="24"/>
                <w:lang w:val="cs"/>
              </w:rPr>
              <w:lastRenderedPageBreak/>
              <w:t>26.</w:t>
            </w:r>
            <w:r w:rsidRPr="0095436F">
              <w:rPr>
                <w:rFonts w:ascii="Corbel" w:hAnsi="Corbel"/>
                <w:b/>
                <w:bCs/>
                <w:sz w:val="24"/>
                <w:lang w:val="cs"/>
              </w:rPr>
              <w:tab/>
              <w:t xml:space="preserve">Zveřejnění v souladu se zákonem č. 340/2015 Sb., o registru smluv.   </w:t>
            </w:r>
            <w:r w:rsidRPr="0095436F">
              <w:rPr>
                <w:rFonts w:ascii="Corbel" w:hAnsi="Corbel"/>
                <w:sz w:val="24"/>
                <w:lang w:val="cs"/>
              </w:rPr>
              <w:t xml:space="preserve">Zdravotnické zařízení, Zadavatel a CRO tímto berou na vědomí, že podrobnosti této Smlouvy musejí být zveřejněny podle zákona </w:t>
            </w:r>
            <w:r w:rsidRPr="0095436F">
              <w:rPr>
                <w:rFonts w:ascii="Corbel" w:hAnsi="Corbel"/>
                <w:sz w:val="24"/>
                <w:lang w:val="cs"/>
              </w:rPr>
              <w:lastRenderedPageBreak/>
              <w:t>č. 340/2015 Sb. v oficiálním registru: https://smlouvy.gov.cz/ („Registr smluv“).</w:t>
            </w:r>
          </w:p>
        </w:tc>
      </w:tr>
      <w:tr w:rsidR="00F06180" w:rsidRPr="00DD0477" w14:paraId="7A3C360B" w14:textId="08D2EA2D" w:rsidTr="00347B90">
        <w:tc>
          <w:tcPr>
            <w:tcW w:w="2500" w:type="pct"/>
          </w:tcPr>
          <w:p w14:paraId="297B4CC0" w14:textId="77777777" w:rsidR="00F06180" w:rsidRPr="00E34A88" w:rsidRDefault="00F06180" w:rsidP="00347B90">
            <w:pPr>
              <w:jc w:val="both"/>
              <w:rPr>
                <w:rFonts w:ascii="Corbel" w:hAnsi="Corbel"/>
                <w:sz w:val="24"/>
                <w:lang w:val="cs"/>
              </w:rPr>
            </w:pPr>
            <w:r w:rsidRPr="00E34A88">
              <w:rPr>
                <w:rFonts w:ascii="Corbel" w:hAnsi="Corbel"/>
                <w:sz w:val="24"/>
                <w:lang w:val="cs"/>
              </w:rPr>
              <w:lastRenderedPageBreak/>
              <w:t xml:space="preserve"> </w:t>
            </w:r>
          </w:p>
        </w:tc>
        <w:tc>
          <w:tcPr>
            <w:tcW w:w="2500" w:type="pct"/>
          </w:tcPr>
          <w:p w14:paraId="1E6E7E04" w14:textId="782433C4" w:rsidR="00F06180" w:rsidRPr="00E34A88" w:rsidRDefault="00F06180" w:rsidP="00F06180">
            <w:pPr>
              <w:jc w:val="both"/>
              <w:rPr>
                <w:rFonts w:ascii="Corbel" w:hAnsi="Corbel"/>
                <w:sz w:val="24"/>
                <w:lang w:val="cs"/>
              </w:rPr>
            </w:pPr>
            <w:r w:rsidRPr="0095436F">
              <w:rPr>
                <w:rFonts w:ascii="Corbel" w:hAnsi="Corbel"/>
                <w:sz w:val="24"/>
                <w:lang w:val="cs"/>
              </w:rPr>
              <w:t xml:space="preserve"> </w:t>
            </w:r>
          </w:p>
        </w:tc>
      </w:tr>
      <w:tr w:rsidR="00F06180" w:rsidRPr="00DD0477" w14:paraId="512571B5" w14:textId="0FE525BD" w:rsidTr="00347B90">
        <w:tc>
          <w:tcPr>
            <w:tcW w:w="2500" w:type="pct"/>
          </w:tcPr>
          <w:p w14:paraId="72F23699" w14:textId="384425E3" w:rsidR="00F06180" w:rsidRPr="0095436F" w:rsidRDefault="00F06180" w:rsidP="00347B90">
            <w:pPr>
              <w:jc w:val="both"/>
              <w:rPr>
                <w:rFonts w:ascii="Corbel" w:hAnsi="Corbel"/>
                <w:sz w:val="24"/>
              </w:rPr>
            </w:pPr>
            <w:r w:rsidRPr="0095436F">
              <w:rPr>
                <w:rFonts w:ascii="Corbel" w:hAnsi="Corbel"/>
                <w:sz w:val="24"/>
              </w:rPr>
              <w:t xml:space="preserve">The Parties agree that no business secrets or personal information shall be disclosed or made public as part of such publication. For the purposes of this Agreement, such business secrets include but are not limited </w:t>
            </w:r>
            <w:proofErr w:type="gramStart"/>
            <w:r w:rsidRPr="0095436F">
              <w:rPr>
                <w:rFonts w:ascii="Corbel" w:hAnsi="Corbel"/>
                <w:sz w:val="24"/>
              </w:rPr>
              <w:t>to:</w:t>
            </w:r>
            <w:proofErr w:type="gramEnd"/>
            <w:r w:rsidRPr="0095436F">
              <w:rPr>
                <w:rFonts w:ascii="Corbel" w:hAnsi="Corbel"/>
                <w:sz w:val="24"/>
              </w:rPr>
              <w:t xml:space="preserve"> payment information attached as Schedule A, the minimum enrollment goal, expected number of Study subjects enrolled and the expected duration of the Study.  As a result, the Parties have agreed a version of this Agreement for publication, in which all business secrets and personal information have been redacted. This is attached hereto as Schedule C (“Agreed Form”).  The Parties agree that the Institution shall </w:t>
            </w:r>
            <w:proofErr w:type="gramStart"/>
            <w:r w:rsidRPr="0095436F">
              <w:rPr>
                <w:rFonts w:ascii="Corbel" w:hAnsi="Corbel"/>
                <w:sz w:val="24"/>
              </w:rPr>
              <w:t>effect</w:t>
            </w:r>
            <w:proofErr w:type="gramEnd"/>
            <w:r w:rsidRPr="0095436F">
              <w:rPr>
                <w:rFonts w:ascii="Corbel" w:hAnsi="Corbel"/>
                <w:sz w:val="24"/>
              </w:rPr>
              <w:t xml:space="preserve"> the publication of the Agreed Form on the Agreements Register within 5 working days of the Date of Final Signature of this Agreement.  At the time of </w:t>
            </w:r>
            <w:proofErr w:type="gramStart"/>
            <w:r w:rsidRPr="0095436F">
              <w:rPr>
                <w:rFonts w:ascii="Corbel" w:hAnsi="Corbel"/>
                <w:sz w:val="24"/>
              </w:rPr>
              <w:t>publication</w:t>
            </w:r>
            <w:proofErr w:type="gramEnd"/>
            <w:r w:rsidRPr="0095436F">
              <w:rPr>
                <w:rFonts w:ascii="Corbel" w:hAnsi="Corbel"/>
                <w:sz w:val="24"/>
              </w:rPr>
              <w:t xml:space="preserve"> the Institution will inform CRO / Sponsor of publishing the Agreement in the Agreements Register by designating the following email address: </w:t>
            </w:r>
            <w:proofErr w:type="spellStart"/>
            <w:r w:rsidR="0045281E" w:rsidRPr="0045281E">
              <w:rPr>
                <w:rFonts w:ascii="Corbel" w:hAnsi="Corbel"/>
                <w:sz w:val="24"/>
                <w:highlight w:val="black"/>
                <w:lang w:val="cs"/>
              </w:rPr>
              <w:t>xxxxxxxxxxxxxx</w:t>
            </w:r>
            <w:r w:rsidR="0045281E">
              <w:rPr>
                <w:rFonts w:ascii="Corbel" w:hAnsi="Corbel"/>
                <w:sz w:val="24"/>
                <w:highlight w:val="black"/>
                <w:lang w:val="cs"/>
              </w:rPr>
              <w:t>xxxx</w:t>
            </w:r>
            <w:r w:rsidR="0045281E" w:rsidRPr="0045281E">
              <w:rPr>
                <w:rFonts w:ascii="Corbel" w:hAnsi="Corbel"/>
                <w:sz w:val="24"/>
                <w:highlight w:val="black"/>
                <w:lang w:val="cs"/>
              </w:rPr>
              <w:t>xxxx</w:t>
            </w:r>
            <w:proofErr w:type="spellEnd"/>
            <w:r w:rsidRPr="0095436F">
              <w:rPr>
                <w:rFonts w:ascii="Corbel" w:hAnsi="Corbel"/>
                <w:sz w:val="24"/>
              </w:rPr>
              <w:t xml:space="preserve"> as the email address to which a notification of publication in the Agreements register shall be sent</w:t>
            </w:r>
            <w:r w:rsidR="00C56698" w:rsidRPr="0095436F">
              <w:rPr>
                <w:rFonts w:ascii="Corbel" w:hAnsi="Corbel"/>
                <w:sz w:val="24"/>
              </w:rPr>
              <w:t>, or send the publication notice itself to that address</w:t>
            </w:r>
            <w:r w:rsidRPr="0095436F">
              <w:rPr>
                <w:rFonts w:ascii="Corbel" w:hAnsi="Corbel"/>
                <w:sz w:val="24"/>
              </w:rPr>
              <w:t>.  Should the Institution fail to publish the Agreed Form of this Agreement within 5 working days from the Date of Final Signature, the Sponsor or the CRO may publish the Agreed Form.  The Parties agree that this Agreement shall not come into effect until the Agreed Form has been published in accordance with this clause (“Effective Date”).  In any event, CRO reserve the right not to provide Study Drug until this Agreement is published in accordance with this clause.</w:t>
            </w:r>
          </w:p>
        </w:tc>
        <w:tc>
          <w:tcPr>
            <w:tcW w:w="2500" w:type="pct"/>
          </w:tcPr>
          <w:p w14:paraId="64E585AC" w14:textId="796A8498" w:rsidR="00F06180" w:rsidRPr="001608CD" w:rsidRDefault="00F06180" w:rsidP="002064A5">
            <w:pPr>
              <w:jc w:val="both"/>
              <w:rPr>
                <w:rFonts w:ascii="Corbel" w:hAnsi="Corbel"/>
                <w:sz w:val="24"/>
                <w:lang w:val="cs"/>
              </w:rPr>
            </w:pPr>
            <w:r w:rsidRPr="0095436F">
              <w:rPr>
                <w:rFonts w:ascii="Corbel" w:hAnsi="Corbel"/>
                <w:sz w:val="24"/>
                <w:lang w:val="cs"/>
              </w:rPr>
              <w:t>Smluvní strany se dohodly, že v rámci tohoto zveřejnění nebudou zpřístupněna ani zveřejněna žádná obchodní tajemství ani osobní informace. Pro účely této Smlouvy k takovým obchodním tajemstvím patří zejména: údaje o platbách uvedené v Příloze A, minimální cílový počet zařazení, očekávaný počet zařazených Subjektů studie a očekávaná doba trvání Studie.  V důsledku toho se Smluvní strany dohodly na verzi této Smlouvy ke zveřejnění, v níž byla veškerá obchodní tajemství a osobní informace redigována. Tato verze je ke Smlouvě připojena jako Příloha C („Odsouhlasená verze“).  Smluvní strany se dohodly, že Zdravotnické zařízení uskuteční zveřejnění Odsouhlasené verze v Registru smluv do 5 pracovních dnů od Data posledního podpisu této Smlouvy.  V okamžiku zveřejnění bude Zdravotnické zařízení CRO/Zadavatele informovat o uveřejnění Smlouvy v Registru smluv tak, že uvede e-mailovou adresu:</w:t>
            </w:r>
            <w:r w:rsidR="001608CD">
              <w:rPr>
                <w:rFonts w:ascii="Corbel" w:hAnsi="Corbel"/>
                <w:sz w:val="24"/>
                <w:lang w:val="cs"/>
              </w:rPr>
              <w:t xml:space="preserve"> </w:t>
            </w:r>
            <w:proofErr w:type="spellStart"/>
            <w:r w:rsidR="0045281E" w:rsidRPr="0045281E">
              <w:rPr>
                <w:rFonts w:ascii="Corbel" w:hAnsi="Corbel"/>
                <w:sz w:val="24"/>
                <w:highlight w:val="black"/>
                <w:lang w:val="cs"/>
              </w:rPr>
              <w:t>xxxxxxxxxxxxxxxxxxxxx</w:t>
            </w:r>
            <w:proofErr w:type="spellEnd"/>
            <w:r w:rsidRPr="0095436F">
              <w:rPr>
                <w:rFonts w:ascii="Corbel" w:hAnsi="Corbel"/>
                <w:sz w:val="24"/>
                <w:lang w:val="cs"/>
              </w:rPr>
              <w:t xml:space="preserve"> jako e-mailovou adresu, na kterou má být zasláno oznámení o uveřejnění Smlouvy v Registru smluv</w:t>
            </w:r>
            <w:r w:rsidR="002064A5" w:rsidRPr="0095436F">
              <w:rPr>
                <w:rFonts w:ascii="Corbel" w:hAnsi="Corbel"/>
                <w:sz w:val="24"/>
                <w:lang w:val="cs"/>
              </w:rPr>
              <w:t>, nebo na tuto adresu samo oznámení o uveřejnění zašle</w:t>
            </w:r>
            <w:r w:rsidRPr="0095436F">
              <w:rPr>
                <w:rFonts w:ascii="Corbel" w:hAnsi="Corbel"/>
                <w:sz w:val="24"/>
                <w:lang w:val="cs"/>
              </w:rPr>
              <w:t>.  Nebude-li Odsouhlasená verze Zdravotnickým zařízením zveřejněna ve lhůtě 5 pracovních dní od Data posledního podpisu, jsou k jejímu zveřejnění oprávněni Zadavatel nebo CRO.  Smluvní strany souhlasí s tím, že tato Smlouva nenabude účinnosti do okamžiku zveřejnění Odsouhlasené verze podle tohoto článku („Datum účinnosti“).  CRO si v každém případě vyhrazuje právo neposkytnout Hodnocený přípravek, dokud nebude tato Smlouva zveřejněna podle tohoto článku.</w:t>
            </w:r>
          </w:p>
        </w:tc>
      </w:tr>
      <w:tr w:rsidR="00F06180" w:rsidRPr="00DD0477" w14:paraId="14C4A09D" w14:textId="5445F24C" w:rsidTr="00347B90">
        <w:tc>
          <w:tcPr>
            <w:tcW w:w="2500" w:type="pct"/>
          </w:tcPr>
          <w:p w14:paraId="24881CC6" w14:textId="77777777" w:rsidR="00F06180" w:rsidRPr="001608CD" w:rsidRDefault="00F06180" w:rsidP="00347B90">
            <w:pPr>
              <w:jc w:val="both"/>
              <w:rPr>
                <w:rFonts w:ascii="Corbel" w:hAnsi="Corbel"/>
                <w:sz w:val="24"/>
                <w:lang w:val="cs"/>
              </w:rPr>
            </w:pPr>
          </w:p>
        </w:tc>
        <w:tc>
          <w:tcPr>
            <w:tcW w:w="2500" w:type="pct"/>
          </w:tcPr>
          <w:p w14:paraId="1A6D2D25" w14:textId="77777777" w:rsidR="00F06180" w:rsidRPr="001608CD" w:rsidRDefault="00F06180" w:rsidP="00F06180">
            <w:pPr>
              <w:jc w:val="both"/>
              <w:rPr>
                <w:rFonts w:ascii="Corbel" w:hAnsi="Corbel"/>
                <w:sz w:val="24"/>
                <w:lang w:val="cs"/>
              </w:rPr>
            </w:pPr>
          </w:p>
        </w:tc>
      </w:tr>
      <w:tr w:rsidR="00F06180" w:rsidRPr="0095436F" w14:paraId="3180D897" w14:textId="6969AE9E" w:rsidTr="00347B90">
        <w:tc>
          <w:tcPr>
            <w:tcW w:w="2500" w:type="pct"/>
          </w:tcPr>
          <w:p w14:paraId="565261DA" w14:textId="77777777" w:rsidR="00F06180" w:rsidRPr="0095436F" w:rsidRDefault="00F06180" w:rsidP="00347B90">
            <w:pPr>
              <w:jc w:val="both"/>
              <w:rPr>
                <w:rFonts w:ascii="Corbel" w:hAnsi="Corbel"/>
                <w:sz w:val="24"/>
              </w:rPr>
            </w:pPr>
            <w:proofErr w:type="gramStart"/>
            <w:r w:rsidRPr="0095436F">
              <w:rPr>
                <w:rFonts w:ascii="Corbel" w:hAnsi="Corbel"/>
                <w:sz w:val="24"/>
              </w:rPr>
              <w:lastRenderedPageBreak/>
              <w:t>In the event that</w:t>
            </w:r>
            <w:proofErr w:type="gramEnd"/>
            <w:r w:rsidRPr="0095436F">
              <w:rPr>
                <w:rFonts w:ascii="Corbel" w:hAnsi="Corbel"/>
                <w:sz w:val="24"/>
              </w:rPr>
              <w:t xml:space="preserve"> there is a challenge to the validity of the Agreed Form, once it has been published, the Parties shall notify each other as soon as reasonably practicable upon becoming aware of such challenge and shall work together to agree a revised version of the Agreed Form for publication. </w:t>
            </w:r>
          </w:p>
        </w:tc>
        <w:tc>
          <w:tcPr>
            <w:tcW w:w="2500" w:type="pct"/>
          </w:tcPr>
          <w:p w14:paraId="165CDCDC" w14:textId="5ABFE2CA" w:rsidR="00F06180" w:rsidRPr="0095436F" w:rsidRDefault="00F06180" w:rsidP="00F06180">
            <w:pPr>
              <w:jc w:val="both"/>
              <w:rPr>
                <w:rFonts w:ascii="Corbel" w:hAnsi="Corbel"/>
                <w:sz w:val="24"/>
              </w:rPr>
            </w:pPr>
            <w:r w:rsidRPr="0095436F">
              <w:rPr>
                <w:rFonts w:ascii="Corbel" w:hAnsi="Corbel"/>
                <w:sz w:val="24"/>
                <w:lang w:val="cs"/>
              </w:rPr>
              <w:t xml:space="preserve">V případě zpochybnění platnosti Odsouhlasené verze po jejím zveřejnění se budou Smluvní strany co možná nejdříve vzájemně informovat, jakmile se o takovém zpochybnění dozvědí, a budou společně usilovat o shodu na revidované podobě Odsouhlasené verze ke zveřejnění. </w:t>
            </w:r>
          </w:p>
        </w:tc>
      </w:tr>
      <w:tr w:rsidR="00F06180" w:rsidRPr="0095436F" w14:paraId="5DAF0C07" w14:textId="0391A843" w:rsidTr="00347B90">
        <w:tc>
          <w:tcPr>
            <w:tcW w:w="2500" w:type="pct"/>
          </w:tcPr>
          <w:p w14:paraId="3701DE04" w14:textId="77777777" w:rsidR="00F06180" w:rsidRPr="0095436F" w:rsidRDefault="00F06180" w:rsidP="00347B90">
            <w:pPr>
              <w:jc w:val="both"/>
              <w:rPr>
                <w:rFonts w:ascii="Corbel" w:hAnsi="Corbel"/>
                <w:sz w:val="24"/>
              </w:rPr>
            </w:pPr>
          </w:p>
        </w:tc>
        <w:tc>
          <w:tcPr>
            <w:tcW w:w="2500" w:type="pct"/>
          </w:tcPr>
          <w:p w14:paraId="05F0B8A2" w14:textId="77777777" w:rsidR="00F06180" w:rsidRPr="0095436F" w:rsidRDefault="00F06180" w:rsidP="00F06180">
            <w:pPr>
              <w:jc w:val="both"/>
              <w:rPr>
                <w:rFonts w:ascii="Corbel" w:hAnsi="Corbel"/>
                <w:sz w:val="24"/>
              </w:rPr>
            </w:pPr>
          </w:p>
        </w:tc>
      </w:tr>
      <w:tr w:rsidR="00F06180" w:rsidRPr="0095436F" w14:paraId="4141911D" w14:textId="7EE7CB5B" w:rsidTr="00347B90">
        <w:tc>
          <w:tcPr>
            <w:tcW w:w="2500" w:type="pct"/>
          </w:tcPr>
          <w:p w14:paraId="1F6D5AD0" w14:textId="77777777" w:rsidR="00F06180" w:rsidRPr="0095436F" w:rsidRDefault="00F06180" w:rsidP="00347B90">
            <w:pPr>
              <w:jc w:val="both"/>
              <w:rPr>
                <w:rFonts w:ascii="Corbel" w:hAnsi="Corbel"/>
                <w:sz w:val="24"/>
              </w:rPr>
            </w:pPr>
            <w:r w:rsidRPr="0095436F">
              <w:rPr>
                <w:rFonts w:ascii="Corbel" w:hAnsi="Corbel"/>
                <w:sz w:val="24"/>
              </w:rPr>
              <w:t>In no event shall the Institution publish this Agreement in any form other than the Agreed Form, unless agreed in advance in writing with CRO and Sponsor.</w:t>
            </w:r>
          </w:p>
        </w:tc>
        <w:tc>
          <w:tcPr>
            <w:tcW w:w="2500" w:type="pct"/>
          </w:tcPr>
          <w:p w14:paraId="1D715E38" w14:textId="0E6C56AC" w:rsidR="00F06180" w:rsidRPr="0095436F" w:rsidRDefault="00F06180" w:rsidP="00F06180">
            <w:pPr>
              <w:jc w:val="both"/>
              <w:rPr>
                <w:rFonts w:ascii="Corbel" w:hAnsi="Corbel"/>
                <w:sz w:val="24"/>
              </w:rPr>
            </w:pPr>
            <w:r w:rsidRPr="0095436F">
              <w:rPr>
                <w:rFonts w:ascii="Corbel" w:hAnsi="Corbel"/>
                <w:sz w:val="24"/>
                <w:lang w:val="cs"/>
              </w:rPr>
              <w:t>Pokud se na tom předem písemně nedohodne s CRO nebo Zadavatelem, Zdravotnické zařízení v žádném případě nezveřejní tuto Smlouvu v jiné verzi, než je Odsouhlasená verze.</w:t>
            </w:r>
          </w:p>
        </w:tc>
      </w:tr>
      <w:bookmarkEnd w:id="28"/>
      <w:tr w:rsidR="00F06180" w:rsidRPr="0095436F" w14:paraId="5120399E" w14:textId="21383D13" w:rsidTr="00347B90">
        <w:tc>
          <w:tcPr>
            <w:tcW w:w="2500" w:type="pct"/>
          </w:tcPr>
          <w:p w14:paraId="0B68DE2E" w14:textId="77777777" w:rsidR="00F06180" w:rsidRPr="0095436F" w:rsidRDefault="00F06180" w:rsidP="00347B90">
            <w:pPr>
              <w:jc w:val="both"/>
              <w:rPr>
                <w:rFonts w:ascii="Corbel" w:hAnsi="Corbel"/>
                <w:b/>
                <w:sz w:val="24"/>
              </w:rPr>
            </w:pPr>
          </w:p>
        </w:tc>
        <w:tc>
          <w:tcPr>
            <w:tcW w:w="2500" w:type="pct"/>
          </w:tcPr>
          <w:p w14:paraId="058BB442" w14:textId="77777777" w:rsidR="00F06180" w:rsidRPr="0095436F" w:rsidRDefault="00F06180" w:rsidP="00F06180">
            <w:pPr>
              <w:jc w:val="both"/>
              <w:rPr>
                <w:rFonts w:ascii="Corbel" w:hAnsi="Corbel"/>
                <w:b/>
                <w:sz w:val="24"/>
              </w:rPr>
            </w:pPr>
          </w:p>
        </w:tc>
      </w:tr>
      <w:tr w:rsidR="00F06180" w:rsidRPr="0095436F" w14:paraId="6517953B" w14:textId="5B8EFDD9" w:rsidTr="00347B90">
        <w:tc>
          <w:tcPr>
            <w:tcW w:w="2500" w:type="pct"/>
          </w:tcPr>
          <w:p w14:paraId="5C4F30FF" w14:textId="77777777" w:rsidR="00F06180" w:rsidRPr="0095436F" w:rsidRDefault="00F06180" w:rsidP="00347B90">
            <w:pPr>
              <w:jc w:val="both"/>
              <w:rPr>
                <w:rFonts w:ascii="Corbel" w:hAnsi="Corbel"/>
                <w:sz w:val="24"/>
              </w:rPr>
            </w:pPr>
            <w:r w:rsidRPr="0095436F">
              <w:rPr>
                <w:rFonts w:ascii="Corbel" w:hAnsi="Corbel"/>
                <w:b/>
                <w:bCs/>
                <w:sz w:val="24"/>
              </w:rPr>
              <w:t>27.</w:t>
            </w:r>
            <w:r w:rsidRPr="0095436F">
              <w:rPr>
                <w:rFonts w:ascii="Corbel" w:hAnsi="Corbel"/>
                <w:b/>
                <w:bCs/>
                <w:sz w:val="24"/>
              </w:rPr>
              <w:tab/>
              <w:t>List of Incorporated Schedules.</w:t>
            </w:r>
            <w:r w:rsidRPr="0095436F">
              <w:rPr>
                <w:rFonts w:ascii="Corbel" w:hAnsi="Corbel"/>
                <w:sz w:val="24"/>
              </w:rPr>
              <w:t xml:space="preserve"> </w:t>
            </w:r>
          </w:p>
        </w:tc>
        <w:tc>
          <w:tcPr>
            <w:tcW w:w="2500" w:type="pct"/>
          </w:tcPr>
          <w:p w14:paraId="17AD5EAD" w14:textId="6D45BE8D" w:rsidR="00F06180" w:rsidRPr="0095436F" w:rsidRDefault="00F06180" w:rsidP="00F06180">
            <w:pPr>
              <w:jc w:val="both"/>
              <w:rPr>
                <w:rFonts w:ascii="Corbel" w:hAnsi="Corbel"/>
                <w:b/>
                <w:sz w:val="24"/>
              </w:rPr>
            </w:pPr>
            <w:r w:rsidRPr="0095436F">
              <w:rPr>
                <w:rFonts w:ascii="Corbel" w:hAnsi="Corbel"/>
                <w:b/>
                <w:bCs/>
                <w:sz w:val="24"/>
                <w:lang w:val="cs"/>
              </w:rPr>
              <w:t>27.</w:t>
            </w:r>
            <w:r w:rsidRPr="0095436F">
              <w:rPr>
                <w:rFonts w:ascii="Corbel" w:hAnsi="Corbel"/>
                <w:b/>
                <w:bCs/>
                <w:sz w:val="24"/>
                <w:lang w:val="cs"/>
              </w:rPr>
              <w:tab/>
              <w:t>Seznam příloh.</w:t>
            </w:r>
            <w:r w:rsidRPr="0095436F">
              <w:rPr>
                <w:rFonts w:ascii="Corbel" w:hAnsi="Corbel"/>
                <w:sz w:val="24"/>
                <w:lang w:val="cs"/>
              </w:rPr>
              <w:t xml:space="preserve"> </w:t>
            </w:r>
          </w:p>
        </w:tc>
      </w:tr>
      <w:tr w:rsidR="00F06180" w:rsidRPr="0095436F" w14:paraId="1E591261" w14:textId="7115DB73" w:rsidTr="00347B90">
        <w:tc>
          <w:tcPr>
            <w:tcW w:w="2500" w:type="pct"/>
          </w:tcPr>
          <w:p w14:paraId="54C4D62B" w14:textId="77777777" w:rsidR="00F06180" w:rsidRPr="0095436F" w:rsidRDefault="00F06180" w:rsidP="00347B90">
            <w:pPr>
              <w:jc w:val="both"/>
              <w:rPr>
                <w:rFonts w:ascii="Corbel" w:hAnsi="Corbel"/>
                <w:sz w:val="24"/>
              </w:rPr>
            </w:pPr>
          </w:p>
        </w:tc>
        <w:tc>
          <w:tcPr>
            <w:tcW w:w="2500" w:type="pct"/>
          </w:tcPr>
          <w:p w14:paraId="6E90CB5A" w14:textId="77777777" w:rsidR="00F06180" w:rsidRPr="0095436F" w:rsidRDefault="00F06180" w:rsidP="00F06180">
            <w:pPr>
              <w:jc w:val="both"/>
              <w:rPr>
                <w:rFonts w:ascii="Corbel" w:hAnsi="Corbel"/>
                <w:sz w:val="24"/>
              </w:rPr>
            </w:pPr>
          </w:p>
        </w:tc>
      </w:tr>
      <w:tr w:rsidR="00F06180" w:rsidRPr="00DD0477" w14:paraId="057E5184" w14:textId="43D63035" w:rsidTr="00347B90">
        <w:tc>
          <w:tcPr>
            <w:tcW w:w="2500" w:type="pct"/>
          </w:tcPr>
          <w:p w14:paraId="5A22D626" w14:textId="77777777" w:rsidR="00F06180" w:rsidRPr="0095436F" w:rsidRDefault="00F06180" w:rsidP="00347B90">
            <w:pPr>
              <w:jc w:val="both"/>
              <w:rPr>
                <w:rFonts w:ascii="Corbel" w:hAnsi="Corbel"/>
                <w:sz w:val="24"/>
              </w:rPr>
            </w:pPr>
            <w:r w:rsidRPr="0095436F">
              <w:rPr>
                <w:rFonts w:ascii="Corbel" w:hAnsi="Corbel"/>
                <w:sz w:val="24"/>
              </w:rPr>
              <w:t>A.</w:t>
            </w:r>
            <w:r w:rsidRPr="0095436F">
              <w:rPr>
                <w:rFonts w:ascii="Corbel" w:hAnsi="Corbel"/>
                <w:sz w:val="24"/>
              </w:rPr>
              <w:tab/>
              <w:t>Budget and Payment Schedule</w:t>
            </w:r>
          </w:p>
        </w:tc>
        <w:tc>
          <w:tcPr>
            <w:tcW w:w="2500" w:type="pct"/>
          </w:tcPr>
          <w:p w14:paraId="0B044C7B" w14:textId="27AC1EA9" w:rsidR="00F06180" w:rsidRPr="001608CD" w:rsidRDefault="00F06180" w:rsidP="00F06180">
            <w:pPr>
              <w:jc w:val="both"/>
              <w:rPr>
                <w:rFonts w:ascii="Corbel" w:hAnsi="Corbel"/>
                <w:sz w:val="24"/>
                <w:lang w:val="pl-PL"/>
              </w:rPr>
            </w:pPr>
            <w:r w:rsidRPr="0095436F">
              <w:rPr>
                <w:rFonts w:ascii="Corbel" w:hAnsi="Corbel"/>
                <w:sz w:val="24"/>
                <w:lang w:val="cs"/>
              </w:rPr>
              <w:t>A.</w:t>
            </w:r>
            <w:r w:rsidRPr="0095436F">
              <w:rPr>
                <w:rFonts w:ascii="Corbel" w:hAnsi="Corbel"/>
                <w:sz w:val="24"/>
                <w:lang w:val="cs"/>
              </w:rPr>
              <w:tab/>
              <w:t>Rozpočet a rozpis plateb</w:t>
            </w:r>
          </w:p>
        </w:tc>
      </w:tr>
      <w:tr w:rsidR="00F06180" w:rsidRPr="0095436F" w14:paraId="48579EF2" w14:textId="3EF6BB63" w:rsidTr="00347B90">
        <w:tc>
          <w:tcPr>
            <w:tcW w:w="2500" w:type="pct"/>
          </w:tcPr>
          <w:p w14:paraId="5A09E308" w14:textId="77777777" w:rsidR="00F06180" w:rsidRPr="0095436F" w:rsidRDefault="00F06180" w:rsidP="00347B90">
            <w:pPr>
              <w:jc w:val="both"/>
              <w:rPr>
                <w:rFonts w:ascii="Corbel" w:hAnsi="Corbel"/>
                <w:sz w:val="24"/>
              </w:rPr>
            </w:pPr>
            <w:r w:rsidRPr="0095436F">
              <w:rPr>
                <w:rFonts w:ascii="Corbel" w:hAnsi="Corbel"/>
                <w:sz w:val="24"/>
              </w:rPr>
              <w:t>B.</w:t>
            </w:r>
            <w:r w:rsidRPr="0095436F">
              <w:rPr>
                <w:rFonts w:ascii="Corbel" w:hAnsi="Corbel"/>
                <w:sz w:val="24"/>
              </w:rPr>
              <w:tab/>
              <w:t>Data Protection Schedule</w:t>
            </w:r>
          </w:p>
        </w:tc>
        <w:tc>
          <w:tcPr>
            <w:tcW w:w="2500" w:type="pct"/>
          </w:tcPr>
          <w:p w14:paraId="1A7FA15B" w14:textId="1121018E" w:rsidR="00F06180" w:rsidRPr="0095436F" w:rsidRDefault="00F06180" w:rsidP="00F06180">
            <w:pPr>
              <w:jc w:val="both"/>
              <w:rPr>
                <w:rFonts w:ascii="Corbel" w:hAnsi="Corbel"/>
                <w:sz w:val="24"/>
              </w:rPr>
            </w:pPr>
            <w:r w:rsidRPr="0095436F">
              <w:rPr>
                <w:rFonts w:ascii="Corbel" w:hAnsi="Corbel"/>
                <w:sz w:val="24"/>
                <w:lang w:val="cs"/>
              </w:rPr>
              <w:t>B.</w:t>
            </w:r>
            <w:r w:rsidRPr="0095436F">
              <w:rPr>
                <w:rFonts w:ascii="Corbel" w:hAnsi="Corbel"/>
                <w:sz w:val="24"/>
                <w:lang w:val="cs"/>
              </w:rPr>
              <w:tab/>
              <w:t>Příloha k ochraně osobních údajů</w:t>
            </w:r>
          </w:p>
        </w:tc>
      </w:tr>
      <w:tr w:rsidR="00F06180" w:rsidRPr="0095436F" w14:paraId="23282727" w14:textId="2D5DD21D" w:rsidTr="00347B90">
        <w:tc>
          <w:tcPr>
            <w:tcW w:w="2500" w:type="pct"/>
          </w:tcPr>
          <w:p w14:paraId="6479791D" w14:textId="77777777" w:rsidR="00F06180" w:rsidRPr="0095436F" w:rsidRDefault="00F06180" w:rsidP="00347B90">
            <w:pPr>
              <w:jc w:val="both"/>
              <w:rPr>
                <w:rFonts w:ascii="Corbel" w:hAnsi="Corbel"/>
                <w:sz w:val="24"/>
              </w:rPr>
            </w:pPr>
            <w:r w:rsidRPr="0095436F">
              <w:rPr>
                <w:rFonts w:ascii="Corbel" w:hAnsi="Corbel"/>
                <w:sz w:val="24"/>
              </w:rPr>
              <w:t>C.</w:t>
            </w:r>
            <w:r w:rsidRPr="0095436F">
              <w:rPr>
                <w:rFonts w:ascii="Corbel" w:hAnsi="Corbel"/>
                <w:sz w:val="24"/>
              </w:rPr>
              <w:tab/>
              <w:t>Agreed Form</w:t>
            </w:r>
          </w:p>
        </w:tc>
        <w:tc>
          <w:tcPr>
            <w:tcW w:w="2500" w:type="pct"/>
          </w:tcPr>
          <w:p w14:paraId="035262E7" w14:textId="3A4554FE" w:rsidR="00F06180" w:rsidRPr="0095436F" w:rsidRDefault="00F06180" w:rsidP="00F06180">
            <w:pPr>
              <w:jc w:val="both"/>
              <w:rPr>
                <w:rFonts w:ascii="Corbel" w:hAnsi="Corbel"/>
                <w:sz w:val="24"/>
              </w:rPr>
            </w:pPr>
            <w:r w:rsidRPr="0095436F">
              <w:rPr>
                <w:rFonts w:ascii="Corbel" w:hAnsi="Corbel"/>
                <w:sz w:val="24"/>
                <w:lang w:val="cs"/>
              </w:rPr>
              <w:t>C.</w:t>
            </w:r>
            <w:r w:rsidRPr="0095436F">
              <w:rPr>
                <w:rFonts w:ascii="Corbel" w:hAnsi="Corbel"/>
                <w:sz w:val="24"/>
                <w:lang w:val="cs"/>
              </w:rPr>
              <w:tab/>
              <w:t>Odsouhlasená verze</w:t>
            </w:r>
          </w:p>
        </w:tc>
      </w:tr>
      <w:tr w:rsidR="00F06180" w:rsidRPr="0095436F" w14:paraId="0B3A1995" w14:textId="0AA8EC85" w:rsidTr="00347B90">
        <w:tc>
          <w:tcPr>
            <w:tcW w:w="2500" w:type="pct"/>
          </w:tcPr>
          <w:p w14:paraId="5672BFEF" w14:textId="77777777" w:rsidR="00F06180" w:rsidRPr="0095436F" w:rsidRDefault="00F06180" w:rsidP="00347B90">
            <w:pPr>
              <w:tabs>
                <w:tab w:val="left" w:pos="-720"/>
                <w:tab w:val="left" w:pos="0"/>
                <w:tab w:val="left" w:pos="1440"/>
              </w:tabs>
              <w:suppressAutoHyphens/>
              <w:jc w:val="both"/>
              <w:rPr>
                <w:rFonts w:ascii="Corbel" w:hAnsi="Corbel"/>
                <w:sz w:val="24"/>
              </w:rPr>
            </w:pPr>
          </w:p>
        </w:tc>
        <w:tc>
          <w:tcPr>
            <w:tcW w:w="2500" w:type="pct"/>
          </w:tcPr>
          <w:p w14:paraId="0D86716E" w14:textId="77777777" w:rsidR="00F06180" w:rsidRPr="0095436F" w:rsidRDefault="00F06180" w:rsidP="00F06180">
            <w:pPr>
              <w:tabs>
                <w:tab w:val="left" w:pos="-720"/>
                <w:tab w:val="left" w:pos="0"/>
                <w:tab w:val="left" w:pos="1440"/>
              </w:tabs>
              <w:suppressAutoHyphens/>
              <w:jc w:val="both"/>
              <w:rPr>
                <w:rFonts w:ascii="Corbel" w:hAnsi="Corbel"/>
                <w:sz w:val="24"/>
              </w:rPr>
            </w:pPr>
          </w:p>
        </w:tc>
      </w:tr>
      <w:tr w:rsidR="00F06180" w:rsidRPr="0095436F" w14:paraId="3E5EA028" w14:textId="762748FB" w:rsidTr="00347B90">
        <w:tc>
          <w:tcPr>
            <w:tcW w:w="2500" w:type="pct"/>
          </w:tcPr>
          <w:p w14:paraId="30802029" w14:textId="77777777" w:rsidR="00F06180" w:rsidRPr="0095436F" w:rsidRDefault="00F06180" w:rsidP="00347B90">
            <w:pPr>
              <w:jc w:val="center"/>
              <w:rPr>
                <w:rFonts w:ascii="Corbel" w:hAnsi="Corbel"/>
                <w:sz w:val="24"/>
              </w:rPr>
            </w:pPr>
            <w:r w:rsidRPr="0095436F">
              <w:rPr>
                <w:rFonts w:ascii="Corbel" w:hAnsi="Corbel"/>
                <w:i/>
                <w:iCs/>
                <w:sz w:val="24"/>
              </w:rPr>
              <w:t>Remainder of page intentionally left blank</w:t>
            </w:r>
          </w:p>
        </w:tc>
        <w:tc>
          <w:tcPr>
            <w:tcW w:w="2500" w:type="pct"/>
          </w:tcPr>
          <w:p w14:paraId="5C27BA72" w14:textId="10DA54CA" w:rsidR="00F06180" w:rsidRPr="0095436F" w:rsidRDefault="00F06180" w:rsidP="00F06180">
            <w:pPr>
              <w:jc w:val="center"/>
              <w:rPr>
                <w:rFonts w:ascii="Corbel" w:hAnsi="Corbel"/>
                <w:i/>
                <w:sz w:val="24"/>
              </w:rPr>
            </w:pPr>
            <w:r w:rsidRPr="0095436F">
              <w:rPr>
                <w:rFonts w:ascii="Corbel" w:hAnsi="Corbel"/>
                <w:i/>
                <w:iCs/>
                <w:sz w:val="24"/>
                <w:lang w:val="cs"/>
              </w:rPr>
              <w:t>Zbývající část stránky je ponechána prázdná úmyslně</w:t>
            </w:r>
          </w:p>
        </w:tc>
      </w:tr>
      <w:tr w:rsidR="00F06180" w:rsidRPr="0095436F" w14:paraId="72CDD667" w14:textId="7B288B97" w:rsidTr="00347B90">
        <w:tc>
          <w:tcPr>
            <w:tcW w:w="2500" w:type="pct"/>
          </w:tcPr>
          <w:p w14:paraId="4F330183" w14:textId="77777777" w:rsidR="00F06180" w:rsidRPr="0095436F" w:rsidRDefault="00F06180" w:rsidP="00347B90">
            <w:pPr>
              <w:jc w:val="center"/>
              <w:rPr>
                <w:rFonts w:ascii="Corbel" w:hAnsi="Corbel"/>
                <w:sz w:val="24"/>
              </w:rPr>
            </w:pPr>
          </w:p>
        </w:tc>
        <w:tc>
          <w:tcPr>
            <w:tcW w:w="2500" w:type="pct"/>
          </w:tcPr>
          <w:p w14:paraId="5D801A70" w14:textId="77777777" w:rsidR="00F06180" w:rsidRPr="0095436F" w:rsidRDefault="00F06180" w:rsidP="00F06180">
            <w:pPr>
              <w:jc w:val="center"/>
              <w:rPr>
                <w:rFonts w:ascii="Corbel" w:hAnsi="Corbel"/>
                <w:sz w:val="24"/>
              </w:rPr>
            </w:pPr>
          </w:p>
        </w:tc>
      </w:tr>
    </w:tbl>
    <w:p w14:paraId="6043B423" w14:textId="77777777" w:rsidR="005D6550" w:rsidRPr="0095436F" w:rsidRDefault="005D6550">
      <w:pPr>
        <w:rPr>
          <w:rFonts w:ascii="Corbel" w:hAnsi="Corbel"/>
          <w:sz w:val="24"/>
        </w:rPr>
      </w:pPr>
    </w:p>
    <w:p w14:paraId="20628540" w14:textId="77777777" w:rsidR="005D6550" w:rsidRPr="0095436F" w:rsidRDefault="005D6550">
      <w:pPr>
        <w:rPr>
          <w:rFonts w:ascii="Corbel" w:hAnsi="Corbel"/>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F1A87" w:rsidRPr="0095436F" w14:paraId="21CB13E2" w14:textId="76AEE2CF" w:rsidTr="00A34B6C">
        <w:tc>
          <w:tcPr>
            <w:tcW w:w="2500" w:type="pct"/>
          </w:tcPr>
          <w:p w14:paraId="55E3DE11" w14:textId="77777777" w:rsidR="007F1A87" w:rsidRPr="0095436F" w:rsidRDefault="007F1A87" w:rsidP="00ED4C37">
            <w:pPr>
              <w:jc w:val="both"/>
              <w:rPr>
                <w:rFonts w:ascii="Corbel" w:hAnsi="Corbel"/>
                <w:sz w:val="24"/>
              </w:rPr>
            </w:pPr>
            <w:r w:rsidRPr="0095436F">
              <w:rPr>
                <w:rFonts w:ascii="Corbel" w:hAnsi="Corbel"/>
                <w:b/>
                <w:bCs/>
                <w:sz w:val="24"/>
              </w:rPr>
              <w:t>IN WITNESS WHEREOF</w:t>
            </w:r>
            <w:r w:rsidRPr="0095436F">
              <w:rPr>
                <w:rFonts w:ascii="Corbel" w:hAnsi="Corbel"/>
                <w:sz w:val="24"/>
              </w:rPr>
              <w:t>, the Parties have caused this Agreement to be executed by their duly authorized representatives as the Effective Date defined above.</w:t>
            </w:r>
          </w:p>
        </w:tc>
        <w:tc>
          <w:tcPr>
            <w:tcW w:w="2500" w:type="pct"/>
          </w:tcPr>
          <w:p w14:paraId="2E401969" w14:textId="08064DF2" w:rsidR="007F1A87" w:rsidRPr="0095436F" w:rsidRDefault="007F1A87" w:rsidP="00ED4C37">
            <w:pPr>
              <w:jc w:val="both"/>
              <w:rPr>
                <w:rFonts w:ascii="Corbel" w:hAnsi="Corbel"/>
                <w:b/>
                <w:sz w:val="24"/>
              </w:rPr>
            </w:pPr>
            <w:r w:rsidRPr="0095436F">
              <w:rPr>
                <w:rFonts w:ascii="Corbel" w:hAnsi="Corbel"/>
                <w:b/>
                <w:bCs/>
                <w:sz w:val="24"/>
                <w:lang w:val="cs"/>
              </w:rPr>
              <w:t>NA DŮKAZ TOHO</w:t>
            </w:r>
            <w:r w:rsidRPr="0095436F">
              <w:rPr>
                <w:rFonts w:ascii="Corbel" w:hAnsi="Corbel"/>
                <w:sz w:val="24"/>
                <w:lang w:val="cs"/>
              </w:rPr>
              <w:t xml:space="preserve"> byla tato Smlouva podepsána řádně oprávněnými zástupci Smluvních stran k výše definovanému Datu účinnosti.</w:t>
            </w:r>
          </w:p>
        </w:tc>
      </w:tr>
    </w:tbl>
    <w:p w14:paraId="26AEF5E6" w14:textId="77777777" w:rsidR="005D6550" w:rsidRPr="0095436F" w:rsidRDefault="005D6550">
      <w:pPr>
        <w:rPr>
          <w:rFonts w:ascii="Corbel" w:hAnsi="Corbel"/>
          <w:sz w:val="24"/>
        </w:rPr>
      </w:pPr>
    </w:p>
    <w:p w14:paraId="211C3B51" w14:textId="77777777" w:rsidR="005D6550" w:rsidRDefault="005D6550">
      <w:pPr>
        <w:rPr>
          <w:rFonts w:ascii="Corbel" w:hAnsi="Corbel"/>
          <w:sz w:val="24"/>
        </w:rPr>
      </w:pPr>
    </w:p>
    <w:p w14:paraId="7ADCCB2F" w14:textId="77777777" w:rsidR="00ED4C37" w:rsidRDefault="00ED4C37">
      <w:pPr>
        <w:rPr>
          <w:rFonts w:ascii="Corbel" w:hAnsi="Corbel"/>
          <w:sz w:val="24"/>
        </w:rPr>
      </w:pPr>
    </w:p>
    <w:p w14:paraId="55704340" w14:textId="77777777" w:rsidR="00ED4C37" w:rsidRDefault="00ED4C37">
      <w:pPr>
        <w:rPr>
          <w:rFonts w:ascii="Corbel" w:hAnsi="Corbel"/>
          <w:sz w:val="24"/>
        </w:rPr>
      </w:pPr>
    </w:p>
    <w:p w14:paraId="3D592C58" w14:textId="77777777" w:rsidR="00ED4C37" w:rsidRDefault="00ED4C37">
      <w:pPr>
        <w:rPr>
          <w:rFonts w:ascii="Corbel" w:hAnsi="Corbel"/>
          <w:sz w:val="24"/>
        </w:rPr>
      </w:pPr>
    </w:p>
    <w:p w14:paraId="2390DDBB" w14:textId="77777777" w:rsidR="00ED4C37" w:rsidRDefault="00ED4C37">
      <w:pPr>
        <w:rPr>
          <w:rFonts w:ascii="Corbel" w:hAnsi="Corbel"/>
          <w:sz w:val="24"/>
        </w:rPr>
      </w:pPr>
    </w:p>
    <w:p w14:paraId="48161E60" w14:textId="77777777" w:rsidR="00ED4C37" w:rsidRDefault="00ED4C37">
      <w:pPr>
        <w:rPr>
          <w:rFonts w:ascii="Corbel" w:hAnsi="Corbel"/>
          <w:sz w:val="24"/>
        </w:rPr>
      </w:pPr>
    </w:p>
    <w:p w14:paraId="4F502E74" w14:textId="77777777" w:rsidR="00ED4C37" w:rsidRDefault="00ED4C37">
      <w:pPr>
        <w:rPr>
          <w:rFonts w:ascii="Corbel" w:hAnsi="Corbel"/>
          <w:sz w:val="24"/>
        </w:rPr>
      </w:pPr>
    </w:p>
    <w:p w14:paraId="3B756062" w14:textId="77777777" w:rsidR="00ED4C37" w:rsidRDefault="00ED4C37">
      <w:pPr>
        <w:rPr>
          <w:rFonts w:ascii="Corbel" w:hAnsi="Corbel"/>
          <w:sz w:val="24"/>
        </w:rPr>
      </w:pPr>
    </w:p>
    <w:p w14:paraId="000A1669" w14:textId="77777777" w:rsidR="00ED4C37" w:rsidRDefault="00ED4C37">
      <w:pPr>
        <w:rPr>
          <w:rFonts w:ascii="Corbel" w:hAnsi="Corbel"/>
          <w:sz w:val="24"/>
        </w:rPr>
      </w:pPr>
    </w:p>
    <w:p w14:paraId="103928A8" w14:textId="77777777" w:rsidR="00ED4C37" w:rsidRDefault="00ED4C37">
      <w:pPr>
        <w:rPr>
          <w:rFonts w:ascii="Corbel" w:hAnsi="Corbel"/>
          <w:sz w:val="24"/>
        </w:rPr>
      </w:pPr>
    </w:p>
    <w:p w14:paraId="5D910026" w14:textId="77777777" w:rsidR="00ED4C37" w:rsidRPr="0095436F" w:rsidRDefault="00ED4C37">
      <w:pPr>
        <w:rPr>
          <w:rFonts w:ascii="Corbel" w:hAnsi="Corbel"/>
          <w:sz w:val="24"/>
        </w:rPr>
      </w:pPr>
    </w:p>
    <w:p w14:paraId="531C6632" w14:textId="77777777" w:rsidR="005D6550" w:rsidRPr="0095436F" w:rsidRDefault="005D6550">
      <w:pPr>
        <w:rPr>
          <w:rFonts w:ascii="Corbel" w:hAnsi="Corbel"/>
          <w:sz w:val="24"/>
        </w:rPr>
      </w:pPr>
    </w:p>
    <w:p w14:paraId="0207A7AC" w14:textId="46AFC9BC" w:rsidR="00C60DD1" w:rsidRPr="001608CD" w:rsidRDefault="00DA65A2">
      <w:pPr>
        <w:rPr>
          <w:rFonts w:ascii="Corbel" w:hAnsi="Corbel"/>
          <w:b/>
          <w:bCs/>
          <w:i/>
          <w:iCs/>
          <w:sz w:val="24"/>
          <w:lang w:val="pl-PL"/>
        </w:rPr>
      </w:pPr>
      <w:r w:rsidRPr="001608CD">
        <w:rPr>
          <w:rFonts w:ascii="Corbel" w:hAnsi="Corbel"/>
          <w:b/>
          <w:bCs/>
          <w:i/>
          <w:iCs/>
          <w:sz w:val="24"/>
          <w:lang w:val="pl-PL"/>
        </w:rPr>
        <w:lastRenderedPageBreak/>
        <w:t>Fakultní nemocnice Brno</w:t>
      </w:r>
    </w:p>
    <w:p w14:paraId="60DB1D57" w14:textId="77777777" w:rsidR="00DA65A2" w:rsidRPr="001608CD" w:rsidRDefault="00DA65A2">
      <w:pPr>
        <w:rPr>
          <w:rFonts w:ascii="Corbel" w:hAnsi="Corbel"/>
          <w:sz w:val="24"/>
          <w:lang w:val="pl-PL"/>
        </w:rPr>
      </w:pPr>
    </w:p>
    <w:p w14:paraId="5BB3E953" w14:textId="49653F24" w:rsidR="005D6550" w:rsidRPr="001608CD" w:rsidRDefault="005D6550">
      <w:pPr>
        <w:rPr>
          <w:rFonts w:ascii="Corbel" w:hAnsi="Corbel"/>
          <w:sz w:val="24"/>
          <w:lang w:val="pl-PL"/>
        </w:rPr>
      </w:pPr>
      <w:r w:rsidRPr="001608CD">
        <w:rPr>
          <w:rFonts w:ascii="Corbel" w:hAnsi="Corbel"/>
          <w:sz w:val="24"/>
          <w:lang w:val="pl-PL"/>
        </w:rPr>
        <w:t xml:space="preserve">By: / </w:t>
      </w:r>
      <w:r w:rsidRPr="0095436F">
        <w:rPr>
          <w:rFonts w:ascii="Corbel" w:hAnsi="Corbel"/>
          <w:sz w:val="24"/>
          <w:lang w:val="cs"/>
        </w:rPr>
        <w:t>Podepsal(a</w:t>
      </w:r>
      <w:proofErr w:type="gramStart"/>
      <w:r w:rsidRPr="0095436F">
        <w:rPr>
          <w:rFonts w:ascii="Corbel" w:hAnsi="Corbel"/>
          <w:sz w:val="24"/>
          <w:lang w:val="cs"/>
        </w:rPr>
        <w:t>):_</w:t>
      </w:r>
      <w:proofErr w:type="gramEnd"/>
      <w:r w:rsidRPr="0095436F">
        <w:rPr>
          <w:rFonts w:ascii="Corbel" w:hAnsi="Corbel"/>
          <w:sz w:val="24"/>
          <w:lang w:val="cs"/>
        </w:rPr>
        <w:t>_____________________________</w:t>
      </w:r>
    </w:p>
    <w:p w14:paraId="200AF48A" w14:textId="2922AA95" w:rsidR="005D6550" w:rsidRPr="00DD0477" w:rsidRDefault="005D6550">
      <w:pPr>
        <w:rPr>
          <w:rFonts w:ascii="Corbel" w:hAnsi="Corbel"/>
          <w:b/>
          <w:bCs/>
          <w:sz w:val="24"/>
          <w:lang w:val="pl-PL"/>
        </w:rPr>
      </w:pPr>
      <w:r w:rsidRPr="00DD0477">
        <w:rPr>
          <w:rFonts w:ascii="Corbel" w:hAnsi="Corbel"/>
          <w:sz w:val="24"/>
          <w:lang w:val="pl-PL"/>
        </w:rPr>
        <w:t>(</w:t>
      </w:r>
      <w:proofErr w:type="spellStart"/>
      <w:r w:rsidRPr="00DD0477">
        <w:rPr>
          <w:rFonts w:ascii="Corbel" w:hAnsi="Corbel"/>
          <w:sz w:val="24"/>
          <w:lang w:val="pl-PL"/>
        </w:rPr>
        <w:t>Signature</w:t>
      </w:r>
      <w:proofErr w:type="spellEnd"/>
      <w:r w:rsidRPr="00DD0477">
        <w:rPr>
          <w:rFonts w:ascii="Corbel" w:hAnsi="Corbel"/>
          <w:sz w:val="24"/>
          <w:lang w:val="pl-PL"/>
        </w:rPr>
        <w:t xml:space="preserve">) / </w:t>
      </w:r>
      <w:r w:rsidRPr="0095436F">
        <w:rPr>
          <w:rFonts w:ascii="Corbel" w:hAnsi="Corbel"/>
          <w:sz w:val="24"/>
          <w:lang w:val="cs"/>
        </w:rPr>
        <w:t>(Podpis)</w:t>
      </w:r>
    </w:p>
    <w:p w14:paraId="5F540E60" w14:textId="44224D68" w:rsidR="005D6550" w:rsidRPr="00DD0477" w:rsidRDefault="005D6550">
      <w:pPr>
        <w:rPr>
          <w:rFonts w:ascii="Corbel" w:hAnsi="Corbel"/>
          <w:sz w:val="24"/>
          <w:lang w:val="pl-PL"/>
        </w:rPr>
      </w:pPr>
      <w:r w:rsidRPr="00DD0477">
        <w:rPr>
          <w:rFonts w:ascii="Corbel" w:hAnsi="Corbel"/>
          <w:sz w:val="24"/>
          <w:lang w:val="pl-PL"/>
        </w:rPr>
        <w:t xml:space="preserve">Name: / </w:t>
      </w:r>
      <w:r w:rsidRPr="0095436F">
        <w:rPr>
          <w:rFonts w:ascii="Corbel" w:hAnsi="Corbel"/>
          <w:sz w:val="24"/>
          <w:lang w:val="cs"/>
        </w:rPr>
        <w:t>Jméno:</w:t>
      </w:r>
      <w:r w:rsidR="002379A4" w:rsidRPr="0095436F">
        <w:rPr>
          <w:rFonts w:ascii="Corbel" w:hAnsi="Corbel"/>
          <w:sz w:val="24"/>
          <w:lang w:val="cs"/>
        </w:rPr>
        <w:t xml:space="preserve"> MUDr, Ivo Rovný, MBA</w:t>
      </w:r>
    </w:p>
    <w:p w14:paraId="36B85437" w14:textId="4A142F01" w:rsidR="005D6550" w:rsidRPr="0095436F" w:rsidRDefault="005D6550">
      <w:pPr>
        <w:rPr>
          <w:rFonts w:ascii="Corbel" w:hAnsi="Corbel"/>
          <w:sz w:val="24"/>
          <w:lang w:val="cs"/>
        </w:rPr>
      </w:pPr>
      <w:r w:rsidRPr="0095436F">
        <w:rPr>
          <w:rFonts w:ascii="Corbel" w:hAnsi="Corbel"/>
          <w:sz w:val="24"/>
        </w:rPr>
        <w:t xml:space="preserve">Title: / </w:t>
      </w:r>
      <w:r w:rsidRPr="0095436F">
        <w:rPr>
          <w:rFonts w:ascii="Corbel" w:hAnsi="Corbel"/>
          <w:sz w:val="24"/>
          <w:lang w:val="cs"/>
        </w:rPr>
        <w:t>Funkce:</w:t>
      </w:r>
      <w:r w:rsidR="002379A4" w:rsidRPr="0095436F">
        <w:rPr>
          <w:rFonts w:ascii="Corbel" w:hAnsi="Corbel"/>
          <w:sz w:val="24"/>
          <w:lang w:val="cs"/>
        </w:rPr>
        <w:t xml:space="preserve"> </w:t>
      </w:r>
      <w:proofErr w:type="spellStart"/>
      <w:r w:rsidR="002379A4" w:rsidRPr="0095436F">
        <w:rPr>
          <w:rFonts w:ascii="Corbel" w:hAnsi="Corbel"/>
          <w:sz w:val="24"/>
          <w:lang w:val="cs"/>
        </w:rPr>
        <w:t>Director</w:t>
      </w:r>
      <w:proofErr w:type="spellEnd"/>
      <w:r w:rsidR="002379A4" w:rsidRPr="0095436F">
        <w:rPr>
          <w:rFonts w:ascii="Corbel" w:hAnsi="Corbel"/>
          <w:sz w:val="24"/>
          <w:lang w:val="cs"/>
        </w:rPr>
        <w:t xml:space="preserve"> / ředitel</w:t>
      </w:r>
    </w:p>
    <w:p w14:paraId="5F3955CD" w14:textId="01BDC520" w:rsidR="00E2485C" w:rsidRPr="001608CD" w:rsidRDefault="00E2485C">
      <w:pPr>
        <w:rPr>
          <w:rFonts w:ascii="Corbel" w:hAnsi="Corbel"/>
          <w:sz w:val="24"/>
          <w:lang w:val="cs"/>
        </w:rPr>
      </w:pPr>
      <w:r w:rsidRPr="0095436F">
        <w:rPr>
          <w:rFonts w:ascii="Corbel" w:hAnsi="Corbel"/>
          <w:sz w:val="24"/>
          <w:lang w:val="cs"/>
        </w:rPr>
        <w:t xml:space="preserve">Date:/ Datum: </w:t>
      </w:r>
    </w:p>
    <w:p w14:paraId="58838591" w14:textId="77777777" w:rsidR="005D6550" w:rsidRPr="001608CD" w:rsidRDefault="005D6550">
      <w:pPr>
        <w:rPr>
          <w:rFonts w:ascii="Corbel" w:hAnsi="Corbel"/>
          <w:sz w:val="24"/>
          <w:lang w:val="cs"/>
        </w:rPr>
      </w:pPr>
    </w:p>
    <w:p w14:paraId="48A7DF5F" w14:textId="74F6BA26" w:rsidR="005D6550" w:rsidRDefault="005D6550">
      <w:pPr>
        <w:rPr>
          <w:rFonts w:ascii="Corbel" w:hAnsi="Corbel"/>
          <w:sz w:val="24"/>
          <w:lang w:val="cs"/>
        </w:rPr>
      </w:pPr>
    </w:p>
    <w:p w14:paraId="374B745F" w14:textId="77777777" w:rsidR="00ED4C37" w:rsidRPr="001608CD" w:rsidRDefault="00ED4C37">
      <w:pPr>
        <w:rPr>
          <w:rFonts w:ascii="Corbel" w:hAnsi="Corbel"/>
          <w:sz w:val="24"/>
          <w:lang w:val="cs"/>
        </w:rPr>
      </w:pPr>
    </w:p>
    <w:p w14:paraId="6B31153A" w14:textId="77777777" w:rsidR="005D6550" w:rsidRPr="001608CD" w:rsidRDefault="005D6550">
      <w:pPr>
        <w:rPr>
          <w:rFonts w:ascii="Corbel" w:hAnsi="Corbel"/>
          <w:sz w:val="24"/>
          <w:lang w:val="cs"/>
        </w:rPr>
      </w:pPr>
    </w:p>
    <w:p w14:paraId="3A1E26A1" w14:textId="10D4CE86" w:rsidR="005D6550" w:rsidRPr="001608CD" w:rsidRDefault="0045281E">
      <w:pPr>
        <w:rPr>
          <w:rFonts w:ascii="Corbel" w:hAnsi="Corbel"/>
          <w:sz w:val="24"/>
          <w:lang w:val="cs"/>
        </w:rPr>
      </w:pPr>
      <w:proofErr w:type="spellStart"/>
      <w:r w:rsidRPr="0045281E">
        <w:rPr>
          <w:rFonts w:ascii="Corbel" w:hAnsi="Corbel"/>
          <w:b/>
          <w:bCs/>
          <w:i/>
          <w:iCs/>
          <w:sz w:val="24"/>
          <w:highlight w:val="black"/>
          <w:lang w:val="cs"/>
        </w:rPr>
        <w:t>xxxxxxxxxxxxxxxxxxxxxxxxxxxxx</w:t>
      </w:r>
      <w:proofErr w:type="spellEnd"/>
    </w:p>
    <w:p w14:paraId="249904CF" w14:textId="77777777" w:rsidR="002379A4" w:rsidRPr="0095436F" w:rsidRDefault="002379A4">
      <w:pPr>
        <w:rPr>
          <w:rFonts w:ascii="Corbel" w:hAnsi="Corbel"/>
          <w:sz w:val="24"/>
          <w:lang w:val="cs"/>
        </w:rPr>
      </w:pPr>
    </w:p>
    <w:p w14:paraId="31BCAF14" w14:textId="209238C8" w:rsidR="005D6550" w:rsidRPr="001608CD" w:rsidRDefault="005D6550">
      <w:pPr>
        <w:rPr>
          <w:rFonts w:ascii="Corbel" w:hAnsi="Corbel"/>
          <w:sz w:val="24"/>
          <w:lang w:val="cs"/>
        </w:rPr>
      </w:pPr>
      <w:r w:rsidRPr="0095436F">
        <w:rPr>
          <w:rFonts w:ascii="Corbel" w:hAnsi="Corbel"/>
          <w:sz w:val="24"/>
          <w:lang w:val="cs"/>
        </w:rPr>
        <w:t>______________________________</w:t>
      </w:r>
    </w:p>
    <w:p w14:paraId="2E955BC6" w14:textId="4CE6F069" w:rsidR="005D6550" w:rsidRPr="001608CD" w:rsidRDefault="005D6550">
      <w:pPr>
        <w:rPr>
          <w:rFonts w:ascii="Corbel" w:hAnsi="Corbel"/>
          <w:sz w:val="24"/>
          <w:lang w:val="cs"/>
        </w:rPr>
      </w:pPr>
      <w:bookmarkStart w:id="29" w:name="_Hlk152247167"/>
      <w:r w:rsidRPr="001608CD">
        <w:rPr>
          <w:rFonts w:ascii="Corbel" w:hAnsi="Corbel"/>
          <w:sz w:val="24"/>
          <w:lang w:val="cs"/>
        </w:rPr>
        <w:t>(</w:t>
      </w:r>
      <w:proofErr w:type="spellStart"/>
      <w:r w:rsidRPr="001608CD">
        <w:rPr>
          <w:rFonts w:ascii="Corbel" w:hAnsi="Corbel"/>
          <w:sz w:val="24"/>
          <w:lang w:val="cs"/>
        </w:rPr>
        <w:t>Signature</w:t>
      </w:r>
      <w:proofErr w:type="spellEnd"/>
      <w:r w:rsidRPr="001608CD">
        <w:rPr>
          <w:rFonts w:ascii="Corbel" w:hAnsi="Corbel"/>
          <w:sz w:val="24"/>
          <w:lang w:val="cs"/>
        </w:rPr>
        <w:t>)</w:t>
      </w:r>
      <w:bookmarkEnd w:id="29"/>
      <w:r w:rsidRPr="001608CD">
        <w:rPr>
          <w:rFonts w:ascii="Corbel" w:hAnsi="Corbel"/>
          <w:sz w:val="24"/>
          <w:lang w:val="cs"/>
        </w:rPr>
        <w:t xml:space="preserve"> / </w:t>
      </w:r>
      <w:r w:rsidRPr="0095436F">
        <w:rPr>
          <w:rFonts w:ascii="Corbel" w:hAnsi="Corbel"/>
          <w:sz w:val="24"/>
          <w:lang w:val="cs"/>
        </w:rPr>
        <w:t>(Podpis)</w:t>
      </w:r>
    </w:p>
    <w:p w14:paraId="32EE75AD" w14:textId="2DBFEDBB" w:rsidR="005D6550" w:rsidRPr="0095436F" w:rsidRDefault="00474E74">
      <w:pPr>
        <w:rPr>
          <w:rFonts w:ascii="Corbel" w:hAnsi="Corbel"/>
          <w:sz w:val="24"/>
          <w:lang w:val="cs"/>
        </w:rPr>
      </w:pPr>
      <w:r w:rsidRPr="001608CD">
        <w:rPr>
          <w:rFonts w:ascii="Corbel" w:hAnsi="Corbel"/>
          <w:sz w:val="24"/>
          <w:lang w:val="cs"/>
        </w:rPr>
        <w:t xml:space="preserve">Name: / </w:t>
      </w:r>
      <w:r w:rsidRPr="0095436F">
        <w:rPr>
          <w:rFonts w:ascii="Corbel" w:hAnsi="Corbel"/>
          <w:sz w:val="24"/>
          <w:lang w:val="cs"/>
        </w:rPr>
        <w:t>Jméno:</w:t>
      </w:r>
      <w:r w:rsidR="002379A4" w:rsidRPr="0095436F">
        <w:rPr>
          <w:rFonts w:ascii="Corbel" w:hAnsi="Corbel"/>
          <w:sz w:val="24"/>
          <w:lang w:val="cs"/>
        </w:rPr>
        <w:t xml:space="preserve"> </w:t>
      </w:r>
      <w:proofErr w:type="spellStart"/>
      <w:r w:rsidR="0045281E" w:rsidRPr="0045281E">
        <w:rPr>
          <w:rFonts w:ascii="Corbel" w:hAnsi="Corbel"/>
          <w:b/>
          <w:bCs/>
          <w:i/>
          <w:iCs/>
          <w:sz w:val="24"/>
          <w:highlight w:val="black"/>
          <w:lang w:val="cs"/>
        </w:rPr>
        <w:t>xxxxxxxx</w:t>
      </w:r>
      <w:r w:rsidR="0045281E">
        <w:rPr>
          <w:rFonts w:ascii="Corbel" w:hAnsi="Corbel"/>
          <w:b/>
          <w:bCs/>
          <w:i/>
          <w:iCs/>
          <w:sz w:val="24"/>
          <w:highlight w:val="black"/>
          <w:lang w:val="cs"/>
        </w:rPr>
        <w:t>xxxxxxxxxx</w:t>
      </w:r>
      <w:r w:rsidR="0045281E" w:rsidRPr="0045281E">
        <w:rPr>
          <w:rFonts w:ascii="Corbel" w:hAnsi="Corbel"/>
          <w:b/>
          <w:bCs/>
          <w:i/>
          <w:iCs/>
          <w:sz w:val="24"/>
          <w:highlight w:val="black"/>
          <w:lang w:val="cs"/>
        </w:rPr>
        <w:t>xxxxxxxxxxxxxxxx</w:t>
      </w:r>
      <w:proofErr w:type="spellEnd"/>
    </w:p>
    <w:p w14:paraId="78A7ECBC" w14:textId="77777777" w:rsidR="00E2485C" w:rsidRPr="001608CD" w:rsidRDefault="00E2485C" w:rsidP="00E2485C">
      <w:pPr>
        <w:rPr>
          <w:rFonts w:ascii="Corbel" w:hAnsi="Corbel"/>
          <w:sz w:val="24"/>
          <w:lang w:val="cs"/>
        </w:rPr>
      </w:pPr>
      <w:r w:rsidRPr="0095436F">
        <w:rPr>
          <w:rFonts w:ascii="Corbel" w:hAnsi="Corbel"/>
          <w:sz w:val="24"/>
          <w:lang w:val="cs"/>
        </w:rPr>
        <w:t xml:space="preserve">Date:/ Datum: </w:t>
      </w:r>
    </w:p>
    <w:p w14:paraId="012530EA" w14:textId="77777777" w:rsidR="005D6550" w:rsidRPr="001608CD" w:rsidRDefault="005D6550">
      <w:pPr>
        <w:rPr>
          <w:rFonts w:ascii="Corbel" w:hAnsi="Corbel"/>
          <w:sz w:val="24"/>
          <w:lang w:val="cs"/>
        </w:rPr>
      </w:pPr>
    </w:p>
    <w:p w14:paraId="0AD223EE" w14:textId="77777777" w:rsidR="005B4C42" w:rsidRPr="001608CD" w:rsidRDefault="005B4C42">
      <w:pPr>
        <w:rPr>
          <w:rFonts w:ascii="Corbel" w:hAnsi="Corbel"/>
          <w:sz w:val="24"/>
          <w:lang w:val="cs"/>
        </w:rPr>
      </w:pPr>
    </w:p>
    <w:p w14:paraId="3AB9074D" w14:textId="77777777" w:rsidR="005B4C42" w:rsidRPr="001608CD" w:rsidRDefault="005B4C42">
      <w:pPr>
        <w:rPr>
          <w:rFonts w:ascii="Corbel" w:hAnsi="Corbel"/>
          <w:sz w:val="24"/>
          <w:lang w:val="cs"/>
        </w:rPr>
      </w:pPr>
    </w:p>
    <w:p w14:paraId="7D1279E4" w14:textId="77777777" w:rsidR="005D6550" w:rsidRPr="001608CD" w:rsidRDefault="005D6550">
      <w:pPr>
        <w:rPr>
          <w:rFonts w:ascii="Corbel" w:hAnsi="Corbel"/>
          <w:sz w:val="24"/>
          <w:szCs w:val="24"/>
          <w:lang w:val="cs"/>
        </w:rPr>
      </w:pPr>
    </w:p>
    <w:p w14:paraId="6AC7619F" w14:textId="385E9351" w:rsidR="007E4E83" w:rsidRPr="001608CD" w:rsidRDefault="00E2485C">
      <w:pPr>
        <w:rPr>
          <w:rFonts w:ascii="Corbel" w:hAnsi="Corbel"/>
          <w:b/>
          <w:bCs/>
          <w:i/>
          <w:iCs/>
          <w:sz w:val="24"/>
          <w:szCs w:val="24"/>
          <w:lang w:val="cs"/>
        </w:rPr>
      </w:pPr>
      <w:r w:rsidRPr="001608CD">
        <w:rPr>
          <w:rFonts w:ascii="Corbel" w:hAnsi="Corbel"/>
          <w:b/>
          <w:bCs/>
          <w:i/>
          <w:iCs/>
          <w:sz w:val="24"/>
          <w:szCs w:val="24"/>
          <w:lang w:val="cs"/>
        </w:rPr>
        <w:t>IQVIA RDS Czech Republic, s.r.o.</w:t>
      </w:r>
    </w:p>
    <w:p w14:paraId="1F464E03" w14:textId="77777777" w:rsidR="00E2485C" w:rsidRPr="001608CD" w:rsidRDefault="00E2485C">
      <w:pPr>
        <w:rPr>
          <w:rFonts w:ascii="Corbel" w:hAnsi="Corbel"/>
          <w:b/>
          <w:sz w:val="24"/>
          <w:lang w:val="cs"/>
        </w:rPr>
      </w:pPr>
    </w:p>
    <w:p w14:paraId="4D7B78EB" w14:textId="137047EB" w:rsidR="007E4E83" w:rsidRPr="001608CD" w:rsidRDefault="007E4E83" w:rsidP="007E4E83">
      <w:pPr>
        <w:rPr>
          <w:rFonts w:ascii="Corbel" w:hAnsi="Corbel"/>
          <w:sz w:val="24"/>
          <w:lang w:val="cs"/>
        </w:rPr>
      </w:pPr>
      <w:r w:rsidRPr="001608CD">
        <w:rPr>
          <w:rFonts w:ascii="Corbel" w:hAnsi="Corbel"/>
          <w:sz w:val="24"/>
          <w:lang w:val="cs"/>
        </w:rPr>
        <w:t xml:space="preserve">By: / </w:t>
      </w:r>
      <w:r w:rsidRPr="0095436F">
        <w:rPr>
          <w:rFonts w:ascii="Corbel" w:hAnsi="Corbel"/>
          <w:sz w:val="24"/>
          <w:lang w:val="cs"/>
        </w:rPr>
        <w:t>Podepsal(a):______________________________</w:t>
      </w:r>
    </w:p>
    <w:p w14:paraId="14DABFB1" w14:textId="1AADC1EC" w:rsidR="007E4E83" w:rsidRPr="001608CD" w:rsidRDefault="007E4E83" w:rsidP="007E4E83">
      <w:pPr>
        <w:rPr>
          <w:rFonts w:ascii="Corbel" w:hAnsi="Corbel"/>
          <w:sz w:val="24"/>
          <w:lang w:val="cs"/>
        </w:rPr>
      </w:pPr>
      <w:r w:rsidRPr="001608CD">
        <w:rPr>
          <w:rFonts w:ascii="Corbel" w:hAnsi="Corbel"/>
          <w:sz w:val="24"/>
          <w:lang w:val="cs"/>
        </w:rPr>
        <w:t>(</w:t>
      </w:r>
      <w:proofErr w:type="spellStart"/>
      <w:r w:rsidRPr="001608CD">
        <w:rPr>
          <w:rFonts w:ascii="Corbel" w:hAnsi="Corbel"/>
          <w:sz w:val="24"/>
          <w:lang w:val="cs"/>
        </w:rPr>
        <w:t>Signature</w:t>
      </w:r>
      <w:proofErr w:type="spellEnd"/>
      <w:r w:rsidRPr="001608CD">
        <w:rPr>
          <w:rFonts w:ascii="Corbel" w:hAnsi="Corbel"/>
          <w:sz w:val="24"/>
          <w:lang w:val="cs"/>
        </w:rPr>
        <w:t xml:space="preserve">) / </w:t>
      </w:r>
      <w:r w:rsidRPr="0095436F">
        <w:rPr>
          <w:rFonts w:ascii="Corbel" w:hAnsi="Corbel"/>
          <w:sz w:val="24"/>
          <w:lang w:val="cs"/>
        </w:rPr>
        <w:t>(Podpis)</w:t>
      </w:r>
    </w:p>
    <w:p w14:paraId="26F8A77E" w14:textId="316AAAFC" w:rsidR="007E4E83" w:rsidRPr="001608CD" w:rsidRDefault="007E4E83" w:rsidP="007E4E83">
      <w:pPr>
        <w:rPr>
          <w:rFonts w:ascii="Corbel" w:hAnsi="Corbel"/>
          <w:sz w:val="24"/>
          <w:lang w:val="cs"/>
        </w:rPr>
      </w:pPr>
      <w:r w:rsidRPr="001608CD">
        <w:rPr>
          <w:rFonts w:ascii="Corbel" w:hAnsi="Corbel"/>
          <w:sz w:val="24"/>
          <w:lang w:val="cs"/>
        </w:rPr>
        <w:t xml:space="preserve">Name: / </w:t>
      </w:r>
      <w:r w:rsidRPr="0095436F">
        <w:rPr>
          <w:rFonts w:ascii="Corbel" w:hAnsi="Corbel"/>
          <w:sz w:val="24"/>
          <w:lang w:val="cs"/>
        </w:rPr>
        <w:t>Jméno:</w:t>
      </w:r>
    </w:p>
    <w:p w14:paraId="54636434" w14:textId="5C9D803F" w:rsidR="007E4E83" w:rsidRPr="0095436F" w:rsidRDefault="007E4E83" w:rsidP="007E4E83">
      <w:pPr>
        <w:rPr>
          <w:rFonts w:ascii="Corbel" w:hAnsi="Corbel"/>
          <w:sz w:val="24"/>
          <w:lang w:val="cs"/>
        </w:rPr>
      </w:pPr>
      <w:r w:rsidRPr="001608CD">
        <w:rPr>
          <w:rFonts w:ascii="Corbel" w:hAnsi="Corbel"/>
          <w:sz w:val="24"/>
          <w:lang w:val="cs"/>
        </w:rPr>
        <w:t xml:space="preserve">Title / </w:t>
      </w:r>
      <w:r w:rsidRPr="0095436F">
        <w:rPr>
          <w:rFonts w:ascii="Corbel" w:hAnsi="Corbel"/>
          <w:sz w:val="24"/>
          <w:lang w:val="cs"/>
        </w:rPr>
        <w:t>Funkce</w:t>
      </w:r>
      <w:r w:rsidR="00E2485C" w:rsidRPr="0095436F">
        <w:rPr>
          <w:rFonts w:ascii="Corbel" w:hAnsi="Corbel"/>
          <w:sz w:val="24"/>
          <w:lang w:val="cs"/>
        </w:rPr>
        <w:t>:</w:t>
      </w:r>
    </w:p>
    <w:p w14:paraId="41B1A45F" w14:textId="77777777" w:rsidR="00E2485C" w:rsidRPr="001608CD" w:rsidRDefault="00E2485C" w:rsidP="00E2485C">
      <w:pPr>
        <w:rPr>
          <w:rFonts w:ascii="Corbel" w:hAnsi="Corbel"/>
          <w:sz w:val="24"/>
          <w:lang w:val="cs"/>
        </w:rPr>
      </w:pPr>
      <w:r w:rsidRPr="0095436F">
        <w:rPr>
          <w:rFonts w:ascii="Corbel" w:hAnsi="Corbel"/>
          <w:sz w:val="24"/>
          <w:lang w:val="cs"/>
        </w:rPr>
        <w:t xml:space="preserve">Date:/ Datum: </w:t>
      </w:r>
    </w:p>
    <w:p w14:paraId="214DD358" w14:textId="77777777" w:rsidR="00E2485C" w:rsidRPr="001608CD" w:rsidRDefault="00E2485C" w:rsidP="007E4E83">
      <w:pPr>
        <w:rPr>
          <w:rFonts w:ascii="Corbel" w:hAnsi="Corbel"/>
          <w:b/>
          <w:sz w:val="24"/>
          <w:lang w:val="cs"/>
        </w:rPr>
      </w:pPr>
    </w:p>
    <w:p w14:paraId="0407F18A" w14:textId="75F56472" w:rsidR="007E4E83" w:rsidRPr="001608CD" w:rsidRDefault="007E4E83">
      <w:pPr>
        <w:rPr>
          <w:rFonts w:ascii="Corbel" w:hAnsi="Corbel"/>
          <w:b/>
          <w:sz w:val="24"/>
          <w:lang w:val="cs"/>
        </w:rPr>
      </w:pPr>
    </w:p>
    <w:p w14:paraId="621B58C1" w14:textId="4E28E151" w:rsidR="0065005C" w:rsidRPr="001608CD" w:rsidRDefault="0065005C">
      <w:pPr>
        <w:rPr>
          <w:rFonts w:ascii="Corbel" w:hAnsi="Corbel"/>
          <w:b/>
          <w:sz w:val="24"/>
          <w:lang w:val="cs"/>
        </w:rPr>
      </w:pPr>
    </w:p>
    <w:p w14:paraId="1158CE46" w14:textId="77777777" w:rsidR="0065005C" w:rsidRPr="001608CD" w:rsidRDefault="0065005C">
      <w:pPr>
        <w:rPr>
          <w:rFonts w:ascii="Corbel" w:hAnsi="Corbel"/>
          <w:b/>
          <w:sz w:val="24"/>
          <w:lang w:val="cs"/>
        </w:rPr>
      </w:pPr>
    </w:p>
    <w:p w14:paraId="3FC9FC05" w14:textId="77777777" w:rsidR="007E4E83" w:rsidRPr="001608CD" w:rsidRDefault="007E4E83">
      <w:pPr>
        <w:rPr>
          <w:rFonts w:ascii="Corbel" w:hAnsi="Corbel"/>
          <w:b/>
          <w:sz w:val="24"/>
          <w:lang w:val="cs"/>
        </w:rPr>
      </w:pPr>
    </w:p>
    <w:p w14:paraId="1826B324" w14:textId="62702687" w:rsidR="001875C8" w:rsidRPr="0095436F" w:rsidRDefault="005D6550" w:rsidP="001875C8">
      <w:pPr>
        <w:pStyle w:val="Nadpis1"/>
        <w:rPr>
          <w:rFonts w:ascii="Corbel" w:hAnsi="Corbel"/>
          <w:sz w:val="24"/>
        </w:rPr>
      </w:pPr>
      <w:r w:rsidRPr="0095436F">
        <w:rPr>
          <w:rFonts w:ascii="Corbel" w:hAnsi="Corbel"/>
          <w:b w:val="0"/>
          <w:sz w:val="24"/>
          <w:lang w:val="cs"/>
        </w:rPr>
        <w:br w:type="page"/>
      </w:r>
      <w:r w:rsidRPr="0095436F">
        <w:rPr>
          <w:rFonts w:ascii="Corbel" w:hAnsi="Corbel"/>
          <w:bCs/>
          <w:sz w:val="24"/>
        </w:rPr>
        <w:lastRenderedPageBreak/>
        <w:t xml:space="preserve">Schedule A / </w:t>
      </w:r>
      <w:r w:rsidRPr="0095436F">
        <w:rPr>
          <w:rFonts w:ascii="Corbel" w:hAnsi="Corbel"/>
          <w:bCs/>
          <w:sz w:val="24"/>
          <w:lang w:val="cs"/>
        </w:rPr>
        <w:t>Příloha A</w:t>
      </w:r>
    </w:p>
    <w:p w14:paraId="1FB32746" w14:textId="77777777" w:rsidR="001875C8" w:rsidRPr="0095436F" w:rsidRDefault="001875C8" w:rsidP="001875C8">
      <w:pPr>
        <w:jc w:val="center"/>
        <w:rPr>
          <w:rFonts w:ascii="Corbel" w:hAnsi="Corbel"/>
          <w:b/>
          <w:sz w:val="24"/>
        </w:rPr>
      </w:pPr>
    </w:p>
    <w:p w14:paraId="36F66EF0" w14:textId="49E61FD3" w:rsidR="001875C8" w:rsidRPr="0095436F" w:rsidRDefault="001875C8" w:rsidP="001875C8">
      <w:pPr>
        <w:pBdr>
          <w:top w:val="single" w:sz="6" w:space="1" w:color="000000"/>
          <w:left w:val="single" w:sz="6" w:space="1" w:color="000000"/>
          <w:bottom w:val="single" w:sz="6" w:space="1" w:color="000000"/>
          <w:right w:val="single" w:sz="6" w:space="1" w:color="000000"/>
        </w:pBdr>
        <w:shd w:val="pct12" w:color="auto" w:fill="auto"/>
        <w:autoSpaceDE w:val="0"/>
        <w:autoSpaceDN w:val="0"/>
        <w:adjustRightInd w:val="0"/>
        <w:jc w:val="center"/>
        <w:rPr>
          <w:rFonts w:ascii="Corbel" w:hAnsi="Corbel"/>
          <w:b/>
          <w:smallCaps/>
          <w:sz w:val="24"/>
        </w:rPr>
      </w:pPr>
      <w:r w:rsidRPr="0095436F">
        <w:rPr>
          <w:rFonts w:ascii="Corbel" w:hAnsi="Corbel"/>
          <w:b/>
          <w:bCs/>
          <w:smallCaps/>
          <w:sz w:val="24"/>
        </w:rPr>
        <w:t xml:space="preserve">Budget &amp; Payment Schedule / </w:t>
      </w:r>
      <w:r w:rsidRPr="0095436F">
        <w:rPr>
          <w:rFonts w:ascii="Corbel" w:hAnsi="Corbel"/>
          <w:b/>
          <w:bCs/>
          <w:smallCaps/>
          <w:sz w:val="24"/>
          <w:lang w:val="cs"/>
        </w:rPr>
        <w:t>Rozpočet a rozpis plateb</w:t>
      </w:r>
    </w:p>
    <w:p w14:paraId="270AC41B" w14:textId="77777777" w:rsidR="001875C8" w:rsidRPr="0095436F" w:rsidRDefault="001875C8" w:rsidP="001875C8">
      <w:pPr>
        <w:ind w:left="720"/>
        <w:rPr>
          <w:rFonts w:ascii="Corbel" w:hAnsi="Corbel"/>
          <w:color w:val="0070C0"/>
          <w:sz w:val="24"/>
        </w:rPr>
      </w:pPr>
      <w:bookmarkStart w:id="30" w:name="_DV_M181"/>
      <w:bookmarkStart w:id="31" w:name="_DV_M182"/>
      <w:bookmarkStart w:id="32" w:name="_DV_M183"/>
      <w:bookmarkStart w:id="33" w:name="_DV_M184"/>
      <w:bookmarkStart w:id="34" w:name="_DV_M185"/>
      <w:bookmarkEnd w:id="30"/>
      <w:bookmarkEnd w:id="31"/>
      <w:bookmarkEnd w:id="32"/>
      <w:bookmarkEnd w:id="33"/>
      <w:bookmarkEnd w:id="34"/>
    </w:p>
    <w:p w14:paraId="45576338" w14:textId="77777777" w:rsidR="00CC02FE" w:rsidRPr="0095436F" w:rsidRDefault="00CC02FE" w:rsidP="001875C8">
      <w:pPr>
        <w:ind w:left="720"/>
        <w:rPr>
          <w:rFonts w:ascii="Corbel" w:hAnsi="Corbel"/>
          <w:color w:val="0070C0"/>
          <w:sz w:val="24"/>
        </w:rPr>
      </w:pPr>
    </w:p>
    <w:tbl>
      <w:tblPr>
        <w:tblW w:w="10233" w:type="dxa"/>
        <w:tblLayout w:type="fixed"/>
        <w:tblLook w:val="04A0" w:firstRow="1" w:lastRow="0" w:firstColumn="1" w:lastColumn="0" w:noHBand="0" w:noVBand="1"/>
      </w:tblPr>
      <w:tblGrid>
        <w:gridCol w:w="5252"/>
        <w:gridCol w:w="4981"/>
      </w:tblGrid>
      <w:tr w:rsidR="00CC02FE" w:rsidRPr="0095436F" w14:paraId="1E87ECD8" w14:textId="77777777" w:rsidTr="00646865">
        <w:tc>
          <w:tcPr>
            <w:tcW w:w="5252" w:type="dxa"/>
          </w:tcPr>
          <w:p w14:paraId="09C63F4E" w14:textId="77777777" w:rsidR="00CC02FE" w:rsidRPr="0095436F" w:rsidRDefault="00CC02FE" w:rsidP="00F102FB">
            <w:pPr>
              <w:jc w:val="center"/>
              <w:rPr>
                <w:rFonts w:ascii="Arial" w:hAnsi="Arial" w:cs="Arial"/>
                <w:b/>
                <w:smallCaps/>
              </w:rPr>
            </w:pPr>
            <w:r w:rsidRPr="0095436F">
              <w:rPr>
                <w:rFonts w:ascii="Arial" w:hAnsi="Arial" w:cs="Arial"/>
                <w:b/>
                <w:smallCaps/>
              </w:rPr>
              <w:t>Attachment A</w:t>
            </w:r>
          </w:p>
        </w:tc>
        <w:tc>
          <w:tcPr>
            <w:tcW w:w="4981" w:type="dxa"/>
            <w:shd w:val="clear" w:color="auto" w:fill="auto"/>
          </w:tcPr>
          <w:p w14:paraId="1577586C" w14:textId="77777777" w:rsidR="00CC02FE" w:rsidRPr="0095436F" w:rsidRDefault="00CC02FE" w:rsidP="00F102FB">
            <w:pPr>
              <w:jc w:val="center"/>
              <w:rPr>
                <w:rFonts w:ascii="Arial" w:hAnsi="Arial" w:cs="Arial"/>
                <w:b/>
                <w:smallCaps/>
                <w:lang w:val="cs-CZ"/>
              </w:rPr>
            </w:pPr>
            <w:r w:rsidRPr="0095436F">
              <w:rPr>
                <w:rFonts w:ascii="Arial" w:hAnsi="Arial" w:cs="Arial"/>
                <w:b/>
                <w:smallCaps/>
                <w:lang w:val="cs-CZ"/>
              </w:rPr>
              <w:t>Příloha A</w:t>
            </w:r>
          </w:p>
        </w:tc>
      </w:tr>
      <w:tr w:rsidR="00CC02FE" w:rsidRPr="0095436F" w14:paraId="7BD88239" w14:textId="77777777" w:rsidTr="00646865">
        <w:tc>
          <w:tcPr>
            <w:tcW w:w="5252" w:type="dxa"/>
          </w:tcPr>
          <w:p w14:paraId="5F95EA7E" w14:textId="77777777" w:rsidR="00CC02FE" w:rsidRPr="0095436F" w:rsidRDefault="00CC02FE" w:rsidP="00F102FB">
            <w:pPr>
              <w:jc w:val="center"/>
              <w:rPr>
                <w:rFonts w:ascii="Arial" w:hAnsi="Arial" w:cs="Arial"/>
                <w:b/>
                <w:smallCaps/>
              </w:rPr>
            </w:pPr>
            <w:r w:rsidRPr="0095436F">
              <w:rPr>
                <w:rFonts w:ascii="Arial" w:hAnsi="Arial" w:cs="Arial"/>
                <w:b/>
                <w:smallCaps/>
              </w:rPr>
              <w:t>Budget &amp; Payment Schedule</w:t>
            </w:r>
          </w:p>
        </w:tc>
        <w:tc>
          <w:tcPr>
            <w:tcW w:w="4981" w:type="dxa"/>
            <w:shd w:val="clear" w:color="auto" w:fill="auto"/>
          </w:tcPr>
          <w:p w14:paraId="1551BD51" w14:textId="77777777" w:rsidR="00CC02FE" w:rsidRPr="0095436F" w:rsidRDefault="00CC02FE" w:rsidP="00F102FB">
            <w:pPr>
              <w:jc w:val="center"/>
              <w:rPr>
                <w:rFonts w:ascii="Arial" w:hAnsi="Arial" w:cs="Arial"/>
                <w:b/>
                <w:smallCaps/>
                <w:lang w:val="cs-CZ"/>
              </w:rPr>
            </w:pPr>
            <w:r w:rsidRPr="0095436F">
              <w:rPr>
                <w:rFonts w:ascii="Arial" w:hAnsi="Arial" w:cs="Arial"/>
                <w:b/>
                <w:smallCaps/>
                <w:lang w:val="cs-CZ"/>
              </w:rPr>
              <w:t>Rozpočet a rozpis plateb</w:t>
            </w:r>
          </w:p>
        </w:tc>
      </w:tr>
      <w:tr w:rsidR="00CC02FE" w:rsidRPr="0095436F" w14:paraId="0AF9C946" w14:textId="77777777" w:rsidTr="00646865">
        <w:tc>
          <w:tcPr>
            <w:tcW w:w="5252" w:type="dxa"/>
          </w:tcPr>
          <w:p w14:paraId="3C08AE95" w14:textId="77777777" w:rsidR="00CC02FE" w:rsidRPr="0095436F" w:rsidRDefault="00CC02FE" w:rsidP="00F102FB">
            <w:pPr>
              <w:jc w:val="center"/>
              <w:rPr>
                <w:rFonts w:ascii="Arial" w:hAnsi="Arial" w:cs="Arial"/>
                <w:b/>
                <w:smallCaps/>
              </w:rPr>
            </w:pPr>
          </w:p>
        </w:tc>
        <w:tc>
          <w:tcPr>
            <w:tcW w:w="4981" w:type="dxa"/>
            <w:shd w:val="clear" w:color="auto" w:fill="auto"/>
          </w:tcPr>
          <w:p w14:paraId="341E56EE" w14:textId="77777777" w:rsidR="00CC02FE" w:rsidRPr="0095436F" w:rsidRDefault="00CC02FE" w:rsidP="00F102FB">
            <w:pPr>
              <w:jc w:val="center"/>
              <w:rPr>
                <w:rFonts w:ascii="Arial" w:hAnsi="Arial" w:cs="Arial"/>
                <w:b/>
                <w:smallCaps/>
                <w:lang w:val="cs-CZ"/>
              </w:rPr>
            </w:pPr>
          </w:p>
        </w:tc>
      </w:tr>
      <w:tr w:rsidR="00CC02FE" w:rsidRPr="0095436F" w14:paraId="210A51F7" w14:textId="77777777" w:rsidTr="00646865">
        <w:tc>
          <w:tcPr>
            <w:tcW w:w="5252" w:type="dxa"/>
          </w:tcPr>
          <w:p w14:paraId="2BAB299E" w14:textId="77777777" w:rsidR="00CC02FE" w:rsidRPr="0095436F" w:rsidRDefault="00CC02FE" w:rsidP="00F102FB">
            <w:pPr>
              <w:jc w:val="center"/>
              <w:rPr>
                <w:rFonts w:ascii="Arial" w:hAnsi="Arial" w:cs="Arial"/>
                <w:i/>
                <w:smallCaps/>
              </w:rPr>
            </w:pPr>
          </w:p>
        </w:tc>
        <w:tc>
          <w:tcPr>
            <w:tcW w:w="4981" w:type="dxa"/>
            <w:shd w:val="clear" w:color="auto" w:fill="auto"/>
          </w:tcPr>
          <w:p w14:paraId="60686C29" w14:textId="77777777" w:rsidR="00CC02FE" w:rsidRPr="0095436F" w:rsidRDefault="00CC02FE" w:rsidP="00F102FB">
            <w:pPr>
              <w:jc w:val="center"/>
              <w:rPr>
                <w:rFonts w:ascii="Arial" w:hAnsi="Arial" w:cs="Arial"/>
                <w:i/>
                <w:smallCaps/>
                <w:lang w:val="cs-CZ"/>
              </w:rPr>
            </w:pPr>
          </w:p>
        </w:tc>
      </w:tr>
      <w:tr w:rsidR="00CC02FE" w:rsidRPr="0095436F" w14:paraId="30A06022" w14:textId="77777777" w:rsidTr="00646865">
        <w:tc>
          <w:tcPr>
            <w:tcW w:w="5252" w:type="dxa"/>
          </w:tcPr>
          <w:p w14:paraId="23F727E1" w14:textId="77777777" w:rsidR="00CC02FE" w:rsidRPr="0095436F" w:rsidRDefault="00CC02FE" w:rsidP="00F102FB">
            <w:pPr>
              <w:jc w:val="center"/>
              <w:rPr>
                <w:rFonts w:ascii="Arial" w:hAnsi="Arial" w:cs="Arial"/>
                <w:b/>
                <w:smallCaps/>
              </w:rPr>
            </w:pPr>
          </w:p>
        </w:tc>
        <w:tc>
          <w:tcPr>
            <w:tcW w:w="4981" w:type="dxa"/>
            <w:shd w:val="clear" w:color="auto" w:fill="auto"/>
          </w:tcPr>
          <w:p w14:paraId="5BC1B096" w14:textId="77777777" w:rsidR="00CC02FE" w:rsidRPr="0095436F" w:rsidRDefault="00CC02FE" w:rsidP="00F102FB">
            <w:pPr>
              <w:jc w:val="center"/>
              <w:rPr>
                <w:rFonts w:ascii="Arial" w:hAnsi="Arial" w:cs="Arial"/>
                <w:b/>
                <w:smallCaps/>
                <w:lang w:val="cs-CZ"/>
              </w:rPr>
            </w:pPr>
          </w:p>
        </w:tc>
      </w:tr>
    </w:tbl>
    <w:p w14:paraId="46B9DAA2" w14:textId="77777777" w:rsidR="001875C8" w:rsidRDefault="001875C8" w:rsidP="0045281E">
      <w:pPr>
        <w:shd w:val="clear" w:color="auto" w:fill="000000" w:themeFill="text1"/>
        <w:rPr>
          <w:rFonts w:ascii="Corbel" w:hAnsi="Corbel"/>
          <w:sz w:val="24"/>
        </w:rPr>
      </w:pPr>
    </w:p>
    <w:p w14:paraId="2911BAAD" w14:textId="77777777" w:rsidR="0045281E" w:rsidRDefault="0045281E" w:rsidP="0045281E">
      <w:pPr>
        <w:shd w:val="clear" w:color="auto" w:fill="000000" w:themeFill="text1"/>
        <w:rPr>
          <w:rFonts w:ascii="Corbel" w:hAnsi="Corbel"/>
          <w:sz w:val="24"/>
        </w:rPr>
      </w:pPr>
    </w:p>
    <w:p w14:paraId="51D04CC9" w14:textId="77777777" w:rsidR="0045281E" w:rsidRDefault="0045281E" w:rsidP="0045281E">
      <w:pPr>
        <w:shd w:val="clear" w:color="auto" w:fill="000000" w:themeFill="text1"/>
        <w:rPr>
          <w:rFonts w:ascii="Corbel" w:hAnsi="Corbel"/>
          <w:sz w:val="24"/>
        </w:rPr>
      </w:pPr>
    </w:p>
    <w:p w14:paraId="14723FE3" w14:textId="77777777" w:rsidR="0045281E" w:rsidRDefault="0045281E" w:rsidP="0045281E">
      <w:pPr>
        <w:shd w:val="clear" w:color="auto" w:fill="000000" w:themeFill="text1"/>
        <w:rPr>
          <w:rFonts w:ascii="Corbel" w:hAnsi="Corbel"/>
          <w:sz w:val="24"/>
        </w:rPr>
      </w:pPr>
    </w:p>
    <w:p w14:paraId="54FF3964" w14:textId="77777777" w:rsidR="0045281E" w:rsidRDefault="0045281E" w:rsidP="0045281E">
      <w:pPr>
        <w:shd w:val="clear" w:color="auto" w:fill="000000" w:themeFill="text1"/>
        <w:rPr>
          <w:rFonts w:ascii="Corbel" w:hAnsi="Corbel"/>
          <w:sz w:val="24"/>
        </w:rPr>
      </w:pPr>
    </w:p>
    <w:p w14:paraId="45E2C880" w14:textId="77777777" w:rsidR="0045281E" w:rsidRDefault="0045281E" w:rsidP="0045281E">
      <w:pPr>
        <w:shd w:val="clear" w:color="auto" w:fill="000000" w:themeFill="text1"/>
        <w:rPr>
          <w:rFonts w:ascii="Corbel" w:hAnsi="Corbel"/>
          <w:sz w:val="24"/>
        </w:rPr>
      </w:pPr>
    </w:p>
    <w:p w14:paraId="3C7881B5" w14:textId="77777777" w:rsidR="0045281E" w:rsidRDefault="0045281E" w:rsidP="0045281E">
      <w:pPr>
        <w:shd w:val="clear" w:color="auto" w:fill="000000" w:themeFill="text1"/>
        <w:rPr>
          <w:rFonts w:ascii="Corbel" w:hAnsi="Corbel"/>
          <w:sz w:val="24"/>
        </w:rPr>
      </w:pPr>
    </w:p>
    <w:p w14:paraId="18B2D44F" w14:textId="77777777" w:rsidR="0045281E" w:rsidRDefault="0045281E" w:rsidP="0045281E">
      <w:pPr>
        <w:shd w:val="clear" w:color="auto" w:fill="000000" w:themeFill="text1"/>
        <w:rPr>
          <w:rFonts w:ascii="Corbel" w:hAnsi="Corbel"/>
          <w:sz w:val="24"/>
        </w:rPr>
      </w:pPr>
    </w:p>
    <w:p w14:paraId="2D80305E" w14:textId="77777777" w:rsidR="0045281E" w:rsidRDefault="0045281E" w:rsidP="0045281E">
      <w:pPr>
        <w:shd w:val="clear" w:color="auto" w:fill="000000" w:themeFill="text1"/>
        <w:rPr>
          <w:rFonts w:ascii="Corbel" w:hAnsi="Corbel"/>
          <w:sz w:val="24"/>
        </w:rPr>
      </w:pPr>
    </w:p>
    <w:p w14:paraId="1E241A43" w14:textId="77777777" w:rsidR="0045281E" w:rsidRDefault="0045281E" w:rsidP="0045281E">
      <w:pPr>
        <w:shd w:val="clear" w:color="auto" w:fill="000000" w:themeFill="text1"/>
        <w:rPr>
          <w:rFonts w:ascii="Corbel" w:hAnsi="Corbel"/>
          <w:sz w:val="24"/>
        </w:rPr>
      </w:pPr>
    </w:p>
    <w:p w14:paraId="09E4B827" w14:textId="77777777" w:rsidR="0045281E" w:rsidRDefault="0045281E" w:rsidP="0045281E">
      <w:pPr>
        <w:shd w:val="clear" w:color="auto" w:fill="000000" w:themeFill="text1"/>
        <w:rPr>
          <w:rFonts w:ascii="Corbel" w:hAnsi="Corbel"/>
          <w:sz w:val="24"/>
        </w:rPr>
      </w:pPr>
    </w:p>
    <w:p w14:paraId="1B88B040" w14:textId="77777777" w:rsidR="0045281E" w:rsidRDefault="0045281E" w:rsidP="0045281E">
      <w:pPr>
        <w:shd w:val="clear" w:color="auto" w:fill="000000" w:themeFill="text1"/>
        <w:rPr>
          <w:rFonts w:ascii="Corbel" w:hAnsi="Corbel"/>
          <w:sz w:val="24"/>
        </w:rPr>
      </w:pPr>
    </w:p>
    <w:p w14:paraId="1DB8929E" w14:textId="77777777" w:rsidR="0045281E" w:rsidRDefault="0045281E" w:rsidP="0045281E">
      <w:pPr>
        <w:shd w:val="clear" w:color="auto" w:fill="000000" w:themeFill="text1"/>
        <w:rPr>
          <w:rFonts w:ascii="Corbel" w:hAnsi="Corbel"/>
          <w:sz w:val="24"/>
        </w:rPr>
      </w:pPr>
    </w:p>
    <w:p w14:paraId="68C97D79" w14:textId="77777777" w:rsidR="0045281E" w:rsidRDefault="0045281E" w:rsidP="0045281E">
      <w:pPr>
        <w:shd w:val="clear" w:color="auto" w:fill="000000" w:themeFill="text1"/>
        <w:rPr>
          <w:rFonts w:ascii="Corbel" w:hAnsi="Corbel"/>
          <w:sz w:val="24"/>
        </w:rPr>
      </w:pPr>
    </w:p>
    <w:p w14:paraId="59D73005" w14:textId="77777777" w:rsidR="0045281E" w:rsidRDefault="0045281E" w:rsidP="0045281E">
      <w:pPr>
        <w:shd w:val="clear" w:color="auto" w:fill="000000" w:themeFill="text1"/>
        <w:rPr>
          <w:rFonts w:ascii="Corbel" w:hAnsi="Corbel"/>
          <w:sz w:val="24"/>
        </w:rPr>
      </w:pPr>
    </w:p>
    <w:p w14:paraId="2F505FC0" w14:textId="77777777" w:rsidR="0045281E" w:rsidRDefault="0045281E" w:rsidP="0045281E">
      <w:pPr>
        <w:shd w:val="clear" w:color="auto" w:fill="000000" w:themeFill="text1"/>
        <w:rPr>
          <w:rFonts w:ascii="Corbel" w:hAnsi="Corbel"/>
          <w:sz w:val="24"/>
        </w:rPr>
      </w:pPr>
    </w:p>
    <w:p w14:paraId="04D1C441" w14:textId="77777777" w:rsidR="0045281E" w:rsidRDefault="0045281E" w:rsidP="0045281E">
      <w:pPr>
        <w:shd w:val="clear" w:color="auto" w:fill="000000" w:themeFill="text1"/>
        <w:rPr>
          <w:rFonts w:ascii="Corbel" w:hAnsi="Corbel"/>
          <w:sz w:val="24"/>
        </w:rPr>
      </w:pPr>
    </w:p>
    <w:p w14:paraId="2A0AED87" w14:textId="77777777" w:rsidR="0045281E" w:rsidRDefault="0045281E" w:rsidP="0045281E">
      <w:pPr>
        <w:shd w:val="clear" w:color="auto" w:fill="000000" w:themeFill="text1"/>
        <w:rPr>
          <w:rFonts w:ascii="Corbel" w:hAnsi="Corbel"/>
          <w:sz w:val="24"/>
        </w:rPr>
      </w:pPr>
    </w:p>
    <w:p w14:paraId="445398CF" w14:textId="77777777" w:rsidR="0045281E" w:rsidRDefault="0045281E" w:rsidP="0045281E">
      <w:pPr>
        <w:shd w:val="clear" w:color="auto" w:fill="000000" w:themeFill="text1"/>
        <w:rPr>
          <w:rFonts w:ascii="Corbel" w:hAnsi="Corbel"/>
          <w:sz w:val="24"/>
        </w:rPr>
      </w:pPr>
    </w:p>
    <w:p w14:paraId="43B8E642" w14:textId="77777777" w:rsidR="0045281E" w:rsidRDefault="0045281E" w:rsidP="0045281E">
      <w:pPr>
        <w:shd w:val="clear" w:color="auto" w:fill="000000" w:themeFill="text1"/>
        <w:rPr>
          <w:rFonts w:ascii="Corbel" w:hAnsi="Corbel"/>
          <w:sz w:val="24"/>
        </w:rPr>
      </w:pPr>
    </w:p>
    <w:p w14:paraId="19D669D8" w14:textId="77777777" w:rsidR="0045281E" w:rsidRDefault="0045281E" w:rsidP="0045281E">
      <w:pPr>
        <w:shd w:val="clear" w:color="auto" w:fill="000000" w:themeFill="text1"/>
        <w:rPr>
          <w:rFonts w:ascii="Corbel" w:hAnsi="Corbel"/>
          <w:sz w:val="24"/>
        </w:rPr>
      </w:pPr>
    </w:p>
    <w:p w14:paraId="16F97355" w14:textId="77777777" w:rsidR="0045281E" w:rsidRDefault="0045281E" w:rsidP="0045281E">
      <w:pPr>
        <w:shd w:val="clear" w:color="auto" w:fill="000000" w:themeFill="text1"/>
        <w:rPr>
          <w:rFonts w:ascii="Corbel" w:hAnsi="Corbel"/>
          <w:sz w:val="24"/>
        </w:rPr>
      </w:pPr>
    </w:p>
    <w:p w14:paraId="396CFEBC" w14:textId="77777777" w:rsidR="0045281E" w:rsidRDefault="0045281E" w:rsidP="0045281E">
      <w:pPr>
        <w:shd w:val="clear" w:color="auto" w:fill="000000" w:themeFill="text1"/>
        <w:rPr>
          <w:rFonts w:ascii="Corbel" w:hAnsi="Corbel"/>
          <w:sz w:val="24"/>
        </w:rPr>
      </w:pPr>
    </w:p>
    <w:p w14:paraId="1CD1D09A" w14:textId="77777777" w:rsidR="0045281E" w:rsidRDefault="0045281E" w:rsidP="0045281E">
      <w:pPr>
        <w:shd w:val="clear" w:color="auto" w:fill="000000" w:themeFill="text1"/>
        <w:rPr>
          <w:rFonts w:ascii="Corbel" w:hAnsi="Corbel"/>
          <w:sz w:val="24"/>
        </w:rPr>
      </w:pPr>
    </w:p>
    <w:p w14:paraId="7E545781" w14:textId="77777777" w:rsidR="0045281E" w:rsidRDefault="0045281E" w:rsidP="0045281E">
      <w:pPr>
        <w:shd w:val="clear" w:color="auto" w:fill="000000" w:themeFill="text1"/>
        <w:rPr>
          <w:rFonts w:ascii="Corbel" w:hAnsi="Corbel"/>
          <w:sz w:val="24"/>
        </w:rPr>
      </w:pPr>
    </w:p>
    <w:p w14:paraId="21CDF7AE" w14:textId="77777777" w:rsidR="0045281E" w:rsidRDefault="0045281E" w:rsidP="0045281E">
      <w:pPr>
        <w:shd w:val="clear" w:color="auto" w:fill="000000" w:themeFill="text1"/>
        <w:rPr>
          <w:rFonts w:ascii="Corbel" w:hAnsi="Corbel"/>
          <w:sz w:val="24"/>
        </w:rPr>
      </w:pPr>
    </w:p>
    <w:p w14:paraId="20AF80B3" w14:textId="77777777" w:rsidR="0045281E" w:rsidRDefault="0045281E" w:rsidP="0045281E">
      <w:pPr>
        <w:shd w:val="clear" w:color="auto" w:fill="000000" w:themeFill="text1"/>
        <w:rPr>
          <w:rFonts w:ascii="Corbel" w:hAnsi="Corbel"/>
          <w:sz w:val="24"/>
        </w:rPr>
      </w:pPr>
    </w:p>
    <w:p w14:paraId="16965BE5" w14:textId="77777777" w:rsidR="0045281E" w:rsidRDefault="0045281E" w:rsidP="0045281E">
      <w:pPr>
        <w:shd w:val="clear" w:color="auto" w:fill="000000" w:themeFill="text1"/>
        <w:rPr>
          <w:rFonts w:ascii="Corbel" w:hAnsi="Corbel"/>
          <w:sz w:val="24"/>
        </w:rPr>
      </w:pPr>
    </w:p>
    <w:p w14:paraId="17B35CEF" w14:textId="77777777" w:rsidR="0045281E" w:rsidRDefault="0045281E" w:rsidP="0045281E">
      <w:pPr>
        <w:shd w:val="clear" w:color="auto" w:fill="000000" w:themeFill="text1"/>
        <w:rPr>
          <w:rFonts w:ascii="Corbel" w:hAnsi="Corbel"/>
          <w:sz w:val="24"/>
        </w:rPr>
      </w:pPr>
    </w:p>
    <w:p w14:paraId="5C822F73" w14:textId="77777777" w:rsidR="0045281E" w:rsidRDefault="0045281E" w:rsidP="0045281E">
      <w:pPr>
        <w:shd w:val="clear" w:color="auto" w:fill="000000" w:themeFill="text1"/>
        <w:rPr>
          <w:rFonts w:ascii="Corbel" w:hAnsi="Corbel"/>
          <w:sz w:val="24"/>
        </w:rPr>
      </w:pPr>
    </w:p>
    <w:p w14:paraId="3F61614F" w14:textId="77777777" w:rsidR="0045281E" w:rsidRDefault="0045281E" w:rsidP="0045281E">
      <w:pPr>
        <w:shd w:val="clear" w:color="auto" w:fill="000000" w:themeFill="text1"/>
        <w:rPr>
          <w:rFonts w:ascii="Corbel" w:hAnsi="Corbel"/>
          <w:sz w:val="24"/>
        </w:rPr>
      </w:pPr>
    </w:p>
    <w:p w14:paraId="221DF1E5" w14:textId="77777777" w:rsidR="0045281E" w:rsidRDefault="0045281E" w:rsidP="0045281E">
      <w:pPr>
        <w:shd w:val="clear" w:color="auto" w:fill="000000" w:themeFill="text1"/>
        <w:rPr>
          <w:rFonts w:ascii="Corbel" w:hAnsi="Corbel"/>
          <w:sz w:val="24"/>
        </w:rPr>
      </w:pPr>
    </w:p>
    <w:p w14:paraId="2E04E7F6" w14:textId="77777777" w:rsidR="0045281E" w:rsidRDefault="0045281E" w:rsidP="0045281E">
      <w:pPr>
        <w:shd w:val="clear" w:color="auto" w:fill="000000" w:themeFill="text1"/>
        <w:rPr>
          <w:rFonts w:ascii="Corbel" w:hAnsi="Corbel"/>
          <w:sz w:val="24"/>
        </w:rPr>
      </w:pPr>
    </w:p>
    <w:p w14:paraId="738241A7" w14:textId="77777777" w:rsidR="0045281E" w:rsidRDefault="0045281E" w:rsidP="0045281E">
      <w:pPr>
        <w:shd w:val="clear" w:color="auto" w:fill="000000" w:themeFill="text1"/>
        <w:rPr>
          <w:rFonts w:ascii="Corbel" w:hAnsi="Corbel"/>
          <w:sz w:val="24"/>
        </w:rPr>
      </w:pPr>
    </w:p>
    <w:p w14:paraId="743ED51F" w14:textId="77777777" w:rsidR="0045281E" w:rsidRDefault="0045281E" w:rsidP="0045281E">
      <w:pPr>
        <w:shd w:val="clear" w:color="auto" w:fill="000000" w:themeFill="text1"/>
        <w:rPr>
          <w:rFonts w:ascii="Corbel" w:hAnsi="Corbel"/>
          <w:sz w:val="24"/>
        </w:rPr>
      </w:pPr>
    </w:p>
    <w:p w14:paraId="21F23C89" w14:textId="77777777" w:rsidR="0045281E" w:rsidRDefault="0045281E" w:rsidP="0045281E">
      <w:pPr>
        <w:shd w:val="clear" w:color="auto" w:fill="000000" w:themeFill="text1"/>
        <w:rPr>
          <w:rFonts w:ascii="Corbel" w:hAnsi="Corbel"/>
          <w:sz w:val="24"/>
        </w:rPr>
      </w:pPr>
    </w:p>
    <w:p w14:paraId="2847D7F7" w14:textId="77777777" w:rsidR="0045281E" w:rsidRDefault="0045281E" w:rsidP="0045281E">
      <w:pPr>
        <w:shd w:val="clear" w:color="auto" w:fill="000000" w:themeFill="text1"/>
        <w:rPr>
          <w:rFonts w:ascii="Corbel" w:hAnsi="Corbel"/>
          <w:sz w:val="24"/>
        </w:rPr>
      </w:pPr>
    </w:p>
    <w:p w14:paraId="70B8E9B1" w14:textId="77777777" w:rsidR="0045281E" w:rsidRDefault="0045281E" w:rsidP="0045281E">
      <w:pPr>
        <w:shd w:val="clear" w:color="auto" w:fill="000000" w:themeFill="text1"/>
        <w:rPr>
          <w:rFonts w:ascii="Corbel" w:hAnsi="Corbel"/>
          <w:sz w:val="24"/>
        </w:rPr>
      </w:pPr>
    </w:p>
    <w:p w14:paraId="2E9193DB" w14:textId="77777777" w:rsidR="0045281E" w:rsidRDefault="0045281E" w:rsidP="0045281E">
      <w:pPr>
        <w:shd w:val="clear" w:color="auto" w:fill="000000" w:themeFill="text1"/>
        <w:rPr>
          <w:rFonts w:ascii="Corbel" w:hAnsi="Corbel"/>
          <w:sz w:val="24"/>
        </w:rPr>
      </w:pPr>
    </w:p>
    <w:p w14:paraId="7730E403" w14:textId="77777777" w:rsidR="0045281E" w:rsidRDefault="0045281E" w:rsidP="0045281E">
      <w:pPr>
        <w:shd w:val="clear" w:color="auto" w:fill="000000" w:themeFill="text1"/>
        <w:rPr>
          <w:rFonts w:ascii="Corbel" w:hAnsi="Corbel"/>
          <w:sz w:val="24"/>
        </w:rPr>
      </w:pPr>
    </w:p>
    <w:p w14:paraId="36A5D6D3" w14:textId="77777777" w:rsidR="0045281E" w:rsidRDefault="0045281E" w:rsidP="0045281E">
      <w:pPr>
        <w:shd w:val="clear" w:color="auto" w:fill="000000" w:themeFill="text1"/>
        <w:rPr>
          <w:rFonts w:ascii="Corbel" w:hAnsi="Corbel"/>
          <w:sz w:val="24"/>
        </w:rPr>
      </w:pPr>
    </w:p>
    <w:p w14:paraId="13F440D7" w14:textId="77777777" w:rsidR="0045281E" w:rsidRDefault="0045281E" w:rsidP="0045281E">
      <w:pPr>
        <w:shd w:val="clear" w:color="auto" w:fill="000000" w:themeFill="text1"/>
        <w:rPr>
          <w:rFonts w:ascii="Corbel" w:hAnsi="Corbel"/>
          <w:sz w:val="24"/>
        </w:rPr>
      </w:pPr>
    </w:p>
    <w:p w14:paraId="620C73EE" w14:textId="77777777" w:rsidR="0045281E" w:rsidRDefault="0045281E" w:rsidP="0045281E">
      <w:pPr>
        <w:shd w:val="clear" w:color="auto" w:fill="000000" w:themeFill="text1"/>
        <w:rPr>
          <w:rFonts w:ascii="Corbel" w:hAnsi="Corbel"/>
          <w:sz w:val="24"/>
        </w:rPr>
      </w:pPr>
    </w:p>
    <w:p w14:paraId="2C30D5CA" w14:textId="77777777" w:rsidR="0045281E" w:rsidRDefault="0045281E" w:rsidP="0045281E">
      <w:pPr>
        <w:shd w:val="clear" w:color="auto" w:fill="000000" w:themeFill="text1"/>
        <w:rPr>
          <w:rFonts w:ascii="Corbel" w:hAnsi="Corbel"/>
          <w:sz w:val="24"/>
        </w:rPr>
      </w:pPr>
    </w:p>
    <w:p w14:paraId="075725E5" w14:textId="77777777" w:rsidR="0045281E" w:rsidRDefault="0045281E" w:rsidP="0045281E">
      <w:pPr>
        <w:shd w:val="clear" w:color="auto" w:fill="000000" w:themeFill="text1"/>
        <w:rPr>
          <w:rFonts w:ascii="Corbel" w:hAnsi="Corbel"/>
          <w:sz w:val="24"/>
        </w:rPr>
      </w:pPr>
    </w:p>
    <w:p w14:paraId="2D44B3A0" w14:textId="77777777" w:rsidR="0045281E" w:rsidRDefault="0045281E" w:rsidP="0045281E">
      <w:pPr>
        <w:shd w:val="clear" w:color="auto" w:fill="000000" w:themeFill="text1"/>
        <w:rPr>
          <w:rFonts w:ascii="Corbel" w:hAnsi="Corbel"/>
          <w:sz w:val="24"/>
        </w:rPr>
      </w:pPr>
    </w:p>
    <w:p w14:paraId="3F8EA0CF" w14:textId="77777777" w:rsidR="0045281E" w:rsidRDefault="0045281E" w:rsidP="0045281E">
      <w:pPr>
        <w:shd w:val="clear" w:color="auto" w:fill="000000" w:themeFill="text1"/>
        <w:rPr>
          <w:rFonts w:ascii="Corbel" w:hAnsi="Corbel"/>
          <w:sz w:val="24"/>
        </w:rPr>
      </w:pPr>
    </w:p>
    <w:p w14:paraId="0D6274C5" w14:textId="77777777" w:rsidR="0045281E" w:rsidRDefault="0045281E" w:rsidP="0045281E">
      <w:pPr>
        <w:shd w:val="clear" w:color="auto" w:fill="000000" w:themeFill="text1"/>
        <w:rPr>
          <w:rFonts w:ascii="Corbel" w:hAnsi="Corbel"/>
          <w:sz w:val="24"/>
        </w:rPr>
      </w:pPr>
    </w:p>
    <w:p w14:paraId="7B8463E6" w14:textId="77777777" w:rsidR="0045281E" w:rsidRDefault="0045281E" w:rsidP="0045281E">
      <w:pPr>
        <w:shd w:val="clear" w:color="auto" w:fill="000000" w:themeFill="text1"/>
        <w:rPr>
          <w:rFonts w:ascii="Corbel" w:hAnsi="Corbel"/>
          <w:sz w:val="24"/>
        </w:rPr>
      </w:pPr>
    </w:p>
    <w:p w14:paraId="1A3ACFC0" w14:textId="77777777" w:rsidR="0045281E" w:rsidRDefault="0045281E" w:rsidP="0045281E">
      <w:pPr>
        <w:shd w:val="clear" w:color="auto" w:fill="000000" w:themeFill="text1"/>
        <w:rPr>
          <w:rFonts w:ascii="Corbel" w:hAnsi="Corbel"/>
          <w:sz w:val="24"/>
        </w:rPr>
      </w:pPr>
    </w:p>
    <w:p w14:paraId="14B1A388" w14:textId="77777777" w:rsidR="0045281E" w:rsidRDefault="0045281E" w:rsidP="0045281E">
      <w:pPr>
        <w:shd w:val="clear" w:color="auto" w:fill="000000" w:themeFill="text1"/>
        <w:rPr>
          <w:rFonts w:ascii="Corbel" w:hAnsi="Corbel"/>
          <w:sz w:val="24"/>
        </w:rPr>
      </w:pPr>
    </w:p>
    <w:p w14:paraId="60C4513B" w14:textId="77777777" w:rsidR="0045281E" w:rsidRDefault="0045281E" w:rsidP="0045281E">
      <w:pPr>
        <w:shd w:val="clear" w:color="auto" w:fill="000000" w:themeFill="text1"/>
        <w:rPr>
          <w:rFonts w:ascii="Corbel" w:hAnsi="Corbel"/>
          <w:sz w:val="24"/>
        </w:rPr>
      </w:pPr>
    </w:p>
    <w:p w14:paraId="035D3309" w14:textId="77777777" w:rsidR="0045281E" w:rsidRDefault="0045281E" w:rsidP="0045281E">
      <w:pPr>
        <w:shd w:val="clear" w:color="auto" w:fill="000000" w:themeFill="text1"/>
        <w:rPr>
          <w:rFonts w:ascii="Corbel" w:hAnsi="Corbel"/>
          <w:sz w:val="24"/>
        </w:rPr>
      </w:pPr>
    </w:p>
    <w:p w14:paraId="066C8637" w14:textId="77777777" w:rsidR="0045281E" w:rsidRDefault="0045281E" w:rsidP="0045281E">
      <w:pPr>
        <w:shd w:val="clear" w:color="auto" w:fill="000000" w:themeFill="text1"/>
        <w:rPr>
          <w:rFonts w:ascii="Corbel" w:hAnsi="Corbel"/>
          <w:sz w:val="24"/>
        </w:rPr>
      </w:pPr>
    </w:p>
    <w:p w14:paraId="32949250" w14:textId="77777777" w:rsidR="0045281E" w:rsidRDefault="0045281E" w:rsidP="0045281E">
      <w:pPr>
        <w:shd w:val="clear" w:color="auto" w:fill="000000" w:themeFill="text1"/>
        <w:rPr>
          <w:rFonts w:ascii="Corbel" w:hAnsi="Corbel"/>
          <w:sz w:val="24"/>
        </w:rPr>
      </w:pPr>
    </w:p>
    <w:p w14:paraId="773611EA" w14:textId="77777777" w:rsidR="0045281E" w:rsidRDefault="0045281E" w:rsidP="0045281E">
      <w:pPr>
        <w:shd w:val="clear" w:color="auto" w:fill="000000" w:themeFill="text1"/>
        <w:rPr>
          <w:rFonts w:ascii="Corbel" w:hAnsi="Corbel"/>
          <w:sz w:val="24"/>
        </w:rPr>
      </w:pPr>
    </w:p>
    <w:p w14:paraId="509E7489" w14:textId="77777777" w:rsidR="0045281E" w:rsidRDefault="0045281E" w:rsidP="0045281E">
      <w:pPr>
        <w:shd w:val="clear" w:color="auto" w:fill="000000" w:themeFill="text1"/>
        <w:rPr>
          <w:rFonts w:ascii="Corbel" w:hAnsi="Corbel"/>
          <w:sz w:val="24"/>
        </w:rPr>
      </w:pPr>
    </w:p>
    <w:p w14:paraId="4169644E" w14:textId="77777777" w:rsidR="0045281E" w:rsidRDefault="0045281E" w:rsidP="0045281E">
      <w:pPr>
        <w:shd w:val="clear" w:color="auto" w:fill="000000" w:themeFill="text1"/>
        <w:rPr>
          <w:rFonts w:ascii="Corbel" w:hAnsi="Corbel"/>
          <w:sz w:val="24"/>
        </w:rPr>
      </w:pPr>
    </w:p>
    <w:p w14:paraId="5F3DE84F" w14:textId="77777777" w:rsidR="0045281E" w:rsidRDefault="0045281E" w:rsidP="0045281E">
      <w:pPr>
        <w:shd w:val="clear" w:color="auto" w:fill="000000" w:themeFill="text1"/>
        <w:rPr>
          <w:rFonts w:ascii="Corbel" w:hAnsi="Corbel"/>
          <w:sz w:val="24"/>
        </w:rPr>
      </w:pPr>
    </w:p>
    <w:p w14:paraId="349206FA" w14:textId="77777777" w:rsidR="0045281E" w:rsidRDefault="0045281E" w:rsidP="0045281E">
      <w:pPr>
        <w:shd w:val="clear" w:color="auto" w:fill="000000" w:themeFill="text1"/>
        <w:rPr>
          <w:rFonts w:ascii="Corbel" w:hAnsi="Corbel"/>
          <w:sz w:val="24"/>
        </w:rPr>
      </w:pPr>
    </w:p>
    <w:p w14:paraId="0176612F" w14:textId="77777777" w:rsidR="0045281E" w:rsidRDefault="0045281E" w:rsidP="0045281E">
      <w:pPr>
        <w:shd w:val="clear" w:color="auto" w:fill="000000" w:themeFill="text1"/>
        <w:rPr>
          <w:rFonts w:ascii="Corbel" w:hAnsi="Corbel"/>
          <w:sz w:val="24"/>
        </w:rPr>
      </w:pPr>
    </w:p>
    <w:p w14:paraId="4C1F2A3B" w14:textId="77777777" w:rsidR="0045281E" w:rsidRDefault="0045281E" w:rsidP="0045281E">
      <w:pPr>
        <w:shd w:val="clear" w:color="auto" w:fill="000000" w:themeFill="text1"/>
        <w:rPr>
          <w:rFonts w:ascii="Corbel" w:hAnsi="Corbel"/>
          <w:sz w:val="24"/>
        </w:rPr>
      </w:pPr>
    </w:p>
    <w:p w14:paraId="44966EAC" w14:textId="77777777" w:rsidR="0045281E" w:rsidRDefault="0045281E" w:rsidP="0045281E">
      <w:pPr>
        <w:shd w:val="clear" w:color="auto" w:fill="000000" w:themeFill="text1"/>
        <w:rPr>
          <w:rFonts w:ascii="Corbel" w:hAnsi="Corbel"/>
          <w:sz w:val="24"/>
        </w:rPr>
      </w:pPr>
    </w:p>
    <w:p w14:paraId="317E2571" w14:textId="77777777" w:rsidR="0045281E" w:rsidRDefault="0045281E" w:rsidP="0045281E">
      <w:pPr>
        <w:shd w:val="clear" w:color="auto" w:fill="000000" w:themeFill="text1"/>
        <w:rPr>
          <w:rFonts w:ascii="Corbel" w:hAnsi="Corbel"/>
          <w:sz w:val="24"/>
        </w:rPr>
      </w:pPr>
    </w:p>
    <w:p w14:paraId="7979EC95" w14:textId="77777777" w:rsidR="0045281E" w:rsidRDefault="0045281E" w:rsidP="0045281E">
      <w:pPr>
        <w:shd w:val="clear" w:color="auto" w:fill="000000" w:themeFill="text1"/>
        <w:rPr>
          <w:rFonts w:ascii="Corbel" w:hAnsi="Corbel"/>
          <w:sz w:val="24"/>
        </w:rPr>
      </w:pPr>
    </w:p>
    <w:p w14:paraId="2CD364D6" w14:textId="77777777" w:rsidR="0045281E" w:rsidRDefault="0045281E" w:rsidP="0045281E">
      <w:pPr>
        <w:shd w:val="clear" w:color="auto" w:fill="000000" w:themeFill="text1"/>
        <w:rPr>
          <w:rFonts w:ascii="Corbel" w:hAnsi="Corbel"/>
          <w:sz w:val="24"/>
        </w:rPr>
      </w:pPr>
    </w:p>
    <w:p w14:paraId="0044556C" w14:textId="77777777" w:rsidR="0045281E" w:rsidRDefault="0045281E" w:rsidP="0045281E">
      <w:pPr>
        <w:shd w:val="clear" w:color="auto" w:fill="000000" w:themeFill="text1"/>
        <w:rPr>
          <w:rFonts w:ascii="Corbel" w:hAnsi="Corbel"/>
          <w:sz w:val="24"/>
        </w:rPr>
      </w:pPr>
    </w:p>
    <w:p w14:paraId="51E1CB8E" w14:textId="77777777" w:rsidR="0045281E" w:rsidRDefault="0045281E" w:rsidP="0045281E">
      <w:pPr>
        <w:shd w:val="clear" w:color="auto" w:fill="000000" w:themeFill="text1"/>
        <w:rPr>
          <w:rFonts w:ascii="Corbel" w:hAnsi="Corbel"/>
          <w:sz w:val="24"/>
        </w:rPr>
      </w:pPr>
    </w:p>
    <w:p w14:paraId="7D75FA64" w14:textId="77777777" w:rsidR="0045281E" w:rsidRDefault="0045281E" w:rsidP="0045281E">
      <w:pPr>
        <w:shd w:val="clear" w:color="auto" w:fill="000000" w:themeFill="text1"/>
        <w:rPr>
          <w:rFonts w:ascii="Corbel" w:hAnsi="Corbel"/>
          <w:sz w:val="24"/>
        </w:rPr>
      </w:pPr>
    </w:p>
    <w:p w14:paraId="3B407C17" w14:textId="77777777" w:rsidR="0045281E" w:rsidRDefault="0045281E" w:rsidP="0045281E">
      <w:pPr>
        <w:shd w:val="clear" w:color="auto" w:fill="000000" w:themeFill="text1"/>
        <w:rPr>
          <w:rFonts w:ascii="Corbel" w:hAnsi="Corbel"/>
          <w:sz w:val="24"/>
        </w:rPr>
      </w:pPr>
    </w:p>
    <w:p w14:paraId="7F307672" w14:textId="77777777" w:rsidR="0045281E" w:rsidRDefault="0045281E" w:rsidP="0045281E">
      <w:pPr>
        <w:shd w:val="clear" w:color="auto" w:fill="000000" w:themeFill="text1"/>
        <w:rPr>
          <w:rFonts w:ascii="Corbel" w:hAnsi="Corbel"/>
          <w:sz w:val="24"/>
        </w:rPr>
      </w:pPr>
    </w:p>
    <w:p w14:paraId="1B159DAB" w14:textId="77777777" w:rsidR="0045281E" w:rsidRDefault="0045281E" w:rsidP="0045281E">
      <w:pPr>
        <w:shd w:val="clear" w:color="auto" w:fill="000000" w:themeFill="text1"/>
        <w:rPr>
          <w:rFonts w:ascii="Corbel" w:hAnsi="Corbel"/>
          <w:sz w:val="24"/>
        </w:rPr>
      </w:pPr>
    </w:p>
    <w:p w14:paraId="044BD65F" w14:textId="77777777" w:rsidR="0045281E" w:rsidRDefault="0045281E" w:rsidP="0045281E">
      <w:pPr>
        <w:shd w:val="clear" w:color="auto" w:fill="000000" w:themeFill="text1"/>
        <w:rPr>
          <w:rFonts w:ascii="Corbel" w:hAnsi="Corbel"/>
          <w:sz w:val="24"/>
        </w:rPr>
      </w:pPr>
    </w:p>
    <w:p w14:paraId="6A5A6017" w14:textId="77777777" w:rsidR="00F04112" w:rsidRPr="0095436F" w:rsidRDefault="00F04112" w:rsidP="0045281E">
      <w:pPr>
        <w:shd w:val="clear" w:color="auto" w:fill="000000" w:themeFill="text1"/>
        <w:rPr>
          <w:rFonts w:ascii="Corbel" w:hAnsi="Corbel"/>
          <w:sz w:val="24"/>
        </w:rPr>
      </w:pPr>
    </w:p>
    <w:p w14:paraId="773F3A17" w14:textId="72F9A7CD" w:rsidR="00D72F08" w:rsidRPr="00241AE0" w:rsidRDefault="002E194E" w:rsidP="00241AE0">
      <w:pPr>
        <w:jc w:val="center"/>
        <w:rPr>
          <w:rFonts w:ascii="Corbel" w:hAnsi="Corbel"/>
          <w:sz w:val="24"/>
        </w:rPr>
      </w:pPr>
      <w:bookmarkStart w:id="35" w:name="_DV_M304"/>
      <w:bookmarkStart w:id="36" w:name="_DV_M303"/>
      <w:bookmarkStart w:id="37" w:name="_DV_M302"/>
      <w:bookmarkStart w:id="38" w:name="_DV_M301"/>
      <w:bookmarkStart w:id="39" w:name="_DV_M300"/>
      <w:bookmarkStart w:id="40" w:name="_DV_M299"/>
      <w:bookmarkStart w:id="41" w:name="_DV_M298"/>
      <w:bookmarkStart w:id="42" w:name="_DV_M296"/>
      <w:bookmarkStart w:id="43" w:name="_DV_M295"/>
      <w:bookmarkStart w:id="44" w:name="_DV_M294"/>
      <w:bookmarkStart w:id="45" w:name="_DV_M293"/>
      <w:bookmarkStart w:id="46" w:name="_DV_M292"/>
      <w:bookmarkStart w:id="47" w:name="_DV_M291"/>
      <w:bookmarkStart w:id="48" w:name="_DV_M290"/>
      <w:bookmarkStart w:id="49" w:name="_DV_M289"/>
      <w:bookmarkStart w:id="50" w:name="_DV_M288"/>
      <w:bookmarkStart w:id="51" w:name="_DV_M287"/>
      <w:bookmarkStart w:id="52" w:name="_DV_M286"/>
      <w:bookmarkStart w:id="53" w:name="_DV_M285"/>
      <w:bookmarkStart w:id="54" w:name="_DV_M284"/>
      <w:bookmarkStart w:id="55" w:name="_DV_M282"/>
      <w:bookmarkStart w:id="56" w:name="_DV_M281"/>
      <w:bookmarkStart w:id="57" w:name="_DV_M279"/>
      <w:bookmarkStart w:id="58" w:name="_DV_M278"/>
      <w:bookmarkStart w:id="59" w:name="_DV_M277"/>
      <w:bookmarkStart w:id="60" w:name="_DV_M274"/>
      <w:bookmarkStart w:id="61" w:name="_DV_M273"/>
      <w:bookmarkStart w:id="62" w:name="_DV_M272"/>
      <w:bookmarkStart w:id="63" w:name="_DV_M271"/>
      <w:bookmarkStart w:id="64" w:name="_DV_M270"/>
      <w:bookmarkStart w:id="65" w:name="_DV_M308"/>
      <w:bookmarkStart w:id="66" w:name="_DV_M307"/>
      <w:bookmarkStart w:id="67" w:name="_DV_M268"/>
      <w:bookmarkStart w:id="68" w:name="_DV_M26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5436F">
        <w:rPr>
          <w:rFonts w:ascii="Corbel" w:hAnsi="Corbel"/>
          <w:sz w:val="24"/>
          <w:lang w:val="cs"/>
        </w:rPr>
        <w:t xml:space="preserve"> </w:t>
      </w:r>
      <w:r w:rsidR="00D72F08" w:rsidRPr="0095436F">
        <w:rPr>
          <w:rFonts w:ascii="Corbel" w:hAnsi="Corbel"/>
          <w:sz w:val="24"/>
          <w:lang w:val="cs"/>
        </w:rPr>
        <w:br w:type="page"/>
      </w:r>
    </w:p>
    <w:p w14:paraId="6421AD6E" w14:textId="4448DA33" w:rsidR="00DB6D96" w:rsidRPr="0095436F" w:rsidRDefault="00D17AA6" w:rsidP="00DB6D96">
      <w:pPr>
        <w:pStyle w:val="Nadpis1"/>
        <w:rPr>
          <w:rFonts w:ascii="Corbel" w:hAnsi="Corbel"/>
          <w:sz w:val="24"/>
        </w:rPr>
      </w:pPr>
      <w:r w:rsidRPr="0095436F">
        <w:rPr>
          <w:rFonts w:ascii="Corbel" w:hAnsi="Corbel"/>
          <w:bCs/>
          <w:sz w:val="24"/>
        </w:rPr>
        <w:lastRenderedPageBreak/>
        <w:t xml:space="preserve">Schedule B / </w:t>
      </w:r>
      <w:r w:rsidRPr="0095436F">
        <w:rPr>
          <w:rFonts w:ascii="Corbel" w:hAnsi="Corbel"/>
          <w:bCs/>
          <w:sz w:val="24"/>
          <w:lang w:val="cs"/>
        </w:rPr>
        <w:t>Příloha B</w:t>
      </w:r>
    </w:p>
    <w:p w14:paraId="7B073504" w14:textId="77777777" w:rsidR="00DB6D96" w:rsidRPr="0095436F" w:rsidRDefault="00DB6D96" w:rsidP="00DB6D96">
      <w:pPr>
        <w:jc w:val="center"/>
        <w:rPr>
          <w:rFonts w:ascii="Corbel" w:hAnsi="Corbel"/>
          <w:b/>
          <w:sz w:val="24"/>
        </w:rPr>
      </w:pPr>
    </w:p>
    <w:p w14:paraId="5E89D569" w14:textId="63465D4E" w:rsidR="00DB6D96" w:rsidRPr="0095436F" w:rsidRDefault="00DB6D96" w:rsidP="00DB6D96">
      <w:pPr>
        <w:pBdr>
          <w:top w:val="single" w:sz="6" w:space="1" w:color="000000"/>
          <w:left w:val="single" w:sz="6" w:space="1" w:color="000000"/>
          <w:bottom w:val="single" w:sz="6" w:space="1" w:color="000000"/>
          <w:right w:val="single" w:sz="6" w:space="1" w:color="000000"/>
        </w:pBdr>
        <w:shd w:val="pct12" w:color="auto" w:fill="auto"/>
        <w:autoSpaceDE w:val="0"/>
        <w:autoSpaceDN w:val="0"/>
        <w:adjustRightInd w:val="0"/>
        <w:jc w:val="center"/>
        <w:rPr>
          <w:rFonts w:ascii="Corbel" w:hAnsi="Corbel"/>
          <w:b/>
          <w:smallCaps/>
          <w:sz w:val="24"/>
        </w:rPr>
      </w:pPr>
      <w:r w:rsidRPr="0095436F">
        <w:rPr>
          <w:rFonts w:ascii="Corbel" w:hAnsi="Corbel"/>
          <w:b/>
          <w:bCs/>
          <w:smallCaps/>
          <w:sz w:val="24"/>
        </w:rPr>
        <w:t xml:space="preserve">Data Protection schedule / </w:t>
      </w:r>
      <w:r w:rsidRPr="0095436F">
        <w:rPr>
          <w:rFonts w:ascii="Corbel" w:hAnsi="Corbel"/>
          <w:b/>
          <w:bCs/>
          <w:smallCaps/>
          <w:sz w:val="24"/>
          <w:lang w:val="cs"/>
        </w:rPr>
        <w:t>Příloha k ochraně osobních údajů</w:t>
      </w:r>
    </w:p>
    <w:p w14:paraId="68CCF9D4" w14:textId="77777777" w:rsidR="00DB6D96" w:rsidRPr="0095436F" w:rsidRDefault="00DB6D96" w:rsidP="00DB6D96">
      <w:pPr>
        <w:ind w:left="720"/>
        <w:rPr>
          <w:rFonts w:ascii="Corbel" w:hAnsi="Corbel"/>
          <w:color w:val="0070C0"/>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00048" w:rsidRPr="00DD0477" w14:paraId="4652E6B0" w14:textId="7C00F63C" w:rsidTr="00E80051">
        <w:tc>
          <w:tcPr>
            <w:tcW w:w="2500" w:type="pct"/>
          </w:tcPr>
          <w:p w14:paraId="46C673BD" w14:textId="77777777" w:rsidR="00400048" w:rsidRPr="0095436F" w:rsidRDefault="00400048" w:rsidP="00400048">
            <w:pPr>
              <w:jc w:val="both"/>
              <w:rPr>
                <w:rFonts w:ascii="Corbel" w:hAnsi="Corbel" w:cstheme="minorHAnsi"/>
                <w:b/>
                <w:bCs/>
                <w:sz w:val="24"/>
                <w:szCs w:val="24"/>
              </w:rPr>
            </w:pPr>
            <w:bookmarkStart w:id="69" w:name="_Hlk39845423"/>
            <w:r w:rsidRPr="0095436F">
              <w:rPr>
                <w:rFonts w:ascii="Corbel" w:hAnsi="Corbel" w:cstheme="minorHAnsi"/>
                <w:b/>
                <w:bCs/>
                <w:sz w:val="24"/>
                <w:szCs w:val="24"/>
              </w:rPr>
              <w:t>Data Protection Requirements</w:t>
            </w:r>
          </w:p>
        </w:tc>
        <w:tc>
          <w:tcPr>
            <w:tcW w:w="2500" w:type="pct"/>
          </w:tcPr>
          <w:p w14:paraId="4BF34EBD" w14:textId="18A63BCE" w:rsidR="00400048" w:rsidRPr="00783B17" w:rsidRDefault="00400048" w:rsidP="00400048">
            <w:pPr>
              <w:jc w:val="both"/>
              <w:rPr>
                <w:rFonts w:ascii="Corbel" w:hAnsi="Corbel" w:cstheme="minorHAnsi"/>
                <w:b/>
                <w:bCs/>
                <w:sz w:val="24"/>
                <w:szCs w:val="24"/>
                <w:lang w:val="pl-PL"/>
              </w:rPr>
            </w:pPr>
            <w:r w:rsidRPr="0095436F">
              <w:rPr>
                <w:rFonts w:ascii="Corbel" w:hAnsi="Corbel" w:cstheme="minorHAnsi"/>
                <w:b/>
                <w:bCs/>
                <w:sz w:val="24"/>
                <w:szCs w:val="24"/>
                <w:lang w:val="cs"/>
              </w:rPr>
              <w:t>Požadavky na ochranu osobních údajů</w:t>
            </w:r>
          </w:p>
        </w:tc>
      </w:tr>
      <w:tr w:rsidR="00400048" w:rsidRPr="00DD0477" w14:paraId="4E328112" w14:textId="502074B6" w:rsidTr="00E80051">
        <w:tc>
          <w:tcPr>
            <w:tcW w:w="2500" w:type="pct"/>
          </w:tcPr>
          <w:p w14:paraId="7568BD49" w14:textId="77777777" w:rsidR="00400048" w:rsidRPr="00783B17" w:rsidRDefault="00400048" w:rsidP="00400048">
            <w:pPr>
              <w:jc w:val="both"/>
              <w:rPr>
                <w:rFonts w:ascii="Corbel" w:hAnsi="Corbel" w:cstheme="minorHAnsi"/>
                <w:b/>
                <w:bCs/>
                <w:sz w:val="24"/>
                <w:szCs w:val="24"/>
                <w:lang w:val="pl-PL"/>
              </w:rPr>
            </w:pPr>
          </w:p>
        </w:tc>
        <w:tc>
          <w:tcPr>
            <w:tcW w:w="2500" w:type="pct"/>
          </w:tcPr>
          <w:p w14:paraId="082A51F9" w14:textId="77777777" w:rsidR="00400048" w:rsidRPr="00783B17" w:rsidRDefault="00400048" w:rsidP="00400048">
            <w:pPr>
              <w:jc w:val="both"/>
              <w:rPr>
                <w:rFonts w:ascii="Corbel" w:hAnsi="Corbel" w:cstheme="minorHAnsi"/>
                <w:b/>
                <w:bCs/>
                <w:sz w:val="24"/>
                <w:szCs w:val="24"/>
                <w:lang w:val="pl-PL"/>
              </w:rPr>
            </w:pPr>
          </w:p>
        </w:tc>
      </w:tr>
      <w:tr w:rsidR="00400048" w:rsidRPr="00DD0477" w14:paraId="2C9B7DD8" w14:textId="5A97677E" w:rsidTr="00E80051">
        <w:tc>
          <w:tcPr>
            <w:tcW w:w="2500" w:type="pct"/>
          </w:tcPr>
          <w:p w14:paraId="028E6A95"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The following terms between Sponsor and Institution reflect what is agreed between them, both acting as Data Controllers, to facilitate the processing and sharing of Personal Data. The terms define the data protection principles that Sponsor and Institution shall adhere to and their responsibilities to each other.</w:t>
            </w:r>
          </w:p>
        </w:tc>
        <w:tc>
          <w:tcPr>
            <w:tcW w:w="2500" w:type="pct"/>
          </w:tcPr>
          <w:p w14:paraId="7D6A22CA" w14:textId="3C511325" w:rsidR="00400048" w:rsidRPr="00783B17" w:rsidRDefault="00400048" w:rsidP="00400048">
            <w:pPr>
              <w:jc w:val="both"/>
              <w:rPr>
                <w:rFonts w:ascii="Corbel" w:hAnsi="Corbel" w:cstheme="minorHAnsi"/>
                <w:sz w:val="24"/>
                <w:szCs w:val="24"/>
                <w:lang w:val="cs"/>
              </w:rPr>
            </w:pPr>
            <w:r w:rsidRPr="0095436F">
              <w:rPr>
                <w:rFonts w:ascii="Corbel" w:hAnsi="Corbel" w:cstheme="minorHAnsi"/>
                <w:sz w:val="24"/>
                <w:szCs w:val="24"/>
                <w:lang w:val="cs"/>
              </w:rPr>
              <w:t>Následující ujednání mezi Zadavatelem a Zdravotnickým zařízením odrážejí, na čem se Strany dohodly, přičemž obě Strany jednají jako Správci údajů s cílem zajistit snadnější zpracování a sdílení Osobních údajů. Ustanovení definují principy ochrany osobních údajů, které Zadavatel a Zdravotnické zařízení budou dodržovat, a jejich povinnosti vůči sobě navzájem.</w:t>
            </w:r>
          </w:p>
        </w:tc>
      </w:tr>
      <w:tr w:rsidR="00400048" w:rsidRPr="00DD0477" w14:paraId="41012CBE" w14:textId="6BC58D4D" w:rsidTr="00E80051">
        <w:tc>
          <w:tcPr>
            <w:tcW w:w="2500" w:type="pct"/>
          </w:tcPr>
          <w:p w14:paraId="64378549" w14:textId="77777777" w:rsidR="00400048" w:rsidRPr="00783B17" w:rsidRDefault="00400048" w:rsidP="00400048">
            <w:pPr>
              <w:pStyle w:val="Odstavecseseznamem"/>
              <w:ind w:left="0"/>
              <w:jc w:val="both"/>
              <w:rPr>
                <w:rFonts w:ascii="Corbel" w:hAnsi="Corbel" w:cstheme="minorHAnsi"/>
                <w:b/>
                <w:bCs/>
                <w:sz w:val="24"/>
                <w:szCs w:val="24"/>
                <w:lang w:val="cs"/>
              </w:rPr>
            </w:pPr>
          </w:p>
        </w:tc>
        <w:tc>
          <w:tcPr>
            <w:tcW w:w="2500" w:type="pct"/>
          </w:tcPr>
          <w:p w14:paraId="14CAAECC" w14:textId="77777777" w:rsidR="00400048" w:rsidRPr="00783B17" w:rsidRDefault="00400048" w:rsidP="00400048">
            <w:pPr>
              <w:pStyle w:val="Odstavecseseznamem"/>
              <w:ind w:left="0"/>
              <w:jc w:val="both"/>
              <w:rPr>
                <w:rFonts w:ascii="Corbel" w:hAnsi="Corbel" w:cstheme="minorHAnsi"/>
                <w:b/>
                <w:bCs/>
                <w:sz w:val="24"/>
                <w:szCs w:val="24"/>
                <w:lang w:val="cs"/>
              </w:rPr>
            </w:pPr>
          </w:p>
        </w:tc>
      </w:tr>
      <w:tr w:rsidR="00400048" w:rsidRPr="0095436F" w14:paraId="5659EABE" w14:textId="3EA08A45" w:rsidTr="00E80051">
        <w:tc>
          <w:tcPr>
            <w:tcW w:w="2500" w:type="pct"/>
          </w:tcPr>
          <w:p w14:paraId="651E4C17" w14:textId="77777777" w:rsidR="00400048" w:rsidRPr="0095436F" w:rsidRDefault="00400048" w:rsidP="00400048">
            <w:pPr>
              <w:tabs>
                <w:tab w:val="left" w:pos="709"/>
              </w:tabs>
              <w:jc w:val="both"/>
              <w:rPr>
                <w:rFonts w:ascii="Corbel" w:hAnsi="Corbel" w:cstheme="minorHAnsi"/>
                <w:b/>
                <w:bCs/>
                <w:sz w:val="24"/>
                <w:szCs w:val="24"/>
              </w:rPr>
            </w:pPr>
            <w:r w:rsidRPr="0095436F">
              <w:rPr>
                <w:rFonts w:ascii="Corbel" w:hAnsi="Corbel" w:cstheme="minorHAnsi"/>
                <w:b/>
                <w:bCs/>
                <w:sz w:val="24"/>
                <w:szCs w:val="24"/>
              </w:rPr>
              <w:t>1.</w:t>
            </w:r>
            <w:r w:rsidRPr="0095436F">
              <w:rPr>
                <w:rFonts w:ascii="Corbel" w:hAnsi="Corbel" w:cstheme="minorHAnsi"/>
                <w:b/>
                <w:bCs/>
                <w:sz w:val="24"/>
                <w:szCs w:val="24"/>
              </w:rPr>
              <w:tab/>
              <w:t>Definitions</w:t>
            </w:r>
          </w:p>
        </w:tc>
        <w:tc>
          <w:tcPr>
            <w:tcW w:w="2500" w:type="pct"/>
          </w:tcPr>
          <w:p w14:paraId="2FE561D1" w14:textId="0D584CF5" w:rsidR="00400048" w:rsidRPr="0095436F" w:rsidRDefault="00400048" w:rsidP="00400048">
            <w:pPr>
              <w:tabs>
                <w:tab w:val="left" w:pos="709"/>
              </w:tabs>
              <w:jc w:val="both"/>
              <w:rPr>
                <w:rFonts w:ascii="Corbel" w:hAnsi="Corbel" w:cstheme="minorHAnsi"/>
                <w:b/>
                <w:bCs/>
                <w:sz w:val="24"/>
                <w:szCs w:val="24"/>
              </w:rPr>
            </w:pPr>
            <w:r w:rsidRPr="0095436F">
              <w:rPr>
                <w:rFonts w:ascii="Corbel" w:hAnsi="Corbel" w:cstheme="minorHAnsi"/>
                <w:b/>
                <w:bCs/>
                <w:sz w:val="24"/>
                <w:szCs w:val="24"/>
                <w:lang w:val="cs"/>
              </w:rPr>
              <w:t>1.</w:t>
            </w:r>
            <w:r w:rsidRPr="0095436F">
              <w:rPr>
                <w:rFonts w:ascii="Corbel" w:hAnsi="Corbel" w:cstheme="minorHAnsi"/>
                <w:b/>
                <w:bCs/>
                <w:sz w:val="24"/>
                <w:szCs w:val="24"/>
                <w:lang w:val="cs"/>
              </w:rPr>
              <w:tab/>
              <w:t>Definice</w:t>
            </w:r>
          </w:p>
        </w:tc>
      </w:tr>
      <w:tr w:rsidR="00400048" w:rsidRPr="0095436F" w14:paraId="5F80D66A" w14:textId="0DE66638" w:rsidTr="00E80051">
        <w:tc>
          <w:tcPr>
            <w:tcW w:w="2500" w:type="pct"/>
          </w:tcPr>
          <w:p w14:paraId="528F5370"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5AEC3D45"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DD0477" w14:paraId="7CC39810" w14:textId="33F7727C" w:rsidTr="00E80051">
        <w:tc>
          <w:tcPr>
            <w:tcW w:w="2500" w:type="pct"/>
          </w:tcPr>
          <w:p w14:paraId="6CAE7B78"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 xml:space="preserve">The terms </w:t>
            </w:r>
            <w:r w:rsidRPr="0095436F">
              <w:rPr>
                <w:rFonts w:ascii="Corbel" w:hAnsi="Corbel" w:cstheme="minorHAnsi"/>
                <w:b/>
                <w:bCs/>
                <w:sz w:val="24"/>
                <w:szCs w:val="24"/>
              </w:rPr>
              <w:t>“Controller”, “Data Subject”, “Personal Data”, “Processor”, “Processing”</w:t>
            </w:r>
            <w:r w:rsidRPr="0095436F">
              <w:rPr>
                <w:rFonts w:ascii="Corbel" w:hAnsi="Corbel" w:cstheme="minorHAnsi"/>
                <w:sz w:val="24"/>
                <w:szCs w:val="24"/>
              </w:rPr>
              <w:t xml:space="preserve"> and </w:t>
            </w:r>
            <w:r w:rsidRPr="0095436F">
              <w:rPr>
                <w:rFonts w:ascii="Corbel" w:hAnsi="Corbel" w:cstheme="minorHAnsi"/>
                <w:b/>
                <w:bCs/>
                <w:sz w:val="24"/>
                <w:szCs w:val="24"/>
              </w:rPr>
              <w:t>“Supervisory Authority”</w:t>
            </w:r>
            <w:r w:rsidRPr="0095436F">
              <w:rPr>
                <w:rFonts w:ascii="Corbel" w:hAnsi="Corbel" w:cstheme="minorHAnsi"/>
                <w:sz w:val="24"/>
                <w:szCs w:val="24"/>
              </w:rPr>
              <w:t xml:space="preserve"> shall have the same meaning as in the applicable Data Protection Law. For avoidance of doubt, applicable Data Protection Law means all Applicable Law in relation to data protection, privacy, interception and monitoring of communications, or requirements relating to the Processing of Personal Data, including but not limited to the General Data Protection Regulation EU 2016/679.</w:t>
            </w:r>
          </w:p>
        </w:tc>
        <w:tc>
          <w:tcPr>
            <w:tcW w:w="2500" w:type="pct"/>
          </w:tcPr>
          <w:p w14:paraId="36EFC089" w14:textId="0F8D16AB" w:rsidR="00400048" w:rsidRPr="00783B17" w:rsidRDefault="00400048" w:rsidP="00400048">
            <w:pPr>
              <w:pStyle w:val="Odstavecseseznamem"/>
              <w:ind w:left="0"/>
              <w:jc w:val="both"/>
              <w:rPr>
                <w:rFonts w:ascii="Corbel" w:hAnsi="Corbel" w:cstheme="minorHAnsi"/>
                <w:sz w:val="24"/>
                <w:szCs w:val="24"/>
                <w:lang w:val="cs"/>
              </w:rPr>
            </w:pPr>
            <w:r w:rsidRPr="0095436F">
              <w:rPr>
                <w:rFonts w:ascii="Corbel" w:hAnsi="Corbel" w:cstheme="minorHAnsi"/>
                <w:sz w:val="24"/>
                <w:szCs w:val="24"/>
                <w:lang w:val="cs"/>
              </w:rPr>
              <w:t xml:space="preserve">Pojmy </w:t>
            </w:r>
            <w:r w:rsidRPr="0095436F">
              <w:rPr>
                <w:rFonts w:ascii="Corbel" w:hAnsi="Corbel" w:cstheme="minorHAnsi"/>
                <w:b/>
                <w:bCs/>
                <w:sz w:val="24"/>
                <w:szCs w:val="24"/>
                <w:lang w:val="cs"/>
              </w:rPr>
              <w:t>„Správce údajů“, „Subjekt údajů“, „Osobní údaje“, „Zpracovatel“, „Zpracování“</w:t>
            </w:r>
            <w:r w:rsidRPr="0095436F">
              <w:rPr>
                <w:rFonts w:ascii="Corbel" w:hAnsi="Corbel" w:cstheme="minorHAnsi"/>
                <w:sz w:val="24"/>
                <w:szCs w:val="24"/>
                <w:lang w:val="cs"/>
              </w:rPr>
              <w:t xml:space="preserve"> a </w:t>
            </w:r>
            <w:r w:rsidRPr="0095436F">
              <w:rPr>
                <w:rFonts w:ascii="Corbel" w:hAnsi="Corbel" w:cstheme="minorHAnsi"/>
                <w:b/>
                <w:bCs/>
                <w:sz w:val="24"/>
                <w:szCs w:val="24"/>
                <w:lang w:val="cs"/>
              </w:rPr>
              <w:t>„Dozorový orgán“</w:t>
            </w:r>
            <w:r w:rsidRPr="0095436F">
              <w:rPr>
                <w:rFonts w:ascii="Corbel" w:hAnsi="Corbel" w:cstheme="minorHAnsi"/>
                <w:sz w:val="24"/>
                <w:szCs w:val="24"/>
                <w:lang w:val="cs"/>
              </w:rPr>
              <w:t xml:space="preserve"> mají stejný význam jako v příslušných Platných právních předpisech o ochraně osobních údajů. Aby se předešlo pochybnostem, příslušným Zákonem o ochraně osobních údajů se rozumějí všechny Platné zákony týkající se ochrany osobních údajů, soukromí, odposlechů a sledování komunikace nebo požadavků týkajících </w:t>
            </w:r>
            <w:proofErr w:type="gramStart"/>
            <w:r w:rsidRPr="0095436F">
              <w:rPr>
                <w:rFonts w:ascii="Corbel" w:hAnsi="Corbel" w:cstheme="minorHAnsi"/>
                <w:sz w:val="24"/>
                <w:szCs w:val="24"/>
                <w:lang w:val="cs"/>
              </w:rPr>
              <w:t>se</w:t>
            </w:r>
            <w:proofErr w:type="gramEnd"/>
            <w:r w:rsidRPr="0095436F">
              <w:rPr>
                <w:rFonts w:ascii="Corbel" w:hAnsi="Corbel" w:cstheme="minorHAnsi"/>
                <w:sz w:val="24"/>
                <w:szCs w:val="24"/>
                <w:lang w:val="cs"/>
              </w:rPr>
              <w:t xml:space="preserve"> zpracování osobních údajů, zejména Obecné nařízení o ochraně osobních údajů EU 2016 / 679.</w:t>
            </w:r>
          </w:p>
        </w:tc>
      </w:tr>
      <w:tr w:rsidR="00400048" w:rsidRPr="00DD0477" w14:paraId="7A01BA53" w14:textId="26BA182B" w:rsidTr="00E80051">
        <w:tc>
          <w:tcPr>
            <w:tcW w:w="2500" w:type="pct"/>
          </w:tcPr>
          <w:p w14:paraId="76AD862F" w14:textId="77777777" w:rsidR="00400048" w:rsidRPr="00783B17" w:rsidRDefault="00400048" w:rsidP="00400048">
            <w:pPr>
              <w:pStyle w:val="Odstavecseseznamem"/>
              <w:ind w:left="0"/>
              <w:jc w:val="both"/>
              <w:rPr>
                <w:rFonts w:ascii="Corbel" w:hAnsi="Corbel" w:cstheme="minorHAnsi"/>
                <w:b/>
                <w:bCs/>
                <w:sz w:val="24"/>
                <w:szCs w:val="24"/>
                <w:lang w:val="cs"/>
              </w:rPr>
            </w:pPr>
          </w:p>
        </w:tc>
        <w:tc>
          <w:tcPr>
            <w:tcW w:w="2500" w:type="pct"/>
          </w:tcPr>
          <w:p w14:paraId="4C3DFFA3" w14:textId="77777777" w:rsidR="00400048" w:rsidRPr="00783B17" w:rsidRDefault="00400048" w:rsidP="00400048">
            <w:pPr>
              <w:pStyle w:val="Odstavecseseznamem"/>
              <w:ind w:left="0"/>
              <w:jc w:val="both"/>
              <w:rPr>
                <w:rFonts w:ascii="Corbel" w:hAnsi="Corbel" w:cstheme="minorHAnsi"/>
                <w:b/>
                <w:bCs/>
                <w:sz w:val="24"/>
                <w:szCs w:val="24"/>
                <w:lang w:val="cs"/>
              </w:rPr>
            </w:pPr>
          </w:p>
        </w:tc>
      </w:tr>
      <w:tr w:rsidR="00400048" w:rsidRPr="0095436F" w14:paraId="0DCE1B0A" w14:textId="0184FE24" w:rsidTr="00E80051">
        <w:tc>
          <w:tcPr>
            <w:tcW w:w="2500" w:type="pct"/>
          </w:tcPr>
          <w:p w14:paraId="2F55E8BB"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t xml:space="preserve">“Security Incident” </w:t>
            </w:r>
            <w:r w:rsidRPr="0095436F">
              <w:rPr>
                <w:rFonts w:ascii="Corbel" w:hAnsi="Corbel" w:cstheme="minorHAnsi"/>
                <w:sz w:val="24"/>
                <w:szCs w:val="24"/>
              </w:rPr>
              <w:t xml:space="preserve">shall mean any actual or reasonably suspected accidental, unlawful or </w:t>
            </w:r>
            <w:proofErr w:type="spellStart"/>
            <w:r w:rsidRPr="0095436F">
              <w:rPr>
                <w:rFonts w:ascii="Corbel" w:hAnsi="Corbel" w:cstheme="minorHAnsi"/>
                <w:sz w:val="24"/>
                <w:szCs w:val="24"/>
              </w:rPr>
              <w:t>unauthorised</w:t>
            </w:r>
            <w:proofErr w:type="spellEnd"/>
            <w:r w:rsidRPr="0095436F">
              <w:rPr>
                <w:rFonts w:ascii="Corbel" w:hAnsi="Corbel" w:cstheme="minorHAnsi"/>
                <w:sz w:val="24"/>
                <w:szCs w:val="24"/>
              </w:rPr>
              <w:t xml:space="preserve"> loss, destruction, alteration, access, use, disclosure of, damage or corruption to Personal Data Processed under this Agreement.</w:t>
            </w:r>
          </w:p>
        </w:tc>
        <w:tc>
          <w:tcPr>
            <w:tcW w:w="2500" w:type="pct"/>
          </w:tcPr>
          <w:p w14:paraId="66164A19" w14:textId="32AB526C"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lang w:val="cs"/>
              </w:rPr>
              <w:t>„Bezpečnostním incidentem“</w:t>
            </w:r>
            <w:r w:rsidRPr="0095436F">
              <w:rPr>
                <w:rFonts w:ascii="Corbel" w:hAnsi="Corbel" w:cstheme="minorHAnsi"/>
                <w:sz w:val="24"/>
                <w:szCs w:val="24"/>
                <w:lang w:val="cs"/>
              </w:rPr>
              <w:t xml:space="preserve"> se rozumí jakákoli skutečná nebo důvodně podezřelá náhodná, nezákonná nebo neoprávněná ztráta, zničení, pozměnění, přístup, použití, zveřejnění, poškození nebo znehodnocení osobních údajů zpracovávaných podle této smlouvy.</w:t>
            </w:r>
          </w:p>
        </w:tc>
      </w:tr>
      <w:tr w:rsidR="00400048" w:rsidRPr="0095436F" w14:paraId="3006A3EC" w14:textId="00258292" w:rsidTr="00E80051">
        <w:tc>
          <w:tcPr>
            <w:tcW w:w="2500" w:type="pct"/>
          </w:tcPr>
          <w:p w14:paraId="650E1B37" w14:textId="77777777" w:rsidR="00400048" w:rsidRDefault="00400048" w:rsidP="00400048">
            <w:pPr>
              <w:pStyle w:val="Odstavecseseznamem"/>
              <w:ind w:left="0"/>
              <w:jc w:val="both"/>
              <w:rPr>
                <w:rFonts w:ascii="Corbel" w:hAnsi="Corbel" w:cstheme="minorHAnsi"/>
                <w:b/>
                <w:bCs/>
                <w:sz w:val="24"/>
                <w:szCs w:val="24"/>
              </w:rPr>
            </w:pPr>
          </w:p>
          <w:p w14:paraId="7DABB0A4" w14:textId="77777777" w:rsidR="00241AE0" w:rsidRDefault="00241AE0" w:rsidP="00400048">
            <w:pPr>
              <w:pStyle w:val="Odstavecseseznamem"/>
              <w:ind w:left="0"/>
              <w:jc w:val="both"/>
              <w:rPr>
                <w:rFonts w:ascii="Corbel" w:hAnsi="Corbel" w:cstheme="minorHAnsi"/>
                <w:b/>
                <w:bCs/>
                <w:sz w:val="24"/>
                <w:szCs w:val="24"/>
              </w:rPr>
            </w:pPr>
          </w:p>
          <w:p w14:paraId="36EFFE96" w14:textId="77777777" w:rsidR="00241AE0" w:rsidRPr="0095436F" w:rsidRDefault="00241AE0" w:rsidP="00400048">
            <w:pPr>
              <w:pStyle w:val="Odstavecseseznamem"/>
              <w:ind w:left="0"/>
              <w:jc w:val="both"/>
              <w:rPr>
                <w:rFonts w:ascii="Corbel" w:hAnsi="Corbel" w:cstheme="minorHAnsi"/>
                <w:b/>
                <w:bCs/>
                <w:sz w:val="24"/>
                <w:szCs w:val="24"/>
              </w:rPr>
            </w:pPr>
          </w:p>
        </w:tc>
        <w:tc>
          <w:tcPr>
            <w:tcW w:w="2500" w:type="pct"/>
          </w:tcPr>
          <w:p w14:paraId="3A0EBFAE"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5C946C9E" w14:textId="62DC493B" w:rsidTr="00E80051">
        <w:tc>
          <w:tcPr>
            <w:tcW w:w="2500" w:type="pct"/>
          </w:tcPr>
          <w:p w14:paraId="09CB7000" w14:textId="77777777"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rPr>
              <w:lastRenderedPageBreak/>
              <w:t>2.</w:t>
            </w:r>
            <w:r w:rsidRPr="0095436F">
              <w:rPr>
                <w:rFonts w:ascii="Corbel" w:hAnsi="Corbel" w:cstheme="minorHAnsi"/>
                <w:b/>
                <w:bCs/>
                <w:sz w:val="24"/>
                <w:szCs w:val="24"/>
              </w:rPr>
              <w:tab/>
              <w:t>Identification of the Controllers</w:t>
            </w:r>
          </w:p>
        </w:tc>
        <w:tc>
          <w:tcPr>
            <w:tcW w:w="2500" w:type="pct"/>
          </w:tcPr>
          <w:p w14:paraId="37F24E8D" w14:textId="7185CAD4"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lang w:val="cs"/>
              </w:rPr>
              <w:t>2.</w:t>
            </w:r>
            <w:r w:rsidRPr="0095436F">
              <w:rPr>
                <w:rFonts w:ascii="Corbel" w:hAnsi="Corbel" w:cstheme="minorHAnsi"/>
                <w:b/>
                <w:bCs/>
                <w:sz w:val="24"/>
                <w:szCs w:val="24"/>
                <w:lang w:val="cs"/>
              </w:rPr>
              <w:tab/>
              <w:t>Údaje o Správcích údajů</w:t>
            </w:r>
          </w:p>
        </w:tc>
      </w:tr>
      <w:tr w:rsidR="00400048" w:rsidRPr="0095436F" w14:paraId="3B5C3053" w14:textId="65BC4333" w:rsidTr="00E80051">
        <w:tc>
          <w:tcPr>
            <w:tcW w:w="2500" w:type="pct"/>
          </w:tcPr>
          <w:p w14:paraId="4517C137" w14:textId="77777777" w:rsidR="00400048" w:rsidRPr="0095436F" w:rsidRDefault="00400048" w:rsidP="00400048">
            <w:pPr>
              <w:jc w:val="both"/>
              <w:rPr>
                <w:rFonts w:ascii="Corbel" w:hAnsi="Corbel" w:cstheme="minorHAnsi"/>
                <w:b/>
                <w:bCs/>
                <w:sz w:val="24"/>
                <w:szCs w:val="24"/>
              </w:rPr>
            </w:pPr>
          </w:p>
        </w:tc>
        <w:tc>
          <w:tcPr>
            <w:tcW w:w="2500" w:type="pct"/>
          </w:tcPr>
          <w:p w14:paraId="026ADC6A" w14:textId="77777777" w:rsidR="00400048" w:rsidRPr="0095436F" w:rsidRDefault="00400048" w:rsidP="00400048">
            <w:pPr>
              <w:jc w:val="both"/>
              <w:rPr>
                <w:rFonts w:ascii="Corbel" w:hAnsi="Corbel" w:cstheme="minorHAnsi"/>
                <w:b/>
                <w:bCs/>
                <w:sz w:val="24"/>
                <w:szCs w:val="24"/>
              </w:rPr>
            </w:pPr>
          </w:p>
        </w:tc>
      </w:tr>
      <w:tr w:rsidR="00400048" w:rsidRPr="0095436F" w14:paraId="2E663E51" w14:textId="58967CAA" w:rsidTr="00E80051">
        <w:tc>
          <w:tcPr>
            <w:tcW w:w="2500" w:type="pct"/>
          </w:tcPr>
          <w:p w14:paraId="5AB6B5B8"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2.1.</w:t>
            </w:r>
            <w:r w:rsidRPr="0095436F">
              <w:rPr>
                <w:rFonts w:ascii="Corbel" w:hAnsi="Corbel" w:cstheme="minorHAnsi"/>
                <w:sz w:val="24"/>
                <w:szCs w:val="24"/>
              </w:rPr>
              <w:tab/>
            </w:r>
            <w:r w:rsidRPr="0095436F">
              <w:rPr>
                <w:rFonts w:ascii="Corbel" w:hAnsi="Corbel" w:cstheme="minorHAnsi"/>
                <w:b/>
                <w:bCs/>
                <w:sz w:val="24"/>
                <w:szCs w:val="24"/>
              </w:rPr>
              <w:t xml:space="preserve"> </w:t>
            </w:r>
            <w:r w:rsidRPr="0095436F">
              <w:rPr>
                <w:rFonts w:ascii="Corbel" w:hAnsi="Corbel" w:cstheme="minorHAnsi"/>
                <w:sz w:val="24"/>
                <w:szCs w:val="24"/>
              </w:rPr>
              <w:t>Sponsor is the Controller for key-coded Personal Data of Study subjects collected and transferred by the Institution in accordance with the Protocol and the informed consent form, as approved by the</w:t>
            </w:r>
            <w:r w:rsidRPr="0095436F">
              <w:rPr>
                <w:rFonts w:ascii="Corbel" w:hAnsi="Corbel" w:cstheme="minorHAnsi"/>
                <w:color w:val="000000" w:themeColor="text1"/>
                <w:sz w:val="24"/>
                <w:szCs w:val="24"/>
              </w:rPr>
              <w:t xml:space="preserve"> EC </w:t>
            </w:r>
            <w:r w:rsidRPr="0095436F">
              <w:rPr>
                <w:rFonts w:ascii="Corbel" w:hAnsi="Corbel" w:cstheme="minorHAnsi"/>
                <w:sz w:val="24"/>
                <w:szCs w:val="24"/>
              </w:rPr>
              <w:t xml:space="preserve">and Sponsor; and Personal Data of Study Personnel collected in accordance with this Agreement. </w:t>
            </w:r>
          </w:p>
        </w:tc>
        <w:tc>
          <w:tcPr>
            <w:tcW w:w="2500" w:type="pct"/>
          </w:tcPr>
          <w:p w14:paraId="20395B68" w14:textId="34C31FCD"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2.1.</w:t>
            </w:r>
            <w:r w:rsidRPr="0095436F">
              <w:rPr>
                <w:rFonts w:ascii="Corbel" w:hAnsi="Corbel" w:cstheme="minorHAnsi"/>
                <w:sz w:val="24"/>
                <w:szCs w:val="24"/>
                <w:lang w:val="cs"/>
              </w:rPr>
              <w:tab/>
            </w:r>
            <w:r w:rsidRPr="0095436F">
              <w:rPr>
                <w:rFonts w:ascii="Corbel" w:hAnsi="Corbel" w:cstheme="minorHAnsi"/>
                <w:b/>
                <w:bCs/>
                <w:sz w:val="24"/>
                <w:szCs w:val="24"/>
                <w:lang w:val="cs"/>
              </w:rPr>
              <w:t xml:space="preserve"> </w:t>
            </w:r>
            <w:r w:rsidRPr="0095436F">
              <w:rPr>
                <w:rFonts w:ascii="Corbel" w:hAnsi="Corbel" w:cstheme="minorHAnsi"/>
                <w:sz w:val="24"/>
                <w:szCs w:val="24"/>
                <w:lang w:val="cs"/>
              </w:rPr>
              <w:t>Zadavatel je správcem kódovaných osobních údajů Účastníků Studie shromažďovaných a předávaných Zdravotnickým zařízením v souladu s Protokolem a formulářem informovaného souhlasu, jak bylo schváleno</w:t>
            </w:r>
            <w:r w:rsidRPr="0095436F">
              <w:rPr>
                <w:rFonts w:ascii="Corbel" w:hAnsi="Corbel" w:cstheme="minorHAnsi"/>
                <w:color w:val="000000" w:themeColor="text1"/>
                <w:sz w:val="24"/>
                <w:szCs w:val="24"/>
                <w:lang w:val="cs"/>
              </w:rPr>
              <w:t xml:space="preserve"> EK </w:t>
            </w:r>
            <w:r w:rsidRPr="0095436F">
              <w:rPr>
                <w:rFonts w:ascii="Corbel" w:hAnsi="Corbel" w:cstheme="minorHAnsi"/>
                <w:sz w:val="24"/>
                <w:szCs w:val="24"/>
                <w:lang w:val="cs"/>
              </w:rPr>
              <w:t xml:space="preserve">a Zadavatelem, a osobních údajů Členů studijního týmu shromažďovaných v souladu s touto Smlouvou. </w:t>
            </w:r>
          </w:p>
        </w:tc>
      </w:tr>
      <w:tr w:rsidR="00400048" w:rsidRPr="0095436F" w14:paraId="55697201" w14:textId="53746080" w:rsidTr="00E80051">
        <w:tc>
          <w:tcPr>
            <w:tcW w:w="2500" w:type="pct"/>
          </w:tcPr>
          <w:p w14:paraId="2371878A" w14:textId="77777777" w:rsidR="00400048" w:rsidRPr="0095436F" w:rsidRDefault="00400048" w:rsidP="00400048">
            <w:pPr>
              <w:pStyle w:val="Odstavecseseznamem"/>
              <w:ind w:left="0"/>
              <w:jc w:val="both"/>
              <w:rPr>
                <w:rFonts w:ascii="Corbel" w:hAnsi="Corbel" w:cstheme="minorHAnsi"/>
                <w:sz w:val="24"/>
                <w:szCs w:val="24"/>
              </w:rPr>
            </w:pPr>
          </w:p>
        </w:tc>
        <w:tc>
          <w:tcPr>
            <w:tcW w:w="2500" w:type="pct"/>
          </w:tcPr>
          <w:p w14:paraId="32A6DF6C" w14:textId="77777777" w:rsidR="00400048" w:rsidRPr="0095436F" w:rsidRDefault="00400048" w:rsidP="00400048">
            <w:pPr>
              <w:pStyle w:val="Odstavecseseznamem"/>
              <w:ind w:left="0"/>
              <w:jc w:val="both"/>
              <w:rPr>
                <w:rFonts w:ascii="Corbel" w:hAnsi="Corbel" w:cstheme="minorHAnsi"/>
                <w:sz w:val="24"/>
                <w:szCs w:val="24"/>
              </w:rPr>
            </w:pPr>
          </w:p>
        </w:tc>
      </w:tr>
      <w:tr w:rsidR="00400048" w:rsidRPr="0095436F" w14:paraId="52FBC77C" w14:textId="46D612AB" w:rsidTr="00E80051">
        <w:tc>
          <w:tcPr>
            <w:tcW w:w="2500" w:type="pct"/>
          </w:tcPr>
          <w:p w14:paraId="49476508"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2.2.</w:t>
            </w:r>
            <w:r w:rsidRPr="0095436F">
              <w:rPr>
                <w:rFonts w:ascii="Corbel" w:hAnsi="Corbel" w:cstheme="minorHAnsi"/>
                <w:sz w:val="24"/>
                <w:szCs w:val="24"/>
              </w:rPr>
              <w:tab/>
              <w:t xml:space="preserve">Institution and/or Investigator is/are responsible for the collection (and where applicable, the coding) of Personal Data under the Study and act(s) as Controller for medical records possessed by Institution with respect to source data and/or Personal Data disclosed by Data Subjects in the course of treatment and Personal Data collected or generated in the course of the Study for the purpose of exercising independent medical judgment in line with the Agreement and Protocol. </w:t>
            </w:r>
          </w:p>
        </w:tc>
        <w:tc>
          <w:tcPr>
            <w:tcW w:w="2500" w:type="pct"/>
          </w:tcPr>
          <w:p w14:paraId="1D96FB32" w14:textId="3CA7CDD2"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2.2.</w:t>
            </w:r>
            <w:r w:rsidRPr="0095436F">
              <w:rPr>
                <w:rFonts w:ascii="Corbel" w:hAnsi="Corbel" w:cstheme="minorHAnsi"/>
                <w:sz w:val="24"/>
                <w:szCs w:val="24"/>
                <w:lang w:val="cs"/>
              </w:rPr>
              <w:tab/>
              <w:t xml:space="preserve">Zdravotnické zařízení a/nebo Zkoušející jsou odpovědní za shromažďování (a případně kódování) osobních údajů v rámci Studie a jednají jako Správci zdravotních záznamů, které má Zdravotnické zařízení v držení, s ohledem na zdrojové údaje a/nebo Osobní údaje poskytované Účastníky údajů v průběhu léčby a Osobní údaje shromažďované nebo vytvářené v průběhu Studie za účelem uplatnění nezávislého lékařského úsudku v souladu se Smlouvou a s Protokolem. </w:t>
            </w:r>
          </w:p>
        </w:tc>
      </w:tr>
      <w:tr w:rsidR="00400048" w:rsidRPr="0095436F" w14:paraId="24D550A0" w14:textId="442F752C" w:rsidTr="00E80051">
        <w:tc>
          <w:tcPr>
            <w:tcW w:w="2500" w:type="pct"/>
          </w:tcPr>
          <w:p w14:paraId="2020C940" w14:textId="77777777" w:rsidR="00400048" w:rsidRPr="0095436F" w:rsidRDefault="00400048" w:rsidP="00400048">
            <w:pPr>
              <w:pStyle w:val="Odstavecseseznamem"/>
              <w:ind w:left="0"/>
              <w:jc w:val="both"/>
              <w:rPr>
                <w:rFonts w:ascii="Corbel" w:hAnsi="Corbel" w:cstheme="minorHAnsi"/>
                <w:sz w:val="24"/>
                <w:szCs w:val="24"/>
              </w:rPr>
            </w:pPr>
          </w:p>
        </w:tc>
        <w:tc>
          <w:tcPr>
            <w:tcW w:w="2500" w:type="pct"/>
          </w:tcPr>
          <w:p w14:paraId="6BAEE1D0" w14:textId="77777777" w:rsidR="00400048" w:rsidRPr="0095436F" w:rsidRDefault="00400048" w:rsidP="00400048">
            <w:pPr>
              <w:pStyle w:val="Odstavecseseznamem"/>
              <w:ind w:left="0"/>
              <w:jc w:val="both"/>
              <w:rPr>
                <w:rFonts w:ascii="Corbel" w:hAnsi="Corbel" w:cstheme="minorHAnsi"/>
                <w:sz w:val="24"/>
                <w:szCs w:val="24"/>
              </w:rPr>
            </w:pPr>
          </w:p>
        </w:tc>
      </w:tr>
      <w:tr w:rsidR="00400048" w:rsidRPr="0095436F" w14:paraId="063F6E9B" w14:textId="2F19D7AF" w:rsidTr="00E80051">
        <w:tc>
          <w:tcPr>
            <w:tcW w:w="2500" w:type="pct"/>
          </w:tcPr>
          <w:p w14:paraId="2682E2B1" w14:textId="77777777"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rPr>
              <w:t>3.</w:t>
            </w:r>
            <w:r w:rsidRPr="0095436F">
              <w:rPr>
                <w:rFonts w:ascii="Corbel" w:hAnsi="Corbel" w:cstheme="minorHAnsi"/>
                <w:b/>
                <w:bCs/>
                <w:sz w:val="24"/>
                <w:szCs w:val="24"/>
              </w:rPr>
              <w:tab/>
              <w:t>Warranties. Fair and Lawful Processing</w:t>
            </w:r>
          </w:p>
        </w:tc>
        <w:tc>
          <w:tcPr>
            <w:tcW w:w="2500" w:type="pct"/>
          </w:tcPr>
          <w:p w14:paraId="0D741671" w14:textId="0C8FBCAC"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lang w:val="cs"/>
              </w:rPr>
              <w:t>3.</w:t>
            </w:r>
            <w:r w:rsidRPr="0095436F">
              <w:rPr>
                <w:rFonts w:ascii="Corbel" w:hAnsi="Corbel" w:cstheme="minorHAnsi"/>
                <w:b/>
                <w:bCs/>
                <w:sz w:val="24"/>
                <w:szCs w:val="24"/>
                <w:lang w:val="cs"/>
              </w:rPr>
              <w:tab/>
              <w:t>Záruky. Spravedlivé a zákonné zpracování</w:t>
            </w:r>
          </w:p>
        </w:tc>
      </w:tr>
      <w:tr w:rsidR="00400048" w:rsidRPr="0095436F" w14:paraId="195853FB" w14:textId="398D9391" w:rsidTr="00E80051">
        <w:tc>
          <w:tcPr>
            <w:tcW w:w="2500" w:type="pct"/>
          </w:tcPr>
          <w:p w14:paraId="4A82DCAA" w14:textId="77777777" w:rsidR="00400048" w:rsidRPr="0095436F" w:rsidRDefault="00400048" w:rsidP="00400048">
            <w:pPr>
              <w:jc w:val="both"/>
              <w:rPr>
                <w:rFonts w:ascii="Corbel" w:hAnsi="Corbel" w:cstheme="minorHAnsi"/>
                <w:b/>
                <w:bCs/>
                <w:sz w:val="24"/>
                <w:szCs w:val="24"/>
              </w:rPr>
            </w:pPr>
          </w:p>
        </w:tc>
        <w:tc>
          <w:tcPr>
            <w:tcW w:w="2500" w:type="pct"/>
          </w:tcPr>
          <w:p w14:paraId="0762E318" w14:textId="77777777" w:rsidR="00400048" w:rsidRPr="0095436F" w:rsidRDefault="00400048" w:rsidP="00400048">
            <w:pPr>
              <w:jc w:val="both"/>
              <w:rPr>
                <w:rFonts w:ascii="Corbel" w:hAnsi="Corbel" w:cstheme="minorHAnsi"/>
                <w:b/>
                <w:bCs/>
                <w:sz w:val="24"/>
                <w:szCs w:val="24"/>
              </w:rPr>
            </w:pPr>
          </w:p>
        </w:tc>
      </w:tr>
      <w:tr w:rsidR="00400048" w:rsidRPr="0095436F" w14:paraId="7E09F342" w14:textId="77AEB2C8" w:rsidTr="00E80051">
        <w:tc>
          <w:tcPr>
            <w:tcW w:w="2500" w:type="pct"/>
          </w:tcPr>
          <w:p w14:paraId="6C9A7F13"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3.1.</w:t>
            </w:r>
            <w:r w:rsidRPr="0095436F">
              <w:rPr>
                <w:rFonts w:ascii="Corbel" w:hAnsi="Corbel" w:cstheme="minorHAnsi"/>
                <w:sz w:val="24"/>
                <w:szCs w:val="24"/>
              </w:rPr>
              <w:tab/>
              <w:t xml:space="preserve">Sponsor and Institution shall </w:t>
            </w:r>
            <w:proofErr w:type="gramStart"/>
            <w:r w:rsidRPr="0095436F">
              <w:rPr>
                <w:rFonts w:ascii="Corbel" w:hAnsi="Corbel" w:cstheme="minorHAnsi"/>
                <w:sz w:val="24"/>
                <w:szCs w:val="24"/>
              </w:rPr>
              <w:t>at all times</w:t>
            </w:r>
            <w:proofErr w:type="gramEnd"/>
            <w:r w:rsidRPr="0095436F">
              <w:rPr>
                <w:rFonts w:ascii="Corbel" w:hAnsi="Corbel" w:cstheme="minorHAnsi"/>
                <w:sz w:val="24"/>
                <w:szCs w:val="24"/>
              </w:rPr>
              <w:t xml:space="preserve"> comply with their respective obligations under all applicable Data Protection Law in connection with this Agreement.</w:t>
            </w:r>
          </w:p>
        </w:tc>
        <w:tc>
          <w:tcPr>
            <w:tcW w:w="2500" w:type="pct"/>
          </w:tcPr>
          <w:p w14:paraId="040DA32A" w14:textId="0145BBA0"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lang w:val="cs"/>
              </w:rPr>
              <w:t>3.1</w:t>
            </w:r>
            <w:r w:rsidRPr="0095436F">
              <w:rPr>
                <w:rFonts w:ascii="Corbel" w:hAnsi="Corbel" w:cstheme="minorHAnsi"/>
                <w:sz w:val="24"/>
                <w:szCs w:val="24"/>
                <w:lang w:val="cs"/>
              </w:rPr>
              <w:tab/>
              <w:t>Zadavatel a Zdravotnické zařízení budou v souvislosti s touto Smlouvou vždy dodržovat své příslušné závazky podle všech platných Právních předpisů o ochraně osobních údajů.</w:t>
            </w:r>
          </w:p>
        </w:tc>
      </w:tr>
      <w:tr w:rsidR="00400048" w:rsidRPr="0095436F" w14:paraId="757E7DEB" w14:textId="1A392327" w:rsidTr="00E80051">
        <w:tc>
          <w:tcPr>
            <w:tcW w:w="2500" w:type="pct"/>
          </w:tcPr>
          <w:p w14:paraId="5EC638D0" w14:textId="77777777" w:rsidR="00400048" w:rsidRPr="0095436F" w:rsidRDefault="00400048" w:rsidP="00400048">
            <w:pPr>
              <w:jc w:val="both"/>
              <w:rPr>
                <w:rFonts w:ascii="Corbel" w:hAnsi="Corbel" w:cstheme="minorHAnsi"/>
                <w:sz w:val="24"/>
                <w:szCs w:val="24"/>
              </w:rPr>
            </w:pPr>
          </w:p>
        </w:tc>
        <w:tc>
          <w:tcPr>
            <w:tcW w:w="2500" w:type="pct"/>
          </w:tcPr>
          <w:p w14:paraId="1D065F0B" w14:textId="77777777" w:rsidR="00400048" w:rsidRPr="0095436F" w:rsidRDefault="00400048" w:rsidP="00400048">
            <w:pPr>
              <w:jc w:val="both"/>
              <w:rPr>
                <w:rFonts w:ascii="Corbel" w:hAnsi="Corbel" w:cstheme="minorHAnsi"/>
                <w:sz w:val="24"/>
                <w:szCs w:val="24"/>
              </w:rPr>
            </w:pPr>
          </w:p>
        </w:tc>
      </w:tr>
      <w:tr w:rsidR="00400048" w:rsidRPr="0095436F" w14:paraId="0739724C" w14:textId="1878F49A" w:rsidTr="00E80051">
        <w:tc>
          <w:tcPr>
            <w:tcW w:w="2500" w:type="pct"/>
          </w:tcPr>
          <w:p w14:paraId="10B191F7"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3.2.</w:t>
            </w:r>
            <w:r w:rsidRPr="0095436F">
              <w:rPr>
                <w:rFonts w:ascii="Corbel" w:hAnsi="Corbel" w:cstheme="minorHAnsi"/>
                <w:sz w:val="24"/>
                <w:szCs w:val="24"/>
              </w:rPr>
              <w:tab/>
              <w:t xml:space="preserve">Sponsor and Institution shall not process Personal Data for any other purpose than those established under this Agreement, unless authorized or required to do so by Applicable Law, as required to establish or defend legal claims, as authorized by the other, or for obtaining appropriate consent from the Data Subject. </w:t>
            </w:r>
          </w:p>
        </w:tc>
        <w:tc>
          <w:tcPr>
            <w:tcW w:w="2500" w:type="pct"/>
          </w:tcPr>
          <w:p w14:paraId="734C75FC" w14:textId="6B3B91E2"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lang w:val="cs"/>
              </w:rPr>
              <w:t>3.2</w:t>
            </w:r>
            <w:r w:rsidRPr="0095436F">
              <w:rPr>
                <w:rFonts w:ascii="Corbel" w:hAnsi="Corbel" w:cstheme="minorHAnsi"/>
                <w:sz w:val="24"/>
                <w:szCs w:val="24"/>
                <w:lang w:val="cs"/>
              </w:rPr>
              <w:tab/>
              <w:t xml:space="preserve">Zadavatel a Zdravotnické zařízení nebudou Osobní údaje zpracovávat pro žádné jiné účely než pro účely určené touto Smlouvou, pokud k tomu nebudou oprávněni nebo to nebudou vyžadovat Platné právní předpisy, nebude to nezbytné k určení nebo obhajobě právních nároků, nebude to schváleno druhou stranou nebo to nebude </w:t>
            </w:r>
            <w:r w:rsidRPr="0095436F">
              <w:rPr>
                <w:rFonts w:ascii="Corbel" w:hAnsi="Corbel" w:cstheme="minorHAnsi"/>
                <w:sz w:val="24"/>
                <w:szCs w:val="24"/>
                <w:lang w:val="cs"/>
              </w:rPr>
              <w:lastRenderedPageBreak/>
              <w:t xml:space="preserve">nezbytné k získání příslušného souhlasu od Subjektu údajů. </w:t>
            </w:r>
          </w:p>
        </w:tc>
      </w:tr>
      <w:tr w:rsidR="00400048" w:rsidRPr="0095436F" w14:paraId="29201EEF" w14:textId="57572DAC" w:rsidTr="00E80051">
        <w:tc>
          <w:tcPr>
            <w:tcW w:w="2500" w:type="pct"/>
          </w:tcPr>
          <w:p w14:paraId="41E27E9D" w14:textId="77777777" w:rsidR="00400048" w:rsidRPr="0095436F" w:rsidRDefault="00400048" w:rsidP="00400048">
            <w:pPr>
              <w:jc w:val="both"/>
              <w:rPr>
                <w:rFonts w:ascii="Corbel" w:hAnsi="Corbel" w:cstheme="minorHAnsi"/>
                <w:sz w:val="24"/>
                <w:szCs w:val="24"/>
              </w:rPr>
            </w:pPr>
          </w:p>
        </w:tc>
        <w:tc>
          <w:tcPr>
            <w:tcW w:w="2500" w:type="pct"/>
          </w:tcPr>
          <w:p w14:paraId="467FF354" w14:textId="77777777" w:rsidR="00400048" w:rsidRPr="0095436F" w:rsidRDefault="00400048" w:rsidP="00400048">
            <w:pPr>
              <w:jc w:val="both"/>
              <w:rPr>
                <w:rFonts w:ascii="Corbel" w:hAnsi="Corbel" w:cstheme="minorHAnsi"/>
                <w:sz w:val="24"/>
                <w:szCs w:val="24"/>
              </w:rPr>
            </w:pPr>
          </w:p>
        </w:tc>
      </w:tr>
      <w:tr w:rsidR="00400048" w:rsidRPr="00DD0477" w14:paraId="14BE9A57" w14:textId="35A6C12C" w:rsidTr="00E80051">
        <w:tc>
          <w:tcPr>
            <w:tcW w:w="2500" w:type="pct"/>
          </w:tcPr>
          <w:p w14:paraId="504F7EC1"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3.3.</w:t>
            </w:r>
            <w:r w:rsidRPr="0095436F">
              <w:rPr>
                <w:rFonts w:ascii="Corbel" w:hAnsi="Corbel" w:cstheme="minorHAnsi"/>
                <w:sz w:val="24"/>
                <w:szCs w:val="24"/>
              </w:rPr>
              <w:tab/>
              <w:t xml:space="preserve">Investigator/Institution represents and warrants that it will provide an appropriate data privacy notice and obtain appropriate consent (if legally required) from the Data Subjects and that such notice (and consent if appropriate) is in accordance with language approved by Sponsor and </w:t>
            </w:r>
            <w:r w:rsidRPr="0095436F">
              <w:rPr>
                <w:rFonts w:ascii="Corbel" w:hAnsi="Corbel" w:cstheme="minorHAnsi"/>
                <w:color w:val="000000" w:themeColor="text1"/>
                <w:sz w:val="24"/>
                <w:szCs w:val="24"/>
              </w:rPr>
              <w:t xml:space="preserve">EC </w:t>
            </w:r>
            <w:r w:rsidRPr="0095436F">
              <w:rPr>
                <w:rFonts w:ascii="Corbel" w:hAnsi="Corbel" w:cstheme="minorHAnsi"/>
                <w:sz w:val="24"/>
                <w:szCs w:val="24"/>
              </w:rPr>
              <w:t>and allows for the desired uses of such Personal Data under this Agreement. Should Sponsor or Institution learn that it has provided Personal Data under this Agreement that may not be shared pursuant to a consent or notice, it is responsible for promptly notifying the other so that the affected Personal Data under this Agreement can be deleted, as required.</w:t>
            </w:r>
          </w:p>
        </w:tc>
        <w:tc>
          <w:tcPr>
            <w:tcW w:w="2500" w:type="pct"/>
          </w:tcPr>
          <w:p w14:paraId="594D7ECA" w14:textId="6758841C" w:rsidR="00400048" w:rsidRPr="00783B17" w:rsidRDefault="00400048" w:rsidP="00400048">
            <w:pPr>
              <w:jc w:val="both"/>
              <w:rPr>
                <w:rFonts w:ascii="Corbel" w:hAnsi="Corbel" w:cstheme="minorHAnsi"/>
                <w:sz w:val="24"/>
                <w:szCs w:val="24"/>
                <w:lang w:val="cs"/>
              </w:rPr>
            </w:pPr>
            <w:r w:rsidRPr="0095436F">
              <w:rPr>
                <w:rFonts w:ascii="Corbel" w:hAnsi="Corbel" w:cstheme="minorHAnsi"/>
                <w:sz w:val="24"/>
                <w:szCs w:val="24"/>
                <w:lang w:val="cs"/>
              </w:rPr>
              <w:t>3.3.</w:t>
            </w:r>
            <w:r w:rsidRPr="0095436F">
              <w:rPr>
                <w:rFonts w:ascii="Corbel" w:hAnsi="Corbel" w:cstheme="minorHAnsi"/>
                <w:sz w:val="24"/>
                <w:szCs w:val="24"/>
                <w:lang w:val="cs"/>
              </w:rPr>
              <w:tab/>
              <w:t>Zkoušející/Zdravotnické zařízení prohlašuje a zaručuje se, že poskytne příslušné oznámení o ochraně osobních údajů a získá příslušný souhlas (je-li to vyžadováno zákonem) od Subjektů údajů a že takové oznámení (a případně souhlas) budou v souladu s jazykovým zněním schváleným Zadavatelem a </w:t>
            </w:r>
            <w:r w:rsidRPr="0095436F">
              <w:rPr>
                <w:rFonts w:ascii="Corbel" w:hAnsi="Corbel" w:cstheme="minorHAnsi"/>
                <w:color w:val="000000" w:themeColor="text1"/>
                <w:sz w:val="24"/>
                <w:szCs w:val="24"/>
                <w:lang w:val="cs"/>
              </w:rPr>
              <w:t xml:space="preserve">EK </w:t>
            </w:r>
            <w:r w:rsidRPr="0095436F">
              <w:rPr>
                <w:rFonts w:ascii="Corbel" w:hAnsi="Corbel" w:cstheme="minorHAnsi"/>
                <w:sz w:val="24"/>
                <w:szCs w:val="24"/>
                <w:lang w:val="cs"/>
              </w:rPr>
              <w:t>a umožní požadované používání osobních údajů podle této Smlouvy. Pokud se Zadavatel nebo Zdravotnické zařízení dozvědí, že poskytli Osobní údaje podle této smlouvy, které podle souhlasu nebo oznámení nesmějí být sdíleny, budou povinni se o tom vzájemně neprodleně informovat, aby mohly být příslušné Osobní údaje vymazány, jak je nezbytné.</w:t>
            </w:r>
          </w:p>
        </w:tc>
      </w:tr>
      <w:tr w:rsidR="00400048" w:rsidRPr="00DD0477" w14:paraId="309EFE76" w14:textId="0D05E201" w:rsidTr="00E80051">
        <w:tc>
          <w:tcPr>
            <w:tcW w:w="2500" w:type="pct"/>
          </w:tcPr>
          <w:p w14:paraId="6F33C87B" w14:textId="77777777" w:rsidR="00400048" w:rsidRPr="00783B17" w:rsidRDefault="00400048" w:rsidP="00400048">
            <w:pPr>
              <w:jc w:val="both"/>
              <w:rPr>
                <w:rFonts w:ascii="Corbel" w:hAnsi="Corbel" w:cstheme="minorHAnsi"/>
                <w:sz w:val="24"/>
                <w:szCs w:val="24"/>
                <w:lang w:val="cs"/>
              </w:rPr>
            </w:pPr>
            <w:r w:rsidRPr="00783B17">
              <w:rPr>
                <w:rFonts w:ascii="Corbel" w:hAnsi="Corbel" w:cstheme="minorHAnsi"/>
                <w:sz w:val="24"/>
                <w:szCs w:val="24"/>
                <w:lang w:val="cs"/>
              </w:rPr>
              <w:t xml:space="preserve"> </w:t>
            </w:r>
          </w:p>
        </w:tc>
        <w:tc>
          <w:tcPr>
            <w:tcW w:w="2500" w:type="pct"/>
          </w:tcPr>
          <w:p w14:paraId="35BBF2F1" w14:textId="49D11909" w:rsidR="00400048" w:rsidRPr="00783B17" w:rsidRDefault="00400048" w:rsidP="00400048">
            <w:pPr>
              <w:jc w:val="both"/>
              <w:rPr>
                <w:rFonts w:ascii="Corbel" w:hAnsi="Corbel" w:cstheme="minorHAnsi"/>
                <w:sz w:val="24"/>
                <w:szCs w:val="24"/>
                <w:lang w:val="cs"/>
              </w:rPr>
            </w:pPr>
            <w:r w:rsidRPr="0095436F">
              <w:rPr>
                <w:rFonts w:ascii="Corbel" w:hAnsi="Corbel" w:cstheme="minorHAnsi"/>
                <w:sz w:val="24"/>
                <w:szCs w:val="24"/>
                <w:lang w:val="cs"/>
              </w:rPr>
              <w:t xml:space="preserve"> </w:t>
            </w:r>
          </w:p>
        </w:tc>
      </w:tr>
      <w:tr w:rsidR="00400048" w:rsidRPr="0095436F" w14:paraId="0B58239F" w14:textId="0663D255" w:rsidTr="00E80051">
        <w:tc>
          <w:tcPr>
            <w:tcW w:w="2500" w:type="pct"/>
          </w:tcPr>
          <w:p w14:paraId="5E94BE5F"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3.4.</w:t>
            </w:r>
            <w:r w:rsidRPr="0095436F">
              <w:rPr>
                <w:rFonts w:ascii="Corbel" w:hAnsi="Corbel" w:cstheme="minorHAnsi"/>
                <w:sz w:val="24"/>
                <w:szCs w:val="24"/>
              </w:rPr>
              <w:tab/>
              <w:t xml:space="preserve">Sponsor and Institution shall ensure that the access to the Personal Data under this Agreement is limited to its personnel who need to have access to it for the performance of the obligations under this Agreement, and that such personnel are subject to confidentiality obligations. </w:t>
            </w:r>
          </w:p>
        </w:tc>
        <w:tc>
          <w:tcPr>
            <w:tcW w:w="2500" w:type="pct"/>
          </w:tcPr>
          <w:p w14:paraId="3E88C4FF" w14:textId="75BA5990"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lang w:val="cs"/>
              </w:rPr>
              <w:t>3.4.</w:t>
            </w:r>
            <w:r w:rsidRPr="0095436F">
              <w:rPr>
                <w:rFonts w:ascii="Corbel" w:hAnsi="Corbel" w:cstheme="minorHAnsi"/>
                <w:sz w:val="24"/>
                <w:szCs w:val="24"/>
                <w:lang w:val="cs"/>
              </w:rPr>
              <w:tab/>
              <w:t xml:space="preserve">Zadavatel a Zdravotnické zařízení zajistí, že přístup k Osobním údajům podle této Smlouvy budou mít pouze jeho pracovníci, kteří k nim potřebují mít přístup pro plnění povinností vyplývajících z této Smlouvy, a že se na tyto pracovníky budou vztahovat povinnosti zachovávání důvěrnosti. </w:t>
            </w:r>
          </w:p>
        </w:tc>
      </w:tr>
      <w:tr w:rsidR="00400048" w:rsidRPr="0095436F" w14:paraId="7CC560EE" w14:textId="1FFA345E" w:rsidTr="00E80051">
        <w:tc>
          <w:tcPr>
            <w:tcW w:w="2500" w:type="pct"/>
          </w:tcPr>
          <w:p w14:paraId="4F5B4DD2" w14:textId="77777777" w:rsidR="00400048" w:rsidRPr="0095436F" w:rsidRDefault="00400048" w:rsidP="00400048">
            <w:pPr>
              <w:jc w:val="both"/>
              <w:rPr>
                <w:rFonts w:ascii="Corbel" w:hAnsi="Corbel" w:cstheme="minorHAnsi"/>
                <w:sz w:val="24"/>
                <w:szCs w:val="24"/>
              </w:rPr>
            </w:pPr>
          </w:p>
        </w:tc>
        <w:tc>
          <w:tcPr>
            <w:tcW w:w="2500" w:type="pct"/>
          </w:tcPr>
          <w:p w14:paraId="5CB7C9CC" w14:textId="77777777" w:rsidR="00400048" w:rsidRPr="0095436F" w:rsidRDefault="00400048" w:rsidP="00400048">
            <w:pPr>
              <w:jc w:val="both"/>
              <w:rPr>
                <w:rFonts w:ascii="Corbel" w:hAnsi="Corbel" w:cstheme="minorHAnsi"/>
                <w:sz w:val="24"/>
                <w:szCs w:val="24"/>
              </w:rPr>
            </w:pPr>
          </w:p>
        </w:tc>
      </w:tr>
      <w:tr w:rsidR="00400048" w:rsidRPr="0095436F" w14:paraId="01DD450C" w14:textId="11C5742C" w:rsidTr="00E80051">
        <w:tc>
          <w:tcPr>
            <w:tcW w:w="2500" w:type="pct"/>
          </w:tcPr>
          <w:p w14:paraId="3B247D07" w14:textId="7777777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rPr>
              <w:t>3.5.</w:t>
            </w:r>
            <w:r w:rsidRPr="0095436F">
              <w:rPr>
                <w:rFonts w:ascii="Corbel" w:hAnsi="Corbel" w:cstheme="minorHAnsi"/>
                <w:sz w:val="24"/>
                <w:szCs w:val="24"/>
              </w:rPr>
              <w:tab/>
              <w:t xml:space="preserve">Sponsor and Institution shall each apply appropriate technical and </w:t>
            </w:r>
            <w:proofErr w:type="spellStart"/>
            <w:r w:rsidRPr="0095436F">
              <w:rPr>
                <w:rFonts w:ascii="Corbel" w:hAnsi="Corbel" w:cstheme="minorHAnsi"/>
                <w:sz w:val="24"/>
                <w:szCs w:val="24"/>
              </w:rPr>
              <w:t>organisational</w:t>
            </w:r>
            <w:proofErr w:type="spellEnd"/>
            <w:r w:rsidRPr="0095436F">
              <w:rPr>
                <w:rFonts w:ascii="Corbel" w:hAnsi="Corbel" w:cstheme="minorHAnsi"/>
                <w:sz w:val="24"/>
                <w:szCs w:val="24"/>
              </w:rPr>
              <w:t xml:space="preserve"> security measures reflective of </w:t>
            </w:r>
            <w:proofErr w:type="gramStart"/>
            <w:r w:rsidRPr="0095436F">
              <w:rPr>
                <w:rFonts w:ascii="Corbel" w:hAnsi="Corbel" w:cstheme="minorHAnsi"/>
                <w:sz w:val="24"/>
                <w:szCs w:val="24"/>
              </w:rPr>
              <w:t>current good</w:t>
            </w:r>
            <w:proofErr w:type="gramEnd"/>
            <w:r w:rsidRPr="0095436F">
              <w:rPr>
                <w:rFonts w:ascii="Corbel" w:hAnsi="Corbel" w:cstheme="minorHAnsi"/>
                <w:sz w:val="24"/>
                <w:szCs w:val="24"/>
              </w:rPr>
              <w:t xml:space="preserve"> industry practice and technological development to protect Personal Data under this Agreement against any Security Incident.</w:t>
            </w:r>
          </w:p>
        </w:tc>
        <w:tc>
          <w:tcPr>
            <w:tcW w:w="2500" w:type="pct"/>
          </w:tcPr>
          <w:p w14:paraId="5F068663" w14:textId="090AEDB7" w:rsidR="00400048" w:rsidRPr="0095436F" w:rsidRDefault="00400048" w:rsidP="00400048">
            <w:pPr>
              <w:jc w:val="both"/>
              <w:rPr>
                <w:rFonts w:ascii="Corbel" w:hAnsi="Corbel" w:cstheme="minorHAnsi"/>
                <w:sz w:val="24"/>
                <w:szCs w:val="24"/>
              </w:rPr>
            </w:pPr>
            <w:r w:rsidRPr="0095436F">
              <w:rPr>
                <w:rFonts w:ascii="Corbel" w:hAnsi="Corbel" w:cstheme="minorHAnsi"/>
                <w:sz w:val="24"/>
                <w:szCs w:val="24"/>
                <w:lang w:val="cs"/>
              </w:rPr>
              <w:t>3.5.</w:t>
            </w:r>
            <w:r w:rsidRPr="0095436F">
              <w:rPr>
                <w:rFonts w:ascii="Corbel" w:hAnsi="Corbel" w:cstheme="minorHAnsi"/>
                <w:sz w:val="24"/>
                <w:szCs w:val="24"/>
                <w:lang w:val="cs"/>
              </w:rPr>
              <w:tab/>
              <w:t>Zadavatel i Zdravotnické zařízení budou uplatňovat příslušná technická a organizační bezpečnostní opatření odrážející aktuální správnou praxi a technologický vývoj v oboru, aby chránili Osobní údaje podle této Smlouvy před případným Bezpečnostním incidentem.</w:t>
            </w:r>
          </w:p>
        </w:tc>
      </w:tr>
      <w:tr w:rsidR="00400048" w:rsidRPr="0095436F" w14:paraId="625C25E8" w14:textId="185E6BF8" w:rsidTr="00E80051">
        <w:tc>
          <w:tcPr>
            <w:tcW w:w="2500" w:type="pct"/>
          </w:tcPr>
          <w:p w14:paraId="20AE861F"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7960C110"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6EF0EB14" w14:textId="0FDB76F4" w:rsidTr="00E80051">
        <w:tc>
          <w:tcPr>
            <w:tcW w:w="2500" w:type="pct"/>
          </w:tcPr>
          <w:p w14:paraId="0427338A" w14:textId="77777777"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rPr>
              <w:t>4.</w:t>
            </w:r>
            <w:r w:rsidRPr="0095436F">
              <w:rPr>
                <w:rFonts w:ascii="Corbel" w:hAnsi="Corbel" w:cstheme="minorHAnsi"/>
                <w:b/>
                <w:bCs/>
                <w:sz w:val="24"/>
                <w:szCs w:val="24"/>
              </w:rPr>
              <w:tab/>
              <w:t>Data Subject Rights</w:t>
            </w:r>
          </w:p>
        </w:tc>
        <w:tc>
          <w:tcPr>
            <w:tcW w:w="2500" w:type="pct"/>
          </w:tcPr>
          <w:p w14:paraId="716F3718" w14:textId="034E3776" w:rsidR="00400048" w:rsidRPr="0095436F" w:rsidRDefault="00400048" w:rsidP="00400048">
            <w:pPr>
              <w:jc w:val="both"/>
              <w:rPr>
                <w:rFonts w:ascii="Corbel" w:hAnsi="Corbel" w:cstheme="minorHAnsi"/>
                <w:b/>
                <w:bCs/>
                <w:sz w:val="24"/>
                <w:szCs w:val="24"/>
              </w:rPr>
            </w:pPr>
            <w:r w:rsidRPr="0095436F">
              <w:rPr>
                <w:rFonts w:ascii="Corbel" w:hAnsi="Corbel" w:cstheme="minorHAnsi"/>
                <w:b/>
                <w:bCs/>
                <w:sz w:val="24"/>
                <w:szCs w:val="24"/>
                <w:lang w:val="cs"/>
              </w:rPr>
              <w:t>4.</w:t>
            </w:r>
            <w:r w:rsidRPr="0095436F">
              <w:rPr>
                <w:rFonts w:ascii="Corbel" w:hAnsi="Corbel" w:cstheme="minorHAnsi"/>
                <w:b/>
                <w:bCs/>
                <w:sz w:val="24"/>
                <w:szCs w:val="24"/>
                <w:lang w:val="cs"/>
              </w:rPr>
              <w:tab/>
              <w:t>Práva Subjektů údajů</w:t>
            </w:r>
          </w:p>
        </w:tc>
      </w:tr>
      <w:tr w:rsidR="00400048" w:rsidRPr="0095436F" w14:paraId="1C2E01D4" w14:textId="52A1865C" w:rsidTr="00E80051">
        <w:tc>
          <w:tcPr>
            <w:tcW w:w="2500" w:type="pct"/>
          </w:tcPr>
          <w:p w14:paraId="2B775614" w14:textId="77777777" w:rsidR="00400048" w:rsidRPr="0095436F" w:rsidRDefault="00400048" w:rsidP="00400048">
            <w:pPr>
              <w:jc w:val="both"/>
              <w:rPr>
                <w:rFonts w:ascii="Corbel" w:hAnsi="Corbel" w:cstheme="minorHAnsi"/>
                <w:b/>
                <w:bCs/>
                <w:sz w:val="24"/>
                <w:szCs w:val="24"/>
              </w:rPr>
            </w:pPr>
          </w:p>
        </w:tc>
        <w:tc>
          <w:tcPr>
            <w:tcW w:w="2500" w:type="pct"/>
          </w:tcPr>
          <w:p w14:paraId="19AC4DF7" w14:textId="77777777" w:rsidR="00400048" w:rsidRPr="0095436F" w:rsidRDefault="00400048" w:rsidP="00400048">
            <w:pPr>
              <w:jc w:val="both"/>
              <w:rPr>
                <w:rFonts w:ascii="Corbel" w:hAnsi="Corbel" w:cstheme="minorHAnsi"/>
                <w:b/>
                <w:bCs/>
                <w:sz w:val="24"/>
                <w:szCs w:val="24"/>
              </w:rPr>
            </w:pPr>
          </w:p>
        </w:tc>
      </w:tr>
      <w:tr w:rsidR="00400048" w:rsidRPr="0095436F" w14:paraId="6B1B271F" w14:textId="0237CEB5" w:rsidTr="00E80051">
        <w:tc>
          <w:tcPr>
            <w:tcW w:w="2500" w:type="pct"/>
          </w:tcPr>
          <w:p w14:paraId="2C08DD36"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4.1.</w:t>
            </w:r>
            <w:r w:rsidRPr="0095436F">
              <w:rPr>
                <w:rFonts w:ascii="Corbel" w:hAnsi="Corbel" w:cstheme="minorHAnsi"/>
                <w:sz w:val="24"/>
                <w:szCs w:val="24"/>
              </w:rPr>
              <w:tab/>
              <w:t xml:space="preserve">Sponsor and Institution agree that the responsibility for responding to Data Subject rights requests from Study subjects falls on </w:t>
            </w:r>
            <w:r w:rsidRPr="0095436F">
              <w:rPr>
                <w:rFonts w:ascii="Corbel" w:hAnsi="Corbel" w:cstheme="minorHAnsi"/>
                <w:sz w:val="24"/>
                <w:szCs w:val="24"/>
              </w:rPr>
              <w:lastRenderedPageBreak/>
              <w:t xml:space="preserve">the Institution, and that it will forward any Data Subject Requests it is unable to address itself to Sponsor.  </w:t>
            </w:r>
          </w:p>
        </w:tc>
        <w:tc>
          <w:tcPr>
            <w:tcW w:w="2500" w:type="pct"/>
          </w:tcPr>
          <w:p w14:paraId="32019E4B" w14:textId="6AB26343"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lastRenderedPageBreak/>
              <w:t>4.1.</w:t>
            </w:r>
            <w:r w:rsidRPr="0095436F">
              <w:rPr>
                <w:rFonts w:ascii="Corbel" w:hAnsi="Corbel" w:cstheme="minorHAnsi"/>
                <w:sz w:val="24"/>
                <w:szCs w:val="24"/>
                <w:lang w:val="cs"/>
              </w:rPr>
              <w:tab/>
              <w:t xml:space="preserve">Zadavatel a Zdravotnické zařízení souhlasí s tím, že odpovědnost vyřizovat žádosti Subjektů údajů nese Zdravotnické </w:t>
            </w:r>
            <w:r w:rsidRPr="0095436F">
              <w:rPr>
                <w:rFonts w:ascii="Corbel" w:hAnsi="Corbel" w:cstheme="minorHAnsi"/>
                <w:sz w:val="24"/>
                <w:szCs w:val="24"/>
                <w:lang w:val="cs"/>
              </w:rPr>
              <w:lastRenderedPageBreak/>
              <w:t xml:space="preserve">zařízení a že žádosti Subjektů údajů, které nebude schopno vyřešit samo, bude předávat Zadavateli.  </w:t>
            </w:r>
          </w:p>
        </w:tc>
      </w:tr>
      <w:tr w:rsidR="00400048" w:rsidRPr="0095436F" w14:paraId="4BB21BF2" w14:textId="032260FE" w:rsidTr="00E80051">
        <w:tc>
          <w:tcPr>
            <w:tcW w:w="2500" w:type="pct"/>
          </w:tcPr>
          <w:p w14:paraId="0BB8CD8C" w14:textId="77777777" w:rsidR="00400048" w:rsidRPr="0095436F" w:rsidRDefault="00400048" w:rsidP="00400048">
            <w:pPr>
              <w:pStyle w:val="Odstavecseseznamem"/>
              <w:ind w:left="0"/>
              <w:jc w:val="both"/>
              <w:rPr>
                <w:rFonts w:ascii="Corbel" w:hAnsi="Corbel" w:cstheme="minorHAnsi"/>
                <w:sz w:val="24"/>
                <w:szCs w:val="24"/>
              </w:rPr>
            </w:pPr>
          </w:p>
        </w:tc>
        <w:tc>
          <w:tcPr>
            <w:tcW w:w="2500" w:type="pct"/>
          </w:tcPr>
          <w:p w14:paraId="58EFAE2A" w14:textId="77777777" w:rsidR="00400048" w:rsidRPr="0095436F" w:rsidRDefault="00400048" w:rsidP="00400048">
            <w:pPr>
              <w:pStyle w:val="Odstavecseseznamem"/>
              <w:ind w:left="0"/>
              <w:jc w:val="both"/>
              <w:rPr>
                <w:rFonts w:ascii="Corbel" w:hAnsi="Corbel" w:cstheme="minorHAnsi"/>
                <w:sz w:val="24"/>
                <w:szCs w:val="24"/>
              </w:rPr>
            </w:pPr>
          </w:p>
        </w:tc>
      </w:tr>
      <w:tr w:rsidR="00400048" w:rsidRPr="0095436F" w14:paraId="591B0E04" w14:textId="7DF95C72" w:rsidTr="00E80051">
        <w:tc>
          <w:tcPr>
            <w:tcW w:w="2500" w:type="pct"/>
          </w:tcPr>
          <w:p w14:paraId="0AE6F393"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4.2.</w:t>
            </w:r>
            <w:r w:rsidRPr="0095436F">
              <w:rPr>
                <w:rFonts w:ascii="Corbel" w:hAnsi="Corbel" w:cstheme="minorHAnsi"/>
                <w:sz w:val="24"/>
                <w:szCs w:val="24"/>
              </w:rPr>
              <w:tab/>
              <w:t>Sponsor and Institution agree to cooperate and provide reasonable assistance as is necessary to each other to comply with applicable Data Protection Law, comply with Data Subject Requests and respond to any other queries or complaints from Data Subjects.</w:t>
            </w:r>
          </w:p>
        </w:tc>
        <w:tc>
          <w:tcPr>
            <w:tcW w:w="2500" w:type="pct"/>
          </w:tcPr>
          <w:p w14:paraId="625C746D" w14:textId="5896E06D"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4.2.</w:t>
            </w:r>
            <w:r w:rsidRPr="0095436F">
              <w:rPr>
                <w:rFonts w:ascii="Corbel" w:hAnsi="Corbel" w:cstheme="minorHAnsi"/>
                <w:sz w:val="24"/>
                <w:szCs w:val="24"/>
                <w:lang w:val="cs"/>
              </w:rPr>
              <w:tab/>
              <w:t>Zadavatel a Zdravotnické zařízení se zavazují, že budou spolupracovat a budou si poskytovat vzájemnou přiměřenou součinnost nezbytnou k plnění příslušných Platných právních předpisů o ochraně osobních údajů, vyřizování žádostí Subjektů údajů a odpovídání na případné další dotazy nebo stížnosti Subjektů údajů.</w:t>
            </w:r>
          </w:p>
        </w:tc>
      </w:tr>
      <w:tr w:rsidR="00400048" w:rsidRPr="0095436F" w14:paraId="50DA25D2" w14:textId="0FEB72E9" w:rsidTr="00E80051">
        <w:tc>
          <w:tcPr>
            <w:tcW w:w="2500" w:type="pct"/>
          </w:tcPr>
          <w:p w14:paraId="7DF59175"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56A40B0B"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338D880A" w14:textId="6E4879E3" w:rsidTr="00E80051">
        <w:tc>
          <w:tcPr>
            <w:tcW w:w="2500" w:type="pct"/>
          </w:tcPr>
          <w:p w14:paraId="5BE9CDEB"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t>5.</w:t>
            </w:r>
            <w:r w:rsidRPr="0095436F">
              <w:rPr>
                <w:rFonts w:ascii="Corbel" w:hAnsi="Corbel" w:cstheme="minorHAnsi"/>
                <w:b/>
                <w:bCs/>
                <w:sz w:val="24"/>
                <w:szCs w:val="24"/>
              </w:rPr>
              <w:tab/>
              <w:t>Data Retention</w:t>
            </w:r>
          </w:p>
        </w:tc>
        <w:tc>
          <w:tcPr>
            <w:tcW w:w="2500" w:type="pct"/>
          </w:tcPr>
          <w:p w14:paraId="6D78F1F2" w14:textId="2F2C9356"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lang w:val="cs"/>
              </w:rPr>
              <w:t>5.</w:t>
            </w:r>
            <w:r w:rsidRPr="0095436F">
              <w:rPr>
                <w:rFonts w:ascii="Corbel" w:hAnsi="Corbel" w:cstheme="minorHAnsi"/>
                <w:b/>
                <w:bCs/>
                <w:sz w:val="24"/>
                <w:szCs w:val="24"/>
                <w:lang w:val="cs"/>
              </w:rPr>
              <w:tab/>
              <w:t>Uchovávání údajů</w:t>
            </w:r>
          </w:p>
        </w:tc>
      </w:tr>
      <w:tr w:rsidR="00400048" w:rsidRPr="0095436F" w14:paraId="7D4FF071" w14:textId="53E6D41D" w:rsidTr="00E80051">
        <w:tc>
          <w:tcPr>
            <w:tcW w:w="2500" w:type="pct"/>
          </w:tcPr>
          <w:p w14:paraId="57A8AF0A"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59643879"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5B057928" w14:textId="74D74EEC" w:rsidTr="00E80051">
        <w:tc>
          <w:tcPr>
            <w:tcW w:w="2500" w:type="pct"/>
          </w:tcPr>
          <w:p w14:paraId="7EC808C5"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 xml:space="preserve">Sponsor and Institution agree that they shall not Process the Personal Data under this Agreement for longer than necessary to fulfil the responsibilities described in this Agreement, as outlined by the Protocol and the applicable informed consent form, and as required by Applicable Law. </w:t>
            </w:r>
          </w:p>
        </w:tc>
        <w:tc>
          <w:tcPr>
            <w:tcW w:w="2500" w:type="pct"/>
          </w:tcPr>
          <w:p w14:paraId="02FBB331" w14:textId="5C1D06A2"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 xml:space="preserve">Zadavatel a Zdravotnické zařízení se zavazují, že nebudou zpracovávat Osobní údaje podle této Smlouvy déle, než je nezbytné k plnění povinností popsaných v této Smlouvě, jak je uvedeno v Protokolu a v příslušném formuláři informovaného souhlasu a jak to vyžadují Platné právní předpisy. </w:t>
            </w:r>
          </w:p>
        </w:tc>
      </w:tr>
      <w:tr w:rsidR="00400048" w:rsidRPr="0095436F" w14:paraId="07EEECCE" w14:textId="0D16113B" w:rsidTr="00E80051">
        <w:tc>
          <w:tcPr>
            <w:tcW w:w="2500" w:type="pct"/>
          </w:tcPr>
          <w:p w14:paraId="7C05DCA7"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229FC148"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24DF1F90" w14:textId="65C69E24" w:rsidTr="00E80051">
        <w:tc>
          <w:tcPr>
            <w:tcW w:w="2500" w:type="pct"/>
          </w:tcPr>
          <w:p w14:paraId="73FF514E"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t>6.</w:t>
            </w:r>
            <w:r w:rsidRPr="0095436F">
              <w:rPr>
                <w:rFonts w:ascii="Corbel" w:hAnsi="Corbel" w:cstheme="minorHAnsi"/>
                <w:b/>
                <w:bCs/>
                <w:sz w:val="24"/>
                <w:szCs w:val="24"/>
              </w:rPr>
              <w:tab/>
              <w:t>Transfers</w:t>
            </w:r>
          </w:p>
        </w:tc>
        <w:tc>
          <w:tcPr>
            <w:tcW w:w="2500" w:type="pct"/>
          </w:tcPr>
          <w:p w14:paraId="0FADC879" w14:textId="60945E20"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lang w:val="cs"/>
              </w:rPr>
              <w:t>6.</w:t>
            </w:r>
            <w:r w:rsidRPr="0095436F">
              <w:rPr>
                <w:rFonts w:ascii="Corbel" w:hAnsi="Corbel" w:cstheme="minorHAnsi"/>
                <w:sz w:val="24"/>
                <w:szCs w:val="24"/>
                <w:lang w:val="cs"/>
              </w:rPr>
              <w:tab/>
              <w:t xml:space="preserve"> </w:t>
            </w:r>
            <w:r w:rsidRPr="0095436F">
              <w:rPr>
                <w:rFonts w:ascii="Corbel" w:hAnsi="Corbel" w:cstheme="minorHAnsi"/>
                <w:b/>
                <w:bCs/>
                <w:sz w:val="24"/>
                <w:szCs w:val="24"/>
                <w:lang w:val="cs"/>
              </w:rPr>
              <w:t>Předávání</w:t>
            </w:r>
          </w:p>
        </w:tc>
      </w:tr>
      <w:tr w:rsidR="00400048" w:rsidRPr="0095436F" w14:paraId="5F3A8B03" w14:textId="18F08FA5" w:rsidTr="00E80051">
        <w:tc>
          <w:tcPr>
            <w:tcW w:w="2500" w:type="pct"/>
          </w:tcPr>
          <w:p w14:paraId="1ECAA577"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5FC35D91"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DD0477" w14:paraId="1F2D49BC" w14:textId="64E97F75" w:rsidTr="00E80051">
        <w:tc>
          <w:tcPr>
            <w:tcW w:w="2500" w:type="pct"/>
          </w:tcPr>
          <w:p w14:paraId="63F3E88D"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 xml:space="preserve">Each of Sponsor and Institution may transfer the Personal Data under this Agreement to its third parties to the extent such third parties have a legitimate need to process the Personal Data under this Agreement, provided that such transfers are subject to appropriate contractual restrictions and are made in accordance with Applicable Data Protection Law. The Sponsor and Institution shall not disclose or transfer Personal Data outside the European Economic Area without affording adequate </w:t>
            </w:r>
            <w:proofErr w:type="gramStart"/>
            <w:r w:rsidRPr="0095436F">
              <w:rPr>
                <w:rFonts w:ascii="Corbel" w:hAnsi="Corbel" w:cstheme="minorHAnsi"/>
                <w:sz w:val="24"/>
                <w:szCs w:val="24"/>
              </w:rPr>
              <w:t>protections</w:t>
            </w:r>
            <w:proofErr w:type="gramEnd"/>
            <w:r w:rsidRPr="0095436F">
              <w:rPr>
                <w:rFonts w:ascii="Corbel" w:hAnsi="Corbel" w:cstheme="minorHAnsi"/>
                <w:sz w:val="24"/>
                <w:szCs w:val="24"/>
              </w:rPr>
              <w:t xml:space="preserve"> for Personal Data in accordance with applicable Data Protection Law.   </w:t>
            </w:r>
          </w:p>
        </w:tc>
        <w:tc>
          <w:tcPr>
            <w:tcW w:w="2500" w:type="pct"/>
          </w:tcPr>
          <w:p w14:paraId="6CCB880A" w14:textId="36EBD355" w:rsidR="00400048" w:rsidRPr="00783B17" w:rsidRDefault="00400048" w:rsidP="00400048">
            <w:pPr>
              <w:pStyle w:val="Odstavecseseznamem"/>
              <w:ind w:left="0"/>
              <w:jc w:val="both"/>
              <w:rPr>
                <w:rFonts w:ascii="Corbel" w:hAnsi="Corbel" w:cstheme="minorHAnsi"/>
                <w:sz w:val="24"/>
                <w:szCs w:val="24"/>
                <w:lang w:val="cs"/>
              </w:rPr>
            </w:pPr>
            <w:r w:rsidRPr="0095436F">
              <w:rPr>
                <w:rFonts w:ascii="Corbel" w:hAnsi="Corbel" w:cstheme="minorHAnsi"/>
                <w:sz w:val="24"/>
                <w:szCs w:val="24"/>
                <w:lang w:val="cs"/>
              </w:rPr>
              <w:t xml:space="preserve">Zadavatel a Zdravotnické zařízení mohou předávat osobní údaje podle této Smlouvy třetím stranám, pokud tyto třetí strany mají oprávněnou potřebu zpracovávat Osobní údaje podle Smlouvy, přičemž takové předávání se řídí příslušnými smluvními omezeními a je prováděno v souladu s Platnými právními předpisy o ochraně osobních údajů. Zadavatel a Zdravotnické zařízení nezveřejní ani nepřevedou osobní údaje mimo Evropský hospodářský prostor bez zajištění odpovídající ochrany Osobních údajů v souladu s Platnými právními předpisy o ochraně osobních údajů.   </w:t>
            </w:r>
          </w:p>
        </w:tc>
      </w:tr>
      <w:tr w:rsidR="00400048" w:rsidRPr="00DD0477" w14:paraId="6A4BD4B4" w14:textId="572ECDFC" w:rsidTr="00E80051">
        <w:tc>
          <w:tcPr>
            <w:tcW w:w="2500" w:type="pct"/>
          </w:tcPr>
          <w:p w14:paraId="4A490B6B" w14:textId="77777777" w:rsidR="00400048" w:rsidRDefault="00400048" w:rsidP="00400048">
            <w:pPr>
              <w:pStyle w:val="Odstavecseseznamem"/>
              <w:ind w:left="0"/>
              <w:jc w:val="both"/>
              <w:rPr>
                <w:rFonts w:ascii="Corbel" w:hAnsi="Corbel" w:cstheme="minorHAnsi"/>
                <w:b/>
                <w:bCs/>
                <w:sz w:val="24"/>
                <w:szCs w:val="24"/>
                <w:lang w:val="cs"/>
              </w:rPr>
            </w:pPr>
          </w:p>
          <w:p w14:paraId="3323BADE" w14:textId="77777777" w:rsidR="00241AE0" w:rsidRDefault="00241AE0" w:rsidP="00400048">
            <w:pPr>
              <w:pStyle w:val="Odstavecseseznamem"/>
              <w:ind w:left="0"/>
              <w:jc w:val="both"/>
              <w:rPr>
                <w:rFonts w:ascii="Corbel" w:hAnsi="Corbel" w:cstheme="minorHAnsi"/>
                <w:b/>
                <w:bCs/>
                <w:sz w:val="24"/>
                <w:szCs w:val="24"/>
                <w:lang w:val="cs"/>
              </w:rPr>
            </w:pPr>
          </w:p>
          <w:p w14:paraId="277262FA" w14:textId="77777777" w:rsidR="00241AE0" w:rsidRPr="00783B17" w:rsidRDefault="00241AE0" w:rsidP="00400048">
            <w:pPr>
              <w:pStyle w:val="Odstavecseseznamem"/>
              <w:ind w:left="0"/>
              <w:jc w:val="both"/>
              <w:rPr>
                <w:rFonts w:ascii="Corbel" w:hAnsi="Corbel" w:cstheme="minorHAnsi"/>
                <w:b/>
                <w:bCs/>
                <w:sz w:val="24"/>
                <w:szCs w:val="24"/>
                <w:lang w:val="cs"/>
              </w:rPr>
            </w:pPr>
          </w:p>
        </w:tc>
        <w:tc>
          <w:tcPr>
            <w:tcW w:w="2500" w:type="pct"/>
          </w:tcPr>
          <w:p w14:paraId="39A11B2F" w14:textId="77777777" w:rsidR="00400048" w:rsidRPr="00783B17" w:rsidRDefault="00400048" w:rsidP="00400048">
            <w:pPr>
              <w:pStyle w:val="Odstavecseseznamem"/>
              <w:ind w:left="0"/>
              <w:jc w:val="both"/>
              <w:rPr>
                <w:rFonts w:ascii="Corbel" w:hAnsi="Corbel" w:cstheme="minorHAnsi"/>
                <w:b/>
                <w:bCs/>
                <w:sz w:val="24"/>
                <w:szCs w:val="24"/>
                <w:lang w:val="cs"/>
              </w:rPr>
            </w:pPr>
          </w:p>
        </w:tc>
      </w:tr>
      <w:tr w:rsidR="00400048" w:rsidRPr="0095436F" w14:paraId="022E5E9B" w14:textId="749C9D5B" w:rsidTr="00E80051">
        <w:tc>
          <w:tcPr>
            <w:tcW w:w="2500" w:type="pct"/>
          </w:tcPr>
          <w:p w14:paraId="7A2BECF5"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lastRenderedPageBreak/>
              <w:t>7.</w:t>
            </w:r>
            <w:r w:rsidRPr="0095436F">
              <w:rPr>
                <w:rFonts w:ascii="Corbel" w:hAnsi="Corbel" w:cstheme="minorHAnsi"/>
                <w:b/>
                <w:bCs/>
                <w:sz w:val="24"/>
                <w:szCs w:val="24"/>
              </w:rPr>
              <w:tab/>
              <w:t xml:space="preserve">Security Incidents </w:t>
            </w:r>
          </w:p>
        </w:tc>
        <w:tc>
          <w:tcPr>
            <w:tcW w:w="2500" w:type="pct"/>
          </w:tcPr>
          <w:p w14:paraId="374DB09C" w14:textId="10173854"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lang w:val="cs"/>
              </w:rPr>
              <w:t>7.</w:t>
            </w:r>
            <w:r w:rsidRPr="0095436F">
              <w:rPr>
                <w:rFonts w:ascii="Corbel" w:hAnsi="Corbel" w:cstheme="minorHAnsi"/>
                <w:b/>
                <w:bCs/>
                <w:sz w:val="24"/>
                <w:szCs w:val="24"/>
                <w:lang w:val="cs"/>
              </w:rPr>
              <w:tab/>
              <w:t xml:space="preserve">Bezpečnostní incidenty </w:t>
            </w:r>
          </w:p>
        </w:tc>
      </w:tr>
      <w:tr w:rsidR="00400048" w:rsidRPr="0095436F" w14:paraId="5F42628E" w14:textId="3A7D1096" w:rsidTr="00E80051">
        <w:tc>
          <w:tcPr>
            <w:tcW w:w="2500" w:type="pct"/>
          </w:tcPr>
          <w:p w14:paraId="47F00D7D"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6AF22202"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7665CDCA" w14:textId="660F868F" w:rsidTr="00E80051">
        <w:tc>
          <w:tcPr>
            <w:tcW w:w="2500" w:type="pct"/>
          </w:tcPr>
          <w:p w14:paraId="10CBD2E1"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7.1.</w:t>
            </w:r>
            <w:r w:rsidRPr="0095436F">
              <w:rPr>
                <w:rFonts w:ascii="Corbel" w:hAnsi="Corbel" w:cstheme="minorHAnsi"/>
                <w:sz w:val="24"/>
                <w:szCs w:val="24"/>
              </w:rPr>
              <w:tab/>
              <w:t xml:space="preserve">In the event Institution suffers a Security Incident affecting the Personal Data related to the Study under this Agreement, Institution shall ensure it complies with Data Protection Law, including any obligations to notify the Supervisory Authority, Data Subjects, or other regulatory bodies as required by Data </w:t>
            </w:r>
            <w:proofErr w:type="gramStart"/>
            <w:r w:rsidRPr="0095436F">
              <w:rPr>
                <w:rFonts w:ascii="Corbel" w:hAnsi="Corbel" w:cstheme="minorHAnsi"/>
                <w:sz w:val="24"/>
                <w:szCs w:val="24"/>
              </w:rPr>
              <w:t>Protection  Law</w:t>
            </w:r>
            <w:proofErr w:type="gramEnd"/>
            <w:r w:rsidRPr="0095436F">
              <w:rPr>
                <w:rFonts w:ascii="Corbel" w:hAnsi="Corbel" w:cstheme="minorHAnsi"/>
                <w:sz w:val="24"/>
                <w:szCs w:val="24"/>
              </w:rPr>
              <w:t>.</w:t>
            </w:r>
          </w:p>
        </w:tc>
        <w:tc>
          <w:tcPr>
            <w:tcW w:w="2500" w:type="pct"/>
          </w:tcPr>
          <w:p w14:paraId="7CAA0213" w14:textId="65D896D3"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7.1.</w:t>
            </w:r>
            <w:r w:rsidRPr="0095436F">
              <w:rPr>
                <w:rFonts w:ascii="Corbel" w:hAnsi="Corbel" w:cstheme="minorHAnsi"/>
                <w:sz w:val="24"/>
                <w:szCs w:val="24"/>
                <w:lang w:val="cs"/>
              </w:rPr>
              <w:tab/>
              <w:t>V případě, že Zdravotnické zařízení zaznamená Bezpečnostní incident, který se týká Osobních údajů souvisejících se Studií podle této Smlouvy, Zdravotnické zařízení zajistí, že bude postupovat v souladu se Zákonem o ochraně osobních údajů včetně případné povinnosti informovat Dozorový úřad, Subjekty údajů nebo jiné kontrolní úřady, jak to vyžadují Právní předpisy o ochraně osobních údajů.</w:t>
            </w:r>
          </w:p>
        </w:tc>
      </w:tr>
      <w:tr w:rsidR="00400048" w:rsidRPr="0095436F" w14:paraId="73BA1C58" w14:textId="211E82D9" w:rsidTr="00E80051">
        <w:tc>
          <w:tcPr>
            <w:tcW w:w="2500" w:type="pct"/>
          </w:tcPr>
          <w:p w14:paraId="3A94A63C" w14:textId="77777777" w:rsidR="00400048" w:rsidRPr="0095436F" w:rsidRDefault="00400048" w:rsidP="00400048">
            <w:pPr>
              <w:pStyle w:val="Odstavecseseznamem"/>
              <w:ind w:left="0"/>
              <w:jc w:val="both"/>
              <w:rPr>
                <w:rFonts w:ascii="Corbel" w:hAnsi="Corbel" w:cstheme="minorHAnsi"/>
                <w:sz w:val="24"/>
                <w:szCs w:val="24"/>
              </w:rPr>
            </w:pPr>
          </w:p>
        </w:tc>
        <w:tc>
          <w:tcPr>
            <w:tcW w:w="2500" w:type="pct"/>
          </w:tcPr>
          <w:p w14:paraId="2A8E80B2" w14:textId="77777777" w:rsidR="00400048" w:rsidRPr="0095436F" w:rsidRDefault="00400048" w:rsidP="00400048">
            <w:pPr>
              <w:pStyle w:val="Odstavecseseznamem"/>
              <w:ind w:left="0"/>
              <w:jc w:val="both"/>
              <w:rPr>
                <w:rFonts w:ascii="Corbel" w:hAnsi="Corbel" w:cstheme="minorHAnsi"/>
                <w:sz w:val="24"/>
                <w:szCs w:val="24"/>
              </w:rPr>
            </w:pPr>
          </w:p>
        </w:tc>
      </w:tr>
      <w:tr w:rsidR="00400048" w:rsidRPr="0095436F" w14:paraId="7A47268F" w14:textId="37EBF98B" w:rsidTr="00E80051">
        <w:tc>
          <w:tcPr>
            <w:tcW w:w="2500" w:type="pct"/>
          </w:tcPr>
          <w:p w14:paraId="45DE3FEC"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7.2.</w:t>
            </w:r>
            <w:r w:rsidRPr="0095436F">
              <w:rPr>
                <w:rFonts w:ascii="Corbel" w:hAnsi="Corbel" w:cstheme="minorHAnsi"/>
                <w:sz w:val="24"/>
                <w:szCs w:val="24"/>
              </w:rPr>
              <w:tab/>
              <w:t xml:space="preserve">To the extent the Institution suffers a Security Incident that has an impact on the Personal Data related to the Study under this Agreement, Institution shall promptly notify Sponsor of such Security Incident and, in any event, within 48 hours of discovery of a Security Incident. </w:t>
            </w:r>
          </w:p>
        </w:tc>
        <w:tc>
          <w:tcPr>
            <w:tcW w:w="2500" w:type="pct"/>
          </w:tcPr>
          <w:p w14:paraId="72D10AE8" w14:textId="411F123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7.2.</w:t>
            </w:r>
            <w:r w:rsidRPr="0095436F">
              <w:rPr>
                <w:rFonts w:ascii="Corbel" w:hAnsi="Corbel" w:cstheme="minorHAnsi"/>
                <w:sz w:val="24"/>
                <w:szCs w:val="24"/>
                <w:lang w:val="cs"/>
              </w:rPr>
              <w:tab/>
              <w:t xml:space="preserve">Pokud Zdravotnické zařízení postihne Bezpečnostní incident, který bude mít dopad na osobní údaje související se Studií podle této Smlouvy, musí o něm neprodleně informovat Zadavatele, v každém případě do 48 hodin od zjištění Bezpečnostního incidentu. </w:t>
            </w:r>
          </w:p>
        </w:tc>
      </w:tr>
      <w:tr w:rsidR="00400048" w:rsidRPr="0095436F" w14:paraId="74F61FF2" w14:textId="589C5613" w:rsidTr="00E80051">
        <w:tc>
          <w:tcPr>
            <w:tcW w:w="2500" w:type="pct"/>
          </w:tcPr>
          <w:p w14:paraId="169F3663"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009EF10C"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DD0477" w14:paraId="750594AD" w14:textId="6C91FA2D" w:rsidTr="00E80051">
        <w:tc>
          <w:tcPr>
            <w:tcW w:w="2500" w:type="pct"/>
          </w:tcPr>
          <w:p w14:paraId="213478A8"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t>8.</w:t>
            </w:r>
            <w:r w:rsidRPr="0095436F">
              <w:rPr>
                <w:rFonts w:ascii="Corbel" w:hAnsi="Corbel" w:cstheme="minorHAnsi"/>
                <w:b/>
                <w:bCs/>
                <w:sz w:val="24"/>
                <w:szCs w:val="24"/>
              </w:rPr>
              <w:tab/>
              <w:t>Compliance</w:t>
            </w:r>
          </w:p>
        </w:tc>
        <w:tc>
          <w:tcPr>
            <w:tcW w:w="2500" w:type="pct"/>
          </w:tcPr>
          <w:p w14:paraId="37377F9E" w14:textId="600AA198" w:rsidR="00400048" w:rsidRPr="00783B17" w:rsidRDefault="00400048" w:rsidP="00400048">
            <w:pPr>
              <w:pStyle w:val="Odstavecseseznamem"/>
              <w:ind w:left="0"/>
              <w:jc w:val="both"/>
              <w:rPr>
                <w:rFonts w:ascii="Corbel" w:hAnsi="Corbel" w:cstheme="minorHAnsi"/>
                <w:b/>
                <w:bCs/>
                <w:sz w:val="24"/>
                <w:szCs w:val="24"/>
                <w:lang w:val="pl-PL"/>
              </w:rPr>
            </w:pPr>
            <w:r w:rsidRPr="0095436F">
              <w:rPr>
                <w:rFonts w:ascii="Corbel" w:hAnsi="Corbel" w:cstheme="minorHAnsi"/>
                <w:b/>
                <w:bCs/>
                <w:sz w:val="24"/>
                <w:szCs w:val="24"/>
                <w:lang w:val="cs"/>
              </w:rPr>
              <w:t>8.</w:t>
            </w:r>
            <w:r w:rsidRPr="0095436F">
              <w:rPr>
                <w:rFonts w:ascii="Corbel" w:hAnsi="Corbel" w:cstheme="minorHAnsi"/>
                <w:b/>
                <w:bCs/>
                <w:sz w:val="24"/>
                <w:szCs w:val="24"/>
                <w:lang w:val="cs"/>
              </w:rPr>
              <w:tab/>
              <w:t>Soulad s právními předpisy a pokyny</w:t>
            </w:r>
          </w:p>
        </w:tc>
      </w:tr>
      <w:tr w:rsidR="00400048" w:rsidRPr="00DD0477" w14:paraId="2B81ABFC" w14:textId="6727ABBC" w:rsidTr="00E80051">
        <w:tc>
          <w:tcPr>
            <w:tcW w:w="2500" w:type="pct"/>
          </w:tcPr>
          <w:p w14:paraId="7225B445" w14:textId="77777777" w:rsidR="00400048" w:rsidRPr="00783B17" w:rsidRDefault="00400048" w:rsidP="00400048">
            <w:pPr>
              <w:pStyle w:val="Odstavecseseznamem"/>
              <w:ind w:left="0"/>
              <w:jc w:val="both"/>
              <w:rPr>
                <w:rFonts w:ascii="Corbel" w:hAnsi="Corbel" w:cstheme="minorHAnsi"/>
                <w:b/>
                <w:bCs/>
                <w:sz w:val="24"/>
                <w:szCs w:val="24"/>
                <w:lang w:val="pl-PL"/>
              </w:rPr>
            </w:pPr>
          </w:p>
        </w:tc>
        <w:tc>
          <w:tcPr>
            <w:tcW w:w="2500" w:type="pct"/>
          </w:tcPr>
          <w:p w14:paraId="77F4353E" w14:textId="77777777" w:rsidR="00400048" w:rsidRPr="00783B17" w:rsidRDefault="00400048" w:rsidP="00400048">
            <w:pPr>
              <w:pStyle w:val="Odstavecseseznamem"/>
              <w:ind w:left="0"/>
              <w:jc w:val="both"/>
              <w:rPr>
                <w:rFonts w:ascii="Corbel" w:hAnsi="Corbel" w:cstheme="minorHAnsi"/>
                <w:b/>
                <w:bCs/>
                <w:sz w:val="24"/>
                <w:szCs w:val="24"/>
                <w:lang w:val="pl-PL"/>
              </w:rPr>
            </w:pPr>
          </w:p>
        </w:tc>
      </w:tr>
      <w:tr w:rsidR="00400048" w:rsidRPr="0095436F" w14:paraId="77540539" w14:textId="6EAB8594" w:rsidTr="00E80051">
        <w:tc>
          <w:tcPr>
            <w:tcW w:w="2500" w:type="pct"/>
          </w:tcPr>
          <w:p w14:paraId="28AFB233" w14:textId="77777777"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rPr>
              <w:t xml:space="preserve">Upon request from Sponsor, </w:t>
            </w:r>
            <w:proofErr w:type="gramStart"/>
            <w:r w:rsidRPr="0095436F">
              <w:rPr>
                <w:rFonts w:ascii="Corbel" w:hAnsi="Corbel" w:cstheme="minorHAnsi"/>
                <w:sz w:val="24"/>
                <w:szCs w:val="24"/>
              </w:rPr>
              <w:t>Institution</w:t>
            </w:r>
            <w:proofErr w:type="gramEnd"/>
            <w:r w:rsidRPr="0095436F">
              <w:rPr>
                <w:rFonts w:ascii="Corbel" w:hAnsi="Corbel" w:cstheme="minorHAnsi"/>
                <w:sz w:val="24"/>
                <w:szCs w:val="24"/>
              </w:rPr>
              <w:t xml:space="preserve"> shall make available all relevant information necessary to demonstrate compliance with Data Protection Law, including but not limited to a copy of any independent auditor’s report which relates directly to Institution’s performance under this Agreement (to be made not more than once annually).</w:t>
            </w:r>
          </w:p>
        </w:tc>
        <w:tc>
          <w:tcPr>
            <w:tcW w:w="2500" w:type="pct"/>
          </w:tcPr>
          <w:p w14:paraId="45307AEC" w14:textId="12E6275A" w:rsidR="00400048" w:rsidRPr="0095436F" w:rsidRDefault="00400048" w:rsidP="00400048">
            <w:pPr>
              <w:pStyle w:val="Odstavecseseznamem"/>
              <w:ind w:left="0"/>
              <w:jc w:val="both"/>
              <w:rPr>
                <w:rFonts w:ascii="Corbel" w:hAnsi="Corbel" w:cstheme="minorHAnsi"/>
                <w:sz w:val="24"/>
                <w:szCs w:val="24"/>
              </w:rPr>
            </w:pPr>
            <w:r w:rsidRPr="0095436F">
              <w:rPr>
                <w:rFonts w:ascii="Corbel" w:hAnsi="Corbel" w:cstheme="minorHAnsi"/>
                <w:sz w:val="24"/>
                <w:szCs w:val="24"/>
                <w:lang w:val="cs"/>
              </w:rPr>
              <w:t>Na žádost Zadavatele bude Zdravotnické zařízení jednou za rok předkládat veškeré relevantní informace nezbytné k doložení, že dodržuje ustanovení Právních předpisů o ochraně osobních údajů, např. kopii zprávy nezávislého auditora, která se přímo týká plnění této Smlouvy Zdravotnickým zařízením.</w:t>
            </w:r>
          </w:p>
        </w:tc>
      </w:tr>
      <w:tr w:rsidR="00400048" w:rsidRPr="0095436F" w14:paraId="15D7A609" w14:textId="6FE888D2" w:rsidTr="00E80051">
        <w:tc>
          <w:tcPr>
            <w:tcW w:w="2500" w:type="pct"/>
          </w:tcPr>
          <w:p w14:paraId="6D594C79" w14:textId="77777777" w:rsidR="00400048" w:rsidRPr="0095436F" w:rsidRDefault="00400048" w:rsidP="00400048">
            <w:pPr>
              <w:pStyle w:val="Odstavecseseznamem"/>
              <w:ind w:left="0"/>
              <w:jc w:val="both"/>
              <w:rPr>
                <w:rFonts w:ascii="Corbel" w:hAnsi="Corbel" w:cstheme="minorHAnsi"/>
                <w:b/>
                <w:bCs/>
                <w:sz w:val="24"/>
                <w:szCs w:val="24"/>
              </w:rPr>
            </w:pPr>
          </w:p>
        </w:tc>
        <w:tc>
          <w:tcPr>
            <w:tcW w:w="2500" w:type="pct"/>
          </w:tcPr>
          <w:p w14:paraId="46D5DF5E" w14:textId="77777777" w:rsidR="00400048" w:rsidRPr="0095436F" w:rsidRDefault="00400048" w:rsidP="00400048">
            <w:pPr>
              <w:pStyle w:val="Odstavecseseznamem"/>
              <w:ind w:left="0"/>
              <w:jc w:val="both"/>
              <w:rPr>
                <w:rFonts w:ascii="Corbel" w:hAnsi="Corbel" w:cstheme="minorHAnsi"/>
                <w:b/>
                <w:bCs/>
                <w:sz w:val="24"/>
                <w:szCs w:val="24"/>
              </w:rPr>
            </w:pPr>
          </w:p>
        </w:tc>
      </w:tr>
      <w:tr w:rsidR="00400048" w:rsidRPr="0095436F" w14:paraId="3CA5CF25" w14:textId="15E6F563" w:rsidTr="00E80051">
        <w:tc>
          <w:tcPr>
            <w:tcW w:w="2500" w:type="pct"/>
          </w:tcPr>
          <w:p w14:paraId="0D09664A" w14:textId="77777777"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rPr>
              <w:t>9.</w:t>
            </w:r>
            <w:r w:rsidRPr="0095436F">
              <w:rPr>
                <w:rFonts w:ascii="Corbel" w:hAnsi="Corbel" w:cstheme="minorHAnsi"/>
                <w:b/>
                <w:bCs/>
                <w:sz w:val="24"/>
                <w:szCs w:val="24"/>
              </w:rPr>
              <w:tab/>
              <w:t>Personal Data of Study Personnel</w:t>
            </w:r>
          </w:p>
        </w:tc>
        <w:tc>
          <w:tcPr>
            <w:tcW w:w="2500" w:type="pct"/>
          </w:tcPr>
          <w:p w14:paraId="5860A171" w14:textId="22806716" w:rsidR="00400048" w:rsidRPr="0095436F" w:rsidRDefault="00400048" w:rsidP="00400048">
            <w:pPr>
              <w:pStyle w:val="Odstavecseseznamem"/>
              <w:ind w:left="0"/>
              <w:jc w:val="both"/>
              <w:rPr>
                <w:rFonts w:ascii="Corbel" w:hAnsi="Corbel" w:cstheme="minorHAnsi"/>
                <w:b/>
                <w:bCs/>
                <w:sz w:val="24"/>
                <w:szCs w:val="24"/>
              </w:rPr>
            </w:pPr>
            <w:r w:rsidRPr="0095436F">
              <w:rPr>
                <w:rFonts w:ascii="Corbel" w:hAnsi="Corbel" w:cstheme="minorHAnsi"/>
                <w:b/>
                <w:bCs/>
                <w:sz w:val="24"/>
                <w:szCs w:val="24"/>
                <w:lang w:val="cs"/>
              </w:rPr>
              <w:t>9.</w:t>
            </w:r>
            <w:r w:rsidRPr="0095436F">
              <w:rPr>
                <w:rFonts w:ascii="Corbel" w:hAnsi="Corbel" w:cstheme="minorHAnsi"/>
                <w:b/>
                <w:bCs/>
                <w:sz w:val="24"/>
                <w:szCs w:val="24"/>
                <w:lang w:val="cs"/>
              </w:rPr>
              <w:tab/>
              <w:t>Osobní údaje Studijního personálu</w:t>
            </w:r>
          </w:p>
        </w:tc>
      </w:tr>
      <w:tr w:rsidR="00400048" w:rsidRPr="0095436F" w14:paraId="2196788F" w14:textId="0E1E5B06" w:rsidTr="00E80051">
        <w:tc>
          <w:tcPr>
            <w:tcW w:w="2500" w:type="pct"/>
          </w:tcPr>
          <w:p w14:paraId="40088300" w14:textId="77777777" w:rsidR="00400048" w:rsidRPr="0095436F" w:rsidRDefault="00400048" w:rsidP="00400048">
            <w:pPr>
              <w:pStyle w:val="Odstavecseseznamem"/>
              <w:ind w:left="0"/>
              <w:jc w:val="both"/>
              <w:rPr>
                <w:rFonts w:ascii="Corbel" w:hAnsi="Corbel" w:cstheme="minorHAnsi"/>
                <w:sz w:val="24"/>
                <w:szCs w:val="24"/>
              </w:rPr>
            </w:pPr>
          </w:p>
        </w:tc>
        <w:tc>
          <w:tcPr>
            <w:tcW w:w="2500" w:type="pct"/>
          </w:tcPr>
          <w:p w14:paraId="3D96A908" w14:textId="77777777" w:rsidR="00400048" w:rsidRPr="0095436F" w:rsidRDefault="00400048" w:rsidP="00400048">
            <w:pPr>
              <w:pStyle w:val="Odstavecseseznamem"/>
              <w:ind w:left="0"/>
              <w:jc w:val="both"/>
              <w:rPr>
                <w:rFonts w:ascii="Corbel" w:hAnsi="Corbel" w:cstheme="minorHAnsi"/>
                <w:sz w:val="24"/>
                <w:szCs w:val="24"/>
              </w:rPr>
            </w:pPr>
          </w:p>
        </w:tc>
      </w:tr>
      <w:tr w:rsidR="00400048" w:rsidRPr="00DD0477" w14:paraId="07FF7B6D" w14:textId="57DF660E" w:rsidTr="00E80051">
        <w:tc>
          <w:tcPr>
            <w:tcW w:w="2500" w:type="pct"/>
          </w:tcPr>
          <w:p w14:paraId="249BCC75" w14:textId="77777777" w:rsidR="00400048" w:rsidRPr="0095436F" w:rsidRDefault="00400048" w:rsidP="00400048">
            <w:pPr>
              <w:pStyle w:val="Odstavecseseznamem"/>
              <w:ind w:left="0"/>
              <w:jc w:val="both"/>
              <w:rPr>
                <w:rFonts w:ascii="Corbel" w:hAnsi="Corbel"/>
                <w:sz w:val="24"/>
                <w:szCs w:val="24"/>
              </w:rPr>
            </w:pPr>
            <w:r w:rsidRPr="0095436F">
              <w:rPr>
                <w:rFonts w:ascii="Corbel" w:hAnsi="Corbel" w:cstheme="minorHAnsi"/>
                <w:sz w:val="24"/>
                <w:szCs w:val="24"/>
              </w:rPr>
              <w:t xml:space="preserve">Prior to and </w:t>
            </w:r>
            <w:proofErr w:type="gramStart"/>
            <w:r w:rsidRPr="0095436F">
              <w:rPr>
                <w:rFonts w:ascii="Corbel" w:hAnsi="Corbel" w:cstheme="minorHAnsi"/>
                <w:sz w:val="24"/>
                <w:szCs w:val="24"/>
              </w:rPr>
              <w:t>during the course of</w:t>
            </w:r>
            <w:proofErr w:type="gramEnd"/>
            <w:r w:rsidRPr="0095436F">
              <w:rPr>
                <w:rFonts w:ascii="Corbel" w:hAnsi="Corbel" w:cstheme="minorHAnsi"/>
                <w:sz w:val="24"/>
                <w:szCs w:val="24"/>
              </w:rPr>
              <w:t xml:space="preserve"> the Study, the Sponsor may request the collection of Personal Data of the Study Personnel. Institution agrees to assist Sponsor with obtaining any </w:t>
            </w:r>
            <w:proofErr w:type="gramStart"/>
            <w:r w:rsidRPr="0095436F">
              <w:rPr>
                <w:rFonts w:ascii="Corbel" w:hAnsi="Corbel" w:cstheme="minorHAnsi"/>
                <w:sz w:val="24"/>
                <w:szCs w:val="24"/>
              </w:rPr>
              <w:t>consents</w:t>
            </w:r>
            <w:proofErr w:type="gramEnd"/>
            <w:r w:rsidRPr="0095436F">
              <w:rPr>
                <w:rFonts w:ascii="Corbel" w:hAnsi="Corbel" w:cstheme="minorHAnsi"/>
                <w:sz w:val="24"/>
                <w:szCs w:val="24"/>
              </w:rPr>
              <w:t>, or providing any notice, as may be required by Applicable Law.</w:t>
            </w:r>
          </w:p>
        </w:tc>
        <w:tc>
          <w:tcPr>
            <w:tcW w:w="2500" w:type="pct"/>
          </w:tcPr>
          <w:p w14:paraId="305B123C" w14:textId="32FF8418" w:rsidR="00400048" w:rsidRPr="00783B17" w:rsidRDefault="00400048" w:rsidP="00400048">
            <w:pPr>
              <w:pStyle w:val="Odstavecseseznamem"/>
              <w:ind w:left="0"/>
              <w:jc w:val="both"/>
              <w:rPr>
                <w:rFonts w:ascii="Corbel" w:hAnsi="Corbel" w:cstheme="minorHAnsi"/>
                <w:sz w:val="24"/>
                <w:szCs w:val="24"/>
                <w:lang w:val="cs"/>
              </w:rPr>
            </w:pPr>
            <w:r w:rsidRPr="0095436F">
              <w:rPr>
                <w:rFonts w:ascii="Corbel" w:hAnsi="Corbel" w:cstheme="minorHAnsi"/>
                <w:sz w:val="24"/>
                <w:szCs w:val="24"/>
                <w:lang w:val="cs"/>
              </w:rPr>
              <w:t>Před zahájením Studie a v jejím průběhu může Zadavatel požádat o shromáždění Osobních údajů Studijního personálu. Zdravotnické zařízení se zavazuje, že Zadavateli poskytne součinnost při získávání souhlasů nebo poskytování oznámení podle Platných právních předpisů.</w:t>
            </w:r>
          </w:p>
        </w:tc>
      </w:tr>
    </w:tbl>
    <w:p w14:paraId="77988722" w14:textId="77777777" w:rsidR="00D72F08" w:rsidRPr="00783B17" w:rsidRDefault="00D72F08">
      <w:pPr>
        <w:rPr>
          <w:rFonts w:ascii="Corbel" w:eastAsia="Calibri" w:hAnsi="Corbel"/>
          <w:sz w:val="24"/>
          <w:szCs w:val="24"/>
          <w:lang w:val="cs"/>
        </w:rPr>
      </w:pPr>
      <w:r w:rsidRPr="0095436F">
        <w:rPr>
          <w:rFonts w:ascii="Corbel" w:hAnsi="Corbel"/>
          <w:sz w:val="24"/>
          <w:szCs w:val="24"/>
          <w:lang w:val="cs"/>
        </w:rPr>
        <w:br w:type="page"/>
      </w:r>
    </w:p>
    <w:p w14:paraId="4325A438" w14:textId="77777777" w:rsidR="00D72F08" w:rsidRPr="00783B17" w:rsidRDefault="00D72F08" w:rsidP="00D72F08">
      <w:pPr>
        <w:pStyle w:val="Afsnitsnummerering2"/>
        <w:tabs>
          <w:tab w:val="clear" w:pos="792"/>
          <w:tab w:val="left" w:pos="720"/>
        </w:tabs>
        <w:spacing w:after="0" w:line="240" w:lineRule="auto"/>
        <w:ind w:left="1440" w:firstLine="0"/>
        <w:rPr>
          <w:rFonts w:ascii="Corbel" w:hAnsi="Corbel"/>
          <w:sz w:val="24"/>
          <w:szCs w:val="24"/>
          <w:lang w:val="cs"/>
        </w:rPr>
      </w:pPr>
    </w:p>
    <w:bookmarkEnd w:id="69"/>
    <w:p w14:paraId="44002253" w14:textId="64853D53" w:rsidR="00DB6D96" w:rsidRPr="00783B17" w:rsidRDefault="00DB6D96">
      <w:pPr>
        <w:rPr>
          <w:rFonts w:ascii="Corbel" w:hAnsi="Corbel"/>
          <w:sz w:val="24"/>
          <w:lang w:val="cs"/>
        </w:rPr>
      </w:pPr>
    </w:p>
    <w:p w14:paraId="036AFA1A" w14:textId="6A663484" w:rsidR="00A83762" w:rsidRPr="0095436F" w:rsidRDefault="00A83762" w:rsidP="00A83762">
      <w:pPr>
        <w:pStyle w:val="Nadpis1"/>
        <w:rPr>
          <w:rFonts w:ascii="Corbel" w:hAnsi="Corbel"/>
          <w:sz w:val="24"/>
        </w:rPr>
      </w:pPr>
      <w:bookmarkStart w:id="70" w:name="_Hlk23249307"/>
      <w:r w:rsidRPr="0095436F">
        <w:rPr>
          <w:rFonts w:ascii="Corbel" w:hAnsi="Corbel"/>
          <w:bCs/>
          <w:sz w:val="24"/>
        </w:rPr>
        <w:t xml:space="preserve">Schedule C / </w:t>
      </w:r>
      <w:r w:rsidRPr="0095436F">
        <w:rPr>
          <w:rFonts w:ascii="Corbel" w:hAnsi="Corbel"/>
          <w:bCs/>
          <w:sz w:val="24"/>
          <w:lang w:val="cs"/>
        </w:rPr>
        <w:t>Příloha C</w:t>
      </w:r>
    </w:p>
    <w:p w14:paraId="3A097137" w14:textId="77777777" w:rsidR="00A83762" w:rsidRPr="0095436F" w:rsidRDefault="00A83762" w:rsidP="00A83762">
      <w:pPr>
        <w:jc w:val="center"/>
        <w:rPr>
          <w:rFonts w:ascii="Corbel" w:hAnsi="Corbel"/>
          <w:b/>
          <w:sz w:val="24"/>
        </w:rPr>
      </w:pPr>
    </w:p>
    <w:p w14:paraId="1749268C" w14:textId="4022F4CD" w:rsidR="00A83762" w:rsidRPr="0095436F" w:rsidRDefault="00A83762" w:rsidP="00A83762">
      <w:pPr>
        <w:pBdr>
          <w:top w:val="single" w:sz="6" w:space="1" w:color="000000"/>
          <w:left w:val="single" w:sz="6" w:space="1" w:color="000000"/>
          <w:bottom w:val="single" w:sz="6" w:space="1" w:color="000000"/>
          <w:right w:val="single" w:sz="6" w:space="1" w:color="000000"/>
        </w:pBdr>
        <w:shd w:val="pct12" w:color="auto" w:fill="auto"/>
        <w:autoSpaceDE w:val="0"/>
        <w:autoSpaceDN w:val="0"/>
        <w:adjustRightInd w:val="0"/>
        <w:jc w:val="center"/>
        <w:rPr>
          <w:rFonts w:ascii="Corbel" w:hAnsi="Corbel"/>
          <w:b/>
          <w:smallCaps/>
          <w:sz w:val="24"/>
        </w:rPr>
      </w:pPr>
      <w:r w:rsidRPr="0095436F">
        <w:rPr>
          <w:rFonts w:ascii="Corbel" w:hAnsi="Corbel"/>
          <w:b/>
          <w:bCs/>
          <w:smallCaps/>
          <w:sz w:val="24"/>
        </w:rPr>
        <w:t xml:space="preserve">Agreed Form of Redacted Agreement to be published in accordance with Act No. 340/2015 Coll. on Contract Register / </w:t>
      </w:r>
      <w:r w:rsidRPr="0095436F">
        <w:rPr>
          <w:rFonts w:ascii="Corbel" w:hAnsi="Corbel"/>
          <w:b/>
          <w:bCs/>
          <w:smallCaps/>
          <w:sz w:val="24"/>
          <w:lang w:val="cs"/>
        </w:rPr>
        <w:t>Odsouhlasená verze Upravené smlouvy k uveřejnění v souladu se zákonem č. 340/2015 Sb., o registru smluv</w:t>
      </w:r>
    </w:p>
    <w:p w14:paraId="6C587AFC" w14:textId="77777777" w:rsidR="00A83762" w:rsidRPr="0095436F" w:rsidRDefault="00A83762" w:rsidP="00A83762">
      <w:pPr>
        <w:ind w:left="720"/>
        <w:rPr>
          <w:rFonts w:ascii="Corbel" w:hAnsi="Corbel"/>
          <w:color w:val="0070C0"/>
          <w:sz w:val="24"/>
        </w:rPr>
      </w:pPr>
    </w:p>
    <w:p w14:paraId="1973033F" w14:textId="3DE964F8" w:rsidR="00A83762" w:rsidRPr="0095436F" w:rsidRDefault="00A83762" w:rsidP="00A83762">
      <w:pPr>
        <w:jc w:val="center"/>
        <w:rPr>
          <w:rFonts w:ascii="Corbel" w:hAnsi="Corbel"/>
          <w:color w:val="000000" w:themeColor="text1"/>
          <w:sz w:val="24"/>
        </w:rPr>
      </w:pPr>
      <w:r w:rsidRPr="0095436F">
        <w:rPr>
          <w:rFonts w:ascii="Corbel" w:hAnsi="Corbel"/>
          <w:sz w:val="24"/>
        </w:rPr>
        <w:t xml:space="preserve">Attach copy of Agreement Form of Redacted Agreement / </w:t>
      </w:r>
      <w:r w:rsidRPr="0095436F">
        <w:rPr>
          <w:rFonts w:ascii="Corbel" w:hAnsi="Corbel"/>
          <w:sz w:val="24"/>
          <w:lang w:val="cs"/>
        </w:rPr>
        <w:t>Připojte znění Odsouhlasené verze Upravené smlouvy</w:t>
      </w:r>
    </w:p>
    <w:bookmarkEnd w:id="0"/>
    <w:bookmarkEnd w:id="70"/>
    <w:p w14:paraId="668E7D54" w14:textId="77777777" w:rsidR="00A83762" w:rsidRPr="00AD291B" w:rsidRDefault="00A83762">
      <w:pPr>
        <w:rPr>
          <w:rFonts w:ascii="Corbel" w:hAnsi="Corbel"/>
          <w:sz w:val="24"/>
        </w:rPr>
      </w:pPr>
    </w:p>
    <w:sectPr w:rsidR="00A83762" w:rsidRPr="00AD291B" w:rsidSect="00934CA7">
      <w:headerReference w:type="default" r:id="rId12"/>
      <w:footerReference w:type="default" r:id="rId13"/>
      <w:footerReference w:type="first" r:id="rId14"/>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0DA1" w14:textId="77777777" w:rsidR="006250E4" w:rsidRDefault="006250E4">
      <w:r>
        <w:separator/>
      </w:r>
    </w:p>
  </w:endnote>
  <w:endnote w:type="continuationSeparator" w:id="0">
    <w:p w14:paraId="214E7AA0" w14:textId="77777777" w:rsidR="006250E4" w:rsidRDefault="006250E4">
      <w:r>
        <w:continuationSeparator/>
      </w:r>
    </w:p>
  </w:endnote>
  <w:endnote w:type="continuationNotice" w:id="1">
    <w:p w14:paraId="0B0D2C7C" w14:textId="77777777" w:rsidR="006250E4" w:rsidRDefault="0062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gridCol w:w="4680"/>
    </w:tblGrid>
    <w:tr w:rsidR="008A5D64" w:rsidRPr="00ED697A" w14:paraId="314F05BB" w14:textId="30938CA5" w:rsidTr="00AA2E93">
      <w:tc>
        <w:tcPr>
          <w:tcW w:w="2708" w:type="pct"/>
        </w:tcPr>
        <w:p w14:paraId="46EA9B27" w14:textId="1CFEAA32" w:rsidR="008A5D64" w:rsidRPr="00ED697A" w:rsidRDefault="008A5D64" w:rsidP="00A542FA">
          <w:pPr>
            <w:pStyle w:val="Zpat"/>
            <w:jc w:val="center"/>
            <w:rPr>
              <w:rStyle w:val="slostrnky"/>
              <w:sz w:val="16"/>
              <w:szCs w:val="16"/>
            </w:rPr>
          </w:pPr>
        </w:p>
      </w:tc>
      <w:tc>
        <w:tcPr>
          <w:tcW w:w="2292" w:type="pct"/>
        </w:tcPr>
        <w:p w14:paraId="27876046" w14:textId="77253C90" w:rsidR="008A5D64" w:rsidRPr="00ED697A" w:rsidRDefault="008A5D64" w:rsidP="00A542FA">
          <w:pPr>
            <w:pStyle w:val="Zpat"/>
            <w:jc w:val="center"/>
            <w:rPr>
              <w:rStyle w:val="slostrnky"/>
              <w:sz w:val="16"/>
              <w:szCs w:val="16"/>
            </w:rPr>
          </w:pPr>
          <w:r w:rsidRPr="00ED697A">
            <w:rPr>
              <w:rStyle w:val="slostrnky"/>
              <w:sz w:val="16"/>
              <w:szCs w:val="16"/>
              <w:lang w:val="cs"/>
            </w:rPr>
            <w:t>-</w:t>
          </w:r>
          <w:r>
            <w:rPr>
              <w:rStyle w:val="slostrnky"/>
              <w:sz w:val="16"/>
              <w:szCs w:val="16"/>
              <w:lang w:val="cs"/>
            </w:rPr>
            <w:t>Page</w:t>
          </w:r>
          <w:r w:rsidRPr="00ED697A">
            <w:rPr>
              <w:rStyle w:val="slostrnky"/>
              <w:sz w:val="16"/>
              <w:szCs w:val="16"/>
              <w:lang w:val="cs"/>
            </w:rPr>
            <w:t> </w:t>
          </w:r>
          <w:r w:rsidRPr="00ED697A">
            <w:rPr>
              <w:rStyle w:val="slostrnky"/>
              <w:sz w:val="16"/>
              <w:szCs w:val="16"/>
              <w:lang w:val="cs"/>
            </w:rPr>
            <w:fldChar w:fldCharType="begin"/>
          </w:r>
          <w:r w:rsidRPr="00ED697A">
            <w:rPr>
              <w:rStyle w:val="slostrnky"/>
              <w:sz w:val="16"/>
              <w:szCs w:val="16"/>
              <w:lang w:val="cs"/>
            </w:rPr>
            <w:instrText xml:space="preserve"> PAGE  \* Arabic  \* MERGEFORMAT </w:instrText>
          </w:r>
          <w:r w:rsidRPr="00ED697A">
            <w:rPr>
              <w:rStyle w:val="slostrnky"/>
              <w:sz w:val="16"/>
              <w:szCs w:val="16"/>
              <w:lang w:val="cs"/>
            </w:rPr>
            <w:fldChar w:fldCharType="separate"/>
          </w:r>
          <w:r w:rsidR="0075578B" w:rsidRPr="0075578B">
            <w:rPr>
              <w:rStyle w:val="slostrnky"/>
              <w:b/>
              <w:bCs/>
              <w:noProof/>
              <w:sz w:val="16"/>
              <w:szCs w:val="16"/>
              <w:lang w:val="cs"/>
            </w:rPr>
            <w:t>23</w:t>
          </w:r>
          <w:r w:rsidRPr="00ED697A">
            <w:rPr>
              <w:rStyle w:val="slostrnky"/>
              <w:sz w:val="16"/>
              <w:szCs w:val="16"/>
              <w:lang w:val="cs"/>
            </w:rPr>
            <w:fldChar w:fldCharType="end"/>
          </w:r>
          <w:r w:rsidRPr="00ED697A">
            <w:rPr>
              <w:rStyle w:val="slostrnky"/>
              <w:sz w:val="16"/>
              <w:szCs w:val="16"/>
              <w:lang w:val="cs"/>
            </w:rPr>
            <w:t xml:space="preserve"> </w:t>
          </w:r>
          <w:r>
            <w:rPr>
              <w:rStyle w:val="slostrnky"/>
              <w:sz w:val="16"/>
              <w:szCs w:val="16"/>
              <w:lang w:val="cs"/>
            </w:rPr>
            <w:t>of</w:t>
          </w:r>
          <w:r w:rsidRPr="00ED697A">
            <w:rPr>
              <w:rStyle w:val="slostrnky"/>
              <w:sz w:val="16"/>
              <w:szCs w:val="16"/>
              <w:lang w:val="cs"/>
            </w:rPr>
            <w:t> </w:t>
          </w:r>
          <w:r w:rsidRPr="00ED697A">
            <w:rPr>
              <w:rStyle w:val="slostrnky"/>
              <w:sz w:val="16"/>
              <w:szCs w:val="16"/>
              <w:lang w:val="cs"/>
            </w:rPr>
            <w:fldChar w:fldCharType="begin"/>
          </w:r>
          <w:r w:rsidRPr="00ED697A">
            <w:rPr>
              <w:rStyle w:val="slostrnky"/>
              <w:sz w:val="16"/>
              <w:szCs w:val="16"/>
              <w:lang w:val="cs"/>
            </w:rPr>
            <w:instrText xml:space="preserve"> NUMPAGES  \* Arabic  \* MERGEFORMAT </w:instrText>
          </w:r>
          <w:r w:rsidRPr="00ED697A">
            <w:rPr>
              <w:rStyle w:val="slostrnky"/>
              <w:sz w:val="16"/>
              <w:szCs w:val="16"/>
              <w:lang w:val="cs"/>
            </w:rPr>
            <w:fldChar w:fldCharType="separate"/>
          </w:r>
          <w:r w:rsidR="0075578B" w:rsidRPr="0075578B">
            <w:rPr>
              <w:rStyle w:val="slostrnky"/>
              <w:b/>
              <w:bCs/>
              <w:noProof/>
              <w:sz w:val="16"/>
              <w:szCs w:val="16"/>
              <w:lang w:val="cs"/>
            </w:rPr>
            <w:t>63</w:t>
          </w:r>
          <w:r w:rsidRPr="00ED697A">
            <w:rPr>
              <w:rStyle w:val="slostrnky"/>
              <w:sz w:val="16"/>
              <w:szCs w:val="16"/>
              <w:lang w:val="cs"/>
            </w:rPr>
            <w:fldChar w:fldCharType="end"/>
          </w:r>
          <w:r w:rsidRPr="00ED697A">
            <w:rPr>
              <w:rStyle w:val="slostrnky"/>
              <w:sz w:val="16"/>
              <w:szCs w:val="16"/>
              <w:lang w:val="cs"/>
            </w:rPr>
            <w:t>-</w:t>
          </w:r>
        </w:p>
      </w:tc>
    </w:tr>
    <w:tr w:rsidR="008A5D64" w:rsidRPr="00ED697A" w14:paraId="4E6CE08E" w14:textId="0F85181A" w:rsidTr="00AA2E93">
      <w:tc>
        <w:tcPr>
          <w:tcW w:w="2708" w:type="pct"/>
        </w:tcPr>
        <w:p w14:paraId="3F9B9340" w14:textId="77777777" w:rsidR="008A5D64" w:rsidRPr="00ED697A" w:rsidRDefault="008A5D64" w:rsidP="00A542FA">
          <w:pPr>
            <w:pStyle w:val="Zhlav"/>
            <w:rPr>
              <w:i/>
              <w:sz w:val="16"/>
              <w:szCs w:val="16"/>
            </w:rPr>
          </w:pPr>
        </w:p>
      </w:tc>
      <w:tc>
        <w:tcPr>
          <w:tcW w:w="2292" w:type="pct"/>
        </w:tcPr>
        <w:p w14:paraId="7FFA5989" w14:textId="77777777" w:rsidR="008A5D64" w:rsidRPr="00ED697A" w:rsidRDefault="008A5D64" w:rsidP="00A542FA">
          <w:pPr>
            <w:pStyle w:val="Zhlav"/>
            <w:rPr>
              <w:i/>
              <w:sz w:val="16"/>
              <w:szCs w:val="16"/>
            </w:rPr>
          </w:pPr>
        </w:p>
      </w:tc>
    </w:tr>
    <w:tr w:rsidR="008A5D64" w:rsidRPr="00ED697A" w14:paraId="1E10EF94" w14:textId="4249D089" w:rsidTr="00AA2E93">
      <w:tc>
        <w:tcPr>
          <w:tcW w:w="2708" w:type="pct"/>
        </w:tcPr>
        <w:p w14:paraId="41EF8D6A" w14:textId="77777777" w:rsidR="008A5D64" w:rsidRPr="00ED697A" w:rsidRDefault="008A5D64" w:rsidP="00A542FA">
          <w:pPr>
            <w:pStyle w:val="Zhlav"/>
            <w:rPr>
              <w:i/>
              <w:sz w:val="16"/>
              <w:szCs w:val="16"/>
            </w:rPr>
          </w:pPr>
          <w:r w:rsidRPr="00ED697A">
            <w:rPr>
              <w:i/>
              <w:iCs/>
              <w:sz w:val="16"/>
              <w:szCs w:val="16"/>
            </w:rPr>
            <w:t>Takeda Clinical Trial Agreement (Czech Republic) CRO Inst (Inv) v.1June2021</w:t>
          </w:r>
        </w:p>
      </w:tc>
      <w:tc>
        <w:tcPr>
          <w:tcW w:w="2292" w:type="pct"/>
        </w:tcPr>
        <w:p w14:paraId="24D1E3AD" w14:textId="472529E6" w:rsidR="008A5D64" w:rsidRPr="00ED697A" w:rsidRDefault="008A5D64" w:rsidP="00A542FA">
          <w:pPr>
            <w:pStyle w:val="Zhlav"/>
            <w:rPr>
              <w:i/>
              <w:sz w:val="16"/>
              <w:szCs w:val="16"/>
            </w:rPr>
          </w:pPr>
        </w:p>
      </w:tc>
    </w:tr>
    <w:tr w:rsidR="008A5D64" w:rsidRPr="00ED697A" w14:paraId="15810B2D" w14:textId="23181767" w:rsidTr="00AA2E93">
      <w:tc>
        <w:tcPr>
          <w:tcW w:w="2708" w:type="pct"/>
        </w:tcPr>
        <w:p w14:paraId="0AC3D2F7" w14:textId="686EED15" w:rsidR="008A5D64" w:rsidRPr="00ED697A" w:rsidRDefault="008A5D64" w:rsidP="00AA2E93">
          <w:pPr>
            <w:pStyle w:val="Zhlav"/>
            <w:rPr>
              <w:i/>
              <w:sz w:val="16"/>
              <w:szCs w:val="16"/>
              <w:highlight w:val="yellow"/>
            </w:rPr>
          </w:pPr>
          <w:r w:rsidRPr="00CA370A">
            <w:rPr>
              <w:i/>
              <w:iCs/>
              <w:sz w:val="16"/>
              <w:szCs w:val="16"/>
            </w:rPr>
            <w:t>TAK-330-3001</w:t>
          </w:r>
        </w:p>
      </w:tc>
      <w:tc>
        <w:tcPr>
          <w:tcW w:w="2292" w:type="pct"/>
        </w:tcPr>
        <w:p w14:paraId="6E467CB1" w14:textId="398E8686" w:rsidR="008A5D64" w:rsidRPr="00ED697A" w:rsidRDefault="008A5D64" w:rsidP="00AA2E93">
          <w:pPr>
            <w:pStyle w:val="Zhlav"/>
            <w:rPr>
              <w:i/>
              <w:sz w:val="16"/>
              <w:szCs w:val="16"/>
              <w:highlight w:val="yellow"/>
            </w:rPr>
          </w:pPr>
        </w:p>
      </w:tc>
    </w:tr>
    <w:tr w:rsidR="008A5D64" w:rsidRPr="00ED697A" w14:paraId="3022A3F2" w14:textId="212A8DEF" w:rsidTr="00AA2E93">
      <w:tc>
        <w:tcPr>
          <w:tcW w:w="2708" w:type="pct"/>
        </w:tcPr>
        <w:p w14:paraId="12966EBA" w14:textId="39AAA1F6" w:rsidR="008A5D64" w:rsidRPr="00ED697A" w:rsidRDefault="00D65893" w:rsidP="00AA2E93">
          <w:pPr>
            <w:pStyle w:val="Zhlav"/>
            <w:rPr>
              <w:i/>
              <w:sz w:val="16"/>
              <w:szCs w:val="16"/>
            </w:rPr>
          </w:pPr>
          <w:bookmarkStart w:id="71" w:name="_Hlk158276274"/>
          <w:proofErr w:type="spellStart"/>
          <w:r w:rsidRPr="00D65893">
            <w:rPr>
              <w:i/>
              <w:iCs/>
              <w:sz w:val="16"/>
              <w:szCs w:val="16"/>
              <w:highlight w:val="black"/>
            </w:rPr>
            <w:t>xxxxxxxxxxxxxxxxxxxxxxxxxxxxxxxxx</w:t>
          </w:r>
          <w:proofErr w:type="spellEnd"/>
          <w:r w:rsidR="008A5D64" w:rsidRPr="00DA65A2">
            <w:rPr>
              <w:i/>
              <w:iCs/>
              <w:sz w:val="16"/>
              <w:szCs w:val="16"/>
            </w:rPr>
            <w:t xml:space="preserve"> </w:t>
          </w:r>
          <w:r w:rsidR="008A5D64">
            <w:rPr>
              <w:i/>
              <w:iCs/>
              <w:sz w:val="16"/>
              <w:szCs w:val="16"/>
            </w:rPr>
            <w:t>/</w:t>
          </w:r>
          <w:r w:rsidR="008A5D64">
            <w:t xml:space="preserve"> </w:t>
          </w:r>
          <w:r w:rsidR="008A5D64">
            <w:rPr>
              <w:i/>
              <w:iCs/>
              <w:sz w:val="16"/>
              <w:szCs w:val="16"/>
            </w:rPr>
            <w:t>Fa</w:t>
          </w:r>
          <w:r w:rsidR="008A5D64" w:rsidRPr="00C60DD1">
            <w:rPr>
              <w:i/>
              <w:iCs/>
              <w:sz w:val="16"/>
              <w:szCs w:val="16"/>
            </w:rPr>
            <w:t xml:space="preserve">kultní nemocnice </w:t>
          </w:r>
          <w:r w:rsidR="008A5D64">
            <w:rPr>
              <w:i/>
              <w:iCs/>
              <w:sz w:val="16"/>
              <w:szCs w:val="16"/>
            </w:rPr>
            <w:t>Brno</w:t>
          </w:r>
          <w:bookmarkEnd w:id="71"/>
        </w:p>
      </w:tc>
      <w:tc>
        <w:tcPr>
          <w:tcW w:w="2292" w:type="pct"/>
        </w:tcPr>
        <w:p w14:paraId="7893D892" w14:textId="37F7D40B" w:rsidR="008A5D64" w:rsidRPr="00ED697A" w:rsidRDefault="008A5D64" w:rsidP="00AA2E93">
          <w:pPr>
            <w:pStyle w:val="Zhlav"/>
            <w:rPr>
              <w:i/>
              <w:sz w:val="16"/>
              <w:szCs w:val="16"/>
              <w:highlight w:val="yellow"/>
            </w:rPr>
          </w:pPr>
        </w:p>
      </w:tc>
    </w:tr>
  </w:tbl>
  <w:p w14:paraId="2DC03B0A" w14:textId="28F65F33" w:rsidR="008A5D64" w:rsidRPr="00ED697A" w:rsidRDefault="008A5D64" w:rsidP="0034167D">
    <w:pPr>
      <w:pStyle w:val="Zpat"/>
      <w:tabs>
        <w:tab w:val="clear" w:pos="8640"/>
        <w:tab w:val="left"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3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682"/>
    </w:tblGrid>
    <w:tr w:rsidR="008A5D64" w:rsidRPr="00EC1DBB" w14:paraId="6710D5BC" w14:textId="50667709" w:rsidTr="00A6412E">
      <w:tc>
        <w:tcPr>
          <w:tcW w:w="2675" w:type="pct"/>
        </w:tcPr>
        <w:p w14:paraId="23149124" w14:textId="0AE2DF74" w:rsidR="008A5D64" w:rsidRPr="00EC1DBB" w:rsidRDefault="008A5D64" w:rsidP="00526D38">
          <w:pPr>
            <w:pStyle w:val="Zpat"/>
            <w:jc w:val="center"/>
            <w:rPr>
              <w:rStyle w:val="slostrnky"/>
              <w:sz w:val="16"/>
              <w:szCs w:val="16"/>
            </w:rPr>
          </w:pPr>
        </w:p>
      </w:tc>
      <w:tc>
        <w:tcPr>
          <w:tcW w:w="2325" w:type="pct"/>
        </w:tcPr>
        <w:p w14:paraId="05F16BA4" w14:textId="6F64C791" w:rsidR="008A5D64" w:rsidRPr="00EC1DBB" w:rsidRDefault="008A5D64" w:rsidP="00526D38">
          <w:pPr>
            <w:pStyle w:val="Zpat"/>
            <w:jc w:val="center"/>
            <w:rPr>
              <w:rStyle w:val="slostrnky"/>
              <w:sz w:val="16"/>
              <w:szCs w:val="16"/>
            </w:rPr>
          </w:pPr>
          <w:r w:rsidRPr="00EC1DBB">
            <w:rPr>
              <w:rStyle w:val="slostrnky"/>
              <w:sz w:val="16"/>
              <w:szCs w:val="16"/>
              <w:lang w:val="cs"/>
            </w:rPr>
            <w:t>-</w:t>
          </w:r>
          <w:r>
            <w:rPr>
              <w:rStyle w:val="slostrnky"/>
              <w:sz w:val="16"/>
              <w:szCs w:val="16"/>
              <w:lang w:val="cs"/>
            </w:rPr>
            <w:t>Page</w:t>
          </w:r>
          <w:r w:rsidRPr="00EC1DBB">
            <w:rPr>
              <w:rStyle w:val="slostrnky"/>
              <w:sz w:val="16"/>
              <w:szCs w:val="16"/>
              <w:lang w:val="cs"/>
            </w:rPr>
            <w:t> </w:t>
          </w:r>
          <w:r w:rsidRPr="00EC1DBB">
            <w:rPr>
              <w:rStyle w:val="slostrnky"/>
              <w:sz w:val="16"/>
              <w:szCs w:val="16"/>
              <w:lang w:val="cs"/>
            </w:rPr>
            <w:fldChar w:fldCharType="begin"/>
          </w:r>
          <w:r w:rsidRPr="00EC1DBB">
            <w:rPr>
              <w:rStyle w:val="slostrnky"/>
              <w:sz w:val="16"/>
              <w:szCs w:val="16"/>
              <w:lang w:val="cs"/>
            </w:rPr>
            <w:instrText xml:space="preserve"> PAGE  \* Arabic  \* MERGEFORMAT </w:instrText>
          </w:r>
          <w:r w:rsidRPr="00EC1DBB">
            <w:rPr>
              <w:rStyle w:val="slostrnky"/>
              <w:sz w:val="16"/>
              <w:szCs w:val="16"/>
              <w:lang w:val="cs"/>
            </w:rPr>
            <w:fldChar w:fldCharType="separate"/>
          </w:r>
          <w:r w:rsidR="0075578B" w:rsidRPr="0075578B">
            <w:rPr>
              <w:rStyle w:val="slostrnky"/>
              <w:b/>
              <w:bCs/>
              <w:noProof/>
              <w:sz w:val="16"/>
              <w:szCs w:val="16"/>
              <w:lang w:val="cs"/>
            </w:rPr>
            <w:t>1</w:t>
          </w:r>
          <w:r w:rsidRPr="00EC1DBB">
            <w:rPr>
              <w:rStyle w:val="slostrnky"/>
              <w:sz w:val="16"/>
              <w:szCs w:val="16"/>
              <w:lang w:val="cs"/>
            </w:rPr>
            <w:fldChar w:fldCharType="end"/>
          </w:r>
          <w:r w:rsidRPr="00EC1DBB">
            <w:rPr>
              <w:rStyle w:val="slostrnky"/>
              <w:sz w:val="16"/>
              <w:szCs w:val="16"/>
              <w:lang w:val="cs"/>
            </w:rPr>
            <w:t xml:space="preserve"> </w:t>
          </w:r>
          <w:r>
            <w:rPr>
              <w:rStyle w:val="slostrnky"/>
              <w:sz w:val="16"/>
              <w:szCs w:val="16"/>
              <w:lang w:val="cs"/>
            </w:rPr>
            <w:t>of</w:t>
          </w:r>
          <w:r w:rsidRPr="00EC1DBB">
            <w:rPr>
              <w:rStyle w:val="slostrnky"/>
              <w:sz w:val="16"/>
              <w:szCs w:val="16"/>
              <w:lang w:val="cs"/>
            </w:rPr>
            <w:t> </w:t>
          </w:r>
          <w:r w:rsidRPr="00EC1DBB">
            <w:rPr>
              <w:rStyle w:val="slostrnky"/>
              <w:sz w:val="16"/>
              <w:szCs w:val="16"/>
              <w:lang w:val="cs"/>
            </w:rPr>
            <w:fldChar w:fldCharType="begin"/>
          </w:r>
          <w:r w:rsidRPr="00EC1DBB">
            <w:rPr>
              <w:rStyle w:val="slostrnky"/>
              <w:sz w:val="16"/>
              <w:szCs w:val="16"/>
              <w:lang w:val="cs"/>
            </w:rPr>
            <w:instrText xml:space="preserve"> NUMPAGES  \* Arabic  \* MERGEFORMAT </w:instrText>
          </w:r>
          <w:r w:rsidRPr="00EC1DBB">
            <w:rPr>
              <w:rStyle w:val="slostrnky"/>
              <w:sz w:val="16"/>
              <w:szCs w:val="16"/>
              <w:lang w:val="cs"/>
            </w:rPr>
            <w:fldChar w:fldCharType="separate"/>
          </w:r>
          <w:r w:rsidR="0075578B" w:rsidRPr="0075578B">
            <w:rPr>
              <w:rStyle w:val="slostrnky"/>
              <w:b/>
              <w:bCs/>
              <w:noProof/>
              <w:sz w:val="16"/>
              <w:szCs w:val="16"/>
              <w:lang w:val="cs"/>
            </w:rPr>
            <w:t>63</w:t>
          </w:r>
          <w:r w:rsidRPr="00EC1DBB">
            <w:rPr>
              <w:rStyle w:val="slostrnky"/>
              <w:sz w:val="16"/>
              <w:szCs w:val="16"/>
              <w:lang w:val="cs"/>
            </w:rPr>
            <w:fldChar w:fldCharType="end"/>
          </w:r>
          <w:r w:rsidRPr="00EC1DBB">
            <w:rPr>
              <w:rStyle w:val="slostrnky"/>
              <w:sz w:val="16"/>
              <w:szCs w:val="16"/>
              <w:lang w:val="cs"/>
            </w:rPr>
            <w:t>-</w:t>
          </w:r>
        </w:p>
      </w:tc>
    </w:tr>
    <w:tr w:rsidR="008A5D64" w:rsidRPr="00EC1DBB" w14:paraId="5A34D7BF" w14:textId="19BB1E1D" w:rsidTr="00A6412E">
      <w:tc>
        <w:tcPr>
          <w:tcW w:w="2675" w:type="pct"/>
        </w:tcPr>
        <w:p w14:paraId="0BE48E54" w14:textId="77777777" w:rsidR="008A5D64" w:rsidRPr="00EC1DBB" w:rsidRDefault="008A5D64" w:rsidP="00526D38">
          <w:pPr>
            <w:pStyle w:val="Zhlav"/>
            <w:rPr>
              <w:i/>
              <w:sz w:val="16"/>
              <w:szCs w:val="16"/>
            </w:rPr>
          </w:pPr>
        </w:p>
      </w:tc>
      <w:tc>
        <w:tcPr>
          <w:tcW w:w="2325" w:type="pct"/>
        </w:tcPr>
        <w:p w14:paraId="3A7F0678" w14:textId="77777777" w:rsidR="008A5D64" w:rsidRPr="00EC1DBB" w:rsidRDefault="008A5D64" w:rsidP="00526D38">
          <w:pPr>
            <w:pStyle w:val="Zhlav"/>
            <w:rPr>
              <w:i/>
              <w:sz w:val="16"/>
              <w:szCs w:val="16"/>
            </w:rPr>
          </w:pPr>
        </w:p>
      </w:tc>
    </w:tr>
    <w:tr w:rsidR="008A5D64" w:rsidRPr="00EC1DBB" w14:paraId="64F77154" w14:textId="3627EB75" w:rsidTr="00A6412E">
      <w:tc>
        <w:tcPr>
          <w:tcW w:w="2675" w:type="pct"/>
        </w:tcPr>
        <w:p w14:paraId="3845B32C" w14:textId="77777777" w:rsidR="008A5D64" w:rsidRPr="00EC1DBB" w:rsidRDefault="008A5D64" w:rsidP="00526D38">
          <w:pPr>
            <w:pStyle w:val="Zhlav"/>
            <w:rPr>
              <w:i/>
              <w:sz w:val="16"/>
              <w:szCs w:val="16"/>
            </w:rPr>
          </w:pPr>
          <w:r w:rsidRPr="00EC1DBB">
            <w:rPr>
              <w:i/>
              <w:iCs/>
              <w:sz w:val="16"/>
              <w:szCs w:val="16"/>
            </w:rPr>
            <w:t>Takeda Clinical Trial Agreement (Czech Republic) CRO Inst (Inv) v.1June2021</w:t>
          </w:r>
        </w:p>
      </w:tc>
      <w:tc>
        <w:tcPr>
          <w:tcW w:w="2325" w:type="pct"/>
        </w:tcPr>
        <w:p w14:paraId="3480B462" w14:textId="1CD144BF" w:rsidR="008A5D64" w:rsidRPr="00EC1DBB" w:rsidRDefault="008A5D64" w:rsidP="00526D38">
          <w:pPr>
            <w:pStyle w:val="Zhlav"/>
            <w:rPr>
              <w:i/>
              <w:sz w:val="16"/>
              <w:szCs w:val="16"/>
            </w:rPr>
          </w:pPr>
        </w:p>
      </w:tc>
    </w:tr>
    <w:tr w:rsidR="008A5D64" w:rsidRPr="00EC1DBB" w14:paraId="0141D47B" w14:textId="4894D504" w:rsidTr="00A6412E">
      <w:tc>
        <w:tcPr>
          <w:tcW w:w="2675" w:type="pct"/>
        </w:tcPr>
        <w:p w14:paraId="03C39543" w14:textId="297269D8" w:rsidR="008A5D64" w:rsidRPr="00EC1DBB" w:rsidRDefault="008A5D64" w:rsidP="00526D38">
          <w:pPr>
            <w:pStyle w:val="Zhlav"/>
            <w:rPr>
              <w:i/>
              <w:sz w:val="16"/>
              <w:szCs w:val="16"/>
              <w:highlight w:val="yellow"/>
            </w:rPr>
          </w:pPr>
          <w:r w:rsidRPr="00CA370A">
            <w:rPr>
              <w:i/>
              <w:iCs/>
              <w:sz w:val="16"/>
              <w:szCs w:val="16"/>
            </w:rPr>
            <w:t>TAK-330-3001</w:t>
          </w:r>
        </w:p>
      </w:tc>
      <w:tc>
        <w:tcPr>
          <w:tcW w:w="2325" w:type="pct"/>
        </w:tcPr>
        <w:p w14:paraId="10BCC3E3" w14:textId="05AEC53C" w:rsidR="008A5D64" w:rsidRPr="00EC1DBB" w:rsidRDefault="008A5D64" w:rsidP="00526D38">
          <w:pPr>
            <w:pStyle w:val="Zhlav"/>
            <w:rPr>
              <w:i/>
              <w:sz w:val="16"/>
              <w:szCs w:val="16"/>
              <w:highlight w:val="yellow"/>
            </w:rPr>
          </w:pPr>
        </w:p>
      </w:tc>
    </w:tr>
    <w:tr w:rsidR="008A5D64" w:rsidRPr="00EC1DBB" w14:paraId="5506B70F" w14:textId="34B38F3E" w:rsidTr="00A6412E">
      <w:tc>
        <w:tcPr>
          <w:tcW w:w="2675" w:type="pct"/>
        </w:tcPr>
        <w:p w14:paraId="55811B72" w14:textId="60E1177E" w:rsidR="008A5D64" w:rsidRPr="00EC1DBB" w:rsidRDefault="00DD0477" w:rsidP="00CA370A">
          <w:pPr>
            <w:pStyle w:val="Zhlav"/>
            <w:tabs>
              <w:tab w:val="clear" w:pos="4320"/>
              <w:tab w:val="center" w:pos="4460"/>
            </w:tabs>
            <w:rPr>
              <w:i/>
              <w:sz w:val="16"/>
              <w:szCs w:val="16"/>
            </w:rPr>
          </w:pPr>
          <w:proofErr w:type="spellStart"/>
          <w:r w:rsidRPr="00DD0477">
            <w:rPr>
              <w:i/>
              <w:iCs/>
              <w:sz w:val="16"/>
              <w:szCs w:val="16"/>
              <w:highlight w:val="black"/>
            </w:rPr>
            <w:t>xxxxxxxxxxxxxxxxxxxxxxxxxxx</w:t>
          </w:r>
          <w:proofErr w:type="spellEnd"/>
          <w:r w:rsidR="008A5D64" w:rsidRPr="00DA65A2">
            <w:rPr>
              <w:i/>
              <w:iCs/>
              <w:sz w:val="16"/>
              <w:szCs w:val="16"/>
            </w:rPr>
            <w:t xml:space="preserve"> </w:t>
          </w:r>
          <w:r w:rsidR="008A5D64">
            <w:rPr>
              <w:i/>
              <w:iCs/>
              <w:sz w:val="16"/>
              <w:szCs w:val="16"/>
            </w:rPr>
            <w:t>/</w:t>
          </w:r>
          <w:r w:rsidR="008A5D64">
            <w:t xml:space="preserve"> </w:t>
          </w:r>
          <w:r w:rsidR="008A5D64">
            <w:rPr>
              <w:i/>
              <w:iCs/>
              <w:sz w:val="16"/>
              <w:szCs w:val="16"/>
            </w:rPr>
            <w:t>Fa</w:t>
          </w:r>
          <w:r w:rsidR="008A5D64" w:rsidRPr="00C60DD1">
            <w:rPr>
              <w:i/>
              <w:iCs/>
              <w:sz w:val="16"/>
              <w:szCs w:val="16"/>
            </w:rPr>
            <w:t xml:space="preserve">kultní nemocnice </w:t>
          </w:r>
          <w:r w:rsidR="008A5D64">
            <w:rPr>
              <w:i/>
              <w:iCs/>
              <w:sz w:val="16"/>
              <w:szCs w:val="16"/>
            </w:rPr>
            <w:t>Brno</w:t>
          </w:r>
        </w:p>
      </w:tc>
      <w:tc>
        <w:tcPr>
          <w:tcW w:w="2325" w:type="pct"/>
        </w:tcPr>
        <w:p w14:paraId="678B04B4" w14:textId="25533F43" w:rsidR="008A5D64" w:rsidRPr="00EC1DBB" w:rsidRDefault="008A5D64" w:rsidP="00526D38">
          <w:pPr>
            <w:pStyle w:val="Zhlav"/>
            <w:rPr>
              <w:i/>
              <w:sz w:val="16"/>
              <w:szCs w:val="16"/>
              <w:highlight w:val="yellow"/>
            </w:rPr>
          </w:pPr>
        </w:p>
      </w:tc>
    </w:tr>
  </w:tbl>
  <w:p w14:paraId="59C010B1" w14:textId="77777777" w:rsidR="008A5D64" w:rsidRPr="00EC1DBB" w:rsidRDefault="008A5D64" w:rsidP="00526D38">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08E2" w14:textId="77777777" w:rsidR="006250E4" w:rsidRDefault="006250E4">
      <w:r>
        <w:separator/>
      </w:r>
    </w:p>
  </w:footnote>
  <w:footnote w:type="continuationSeparator" w:id="0">
    <w:p w14:paraId="6C7EF077" w14:textId="77777777" w:rsidR="006250E4" w:rsidRDefault="006250E4">
      <w:r>
        <w:continuationSeparator/>
      </w:r>
    </w:p>
  </w:footnote>
  <w:footnote w:type="continuationNotice" w:id="1">
    <w:p w14:paraId="7F816860" w14:textId="77777777" w:rsidR="006250E4" w:rsidRDefault="00625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014E" w14:textId="77777777" w:rsidR="008A5D64" w:rsidRDefault="008A5D64">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8CED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B2FD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9A9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4240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2078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D029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081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0A11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C69D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8A0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01"/>
    <w:lvl w:ilvl="0">
      <w:start w:val="1"/>
      <w:numFmt w:val="bullet"/>
      <w:lvlText w:val=""/>
      <w:lvlJc w:val="left"/>
      <w:pPr>
        <w:ind w:left="360" w:hanging="360"/>
      </w:pPr>
      <w:rPr>
        <w:rFonts w:ascii="Symbol" w:hAnsi="Symbol" w:hint="default"/>
        <w:b/>
      </w:rPr>
    </w:lvl>
  </w:abstractNum>
  <w:abstractNum w:abstractNumId="11" w15:restartNumberingAfterBreak="0">
    <w:nsid w:val="00000002"/>
    <w:multiLevelType w:val="singleLevel"/>
    <w:tmpl w:val="47EC8E34"/>
    <w:lvl w:ilvl="0">
      <w:start w:val="12"/>
      <w:numFmt w:val="decimal"/>
      <w:lvlText w:val="%1."/>
      <w:legacy w:legacy="1" w:legacySpace="0" w:legacyIndent="720"/>
      <w:lvlJc w:val="left"/>
      <w:pPr>
        <w:ind w:left="720" w:hanging="720"/>
      </w:pPr>
      <w:rPr>
        <w:b/>
        <w:i w:val="0"/>
      </w:rPr>
    </w:lvl>
  </w:abstractNum>
  <w:abstractNum w:abstractNumId="12" w15:restartNumberingAfterBreak="0">
    <w:nsid w:val="0436282D"/>
    <w:multiLevelType w:val="hybridMultilevel"/>
    <w:tmpl w:val="1CFA108A"/>
    <w:lvl w:ilvl="0" w:tplc="8BB8989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37522C"/>
    <w:multiLevelType w:val="hybridMultilevel"/>
    <w:tmpl w:val="B2D89F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F750DA"/>
    <w:multiLevelType w:val="hybridMultilevel"/>
    <w:tmpl w:val="2DDA8C5C"/>
    <w:lvl w:ilvl="0" w:tplc="07BC1908">
      <w:start w:val="1"/>
      <w:numFmt w:val="decimal"/>
      <w:lvlText w:val="%1."/>
      <w:lvlJc w:val="left"/>
      <w:pPr>
        <w:ind w:left="720" w:hanging="360"/>
      </w:pPr>
      <w:rPr>
        <w:i w:val="0"/>
      </w:rPr>
    </w:lvl>
    <w:lvl w:ilvl="1" w:tplc="4A2261E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77691"/>
    <w:multiLevelType w:val="multilevel"/>
    <w:tmpl w:val="BF469232"/>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11783A"/>
    <w:multiLevelType w:val="hybridMultilevel"/>
    <w:tmpl w:val="F9B2C0B2"/>
    <w:lvl w:ilvl="0" w:tplc="2556AD7C">
      <w:start w:val="1"/>
      <w:numFmt w:val="lowerRoman"/>
      <w:pStyle w:val="iformatting2"/>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28F1D4C"/>
    <w:multiLevelType w:val="singleLevel"/>
    <w:tmpl w:val="637C0E8C"/>
    <w:lvl w:ilvl="0">
      <w:start w:val="25"/>
      <w:numFmt w:val="decimal"/>
      <w:lvlText w:val="%1."/>
      <w:lvlJc w:val="left"/>
      <w:pPr>
        <w:tabs>
          <w:tab w:val="num" w:pos="720"/>
        </w:tabs>
        <w:ind w:left="720" w:hanging="720"/>
      </w:pPr>
      <w:rPr>
        <w:rFonts w:hint="default"/>
      </w:rPr>
    </w:lvl>
  </w:abstractNum>
  <w:abstractNum w:abstractNumId="18" w15:restartNumberingAfterBreak="0">
    <w:nsid w:val="1D89512D"/>
    <w:multiLevelType w:val="hybridMultilevel"/>
    <w:tmpl w:val="D79AD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E93EE9"/>
    <w:multiLevelType w:val="hybridMultilevel"/>
    <w:tmpl w:val="71A67FC6"/>
    <w:lvl w:ilvl="0" w:tplc="7062F5FE">
      <w:start w:val="1"/>
      <w:numFmt w:val="upperLetter"/>
      <w:pStyle w:val="Lettering"/>
      <w:lvlText w:val="%1."/>
      <w:lvlJc w:val="left"/>
      <w:pPr>
        <w:ind w:left="720" w:hanging="360"/>
      </w:pPr>
      <w:rPr>
        <w:rFonts w:hint="default"/>
        <w:b w:val="0"/>
      </w:rPr>
    </w:lvl>
    <w:lvl w:ilvl="1" w:tplc="0409001B">
      <w:start w:val="1"/>
      <w:numFmt w:val="lowerRoman"/>
      <w:lvlText w:val="%2."/>
      <w:lvlJc w:val="right"/>
      <w:pPr>
        <w:ind w:left="1440" w:hanging="360"/>
      </w:pPr>
    </w:lvl>
    <w:lvl w:ilvl="2" w:tplc="8ABA762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2703B"/>
    <w:multiLevelType w:val="hybridMultilevel"/>
    <w:tmpl w:val="A1CEF138"/>
    <w:lvl w:ilvl="0" w:tplc="0409001B">
      <w:start w:val="1"/>
      <w:numFmt w:val="lowerRoman"/>
      <w:lvlText w:val="%1."/>
      <w:lvlJc w:val="right"/>
      <w:pPr>
        <w:ind w:left="2160" w:hanging="1440"/>
      </w:pPr>
      <w:rPr>
        <w:rFonts w:hint="default"/>
      </w:rPr>
    </w:lvl>
    <w:lvl w:ilvl="1" w:tplc="A5EA6A4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4128DD"/>
    <w:multiLevelType w:val="hybridMultilevel"/>
    <w:tmpl w:val="99E20EA4"/>
    <w:lvl w:ilvl="0" w:tplc="DB5266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B4DEF"/>
    <w:multiLevelType w:val="hybridMultilevel"/>
    <w:tmpl w:val="5EFA0102"/>
    <w:lvl w:ilvl="0" w:tplc="07BC19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20815"/>
    <w:multiLevelType w:val="hybridMultilevel"/>
    <w:tmpl w:val="FB3CF5E8"/>
    <w:lvl w:ilvl="0" w:tplc="0EECBC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4F7CB6"/>
    <w:multiLevelType w:val="hybridMultilevel"/>
    <w:tmpl w:val="53EE44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5AE1049"/>
    <w:multiLevelType w:val="hybridMultilevel"/>
    <w:tmpl w:val="01D47834"/>
    <w:lvl w:ilvl="0" w:tplc="1C7AD8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5C27A6"/>
    <w:multiLevelType w:val="hybridMultilevel"/>
    <w:tmpl w:val="88E8C382"/>
    <w:lvl w:ilvl="0" w:tplc="B510C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612353"/>
    <w:multiLevelType w:val="hybridMultilevel"/>
    <w:tmpl w:val="D6703B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A965CD6"/>
    <w:multiLevelType w:val="singleLevel"/>
    <w:tmpl w:val="78DC1326"/>
    <w:lvl w:ilvl="0">
      <w:start w:val="5"/>
      <w:numFmt w:val="lowerLetter"/>
      <w:lvlText w:val="(%1)"/>
      <w:lvlJc w:val="left"/>
      <w:pPr>
        <w:tabs>
          <w:tab w:val="num" w:pos="1440"/>
        </w:tabs>
        <w:ind w:left="1440" w:hanging="720"/>
      </w:pPr>
      <w:rPr>
        <w:rFonts w:hint="default"/>
      </w:rPr>
    </w:lvl>
  </w:abstractNum>
  <w:abstractNum w:abstractNumId="29" w15:restartNumberingAfterBreak="0">
    <w:nsid w:val="41412100"/>
    <w:multiLevelType w:val="hybridMultilevel"/>
    <w:tmpl w:val="AF0045F8"/>
    <w:lvl w:ilvl="0" w:tplc="CE5C46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744E74"/>
    <w:multiLevelType w:val="hybridMultilevel"/>
    <w:tmpl w:val="00448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64827"/>
    <w:multiLevelType w:val="hybridMultilevel"/>
    <w:tmpl w:val="AF062826"/>
    <w:lvl w:ilvl="0" w:tplc="C68EA84C">
      <w:start w:val="1"/>
      <w:numFmt w:val="decimal"/>
      <w:lvlText w:val="%1."/>
      <w:lvlJc w:val="left"/>
      <w:pPr>
        <w:tabs>
          <w:tab w:val="num" w:pos="720"/>
        </w:tabs>
        <w:ind w:left="720" w:hanging="720"/>
      </w:pPr>
      <w:rPr>
        <w:rFonts w:cs="Times New Roman" w:hint="default"/>
        <w:b w:val="0"/>
        <w:spacing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85203C"/>
    <w:multiLevelType w:val="hybridMultilevel"/>
    <w:tmpl w:val="9A50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701FA"/>
    <w:multiLevelType w:val="hybridMultilevel"/>
    <w:tmpl w:val="48AC8078"/>
    <w:lvl w:ilvl="0" w:tplc="02CCB4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B11234"/>
    <w:multiLevelType w:val="hybridMultilevel"/>
    <w:tmpl w:val="F9886E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ADC11FB"/>
    <w:multiLevelType w:val="hybridMultilevel"/>
    <w:tmpl w:val="156633AC"/>
    <w:lvl w:ilvl="0" w:tplc="D4E4D7C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235117"/>
    <w:multiLevelType w:val="hybridMultilevel"/>
    <w:tmpl w:val="1F94ECA2"/>
    <w:lvl w:ilvl="0" w:tplc="09B4A57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29328ED"/>
    <w:multiLevelType w:val="hybridMultilevel"/>
    <w:tmpl w:val="81423DEE"/>
    <w:lvl w:ilvl="0" w:tplc="FAEE3D78">
      <w:start w:val="1"/>
      <w:numFmt w:val="upp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3966822"/>
    <w:multiLevelType w:val="hybridMultilevel"/>
    <w:tmpl w:val="F69076A6"/>
    <w:lvl w:ilvl="0" w:tplc="B112B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EF30B1"/>
    <w:multiLevelType w:val="hybridMultilevel"/>
    <w:tmpl w:val="FDF2DF2E"/>
    <w:lvl w:ilvl="0" w:tplc="7F126DA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A3438D7"/>
    <w:multiLevelType w:val="hybridMultilevel"/>
    <w:tmpl w:val="8DDA7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401C1"/>
    <w:multiLevelType w:val="hybridMultilevel"/>
    <w:tmpl w:val="94F608C6"/>
    <w:lvl w:ilvl="0" w:tplc="6576FA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B5D44AC"/>
    <w:multiLevelType w:val="hybridMultilevel"/>
    <w:tmpl w:val="156633AC"/>
    <w:lvl w:ilvl="0" w:tplc="D4E4D7C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001BA1"/>
    <w:multiLevelType w:val="hybridMultilevel"/>
    <w:tmpl w:val="37121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3D565D"/>
    <w:multiLevelType w:val="hybridMultilevel"/>
    <w:tmpl w:val="41220622"/>
    <w:lvl w:ilvl="0" w:tplc="2ADC90EC">
      <w:start w:val="13"/>
      <w:numFmt w:val="decimal"/>
      <w:lvlText w:val="%1."/>
      <w:lvlJc w:val="left"/>
      <w:pPr>
        <w:ind w:left="1800" w:hanging="360"/>
      </w:pPr>
      <w:rPr>
        <w:rFonts w:hint="default"/>
        <w:b/>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33A65DC"/>
    <w:multiLevelType w:val="singleLevel"/>
    <w:tmpl w:val="CBA4D0AE"/>
    <w:lvl w:ilvl="0">
      <w:start w:val="7"/>
      <w:numFmt w:val="lowerLetter"/>
      <w:lvlText w:val="(%1)"/>
      <w:lvlJc w:val="left"/>
      <w:pPr>
        <w:tabs>
          <w:tab w:val="num" w:pos="1440"/>
        </w:tabs>
        <w:ind w:left="1440" w:hanging="720"/>
      </w:pPr>
      <w:rPr>
        <w:rFonts w:hint="default"/>
      </w:rPr>
    </w:lvl>
  </w:abstractNum>
  <w:abstractNum w:abstractNumId="46" w15:restartNumberingAfterBreak="0">
    <w:nsid w:val="657C0E42"/>
    <w:multiLevelType w:val="hybridMultilevel"/>
    <w:tmpl w:val="C8BA3CBC"/>
    <w:lvl w:ilvl="0" w:tplc="6ACEF2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F83CE8"/>
    <w:multiLevelType w:val="hybridMultilevel"/>
    <w:tmpl w:val="896A2884"/>
    <w:lvl w:ilvl="0" w:tplc="9064F460">
      <w:start w:val="2"/>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CA4479"/>
    <w:multiLevelType w:val="hybridMultilevel"/>
    <w:tmpl w:val="1E6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866A78"/>
    <w:multiLevelType w:val="hybridMultilevel"/>
    <w:tmpl w:val="5EFA0102"/>
    <w:lvl w:ilvl="0" w:tplc="07BC19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3A75E0"/>
    <w:multiLevelType w:val="singleLevel"/>
    <w:tmpl w:val="CEEA8016"/>
    <w:lvl w:ilvl="0">
      <w:start w:val="5"/>
      <w:numFmt w:val="lowerLetter"/>
      <w:lvlText w:val="(%1)"/>
      <w:lvlJc w:val="left"/>
      <w:pPr>
        <w:tabs>
          <w:tab w:val="num" w:pos="1440"/>
        </w:tabs>
        <w:ind w:left="1440" w:hanging="720"/>
      </w:pPr>
      <w:rPr>
        <w:rFonts w:hint="default"/>
      </w:rPr>
    </w:lvl>
  </w:abstractNum>
  <w:abstractNum w:abstractNumId="51" w15:restartNumberingAfterBreak="0">
    <w:nsid w:val="77373BBF"/>
    <w:multiLevelType w:val="hybridMultilevel"/>
    <w:tmpl w:val="36E2EB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AED8013A">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393B41"/>
    <w:multiLevelType w:val="hybridMultilevel"/>
    <w:tmpl w:val="B71E991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7EAE3607"/>
    <w:multiLevelType w:val="hybridMultilevel"/>
    <w:tmpl w:val="FD509264"/>
    <w:lvl w:ilvl="0" w:tplc="6CB26E90">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88502869">
    <w:abstractNumId w:val="10"/>
  </w:num>
  <w:num w:numId="2" w16cid:durableId="1309479447">
    <w:abstractNumId w:val="11"/>
  </w:num>
  <w:num w:numId="3" w16cid:durableId="965281096">
    <w:abstractNumId w:val="17"/>
  </w:num>
  <w:num w:numId="4" w16cid:durableId="771821052">
    <w:abstractNumId w:val="45"/>
  </w:num>
  <w:num w:numId="5" w16cid:durableId="947279452">
    <w:abstractNumId w:val="50"/>
  </w:num>
  <w:num w:numId="6" w16cid:durableId="1298560973">
    <w:abstractNumId w:val="28"/>
  </w:num>
  <w:num w:numId="7" w16cid:durableId="1033923345">
    <w:abstractNumId w:val="15"/>
  </w:num>
  <w:num w:numId="8" w16cid:durableId="1171481270">
    <w:abstractNumId w:val="43"/>
  </w:num>
  <w:num w:numId="9" w16cid:durableId="1785884484">
    <w:abstractNumId w:val="9"/>
  </w:num>
  <w:num w:numId="10" w16cid:durableId="1299609031">
    <w:abstractNumId w:val="7"/>
  </w:num>
  <w:num w:numId="11" w16cid:durableId="2027517038">
    <w:abstractNumId w:val="6"/>
  </w:num>
  <w:num w:numId="12" w16cid:durableId="1188716471">
    <w:abstractNumId w:val="5"/>
  </w:num>
  <w:num w:numId="13" w16cid:durableId="977881984">
    <w:abstractNumId w:val="4"/>
  </w:num>
  <w:num w:numId="14" w16cid:durableId="1065370781">
    <w:abstractNumId w:val="8"/>
  </w:num>
  <w:num w:numId="15" w16cid:durableId="1338580600">
    <w:abstractNumId w:val="3"/>
  </w:num>
  <w:num w:numId="16" w16cid:durableId="1945651307">
    <w:abstractNumId w:val="2"/>
  </w:num>
  <w:num w:numId="17" w16cid:durableId="683096012">
    <w:abstractNumId w:val="1"/>
  </w:num>
  <w:num w:numId="18" w16cid:durableId="1137138604">
    <w:abstractNumId w:val="0"/>
  </w:num>
  <w:num w:numId="19" w16cid:durableId="1391998928">
    <w:abstractNumId w:val="36"/>
  </w:num>
  <w:num w:numId="20" w16cid:durableId="1043481442">
    <w:abstractNumId w:val="39"/>
  </w:num>
  <w:num w:numId="21" w16cid:durableId="1791431854">
    <w:abstractNumId w:val="13"/>
  </w:num>
  <w:num w:numId="22" w16cid:durableId="888684899">
    <w:abstractNumId w:val="19"/>
  </w:num>
  <w:num w:numId="23" w16cid:durableId="8416661">
    <w:abstractNumId w:val="20"/>
  </w:num>
  <w:num w:numId="24" w16cid:durableId="368578107">
    <w:abstractNumId w:val="51"/>
  </w:num>
  <w:num w:numId="25" w16cid:durableId="2061778916">
    <w:abstractNumId w:val="24"/>
  </w:num>
  <w:num w:numId="26" w16cid:durableId="1746490091">
    <w:abstractNumId w:val="27"/>
  </w:num>
  <w:num w:numId="27" w16cid:durableId="1100490164">
    <w:abstractNumId w:val="30"/>
  </w:num>
  <w:num w:numId="28" w16cid:durableId="1110003577">
    <w:abstractNumId w:val="21"/>
  </w:num>
  <w:num w:numId="29" w16cid:durableId="470944045">
    <w:abstractNumId w:val="42"/>
  </w:num>
  <w:num w:numId="30" w16cid:durableId="1897885561">
    <w:abstractNumId w:val="41"/>
  </w:num>
  <w:num w:numId="31" w16cid:durableId="1092245238">
    <w:abstractNumId w:val="29"/>
  </w:num>
  <w:num w:numId="32" w16cid:durableId="1740127914">
    <w:abstractNumId w:val="38"/>
  </w:num>
  <w:num w:numId="33" w16cid:durableId="1747921221">
    <w:abstractNumId w:val="37"/>
  </w:num>
  <w:num w:numId="34" w16cid:durableId="1039547438">
    <w:abstractNumId w:val="54"/>
  </w:num>
  <w:num w:numId="35" w16cid:durableId="1265841137">
    <w:abstractNumId w:val="31"/>
  </w:num>
  <w:num w:numId="36" w16cid:durableId="656423626">
    <w:abstractNumId w:val="34"/>
  </w:num>
  <w:num w:numId="37" w16cid:durableId="2070879826">
    <w:abstractNumId w:val="25"/>
  </w:num>
  <w:num w:numId="38" w16cid:durableId="744567453">
    <w:abstractNumId w:val="48"/>
  </w:num>
  <w:num w:numId="39" w16cid:durableId="1958948818">
    <w:abstractNumId w:val="32"/>
  </w:num>
  <w:num w:numId="40" w16cid:durableId="758066952">
    <w:abstractNumId w:val="18"/>
  </w:num>
  <w:num w:numId="41" w16cid:durableId="1614048380">
    <w:abstractNumId w:val="23"/>
  </w:num>
  <w:num w:numId="42" w16cid:durableId="1902400629">
    <w:abstractNumId w:val="22"/>
  </w:num>
  <w:num w:numId="43" w16cid:durableId="1963268823">
    <w:abstractNumId w:val="40"/>
  </w:num>
  <w:num w:numId="44" w16cid:durableId="227302950">
    <w:abstractNumId w:val="53"/>
  </w:num>
  <w:num w:numId="45" w16cid:durableId="929200765">
    <w:abstractNumId w:val="49"/>
  </w:num>
  <w:num w:numId="46" w16cid:durableId="649676895">
    <w:abstractNumId w:val="14"/>
  </w:num>
  <w:num w:numId="47" w16cid:durableId="636909369">
    <w:abstractNumId w:val="16"/>
  </w:num>
  <w:num w:numId="48" w16cid:durableId="1648243759">
    <w:abstractNumId w:val="44"/>
  </w:num>
  <w:num w:numId="49" w16cid:durableId="1052382913">
    <w:abstractNumId w:val="33"/>
  </w:num>
  <w:num w:numId="50" w16cid:durableId="1123185850">
    <w:abstractNumId w:val="26"/>
  </w:num>
  <w:num w:numId="51" w16cid:durableId="1761831568">
    <w:abstractNumId w:val="46"/>
  </w:num>
  <w:num w:numId="52" w16cid:durableId="1488857882">
    <w:abstractNumId w:val="35"/>
  </w:num>
  <w:num w:numId="53" w16cid:durableId="394739737">
    <w:abstractNumId w:val="12"/>
  </w:num>
  <w:num w:numId="54" w16cid:durableId="617224599">
    <w:abstractNumId w:val="47"/>
  </w:num>
  <w:num w:numId="55" w16cid:durableId="1345596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7226678">
    <w:abstractNumId w:val="19"/>
  </w:num>
  <w:num w:numId="57" w16cid:durableId="227501323">
    <w:abstractNumId w:val="19"/>
  </w:num>
  <w:num w:numId="58" w16cid:durableId="114832499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_Include" w:val="On"/>
    <w:docVar w:name="DOCID_PRESENT" w:val="True"/>
    <w:docVar w:name="DOCID_TEXT" w:val="11237808_1.DOC"/>
    <w:docVar w:name="DocID_Type" w:val="Small"/>
    <w:docVar w:name="FileName" w:val="11237808_2.DOC"/>
  </w:docVars>
  <w:rsids>
    <w:rsidRoot w:val="001C097C"/>
    <w:rsid w:val="000014AD"/>
    <w:rsid w:val="0000252B"/>
    <w:rsid w:val="000033AC"/>
    <w:rsid w:val="00004D14"/>
    <w:rsid w:val="00005DB0"/>
    <w:rsid w:val="00006681"/>
    <w:rsid w:val="00007B4D"/>
    <w:rsid w:val="00007B69"/>
    <w:rsid w:val="0001073B"/>
    <w:rsid w:val="0001225A"/>
    <w:rsid w:val="000132B0"/>
    <w:rsid w:val="00016030"/>
    <w:rsid w:val="00022373"/>
    <w:rsid w:val="0002411B"/>
    <w:rsid w:val="00025036"/>
    <w:rsid w:val="000251F1"/>
    <w:rsid w:val="00027EE8"/>
    <w:rsid w:val="00032653"/>
    <w:rsid w:val="00033EFD"/>
    <w:rsid w:val="00036836"/>
    <w:rsid w:val="00037091"/>
    <w:rsid w:val="000376D5"/>
    <w:rsid w:val="0004227C"/>
    <w:rsid w:val="00044BEB"/>
    <w:rsid w:val="00046E5C"/>
    <w:rsid w:val="000524E1"/>
    <w:rsid w:val="000541F7"/>
    <w:rsid w:val="000570FE"/>
    <w:rsid w:val="000577EB"/>
    <w:rsid w:val="0006146F"/>
    <w:rsid w:val="000621DC"/>
    <w:rsid w:val="0006252F"/>
    <w:rsid w:val="00062A6B"/>
    <w:rsid w:val="00063BBC"/>
    <w:rsid w:val="00063C85"/>
    <w:rsid w:val="000643DF"/>
    <w:rsid w:val="000647CE"/>
    <w:rsid w:val="00064B33"/>
    <w:rsid w:val="00066A60"/>
    <w:rsid w:val="000714ED"/>
    <w:rsid w:val="000722EF"/>
    <w:rsid w:val="00072C39"/>
    <w:rsid w:val="00073054"/>
    <w:rsid w:val="00074018"/>
    <w:rsid w:val="0007527B"/>
    <w:rsid w:val="000752DA"/>
    <w:rsid w:val="00077255"/>
    <w:rsid w:val="00077825"/>
    <w:rsid w:val="00082417"/>
    <w:rsid w:val="0008282C"/>
    <w:rsid w:val="00082F51"/>
    <w:rsid w:val="00083142"/>
    <w:rsid w:val="00086271"/>
    <w:rsid w:val="00086EA8"/>
    <w:rsid w:val="000900E5"/>
    <w:rsid w:val="000906A0"/>
    <w:rsid w:val="00092746"/>
    <w:rsid w:val="000936C4"/>
    <w:rsid w:val="00093FFD"/>
    <w:rsid w:val="0009411C"/>
    <w:rsid w:val="00095502"/>
    <w:rsid w:val="00096E66"/>
    <w:rsid w:val="000A0F17"/>
    <w:rsid w:val="000A168D"/>
    <w:rsid w:val="000A77EC"/>
    <w:rsid w:val="000B00CE"/>
    <w:rsid w:val="000B0743"/>
    <w:rsid w:val="000B1EE0"/>
    <w:rsid w:val="000B2222"/>
    <w:rsid w:val="000B424F"/>
    <w:rsid w:val="000B438B"/>
    <w:rsid w:val="000B54FB"/>
    <w:rsid w:val="000B7CDA"/>
    <w:rsid w:val="000C2FFC"/>
    <w:rsid w:val="000C4CFE"/>
    <w:rsid w:val="000C5019"/>
    <w:rsid w:val="000C5997"/>
    <w:rsid w:val="000C613B"/>
    <w:rsid w:val="000C6250"/>
    <w:rsid w:val="000D1B26"/>
    <w:rsid w:val="000D5C24"/>
    <w:rsid w:val="000D7E67"/>
    <w:rsid w:val="000E1853"/>
    <w:rsid w:val="000E1E80"/>
    <w:rsid w:val="000E2D32"/>
    <w:rsid w:val="000E37D3"/>
    <w:rsid w:val="000E3A1A"/>
    <w:rsid w:val="000E545A"/>
    <w:rsid w:val="000E7721"/>
    <w:rsid w:val="000F1720"/>
    <w:rsid w:val="000F1D1F"/>
    <w:rsid w:val="000F300D"/>
    <w:rsid w:val="001046FE"/>
    <w:rsid w:val="00105429"/>
    <w:rsid w:val="001058BE"/>
    <w:rsid w:val="00105D3D"/>
    <w:rsid w:val="00106E9F"/>
    <w:rsid w:val="0011110D"/>
    <w:rsid w:val="00111CF4"/>
    <w:rsid w:val="00112B03"/>
    <w:rsid w:val="0011320E"/>
    <w:rsid w:val="0011353A"/>
    <w:rsid w:val="0011547F"/>
    <w:rsid w:val="00115C83"/>
    <w:rsid w:val="0011670E"/>
    <w:rsid w:val="001244E4"/>
    <w:rsid w:val="00124AE2"/>
    <w:rsid w:val="00126B84"/>
    <w:rsid w:val="00131617"/>
    <w:rsid w:val="0013244D"/>
    <w:rsid w:val="00133003"/>
    <w:rsid w:val="001348A8"/>
    <w:rsid w:val="00135C3C"/>
    <w:rsid w:val="00135F9A"/>
    <w:rsid w:val="00140708"/>
    <w:rsid w:val="001409F6"/>
    <w:rsid w:val="00140E85"/>
    <w:rsid w:val="00141214"/>
    <w:rsid w:val="00143FE7"/>
    <w:rsid w:val="0014658B"/>
    <w:rsid w:val="00147BD2"/>
    <w:rsid w:val="001507D4"/>
    <w:rsid w:val="00150CFE"/>
    <w:rsid w:val="00151146"/>
    <w:rsid w:val="00153720"/>
    <w:rsid w:val="00155F91"/>
    <w:rsid w:val="001568CD"/>
    <w:rsid w:val="00160535"/>
    <w:rsid w:val="001608CD"/>
    <w:rsid w:val="00160C59"/>
    <w:rsid w:val="00161491"/>
    <w:rsid w:val="00161CFA"/>
    <w:rsid w:val="00163531"/>
    <w:rsid w:val="00163770"/>
    <w:rsid w:val="00164F0F"/>
    <w:rsid w:val="001654EA"/>
    <w:rsid w:val="001660CE"/>
    <w:rsid w:val="0016646C"/>
    <w:rsid w:val="00172FE6"/>
    <w:rsid w:val="00173869"/>
    <w:rsid w:val="001741A7"/>
    <w:rsid w:val="001742A3"/>
    <w:rsid w:val="00175DD0"/>
    <w:rsid w:val="00177986"/>
    <w:rsid w:val="00180CA7"/>
    <w:rsid w:val="00181174"/>
    <w:rsid w:val="001823E1"/>
    <w:rsid w:val="00182540"/>
    <w:rsid w:val="00182BD3"/>
    <w:rsid w:val="001839F7"/>
    <w:rsid w:val="00184CFA"/>
    <w:rsid w:val="001867F8"/>
    <w:rsid w:val="001875C8"/>
    <w:rsid w:val="00190933"/>
    <w:rsid w:val="00190B91"/>
    <w:rsid w:val="001938E7"/>
    <w:rsid w:val="00193B37"/>
    <w:rsid w:val="0019462E"/>
    <w:rsid w:val="00197CC1"/>
    <w:rsid w:val="001A236A"/>
    <w:rsid w:val="001A3890"/>
    <w:rsid w:val="001A4E75"/>
    <w:rsid w:val="001A4EBA"/>
    <w:rsid w:val="001A7DBB"/>
    <w:rsid w:val="001B0044"/>
    <w:rsid w:val="001B1631"/>
    <w:rsid w:val="001B2BC5"/>
    <w:rsid w:val="001B4A39"/>
    <w:rsid w:val="001B5C92"/>
    <w:rsid w:val="001B6D0E"/>
    <w:rsid w:val="001B6E4A"/>
    <w:rsid w:val="001C05C9"/>
    <w:rsid w:val="001C097C"/>
    <w:rsid w:val="001C1EC9"/>
    <w:rsid w:val="001C36EF"/>
    <w:rsid w:val="001C59F8"/>
    <w:rsid w:val="001C6141"/>
    <w:rsid w:val="001C6896"/>
    <w:rsid w:val="001C760B"/>
    <w:rsid w:val="001D1747"/>
    <w:rsid w:val="001D17FD"/>
    <w:rsid w:val="001D299F"/>
    <w:rsid w:val="001D45DE"/>
    <w:rsid w:val="001D6009"/>
    <w:rsid w:val="001E426F"/>
    <w:rsid w:val="001E43EF"/>
    <w:rsid w:val="001E6CC3"/>
    <w:rsid w:val="001E75A6"/>
    <w:rsid w:val="001F03D8"/>
    <w:rsid w:val="001F46C2"/>
    <w:rsid w:val="002007CC"/>
    <w:rsid w:val="0020103F"/>
    <w:rsid w:val="002027AD"/>
    <w:rsid w:val="00202F69"/>
    <w:rsid w:val="00203544"/>
    <w:rsid w:val="00204AEF"/>
    <w:rsid w:val="002064A5"/>
    <w:rsid w:val="0020702D"/>
    <w:rsid w:val="00211E33"/>
    <w:rsid w:val="00214AE6"/>
    <w:rsid w:val="002160BA"/>
    <w:rsid w:val="002166F0"/>
    <w:rsid w:val="00220C6C"/>
    <w:rsid w:val="00224D04"/>
    <w:rsid w:val="00225340"/>
    <w:rsid w:val="00225A6D"/>
    <w:rsid w:val="00225FBD"/>
    <w:rsid w:val="00226DEE"/>
    <w:rsid w:val="0023115E"/>
    <w:rsid w:val="00233274"/>
    <w:rsid w:val="00233C89"/>
    <w:rsid w:val="002358D8"/>
    <w:rsid w:val="00235E73"/>
    <w:rsid w:val="00236F70"/>
    <w:rsid w:val="00237115"/>
    <w:rsid w:val="002379A4"/>
    <w:rsid w:val="0024011D"/>
    <w:rsid w:val="00240174"/>
    <w:rsid w:val="00241AE0"/>
    <w:rsid w:val="00241E45"/>
    <w:rsid w:val="00243C6B"/>
    <w:rsid w:val="0024431E"/>
    <w:rsid w:val="00244851"/>
    <w:rsid w:val="002462C9"/>
    <w:rsid w:val="0025112C"/>
    <w:rsid w:val="002529B8"/>
    <w:rsid w:val="002529F5"/>
    <w:rsid w:val="00252B3A"/>
    <w:rsid w:val="00254327"/>
    <w:rsid w:val="00255D91"/>
    <w:rsid w:val="00256639"/>
    <w:rsid w:val="00256765"/>
    <w:rsid w:val="00261A9B"/>
    <w:rsid w:val="00261F76"/>
    <w:rsid w:val="0026462B"/>
    <w:rsid w:val="0026637E"/>
    <w:rsid w:val="00266DBA"/>
    <w:rsid w:val="002675C7"/>
    <w:rsid w:val="00270264"/>
    <w:rsid w:val="0027153A"/>
    <w:rsid w:val="002727C1"/>
    <w:rsid w:val="00276254"/>
    <w:rsid w:val="00277FCB"/>
    <w:rsid w:val="00282B89"/>
    <w:rsid w:val="002836B8"/>
    <w:rsid w:val="00283B0D"/>
    <w:rsid w:val="00283D5C"/>
    <w:rsid w:val="00284FA0"/>
    <w:rsid w:val="002858C2"/>
    <w:rsid w:val="00286AC8"/>
    <w:rsid w:val="00290131"/>
    <w:rsid w:val="00291EDD"/>
    <w:rsid w:val="00292A12"/>
    <w:rsid w:val="00293ECE"/>
    <w:rsid w:val="00295D7B"/>
    <w:rsid w:val="002A01BF"/>
    <w:rsid w:val="002A01EF"/>
    <w:rsid w:val="002A020F"/>
    <w:rsid w:val="002A0487"/>
    <w:rsid w:val="002A2696"/>
    <w:rsid w:val="002A3ED5"/>
    <w:rsid w:val="002A4008"/>
    <w:rsid w:val="002A7354"/>
    <w:rsid w:val="002B07D4"/>
    <w:rsid w:val="002B147F"/>
    <w:rsid w:val="002B2F9D"/>
    <w:rsid w:val="002B45FD"/>
    <w:rsid w:val="002B7CB6"/>
    <w:rsid w:val="002C24C0"/>
    <w:rsid w:val="002C29E9"/>
    <w:rsid w:val="002C2CC0"/>
    <w:rsid w:val="002C4468"/>
    <w:rsid w:val="002C7062"/>
    <w:rsid w:val="002C7741"/>
    <w:rsid w:val="002D2379"/>
    <w:rsid w:val="002D254E"/>
    <w:rsid w:val="002D37E8"/>
    <w:rsid w:val="002D3FD8"/>
    <w:rsid w:val="002D5F28"/>
    <w:rsid w:val="002D727B"/>
    <w:rsid w:val="002E15E0"/>
    <w:rsid w:val="002E194E"/>
    <w:rsid w:val="002E3E61"/>
    <w:rsid w:val="002E3EA5"/>
    <w:rsid w:val="002E5D9F"/>
    <w:rsid w:val="002E6309"/>
    <w:rsid w:val="002F048B"/>
    <w:rsid w:val="002F054D"/>
    <w:rsid w:val="002F056F"/>
    <w:rsid w:val="002F1178"/>
    <w:rsid w:val="002F12E7"/>
    <w:rsid w:val="002F34A2"/>
    <w:rsid w:val="002F56BE"/>
    <w:rsid w:val="002F5C41"/>
    <w:rsid w:val="003002D5"/>
    <w:rsid w:val="0030100C"/>
    <w:rsid w:val="00302670"/>
    <w:rsid w:val="00310151"/>
    <w:rsid w:val="003118FA"/>
    <w:rsid w:val="00311B39"/>
    <w:rsid w:val="00312985"/>
    <w:rsid w:val="0031481D"/>
    <w:rsid w:val="00314AF8"/>
    <w:rsid w:val="0031629E"/>
    <w:rsid w:val="003175FF"/>
    <w:rsid w:val="00320FE6"/>
    <w:rsid w:val="0032105A"/>
    <w:rsid w:val="003216C7"/>
    <w:rsid w:val="00325141"/>
    <w:rsid w:val="00326D59"/>
    <w:rsid w:val="00327841"/>
    <w:rsid w:val="0033283E"/>
    <w:rsid w:val="00335150"/>
    <w:rsid w:val="00335BE8"/>
    <w:rsid w:val="00335E7E"/>
    <w:rsid w:val="00337261"/>
    <w:rsid w:val="00337288"/>
    <w:rsid w:val="0034167D"/>
    <w:rsid w:val="00342D18"/>
    <w:rsid w:val="00342DF4"/>
    <w:rsid w:val="00345D29"/>
    <w:rsid w:val="00347389"/>
    <w:rsid w:val="00347918"/>
    <w:rsid w:val="00347B90"/>
    <w:rsid w:val="003511F5"/>
    <w:rsid w:val="00352677"/>
    <w:rsid w:val="00353E22"/>
    <w:rsid w:val="003547B1"/>
    <w:rsid w:val="00355A00"/>
    <w:rsid w:val="003567AE"/>
    <w:rsid w:val="00357363"/>
    <w:rsid w:val="0035787F"/>
    <w:rsid w:val="00357CAD"/>
    <w:rsid w:val="00361D89"/>
    <w:rsid w:val="003633EF"/>
    <w:rsid w:val="003639F6"/>
    <w:rsid w:val="0036465E"/>
    <w:rsid w:val="00367943"/>
    <w:rsid w:val="00370753"/>
    <w:rsid w:val="00372A2B"/>
    <w:rsid w:val="003740A1"/>
    <w:rsid w:val="00374AFA"/>
    <w:rsid w:val="00374BBA"/>
    <w:rsid w:val="003806F6"/>
    <w:rsid w:val="00380C3E"/>
    <w:rsid w:val="0038168B"/>
    <w:rsid w:val="003819F0"/>
    <w:rsid w:val="00384CDE"/>
    <w:rsid w:val="00385968"/>
    <w:rsid w:val="00385D6A"/>
    <w:rsid w:val="00391F0A"/>
    <w:rsid w:val="00395462"/>
    <w:rsid w:val="00397979"/>
    <w:rsid w:val="003A2DB4"/>
    <w:rsid w:val="003A43AC"/>
    <w:rsid w:val="003A5AD7"/>
    <w:rsid w:val="003A6261"/>
    <w:rsid w:val="003B30F1"/>
    <w:rsid w:val="003B40C1"/>
    <w:rsid w:val="003B6B79"/>
    <w:rsid w:val="003B778E"/>
    <w:rsid w:val="003C048A"/>
    <w:rsid w:val="003C1110"/>
    <w:rsid w:val="003C3218"/>
    <w:rsid w:val="003C4D06"/>
    <w:rsid w:val="003D13EB"/>
    <w:rsid w:val="003D3FD8"/>
    <w:rsid w:val="003D5A39"/>
    <w:rsid w:val="003D6E5D"/>
    <w:rsid w:val="003E1CD1"/>
    <w:rsid w:val="003E2C7C"/>
    <w:rsid w:val="003E4AEC"/>
    <w:rsid w:val="003E54CF"/>
    <w:rsid w:val="003E7A13"/>
    <w:rsid w:val="003E7A25"/>
    <w:rsid w:val="003F011A"/>
    <w:rsid w:val="003F0851"/>
    <w:rsid w:val="003F30D0"/>
    <w:rsid w:val="003F6245"/>
    <w:rsid w:val="003F669D"/>
    <w:rsid w:val="003F736A"/>
    <w:rsid w:val="00400048"/>
    <w:rsid w:val="004026A5"/>
    <w:rsid w:val="00402E71"/>
    <w:rsid w:val="00404A15"/>
    <w:rsid w:val="00405814"/>
    <w:rsid w:val="0040584F"/>
    <w:rsid w:val="004058FE"/>
    <w:rsid w:val="00410E39"/>
    <w:rsid w:val="00412861"/>
    <w:rsid w:val="00413000"/>
    <w:rsid w:val="00414F35"/>
    <w:rsid w:val="00421760"/>
    <w:rsid w:val="00421A28"/>
    <w:rsid w:val="00423B97"/>
    <w:rsid w:val="00424014"/>
    <w:rsid w:val="00424BF1"/>
    <w:rsid w:val="00425BC1"/>
    <w:rsid w:val="004323C4"/>
    <w:rsid w:val="004325D8"/>
    <w:rsid w:val="00441E62"/>
    <w:rsid w:val="00444912"/>
    <w:rsid w:val="004478B9"/>
    <w:rsid w:val="004505FC"/>
    <w:rsid w:val="004507BA"/>
    <w:rsid w:val="00450D75"/>
    <w:rsid w:val="00451758"/>
    <w:rsid w:val="00451C71"/>
    <w:rsid w:val="0045281E"/>
    <w:rsid w:val="00452C05"/>
    <w:rsid w:val="00453371"/>
    <w:rsid w:val="00455008"/>
    <w:rsid w:val="004555BD"/>
    <w:rsid w:val="00455AF3"/>
    <w:rsid w:val="0046113D"/>
    <w:rsid w:val="00461F9E"/>
    <w:rsid w:val="00462666"/>
    <w:rsid w:val="004626EF"/>
    <w:rsid w:val="00463F76"/>
    <w:rsid w:val="004650A2"/>
    <w:rsid w:val="0046653B"/>
    <w:rsid w:val="004732C9"/>
    <w:rsid w:val="00473376"/>
    <w:rsid w:val="00473C6F"/>
    <w:rsid w:val="00474D0F"/>
    <w:rsid w:val="00474E74"/>
    <w:rsid w:val="004761D4"/>
    <w:rsid w:val="00476226"/>
    <w:rsid w:val="00477136"/>
    <w:rsid w:val="00484B6A"/>
    <w:rsid w:val="00486235"/>
    <w:rsid w:val="0048651A"/>
    <w:rsid w:val="00486701"/>
    <w:rsid w:val="00486A83"/>
    <w:rsid w:val="00486B6F"/>
    <w:rsid w:val="00487981"/>
    <w:rsid w:val="00490307"/>
    <w:rsid w:val="004909F2"/>
    <w:rsid w:val="00493180"/>
    <w:rsid w:val="004933ED"/>
    <w:rsid w:val="00493D93"/>
    <w:rsid w:val="00493EFA"/>
    <w:rsid w:val="004A38E8"/>
    <w:rsid w:val="004A41DD"/>
    <w:rsid w:val="004A484A"/>
    <w:rsid w:val="004A51DE"/>
    <w:rsid w:val="004A7404"/>
    <w:rsid w:val="004A798C"/>
    <w:rsid w:val="004B0943"/>
    <w:rsid w:val="004B17FB"/>
    <w:rsid w:val="004B3F36"/>
    <w:rsid w:val="004B5302"/>
    <w:rsid w:val="004B5AFB"/>
    <w:rsid w:val="004B638A"/>
    <w:rsid w:val="004B79C5"/>
    <w:rsid w:val="004C05E8"/>
    <w:rsid w:val="004C0F00"/>
    <w:rsid w:val="004C262D"/>
    <w:rsid w:val="004C3907"/>
    <w:rsid w:val="004C3D18"/>
    <w:rsid w:val="004C6F36"/>
    <w:rsid w:val="004C7EA2"/>
    <w:rsid w:val="004D339E"/>
    <w:rsid w:val="004D35C3"/>
    <w:rsid w:val="004D4FAE"/>
    <w:rsid w:val="004D562A"/>
    <w:rsid w:val="004D610A"/>
    <w:rsid w:val="004D7A51"/>
    <w:rsid w:val="004E000A"/>
    <w:rsid w:val="004E0089"/>
    <w:rsid w:val="004E1575"/>
    <w:rsid w:val="004E1D05"/>
    <w:rsid w:val="004E3FA7"/>
    <w:rsid w:val="004E415D"/>
    <w:rsid w:val="004E75EB"/>
    <w:rsid w:val="004F15A5"/>
    <w:rsid w:val="004F2241"/>
    <w:rsid w:val="004F2AE0"/>
    <w:rsid w:val="004F3F1F"/>
    <w:rsid w:val="004F47F8"/>
    <w:rsid w:val="004F4B2B"/>
    <w:rsid w:val="004F4D8B"/>
    <w:rsid w:val="004F54EC"/>
    <w:rsid w:val="004F5C2C"/>
    <w:rsid w:val="004F5EFE"/>
    <w:rsid w:val="004F6572"/>
    <w:rsid w:val="004F6F4E"/>
    <w:rsid w:val="005004E1"/>
    <w:rsid w:val="0050237B"/>
    <w:rsid w:val="00503855"/>
    <w:rsid w:val="00505F79"/>
    <w:rsid w:val="00506533"/>
    <w:rsid w:val="00507D17"/>
    <w:rsid w:val="0051087C"/>
    <w:rsid w:val="005124CE"/>
    <w:rsid w:val="00512919"/>
    <w:rsid w:val="00513194"/>
    <w:rsid w:val="00516B75"/>
    <w:rsid w:val="005178CF"/>
    <w:rsid w:val="00520AAC"/>
    <w:rsid w:val="005234CC"/>
    <w:rsid w:val="00524CC7"/>
    <w:rsid w:val="005265B6"/>
    <w:rsid w:val="00526D38"/>
    <w:rsid w:val="00530F48"/>
    <w:rsid w:val="005342C8"/>
    <w:rsid w:val="0053485C"/>
    <w:rsid w:val="005351AE"/>
    <w:rsid w:val="00535323"/>
    <w:rsid w:val="00540ED2"/>
    <w:rsid w:val="005426E2"/>
    <w:rsid w:val="00542B2F"/>
    <w:rsid w:val="00542F1F"/>
    <w:rsid w:val="00544018"/>
    <w:rsid w:val="005442BA"/>
    <w:rsid w:val="00545729"/>
    <w:rsid w:val="005471BA"/>
    <w:rsid w:val="00547548"/>
    <w:rsid w:val="00550182"/>
    <w:rsid w:val="0055161C"/>
    <w:rsid w:val="00551BA9"/>
    <w:rsid w:val="0055273F"/>
    <w:rsid w:val="00552994"/>
    <w:rsid w:val="00553BF6"/>
    <w:rsid w:val="00555F17"/>
    <w:rsid w:val="005568DB"/>
    <w:rsid w:val="0056108E"/>
    <w:rsid w:val="00561232"/>
    <w:rsid w:val="005616FF"/>
    <w:rsid w:val="0056380B"/>
    <w:rsid w:val="00565B7C"/>
    <w:rsid w:val="00567FC4"/>
    <w:rsid w:val="00570681"/>
    <w:rsid w:val="005708C7"/>
    <w:rsid w:val="0057336F"/>
    <w:rsid w:val="00574954"/>
    <w:rsid w:val="0057765F"/>
    <w:rsid w:val="00581116"/>
    <w:rsid w:val="00581A28"/>
    <w:rsid w:val="00581BBC"/>
    <w:rsid w:val="00583DC1"/>
    <w:rsid w:val="00583EDE"/>
    <w:rsid w:val="005855E0"/>
    <w:rsid w:val="0058599A"/>
    <w:rsid w:val="00587E24"/>
    <w:rsid w:val="00590A6F"/>
    <w:rsid w:val="005915D3"/>
    <w:rsid w:val="0059447E"/>
    <w:rsid w:val="00594625"/>
    <w:rsid w:val="005975A8"/>
    <w:rsid w:val="005976A2"/>
    <w:rsid w:val="005A1613"/>
    <w:rsid w:val="005A1DDA"/>
    <w:rsid w:val="005A31BE"/>
    <w:rsid w:val="005A4CCB"/>
    <w:rsid w:val="005B246E"/>
    <w:rsid w:val="005B2B39"/>
    <w:rsid w:val="005B2C7D"/>
    <w:rsid w:val="005B4253"/>
    <w:rsid w:val="005B4549"/>
    <w:rsid w:val="005B4C42"/>
    <w:rsid w:val="005B6F6B"/>
    <w:rsid w:val="005B763F"/>
    <w:rsid w:val="005B7C13"/>
    <w:rsid w:val="005C0A77"/>
    <w:rsid w:val="005C0AC0"/>
    <w:rsid w:val="005C24BD"/>
    <w:rsid w:val="005C7AC1"/>
    <w:rsid w:val="005D0C8A"/>
    <w:rsid w:val="005D1E96"/>
    <w:rsid w:val="005D4474"/>
    <w:rsid w:val="005D5845"/>
    <w:rsid w:val="005D6550"/>
    <w:rsid w:val="005D70D6"/>
    <w:rsid w:val="005D7A75"/>
    <w:rsid w:val="005D7DC7"/>
    <w:rsid w:val="005D7EB9"/>
    <w:rsid w:val="005E0C00"/>
    <w:rsid w:val="005E4030"/>
    <w:rsid w:val="005E6265"/>
    <w:rsid w:val="005E722B"/>
    <w:rsid w:val="005F1C08"/>
    <w:rsid w:val="005F1C0E"/>
    <w:rsid w:val="005F2680"/>
    <w:rsid w:val="005F5EDD"/>
    <w:rsid w:val="00600821"/>
    <w:rsid w:val="00601AC3"/>
    <w:rsid w:val="00602A38"/>
    <w:rsid w:val="0060300D"/>
    <w:rsid w:val="0060329B"/>
    <w:rsid w:val="00603331"/>
    <w:rsid w:val="0060349D"/>
    <w:rsid w:val="00606349"/>
    <w:rsid w:val="006107DE"/>
    <w:rsid w:val="006109B2"/>
    <w:rsid w:val="00610BCB"/>
    <w:rsid w:val="00614D2C"/>
    <w:rsid w:val="0061564D"/>
    <w:rsid w:val="006168BA"/>
    <w:rsid w:val="00617793"/>
    <w:rsid w:val="00617D03"/>
    <w:rsid w:val="00620701"/>
    <w:rsid w:val="00622374"/>
    <w:rsid w:val="006232E6"/>
    <w:rsid w:val="006250E4"/>
    <w:rsid w:val="0062513B"/>
    <w:rsid w:val="00625567"/>
    <w:rsid w:val="006256ED"/>
    <w:rsid w:val="006258FC"/>
    <w:rsid w:val="00625C44"/>
    <w:rsid w:val="00625D8D"/>
    <w:rsid w:val="006261BA"/>
    <w:rsid w:val="00626773"/>
    <w:rsid w:val="0062729B"/>
    <w:rsid w:val="006278A6"/>
    <w:rsid w:val="00632B7B"/>
    <w:rsid w:val="00636D9F"/>
    <w:rsid w:val="00637FBD"/>
    <w:rsid w:val="006412FD"/>
    <w:rsid w:val="006428E5"/>
    <w:rsid w:val="006428EF"/>
    <w:rsid w:val="00643746"/>
    <w:rsid w:val="00645BA7"/>
    <w:rsid w:val="00646430"/>
    <w:rsid w:val="006467C1"/>
    <w:rsid w:val="00646865"/>
    <w:rsid w:val="00647CFC"/>
    <w:rsid w:val="0065005C"/>
    <w:rsid w:val="006503FB"/>
    <w:rsid w:val="0065268C"/>
    <w:rsid w:val="00653064"/>
    <w:rsid w:val="006553C4"/>
    <w:rsid w:val="00655838"/>
    <w:rsid w:val="00655856"/>
    <w:rsid w:val="0066265E"/>
    <w:rsid w:val="00667841"/>
    <w:rsid w:val="00670193"/>
    <w:rsid w:val="00670756"/>
    <w:rsid w:val="00670B52"/>
    <w:rsid w:val="00671DC8"/>
    <w:rsid w:val="006729ED"/>
    <w:rsid w:val="00672FBE"/>
    <w:rsid w:val="0067483E"/>
    <w:rsid w:val="00675683"/>
    <w:rsid w:val="00676032"/>
    <w:rsid w:val="0068050B"/>
    <w:rsid w:val="006806C8"/>
    <w:rsid w:val="00681493"/>
    <w:rsid w:val="0068468F"/>
    <w:rsid w:val="006848C6"/>
    <w:rsid w:val="0068526F"/>
    <w:rsid w:val="0069338A"/>
    <w:rsid w:val="006940FD"/>
    <w:rsid w:val="006943DB"/>
    <w:rsid w:val="006948D7"/>
    <w:rsid w:val="006949C0"/>
    <w:rsid w:val="00694FF1"/>
    <w:rsid w:val="0069501D"/>
    <w:rsid w:val="00695F9C"/>
    <w:rsid w:val="006962D3"/>
    <w:rsid w:val="00696A53"/>
    <w:rsid w:val="00697525"/>
    <w:rsid w:val="006A25E0"/>
    <w:rsid w:val="006A2AA0"/>
    <w:rsid w:val="006A35BD"/>
    <w:rsid w:val="006A3877"/>
    <w:rsid w:val="006A665E"/>
    <w:rsid w:val="006A6CD2"/>
    <w:rsid w:val="006B0D07"/>
    <w:rsid w:val="006B261B"/>
    <w:rsid w:val="006B28BA"/>
    <w:rsid w:val="006C30B3"/>
    <w:rsid w:val="006C3715"/>
    <w:rsid w:val="006C4AF2"/>
    <w:rsid w:val="006C4FAC"/>
    <w:rsid w:val="006C5D41"/>
    <w:rsid w:val="006C6621"/>
    <w:rsid w:val="006D100A"/>
    <w:rsid w:val="006D4D7C"/>
    <w:rsid w:val="006D5C31"/>
    <w:rsid w:val="006D6032"/>
    <w:rsid w:val="006D6F30"/>
    <w:rsid w:val="006D7E17"/>
    <w:rsid w:val="006D7FB1"/>
    <w:rsid w:val="006E1191"/>
    <w:rsid w:val="006E2073"/>
    <w:rsid w:val="006E44D4"/>
    <w:rsid w:val="006E5C52"/>
    <w:rsid w:val="006E5CA2"/>
    <w:rsid w:val="006E62EF"/>
    <w:rsid w:val="006E6864"/>
    <w:rsid w:val="006E733B"/>
    <w:rsid w:val="006F088E"/>
    <w:rsid w:val="006F3A9C"/>
    <w:rsid w:val="006F4924"/>
    <w:rsid w:val="006F5AE6"/>
    <w:rsid w:val="00700128"/>
    <w:rsid w:val="007024B1"/>
    <w:rsid w:val="007025C6"/>
    <w:rsid w:val="0070300E"/>
    <w:rsid w:val="007037D4"/>
    <w:rsid w:val="00703D6D"/>
    <w:rsid w:val="00705338"/>
    <w:rsid w:val="00706047"/>
    <w:rsid w:val="00706B2B"/>
    <w:rsid w:val="00711FF6"/>
    <w:rsid w:val="0071529D"/>
    <w:rsid w:val="0071564D"/>
    <w:rsid w:val="007161B5"/>
    <w:rsid w:val="007171B2"/>
    <w:rsid w:val="00720210"/>
    <w:rsid w:val="00720EDA"/>
    <w:rsid w:val="00722057"/>
    <w:rsid w:val="0072276C"/>
    <w:rsid w:val="00725732"/>
    <w:rsid w:val="00731376"/>
    <w:rsid w:val="007315EB"/>
    <w:rsid w:val="00732896"/>
    <w:rsid w:val="00735962"/>
    <w:rsid w:val="007362A6"/>
    <w:rsid w:val="00736620"/>
    <w:rsid w:val="00737873"/>
    <w:rsid w:val="0074219A"/>
    <w:rsid w:val="00743EAF"/>
    <w:rsid w:val="00744B20"/>
    <w:rsid w:val="00746B3C"/>
    <w:rsid w:val="0075067C"/>
    <w:rsid w:val="0075080C"/>
    <w:rsid w:val="00751924"/>
    <w:rsid w:val="00755757"/>
    <w:rsid w:val="0075578B"/>
    <w:rsid w:val="00757080"/>
    <w:rsid w:val="007576D5"/>
    <w:rsid w:val="00757B0B"/>
    <w:rsid w:val="007603E0"/>
    <w:rsid w:val="007613D1"/>
    <w:rsid w:val="007671E4"/>
    <w:rsid w:val="00771A87"/>
    <w:rsid w:val="00773CD0"/>
    <w:rsid w:val="0077400F"/>
    <w:rsid w:val="007763DE"/>
    <w:rsid w:val="0077647D"/>
    <w:rsid w:val="007806F1"/>
    <w:rsid w:val="007827BA"/>
    <w:rsid w:val="00783B17"/>
    <w:rsid w:val="00784EE4"/>
    <w:rsid w:val="00784F71"/>
    <w:rsid w:val="00785A72"/>
    <w:rsid w:val="00785BC3"/>
    <w:rsid w:val="00787C32"/>
    <w:rsid w:val="00792229"/>
    <w:rsid w:val="007927FF"/>
    <w:rsid w:val="00793797"/>
    <w:rsid w:val="00794FCF"/>
    <w:rsid w:val="007A0CB4"/>
    <w:rsid w:val="007A0D35"/>
    <w:rsid w:val="007A5F15"/>
    <w:rsid w:val="007A79A3"/>
    <w:rsid w:val="007B025B"/>
    <w:rsid w:val="007B5133"/>
    <w:rsid w:val="007B5CA7"/>
    <w:rsid w:val="007C0F81"/>
    <w:rsid w:val="007C250C"/>
    <w:rsid w:val="007C435C"/>
    <w:rsid w:val="007C65C8"/>
    <w:rsid w:val="007C6DC7"/>
    <w:rsid w:val="007C7E22"/>
    <w:rsid w:val="007D351B"/>
    <w:rsid w:val="007D3743"/>
    <w:rsid w:val="007D5782"/>
    <w:rsid w:val="007D5CCA"/>
    <w:rsid w:val="007D5CEA"/>
    <w:rsid w:val="007D7E2C"/>
    <w:rsid w:val="007E094B"/>
    <w:rsid w:val="007E0C05"/>
    <w:rsid w:val="007E1274"/>
    <w:rsid w:val="007E12E7"/>
    <w:rsid w:val="007E42B5"/>
    <w:rsid w:val="007E4E67"/>
    <w:rsid w:val="007E4E83"/>
    <w:rsid w:val="007E5115"/>
    <w:rsid w:val="007E607E"/>
    <w:rsid w:val="007E6B98"/>
    <w:rsid w:val="007E7680"/>
    <w:rsid w:val="007F1A87"/>
    <w:rsid w:val="007F2975"/>
    <w:rsid w:val="007F3D7D"/>
    <w:rsid w:val="007F4219"/>
    <w:rsid w:val="007F4922"/>
    <w:rsid w:val="007F6C9A"/>
    <w:rsid w:val="00800183"/>
    <w:rsid w:val="0080087E"/>
    <w:rsid w:val="00800A3E"/>
    <w:rsid w:val="0080165F"/>
    <w:rsid w:val="00802C99"/>
    <w:rsid w:val="00806529"/>
    <w:rsid w:val="00807192"/>
    <w:rsid w:val="00810828"/>
    <w:rsid w:val="00811D0F"/>
    <w:rsid w:val="008127E6"/>
    <w:rsid w:val="008145F0"/>
    <w:rsid w:val="00815E9D"/>
    <w:rsid w:val="00816B27"/>
    <w:rsid w:val="00820F8E"/>
    <w:rsid w:val="00824826"/>
    <w:rsid w:val="008268B3"/>
    <w:rsid w:val="0082712A"/>
    <w:rsid w:val="00827719"/>
    <w:rsid w:val="00830D40"/>
    <w:rsid w:val="008316E5"/>
    <w:rsid w:val="00831AA5"/>
    <w:rsid w:val="00832718"/>
    <w:rsid w:val="00833C39"/>
    <w:rsid w:val="00834724"/>
    <w:rsid w:val="00837AA9"/>
    <w:rsid w:val="00837CF6"/>
    <w:rsid w:val="00840464"/>
    <w:rsid w:val="00840AEF"/>
    <w:rsid w:val="008442B9"/>
    <w:rsid w:val="008445E0"/>
    <w:rsid w:val="00846E3D"/>
    <w:rsid w:val="008476B2"/>
    <w:rsid w:val="00852214"/>
    <w:rsid w:val="00854E25"/>
    <w:rsid w:val="00856E7C"/>
    <w:rsid w:val="00856F88"/>
    <w:rsid w:val="0086007A"/>
    <w:rsid w:val="00861259"/>
    <w:rsid w:val="00863335"/>
    <w:rsid w:val="008638A2"/>
    <w:rsid w:val="00865731"/>
    <w:rsid w:val="0086796E"/>
    <w:rsid w:val="00870BD3"/>
    <w:rsid w:val="00872905"/>
    <w:rsid w:val="008753BB"/>
    <w:rsid w:val="00880ACE"/>
    <w:rsid w:val="00880CBC"/>
    <w:rsid w:val="00881230"/>
    <w:rsid w:val="00881378"/>
    <w:rsid w:val="008831EA"/>
    <w:rsid w:val="008848BB"/>
    <w:rsid w:val="00885D51"/>
    <w:rsid w:val="00886570"/>
    <w:rsid w:val="00887828"/>
    <w:rsid w:val="00887AA3"/>
    <w:rsid w:val="0089061F"/>
    <w:rsid w:val="008906AE"/>
    <w:rsid w:val="0089086C"/>
    <w:rsid w:val="0089094D"/>
    <w:rsid w:val="00891F50"/>
    <w:rsid w:val="00894D38"/>
    <w:rsid w:val="0089654F"/>
    <w:rsid w:val="0089765E"/>
    <w:rsid w:val="008A13BF"/>
    <w:rsid w:val="008A2B0F"/>
    <w:rsid w:val="008A5AD2"/>
    <w:rsid w:val="008A5BF9"/>
    <w:rsid w:val="008A5D64"/>
    <w:rsid w:val="008A6CB6"/>
    <w:rsid w:val="008B30BE"/>
    <w:rsid w:val="008B501C"/>
    <w:rsid w:val="008B5EC0"/>
    <w:rsid w:val="008B690C"/>
    <w:rsid w:val="008B700A"/>
    <w:rsid w:val="008B7F74"/>
    <w:rsid w:val="008C0803"/>
    <w:rsid w:val="008C261B"/>
    <w:rsid w:val="008C3F5A"/>
    <w:rsid w:val="008C49A7"/>
    <w:rsid w:val="008C54FE"/>
    <w:rsid w:val="008C6103"/>
    <w:rsid w:val="008C7840"/>
    <w:rsid w:val="008C7D0D"/>
    <w:rsid w:val="008D02B2"/>
    <w:rsid w:val="008D16A0"/>
    <w:rsid w:val="008D2BF2"/>
    <w:rsid w:val="008D2E1E"/>
    <w:rsid w:val="008D37DA"/>
    <w:rsid w:val="008E0484"/>
    <w:rsid w:val="008E05A0"/>
    <w:rsid w:val="008E0E27"/>
    <w:rsid w:val="008E1BBC"/>
    <w:rsid w:val="008E2DE9"/>
    <w:rsid w:val="008E417F"/>
    <w:rsid w:val="008E6DA1"/>
    <w:rsid w:val="008F0805"/>
    <w:rsid w:val="008F33B7"/>
    <w:rsid w:val="008F3F68"/>
    <w:rsid w:val="008F47DA"/>
    <w:rsid w:val="008F67F6"/>
    <w:rsid w:val="008F6DAF"/>
    <w:rsid w:val="008F7A70"/>
    <w:rsid w:val="00900245"/>
    <w:rsid w:val="00903A1C"/>
    <w:rsid w:val="00903B35"/>
    <w:rsid w:val="00904593"/>
    <w:rsid w:val="00907409"/>
    <w:rsid w:val="00907444"/>
    <w:rsid w:val="0091062A"/>
    <w:rsid w:val="00911293"/>
    <w:rsid w:val="00913773"/>
    <w:rsid w:val="0091379A"/>
    <w:rsid w:val="00913914"/>
    <w:rsid w:val="00913C7F"/>
    <w:rsid w:val="00914C87"/>
    <w:rsid w:val="00914DE0"/>
    <w:rsid w:val="00915C0F"/>
    <w:rsid w:val="00921565"/>
    <w:rsid w:val="00924DE8"/>
    <w:rsid w:val="00926880"/>
    <w:rsid w:val="00926F84"/>
    <w:rsid w:val="00930096"/>
    <w:rsid w:val="0093023D"/>
    <w:rsid w:val="00930E55"/>
    <w:rsid w:val="009325B7"/>
    <w:rsid w:val="009326B1"/>
    <w:rsid w:val="00933F83"/>
    <w:rsid w:val="00934CA7"/>
    <w:rsid w:val="009359C2"/>
    <w:rsid w:val="00936F2C"/>
    <w:rsid w:val="0093778D"/>
    <w:rsid w:val="00937A7C"/>
    <w:rsid w:val="00944C37"/>
    <w:rsid w:val="00945958"/>
    <w:rsid w:val="00946642"/>
    <w:rsid w:val="00946B9C"/>
    <w:rsid w:val="00950B0F"/>
    <w:rsid w:val="00950E81"/>
    <w:rsid w:val="00951439"/>
    <w:rsid w:val="009519FE"/>
    <w:rsid w:val="009520E9"/>
    <w:rsid w:val="00952B9E"/>
    <w:rsid w:val="00952D5C"/>
    <w:rsid w:val="0095436F"/>
    <w:rsid w:val="00955E5E"/>
    <w:rsid w:val="00956901"/>
    <w:rsid w:val="0096088A"/>
    <w:rsid w:val="00960D25"/>
    <w:rsid w:val="00960E03"/>
    <w:rsid w:val="009615A8"/>
    <w:rsid w:val="009622C1"/>
    <w:rsid w:val="00962719"/>
    <w:rsid w:val="00963F05"/>
    <w:rsid w:val="009643AE"/>
    <w:rsid w:val="00964F74"/>
    <w:rsid w:val="009657DB"/>
    <w:rsid w:val="0096701A"/>
    <w:rsid w:val="00970723"/>
    <w:rsid w:val="00972C48"/>
    <w:rsid w:val="009739BA"/>
    <w:rsid w:val="009741CC"/>
    <w:rsid w:val="00980521"/>
    <w:rsid w:val="0098181B"/>
    <w:rsid w:val="00981FF2"/>
    <w:rsid w:val="00983855"/>
    <w:rsid w:val="00986C9F"/>
    <w:rsid w:val="00990A64"/>
    <w:rsid w:val="009923F2"/>
    <w:rsid w:val="00993684"/>
    <w:rsid w:val="0099447B"/>
    <w:rsid w:val="00995539"/>
    <w:rsid w:val="009A2123"/>
    <w:rsid w:val="009A2601"/>
    <w:rsid w:val="009A2A1F"/>
    <w:rsid w:val="009A2D2B"/>
    <w:rsid w:val="009A333A"/>
    <w:rsid w:val="009A3EAD"/>
    <w:rsid w:val="009A3ED1"/>
    <w:rsid w:val="009A548D"/>
    <w:rsid w:val="009A5BF8"/>
    <w:rsid w:val="009A67F6"/>
    <w:rsid w:val="009A7C7B"/>
    <w:rsid w:val="009B4160"/>
    <w:rsid w:val="009B4384"/>
    <w:rsid w:val="009B6155"/>
    <w:rsid w:val="009C167D"/>
    <w:rsid w:val="009C1D7B"/>
    <w:rsid w:val="009C32E8"/>
    <w:rsid w:val="009C3B85"/>
    <w:rsid w:val="009C4385"/>
    <w:rsid w:val="009C5C31"/>
    <w:rsid w:val="009C7193"/>
    <w:rsid w:val="009D0A97"/>
    <w:rsid w:val="009D0F4D"/>
    <w:rsid w:val="009D3196"/>
    <w:rsid w:val="009D444E"/>
    <w:rsid w:val="009D4EB2"/>
    <w:rsid w:val="009D59EC"/>
    <w:rsid w:val="009D6AC4"/>
    <w:rsid w:val="009D769F"/>
    <w:rsid w:val="009D786C"/>
    <w:rsid w:val="009E088D"/>
    <w:rsid w:val="009E18E5"/>
    <w:rsid w:val="009E3288"/>
    <w:rsid w:val="009F0509"/>
    <w:rsid w:val="009F4243"/>
    <w:rsid w:val="009F4A56"/>
    <w:rsid w:val="009F5F94"/>
    <w:rsid w:val="009F628A"/>
    <w:rsid w:val="009F67D4"/>
    <w:rsid w:val="009F6CBE"/>
    <w:rsid w:val="009F78FC"/>
    <w:rsid w:val="009F7F17"/>
    <w:rsid w:val="00A008FF"/>
    <w:rsid w:val="00A01A77"/>
    <w:rsid w:val="00A02EDF"/>
    <w:rsid w:val="00A041A4"/>
    <w:rsid w:val="00A047FA"/>
    <w:rsid w:val="00A0558E"/>
    <w:rsid w:val="00A05E40"/>
    <w:rsid w:val="00A066FE"/>
    <w:rsid w:val="00A07033"/>
    <w:rsid w:val="00A100FA"/>
    <w:rsid w:val="00A12AD8"/>
    <w:rsid w:val="00A12E4E"/>
    <w:rsid w:val="00A13858"/>
    <w:rsid w:val="00A13B97"/>
    <w:rsid w:val="00A13C3D"/>
    <w:rsid w:val="00A13D13"/>
    <w:rsid w:val="00A13DB1"/>
    <w:rsid w:val="00A1531C"/>
    <w:rsid w:val="00A1573E"/>
    <w:rsid w:val="00A16A01"/>
    <w:rsid w:val="00A17324"/>
    <w:rsid w:val="00A17F08"/>
    <w:rsid w:val="00A200DC"/>
    <w:rsid w:val="00A21EBC"/>
    <w:rsid w:val="00A24360"/>
    <w:rsid w:val="00A2755C"/>
    <w:rsid w:val="00A3054E"/>
    <w:rsid w:val="00A337EC"/>
    <w:rsid w:val="00A34B6C"/>
    <w:rsid w:val="00A360C1"/>
    <w:rsid w:val="00A3623F"/>
    <w:rsid w:val="00A3658E"/>
    <w:rsid w:val="00A36CD2"/>
    <w:rsid w:val="00A37132"/>
    <w:rsid w:val="00A406F7"/>
    <w:rsid w:val="00A40B91"/>
    <w:rsid w:val="00A41766"/>
    <w:rsid w:val="00A4224C"/>
    <w:rsid w:val="00A44965"/>
    <w:rsid w:val="00A46A4B"/>
    <w:rsid w:val="00A4744C"/>
    <w:rsid w:val="00A5143B"/>
    <w:rsid w:val="00A51C50"/>
    <w:rsid w:val="00A51E00"/>
    <w:rsid w:val="00A52661"/>
    <w:rsid w:val="00A5314A"/>
    <w:rsid w:val="00A53551"/>
    <w:rsid w:val="00A542FA"/>
    <w:rsid w:val="00A57C5C"/>
    <w:rsid w:val="00A6202E"/>
    <w:rsid w:val="00A6412E"/>
    <w:rsid w:val="00A66D63"/>
    <w:rsid w:val="00A672E9"/>
    <w:rsid w:val="00A7111A"/>
    <w:rsid w:val="00A733E6"/>
    <w:rsid w:val="00A74B73"/>
    <w:rsid w:val="00A77848"/>
    <w:rsid w:val="00A80FDA"/>
    <w:rsid w:val="00A81749"/>
    <w:rsid w:val="00A832F8"/>
    <w:rsid w:val="00A83762"/>
    <w:rsid w:val="00A84A3D"/>
    <w:rsid w:val="00A87479"/>
    <w:rsid w:val="00A902E4"/>
    <w:rsid w:val="00A91936"/>
    <w:rsid w:val="00A92462"/>
    <w:rsid w:val="00A92604"/>
    <w:rsid w:val="00A929DE"/>
    <w:rsid w:val="00A92C20"/>
    <w:rsid w:val="00A97F0B"/>
    <w:rsid w:val="00AA1F5D"/>
    <w:rsid w:val="00AA295C"/>
    <w:rsid w:val="00AA2E26"/>
    <w:rsid w:val="00AA2E93"/>
    <w:rsid w:val="00AB1AEB"/>
    <w:rsid w:val="00AB23E5"/>
    <w:rsid w:val="00AB2AD2"/>
    <w:rsid w:val="00AB499F"/>
    <w:rsid w:val="00AB5B66"/>
    <w:rsid w:val="00AB704D"/>
    <w:rsid w:val="00AB755B"/>
    <w:rsid w:val="00AC0000"/>
    <w:rsid w:val="00AC2488"/>
    <w:rsid w:val="00AC3819"/>
    <w:rsid w:val="00AC5984"/>
    <w:rsid w:val="00AC5B5C"/>
    <w:rsid w:val="00AC64D7"/>
    <w:rsid w:val="00AC7775"/>
    <w:rsid w:val="00AC7CD8"/>
    <w:rsid w:val="00AD19FE"/>
    <w:rsid w:val="00AD291B"/>
    <w:rsid w:val="00AD2B5E"/>
    <w:rsid w:val="00AD605F"/>
    <w:rsid w:val="00AE1A67"/>
    <w:rsid w:val="00AE3247"/>
    <w:rsid w:val="00AE5267"/>
    <w:rsid w:val="00AF2528"/>
    <w:rsid w:val="00AF3317"/>
    <w:rsid w:val="00AF37CE"/>
    <w:rsid w:val="00AF707A"/>
    <w:rsid w:val="00B00433"/>
    <w:rsid w:val="00B00F18"/>
    <w:rsid w:val="00B01B72"/>
    <w:rsid w:val="00B02041"/>
    <w:rsid w:val="00B02264"/>
    <w:rsid w:val="00B059E0"/>
    <w:rsid w:val="00B07FA6"/>
    <w:rsid w:val="00B11288"/>
    <w:rsid w:val="00B1164A"/>
    <w:rsid w:val="00B13436"/>
    <w:rsid w:val="00B139C7"/>
    <w:rsid w:val="00B14181"/>
    <w:rsid w:val="00B14458"/>
    <w:rsid w:val="00B15038"/>
    <w:rsid w:val="00B156CD"/>
    <w:rsid w:val="00B15863"/>
    <w:rsid w:val="00B17893"/>
    <w:rsid w:val="00B17B4B"/>
    <w:rsid w:val="00B20A11"/>
    <w:rsid w:val="00B20F3B"/>
    <w:rsid w:val="00B21B82"/>
    <w:rsid w:val="00B22DD2"/>
    <w:rsid w:val="00B2309F"/>
    <w:rsid w:val="00B23794"/>
    <w:rsid w:val="00B23C5B"/>
    <w:rsid w:val="00B277A6"/>
    <w:rsid w:val="00B314A8"/>
    <w:rsid w:val="00B3421E"/>
    <w:rsid w:val="00B34476"/>
    <w:rsid w:val="00B40586"/>
    <w:rsid w:val="00B45EE8"/>
    <w:rsid w:val="00B46EC5"/>
    <w:rsid w:val="00B47782"/>
    <w:rsid w:val="00B51566"/>
    <w:rsid w:val="00B52176"/>
    <w:rsid w:val="00B52801"/>
    <w:rsid w:val="00B557A3"/>
    <w:rsid w:val="00B57C1F"/>
    <w:rsid w:val="00B629B5"/>
    <w:rsid w:val="00B62AA6"/>
    <w:rsid w:val="00B66B67"/>
    <w:rsid w:val="00B66F4C"/>
    <w:rsid w:val="00B67193"/>
    <w:rsid w:val="00B67306"/>
    <w:rsid w:val="00B7009E"/>
    <w:rsid w:val="00B70969"/>
    <w:rsid w:val="00B71BB9"/>
    <w:rsid w:val="00B74BDB"/>
    <w:rsid w:val="00B74D07"/>
    <w:rsid w:val="00B76680"/>
    <w:rsid w:val="00B7682B"/>
    <w:rsid w:val="00B76972"/>
    <w:rsid w:val="00B76ACE"/>
    <w:rsid w:val="00B77467"/>
    <w:rsid w:val="00B779E9"/>
    <w:rsid w:val="00B80E42"/>
    <w:rsid w:val="00B81CA0"/>
    <w:rsid w:val="00B81E65"/>
    <w:rsid w:val="00B82441"/>
    <w:rsid w:val="00B863BA"/>
    <w:rsid w:val="00B91819"/>
    <w:rsid w:val="00B91934"/>
    <w:rsid w:val="00B92CC5"/>
    <w:rsid w:val="00B92E36"/>
    <w:rsid w:val="00B94987"/>
    <w:rsid w:val="00BA0224"/>
    <w:rsid w:val="00BA1367"/>
    <w:rsid w:val="00BA200A"/>
    <w:rsid w:val="00BA2162"/>
    <w:rsid w:val="00BA3588"/>
    <w:rsid w:val="00BA4F35"/>
    <w:rsid w:val="00BA5579"/>
    <w:rsid w:val="00BA6109"/>
    <w:rsid w:val="00BA7E75"/>
    <w:rsid w:val="00BB3B64"/>
    <w:rsid w:val="00BB4767"/>
    <w:rsid w:val="00BB65A1"/>
    <w:rsid w:val="00BB76B7"/>
    <w:rsid w:val="00BC034E"/>
    <w:rsid w:val="00BC33BE"/>
    <w:rsid w:val="00BC5BB4"/>
    <w:rsid w:val="00BC7843"/>
    <w:rsid w:val="00BD3355"/>
    <w:rsid w:val="00BE01E1"/>
    <w:rsid w:val="00BE1724"/>
    <w:rsid w:val="00BE182A"/>
    <w:rsid w:val="00BE18B9"/>
    <w:rsid w:val="00BE2E22"/>
    <w:rsid w:val="00BE3194"/>
    <w:rsid w:val="00BE6494"/>
    <w:rsid w:val="00BE6C56"/>
    <w:rsid w:val="00BF2F3B"/>
    <w:rsid w:val="00BF33C4"/>
    <w:rsid w:val="00BF3677"/>
    <w:rsid w:val="00BF4E6B"/>
    <w:rsid w:val="00BF5439"/>
    <w:rsid w:val="00C0085C"/>
    <w:rsid w:val="00C0110B"/>
    <w:rsid w:val="00C01282"/>
    <w:rsid w:val="00C01DA7"/>
    <w:rsid w:val="00C10D61"/>
    <w:rsid w:val="00C11707"/>
    <w:rsid w:val="00C13C65"/>
    <w:rsid w:val="00C144D3"/>
    <w:rsid w:val="00C14568"/>
    <w:rsid w:val="00C14938"/>
    <w:rsid w:val="00C15D3A"/>
    <w:rsid w:val="00C16142"/>
    <w:rsid w:val="00C162DB"/>
    <w:rsid w:val="00C16713"/>
    <w:rsid w:val="00C2058D"/>
    <w:rsid w:val="00C20B4C"/>
    <w:rsid w:val="00C21B54"/>
    <w:rsid w:val="00C2287C"/>
    <w:rsid w:val="00C22976"/>
    <w:rsid w:val="00C22D9F"/>
    <w:rsid w:val="00C24286"/>
    <w:rsid w:val="00C2638C"/>
    <w:rsid w:val="00C311FF"/>
    <w:rsid w:val="00C321D7"/>
    <w:rsid w:val="00C343F9"/>
    <w:rsid w:val="00C37059"/>
    <w:rsid w:val="00C3717C"/>
    <w:rsid w:val="00C37B97"/>
    <w:rsid w:val="00C404CD"/>
    <w:rsid w:val="00C43539"/>
    <w:rsid w:val="00C43A4E"/>
    <w:rsid w:val="00C4407D"/>
    <w:rsid w:val="00C4521E"/>
    <w:rsid w:val="00C4594D"/>
    <w:rsid w:val="00C45F1C"/>
    <w:rsid w:val="00C46759"/>
    <w:rsid w:val="00C46F9A"/>
    <w:rsid w:val="00C50D7A"/>
    <w:rsid w:val="00C51DB7"/>
    <w:rsid w:val="00C53BC5"/>
    <w:rsid w:val="00C54DFB"/>
    <w:rsid w:val="00C54F2A"/>
    <w:rsid w:val="00C55EBB"/>
    <w:rsid w:val="00C56698"/>
    <w:rsid w:val="00C605D2"/>
    <w:rsid w:val="00C609D0"/>
    <w:rsid w:val="00C60DD1"/>
    <w:rsid w:val="00C6274B"/>
    <w:rsid w:val="00C63019"/>
    <w:rsid w:val="00C63715"/>
    <w:rsid w:val="00C63E4F"/>
    <w:rsid w:val="00C65AA5"/>
    <w:rsid w:val="00C65C73"/>
    <w:rsid w:val="00C70C1D"/>
    <w:rsid w:val="00C712FC"/>
    <w:rsid w:val="00C73325"/>
    <w:rsid w:val="00C73D4F"/>
    <w:rsid w:val="00C753E7"/>
    <w:rsid w:val="00C767EC"/>
    <w:rsid w:val="00C76B11"/>
    <w:rsid w:val="00C80B16"/>
    <w:rsid w:val="00C80D2E"/>
    <w:rsid w:val="00C83C13"/>
    <w:rsid w:val="00C84D62"/>
    <w:rsid w:val="00C86DA3"/>
    <w:rsid w:val="00C879E8"/>
    <w:rsid w:val="00C87C31"/>
    <w:rsid w:val="00C908B4"/>
    <w:rsid w:val="00C9235D"/>
    <w:rsid w:val="00C92FCC"/>
    <w:rsid w:val="00C933B4"/>
    <w:rsid w:val="00C9383C"/>
    <w:rsid w:val="00C96037"/>
    <w:rsid w:val="00C96911"/>
    <w:rsid w:val="00C96DF2"/>
    <w:rsid w:val="00C97AD0"/>
    <w:rsid w:val="00CA0995"/>
    <w:rsid w:val="00CA0C03"/>
    <w:rsid w:val="00CA1231"/>
    <w:rsid w:val="00CA1255"/>
    <w:rsid w:val="00CA1943"/>
    <w:rsid w:val="00CA2C61"/>
    <w:rsid w:val="00CA370A"/>
    <w:rsid w:val="00CA41E0"/>
    <w:rsid w:val="00CA4651"/>
    <w:rsid w:val="00CA7516"/>
    <w:rsid w:val="00CA7A14"/>
    <w:rsid w:val="00CB19A1"/>
    <w:rsid w:val="00CB352E"/>
    <w:rsid w:val="00CB3640"/>
    <w:rsid w:val="00CB6A59"/>
    <w:rsid w:val="00CB6E79"/>
    <w:rsid w:val="00CC02FE"/>
    <w:rsid w:val="00CC0F3C"/>
    <w:rsid w:val="00CC1B3D"/>
    <w:rsid w:val="00CC32EB"/>
    <w:rsid w:val="00CC3E0E"/>
    <w:rsid w:val="00CC412D"/>
    <w:rsid w:val="00CC5765"/>
    <w:rsid w:val="00CC67A4"/>
    <w:rsid w:val="00CD1468"/>
    <w:rsid w:val="00CD2E69"/>
    <w:rsid w:val="00CD6079"/>
    <w:rsid w:val="00CD71DF"/>
    <w:rsid w:val="00CE0122"/>
    <w:rsid w:val="00CE0C48"/>
    <w:rsid w:val="00CE236E"/>
    <w:rsid w:val="00CE2996"/>
    <w:rsid w:val="00CE342B"/>
    <w:rsid w:val="00CE407E"/>
    <w:rsid w:val="00CE4344"/>
    <w:rsid w:val="00CE4F4E"/>
    <w:rsid w:val="00CE52CB"/>
    <w:rsid w:val="00CE57EA"/>
    <w:rsid w:val="00CE5CD7"/>
    <w:rsid w:val="00CE7546"/>
    <w:rsid w:val="00CF04B0"/>
    <w:rsid w:val="00CF0595"/>
    <w:rsid w:val="00CF3205"/>
    <w:rsid w:val="00CF431C"/>
    <w:rsid w:val="00CF4476"/>
    <w:rsid w:val="00CF521C"/>
    <w:rsid w:val="00D0035D"/>
    <w:rsid w:val="00D02A3C"/>
    <w:rsid w:val="00D04BA3"/>
    <w:rsid w:val="00D04CA7"/>
    <w:rsid w:val="00D05565"/>
    <w:rsid w:val="00D05D86"/>
    <w:rsid w:val="00D12934"/>
    <w:rsid w:val="00D12E24"/>
    <w:rsid w:val="00D12ED6"/>
    <w:rsid w:val="00D154DC"/>
    <w:rsid w:val="00D15EAE"/>
    <w:rsid w:val="00D166C4"/>
    <w:rsid w:val="00D16915"/>
    <w:rsid w:val="00D17AA6"/>
    <w:rsid w:val="00D17D4D"/>
    <w:rsid w:val="00D24F0E"/>
    <w:rsid w:val="00D31775"/>
    <w:rsid w:val="00D32296"/>
    <w:rsid w:val="00D33F02"/>
    <w:rsid w:val="00D36D51"/>
    <w:rsid w:val="00D373CB"/>
    <w:rsid w:val="00D37A2E"/>
    <w:rsid w:val="00D37A3B"/>
    <w:rsid w:val="00D37B5D"/>
    <w:rsid w:val="00D40D9A"/>
    <w:rsid w:val="00D412CC"/>
    <w:rsid w:val="00D43C05"/>
    <w:rsid w:val="00D45C75"/>
    <w:rsid w:val="00D47144"/>
    <w:rsid w:val="00D5079A"/>
    <w:rsid w:val="00D541CC"/>
    <w:rsid w:val="00D55BDB"/>
    <w:rsid w:val="00D5782C"/>
    <w:rsid w:val="00D57CB8"/>
    <w:rsid w:val="00D60D13"/>
    <w:rsid w:val="00D62F5D"/>
    <w:rsid w:val="00D63E2A"/>
    <w:rsid w:val="00D6565C"/>
    <w:rsid w:val="00D65893"/>
    <w:rsid w:val="00D66E43"/>
    <w:rsid w:val="00D67706"/>
    <w:rsid w:val="00D711E9"/>
    <w:rsid w:val="00D72F08"/>
    <w:rsid w:val="00D73A98"/>
    <w:rsid w:val="00D75688"/>
    <w:rsid w:val="00D75E20"/>
    <w:rsid w:val="00D770AC"/>
    <w:rsid w:val="00D800DD"/>
    <w:rsid w:val="00D81B31"/>
    <w:rsid w:val="00D81FCD"/>
    <w:rsid w:val="00D82F14"/>
    <w:rsid w:val="00D8484E"/>
    <w:rsid w:val="00D85F16"/>
    <w:rsid w:val="00D9087F"/>
    <w:rsid w:val="00D91397"/>
    <w:rsid w:val="00D914CC"/>
    <w:rsid w:val="00D92A8F"/>
    <w:rsid w:val="00D92D2B"/>
    <w:rsid w:val="00D9555A"/>
    <w:rsid w:val="00D978A4"/>
    <w:rsid w:val="00DA2E9B"/>
    <w:rsid w:val="00DA3182"/>
    <w:rsid w:val="00DA65A2"/>
    <w:rsid w:val="00DA661E"/>
    <w:rsid w:val="00DA7EDE"/>
    <w:rsid w:val="00DB0980"/>
    <w:rsid w:val="00DB4D63"/>
    <w:rsid w:val="00DB64B3"/>
    <w:rsid w:val="00DB6B66"/>
    <w:rsid w:val="00DB6D96"/>
    <w:rsid w:val="00DB7AF2"/>
    <w:rsid w:val="00DC15F1"/>
    <w:rsid w:val="00DC1732"/>
    <w:rsid w:val="00DC2A5A"/>
    <w:rsid w:val="00DC3975"/>
    <w:rsid w:val="00DC42C2"/>
    <w:rsid w:val="00DC6336"/>
    <w:rsid w:val="00DD0477"/>
    <w:rsid w:val="00DD52E7"/>
    <w:rsid w:val="00DD708B"/>
    <w:rsid w:val="00DE059E"/>
    <w:rsid w:val="00DE09EB"/>
    <w:rsid w:val="00DE1235"/>
    <w:rsid w:val="00DE154D"/>
    <w:rsid w:val="00DE1B74"/>
    <w:rsid w:val="00DE51B7"/>
    <w:rsid w:val="00DE5923"/>
    <w:rsid w:val="00DE66EB"/>
    <w:rsid w:val="00DF0F37"/>
    <w:rsid w:val="00DF11BE"/>
    <w:rsid w:val="00DF38EC"/>
    <w:rsid w:val="00DF39BE"/>
    <w:rsid w:val="00DF52E8"/>
    <w:rsid w:val="00DF756E"/>
    <w:rsid w:val="00E00851"/>
    <w:rsid w:val="00E00A14"/>
    <w:rsid w:val="00E036B4"/>
    <w:rsid w:val="00E0422C"/>
    <w:rsid w:val="00E06FFC"/>
    <w:rsid w:val="00E10178"/>
    <w:rsid w:val="00E1153C"/>
    <w:rsid w:val="00E1418B"/>
    <w:rsid w:val="00E14CEE"/>
    <w:rsid w:val="00E161D0"/>
    <w:rsid w:val="00E163C0"/>
    <w:rsid w:val="00E164DF"/>
    <w:rsid w:val="00E174C3"/>
    <w:rsid w:val="00E20549"/>
    <w:rsid w:val="00E207C1"/>
    <w:rsid w:val="00E23B29"/>
    <w:rsid w:val="00E2485C"/>
    <w:rsid w:val="00E2500F"/>
    <w:rsid w:val="00E25C7D"/>
    <w:rsid w:val="00E25DEB"/>
    <w:rsid w:val="00E26103"/>
    <w:rsid w:val="00E273BC"/>
    <w:rsid w:val="00E3229E"/>
    <w:rsid w:val="00E335F1"/>
    <w:rsid w:val="00E34A88"/>
    <w:rsid w:val="00E35F57"/>
    <w:rsid w:val="00E37EE2"/>
    <w:rsid w:val="00E40A78"/>
    <w:rsid w:val="00E4256F"/>
    <w:rsid w:val="00E4278C"/>
    <w:rsid w:val="00E431D0"/>
    <w:rsid w:val="00E45C89"/>
    <w:rsid w:val="00E46056"/>
    <w:rsid w:val="00E461FE"/>
    <w:rsid w:val="00E47EC7"/>
    <w:rsid w:val="00E47F4B"/>
    <w:rsid w:val="00E5434D"/>
    <w:rsid w:val="00E55D5A"/>
    <w:rsid w:val="00E56516"/>
    <w:rsid w:val="00E571E6"/>
    <w:rsid w:val="00E60081"/>
    <w:rsid w:val="00E6120F"/>
    <w:rsid w:val="00E61F25"/>
    <w:rsid w:val="00E62021"/>
    <w:rsid w:val="00E622A1"/>
    <w:rsid w:val="00E62BFD"/>
    <w:rsid w:val="00E65154"/>
    <w:rsid w:val="00E677E9"/>
    <w:rsid w:val="00E71A37"/>
    <w:rsid w:val="00E72EAA"/>
    <w:rsid w:val="00E7506F"/>
    <w:rsid w:val="00E7527C"/>
    <w:rsid w:val="00E763AA"/>
    <w:rsid w:val="00E766EC"/>
    <w:rsid w:val="00E80051"/>
    <w:rsid w:val="00E840D3"/>
    <w:rsid w:val="00E84886"/>
    <w:rsid w:val="00E84B6C"/>
    <w:rsid w:val="00E85E10"/>
    <w:rsid w:val="00E8684B"/>
    <w:rsid w:val="00E87D26"/>
    <w:rsid w:val="00E91935"/>
    <w:rsid w:val="00E9239D"/>
    <w:rsid w:val="00E92567"/>
    <w:rsid w:val="00E92A6A"/>
    <w:rsid w:val="00E93484"/>
    <w:rsid w:val="00E9482C"/>
    <w:rsid w:val="00E95CF3"/>
    <w:rsid w:val="00E963FC"/>
    <w:rsid w:val="00E979D4"/>
    <w:rsid w:val="00EA2DC5"/>
    <w:rsid w:val="00EA3A9F"/>
    <w:rsid w:val="00EA45B7"/>
    <w:rsid w:val="00EA4E23"/>
    <w:rsid w:val="00EA7ECE"/>
    <w:rsid w:val="00EB19FD"/>
    <w:rsid w:val="00EB3548"/>
    <w:rsid w:val="00EB5661"/>
    <w:rsid w:val="00EB71A3"/>
    <w:rsid w:val="00EC1DBB"/>
    <w:rsid w:val="00EC2AC5"/>
    <w:rsid w:val="00EC5342"/>
    <w:rsid w:val="00EC75E1"/>
    <w:rsid w:val="00EC7905"/>
    <w:rsid w:val="00ED24CE"/>
    <w:rsid w:val="00ED2900"/>
    <w:rsid w:val="00ED2BD3"/>
    <w:rsid w:val="00ED31D2"/>
    <w:rsid w:val="00ED3A5D"/>
    <w:rsid w:val="00ED479B"/>
    <w:rsid w:val="00ED4C37"/>
    <w:rsid w:val="00ED536F"/>
    <w:rsid w:val="00ED697A"/>
    <w:rsid w:val="00EE092A"/>
    <w:rsid w:val="00EE1049"/>
    <w:rsid w:val="00EE1D6B"/>
    <w:rsid w:val="00EE23EA"/>
    <w:rsid w:val="00EE2FE3"/>
    <w:rsid w:val="00EE3A81"/>
    <w:rsid w:val="00EE3CD0"/>
    <w:rsid w:val="00EE3EBB"/>
    <w:rsid w:val="00EE540D"/>
    <w:rsid w:val="00EE5BD6"/>
    <w:rsid w:val="00EE60FA"/>
    <w:rsid w:val="00EE6C30"/>
    <w:rsid w:val="00EF1869"/>
    <w:rsid w:val="00EF46C3"/>
    <w:rsid w:val="00EF5D36"/>
    <w:rsid w:val="00EF7153"/>
    <w:rsid w:val="00EF7C34"/>
    <w:rsid w:val="00F009D3"/>
    <w:rsid w:val="00F03E23"/>
    <w:rsid w:val="00F04112"/>
    <w:rsid w:val="00F04869"/>
    <w:rsid w:val="00F06180"/>
    <w:rsid w:val="00F07E73"/>
    <w:rsid w:val="00F102FB"/>
    <w:rsid w:val="00F11320"/>
    <w:rsid w:val="00F11590"/>
    <w:rsid w:val="00F11D00"/>
    <w:rsid w:val="00F13807"/>
    <w:rsid w:val="00F13865"/>
    <w:rsid w:val="00F13EAD"/>
    <w:rsid w:val="00F14781"/>
    <w:rsid w:val="00F219BD"/>
    <w:rsid w:val="00F21E50"/>
    <w:rsid w:val="00F23CD0"/>
    <w:rsid w:val="00F31E8C"/>
    <w:rsid w:val="00F32D93"/>
    <w:rsid w:val="00F3408C"/>
    <w:rsid w:val="00F340D3"/>
    <w:rsid w:val="00F349EA"/>
    <w:rsid w:val="00F35063"/>
    <w:rsid w:val="00F35E4C"/>
    <w:rsid w:val="00F36058"/>
    <w:rsid w:val="00F36CE5"/>
    <w:rsid w:val="00F3717A"/>
    <w:rsid w:val="00F403A1"/>
    <w:rsid w:val="00F41C1C"/>
    <w:rsid w:val="00F41DD4"/>
    <w:rsid w:val="00F43B31"/>
    <w:rsid w:val="00F44244"/>
    <w:rsid w:val="00F44650"/>
    <w:rsid w:val="00F46C96"/>
    <w:rsid w:val="00F475F2"/>
    <w:rsid w:val="00F47D39"/>
    <w:rsid w:val="00F50FF8"/>
    <w:rsid w:val="00F51876"/>
    <w:rsid w:val="00F51E79"/>
    <w:rsid w:val="00F52830"/>
    <w:rsid w:val="00F52F37"/>
    <w:rsid w:val="00F550CA"/>
    <w:rsid w:val="00F56D39"/>
    <w:rsid w:val="00F603D8"/>
    <w:rsid w:val="00F60E79"/>
    <w:rsid w:val="00F61E95"/>
    <w:rsid w:val="00F625BC"/>
    <w:rsid w:val="00F6311C"/>
    <w:rsid w:val="00F708E1"/>
    <w:rsid w:val="00F70F8D"/>
    <w:rsid w:val="00F723FC"/>
    <w:rsid w:val="00F72470"/>
    <w:rsid w:val="00F75107"/>
    <w:rsid w:val="00F764B7"/>
    <w:rsid w:val="00F800ED"/>
    <w:rsid w:val="00F80F80"/>
    <w:rsid w:val="00F812A2"/>
    <w:rsid w:val="00F87C3F"/>
    <w:rsid w:val="00F90164"/>
    <w:rsid w:val="00F92366"/>
    <w:rsid w:val="00F949B8"/>
    <w:rsid w:val="00F96617"/>
    <w:rsid w:val="00F97FE4"/>
    <w:rsid w:val="00FA0CB6"/>
    <w:rsid w:val="00FA3CBB"/>
    <w:rsid w:val="00FA4493"/>
    <w:rsid w:val="00FA45A5"/>
    <w:rsid w:val="00FA6970"/>
    <w:rsid w:val="00FA6B38"/>
    <w:rsid w:val="00FA7246"/>
    <w:rsid w:val="00FA748A"/>
    <w:rsid w:val="00FA7EF4"/>
    <w:rsid w:val="00FB0706"/>
    <w:rsid w:val="00FB134B"/>
    <w:rsid w:val="00FB398F"/>
    <w:rsid w:val="00FB410D"/>
    <w:rsid w:val="00FB51D5"/>
    <w:rsid w:val="00FB57DF"/>
    <w:rsid w:val="00FB6B90"/>
    <w:rsid w:val="00FB73F4"/>
    <w:rsid w:val="00FB7C5E"/>
    <w:rsid w:val="00FC4791"/>
    <w:rsid w:val="00FC5372"/>
    <w:rsid w:val="00FC7D4D"/>
    <w:rsid w:val="00FD0C77"/>
    <w:rsid w:val="00FD43C2"/>
    <w:rsid w:val="00FD4576"/>
    <w:rsid w:val="00FD4F08"/>
    <w:rsid w:val="00FD5310"/>
    <w:rsid w:val="00FD6EEE"/>
    <w:rsid w:val="00FE0205"/>
    <w:rsid w:val="00FE1EFC"/>
    <w:rsid w:val="00FE2A12"/>
    <w:rsid w:val="00FE3FA3"/>
    <w:rsid w:val="00FE498F"/>
    <w:rsid w:val="00FE5286"/>
    <w:rsid w:val="00FE66D9"/>
    <w:rsid w:val="00FE6E87"/>
    <w:rsid w:val="00FF007B"/>
    <w:rsid w:val="00FF21AF"/>
    <w:rsid w:val="00FF229D"/>
    <w:rsid w:val="00FF32D8"/>
    <w:rsid w:val="00FF42BD"/>
    <w:rsid w:val="00FF4344"/>
    <w:rsid w:val="00FF4B66"/>
    <w:rsid w:val="00FF4BAD"/>
    <w:rsid w:val="00FF6053"/>
    <w:rsid w:val="00FF69CB"/>
    <w:rsid w:val="00FF7A03"/>
    <w:rsid w:val="24026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FA9AED"/>
  <w15:docId w15:val="{56417A69-1DAC-432E-8B9C-5589C6A7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B178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
    <w:basedOn w:val="Normln"/>
    <w:link w:val="ZhlavChar"/>
    <w:pPr>
      <w:tabs>
        <w:tab w:val="center" w:pos="4320"/>
        <w:tab w:val="right" w:pos="8640"/>
      </w:tabs>
    </w:pPr>
  </w:style>
  <w:style w:type="paragraph" w:styleId="Zpat">
    <w:name w:val="footer"/>
    <w:basedOn w:val="Normln"/>
    <w:link w:val="ZpatChar"/>
    <w:uiPriority w:val="99"/>
    <w:pPr>
      <w:tabs>
        <w:tab w:val="center" w:pos="4320"/>
        <w:tab w:val="right" w:pos="8640"/>
      </w:tabs>
    </w:pPr>
  </w:style>
  <w:style w:type="paragraph" w:styleId="Nzev">
    <w:name w:val="Title"/>
    <w:basedOn w:val="Normln"/>
    <w:qFormat/>
    <w:pPr>
      <w:jc w:val="center"/>
    </w:pPr>
    <w:rPr>
      <w:sz w:val="34"/>
    </w:rPr>
  </w:style>
  <w:style w:type="character" w:styleId="slostrnky">
    <w:name w:val="page number"/>
    <w:basedOn w:val="Standardnpsmoodstavce"/>
  </w:style>
  <w:style w:type="paragraph" w:styleId="Zkladntext">
    <w:name w:val="Body Text"/>
    <w:basedOn w:val="Normln"/>
    <w:rPr>
      <w:b/>
    </w:rPr>
  </w:style>
  <w:style w:type="paragraph" w:styleId="Zkladntext2">
    <w:name w:val="Body Text 2"/>
    <w:basedOn w:val="Normln"/>
    <w:pPr>
      <w:ind w:left="2160"/>
    </w:pPr>
  </w:style>
  <w:style w:type="paragraph" w:styleId="Textbubliny">
    <w:name w:val="Balloon Text"/>
    <w:basedOn w:val="Normln"/>
    <w:semiHidden/>
    <w:rsid w:val="00BE18B9"/>
    <w:rPr>
      <w:rFonts w:ascii="Tahoma" w:hAnsi="Tahoma" w:cs="Tahoma"/>
      <w:sz w:val="16"/>
      <w:szCs w:val="16"/>
    </w:rPr>
  </w:style>
  <w:style w:type="character" w:styleId="Odkaznakoment">
    <w:name w:val="annotation reference"/>
    <w:aliases w:val="-H18,Heading 6 Char1,Überschrift 6 Zchn Char,Heading 6 Char Char,Comment Text Char1,Body Text Char Znak,b Char Znak Znak"/>
    <w:uiPriority w:val="99"/>
    <w:qFormat/>
    <w:rsid w:val="00A200DC"/>
    <w:rPr>
      <w:sz w:val="16"/>
      <w:szCs w:val="16"/>
    </w:rPr>
  </w:style>
  <w:style w:type="paragraph" w:styleId="Textkomente">
    <w:name w:val="annotation text"/>
    <w:aliases w:val=" Znak,Znak,Style 7,Style 22,Heading 2 level 1,Misa,Char Char Char,Style 5,FooterText, Char Char Char,Komentář,Text,Comment Text Char Char,Comment Text Char1 Char Char,Comment Text Char Char Char Char,Comment Text Char Char1,Comments,註解文字"/>
    <w:basedOn w:val="Normln"/>
    <w:link w:val="TextkomenteChar"/>
    <w:uiPriority w:val="99"/>
    <w:qFormat/>
    <w:rsid w:val="00A200DC"/>
  </w:style>
  <w:style w:type="paragraph" w:styleId="Pedmtkomente">
    <w:name w:val="annotation subject"/>
    <w:basedOn w:val="Textkomente"/>
    <w:next w:val="Textkomente"/>
    <w:semiHidden/>
    <w:rsid w:val="00A200DC"/>
    <w:rPr>
      <w:b/>
      <w:bCs/>
    </w:rPr>
  </w:style>
  <w:style w:type="character" w:styleId="Hypertextovodkaz">
    <w:name w:val="Hyperlink"/>
    <w:uiPriority w:val="99"/>
    <w:rsid w:val="00A87479"/>
    <w:rPr>
      <w:color w:val="0000FF"/>
      <w:u w:val="single"/>
    </w:rPr>
  </w:style>
  <w:style w:type="paragraph" w:customStyle="1" w:styleId="Char1CharChar1Char">
    <w:name w:val="Char1 Char Char1 Char"/>
    <w:basedOn w:val="Normln"/>
    <w:rsid w:val="007E5115"/>
    <w:pPr>
      <w:tabs>
        <w:tab w:val="left" w:pos="540"/>
        <w:tab w:val="left" w:pos="1260"/>
        <w:tab w:val="left" w:pos="1800"/>
      </w:tabs>
      <w:spacing w:before="240" w:after="160" w:line="240" w:lineRule="exact"/>
      <w:jc w:val="both"/>
    </w:pPr>
    <w:rPr>
      <w:rFonts w:ascii="Verdana" w:hAnsi="Verdana"/>
      <w:sz w:val="22"/>
    </w:rPr>
  </w:style>
  <w:style w:type="paragraph" w:styleId="Odstavecseseznamem">
    <w:name w:val="List Paragraph"/>
    <w:basedOn w:val="Normln"/>
    <w:link w:val="OdstavecseseznamemChar"/>
    <w:uiPriority w:val="34"/>
    <w:qFormat/>
    <w:rsid w:val="00EE092A"/>
    <w:pPr>
      <w:ind w:left="720"/>
    </w:pPr>
  </w:style>
  <w:style w:type="character" w:customStyle="1" w:styleId="TextkomenteChar">
    <w:name w:val="Text komentáře Char"/>
    <w:aliases w:val=" Znak Char,Znak Char,Style 7 Char,Style 22 Char,Heading 2 level 1 Char,Misa Char,Char Char Char Char,Style 5 Char,FooterText Char, Char Char Char Char,Komentář Char,Text Char,Comment Text Char Char Char,Comment Text Char Char1 Char"/>
    <w:link w:val="Textkomente"/>
    <w:uiPriority w:val="99"/>
    <w:qFormat/>
    <w:rsid w:val="00824826"/>
  </w:style>
  <w:style w:type="paragraph" w:styleId="Revize">
    <w:name w:val="Revision"/>
    <w:hidden/>
    <w:uiPriority w:val="99"/>
    <w:semiHidden/>
    <w:rsid w:val="002462C9"/>
    <w:rPr>
      <w:sz w:val="24"/>
    </w:rPr>
  </w:style>
  <w:style w:type="character" w:customStyle="1" w:styleId="ZpatChar">
    <w:name w:val="Zápatí Char"/>
    <w:basedOn w:val="Standardnpsmoodstavce"/>
    <w:link w:val="Zpat"/>
    <w:uiPriority w:val="99"/>
    <w:rsid w:val="00934CA7"/>
    <w:rPr>
      <w:sz w:val="24"/>
    </w:rPr>
  </w:style>
  <w:style w:type="paragraph" w:styleId="Rozloendokumentu">
    <w:name w:val="Document Map"/>
    <w:basedOn w:val="Normln"/>
    <w:link w:val="RozloendokumentuChar"/>
    <w:rsid w:val="00BF33C4"/>
    <w:rPr>
      <w:rFonts w:ascii="Lucida Grande" w:hAnsi="Lucida Grande" w:cs="Lucida Grande"/>
      <w:sz w:val="24"/>
      <w:szCs w:val="24"/>
    </w:rPr>
  </w:style>
  <w:style w:type="character" w:customStyle="1" w:styleId="RozloendokumentuChar">
    <w:name w:val="Rozložení dokumentu Char"/>
    <w:basedOn w:val="Standardnpsmoodstavce"/>
    <w:link w:val="Rozloendokumentu"/>
    <w:rsid w:val="00BF33C4"/>
    <w:rPr>
      <w:rFonts w:ascii="Lucida Grande" w:hAnsi="Lucida Grande" w:cs="Lucida Grande"/>
      <w:sz w:val="24"/>
      <w:szCs w:val="24"/>
    </w:rPr>
  </w:style>
  <w:style w:type="character" w:customStyle="1" w:styleId="normaltextrun1">
    <w:name w:val="normaltextrun1"/>
    <w:basedOn w:val="Standardnpsmoodstavce"/>
    <w:rsid w:val="003E2C7C"/>
  </w:style>
  <w:style w:type="character" w:customStyle="1" w:styleId="Nadpis4Char">
    <w:name w:val="Nadpis 4 Char"/>
    <w:basedOn w:val="Standardnpsmoodstavce"/>
    <w:link w:val="Nadpis4"/>
    <w:semiHidden/>
    <w:rsid w:val="00B17893"/>
    <w:rPr>
      <w:rFonts w:asciiTheme="majorHAnsi" w:eastAsiaTheme="majorEastAsia" w:hAnsiTheme="majorHAnsi" w:cstheme="majorBidi"/>
      <w:i/>
      <w:iCs/>
      <w:color w:val="365F91" w:themeColor="accent1" w:themeShade="BF"/>
    </w:rPr>
  </w:style>
  <w:style w:type="character" w:customStyle="1" w:styleId="ZhlavChar">
    <w:name w:val="Záhlaví Char"/>
    <w:aliases w:val="Char Char, Char Char"/>
    <w:basedOn w:val="Standardnpsmoodstavce"/>
    <w:link w:val="Zhlav"/>
    <w:rsid w:val="00455AF3"/>
  </w:style>
  <w:style w:type="paragraph" w:customStyle="1" w:styleId="Lettering">
    <w:name w:val="Lettering"/>
    <w:basedOn w:val="Normln"/>
    <w:link w:val="LetteringChar"/>
    <w:qFormat/>
    <w:rsid w:val="00EE3CD0"/>
    <w:pPr>
      <w:numPr>
        <w:numId w:val="22"/>
      </w:numPr>
      <w:jc w:val="both"/>
    </w:pPr>
    <w:rPr>
      <w:rFonts w:ascii="Corbel" w:hAnsi="Corbel"/>
      <w:sz w:val="24"/>
    </w:rPr>
  </w:style>
  <w:style w:type="paragraph" w:customStyle="1" w:styleId="ltg2">
    <w:name w:val="ltg 2"/>
    <w:basedOn w:val="Normln"/>
    <w:link w:val="ltg2Char"/>
    <w:qFormat/>
    <w:rsid w:val="00EB5661"/>
    <w:pPr>
      <w:ind w:firstLine="720"/>
      <w:jc w:val="both"/>
    </w:pPr>
    <w:rPr>
      <w:rFonts w:ascii="Corbel" w:hAnsi="Corbel"/>
      <w:sz w:val="24"/>
    </w:rPr>
  </w:style>
  <w:style w:type="character" w:customStyle="1" w:styleId="LetteringChar">
    <w:name w:val="Lettering Char"/>
    <w:basedOn w:val="Standardnpsmoodstavce"/>
    <w:link w:val="Lettering"/>
    <w:rsid w:val="00EE3CD0"/>
    <w:rPr>
      <w:rFonts w:ascii="Corbel" w:hAnsi="Corbel"/>
      <w:sz w:val="24"/>
    </w:rPr>
  </w:style>
  <w:style w:type="paragraph" w:customStyle="1" w:styleId="ltg20">
    <w:name w:val="ltg2"/>
    <w:basedOn w:val="Normln"/>
    <w:link w:val="ltg2Char0"/>
    <w:qFormat/>
    <w:rsid w:val="00EB5661"/>
    <w:pPr>
      <w:ind w:firstLine="720"/>
      <w:jc w:val="both"/>
    </w:pPr>
  </w:style>
  <w:style w:type="character" w:customStyle="1" w:styleId="ltg2Char">
    <w:name w:val="ltg 2 Char"/>
    <w:basedOn w:val="Standardnpsmoodstavce"/>
    <w:link w:val="ltg2"/>
    <w:rsid w:val="00EB5661"/>
    <w:rPr>
      <w:rFonts w:ascii="Corbel" w:hAnsi="Corbel"/>
      <w:sz w:val="24"/>
    </w:rPr>
  </w:style>
  <w:style w:type="paragraph" w:customStyle="1" w:styleId="iformatting">
    <w:name w:val="i formatting"/>
    <w:basedOn w:val="Normln"/>
    <w:qFormat/>
    <w:rsid w:val="0062729B"/>
    <w:pPr>
      <w:ind w:left="720"/>
      <w:jc w:val="both"/>
    </w:pPr>
    <w:rPr>
      <w:rFonts w:ascii="Corbel" w:hAnsi="Corbel"/>
      <w:bCs/>
      <w:iCs/>
      <w:sz w:val="24"/>
      <w:szCs w:val="24"/>
    </w:rPr>
  </w:style>
  <w:style w:type="character" w:customStyle="1" w:styleId="ltg2Char0">
    <w:name w:val="ltg2 Char"/>
    <w:basedOn w:val="Standardnpsmoodstavce"/>
    <w:link w:val="ltg20"/>
    <w:rsid w:val="00EB5661"/>
  </w:style>
  <w:style w:type="paragraph" w:customStyle="1" w:styleId="iformatting2">
    <w:name w:val="i formatting2"/>
    <w:basedOn w:val="Normln"/>
    <w:link w:val="iformatting2Char"/>
    <w:qFormat/>
    <w:rsid w:val="0062729B"/>
    <w:pPr>
      <w:numPr>
        <w:numId w:val="47"/>
      </w:numPr>
      <w:ind w:left="720" w:firstLine="720"/>
      <w:jc w:val="both"/>
    </w:pPr>
    <w:rPr>
      <w:rFonts w:ascii="Corbel" w:hAnsi="Corbel"/>
      <w:sz w:val="24"/>
    </w:rPr>
  </w:style>
  <w:style w:type="character" w:customStyle="1" w:styleId="iformatting2Char">
    <w:name w:val="i formatting2 Char"/>
    <w:basedOn w:val="Standardnpsmoodstavce"/>
    <w:link w:val="iformatting2"/>
    <w:rsid w:val="0062729B"/>
    <w:rPr>
      <w:rFonts w:ascii="Corbel" w:hAnsi="Corbel"/>
      <w:sz w:val="24"/>
    </w:rPr>
  </w:style>
  <w:style w:type="paragraph" w:customStyle="1" w:styleId="Afsnitsnummerering2">
    <w:name w:val="Afsnitsnummerering 2"/>
    <w:basedOn w:val="Normln"/>
    <w:uiPriority w:val="2"/>
    <w:qFormat/>
    <w:rsid w:val="00D72F08"/>
    <w:pPr>
      <w:tabs>
        <w:tab w:val="num" w:pos="792"/>
        <w:tab w:val="left" w:pos="1418"/>
      </w:tabs>
      <w:spacing w:after="120" w:line="240" w:lineRule="atLeast"/>
      <w:ind w:left="792" w:hanging="432"/>
      <w:jc w:val="both"/>
    </w:pPr>
    <w:rPr>
      <w:rFonts w:ascii="Tahoma" w:eastAsia="Calibri" w:hAnsi="Tahoma"/>
      <w:sz w:val="18"/>
      <w:szCs w:val="18"/>
      <w:lang w:val="en-GB"/>
    </w:rPr>
  </w:style>
  <w:style w:type="table" w:styleId="Mkatabulky">
    <w:name w:val="Table Grid"/>
    <w:basedOn w:val="Normlntabulka"/>
    <w:rsid w:val="00F11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1244E4"/>
    <w:rPr>
      <w:color w:val="605E5C"/>
      <w:shd w:val="clear" w:color="auto" w:fill="E1DFDD"/>
    </w:rPr>
  </w:style>
  <w:style w:type="character" w:styleId="Siln">
    <w:name w:val="Strong"/>
    <w:uiPriority w:val="22"/>
    <w:qFormat/>
    <w:rsid w:val="00CC02FE"/>
    <w:rPr>
      <w:b/>
      <w:bCs/>
    </w:rPr>
  </w:style>
  <w:style w:type="character" w:customStyle="1" w:styleId="OdstavecseseznamemChar">
    <w:name w:val="Odstavec se seznamem Char"/>
    <w:link w:val="Odstavecseseznamem"/>
    <w:uiPriority w:val="34"/>
    <w:rsid w:val="00583EDE"/>
  </w:style>
  <w:style w:type="character" w:styleId="Nevyeenzmnka">
    <w:name w:val="Unresolved Mention"/>
    <w:basedOn w:val="Standardnpsmoodstavce"/>
    <w:uiPriority w:val="99"/>
    <w:semiHidden/>
    <w:unhideWhenUsed/>
    <w:rsid w:val="0024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5592">
      <w:bodyDiv w:val="1"/>
      <w:marLeft w:val="0"/>
      <w:marRight w:val="0"/>
      <w:marTop w:val="0"/>
      <w:marBottom w:val="0"/>
      <w:divBdr>
        <w:top w:val="none" w:sz="0" w:space="0" w:color="auto"/>
        <w:left w:val="none" w:sz="0" w:space="0" w:color="auto"/>
        <w:bottom w:val="none" w:sz="0" w:space="0" w:color="auto"/>
        <w:right w:val="none" w:sz="0" w:space="0" w:color="auto"/>
      </w:divBdr>
    </w:div>
    <w:div w:id="865169735">
      <w:bodyDiv w:val="1"/>
      <w:marLeft w:val="0"/>
      <w:marRight w:val="0"/>
      <w:marTop w:val="0"/>
      <w:marBottom w:val="0"/>
      <w:divBdr>
        <w:top w:val="none" w:sz="0" w:space="0" w:color="auto"/>
        <w:left w:val="none" w:sz="0" w:space="0" w:color="auto"/>
        <w:bottom w:val="none" w:sz="0" w:space="0" w:color="auto"/>
        <w:right w:val="none" w:sz="0" w:space="0" w:color="auto"/>
      </w:divBdr>
    </w:div>
    <w:div w:id="904684004">
      <w:bodyDiv w:val="1"/>
      <w:marLeft w:val="0"/>
      <w:marRight w:val="0"/>
      <w:marTop w:val="0"/>
      <w:marBottom w:val="0"/>
      <w:divBdr>
        <w:top w:val="none" w:sz="0" w:space="0" w:color="auto"/>
        <w:left w:val="none" w:sz="0" w:space="0" w:color="auto"/>
        <w:bottom w:val="none" w:sz="0" w:space="0" w:color="auto"/>
        <w:right w:val="none" w:sz="0" w:space="0" w:color="auto"/>
      </w:divBdr>
    </w:div>
    <w:div w:id="11310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c12aaf-f941-4b4b-8d81-eb8527ca9f10" xsi:nil="true"/>
    <LegalDocCategory xmlns="36751128-a3ca-48e3-b01f-983ee1c3f241">CTA</LegalDocCategory>
    <Country xmlns="36751128-a3ca-48e3-b01f-983ee1c3f241">12</Country>
    <Archived xmlns="36751128-a3ca-48e3-b01f-983ee1c3f241">false</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0E34DCDAD78842943E836193BEA14F" ma:contentTypeVersion="4" ma:contentTypeDescription="Create a new document." ma:contentTypeScope="" ma:versionID="a92662c762a50b166b29f280fbf9f6b7">
  <xsd:schema xmlns:xsd="http://www.w3.org/2001/XMLSchema" xmlns:xs="http://www.w3.org/2001/XMLSchema" xmlns:p="http://schemas.microsoft.com/office/2006/metadata/properties" xmlns:ns2="71c12aaf-f941-4b4b-8d81-eb8527ca9f10" xmlns:ns3="36751128-a3ca-48e3-b01f-983ee1c3f241" targetNamespace="http://schemas.microsoft.com/office/2006/metadata/properties" ma:root="true" ma:fieldsID="d85c352959ea62cfa6404ed30f79aca4" ns2:_="" ns3:_="">
    <xsd:import namespace="71c12aaf-f941-4b4b-8d81-eb8527ca9f10"/>
    <xsd:import namespace="36751128-a3ca-48e3-b01f-983ee1c3f241"/>
    <xsd:element name="properties">
      <xsd:complexType>
        <xsd:sequence>
          <xsd:element name="documentManagement">
            <xsd:complexType>
              <xsd:all>
                <xsd:element ref="ns2:Status" minOccurs="0"/>
                <xsd:element ref="ns3:LegalDocCategory" minOccurs="0"/>
                <xsd:element ref="ns3:Country" minOccurs="0"/>
                <xsd:element ref="ns3: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12aaf-f941-4b4b-8d81-eb8527ca9f10"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Not Started"/>
          <xsd:enumeration value="Update Needed"/>
        </xsd:restriction>
      </xsd:simpleType>
    </xsd:element>
  </xsd:schema>
  <xsd:schema xmlns:xsd="http://www.w3.org/2001/XMLSchema" xmlns:xs="http://www.w3.org/2001/XMLSchema" xmlns:dms="http://schemas.microsoft.com/office/2006/documentManagement/types" xmlns:pc="http://schemas.microsoft.com/office/infopath/2007/PartnerControls" targetNamespace="36751128-a3ca-48e3-b01f-983ee1c3f241" elementFormDefault="qualified">
    <xsd:import namespace="http://schemas.microsoft.com/office/2006/documentManagement/types"/>
    <xsd:import namespace="http://schemas.microsoft.com/office/infopath/2007/PartnerControls"/>
    <xsd:element name="LegalDocCategory" ma:index="9" nillable="true" ma:displayName="LegalDocCategory" ma:format="Dropdown" ma:internalName="LegalDocCategory">
      <xsd:simpleType>
        <xsd:restriction base="dms:Choice">
          <xsd:enumeration value="Amendments"/>
          <xsd:enumeration value="Ancillary Agreements"/>
          <xsd:enumeration value="CDA"/>
          <xsd:enumeration value="CTA"/>
          <xsd:enumeration value="Documents"/>
          <xsd:enumeration value="LOA/POA"/>
          <xsd:enumeration value="NISA"/>
          <xsd:enumeration value="MCTA"/>
        </xsd:restriction>
      </xsd:simpleType>
    </xsd:element>
    <xsd:element name="Country" ma:index="10" nillable="true" ma:displayName="Country" ma:list="{d7591ff7-fe74-4722-a3b7-7e04a19be362}" ma:internalName="Country" ma:showField="Title">
      <xsd:simpleType>
        <xsd:restriction base="dms:Lookup"/>
      </xsd:simpleType>
    </xsd:element>
    <xsd:element name="Archived" ma:index="11" nillable="true" ma:displayName="Archived" ma:default="0" ma:format="Dropdown"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09395-B9FF-4AAB-B750-27309CCDC2A9}">
  <ds:schemaRefs>
    <ds:schemaRef ds:uri="http://schemas.microsoft.com/sharepoint/v3/contenttype/forms"/>
  </ds:schemaRefs>
</ds:datastoreItem>
</file>

<file path=customXml/itemProps2.xml><?xml version="1.0" encoding="utf-8"?>
<ds:datastoreItem xmlns:ds="http://schemas.openxmlformats.org/officeDocument/2006/customXml" ds:itemID="{7B7056BA-8564-4CF6-BB8C-DB2AFF6C235B}">
  <ds:schemaRefs>
    <ds:schemaRef ds:uri="http://schemas.microsoft.com/office/2006/metadata/properties"/>
    <ds:schemaRef ds:uri="http://schemas.microsoft.com/office/infopath/2007/PartnerControls"/>
    <ds:schemaRef ds:uri="71c12aaf-f941-4b4b-8d81-eb8527ca9f10"/>
    <ds:schemaRef ds:uri="36751128-a3ca-48e3-b01f-983ee1c3f241"/>
  </ds:schemaRefs>
</ds:datastoreItem>
</file>

<file path=customXml/itemProps3.xml><?xml version="1.0" encoding="utf-8"?>
<ds:datastoreItem xmlns:ds="http://schemas.openxmlformats.org/officeDocument/2006/customXml" ds:itemID="{F7FB9F8C-ED1A-415B-9E3E-34DC6E7D1510}">
  <ds:schemaRefs>
    <ds:schemaRef ds:uri="http://schemas.openxmlformats.org/officeDocument/2006/bibliography"/>
  </ds:schemaRefs>
</ds:datastoreItem>
</file>

<file path=customXml/itemProps4.xml><?xml version="1.0" encoding="utf-8"?>
<ds:datastoreItem xmlns:ds="http://schemas.openxmlformats.org/officeDocument/2006/customXml" ds:itemID="{1DC8C544-3AE5-4BAE-9D3B-0C39B639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12aaf-f941-4b4b-8d81-eb8527ca9f10"/>
    <ds:schemaRef ds:uri="36751128-a3ca-48e3-b01f-983ee1c3f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47</Pages>
  <Words>17958</Words>
  <Characters>102362</Characters>
  <Application>Microsoft Office Word</Application>
  <DocSecurity>0</DocSecurity>
  <Lines>853</Lines>
  <Paragraphs>240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Author</cp:lastModifiedBy>
  <cp:revision>45</cp:revision>
  <cp:lastPrinted>2019-06-04T22:26:00Z</cp:lastPrinted>
  <dcterms:created xsi:type="dcterms:W3CDTF">2025-02-12T12:12:00Z</dcterms:created>
  <dcterms:modified xsi:type="dcterms:W3CDTF">2025-02-18T08:03:00Z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0x010100EB0E34DCDAD78842943E836193BEA14F</vt:lpwstr>
  </property>
  <property fmtid="{D5CDD505-2E9C-101B-9397-08002B2CF9AE}" pid="3" name="Order">
    <vt:r8>28400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Process">
    <vt:lpwstr>48;#</vt:lpwstr>
  </property>
</Properties>
</file>