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F3F31" w14:textId="77777777" w:rsidR="001D3B66" w:rsidRDefault="00BE7CC0">
      <w:pPr>
        <w:pStyle w:val="Nadpis1"/>
        <w:spacing w:before="87"/>
        <w:ind w:left="115" w:firstLine="0"/>
      </w:pPr>
      <w:r>
        <w:t>Příloha</w:t>
      </w:r>
      <w:r>
        <w:rPr>
          <w:spacing w:val="2"/>
        </w:rPr>
        <w:t xml:space="preserve"> </w:t>
      </w:r>
      <w:r>
        <w:t>č.</w:t>
      </w:r>
      <w:r>
        <w:rPr>
          <w:spacing w:val="2"/>
        </w:rPr>
        <w:t xml:space="preserve"> </w:t>
      </w:r>
      <w:r>
        <w:rPr>
          <w:spacing w:val="-10"/>
        </w:rPr>
        <w:t>1</w:t>
      </w:r>
    </w:p>
    <w:p w14:paraId="41081204" w14:textId="77777777" w:rsidR="001D3B66" w:rsidRDefault="001D3B66">
      <w:pPr>
        <w:pStyle w:val="Zkladntext"/>
        <w:spacing w:before="1"/>
        <w:ind w:left="0" w:firstLine="0"/>
        <w:jc w:val="left"/>
        <w:rPr>
          <w:b/>
        </w:rPr>
      </w:pPr>
    </w:p>
    <w:p w14:paraId="6DA80DC6" w14:textId="77777777" w:rsidR="001D3B66" w:rsidRDefault="00BE7CC0">
      <w:pPr>
        <w:pStyle w:val="Nzev"/>
      </w:pPr>
      <w:r>
        <w:t>Obchodní</w:t>
      </w:r>
      <w:r>
        <w:rPr>
          <w:spacing w:val="-8"/>
        </w:rPr>
        <w:t xml:space="preserve"> </w:t>
      </w:r>
      <w:r>
        <w:t>podmínky</w:t>
      </w:r>
      <w:r>
        <w:rPr>
          <w:spacing w:val="-3"/>
        </w:rPr>
        <w:t xml:space="preserve"> </w:t>
      </w:r>
      <w:r>
        <w:t>skupiny</w:t>
      </w:r>
      <w:r>
        <w:rPr>
          <w:spacing w:val="-1"/>
        </w:rPr>
        <w:t xml:space="preserve"> </w:t>
      </w:r>
      <w:r>
        <w:t>FCC</w:t>
      </w:r>
      <w:r>
        <w:rPr>
          <w:spacing w:val="-7"/>
        </w:rPr>
        <w:t xml:space="preserve"> </w:t>
      </w:r>
      <w:r>
        <w:t>pro</w:t>
      </w:r>
      <w:r>
        <w:rPr>
          <w:spacing w:val="-8"/>
        </w:rPr>
        <w:t xml:space="preserve"> </w:t>
      </w:r>
      <w:r>
        <w:t>poskytování</w:t>
      </w:r>
      <w:r>
        <w:rPr>
          <w:spacing w:val="-5"/>
        </w:rPr>
        <w:t xml:space="preserve"> </w:t>
      </w:r>
      <w:r>
        <w:t>služeb</w:t>
      </w:r>
      <w:r>
        <w:rPr>
          <w:spacing w:val="-4"/>
        </w:rPr>
        <w:t xml:space="preserve"> </w:t>
      </w:r>
      <w:r>
        <w:t>v</w:t>
      </w:r>
      <w:r>
        <w:rPr>
          <w:spacing w:val="-3"/>
        </w:rPr>
        <w:t xml:space="preserve"> </w:t>
      </w:r>
      <w:r>
        <w:t>odpadovém</w:t>
      </w:r>
      <w:r>
        <w:rPr>
          <w:spacing w:val="-3"/>
        </w:rPr>
        <w:t xml:space="preserve"> </w:t>
      </w:r>
      <w:r>
        <w:rPr>
          <w:spacing w:val="-2"/>
        </w:rPr>
        <w:t>hospodářství</w:t>
      </w:r>
    </w:p>
    <w:p w14:paraId="63255B77" w14:textId="77777777" w:rsidR="001D3B66" w:rsidRDefault="001D3B66">
      <w:pPr>
        <w:pStyle w:val="Zkladntext"/>
        <w:spacing w:before="0"/>
        <w:ind w:left="0" w:firstLine="0"/>
        <w:jc w:val="left"/>
        <w:rPr>
          <w:b/>
          <w:sz w:val="18"/>
        </w:rPr>
      </w:pPr>
    </w:p>
    <w:p w14:paraId="2B32CBDC" w14:textId="77777777" w:rsidR="001D3B66" w:rsidRDefault="001D3B66">
      <w:pPr>
        <w:pStyle w:val="Zkladntext"/>
        <w:spacing w:before="90"/>
        <w:ind w:left="0" w:firstLine="0"/>
        <w:jc w:val="left"/>
        <w:rPr>
          <w:b/>
          <w:sz w:val="18"/>
        </w:rPr>
      </w:pPr>
    </w:p>
    <w:p w14:paraId="56C3726A" w14:textId="77777777" w:rsidR="001D3B66" w:rsidRDefault="00BE7CC0">
      <w:pPr>
        <w:pStyle w:val="Nadpis1"/>
        <w:numPr>
          <w:ilvl w:val="0"/>
          <w:numId w:val="2"/>
        </w:numPr>
        <w:tabs>
          <w:tab w:val="left" w:pos="825"/>
        </w:tabs>
        <w:ind w:left="825" w:hanging="431"/>
      </w:pPr>
      <w:bookmarkStart w:id="0" w:name="1_Definice"/>
      <w:bookmarkEnd w:id="0"/>
      <w:r>
        <w:rPr>
          <w:spacing w:val="-2"/>
        </w:rPr>
        <w:t>Definice</w:t>
      </w:r>
    </w:p>
    <w:p w14:paraId="23092EE4" w14:textId="77777777" w:rsidR="001D3B66" w:rsidRDefault="001D3B66">
      <w:pPr>
        <w:pStyle w:val="Zkladntext"/>
        <w:spacing w:before="129"/>
        <w:ind w:left="0" w:firstLine="0"/>
        <w:jc w:val="left"/>
        <w:rPr>
          <w:b/>
        </w:rPr>
      </w:pPr>
    </w:p>
    <w:p w14:paraId="3258A743" w14:textId="77777777" w:rsidR="001D3B66" w:rsidRDefault="00BE7CC0">
      <w:pPr>
        <w:pStyle w:val="Odstavecseseznamem"/>
        <w:numPr>
          <w:ilvl w:val="1"/>
          <w:numId w:val="2"/>
        </w:numPr>
        <w:tabs>
          <w:tab w:val="left" w:pos="970"/>
        </w:tabs>
        <w:spacing w:before="0" w:line="276" w:lineRule="auto"/>
        <w:ind w:right="110"/>
        <w:rPr>
          <w:sz w:val="15"/>
        </w:rPr>
      </w:pPr>
      <w:bookmarkStart w:id="1" w:name="1.1_Výrazy_s_velkým_počátečním_písmenem_"/>
      <w:bookmarkEnd w:id="1"/>
      <w:r>
        <w:rPr>
          <w:sz w:val="15"/>
        </w:rPr>
        <w:t>Výrazy</w:t>
      </w:r>
      <w:r>
        <w:rPr>
          <w:spacing w:val="21"/>
          <w:sz w:val="15"/>
        </w:rPr>
        <w:t xml:space="preserve"> </w:t>
      </w:r>
      <w:r>
        <w:rPr>
          <w:sz w:val="15"/>
        </w:rPr>
        <w:t>s</w:t>
      </w:r>
      <w:r>
        <w:rPr>
          <w:spacing w:val="21"/>
          <w:sz w:val="15"/>
        </w:rPr>
        <w:t xml:space="preserve"> </w:t>
      </w:r>
      <w:r>
        <w:rPr>
          <w:sz w:val="15"/>
        </w:rPr>
        <w:t>velkým</w:t>
      </w:r>
      <w:r>
        <w:rPr>
          <w:spacing w:val="21"/>
          <w:sz w:val="15"/>
        </w:rPr>
        <w:t xml:space="preserve"> </w:t>
      </w:r>
      <w:r>
        <w:rPr>
          <w:sz w:val="15"/>
        </w:rPr>
        <w:t>počátečním</w:t>
      </w:r>
      <w:r>
        <w:rPr>
          <w:spacing w:val="24"/>
          <w:sz w:val="15"/>
        </w:rPr>
        <w:t xml:space="preserve"> </w:t>
      </w:r>
      <w:r>
        <w:rPr>
          <w:sz w:val="15"/>
        </w:rPr>
        <w:t>písmenem</w:t>
      </w:r>
      <w:r>
        <w:rPr>
          <w:spacing w:val="22"/>
          <w:sz w:val="15"/>
        </w:rPr>
        <w:t xml:space="preserve"> </w:t>
      </w:r>
      <w:r>
        <w:rPr>
          <w:sz w:val="15"/>
        </w:rPr>
        <w:t>uvedené</w:t>
      </w:r>
      <w:r>
        <w:rPr>
          <w:spacing w:val="22"/>
          <w:sz w:val="15"/>
        </w:rPr>
        <w:t xml:space="preserve"> </w:t>
      </w:r>
      <w:r>
        <w:rPr>
          <w:sz w:val="15"/>
        </w:rPr>
        <w:t>v těchto</w:t>
      </w:r>
      <w:r>
        <w:rPr>
          <w:spacing w:val="22"/>
          <w:sz w:val="15"/>
        </w:rPr>
        <w:t xml:space="preserve"> </w:t>
      </w:r>
      <w:r>
        <w:rPr>
          <w:sz w:val="15"/>
        </w:rPr>
        <w:t>obchodních</w:t>
      </w:r>
      <w:r>
        <w:rPr>
          <w:spacing w:val="21"/>
          <w:sz w:val="15"/>
        </w:rPr>
        <w:t xml:space="preserve"> </w:t>
      </w:r>
      <w:r>
        <w:rPr>
          <w:sz w:val="15"/>
        </w:rPr>
        <w:t>podmínkách</w:t>
      </w:r>
      <w:r>
        <w:rPr>
          <w:spacing w:val="21"/>
          <w:sz w:val="15"/>
        </w:rPr>
        <w:t xml:space="preserve"> </w:t>
      </w:r>
      <w:r>
        <w:rPr>
          <w:sz w:val="15"/>
        </w:rPr>
        <w:t>mají</w:t>
      </w:r>
      <w:r>
        <w:rPr>
          <w:spacing w:val="22"/>
          <w:sz w:val="15"/>
        </w:rPr>
        <w:t xml:space="preserve"> </w:t>
      </w:r>
      <w:r>
        <w:rPr>
          <w:sz w:val="15"/>
        </w:rPr>
        <w:t>následující</w:t>
      </w:r>
      <w:r>
        <w:rPr>
          <w:spacing w:val="22"/>
          <w:sz w:val="15"/>
        </w:rPr>
        <w:t xml:space="preserve"> </w:t>
      </w:r>
      <w:r>
        <w:rPr>
          <w:sz w:val="15"/>
        </w:rPr>
        <w:t>význam,</w:t>
      </w:r>
      <w:r>
        <w:rPr>
          <w:spacing w:val="21"/>
          <w:sz w:val="15"/>
        </w:rPr>
        <w:t xml:space="preserve"> </w:t>
      </w:r>
      <w:r>
        <w:rPr>
          <w:sz w:val="15"/>
        </w:rPr>
        <w:t>pokud</w:t>
      </w:r>
      <w:r>
        <w:rPr>
          <w:spacing w:val="22"/>
          <w:sz w:val="15"/>
        </w:rPr>
        <w:t xml:space="preserve"> </w:t>
      </w:r>
      <w:r>
        <w:rPr>
          <w:sz w:val="15"/>
        </w:rPr>
        <w:t>ze smlouvy, z obchodních podmínek nebo z jejich kontextu nevyplývá jinak:</w:t>
      </w:r>
    </w:p>
    <w:p w14:paraId="0E15854B" w14:textId="77777777" w:rsidR="001D3B66" w:rsidRDefault="00BE7CC0">
      <w:pPr>
        <w:pStyle w:val="Odstavecseseznamem"/>
        <w:numPr>
          <w:ilvl w:val="2"/>
          <w:numId w:val="2"/>
        </w:numPr>
        <w:tabs>
          <w:tab w:val="left" w:pos="1268"/>
        </w:tabs>
        <w:spacing w:line="396" w:lineRule="auto"/>
        <w:ind w:right="113"/>
        <w:rPr>
          <w:sz w:val="15"/>
        </w:rPr>
      </w:pPr>
      <w:bookmarkStart w:id="2" w:name="1.1.1_Katalog_odpadů_znamená_účinné_zněn"/>
      <w:bookmarkEnd w:id="2"/>
      <w:r>
        <w:rPr>
          <w:b/>
          <w:sz w:val="15"/>
        </w:rPr>
        <w:t xml:space="preserve">Katalog odpadů </w:t>
      </w:r>
      <w:r>
        <w:rPr>
          <w:sz w:val="15"/>
        </w:rPr>
        <w:t>znamená účinné znění právního předpisu, který právně závazným způsobem stanovuje zařazování odpadů podle katalogu odpadů.</w:t>
      </w:r>
    </w:p>
    <w:p w14:paraId="6AA73A74" w14:textId="77777777" w:rsidR="001D3B66" w:rsidRDefault="00BE7CC0">
      <w:pPr>
        <w:pStyle w:val="Odstavecseseznamem"/>
        <w:numPr>
          <w:ilvl w:val="2"/>
          <w:numId w:val="2"/>
        </w:numPr>
        <w:tabs>
          <w:tab w:val="left" w:pos="1267"/>
        </w:tabs>
        <w:spacing w:before="0" w:line="181" w:lineRule="exact"/>
        <w:ind w:left="1267" w:hanging="719"/>
        <w:rPr>
          <w:sz w:val="15"/>
        </w:rPr>
      </w:pPr>
      <w:bookmarkStart w:id="3" w:name="1.1.2_Kontejner_znamená_nádobu_určenou_k"/>
      <w:bookmarkEnd w:id="3"/>
      <w:r>
        <w:rPr>
          <w:b/>
          <w:sz w:val="15"/>
        </w:rPr>
        <w:t>Kontejner</w:t>
      </w:r>
      <w:r>
        <w:rPr>
          <w:b/>
          <w:spacing w:val="1"/>
          <w:sz w:val="15"/>
        </w:rPr>
        <w:t xml:space="preserve"> </w:t>
      </w:r>
      <w:r>
        <w:rPr>
          <w:sz w:val="15"/>
        </w:rPr>
        <w:t>znamená</w:t>
      </w:r>
      <w:r>
        <w:rPr>
          <w:spacing w:val="2"/>
          <w:sz w:val="15"/>
        </w:rPr>
        <w:t xml:space="preserve"> </w:t>
      </w:r>
      <w:r>
        <w:rPr>
          <w:sz w:val="15"/>
        </w:rPr>
        <w:t>nádobu</w:t>
      </w:r>
      <w:r>
        <w:rPr>
          <w:spacing w:val="1"/>
          <w:sz w:val="15"/>
        </w:rPr>
        <w:t xml:space="preserve"> </w:t>
      </w:r>
      <w:r>
        <w:rPr>
          <w:sz w:val="15"/>
        </w:rPr>
        <w:t>určenou</w:t>
      </w:r>
      <w:r>
        <w:rPr>
          <w:spacing w:val="1"/>
          <w:sz w:val="15"/>
        </w:rPr>
        <w:t xml:space="preserve"> </w:t>
      </w:r>
      <w:r>
        <w:rPr>
          <w:sz w:val="15"/>
        </w:rPr>
        <w:t>k</w:t>
      </w:r>
      <w:r>
        <w:rPr>
          <w:spacing w:val="3"/>
          <w:sz w:val="15"/>
        </w:rPr>
        <w:t xml:space="preserve"> </w:t>
      </w:r>
      <w:r>
        <w:rPr>
          <w:sz w:val="15"/>
        </w:rPr>
        <w:t>ukládání</w:t>
      </w:r>
      <w:r>
        <w:rPr>
          <w:spacing w:val="4"/>
          <w:sz w:val="15"/>
        </w:rPr>
        <w:t xml:space="preserve"> </w:t>
      </w:r>
      <w:r>
        <w:rPr>
          <w:sz w:val="15"/>
        </w:rPr>
        <w:t>Odpadu ve</w:t>
      </w:r>
      <w:r>
        <w:rPr>
          <w:spacing w:val="2"/>
          <w:sz w:val="15"/>
        </w:rPr>
        <w:t xml:space="preserve"> </w:t>
      </w:r>
      <w:r>
        <w:rPr>
          <w:sz w:val="15"/>
        </w:rPr>
        <w:t>větším</w:t>
      </w:r>
      <w:r>
        <w:rPr>
          <w:spacing w:val="2"/>
          <w:sz w:val="15"/>
        </w:rPr>
        <w:t xml:space="preserve"> </w:t>
      </w:r>
      <w:r>
        <w:rPr>
          <w:sz w:val="15"/>
        </w:rPr>
        <w:t>množství,</w:t>
      </w:r>
      <w:r>
        <w:rPr>
          <w:spacing w:val="1"/>
          <w:sz w:val="15"/>
        </w:rPr>
        <w:t xml:space="preserve"> </w:t>
      </w:r>
      <w:r>
        <w:rPr>
          <w:sz w:val="15"/>
        </w:rPr>
        <w:t>než</w:t>
      </w:r>
      <w:r>
        <w:rPr>
          <w:spacing w:val="3"/>
          <w:sz w:val="15"/>
        </w:rPr>
        <w:t xml:space="preserve"> </w:t>
      </w:r>
      <w:r>
        <w:rPr>
          <w:sz w:val="15"/>
        </w:rPr>
        <w:t>jaké</w:t>
      </w:r>
      <w:r>
        <w:rPr>
          <w:spacing w:val="2"/>
          <w:sz w:val="15"/>
        </w:rPr>
        <w:t xml:space="preserve"> </w:t>
      </w:r>
      <w:r>
        <w:rPr>
          <w:sz w:val="15"/>
        </w:rPr>
        <w:t>umožňuje</w:t>
      </w:r>
      <w:r>
        <w:rPr>
          <w:spacing w:val="2"/>
          <w:sz w:val="15"/>
        </w:rPr>
        <w:t xml:space="preserve"> </w:t>
      </w:r>
      <w:r>
        <w:rPr>
          <w:spacing w:val="-2"/>
          <w:sz w:val="15"/>
        </w:rPr>
        <w:t>Nádoba.</w:t>
      </w:r>
    </w:p>
    <w:p w14:paraId="2C7A546D" w14:textId="77777777" w:rsidR="001D3B66" w:rsidRDefault="00BE7CC0">
      <w:pPr>
        <w:pStyle w:val="Odstavecseseznamem"/>
        <w:numPr>
          <w:ilvl w:val="2"/>
          <w:numId w:val="2"/>
        </w:numPr>
        <w:tabs>
          <w:tab w:val="left" w:pos="1265"/>
        </w:tabs>
        <w:spacing w:before="118"/>
        <w:ind w:left="1265" w:hanging="717"/>
        <w:jc w:val="both"/>
        <w:rPr>
          <w:sz w:val="15"/>
        </w:rPr>
      </w:pPr>
      <w:bookmarkStart w:id="4" w:name="1.1.3_Nádoba_znamená_nádobu_určenou_k_uk"/>
      <w:bookmarkEnd w:id="4"/>
      <w:r>
        <w:rPr>
          <w:b/>
          <w:sz w:val="15"/>
        </w:rPr>
        <w:t>Nádoba</w:t>
      </w:r>
      <w:r>
        <w:rPr>
          <w:b/>
          <w:spacing w:val="2"/>
          <w:sz w:val="15"/>
        </w:rPr>
        <w:t xml:space="preserve"> </w:t>
      </w:r>
      <w:r>
        <w:rPr>
          <w:sz w:val="15"/>
        </w:rPr>
        <w:t>znamená</w:t>
      </w:r>
      <w:r>
        <w:rPr>
          <w:spacing w:val="2"/>
          <w:sz w:val="15"/>
        </w:rPr>
        <w:t xml:space="preserve"> </w:t>
      </w:r>
      <w:r>
        <w:rPr>
          <w:sz w:val="15"/>
        </w:rPr>
        <w:t>nádobu určenou k</w:t>
      </w:r>
      <w:r>
        <w:rPr>
          <w:spacing w:val="2"/>
          <w:sz w:val="15"/>
        </w:rPr>
        <w:t xml:space="preserve"> </w:t>
      </w:r>
      <w:r>
        <w:rPr>
          <w:sz w:val="15"/>
        </w:rPr>
        <w:t>ukládání</w:t>
      </w:r>
      <w:r>
        <w:rPr>
          <w:spacing w:val="1"/>
          <w:sz w:val="15"/>
        </w:rPr>
        <w:t xml:space="preserve"> </w:t>
      </w:r>
      <w:r>
        <w:rPr>
          <w:sz w:val="15"/>
        </w:rPr>
        <w:t>Odpadu</w:t>
      </w:r>
      <w:r>
        <w:rPr>
          <w:spacing w:val="2"/>
          <w:sz w:val="15"/>
        </w:rPr>
        <w:t xml:space="preserve"> </w:t>
      </w:r>
      <w:r>
        <w:rPr>
          <w:sz w:val="15"/>
        </w:rPr>
        <w:t>specifikovanou ve</w:t>
      </w:r>
      <w:r>
        <w:rPr>
          <w:spacing w:val="2"/>
          <w:sz w:val="15"/>
        </w:rPr>
        <w:t xml:space="preserve"> </w:t>
      </w:r>
      <w:r>
        <w:rPr>
          <w:spacing w:val="-2"/>
          <w:sz w:val="15"/>
        </w:rPr>
        <w:t>Smlouvě.</w:t>
      </w:r>
    </w:p>
    <w:p w14:paraId="6C059CBB" w14:textId="77777777" w:rsidR="001D3B66" w:rsidRDefault="00BE7CC0">
      <w:pPr>
        <w:pStyle w:val="Odstavecseseznamem"/>
        <w:numPr>
          <w:ilvl w:val="2"/>
          <w:numId w:val="2"/>
        </w:numPr>
        <w:tabs>
          <w:tab w:val="left" w:pos="1265"/>
          <w:tab w:val="left" w:pos="1268"/>
        </w:tabs>
        <w:spacing w:before="118" w:line="396" w:lineRule="auto"/>
        <w:ind w:right="107"/>
        <w:jc w:val="both"/>
        <w:rPr>
          <w:sz w:val="15"/>
        </w:rPr>
      </w:pPr>
      <w:bookmarkStart w:id="5" w:name="1.1.4_Nařízení_GDPR_znamená_nařízení_Evr"/>
      <w:bookmarkEnd w:id="5"/>
      <w:r>
        <w:rPr>
          <w:b/>
          <w:sz w:val="15"/>
        </w:rPr>
        <w:t xml:space="preserve">Nařízení GDPR </w:t>
      </w:r>
      <w:r>
        <w:rPr>
          <w:sz w:val="15"/>
        </w:rPr>
        <w:t xml:space="preserve">znamená nařízení Evropského parlamentu a Rady č. 2016/679 ze dne 27. 4. 2016 o ochraně fyzických osob v souvislosti se zpracováním osobních údajů a o volném pohybu těchto údajů a o zrušení směrnice </w:t>
      </w:r>
      <w:r>
        <w:rPr>
          <w:spacing w:val="-2"/>
          <w:sz w:val="15"/>
        </w:rPr>
        <w:t>95/46/ES.</w:t>
      </w:r>
    </w:p>
    <w:p w14:paraId="2E5AA88C" w14:textId="77777777" w:rsidR="001D3B66" w:rsidRDefault="00BE7CC0">
      <w:pPr>
        <w:pStyle w:val="Odstavecseseznamem"/>
        <w:numPr>
          <w:ilvl w:val="2"/>
          <w:numId w:val="2"/>
        </w:numPr>
        <w:tabs>
          <w:tab w:val="left" w:pos="1265"/>
          <w:tab w:val="left" w:pos="1268"/>
        </w:tabs>
        <w:spacing w:before="0" w:line="396" w:lineRule="auto"/>
        <w:ind w:right="114"/>
        <w:jc w:val="both"/>
        <w:rPr>
          <w:sz w:val="15"/>
        </w:rPr>
      </w:pPr>
      <w:bookmarkStart w:id="6" w:name="1.1.5_Nevhodný_odpad_znamená_odpad,_kter"/>
      <w:bookmarkEnd w:id="6"/>
      <w:r>
        <w:rPr>
          <w:b/>
          <w:sz w:val="15"/>
        </w:rPr>
        <w:t xml:space="preserve">Nevhodný odpad </w:t>
      </w:r>
      <w:r>
        <w:rPr>
          <w:sz w:val="15"/>
        </w:rPr>
        <w:t>znamená odpad, který neodpovídá p</w:t>
      </w:r>
      <w:r>
        <w:rPr>
          <w:sz w:val="15"/>
        </w:rPr>
        <w:t>říslušnému katalogovému číslu a kategorii odpadu uvedené</w:t>
      </w:r>
      <w:r>
        <w:rPr>
          <w:spacing w:val="40"/>
          <w:sz w:val="15"/>
        </w:rPr>
        <w:t xml:space="preserve"> </w:t>
      </w:r>
      <w:r>
        <w:rPr>
          <w:sz w:val="15"/>
        </w:rPr>
        <w:t>ve Smlouvě anebo v Katalogu odpadů.</w:t>
      </w:r>
    </w:p>
    <w:p w14:paraId="6700CB03" w14:textId="77777777" w:rsidR="001D3B66" w:rsidRDefault="00BE7CC0">
      <w:pPr>
        <w:pStyle w:val="Odstavecseseznamem"/>
        <w:numPr>
          <w:ilvl w:val="2"/>
          <w:numId w:val="2"/>
        </w:numPr>
        <w:tabs>
          <w:tab w:val="left" w:pos="1265"/>
        </w:tabs>
        <w:spacing w:before="0" w:line="181" w:lineRule="exact"/>
        <w:ind w:left="1265" w:hanging="717"/>
        <w:jc w:val="both"/>
        <w:rPr>
          <w:sz w:val="15"/>
        </w:rPr>
      </w:pPr>
      <w:bookmarkStart w:id="7" w:name="1.1.6_Občanský_zákazník_znamená_zákon_č."/>
      <w:bookmarkEnd w:id="7"/>
      <w:r>
        <w:rPr>
          <w:b/>
          <w:sz w:val="15"/>
        </w:rPr>
        <w:t>Občanský</w:t>
      </w:r>
      <w:r>
        <w:rPr>
          <w:b/>
          <w:spacing w:val="1"/>
          <w:sz w:val="15"/>
        </w:rPr>
        <w:t xml:space="preserve"> </w:t>
      </w:r>
      <w:r>
        <w:rPr>
          <w:b/>
          <w:sz w:val="15"/>
        </w:rPr>
        <w:t>zákazník</w:t>
      </w:r>
      <w:r>
        <w:rPr>
          <w:b/>
          <w:spacing w:val="2"/>
          <w:sz w:val="15"/>
        </w:rPr>
        <w:t xml:space="preserve"> </w:t>
      </w:r>
      <w:r>
        <w:rPr>
          <w:sz w:val="15"/>
        </w:rPr>
        <w:t>znamená zákon</w:t>
      </w:r>
      <w:r>
        <w:rPr>
          <w:spacing w:val="-1"/>
          <w:sz w:val="15"/>
        </w:rPr>
        <w:t xml:space="preserve"> </w:t>
      </w:r>
      <w:r>
        <w:rPr>
          <w:sz w:val="15"/>
        </w:rPr>
        <w:t>č.</w:t>
      </w:r>
      <w:r>
        <w:rPr>
          <w:spacing w:val="-1"/>
          <w:sz w:val="15"/>
        </w:rPr>
        <w:t xml:space="preserve"> </w:t>
      </w:r>
      <w:r>
        <w:rPr>
          <w:sz w:val="15"/>
        </w:rPr>
        <w:t>89/2012</w:t>
      </w:r>
      <w:r>
        <w:rPr>
          <w:spacing w:val="1"/>
          <w:sz w:val="15"/>
        </w:rPr>
        <w:t xml:space="preserve"> </w:t>
      </w:r>
      <w:r>
        <w:rPr>
          <w:sz w:val="15"/>
        </w:rPr>
        <w:t>Sb.,</w:t>
      </w:r>
      <w:r>
        <w:rPr>
          <w:spacing w:val="-1"/>
          <w:sz w:val="15"/>
        </w:rPr>
        <w:t xml:space="preserve"> </w:t>
      </w:r>
      <w:r>
        <w:rPr>
          <w:sz w:val="15"/>
        </w:rPr>
        <w:t>občanský</w:t>
      </w:r>
      <w:r>
        <w:rPr>
          <w:spacing w:val="-1"/>
          <w:sz w:val="15"/>
        </w:rPr>
        <w:t xml:space="preserve"> </w:t>
      </w:r>
      <w:r>
        <w:rPr>
          <w:sz w:val="15"/>
        </w:rPr>
        <w:t>zákoník,</w:t>
      </w:r>
      <w:r>
        <w:rPr>
          <w:spacing w:val="-1"/>
          <w:sz w:val="15"/>
        </w:rPr>
        <w:t xml:space="preserve"> </w:t>
      </w:r>
      <w:r>
        <w:rPr>
          <w:sz w:val="15"/>
        </w:rPr>
        <w:t>ve</w:t>
      </w:r>
      <w:r>
        <w:rPr>
          <w:spacing w:val="7"/>
          <w:sz w:val="15"/>
        </w:rPr>
        <w:t xml:space="preserve"> </w:t>
      </w:r>
      <w:r>
        <w:rPr>
          <w:sz w:val="15"/>
        </w:rPr>
        <w:t xml:space="preserve">znění pozdějších </w:t>
      </w:r>
      <w:r>
        <w:rPr>
          <w:spacing w:val="-2"/>
          <w:sz w:val="15"/>
        </w:rPr>
        <w:t>předpisů.</w:t>
      </w:r>
    </w:p>
    <w:p w14:paraId="24792F39" w14:textId="77777777" w:rsidR="001D3B66" w:rsidRDefault="00BE7CC0">
      <w:pPr>
        <w:pStyle w:val="Odstavecseseznamem"/>
        <w:numPr>
          <w:ilvl w:val="2"/>
          <w:numId w:val="2"/>
        </w:numPr>
        <w:tabs>
          <w:tab w:val="left" w:pos="1267"/>
        </w:tabs>
        <w:spacing w:before="115"/>
        <w:ind w:left="1267" w:hanging="719"/>
        <w:rPr>
          <w:sz w:val="15"/>
        </w:rPr>
      </w:pPr>
      <w:bookmarkStart w:id="8" w:name="1.1.7_Objednatel_znamená_osobu_uvedenou_"/>
      <w:bookmarkEnd w:id="8"/>
      <w:r>
        <w:rPr>
          <w:b/>
          <w:sz w:val="15"/>
        </w:rPr>
        <w:t>Objednatel</w:t>
      </w:r>
      <w:r>
        <w:rPr>
          <w:b/>
          <w:spacing w:val="2"/>
          <w:sz w:val="15"/>
        </w:rPr>
        <w:t xml:space="preserve"> </w:t>
      </w:r>
      <w:r>
        <w:rPr>
          <w:sz w:val="15"/>
        </w:rPr>
        <w:t>znamená</w:t>
      </w:r>
      <w:r>
        <w:rPr>
          <w:spacing w:val="2"/>
          <w:sz w:val="15"/>
        </w:rPr>
        <w:t xml:space="preserve"> </w:t>
      </w:r>
      <w:r>
        <w:rPr>
          <w:sz w:val="15"/>
        </w:rPr>
        <w:t>osobu</w:t>
      </w:r>
      <w:r>
        <w:rPr>
          <w:spacing w:val="1"/>
          <w:sz w:val="15"/>
        </w:rPr>
        <w:t xml:space="preserve"> </w:t>
      </w:r>
      <w:r>
        <w:rPr>
          <w:sz w:val="15"/>
        </w:rPr>
        <w:t>uvedenou</w:t>
      </w:r>
      <w:r>
        <w:rPr>
          <w:spacing w:val="1"/>
          <w:sz w:val="15"/>
        </w:rPr>
        <w:t xml:space="preserve"> </w:t>
      </w:r>
      <w:r>
        <w:rPr>
          <w:sz w:val="15"/>
        </w:rPr>
        <w:t>ve</w:t>
      </w:r>
      <w:r>
        <w:rPr>
          <w:spacing w:val="1"/>
          <w:sz w:val="15"/>
        </w:rPr>
        <w:t xml:space="preserve"> </w:t>
      </w:r>
      <w:r>
        <w:rPr>
          <w:sz w:val="15"/>
        </w:rPr>
        <w:t>Smlouvě,</w:t>
      </w:r>
      <w:r>
        <w:rPr>
          <w:spacing w:val="3"/>
          <w:sz w:val="15"/>
        </w:rPr>
        <w:t xml:space="preserve"> </w:t>
      </w:r>
      <w:r>
        <w:rPr>
          <w:sz w:val="15"/>
        </w:rPr>
        <w:t>která</w:t>
      </w:r>
      <w:r>
        <w:rPr>
          <w:spacing w:val="2"/>
          <w:sz w:val="15"/>
        </w:rPr>
        <w:t xml:space="preserve"> </w:t>
      </w:r>
      <w:r>
        <w:rPr>
          <w:sz w:val="15"/>
        </w:rPr>
        <w:t>se</w:t>
      </w:r>
      <w:r>
        <w:rPr>
          <w:spacing w:val="9"/>
          <w:sz w:val="15"/>
        </w:rPr>
        <w:t xml:space="preserve"> </w:t>
      </w:r>
      <w:r>
        <w:rPr>
          <w:sz w:val="15"/>
        </w:rPr>
        <w:t>Zhotovitelem</w:t>
      </w:r>
      <w:r>
        <w:rPr>
          <w:spacing w:val="2"/>
          <w:sz w:val="15"/>
        </w:rPr>
        <w:t xml:space="preserve"> </w:t>
      </w:r>
      <w:r>
        <w:rPr>
          <w:sz w:val="15"/>
        </w:rPr>
        <w:t>uzavřela</w:t>
      </w:r>
      <w:r>
        <w:rPr>
          <w:spacing w:val="2"/>
          <w:sz w:val="15"/>
        </w:rPr>
        <w:t xml:space="preserve"> </w:t>
      </w:r>
      <w:r>
        <w:rPr>
          <w:spacing w:val="-2"/>
          <w:sz w:val="15"/>
        </w:rPr>
        <w:t>Smlouvu.</w:t>
      </w:r>
    </w:p>
    <w:p w14:paraId="58155E38" w14:textId="77777777" w:rsidR="001D3B66" w:rsidRDefault="00BE7CC0">
      <w:pPr>
        <w:pStyle w:val="Odstavecseseznamem"/>
        <w:numPr>
          <w:ilvl w:val="2"/>
          <w:numId w:val="2"/>
        </w:numPr>
        <w:tabs>
          <w:tab w:val="left" w:pos="1268"/>
        </w:tabs>
        <w:spacing w:before="118" w:line="396" w:lineRule="auto"/>
        <w:ind w:right="110"/>
        <w:rPr>
          <w:sz w:val="15"/>
        </w:rPr>
      </w:pPr>
      <w:bookmarkStart w:id="9" w:name="1.1.8_Odměna_znamená_finanční_plnění_pos"/>
      <w:bookmarkEnd w:id="9"/>
      <w:r>
        <w:rPr>
          <w:b/>
          <w:sz w:val="15"/>
        </w:rPr>
        <w:t xml:space="preserve">Odměna </w:t>
      </w:r>
      <w:r>
        <w:rPr>
          <w:sz w:val="15"/>
        </w:rPr>
        <w:t>znamená finanční plnění poskytované Objednatelem za plnění Smlouvy Zhotovitelem ve výši uvedené ve Smlouvě nebo v příslušném Ceníku (jak je definován níže).</w:t>
      </w:r>
    </w:p>
    <w:p w14:paraId="46CC733E" w14:textId="77777777" w:rsidR="001D3B66" w:rsidRDefault="00BE7CC0">
      <w:pPr>
        <w:pStyle w:val="Odstavecseseznamem"/>
        <w:numPr>
          <w:ilvl w:val="2"/>
          <w:numId w:val="2"/>
        </w:numPr>
        <w:tabs>
          <w:tab w:val="left" w:pos="1267"/>
        </w:tabs>
        <w:spacing w:before="0" w:line="181" w:lineRule="exact"/>
        <w:ind w:left="1267" w:hanging="719"/>
        <w:rPr>
          <w:sz w:val="15"/>
        </w:rPr>
      </w:pPr>
      <w:bookmarkStart w:id="10" w:name="1.1.9_Odpad_znamená_odpad_uvedený_ve_Sml"/>
      <w:bookmarkEnd w:id="10"/>
      <w:r>
        <w:rPr>
          <w:b/>
          <w:sz w:val="15"/>
        </w:rPr>
        <w:t>Odpad</w:t>
      </w:r>
      <w:r>
        <w:rPr>
          <w:b/>
          <w:spacing w:val="3"/>
          <w:sz w:val="15"/>
        </w:rPr>
        <w:t xml:space="preserve"> </w:t>
      </w:r>
      <w:r>
        <w:rPr>
          <w:sz w:val="15"/>
        </w:rPr>
        <w:t>znamená</w:t>
      </w:r>
      <w:r>
        <w:rPr>
          <w:spacing w:val="1"/>
          <w:sz w:val="15"/>
        </w:rPr>
        <w:t xml:space="preserve"> </w:t>
      </w:r>
      <w:r>
        <w:rPr>
          <w:sz w:val="15"/>
        </w:rPr>
        <w:t>odpad uvedený</w:t>
      </w:r>
      <w:r>
        <w:rPr>
          <w:spacing w:val="1"/>
          <w:sz w:val="15"/>
        </w:rPr>
        <w:t xml:space="preserve"> </w:t>
      </w:r>
      <w:r>
        <w:rPr>
          <w:sz w:val="15"/>
        </w:rPr>
        <w:t>ve</w:t>
      </w:r>
      <w:r>
        <w:rPr>
          <w:spacing w:val="1"/>
          <w:sz w:val="15"/>
        </w:rPr>
        <w:t xml:space="preserve"> </w:t>
      </w:r>
      <w:r>
        <w:rPr>
          <w:spacing w:val="-2"/>
          <w:sz w:val="15"/>
        </w:rPr>
        <w:t>Smlouvě.</w:t>
      </w:r>
    </w:p>
    <w:p w14:paraId="2C6DF6C1" w14:textId="77777777" w:rsidR="001D3B66" w:rsidRDefault="00BE7CC0">
      <w:pPr>
        <w:pStyle w:val="Odstavecseseznamem"/>
        <w:numPr>
          <w:ilvl w:val="2"/>
          <w:numId w:val="2"/>
        </w:numPr>
        <w:tabs>
          <w:tab w:val="left" w:pos="1265"/>
        </w:tabs>
        <w:ind w:left="1265" w:hanging="717"/>
        <w:jc w:val="both"/>
        <w:rPr>
          <w:sz w:val="15"/>
        </w:rPr>
      </w:pPr>
      <w:bookmarkStart w:id="11" w:name="1.1.10_Podmínky_znamená_tyto_obchodní_po"/>
      <w:bookmarkEnd w:id="11"/>
      <w:r>
        <w:rPr>
          <w:b/>
          <w:sz w:val="15"/>
        </w:rPr>
        <w:t>Podmínky</w:t>
      </w:r>
      <w:r>
        <w:rPr>
          <w:b/>
          <w:spacing w:val="4"/>
          <w:sz w:val="15"/>
        </w:rPr>
        <w:t xml:space="preserve"> </w:t>
      </w:r>
      <w:r>
        <w:rPr>
          <w:sz w:val="15"/>
        </w:rPr>
        <w:t>znamená tyto</w:t>
      </w:r>
      <w:r>
        <w:rPr>
          <w:spacing w:val="1"/>
          <w:sz w:val="15"/>
        </w:rPr>
        <w:t xml:space="preserve"> </w:t>
      </w:r>
      <w:r>
        <w:rPr>
          <w:sz w:val="15"/>
        </w:rPr>
        <w:t>obchodní podmínky vydané</w:t>
      </w:r>
      <w:r>
        <w:rPr>
          <w:spacing w:val="1"/>
          <w:sz w:val="15"/>
        </w:rPr>
        <w:t xml:space="preserve"> </w:t>
      </w:r>
      <w:r>
        <w:rPr>
          <w:spacing w:val="-2"/>
          <w:sz w:val="15"/>
        </w:rPr>
        <w:t>Zhotovitelem.</w:t>
      </w:r>
    </w:p>
    <w:p w14:paraId="11A00CCD" w14:textId="77777777" w:rsidR="001D3B66" w:rsidRDefault="00BE7CC0">
      <w:pPr>
        <w:pStyle w:val="Odstavecseseznamem"/>
        <w:numPr>
          <w:ilvl w:val="2"/>
          <w:numId w:val="2"/>
        </w:numPr>
        <w:tabs>
          <w:tab w:val="left" w:pos="1265"/>
          <w:tab w:val="left" w:pos="1268"/>
        </w:tabs>
        <w:spacing w:before="118" w:line="396" w:lineRule="auto"/>
        <w:ind w:right="102"/>
        <w:jc w:val="both"/>
        <w:rPr>
          <w:sz w:val="15"/>
        </w:rPr>
      </w:pPr>
      <w:bookmarkStart w:id="12" w:name="1.1.11_Poplatky_znamená_zákonné_poplatky"/>
      <w:bookmarkEnd w:id="12"/>
      <w:r>
        <w:rPr>
          <w:b/>
          <w:sz w:val="15"/>
        </w:rPr>
        <w:t xml:space="preserve">Poplatky </w:t>
      </w:r>
      <w:r>
        <w:rPr>
          <w:sz w:val="15"/>
        </w:rPr>
        <w:t>znamená zákonné poplatky podle Zákona o odpadech za ukládání odpadu na skládku anebo peněžní prostředky sloužící pro vytvoření finanční rezervy v souvislosti s rekultivací a následné péče o skládku anebo i jakékoliv jiné</w:t>
      </w:r>
      <w:r>
        <w:rPr>
          <w:spacing w:val="26"/>
          <w:sz w:val="15"/>
        </w:rPr>
        <w:t xml:space="preserve"> </w:t>
      </w:r>
      <w:r>
        <w:rPr>
          <w:sz w:val="15"/>
        </w:rPr>
        <w:t>platby třetí osobě za nakládání s O</w:t>
      </w:r>
      <w:r>
        <w:rPr>
          <w:sz w:val="15"/>
        </w:rPr>
        <w:t>dpadem (včetně</w:t>
      </w:r>
      <w:r>
        <w:rPr>
          <w:spacing w:val="26"/>
          <w:sz w:val="15"/>
        </w:rPr>
        <w:t xml:space="preserve"> </w:t>
      </w:r>
      <w:r>
        <w:rPr>
          <w:sz w:val="15"/>
        </w:rPr>
        <w:t>plateb</w:t>
      </w:r>
      <w:r>
        <w:rPr>
          <w:spacing w:val="26"/>
          <w:sz w:val="15"/>
        </w:rPr>
        <w:t xml:space="preserve"> </w:t>
      </w:r>
      <w:r>
        <w:rPr>
          <w:sz w:val="15"/>
        </w:rPr>
        <w:t>za materiální, energetické</w:t>
      </w:r>
      <w:r>
        <w:rPr>
          <w:spacing w:val="26"/>
          <w:sz w:val="15"/>
        </w:rPr>
        <w:t xml:space="preserve"> </w:t>
      </w:r>
      <w:r>
        <w:rPr>
          <w:sz w:val="15"/>
        </w:rPr>
        <w:t>či</w:t>
      </w:r>
      <w:r>
        <w:rPr>
          <w:spacing w:val="26"/>
          <w:sz w:val="15"/>
        </w:rPr>
        <w:t xml:space="preserve"> </w:t>
      </w:r>
      <w:r>
        <w:rPr>
          <w:sz w:val="15"/>
        </w:rPr>
        <w:t>jiné</w:t>
      </w:r>
      <w:r>
        <w:rPr>
          <w:spacing w:val="26"/>
          <w:sz w:val="15"/>
        </w:rPr>
        <w:t xml:space="preserve"> </w:t>
      </w:r>
      <w:r>
        <w:rPr>
          <w:sz w:val="15"/>
        </w:rPr>
        <w:t>využití nebo odstranění Odpadu).</w:t>
      </w:r>
    </w:p>
    <w:p w14:paraId="4417E146" w14:textId="77777777" w:rsidR="001D3B66" w:rsidRDefault="00BE7CC0">
      <w:pPr>
        <w:pStyle w:val="Odstavecseseznamem"/>
        <w:numPr>
          <w:ilvl w:val="2"/>
          <w:numId w:val="2"/>
        </w:numPr>
        <w:tabs>
          <w:tab w:val="left" w:pos="1265"/>
        </w:tabs>
        <w:spacing w:before="0" w:line="179" w:lineRule="exact"/>
        <w:ind w:left="1265" w:hanging="717"/>
        <w:jc w:val="both"/>
        <w:rPr>
          <w:sz w:val="15"/>
        </w:rPr>
      </w:pPr>
      <w:bookmarkStart w:id="13" w:name="1.1.12_Skupina_FCC_znamená_podnikatelské"/>
      <w:bookmarkEnd w:id="13"/>
      <w:r>
        <w:rPr>
          <w:b/>
          <w:sz w:val="15"/>
        </w:rPr>
        <w:t>Skupina</w:t>
      </w:r>
      <w:r>
        <w:rPr>
          <w:b/>
          <w:spacing w:val="1"/>
          <w:sz w:val="15"/>
        </w:rPr>
        <w:t xml:space="preserve"> </w:t>
      </w:r>
      <w:r>
        <w:rPr>
          <w:b/>
          <w:sz w:val="15"/>
        </w:rPr>
        <w:t>FCC</w:t>
      </w:r>
      <w:r>
        <w:rPr>
          <w:b/>
          <w:spacing w:val="5"/>
          <w:sz w:val="15"/>
        </w:rPr>
        <w:t xml:space="preserve"> </w:t>
      </w:r>
      <w:r>
        <w:rPr>
          <w:sz w:val="15"/>
        </w:rPr>
        <w:t>znamená</w:t>
      </w:r>
      <w:r>
        <w:rPr>
          <w:spacing w:val="3"/>
          <w:sz w:val="15"/>
        </w:rPr>
        <w:t xml:space="preserve"> </w:t>
      </w:r>
      <w:r>
        <w:rPr>
          <w:sz w:val="15"/>
        </w:rPr>
        <w:t>podnikatelské</w:t>
      </w:r>
      <w:r>
        <w:rPr>
          <w:spacing w:val="3"/>
          <w:sz w:val="15"/>
        </w:rPr>
        <w:t xml:space="preserve"> </w:t>
      </w:r>
      <w:r>
        <w:rPr>
          <w:sz w:val="15"/>
        </w:rPr>
        <w:t>seskupení,</w:t>
      </w:r>
      <w:r>
        <w:rPr>
          <w:spacing w:val="2"/>
          <w:sz w:val="15"/>
        </w:rPr>
        <w:t xml:space="preserve"> </w:t>
      </w:r>
      <w:r>
        <w:rPr>
          <w:sz w:val="15"/>
        </w:rPr>
        <w:t>jehož</w:t>
      </w:r>
      <w:r>
        <w:rPr>
          <w:spacing w:val="2"/>
          <w:sz w:val="15"/>
        </w:rPr>
        <w:t xml:space="preserve"> </w:t>
      </w:r>
      <w:r>
        <w:rPr>
          <w:sz w:val="15"/>
        </w:rPr>
        <w:t>součástí</w:t>
      </w:r>
      <w:r>
        <w:rPr>
          <w:spacing w:val="3"/>
          <w:sz w:val="15"/>
        </w:rPr>
        <w:t xml:space="preserve"> </w:t>
      </w:r>
      <w:r>
        <w:rPr>
          <w:sz w:val="15"/>
        </w:rPr>
        <w:t>je</w:t>
      </w:r>
      <w:r>
        <w:rPr>
          <w:spacing w:val="3"/>
          <w:sz w:val="15"/>
        </w:rPr>
        <w:t xml:space="preserve"> </w:t>
      </w:r>
      <w:r>
        <w:rPr>
          <w:sz w:val="15"/>
        </w:rPr>
        <w:t>i</w:t>
      </w:r>
      <w:r>
        <w:rPr>
          <w:spacing w:val="11"/>
          <w:sz w:val="15"/>
        </w:rPr>
        <w:t xml:space="preserve"> </w:t>
      </w:r>
      <w:r>
        <w:rPr>
          <w:spacing w:val="-2"/>
          <w:sz w:val="15"/>
        </w:rPr>
        <w:t>Zhotovitel.</w:t>
      </w:r>
    </w:p>
    <w:p w14:paraId="632A1B3C" w14:textId="77777777" w:rsidR="001D3B66" w:rsidRDefault="00BE7CC0">
      <w:pPr>
        <w:pStyle w:val="Odstavecseseznamem"/>
        <w:numPr>
          <w:ilvl w:val="2"/>
          <w:numId w:val="2"/>
        </w:numPr>
        <w:tabs>
          <w:tab w:val="left" w:pos="1267"/>
        </w:tabs>
        <w:spacing w:before="118"/>
        <w:ind w:left="1267" w:hanging="719"/>
        <w:rPr>
          <w:sz w:val="15"/>
        </w:rPr>
      </w:pPr>
      <w:bookmarkStart w:id="14" w:name="1.1.13_Služby_znamená_služby_nabízené_Zh"/>
      <w:bookmarkEnd w:id="14"/>
      <w:r>
        <w:rPr>
          <w:b/>
          <w:sz w:val="15"/>
        </w:rPr>
        <w:t>Služby</w:t>
      </w:r>
      <w:r>
        <w:rPr>
          <w:b/>
          <w:spacing w:val="2"/>
          <w:sz w:val="15"/>
        </w:rPr>
        <w:t xml:space="preserve"> </w:t>
      </w:r>
      <w:r>
        <w:rPr>
          <w:sz w:val="15"/>
        </w:rPr>
        <w:t>znamená</w:t>
      </w:r>
      <w:r>
        <w:rPr>
          <w:spacing w:val="2"/>
          <w:sz w:val="15"/>
        </w:rPr>
        <w:t xml:space="preserve"> </w:t>
      </w:r>
      <w:r>
        <w:rPr>
          <w:sz w:val="15"/>
        </w:rPr>
        <w:t>služby</w:t>
      </w:r>
      <w:r>
        <w:rPr>
          <w:spacing w:val="2"/>
          <w:sz w:val="15"/>
        </w:rPr>
        <w:t xml:space="preserve"> </w:t>
      </w:r>
      <w:r>
        <w:rPr>
          <w:sz w:val="15"/>
        </w:rPr>
        <w:t>nabízené</w:t>
      </w:r>
      <w:r>
        <w:rPr>
          <w:spacing w:val="4"/>
          <w:sz w:val="15"/>
        </w:rPr>
        <w:t xml:space="preserve"> </w:t>
      </w:r>
      <w:r>
        <w:rPr>
          <w:sz w:val="15"/>
        </w:rPr>
        <w:t>Zhotovitelem,</w:t>
      </w:r>
      <w:r>
        <w:rPr>
          <w:spacing w:val="1"/>
          <w:sz w:val="15"/>
        </w:rPr>
        <w:t xml:space="preserve"> </w:t>
      </w:r>
      <w:r>
        <w:rPr>
          <w:sz w:val="15"/>
        </w:rPr>
        <w:t>jež</w:t>
      </w:r>
      <w:r>
        <w:rPr>
          <w:spacing w:val="2"/>
          <w:sz w:val="15"/>
        </w:rPr>
        <w:t xml:space="preserve"> </w:t>
      </w:r>
      <w:r>
        <w:rPr>
          <w:sz w:val="15"/>
        </w:rPr>
        <w:t>jsou</w:t>
      </w:r>
      <w:r>
        <w:rPr>
          <w:spacing w:val="1"/>
          <w:sz w:val="15"/>
        </w:rPr>
        <w:t xml:space="preserve"> </w:t>
      </w:r>
      <w:r>
        <w:rPr>
          <w:sz w:val="15"/>
        </w:rPr>
        <w:t>specifikovány</w:t>
      </w:r>
      <w:r>
        <w:rPr>
          <w:spacing w:val="1"/>
          <w:sz w:val="15"/>
        </w:rPr>
        <w:t xml:space="preserve"> </w:t>
      </w:r>
      <w:r>
        <w:rPr>
          <w:sz w:val="15"/>
        </w:rPr>
        <w:t>ve</w:t>
      </w:r>
      <w:r>
        <w:rPr>
          <w:spacing w:val="3"/>
          <w:sz w:val="15"/>
        </w:rPr>
        <w:t xml:space="preserve"> </w:t>
      </w:r>
      <w:r>
        <w:rPr>
          <w:spacing w:val="-2"/>
          <w:sz w:val="15"/>
        </w:rPr>
        <w:t>Smlouvě.</w:t>
      </w:r>
    </w:p>
    <w:p w14:paraId="6163C0B6" w14:textId="77777777" w:rsidR="001D3B66" w:rsidRDefault="00BE7CC0">
      <w:pPr>
        <w:pStyle w:val="Odstavecseseznamem"/>
        <w:numPr>
          <w:ilvl w:val="2"/>
          <w:numId w:val="2"/>
        </w:numPr>
        <w:tabs>
          <w:tab w:val="left" w:pos="1268"/>
        </w:tabs>
        <w:spacing w:line="396" w:lineRule="auto"/>
        <w:ind w:right="107"/>
        <w:rPr>
          <w:sz w:val="15"/>
        </w:rPr>
      </w:pPr>
      <w:bookmarkStart w:id="15" w:name="1.1.14_Smlouva_znamená_smlouvu_uzavřenou"/>
      <w:bookmarkEnd w:id="15"/>
      <w:r>
        <w:rPr>
          <w:b/>
          <w:sz w:val="15"/>
        </w:rPr>
        <w:t>Smlouva</w:t>
      </w:r>
      <w:r>
        <w:rPr>
          <w:b/>
          <w:spacing w:val="68"/>
          <w:sz w:val="15"/>
        </w:rPr>
        <w:t xml:space="preserve"> </w:t>
      </w:r>
      <w:r>
        <w:rPr>
          <w:sz w:val="15"/>
        </w:rPr>
        <w:t>znamená</w:t>
      </w:r>
      <w:r>
        <w:rPr>
          <w:spacing w:val="66"/>
          <w:sz w:val="15"/>
        </w:rPr>
        <w:t xml:space="preserve"> </w:t>
      </w:r>
      <w:r>
        <w:rPr>
          <w:sz w:val="15"/>
        </w:rPr>
        <w:t>smlouvu</w:t>
      </w:r>
      <w:r>
        <w:rPr>
          <w:spacing w:val="65"/>
          <w:sz w:val="15"/>
        </w:rPr>
        <w:t xml:space="preserve"> </w:t>
      </w:r>
      <w:r>
        <w:rPr>
          <w:sz w:val="15"/>
        </w:rPr>
        <w:t>uzavřenou</w:t>
      </w:r>
      <w:r>
        <w:rPr>
          <w:spacing w:val="67"/>
          <w:sz w:val="15"/>
        </w:rPr>
        <w:t xml:space="preserve"> </w:t>
      </w:r>
      <w:r>
        <w:rPr>
          <w:sz w:val="15"/>
        </w:rPr>
        <w:t>mezi</w:t>
      </w:r>
      <w:r>
        <w:rPr>
          <w:spacing w:val="67"/>
          <w:sz w:val="15"/>
        </w:rPr>
        <w:t xml:space="preserve"> </w:t>
      </w:r>
      <w:r>
        <w:rPr>
          <w:sz w:val="15"/>
        </w:rPr>
        <w:t>Zhotovitelem</w:t>
      </w:r>
      <w:r>
        <w:rPr>
          <w:spacing w:val="66"/>
          <w:sz w:val="15"/>
        </w:rPr>
        <w:t xml:space="preserve"> </w:t>
      </w:r>
      <w:r>
        <w:rPr>
          <w:sz w:val="15"/>
        </w:rPr>
        <w:t>a Objednatelem;</w:t>
      </w:r>
      <w:r>
        <w:rPr>
          <w:spacing w:val="66"/>
          <w:sz w:val="15"/>
        </w:rPr>
        <w:t xml:space="preserve"> </w:t>
      </w:r>
      <w:r>
        <w:rPr>
          <w:sz w:val="15"/>
        </w:rPr>
        <w:t>nedílnou</w:t>
      </w:r>
      <w:r>
        <w:rPr>
          <w:spacing w:val="67"/>
          <w:sz w:val="15"/>
        </w:rPr>
        <w:t xml:space="preserve"> </w:t>
      </w:r>
      <w:r>
        <w:rPr>
          <w:sz w:val="15"/>
        </w:rPr>
        <w:t>součást</w:t>
      </w:r>
      <w:r>
        <w:rPr>
          <w:spacing w:val="67"/>
          <w:sz w:val="15"/>
        </w:rPr>
        <w:t xml:space="preserve"> </w:t>
      </w:r>
      <w:r>
        <w:rPr>
          <w:sz w:val="15"/>
        </w:rPr>
        <w:t>Smlouvy</w:t>
      </w:r>
      <w:r>
        <w:rPr>
          <w:spacing w:val="65"/>
          <w:sz w:val="15"/>
        </w:rPr>
        <w:t xml:space="preserve"> </w:t>
      </w:r>
      <w:r>
        <w:rPr>
          <w:sz w:val="15"/>
        </w:rPr>
        <w:t xml:space="preserve">tvoří </w:t>
      </w:r>
      <w:r>
        <w:rPr>
          <w:spacing w:val="-2"/>
          <w:sz w:val="15"/>
        </w:rPr>
        <w:t>Podmínky.</w:t>
      </w:r>
    </w:p>
    <w:p w14:paraId="4AE4DFE2" w14:textId="77777777" w:rsidR="001D3B66" w:rsidRDefault="00BE7CC0">
      <w:pPr>
        <w:pStyle w:val="Odstavecseseznamem"/>
        <w:numPr>
          <w:ilvl w:val="2"/>
          <w:numId w:val="2"/>
        </w:numPr>
        <w:tabs>
          <w:tab w:val="left" w:pos="1267"/>
        </w:tabs>
        <w:spacing w:before="0" w:line="181" w:lineRule="exact"/>
        <w:ind w:left="1267" w:hanging="719"/>
        <w:rPr>
          <w:sz w:val="15"/>
        </w:rPr>
      </w:pPr>
      <w:bookmarkStart w:id="16" w:name="1.1.15_Zákon_o_odpadech_znamená_zákon_č."/>
      <w:bookmarkEnd w:id="16"/>
      <w:r>
        <w:rPr>
          <w:b/>
          <w:sz w:val="15"/>
        </w:rPr>
        <w:t>Zákon</w:t>
      </w:r>
      <w:r>
        <w:rPr>
          <w:b/>
          <w:spacing w:val="-2"/>
          <w:sz w:val="15"/>
        </w:rPr>
        <w:t xml:space="preserve"> </w:t>
      </w:r>
      <w:r>
        <w:rPr>
          <w:b/>
          <w:sz w:val="15"/>
        </w:rPr>
        <w:t>o odpadech</w:t>
      </w:r>
      <w:r>
        <w:rPr>
          <w:b/>
          <w:spacing w:val="2"/>
          <w:sz w:val="15"/>
        </w:rPr>
        <w:t xml:space="preserve"> </w:t>
      </w:r>
      <w:r>
        <w:rPr>
          <w:sz w:val="15"/>
        </w:rPr>
        <w:t>znamená</w:t>
      </w:r>
      <w:r>
        <w:rPr>
          <w:spacing w:val="1"/>
          <w:sz w:val="15"/>
        </w:rPr>
        <w:t xml:space="preserve"> </w:t>
      </w:r>
      <w:r>
        <w:rPr>
          <w:sz w:val="15"/>
        </w:rPr>
        <w:t>zákon</w:t>
      </w:r>
      <w:r>
        <w:rPr>
          <w:spacing w:val="-1"/>
          <w:sz w:val="15"/>
        </w:rPr>
        <w:t xml:space="preserve"> </w:t>
      </w:r>
      <w:r>
        <w:rPr>
          <w:sz w:val="15"/>
        </w:rPr>
        <w:t>č.</w:t>
      </w:r>
      <w:r>
        <w:rPr>
          <w:spacing w:val="-1"/>
          <w:sz w:val="15"/>
        </w:rPr>
        <w:t xml:space="preserve"> </w:t>
      </w:r>
      <w:r>
        <w:rPr>
          <w:sz w:val="15"/>
        </w:rPr>
        <w:t>541/2020</w:t>
      </w:r>
      <w:r>
        <w:rPr>
          <w:spacing w:val="1"/>
          <w:sz w:val="15"/>
        </w:rPr>
        <w:t xml:space="preserve"> </w:t>
      </w:r>
      <w:r>
        <w:rPr>
          <w:sz w:val="15"/>
        </w:rPr>
        <w:t>Sb.,</w:t>
      </w:r>
      <w:r>
        <w:rPr>
          <w:spacing w:val="-1"/>
          <w:sz w:val="15"/>
        </w:rPr>
        <w:t xml:space="preserve"> </w:t>
      </w:r>
      <w:r>
        <w:rPr>
          <w:sz w:val="15"/>
        </w:rPr>
        <w:t>o</w:t>
      </w:r>
      <w:r>
        <w:rPr>
          <w:spacing w:val="-1"/>
          <w:sz w:val="15"/>
        </w:rPr>
        <w:t xml:space="preserve"> </w:t>
      </w:r>
      <w:r>
        <w:rPr>
          <w:sz w:val="15"/>
        </w:rPr>
        <w:t>odpadech, ve znění</w:t>
      </w:r>
      <w:r>
        <w:rPr>
          <w:spacing w:val="2"/>
          <w:sz w:val="15"/>
        </w:rPr>
        <w:t xml:space="preserve"> </w:t>
      </w:r>
      <w:r>
        <w:rPr>
          <w:sz w:val="15"/>
        </w:rPr>
        <w:t>pozdějších</w:t>
      </w:r>
      <w:r>
        <w:rPr>
          <w:spacing w:val="2"/>
          <w:sz w:val="15"/>
        </w:rPr>
        <w:t xml:space="preserve"> </w:t>
      </w:r>
      <w:r>
        <w:rPr>
          <w:spacing w:val="-2"/>
          <w:sz w:val="15"/>
        </w:rPr>
        <w:t>předpisů.</w:t>
      </w:r>
    </w:p>
    <w:p w14:paraId="496DABCE" w14:textId="77777777" w:rsidR="001D3B66" w:rsidRDefault="00BE7CC0">
      <w:pPr>
        <w:pStyle w:val="Odstavecseseznamem"/>
        <w:numPr>
          <w:ilvl w:val="2"/>
          <w:numId w:val="2"/>
        </w:numPr>
        <w:tabs>
          <w:tab w:val="left" w:pos="1267"/>
        </w:tabs>
        <w:spacing w:before="118"/>
        <w:ind w:left="1267" w:hanging="719"/>
        <w:rPr>
          <w:sz w:val="15"/>
        </w:rPr>
      </w:pPr>
      <w:bookmarkStart w:id="17" w:name="1.1.16_Zhotovitel_znamená_osobu_uvedenou"/>
      <w:bookmarkEnd w:id="17"/>
      <w:r>
        <w:rPr>
          <w:b/>
          <w:sz w:val="15"/>
        </w:rPr>
        <w:t>Zhotovite</w:t>
      </w:r>
      <w:r>
        <w:rPr>
          <w:sz w:val="15"/>
        </w:rPr>
        <w:t>l</w:t>
      </w:r>
      <w:r>
        <w:rPr>
          <w:spacing w:val="2"/>
          <w:sz w:val="15"/>
        </w:rPr>
        <w:t xml:space="preserve"> </w:t>
      </w:r>
      <w:r>
        <w:rPr>
          <w:sz w:val="15"/>
        </w:rPr>
        <w:t>znamená</w:t>
      </w:r>
      <w:r>
        <w:rPr>
          <w:spacing w:val="3"/>
          <w:sz w:val="15"/>
        </w:rPr>
        <w:t xml:space="preserve"> </w:t>
      </w:r>
      <w:r>
        <w:rPr>
          <w:sz w:val="15"/>
        </w:rPr>
        <w:t>osobu</w:t>
      </w:r>
      <w:r>
        <w:rPr>
          <w:spacing w:val="1"/>
          <w:sz w:val="15"/>
        </w:rPr>
        <w:t xml:space="preserve"> </w:t>
      </w:r>
      <w:r>
        <w:rPr>
          <w:sz w:val="15"/>
        </w:rPr>
        <w:t>uvedenou</w:t>
      </w:r>
      <w:r>
        <w:rPr>
          <w:spacing w:val="1"/>
          <w:sz w:val="15"/>
        </w:rPr>
        <w:t xml:space="preserve"> </w:t>
      </w:r>
      <w:r>
        <w:rPr>
          <w:sz w:val="15"/>
        </w:rPr>
        <w:t>ve</w:t>
      </w:r>
      <w:r>
        <w:rPr>
          <w:spacing w:val="3"/>
          <w:sz w:val="15"/>
        </w:rPr>
        <w:t xml:space="preserve"> </w:t>
      </w:r>
      <w:r>
        <w:rPr>
          <w:sz w:val="15"/>
        </w:rPr>
        <w:t>Smlouvě,</w:t>
      </w:r>
      <w:r>
        <w:rPr>
          <w:spacing w:val="3"/>
          <w:sz w:val="15"/>
        </w:rPr>
        <w:t xml:space="preserve"> </w:t>
      </w:r>
      <w:r>
        <w:rPr>
          <w:sz w:val="15"/>
        </w:rPr>
        <w:t>která</w:t>
      </w:r>
      <w:r>
        <w:rPr>
          <w:spacing w:val="3"/>
          <w:sz w:val="15"/>
        </w:rPr>
        <w:t xml:space="preserve"> </w:t>
      </w:r>
      <w:r>
        <w:rPr>
          <w:sz w:val="15"/>
        </w:rPr>
        <w:t>s</w:t>
      </w:r>
      <w:r>
        <w:rPr>
          <w:spacing w:val="1"/>
          <w:sz w:val="15"/>
        </w:rPr>
        <w:t xml:space="preserve"> </w:t>
      </w:r>
      <w:r>
        <w:rPr>
          <w:sz w:val="15"/>
        </w:rPr>
        <w:t>Objednatelem</w:t>
      </w:r>
      <w:r>
        <w:rPr>
          <w:spacing w:val="3"/>
          <w:sz w:val="15"/>
        </w:rPr>
        <w:t xml:space="preserve"> </w:t>
      </w:r>
      <w:r>
        <w:rPr>
          <w:sz w:val="15"/>
        </w:rPr>
        <w:t>uzavřela</w:t>
      </w:r>
      <w:r>
        <w:rPr>
          <w:spacing w:val="4"/>
          <w:sz w:val="15"/>
        </w:rPr>
        <w:t xml:space="preserve"> </w:t>
      </w:r>
      <w:r>
        <w:rPr>
          <w:spacing w:val="-2"/>
          <w:sz w:val="15"/>
        </w:rPr>
        <w:t>Smlouvu.</w:t>
      </w:r>
    </w:p>
    <w:p w14:paraId="0F64DB5A" w14:textId="77777777" w:rsidR="001D3B66" w:rsidRDefault="001D3B66">
      <w:pPr>
        <w:pStyle w:val="Zkladntext"/>
        <w:ind w:left="0" w:firstLine="0"/>
        <w:jc w:val="left"/>
      </w:pPr>
    </w:p>
    <w:p w14:paraId="2B3FB32F" w14:textId="77777777" w:rsidR="001D3B66" w:rsidRDefault="00BE7CC0">
      <w:pPr>
        <w:pStyle w:val="Odstavecseseznamem"/>
        <w:numPr>
          <w:ilvl w:val="1"/>
          <w:numId w:val="1"/>
        </w:numPr>
        <w:tabs>
          <w:tab w:val="left" w:pos="825"/>
          <w:tab w:val="left" w:pos="828"/>
        </w:tabs>
        <w:spacing w:before="0"/>
        <w:ind w:right="121"/>
        <w:rPr>
          <w:sz w:val="15"/>
        </w:rPr>
      </w:pPr>
      <w:r>
        <w:rPr>
          <w:sz w:val="15"/>
        </w:rPr>
        <w:t>Při výkladu Podmínek a Smlouvy budou používána níže uvedená výkladová pravidla, pokud z Podmínek, ze Smlouvy nebo</w:t>
      </w:r>
      <w:r>
        <w:rPr>
          <w:spacing w:val="40"/>
          <w:sz w:val="15"/>
        </w:rPr>
        <w:t xml:space="preserve"> </w:t>
      </w:r>
      <w:r>
        <w:rPr>
          <w:sz w:val="15"/>
        </w:rPr>
        <w:t>z jejich kontextu nevyplývá jinak:</w:t>
      </w:r>
    </w:p>
    <w:p w14:paraId="45C9E159" w14:textId="77777777" w:rsidR="001D3B66" w:rsidRDefault="00BE7CC0">
      <w:pPr>
        <w:pStyle w:val="Odstavecseseznamem"/>
        <w:numPr>
          <w:ilvl w:val="2"/>
          <w:numId w:val="1"/>
        </w:numPr>
        <w:tabs>
          <w:tab w:val="left" w:pos="1267"/>
        </w:tabs>
        <w:spacing w:before="118"/>
        <w:ind w:left="1267" w:hanging="719"/>
        <w:rPr>
          <w:sz w:val="15"/>
        </w:rPr>
      </w:pPr>
      <w:bookmarkStart w:id="18" w:name="1.2.1_kde_se_v_těchto_Podmínkách_odkazuj"/>
      <w:bookmarkEnd w:id="18"/>
      <w:r>
        <w:rPr>
          <w:sz w:val="15"/>
        </w:rPr>
        <w:t>kde</w:t>
      </w:r>
      <w:r>
        <w:rPr>
          <w:spacing w:val="-1"/>
          <w:sz w:val="15"/>
        </w:rPr>
        <w:t xml:space="preserve"> </w:t>
      </w:r>
      <w:r>
        <w:rPr>
          <w:sz w:val="15"/>
        </w:rPr>
        <w:t>se</w:t>
      </w:r>
      <w:r>
        <w:rPr>
          <w:spacing w:val="3"/>
          <w:sz w:val="15"/>
        </w:rPr>
        <w:t xml:space="preserve"> </w:t>
      </w:r>
      <w:r>
        <w:rPr>
          <w:sz w:val="15"/>
        </w:rPr>
        <w:t>v</w:t>
      </w:r>
      <w:r>
        <w:rPr>
          <w:spacing w:val="2"/>
          <w:sz w:val="15"/>
        </w:rPr>
        <w:t xml:space="preserve"> </w:t>
      </w:r>
      <w:r>
        <w:rPr>
          <w:sz w:val="15"/>
        </w:rPr>
        <w:t>těchto Podmínkách</w:t>
      </w:r>
      <w:r>
        <w:rPr>
          <w:spacing w:val="2"/>
          <w:sz w:val="15"/>
        </w:rPr>
        <w:t xml:space="preserve"> </w:t>
      </w:r>
      <w:r>
        <w:rPr>
          <w:sz w:val="15"/>
        </w:rPr>
        <w:t>odkazuje</w:t>
      </w:r>
      <w:r>
        <w:rPr>
          <w:spacing w:val="2"/>
          <w:sz w:val="15"/>
        </w:rPr>
        <w:t xml:space="preserve"> </w:t>
      </w:r>
      <w:r>
        <w:rPr>
          <w:sz w:val="15"/>
        </w:rPr>
        <w:t>na</w:t>
      </w:r>
      <w:r>
        <w:rPr>
          <w:spacing w:val="1"/>
          <w:sz w:val="15"/>
        </w:rPr>
        <w:t xml:space="preserve"> </w:t>
      </w:r>
      <w:r>
        <w:rPr>
          <w:sz w:val="15"/>
        </w:rPr>
        <w:t>„články“</w:t>
      </w:r>
      <w:r>
        <w:rPr>
          <w:spacing w:val="3"/>
          <w:sz w:val="15"/>
        </w:rPr>
        <w:t xml:space="preserve"> </w:t>
      </w:r>
      <w:r>
        <w:rPr>
          <w:sz w:val="15"/>
        </w:rPr>
        <w:t>bez další</w:t>
      </w:r>
      <w:r>
        <w:rPr>
          <w:spacing w:val="1"/>
          <w:sz w:val="15"/>
        </w:rPr>
        <w:t xml:space="preserve"> </w:t>
      </w:r>
      <w:r>
        <w:rPr>
          <w:sz w:val="15"/>
        </w:rPr>
        <w:t>specifikace,</w:t>
      </w:r>
      <w:r>
        <w:rPr>
          <w:spacing w:val="1"/>
          <w:sz w:val="15"/>
        </w:rPr>
        <w:t xml:space="preserve"> </w:t>
      </w:r>
      <w:r>
        <w:rPr>
          <w:sz w:val="15"/>
        </w:rPr>
        <w:t>rozu</w:t>
      </w:r>
      <w:r>
        <w:rPr>
          <w:sz w:val="15"/>
        </w:rPr>
        <w:t>mí</w:t>
      </w:r>
      <w:r>
        <w:rPr>
          <w:spacing w:val="1"/>
          <w:sz w:val="15"/>
        </w:rPr>
        <w:t xml:space="preserve"> </w:t>
      </w:r>
      <w:r>
        <w:rPr>
          <w:sz w:val="15"/>
        </w:rPr>
        <w:t>se</w:t>
      </w:r>
      <w:r>
        <w:rPr>
          <w:spacing w:val="1"/>
          <w:sz w:val="15"/>
        </w:rPr>
        <w:t xml:space="preserve"> </w:t>
      </w:r>
      <w:r>
        <w:rPr>
          <w:sz w:val="15"/>
        </w:rPr>
        <w:t>tím</w:t>
      </w:r>
      <w:r>
        <w:rPr>
          <w:spacing w:val="2"/>
          <w:sz w:val="15"/>
        </w:rPr>
        <w:t xml:space="preserve"> </w:t>
      </w:r>
      <w:r>
        <w:rPr>
          <w:sz w:val="15"/>
        </w:rPr>
        <w:t>ustanovení</w:t>
      </w:r>
      <w:r>
        <w:rPr>
          <w:spacing w:val="1"/>
          <w:sz w:val="15"/>
        </w:rPr>
        <w:t xml:space="preserve"> </w:t>
      </w:r>
      <w:r>
        <w:rPr>
          <w:sz w:val="15"/>
        </w:rPr>
        <w:t>těchto</w:t>
      </w:r>
      <w:r>
        <w:rPr>
          <w:spacing w:val="2"/>
          <w:sz w:val="15"/>
        </w:rPr>
        <w:t xml:space="preserve"> </w:t>
      </w:r>
      <w:r>
        <w:rPr>
          <w:spacing w:val="-2"/>
          <w:sz w:val="15"/>
        </w:rPr>
        <w:t>Podmínek;</w:t>
      </w:r>
    </w:p>
    <w:p w14:paraId="6CD6F3EA" w14:textId="77777777" w:rsidR="001D3B66" w:rsidRDefault="00BE7CC0">
      <w:pPr>
        <w:pStyle w:val="Odstavecseseznamem"/>
        <w:numPr>
          <w:ilvl w:val="2"/>
          <w:numId w:val="1"/>
        </w:numPr>
        <w:tabs>
          <w:tab w:val="left" w:pos="1267"/>
        </w:tabs>
        <w:spacing w:before="118"/>
        <w:ind w:left="1267" w:hanging="719"/>
        <w:rPr>
          <w:sz w:val="15"/>
        </w:rPr>
      </w:pPr>
      <w:bookmarkStart w:id="19" w:name="1.2.2_výrazy_používané_v_jednotném_čísle"/>
      <w:bookmarkEnd w:id="19"/>
      <w:r>
        <w:rPr>
          <w:sz w:val="15"/>
        </w:rPr>
        <w:t>výrazy</w:t>
      </w:r>
      <w:r>
        <w:rPr>
          <w:spacing w:val="-2"/>
          <w:sz w:val="15"/>
        </w:rPr>
        <w:t xml:space="preserve"> </w:t>
      </w:r>
      <w:r>
        <w:rPr>
          <w:sz w:val="15"/>
        </w:rPr>
        <w:t>používané</w:t>
      </w:r>
      <w:r>
        <w:rPr>
          <w:spacing w:val="1"/>
          <w:sz w:val="15"/>
        </w:rPr>
        <w:t xml:space="preserve"> </w:t>
      </w:r>
      <w:r>
        <w:rPr>
          <w:sz w:val="15"/>
        </w:rPr>
        <w:t>v jednotném</w:t>
      </w:r>
      <w:r>
        <w:rPr>
          <w:spacing w:val="3"/>
          <w:sz w:val="15"/>
        </w:rPr>
        <w:t xml:space="preserve"> </w:t>
      </w:r>
      <w:r>
        <w:rPr>
          <w:sz w:val="15"/>
        </w:rPr>
        <w:t>čísle</w:t>
      </w:r>
      <w:r>
        <w:rPr>
          <w:spacing w:val="1"/>
          <w:sz w:val="15"/>
        </w:rPr>
        <w:t xml:space="preserve"> </w:t>
      </w:r>
      <w:r>
        <w:rPr>
          <w:sz w:val="15"/>
        </w:rPr>
        <w:t>zahrnují</w:t>
      </w:r>
      <w:r>
        <w:rPr>
          <w:spacing w:val="1"/>
          <w:sz w:val="15"/>
        </w:rPr>
        <w:t xml:space="preserve"> </w:t>
      </w:r>
      <w:r>
        <w:rPr>
          <w:sz w:val="15"/>
        </w:rPr>
        <w:t>podle</w:t>
      </w:r>
      <w:r>
        <w:rPr>
          <w:spacing w:val="1"/>
          <w:sz w:val="15"/>
        </w:rPr>
        <w:t xml:space="preserve"> </w:t>
      </w:r>
      <w:r>
        <w:rPr>
          <w:sz w:val="15"/>
        </w:rPr>
        <w:t>kontextu také</w:t>
      </w:r>
      <w:r>
        <w:rPr>
          <w:spacing w:val="1"/>
          <w:sz w:val="15"/>
        </w:rPr>
        <w:t xml:space="preserve"> </w:t>
      </w:r>
      <w:r>
        <w:rPr>
          <w:sz w:val="15"/>
        </w:rPr>
        <w:t>množné</w:t>
      </w:r>
      <w:r>
        <w:rPr>
          <w:spacing w:val="1"/>
          <w:sz w:val="15"/>
        </w:rPr>
        <w:t xml:space="preserve"> </w:t>
      </w:r>
      <w:r>
        <w:rPr>
          <w:sz w:val="15"/>
        </w:rPr>
        <w:t>číslo</w:t>
      </w:r>
      <w:r>
        <w:rPr>
          <w:spacing w:val="1"/>
          <w:sz w:val="15"/>
        </w:rPr>
        <w:t xml:space="preserve"> </w:t>
      </w:r>
      <w:r>
        <w:rPr>
          <w:sz w:val="15"/>
        </w:rPr>
        <w:t>a</w:t>
      </w:r>
      <w:r>
        <w:rPr>
          <w:spacing w:val="1"/>
          <w:sz w:val="15"/>
        </w:rPr>
        <w:t xml:space="preserve"> </w:t>
      </w:r>
      <w:r>
        <w:rPr>
          <w:spacing w:val="-2"/>
          <w:sz w:val="15"/>
        </w:rPr>
        <w:t>naopak;</w:t>
      </w:r>
    </w:p>
    <w:p w14:paraId="0D583705" w14:textId="77777777" w:rsidR="001D3B66" w:rsidRDefault="00BE7CC0">
      <w:pPr>
        <w:pStyle w:val="Odstavecseseznamem"/>
        <w:numPr>
          <w:ilvl w:val="2"/>
          <w:numId w:val="1"/>
        </w:numPr>
        <w:tabs>
          <w:tab w:val="left" w:pos="1267"/>
        </w:tabs>
        <w:ind w:left="1267" w:hanging="719"/>
        <w:rPr>
          <w:sz w:val="15"/>
        </w:rPr>
      </w:pPr>
      <w:bookmarkStart w:id="20" w:name="1.2.3_výrazy_s_velkým_počátečním_písmene"/>
      <w:bookmarkEnd w:id="20"/>
      <w:r>
        <w:rPr>
          <w:sz w:val="15"/>
        </w:rPr>
        <w:t>výrazy</w:t>
      </w:r>
      <w:r>
        <w:rPr>
          <w:spacing w:val="-3"/>
          <w:sz w:val="15"/>
        </w:rPr>
        <w:t xml:space="preserve"> </w:t>
      </w:r>
      <w:r>
        <w:rPr>
          <w:sz w:val="15"/>
        </w:rPr>
        <w:t>s</w:t>
      </w:r>
      <w:r>
        <w:rPr>
          <w:spacing w:val="1"/>
          <w:sz w:val="15"/>
        </w:rPr>
        <w:t xml:space="preserve"> </w:t>
      </w:r>
      <w:r>
        <w:rPr>
          <w:sz w:val="15"/>
        </w:rPr>
        <w:t>velkým počátečním</w:t>
      </w:r>
      <w:r>
        <w:rPr>
          <w:spacing w:val="3"/>
          <w:sz w:val="15"/>
        </w:rPr>
        <w:t xml:space="preserve"> </w:t>
      </w:r>
      <w:r>
        <w:rPr>
          <w:sz w:val="15"/>
        </w:rPr>
        <w:t>písmenem</w:t>
      </w:r>
      <w:r>
        <w:rPr>
          <w:spacing w:val="2"/>
          <w:sz w:val="15"/>
        </w:rPr>
        <w:t xml:space="preserve"> </w:t>
      </w:r>
      <w:r>
        <w:rPr>
          <w:sz w:val="15"/>
        </w:rPr>
        <w:t>mají</w:t>
      </w:r>
      <w:r>
        <w:rPr>
          <w:spacing w:val="1"/>
          <w:sz w:val="15"/>
        </w:rPr>
        <w:t xml:space="preserve"> </w:t>
      </w:r>
      <w:r>
        <w:rPr>
          <w:sz w:val="15"/>
        </w:rPr>
        <w:t>význam uvedený ve Smlouvě</w:t>
      </w:r>
      <w:r>
        <w:rPr>
          <w:spacing w:val="1"/>
          <w:sz w:val="15"/>
        </w:rPr>
        <w:t xml:space="preserve"> </w:t>
      </w:r>
      <w:r>
        <w:rPr>
          <w:sz w:val="15"/>
        </w:rPr>
        <w:t>nebo</w:t>
      </w:r>
      <w:r>
        <w:rPr>
          <w:spacing w:val="-1"/>
          <w:sz w:val="15"/>
        </w:rPr>
        <w:t xml:space="preserve"> </w:t>
      </w:r>
      <w:r>
        <w:rPr>
          <w:sz w:val="15"/>
        </w:rPr>
        <w:t>v</w:t>
      </w:r>
      <w:r>
        <w:rPr>
          <w:spacing w:val="8"/>
          <w:sz w:val="15"/>
        </w:rPr>
        <w:t xml:space="preserve"> </w:t>
      </w:r>
      <w:r>
        <w:rPr>
          <w:spacing w:val="-2"/>
          <w:sz w:val="15"/>
        </w:rPr>
        <w:t>Podmínkách;</w:t>
      </w:r>
    </w:p>
    <w:p w14:paraId="0C437A95" w14:textId="77777777" w:rsidR="001D3B66" w:rsidRDefault="00BE7CC0">
      <w:pPr>
        <w:pStyle w:val="Odstavecseseznamem"/>
        <w:numPr>
          <w:ilvl w:val="2"/>
          <w:numId w:val="1"/>
        </w:numPr>
        <w:tabs>
          <w:tab w:val="left" w:pos="1268"/>
        </w:tabs>
        <w:spacing w:before="118" w:line="396" w:lineRule="auto"/>
        <w:ind w:right="103"/>
        <w:rPr>
          <w:sz w:val="15"/>
        </w:rPr>
      </w:pPr>
      <w:bookmarkStart w:id="21" w:name="1.2.4_nadpisy_v_Podmínkách_nebo_ve_Smlou"/>
      <w:bookmarkEnd w:id="21"/>
      <w:r>
        <w:rPr>
          <w:sz w:val="15"/>
        </w:rPr>
        <w:t>nadpisy v Podmínkách</w:t>
      </w:r>
      <w:r>
        <w:rPr>
          <w:spacing w:val="16"/>
          <w:sz w:val="15"/>
        </w:rPr>
        <w:t xml:space="preserve"> </w:t>
      </w:r>
      <w:r>
        <w:rPr>
          <w:sz w:val="15"/>
        </w:rPr>
        <w:t>nebo</w:t>
      </w:r>
      <w:r>
        <w:rPr>
          <w:spacing w:val="15"/>
          <w:sz w:val="15"/>
        </w:rPr>
        <w:t xml:space="preserve"> </w:t>
      </w:r>
      <w:r>
        <w:rPr>
          <w:sz w:val="15"/>
        </w:rPr>
        <w:t>ve</w:t>
      </w:r>
      <w:r>
        <w:rPr>
          <w:spacing w:val="17"/>
          <w:sz w:val="15"/>
        </w:rPr>
        <w:t xml:space="preserve"> </w:t>
      </w:r>
      <w:r>
        <w:rPr>
          <w:sz w:val="15"/>
        </w:rPr>
        <w:t>Smlouvě</w:t>
      </w:r>
      <w:r>
        <w:rPr>
          <w:spacing w:val="17"/>
          <w:sz w:val="15"/>
        </w:rPr>
        <w:t xml:space="preserve"> </w:t>
      </w:r>
      <w:r>
        <w:rPr>
          <w:sz w:val="15"/>
        </w:rPr>
        <w:t>slouží</w:t>
      </w:r>
      <w:r>
        <w:rPr>
          <w:spacing w:val="17"/>
          <w:sz w:val="15"/>
        </w:rPr>
        <w:t xml:space="preserve"> </w:t>
      </w:r>
      <w:r>
        <w:rPr>
          <w:sz w:val="15"/>
        </w:rPr>
        <w:t>pouze</w:t>
      </w:r>
      <w:r>
        <w:rPr>
          <w:spacing w:val="17"/>
          <w:sz w:val="15"/>
        </w:rPr>
        <w:t xml:space="preserve"> </w:t>
      </w:r>
      <w:r>
        <w:rPr>
          <w:sz w:val="15"/>
        </w:rPr>
        <w:t>pro</w:t>
      </w:r>
      <w:r>
        <w:rPr>
          <w:spacing w:val="15"/>
          <w:sz w:val="15"/>
        </w:rPr>
        <w:t xml:space="preserve"> </w:t>
      </w:r>
      <w:r>
        <w:rPr>
          <w:sz w:val="15"/>
        </w:rPr>
        <w:t>lepší</w:t>
      </w:r>
      <w:r>
        <w:rPr>
          <w:spacing w:val="17"/>
          <w:sz w:val="15"/>
        </w:rPr>
        <w:t xml:space="preserve"> </w:t>
      </w:r>
      <w:r>
        <w:rPr>
          <w:sz w:val="15"/>
        </w:rPr>
        <w:t>orientaci</w:t>
      </w:r>
      <w:r>
        <w:rPr>
          <w:spacing w:val="17"/>
          <w:sz w:val="15"/>
        </w:rPr>
        <w:t xml:space="preserve"> </w:t>
      </w:r>
      <w:r>
        <w:rPr>
          <w:sz w:val="15"/>
        </w:rPr>
        <w:t>v textu</w:t>
      </w:r>
      <w:r>
        <w:rPr>
          <w:spacing w:val="16"/>
          <w:sz w:val="15"/>
        </w:rPr>
        <w:t xml:space="preserve"> </w:t>
      </w:r>
      <w:r>
        <w:rPr>
          <w:sz w:val="15"/>
        </w:rPr>
        <w:t>a</w:t>
      </w:r>
      <w:r>
        <w:rPr>
          <w:spacing w:val="16"/>
          <w:sz w:val="15"/>
        </w:rPr>
        <w:t xml:space="preserve"> </w:t>
      </w:r>
      <w:r>
        <w:rPr>
          <w:sz w:val="15"/>
        </w:rPr>
        <w:t>nemají</w:t>
      </w:r>
      <w:r>
        <w:rPr>
          <w:spacing w:val="17"/>
          <w:sz w:val="15"/>
        </w:rPr>
        <w:t xml:space="preserve"> </w:t>
      </w:r>
      <w:r>
        <w:rPr>
          <w:sz w:val="15"/>
        </w:rPr>
        <w:t>vliv</w:t>
      </w:r>
      <w:r>
        <w:rPr>
          <w:spacing w:val="16"/>
          <w:sz w:val="15"/>
        </w:rPr>
        <w:t xml:space="preserve"> </w:t>
      </w:r>
      <w:r>
        <w:rPr>
          <w:sz w:val="15"/>
        </w:rPr>
        <w:t>na</w:t>
      </w:r>
      <w:r>
        <w:rPr>
          <w:spacing w:val="16"/>
          <w:sz w:val="15"/>
        </w:rPr>
        <w:t xml:space="preserve"> </w:t>
      </w:r>
      <w:r>
        <w:rPr>
          <w:sz w:val="15"/>
        </w:rPr>
        <w:t>výklad</w:t>
      </w:r>
      <w:r>
        <w:rPr>
          <w:spacing w:val="15"/>
          <w:sz w:val="15"/>
        </w:rPr>
        <w:t xml:space="preserve"> </w:t>
      </w:r>
      <w:r>
        <w:rPr>
          <w:sz w:val="15"/>
        </w:rPr>
        <w:t>Podmínek nebo Smlouvy; a</w:t>
      </w:r>
    </w:p>
    <w:p w14:paraId="13C26FB6" w14:textId="77777777" w:rsidR="001D3B66" w:rsidRDefault="00BE7CC0">
      <w:pPr>
        <w:pStyle w:val="Odstavecseseznamem"/>
        <w:numPr>
          <w:ilvl w:val="2"/>
          <w:numId w:val="1"/>
        </w:numPr>
        <w:tabs>
          <w:tab w:val="left" w:pos="1267"/>
        </w:tabs>
        <w:spacing w:before="0" w:line="181" w:lineRule="exact"/>
        <w:ind w:left="1267" w:hanging="719"/>
        <w:rPr>
          <w:sz w:val="15"/>
        </w:rPr>
      </w:pPr>
      <w:bookmarkStart w:id="22" w:name="1.2.5_v_případě_rozporu_mezi_ustanovením"/>
      <w:bookmarkEnd w:id="22"/>
      <w:r>
        <w:rPr>
          <w:sz w:val="15"/>
        </w:rPr>
        <w:t>v</w:t>
      </w:r>
      <w:r>
        <w:rPr>
          <w:spacing w:val="-3"/>
          <w:sz w:val="15"/>
        </w:rPr>
        <w:t xml:space="preserve"> </w:t>
      </w:r>
      <w:r>
        <w:rPr>
          <w:sz w:val="15"/>
        </w:rPr>
        <w:t>případě</w:t>
      </w:r>
      <w:r>
        <w:rPr>
          <w:spacing w:val="1"/>
          <w:sz w:val="15"/>
        </w:rPr>
        <w:t xml:space="preserve"> </w:t>
      </w:r>
      <w:r>
        <w:rPr>
          <w:sz w:val="15"/>
        </w:rPr>
        <w:t>rozporu</w:t>
      </w:r>
      <w:r>
        <w:rPr>
          <w:spacing w:val="1"/>
          <w:sz w:val="15"/>
        </w:rPr>
        <w:t xml:space="preserve"> </w:t>
      </w:r>
      <w:r>
        <w:rPr>
          <w:sz w:val="15"/>
        </w:rPr>
        <w:t>mezi</w:t>
      </w:r>
      <w:r>
        <w:rPr>
          <w:spacing w:val="1"/>
          <w:sz w:val="15"/>
        </w:rPr>
        <w:t xml:space="preserve"> </w:t>
      </w:r>
      <w:r>
        <w:rPr>
          <w:sz w:val="15"/>
        </w:rPr>
        <w:t>ustanoveními Podmínek a</w:t>
      </w:r>
      <w:r>
        <w:rPr>
          <w:spacing w:val="1"/>
          <w:sz w:val="15"/>
        </w:rPr>
        <w:t xml:space="preserve"> </w:t>
      </w:r>
      <w:r>
        <w:rPr>
          <w:sz w:val="15"/>
        </w:rPr>
        <w:t>Smlouvy</w:t>
      </w:r>
      <w:r>
        <w:rPr>
          <w:spacing w:val="-1"/>
          <w:sz w:val="15"/>
        </w:rPr>
        <w:t xml:space="preserve"> </w:t>
      </w:r>
      <w:r>
        <w:rPr>
          <w:sz w:val="15"/>
        </w:rPr>
        <w:t>jsou vždy</w:t>
      </w:r>
      <w:r>
        <w:rPr>
          <w:spacing w:val="-1"/>
          <w:sz w:val="15"/>
        </w:rPr>
        <w:t xml:space="preserve"> </w:t>
      </w:r>
      <w:r>
        <w:rPr>
          <w:sz w:val="15"/>
        </w:rPr>
        <w:t>rozhodující</w:t>
      </w:r>
      <w:r>
        <w:rPr>
          <w:spacing w:val="3"/>
          <w:sz w:val="15"/>
        </w:rPr>
        <w:t xml:space="preserve"> </w:t>
      </w:r>
      <w:r>
        <w:rPr>
          <w:sz w:val="15"/>
        </w:rPr>
        <w:t>ustanovení</w:t>
      </w:r>
      <w:r>
        <w:rPr>
          <w:spacing w:val="1"/>
          <w:sz w:val="15"/>
        </w:rPr>
        <w:t xml:space="preserve"> </w:t>
      </w:r>
      <w:r>
        <w:rPr>
          <w:spacing w:val="-2"/>
          <w:sz w:val="15"/>
        </w:rPr>
        <w:t>Smlouvy.</w:t>
      </w:r>
    </w:p>
    <w:p w14:paraId="25445AD5" w14:textId="77777777" w:rsidR="001D3B66" w:rsidRDefault="001D3B66">
      <w:pPr>
        <w:pStyle w:val="Zkladntext"/>
        <w:spacing w:before="0"/>
        <w:ind w:left="0" w:firstLine="0"/>
        <w:jc w:val="left"/>
      </w:pPr>
    </w:p>
    <w:p w14:paraId="4A5D5C52" w14:textId="77777777" w:rsidR="001D3B66" w:rsidRDefault="001D3B66">
      <w:pPr>
        <w:pStyle w:val="Zkladntext"/>
        <w:spacing w:before="55"/>
        <w:ind w:left="0" w:firstLine="0"/>
        <w:jc w:val="left"/>
      </w:pPr>
    </w:p>
    <w:p w14:paraId="7AAB7F71" w14:textId="77777777" w:rsidR="001D3B66" w:rsidRDefault="00BE7CC0">
      <w:pPr>
        <w:pStyle w:val="Nadpis1"/>
        <w:numPr>
          <w:ilvl w:val="0"/>
          <w:numId w:val="2"/>
        </w:numPr>
        <w:tabs>
          <w:tab w:val="left" w:pos="825"/>
        </w:tabs>
        <w:ind w:left="825" w:hanging="431"/>
      </w:pPr>
      <w:bookmarkStart w:id="23" w:name="2_Prohlášení_a_povinnosti_Zhotovitele"/>
      <w:bookmarkEnd w:id="23"/>
      <w:r>
        <w:t>Prohlášení</w:t>
      </w:r>
      <w:r>
        <w:rPr>
          <w:spacing w:val="5"/>
        </w:rPr>
        <w:t xml:space="preserve"> </w:t>
      </w:r>
      <w:r>
        <w:t>a povinnosti</w:t>
      </w:r>
      <w:r>
        <w:rPr>
          <w:spacing w:val="4"/>
        </w:rPr>
        <w:t xml:space="preserve"> </w:t>
      </w:r>
      <w:r>
        <w:rPr>
          <w:spacing w:val="-2"/>
        </w:rPr>
        <w:t>Zhotovitele</w:t>
      </w:r>
    </w:p>
    <w:p w14:paraId="20450119" w14:textId="77777777" w:rsidR="001D3B66" w:rsidRDefault="00BE7CC0">
      <w:pPr>
        <w:pStyle w:val="Odstavecseseznamem"/>
        <w:numPr>
          <w:ilvl w:val="1"/>
          <w:numId w:val="2"/>
        </w:numPr>
        <w:tabs>
          <w:tab w:val="left" w:pos="968"/>
          <w:tab w:val="left" w:pos="970"/>
        </w:tabs>
        <w:spacing w:before="118"/>
        <w:ind w:right="103"/>
        <w:jc w:val="both"/>
        <w:rPr>
          <w:sz w:val="15"/>
        </w:rPr>
      </w:pPr>
      <w:bookmarkStart w:id="24" w:name="2.1_Zhotovitel_je_osobou_oprávněnou_k_po"/>
      <w:bookmarkEnd w:id="24"/>
      <w:r>
        <w:rPr>
          <w:sz w:val="15"/>
        </w:rPr>
        <w:t>Zhotovitel je osobou oprávněnou</w:t>
      </w:r>
      <w:r>
        <w:rPr>
          <w:sz w:val="15"/>
        </w:rPr>
        <w:t xml:space="preserve"> k podnikání v oblasti nakládání s odpady, k podnikání v oblasti nakládání s nebezpečnými odpady a k provozování silniční motorové dopravy nákladní.</w:t>
      </w:r>
    </w:p>
    <w:p w14:paraId="1247D70E" w14:textId="77777777" w:rsidR="001D3B66" w:rsidRDefault="00BE7CC0">
      <w:pPr>
        <w:pStyle w:val="Odstavecseseznamem"/>
        <w:numPr>
          <w:ilvl w:val="1"/>
          <w:numId w:val="2"/>
        </w:numPr>
        <w:tabs>
          <w:tab w:val="left" w:pos="968"/>
          <w:tab w:val="left" w:pos="970"/>
        </w:tabs>
        <w:spacing w:before="119"/>
        <w:ind w:right="105"/>
        <w:jc w:val="both"/>
        <w:rPr>
          <w:sz w:val="15"/>
        </w:rPr>
      </w:pPr>
      <w:bookmarkStart w:id="25" w:name="2.2_Zhotovitel_je_povinen_poskytovat_pou"/>
      <w:bookmarkEnd w:id="25"/>
      <w:r>
        <w:rPr>
          <w:sz w:val="15"/>
        </w:rPr>
        <w:t>Zhotovitel je povinen poskytovat pouze Služby uvedené ve Smlouvě, a to v souladu s obecně závaznými platným</w:t>
      </w:r>
      <w:r>
        <w:rPr>
          <w:sz w:val="15"/>
        </w:rPr>
        <w:t>i právními předpisy účinnými v České republice v době účinnosti Smlouvy.</w:t>
      </w:r>
    </w:p>
    <w:p w14:paraId="6911E5B0" w14:textId="77777777" w:rsidR="001D3B66" w:rsidRDefault="00BE7CC0">
      <w:pPr>
        <w:pStyle w:val="Odstavecseseznamem"/>
        <w:numPr>
          <w:ilvl w:val="1"/>
          <w:numId w:val="2"/>
        </w:numPr>
        <w:tabs>
          <w:tab w:val="left" w:pos="968"/>
          <w:tab w:val="left" w:pos="970"/>
        </w:tabs>
        <w:spacing w:before="118"/>
        <w:ind w:right="116"/>
        <w:jc w:val="both"/>
        <w:rPr>
          <w:sz w:val="15"/>
        </w:rPr>
      </w:pPr>
      <w:bookmarkStart w:id="26" w:name="2.3_Při_určení_způsobu_plnění_Služeb_nen"/>
      <w:bookmarkEnd w:id="26"/>
      <w:r>
        <w:rPr>
          <w:sz w:val="15"/>
        </w:rPr>
        <w:t>Při</w:t>
      </w:r>
      <w:r>
        <w:rPr>
          <w:spacing w:val="80"/>
          <w:sz w:val="15"/>
        </w:rPr>
        <w:t xml:space="preserve"> </w:t>
      </w:r>
      <w:r>
        <w:rPr>
          <w:sz w:val="15"/>
        </w:rPr>
        <w:t>určení</w:t>
      </w:r>
      <w:r>
        <w:rPr>
          <w:spacing w:val="80"/>
          <w:sz w:val="15"/>
        </w:rPr>
        <w:t xml:space="preserve"> </w:t>
      </w:r>
      <w:r>
        <w:rPr>
          <w:sz w:val="15"/>
        </w:rPr>
        <w:t>způsobu</w:t>
      </w:r>
      <w:r>
        <w:rPr>
          <w:spacing w:val="80"/>
          <w:sz w:val="15"/>
        </w:rPr>
        <w:t xml:space="preserve"> </w:t>
      </w:r>
      <w:r>
        <w:rPr>
          <w:sz w:val="15"/>
        </w:rPr>
        <w:t>plnění</w:t>
      </w:r>
      <w:r>
        <w:rPr>
          <w:spacing w:val="80"/>
          <w:sz w:val="15"/>
        </w:rPr>
        <w:t xml:space="preserve"> </w:t>
      </w:r>
      <w:r>
        <w:rPr>
          <w:sz w:val="15"/>
        </w:rPr>
        <w:t>Služeb</w:t>
      </w:r>
      <w:r>
        <w:rPr>
          <w:spacing w:val="80"/>
          <w:sz w:val="15"/>
        </w:rPr>
        <w:t xml:space="preserve"> </w:t>
      </w:r>
      <w:r>
        <w:rPr>
          <w:sz w:val="15"/>
        </w:rPr>
        <w:t>není</w:t>
      </w:r>
      <w:r>
        <w:rPr>
          <w:spacing w:val="80"/>
          <w:sz w:val="15"/>
        </w:rPr>
        <w:t xml:space="preserve"> </w:t>
      </w:r>
      <w:r>
        <w:rPr>
          <w:sz w:val="15"/>
        </w:rPr>
        <w:t>Zhotovitel</w:t>
      </w:r>
      <w:r>
        <w:rPr>
          <w:spacing w:val="80"/>
          <w:sz w:val="15"/>
        </w:rPr>
        <w:t xml:space="preserve"> </w:t>
      </w:r>
      <w:r>
        <w:rPr>
          <w:sz w:val="15"/>
        </w:rPr>
        <w:t>vázán</w:t>
      </w:r>
      <w:r>
        <w:rPr>
          <w:spacing w:val="80"/>
          <w:sz w:val="15"/>
        </w:rPr>
        <w:t xml:space="preserve"> </w:t>
      </w:r>
      <w:r>
        <w:rPr>
          <w:sz w:val="15"/>
        </w:rPr>
        <w:t>pokyny</w:t>
      </w:r>
      <w:r>
        <w:rPr>
          <w:spacing w:val="79"/>
          <w:sz w:val="15"/>
        </w:rPr>
        <w:t xml:space="preserve"> </w:t>
      </w:r>
      <w:r>
        <w:rPr>
          <w:sz w:val="15"/>
        </w:rPr>
        <w:t>Objednatele.</w:t>
      </w:r>
      <w:r>
        <w:rPr>
          <w:spacing w:val="80"/>
          <w:sz w:val="15"/>
        </w:rPr>
        <w:t xml:space="preserve"> </w:t>
      </w:r>
      <w:r>
        <w:rPr>
          <w:sz w:val="15"/>
        </w:rPr>
        <w:t>Zhotovitel</w:t>
      </w:r>
      <w:r>
        <w:rPr>
          <w:spacing w:val="80"/>
          <w:sz w:val="15"/>
        </w:rPr>
        <w:t xml:space="preserve"> </w:t>
      </w:r>
      <w:r>
        <w:rPr>
          <w:sz w:val="15"/>
        </w:rPr>
        <w:t>je</w:t>
      </w:r>
      <w:r>
        <w:rPr>
          <w:spacing w:val="80"/>
          <w:sz w:val="15"/>
        </w:rPr>
        <w:t xml:space="preserve"> </w:t>
      </w:r>
      <w:r>
        <w:rPr>
          <w:sz w:val="15"/>
        </w:rPr>
        <w:t>oprávněn</w:t>
      </w:r>
      <w:r>
        <w:rPr>
          <w:spacing w:val="80"/>
          <w:sz w:val="15"/>
        </w:rPr>
        <w:t xml:space="preserve"> </w:t>
      </w:r>
      <w:r>
        <w:rPr>
          <w:sz w:val="15"/>
        </w:rPr>
        <w:t>pověřit k poskytování Služeb třetí osobu i bez souhlasu Objednatele.</w:t>
      </w:r>
    </w:p>
    <w:p w14:paraId="6EA57437" w14:textId="77777777" w:rsidR="001D3B66" w:rsidRDefault="00BE7CC0">
      <w:pPr>
        <w:pStyle w:val="Odstavecseseznamem"/>
        <w:numPr>
          <w:ilvl w:val="1"/>
          <w:numId w:val="2"/>
        </w:numPr>
        <w:tabs>
          <w:tab w:val="left" w:pos="968"/>
          <w:tab w:val="left" w:pos="970"/>
        </w:tabs>
        <w:spacing w:before="119"/>
        <w:ind w:right="106"/>
        <w:jc w:val="both"/>
        <w:rPr>
          <w:sz w:val="15"/>
        </w:rPr>
      </w:pPr>
      <w:bookmarkStart w:id="27" w:name="2.4_Zhotovitel_přijme_Odpad_od_Objednate"/>
      <w:bookmarkEnd w:id="27"/>
      <w:r>
        <w:rPr>
          <w:sz w:val="15"/>
        </w:rPr>
        <w:t>Z</w:t>
      </w:r>
      <w:r>
        <w:rPr>
          <w:sz w:val="15"/>
        </w:rPr>
        <w:t>hotovitel přijme Odpad od Objednatele v místě uvedeném ve Smlouvě a následně jej předá do příslušného zařízení určeného pro nakládání s odpady, a to zejména do zařízení, jehož identifikační číslo (IČZ) bude uvedeno ve Smlouvě, nebude-li ve Smlouvě stanoven</w:t>
      </w:r>
      <w:r>
        <w:rPr>
          <w:sz w:val="15"/>
        </w:rPr>
        <w:t>o jinak. Zhotovitel je v odůvodněných případech oprávněn předat Odpad i do jiného zařízení,</w:t>
      </w:r>
      <w:r>
        <w:rPr>
          <w:spacing w:val="40"/>
          <w:sz w:val="15"/>
        </w:rPr>
        <w:t xml:space="preserve"> </w:t>
      </w:r>
      <w:r>
        <w:rPr>
          <w:sz w:val="15"/>
        </w:rPr>
        <w:t>než</w:t>
      </w:r>
      <w:r>
        <w:rPr>
          <w:spacing w:val="52"/>
          <w:sz w:val="15"/>
        </w:rPr>
        <w:t xml:space="preserve"> </w:t>
      </w:r>
      <w:r>
        <w:rPr>
          <w:sz w:val="15"/>
        </w:rPr>
        <w:t>které</w:t>
      </w:r>
      <w:r>
        <w:rPr>
          <w:spacing w:val="51"/>
          <w:sz w:val="15"/>
        </w:rPr>
        <w:t xml:space="preserve"> </w:t>
      </w:r>
      <w:r>
        <w:rPr>
          <w:sz w:val="15"/>
        </w:rPr>
        <w:t>je</w:t>
      </w:r>
      <w:r>
        <w:rPr>
          <w:spacing w:val="51"/>
          <w:sz w:val="15"/>
        </w:rPr>
        <w:t xml:space="preserve"> </w:t>
      </w:r>
      <w:r>
        <w:rPr>
          <w:sz w:val="15"/>
        </w:rPr>
        <w:t>uvedeno</w:t>
      </w:r>
      <w:r>
        <w:rPr>
          <w:spacing w:val="52"/>
          <w:sz w:val="15"/>
        </w:rPr>
        <w:t xml:space="preserve"> </w:t>
      </w:r>
      <w:r>
        <w:rPr>
          <w:sz w:val="15"/>
        </w:rPr>
        <w:t>ve</w:t>
      </w:r>
      <w:r>
        <w:rPr>
          <w:spacing w:val="51"/>
          <w:sz w:val="15"/>
        </w:rPr>
        <w:t xml:space="preserve"> </w:t>
      </w:r>
      <w:r>
        <w:rPr>
          <w:sz w:val="15"/>
        </w:rPr>
        <w:t>Smlouvě</w:t>
      </w:r>
      <w:r>
        <w:rPr>
          <w:spacing w:val="51"/>
          <w:sz w:val="15"/>
        </w:rPr>
        <w:t xml:space="preserve"> </w:t>
      </w:r>
      <w:r>
        <w:rPr>
          <w:sz w:val="15"/>
        </w:rPr>
        <w:t>(resp.</w:t>
      </w:r>
      <w:r>
        <w:rPr>
          <w:spacing w:val="40"/>
          <w:sz w:val="15"/>
        </w:rPr>
        <w:t xml:space="preserve"> </w:t>
      </w:r>
      <w:r>
        <w:rPr>
          <w:sz w:val="15"/>
        </w:rPr>
        <w:t>do</w:t>
      </w:r>
      <w:r>
        <w:rPr>
          <w:spacing w:val="40"/>
          <w:sz w:val="15"/>
        </w:rPr>
        <w:t xml:space="preserve"> </w:t>
      </w:r>
      <w:r>
        <w:rPr>
          <w:sz w:val="15"/>
        </w:rPr>
        <w:t>zařízení</w:t>
      </w:r>
      <w:r>
        <w:rPr>
          <w:spacing w:val="54"/>
          <w:sz w:val="15"/>
        </w:rPr>
        <w:t xml:space="preserve"> </w:t>
      </w:r>
      <w:r>
        <w:rPr>
          <w:sz w:val="15"/>
        </w:rPr>
        <w:t>s</w:t>
      </w:r>
      <w:r>
        <w:rPr>
          <w:spacing w:val="10"/>
          <w:sz w:val="15"/>
        </w:rPr>
        <w:t xml:space="preserve"> </w:t>
      </w:r>
      <w:r>
        <w:rPr>
          <w:sz w:val="15"/>
        </w:rPr>
        <w:t>jiným</w:t>
      </w:r>
      <w:r>
        <w:rPr>
          <w:spacing w:val="51"/>
          <w:sz w:val="15"/>
        </w:rPr>
        <w:t xml:space="preserve"> </w:t>
      </w:r>
      <w:r>
        <w:rPr>
          <w:sz w:val="15"/>
        </w:rPr>
        <w:t>IČZ,</w:t>
      </w:r>
      <w:r>
        <w:rPr>
          <w:spacing w:val="40"/>
          <w:sz w:val="15"/>
        </w:rPr>
        <w:t xml:space="preserve"> </w:t>
      </w:r>
      <w:r>
        <w:rPr>
          <w:sz w:val="15"/>
        </w:rPr>
        <w:t>než</w:t>
      </w:r>
      <w:r>
        <w:rPr>
          <w:spacing w:val="40"/>
          <w:sz w:val="15"/>
        </w:rPr>
        <w:t xml:space="preserve"> </w:t>
      </w:r>
      <w:r>
        <w:rPr>
          <w:sz w:val="15"/>
        </w:rPr>
        <w:t>které</w:t>
      </w:r>
      <w:r>
        <w:rPr>
          <w:spacing w:val="51"/>
          <w:sz w:val="15"/>
        </w:rPr>
        <w:t xml:space="preserve"> </w:t>
      </w:r>
      <w:r>
        <w:rPr>
          <w:sz w:val="15"/>
        </w:rPr>
        <w:t>je</w:t>
      </w:r>
      <w:r>
        <w:rPr>
          <w:spacing w:val="51"/>
          <w:sz w:val="15"/>
        </w:rPr>
        <w:t xml:space="preserve"> </w:t>
      </w:r>
      <w:r>
        <w:rPr>
          <w:sz w:val="15"/>
        </w:rPr>
        <w:t>uvedeno</w:t>
      </w:r>
      <w:r>
        <w:rPr>
          <w:spacing w:val="40"/>
          <w:sz w:val="15"/>
        </w:rPr>
        <w:t xml:space="preserve"> </w:t>
      </w:r>
      <w:r>
        <w:rPr>
          <w:sz w:val="15"/>
        </w:rPr>
        <w:t>ve</w:t>
      </w:r>
      <w:r>
        <w:rPr>
          <w:spacing w:val="51"/>
          <w:sz w:val="15"/>
        </w:rPr>
        <w:t xml:space="preserve"> </w:t>
      </w:r>
      <w:r>
        <w:rPr>
          <w:sz w:val="15"/>
        </w:rPr>
        <w:t>Smlouvě).</w:t>
      </w:r>
    </w:p>
    <w:p w14:paraId="5C6855AB" w14:textId="77777777" w:rsidR="001D3B66" w:rsidRDefault="001D3B66">
      <w:pPr>
        <w:jc w:val="both"/>
        <w:rPr>
          <w:sz w:val="15"/>
        </w:rPr>
        <w:sectPr w:rsidR="001D3B66">
          <w:footerReference w:type="default" r:id="rId7"/>
          <w:type w:val="continuous"/>
          <w:pgSz w:w="11900" w:h="16840"/>
          <w:pgMar w:top="480" w:right="600" w:bottom="840" w:left="1020" w:header="0" w:footer="651" w:gutter="0"/>
          <w:pgNumType w:start="1"/>
          <w:cols w:space="708"/>
        </w:sectPr>
      </w:pPr>
    </w:p>
    <w:p w14:paraId="29AB6C58" w14:textId="77777777" w:rsidR="001D3B66" w:rsidRDefault="00BE7CC0">
      <w:pPr>
        <w:pStyle w:val="Zkladntext"/>
        <w:spacing w:before="87"/>
        <w:ind w:firstLine="0"/>
        <w:jc w:val="left"/>
      </w:pPr>
      <w:r>
        <w:lastRenderedPageBreak/>
        <w:t>V takovém</w:t>
      </w:r>
      <w:r>
        <w:rPr>
          <w:spacing w:val="23"/>
        </w:rPr>
        <w:t xml:space="preserve"> </w:t>
      </w:r>
      <w:r>
        <w:t>případě</w:t>
      </w:r>
      <w:r>
        <w:rPr>
          <w:spacing w:val="21"/>
        </w:rPr>
        <w:t xml:space="preserve"> </w:t>
      </w:r>
      <w:r>
        <w:t>se</w:t>
      </w:r>
      <w:r>
        <w:rPr>
          <w:spacing w:val="21"/>
        </w:rPr>
        <w:t xml:space="preserve"> </w:t>
      </w:r>
      <w:r>
        <w:t>nejedná</w:t>
      </w:r>
      <w:r>
        <w:rPr>
          <w:spacing w:val="22"/>
        </w:rPr>
        <w:t xml:space="preserve"> </w:t>
      </w:r>
      <w:r>
        <w:t>o porušení</w:t>
      </w:r>
      <w:r>
        <w:rPr>
          <w:spacing w:val="23"/>
        </w:rPr>
        <w:t xml:space="preserve"> </w:t>
      </w:r>
      <w:r>
        <w:t>smlouvy</w:t>
      </w:r>
      <w:r>
        <w:rPr>
          <w:spacing w:val="20"/>
        </w:rPr>
        <w:t xml:space="preserve"> </w:t>
      </w:r>
      <w:r>
        <w:t>ze</w:t>
      </w:r>
      <w:r>
        <w:rPr>
          <w:spacing w:val="23"/>
        </w:rPr>
        <w:t xml:space="preserve"> </w:t>
      </w:r>
      <w:r>
        <w:t>strany</w:t>
      </w:r>
      <w:r>
        <w:rPr>
          <w:spacing w:val="22"/>
        </w:rPr>
        <w:t xml:space="preserve"> </w:t>
      </w:r>
      <w:r>
        <w:t>Zhotovitele</w:t>
      </w:r>
      <w:r>
        <w:rPr>
          <w:spacing w:val="23"/>
        </w:rPr>
        <w:t xml:space="preserve"> </w:t>
      </w:r>
      <w:r>
        <w:t>a</w:t>
      </w:r>
      <w:r>
        <w:rPr>
          <w:spacing w:val="20"/>
        </w:rPr>
        <w:t xml:space="preserve"> </w:t>
      </w:r>
      <w:r>
        <w:t>má</w:t>
      </w:r>
      <w:r>
        <w:rPr>
          <w:spacing w:val="22"/>
        </w:rPr>
        <w:t xml:space="preserve"> </w:t>
      </w:r>
      <w:r>
        <w:t>se</w:t>
      </w:r>
      <w:r>
        <w:rPr>
          <w:spacing w:val="23"/>
        </w:rPr>
        <w:t xml:space="preserve"> </w:t>
      </w:r>
      <w:r>
        <w:t>za</w:t>
      </w:r>
      <w:r>
        <w:rPr>
          <w:spacing w:val="22"/>
        </w:rPr>
        <w:t xml:space="preserve"> </w:t>
      </w:r>
      <w:r>
        <w:t>to,</w:t>
      </w:r>
      <w:r>
        <w:rPr>
          <w:spacing w:val="22"/>
        </w:rPr>
        <w:t xml:space="preserve"> </w:t>
      </w:r>
      <w:r>
        <w:t>že Služba</w:t>
      </w:r>
      <w:r>
        <w:rPr>
          <w:spacing w:val="20"/>
        </w:rPr>
        <w:t xml:space="preserve"> </w:t>
      </w:r>
      <w:r>
        <w:t>byla</w:t>
      </w:r>
      <w:r>
        <w:rPr>
          <w:spacing w:val="22"/>
        </w:rPr>
        <w:t xml:space="preserve"> </w:t>
      </w:r>
      <w:r>
        <w:t>Zhotovitelem řádně poskytnuta.</w:t>
      </w:r>
    </w:p>
    <w:p w14:paraId="30684309" w14:textId="77777777" w:rsidR="001D3B66" w:rsidRDefault="00BE7CC0">
      <w:pPr>
        <w:pStyle w:val="Odstavecseseznamem"/>
        <w:numPr>
          <w:ilvl w:val="1"/>
          <w:numId w:val="2"/>
        </w:numPr>
        <w:tabs>
          <w:tab w:val="left" w:pos="968"/>
          <w:tab w:val="left" w:pos="970"/>
        </w:tabs>
        <w:spacing w:before="119"/>
        <w:ind w:right="116"/>
        <w:jc w:val="both"/>
        <w:rPr>
          <w:sz w:val="15"/>
        </w:rPr>
      </w:pPr>
      <w:bookmarkStart w:id="28" w:name="2.5_Zhotovitel_má_povinnost_přijmout_pou"/>
      <w:bookmarkEnd w:id="28"/>
      <w:r>
        <w:rPr>
          <w:sz w:val="15"/>
        </w:rPr>
        <w:t>Z</w:t>
      </w:r>
      <w:r>
        <w:rPr>
          <w:sz w:val="15"/>
        </w:rPr>
        <w:t>hotovitel má povinnost přijmout pouze Odpad uvedený ve Smlouvě. Zhotovitel je oprávněn provádět kontrolu</w:t>
      </w:r>
      <w:r>
        <w:rPr>
          <w:spacing w:val="40"/>
          <w:sz w:val="15"/>
        </w:rPr>
        <w:t xml:space="preserve"> </w:t>
      </w:r>
      <w:r>
        <w:rPr>
          <w:sz w:val="15"/>
        </w:rPr>
        <w:t>vhodnosti Odpadu během jeho přijímání od Objednatele a též po celou dobu jeho přepravy a v případě zjištění přítomnosti Nevhodného odpadu je Zhotovitel</w:t>
      </w:r>
      <w:r>
        <w:rPr>
          <w:sz w:val="15"/>
        </w:rPr>
        <w:t xml:space="preserve"> oprávněn jej od Objednatele vůbec nepřijmout.</w:t>
      </w:r>
    </w:p>
    <w:p w14:paraId="2AE08CA8" w14:textId="77777777" w:rsidR="001D3B66" w:rsidRDefault="00BE7CC0">
      <w:pPr>
        <w:pStyle w:val="Odstavecseseznamem"/>
        <w:numPr>
          <w:ilvl w:val="1"/>
          <w:numId w:val="2"/>
        </w:numPr>
        <w:tabs>
          <w:tab w:val="left" w:pos="968"/>
          <w:tab w:val="left" w:pos="970"/>
        </w:tabs>
        <w:ind w:right="114"/>
        <w:jc w:val="both"/>
        <w:rPr>
          <w:sz w:val="15"/>
        </w:rPr>
      </w:pPr>
      <w:bookmarkStart w:id="29" w:name="2.6_Bude-li_Nevhodný_odpad_zjištěn_až_po"/>
      <w:bookmarkEnd w:id="29"/>
      <w:r>
        <w:rPr>
          <w:sz w:val="15"/>
        </w:rPr>
        <w:t>Bude-li Nevhodný odpad zjištěn až po jeho přijetí, je Zhotovitel oprávněn zajistit jiný způsob odstranění nebo využití Nevhodného odpadu na náklady Objednatele, a to i bez jeho souhlasu.</w:t>
      </w:r>
    </w:p>
    <w:p w14:paraId="0380E173" w14:textId="77777777" w:rsidR="001D3B66" w:rsidRDefault="00BE7CC0">
      <w:pPr>
        <w:pStyle w:val="Odstavecseseznamem"/>
        <w:numPr>
          <w:ilvl w:val="1"/>
          <w:numId w:val="2"/>
        </w:numPr>
        <w:tabs>
          <w:tab w:val="left" w:pos="968"/>
          <w:tab w:val="left" w:pos="970"/>
        </w:tabs>
        <w:spacing w:before="120"/>
        <w:ind w:right="106"/>
        <w:jc w:val="both"/>
        <w:rPr>
          <w:sz w:val="15"/>
        </w:rPr>
      </w:pPr>
      <w:bookmarkStart w:id="30" w:name="2.7_V_případě_přetížení_Kontejneru_nad_p"/>
      <w:bookmarkEnd w:id="30"/>
      <w:r>
        <w:rPr>
          <w:sz w:val="15"/>
        </w:rPr>
        <w:t>V případě přetížení Ko</w:t>
      </w:r>
      <w:r>
        <w:rPr>
          <w:sz w:val="15"/>
        </w:rPr>
        <w:t>ntejneru nad povolenou nosnost přepravního prostředku, je Zhotovitel oprávněn Odpad</w:t>
      </w:r>
      <w:r>
        <w:rPr>
          <w:spacing w:val="40"/>
          <w:sz w:val="15"/>
        </w:rPr>
        <w:t xml:space="preserve"> </w:t>
      </w:r>
      <w:r>
        <w:rPr>
          <w:sz w:val="15"/>
        </w:rPr>
        <w:t>nepřijmout, přičemž za přetížení Kontejneru je považováno v případě nákladního vozidla v provedení:</w:t>
      </w:r>
    </w:p>
    <w:p w14:paraId="0255B925" w14:textId="77777777" w:rsidR="001D3B66" w:rsidRDefault="00BE7CC0">
      <w:pPr>
        <w:pStyle w:val="Odstavecseseznamem"/>
        <w:numPr>
          <w:ilvl w:val="2"/>
          <w:numId w:val="2"/>
        </w:numPr>
        <w:tabs>
          <w:tab w:val="left" w:pos="1543"/>
        </w:tabs>
        <w:ind w:left="1543" w:hanging="719"/>
        <w:rPr>
          <w:sz w:val="15"/>
        </w:rPr>
      </w:pPr>
      <w:bookmarkStart w:id="31" w:name="2.7.1_dvě_nápravy,_typ_JNK,_čistá_váha_o"/>
      <w:bookmarkEnd w:id="31"/>
      <w:r>
        <w:rPr>
          <w:sz w:val="15"/>
        </w:rPr>
        <w:t>dvě</w:t>
      </w:r>
      <w:r>
        <w:rPr>
          <w:spacing w:val="-1"/>
          <w:sz w:val="15"/>
        </w:rPr>
        <w:t xml:space="preserve"> </w:t>
      </w:r>
      <w:r>
        <w:rPr>
          <w:sz w:val="15"/>
        </w:rPr>
        <w:t>nápravy,</w:t>
      </w:r>
      <w:r>
        <w:rPr>
          <w:spacing w:val="-2"/>
          <w:sz w:val="15"/>
        </w:rPr>
        <w:t xml:space="preserve"> </w:t>
      </w:r>
      <w:r>
        <w:rPr>
          <w:sz w:val="15"/>
        </w:rPr>
        <w:t>typ</w:t>
      </w:r>
      <w:r>
        <w:rPr>
          <w:spacing w:val="-3"/>
          <w:sz w:val="15"/>
        </w:rPr>
        <w:t xml:space="preserve"> </w:t>
      </w:r>
      <w:r>
        <w:rPr>
          <w:sz w:val="15"/>
        </w:rPr>
        <w:t>JNK,</w:t>
      </w:r>
      <w:r>
        <w:rPr>
          <w:spacing w:val="-2"/>
          <w:sz w:val="15"/>
        </w:rPr>
        <w:t xml:space="preserve"> </w:t>
      </w:r>
      <w:r>
        <w:rPr>
          <w:sz w:val="15"/>
        </w:rPr>
        <w:t>čistá váha</w:t>
      </w:r>
      <w:r>
        <w:rPr>
          <w:spacing w:val="-1"/>
          <w:sz w:val="15"/>
        </w:rPr>
        <w:t xml:space="preserve"> </w:t>
      </w:r>
      <w:r>
        <w:rPr>
          <w:sz w:val="15"/>
        </w:rPr>
        <w:t>odpadu</w:t>
      </w:r>
      <w:r>
        <w:rPr>
          <w:spacing w:val="-2"/>
          <w:sz w:val="15"/>
        </w:rPr>
        <w:t xml:space="preserve"> </w:t>
      </w:r>
      <w:r>
        <w:rPr>
          <w:sz w:val="15"/>
        </w:rPr>
        <w:t>max.</w:t>
      </w:r>
      <w:r>
        <w:rPr>
          <w:spacing w:val="-2"/>
          <w:sz w:val="15"/>
        </w:rPr>
        <w:t xml:space="preserve"> </w:t>
      </w:r>
      <w:r>
        <w:rPr>
          <w:sz w:val="15"/>
        </w:rPr>
        <w:t xml:space="preserve">3 </w:t>
      </w:r>
      <w:r>
        <w:rPr>
          <w:spacing w:val="-4"/>
          <w:sz w:val="15"/>
        </w:rPr>
        <w:t>tuny;</w:t>
      </w:r>
    </w:p>
    <w:p w14:paraId="2DAC750B" w14:textId="77777777" w:rsidR="001D3B66" w:rsidRDefault="00BE7CC0">
      <w:pPr>
        <w:pStyle w:val="Odstavecseseznamem"/>
        <w:numPr>
          <w:ilvl w:val="2"/>
          <w:numId w:val="2"/>
        </w:numPr>
        <w:tabs>
          <w:tab w:val="left" w:pos="1543"/>
        </w:tabs>
        <w:spacing w:before="120"/>
        <w:ind w:left="1543" w:hanging="719"/>
        <w:rPr>
          <w:sz w:val="15"/>
        </w:rPr>
      </w:pPr>
      <w:bookmarkStart w:id="32" w:name="2.7.2_dvě_nápravy,_typ_MSTS_2,_čistá_váh"/>
      <w:bookmarkEnd w:id="32"/>
      <w:r>
        <w:rPr>
          <w:sz w:val="15"/>
        </w:rPr>
        <w:t>dvě</w:t>
      </w:r>
      <w:r>
        <w:rPr>
          <w:spacing w:val="-1"/>
          <w:sz w:val="15"/>
        </w:rPr>
        <w:t xml:space="preserve"> </w:t>
      </w:r>
      <w:r>
        <w:rPr>
          <w:sz w:val="15"/>
        </w:rPr>
        <w:t>nápravy, typ</w:t>
      </w:r>
      <w:r>
        <w:rPr>
          <w:spacing w:val="-3"/>
          <w:sz w:val="15"/>
        </w:rPr>
        <w:t xml:space="preserve"> </w:t>
      </w:r>
      <w:r>
        <w:rPr>
          <w:sz w:val="15"/>
        </w:rPr>
        <w:t>MS</w:t>
      </w:r>
      <w:r>
        <w:rPr>
          <w:sz w:val="15"/>
        </w:rPr>
        <w:t>TS</w:t>
      </w:r>
      <w:r>
        <w:rPr>
          <w:spacing w:val="-1"/>
          <w:sz w:val="15"/>
        </w:rPr>
        <w:t xml:space="preserve"> </w:t>
      </w:r>
      <w:r>
        <w:rPr>
          <w:sz w:val="15"/>
        </w:rPr>
        <w:t>2,</w:t>
      </w:r>
      <w:r>
        <w:rPr>
          <w:spacing w:val="-2"/>
          <w:sz w:val="15"/>
        </w:rPr>
        <w:t xml:space="preserve"> </w:t>
      </w:r>
      <w:r>
        <w:rPr>
          <w:sz w:val="15"/>
        </w:rPr>
        <w:t>čistá</w:t>
      </w:r>
      <w:r>
        <w:rPr>
          <w:spacing w:val="-1"/>
          <w:sz w:val="15"/>
        </w:rPr>
        <w:t xml:space="preserve"> </w:t>
      </w:r>
      <w:r>
        <w:rPr>
          <w:sz w:val="15"/>
        </w:rPr>
        <w:t>váha odpadu</w:t>
      </w:r>
      <w:r>
        <w:rPr>
          <w:spacing w:val="-2"/>
          <w:sz w:val="15"/>
        </w:rPr>
        <w:t xml:space="preserve"> </w:t>
      </w:r>
      <w:r>
        <w:rPr>
          <w:sz w:val="15"/>
        </w:rPr>
        <w:t>max.</w:t>
      </w:r>
      <w:r>
        <w:rPr>
          <w:spacing w:val="-2"/>
          <w:sz w:val="15"/>
        </w:rPr>
        <w:t xml:space="preserve"> </w:t>
      </w:r>
      <w:r>
        <w:rPr>
          <w:sz w:val="15"/>
        </w:rPr>
        <w:t xml:space="preserve">6 </w:t>
      </w:r>
      <w:r>
        <w:rPr>
          <w:spacing w:val="-4"/>
          <w:sz w:val="15"/>
        </w:rPr>
        <w:t>tun;</w:t>
      </w:r>
    </w:p>
    <w:p w14:paraId="4C12EE1B" w14:textId="77777777" w:rsidR="001D3B66" w:rsidRDefault="00BE7CC0">
      <w:pPr>
        <w:pStyle w:val="Odstavecseseznamem"/>
        <w:numPr>
          <w:ilvl w:val="2"/>
          <w:numId w:val="2"/>
        </w:numPr>
        <w:tabs>
          <w:tab w:val="left" w:pos="1543"/>
        </w:tabs>
        <w:spacing w:before="118"/>
        <w:ind w:left="1543" w:hanging="719"/>
        <w:rPr>
          <w:sz w:val="15"/>
        </w:rPr>
      </w:pPr>
      <w:bookmarkStart w:id="33" w:name="2.7.3_tři_tři_nápravy,_typ_MSTS_3,_čistá"/>
      <w:bookmarkEnd w:id="33"/>
      <w:r>
        <w:rPr>
          <w:sz w:val="15"/>
        </w:rPr>
        <w:t>tři tři nápravy,</w:t>
      </w:r>
      <w:r>
        <w:rPr>
          <w:spacing w:val="-2"/>
          <w:sz w:val="15"/>
        </w:rPr>
        <w:t xml:space="preserve"> </w:t>
      </w:r>
      <w:r>
        <w:rPr>
          <w:sz w:val="15"/>
        </w:rPr>
        <w:t>typ MSTS</w:t>
      </w:r>
      <w:r>
        <w:rPr>
          <w:spacing w:val="-1"/>
          <w:sz w:val="15"/>
        </w:rPr>
        <w:t xml:space="preserve"> </w:t>
      </w:r>
      <w:r>
        <w:rPr>
          <w:sz w:val="15"/>
        </w:rPr>
        <w:t>3,</w:t>
      </w:r>
      <w:r>
        <w:rPr>
          <w:spacing w:val="-2"/>
          <w:sz w:val="15"/>
        </w:rPr>
        <w:t xml:space="preserve"> </w:t>
      </w:r>
      <w:r>
        <w:rPr>
          <w:sz w:val="15"/>
        </w:rPr>
        <w:t>čistá váha</w:t>
      </w:r>
      <w:r>
        <w:rPr>
          <w:spacing w:val="1"/>
          <w:sz w:val="15"/>
        </w:rPr>
        <w:t xml:space="preserve"> </w:t>
      </w:r>
      <w:r>
        <w:rPr>
          <w:sz w:val="15"/>
        </w:rPr>
        <w:t>odpadu</w:t>
      </w:r>
      <w:r>
        <w:rPr>
          <w:spacing w:val="-2"/>
          <w:sz w:val="15"/>
        </w:rPr>
        <w:t xml:space="preserve"> </w:t>
      </w:r>
      <w:r>
        <w:rPr>
          <w:sz w:val="15"/>
        </w:rPr>
        <w:t>max.</w:t>
      </w:r>
      <w:r>
        <w:rPr>
          <w:spacing w:val="-1"/>
          <w:sz w:val="15"/>
        </w:rPr>
        <w:t xml:space="preserve"> </w:t>
      </w:r>
      <w:r>
        <w:rPr>
          <w:sz w:val="15"/>
        </w:rPr>
        <w:t>10</w:t>
      </w:r>
      <w:r>
        <w:rPr>
          <w:spacing w:val="-2"/>
          <w:sz w:val="15"/>
        </w:rPr>
        <w:t xml:space="preserve"> </w:t>
      </w:r>
      <w:r>
        <w:rPr>
          <w:sz w:val="15"/>
        </w:rPr>
        <w:t>tun;</w:t>
      </w:r>
      <w:r>
        <w:rPr>
          <w:spacing w:val="1"/>
          <w:sz w:val="15"/>
        </w:rPr>
        <w:t xml:space="preserve"> </w:t>
      </w:r>
      <w:r>
        <w:rPr>
          <w:spacing w:val="-4"/>
          <w:sz w:val="15"/>
        </w:rPr>
        <w:t>nebo</w:t>
      </w:r>
    </w:p>
    <w:p w14:paraId="0D455AC0" w14:textId="77777777" w:rsidR="001D3B66" w:rsidRDefault="00BE7CC0">
      <w:pPr>
        <w:pStyle w:val="Odstavecseseznamem"/>
        <w:numPr>
          <w:ilvl w:val="2"/>
          <w:numId w:val="2"/>
        </w:numPr>
        <w:tabs>
          <w:tab w:val="left" w:pos="1543"/>
        </w:tabs>
        <w:spacing w:before="119"/>
        <w:ind w:left="1543" w:hanging="719"/>
        <w:rPr>
          <w:sz w:val="15"/>
        </w:rPr>
      </w:pPr>
      <w:bookmarkStart w:id="34" w:name="2.7.4_dvě_nebo_tři_nápravy,_typ_ramenový"/>
      <w:bookmarkEnd w:id="34"/>
      <w:r>
        <w:rPr>
          <w:sz w:val="15"/>
        </w:rPr>
        <w:t>dvě</w:t>
      </w:r>
      <w:r>
        <w:rPr>
          <w:spacing w:val="-1"/>
          <w:sz w:val="15"/>
        </w:rPr>
        <w:t xml:space="preserve"> </w:t>
      </w:r>
      <w:r>
        <w:rPr>
          <w:sz w:val="15"/>
        </w:rPr>
        <w:t>nebo</w:t>
      </w:r>
      <w:r>
        <w:rPr>
          <w:spacing w:val="1"/>
          <w:sz w:val="15"/>
        </w:rPr>
        <w:t xml:space="preserve"> </w:t>
      </w:r>
      <w:r>
        <w:rPr>
          <w:sz w:val="15"/>
        </w:rPr>
        <w:t>tři</w:t>
      </w:r>
      <w:r>
        <w:rPr>
          <w:spacing w:val="-1"/>
          <w:sz w:val="15"/>
        </w:rPr>
        <w:t xml:space="preserve"> </w:t>
      </w:r>
      <w:r>
        <w:rPr>
          <w:sz w:val="15"/>
        </w:rPr>
        <w:t>nápravy,</w:t>
      </w:r>
      <w:r>
        <w:rPr>
          <w:spacing w:val="-1"/>
          <w:sz w:val="15"/>
        </w:rPr>
        <w:t xml:space="preserve"> </w:t>
      </w:r>
      <w:r>
        <w:rPr>
          <w:sz w:val="15"/>
        </w:rPr>
        <w:t>typ</w:t>
      </w:r>
      <w:r>
        <w:rPr>
          <w:spacing w:val="-1"/>
          <w:sz w:val="15"/>
        </w:rPr>
        <w:t xml:space="preserve"> </w:t>
      </w:r>
      <w:r>
        <w:rPr>
          <w:sz w:val="15"/>
        </w:rPr>
        <w:t>ramenový</w:t>
      </w:r>
      <w:r>
        <w:rPr>
          <w:spacing w:val="-1"/>
          <w:sz w:val="15"/>
        </w:rPr>
        <w:t xml:space="preserve"> </w:t>
      </w:r>
      <w:r>
        <w:rPr>
          <w:sz w:val="15"/>
        </w:rPr>
        <w:t>nakladač,</w:t>
      </w:r>
      <w:r>
        <w:rPr>
          <w:spacing w:val="1"/>
          <w:sz w:val="15"/>
        </w:rPr>
        <w:t xml:space="preserve"> </w:t>
      </w:r>
      <w:r>
        <w:rPr>
          <w:sz w:val="15"/>
        </w:rPr>
        <w:t>čistá</w:t>
      </w:r>
      <w:r>
        <w:rPr>
          <w:spacing w:val="-1"/>
          <w:sz w:val="15"/>
        </w:rPr>
        <w:t xml:space="preserve"> </w:t>
      </w:r>
      <w:r>
        <w:rPr>
          <w:sz w:val="15"/>
        </w:rPr>
        <w:t>váha odpadu</w:t>
      </w:r>
      <w:r>
        <w:rPr>
          <w:spacing w:val="-2"/>
          <w:sz w:val="15"/>
        </w:rPr>
        <w:t xml:space="preserve"> </w:t>
      </w:r>
      <w:r>
        <w:rPr>
          <w:sz w:val="15"/>
        </w:rPr>
        <w:t>max.</w:t>
      </w:r>
      <w:r>
        <w:rPr>
          <w:spacing w:val="-1"/>
          <w:sz w:val="15"/>
        </w:rPr>
        <w:t xml:space="preserve"> </w:t>
      </w:r>
      <w:r>
        <w:rPr>
          <w:sz w:val="15"/>
        </w:rPr>
        <w:t>10</w:t>
      </w:r>
      <w:r>
        <w:rPr>
          <w:spacing w:val="-2"/>
          <w:sz w:val="15"/>
        </w:rPr>
        <w:t xml:space="preserve"> </w:t>
      </w:r>
      <w:r>
        <w:rPr>
          <w:spacing w:val="-4"/>
          <w:sz w:val="15"/>
        </w:rPr>
        <w:t>tun.</w:t>
      </w:r>
    </w:p>
    <w:p w14:paraId="38B74287" w14:textId="77777777" w:rsidR="001D3B66" w:rsidRDefault="00BE7CC0">
      <w:pPr>
        <w:pStyle w:val="Odstavecseseznamem"/>
        <w:numPr>
          <w:ilvl w:val="1"/>
          <w:numId w:val="2"/>
        </w:numPr>
        <w:tabs>
          <w:tab w:val="left" w:pos="968"/>
          <w:tab w:val="left" w:pos="970"/>
        </w:tabs>
        <w:spacing w:before="118"/>
        <w:ind w:right="115"/>
        <w:jc w:val="both"/>
        <w:rPr>
          <w:sz w:val="15"/>
        </w:rPr>
      </w:pPr>
      <w:bookmarkStart w:id="35" w:name="2.8_V_případě_nepřijetí_nepřijetí_Odpadu"/>
      <w:bookmarkEnd w:id="35"/>
      <w:r>
        <w:rPr>
          <w:sz w:val="15"/>
        </w:rPr>
        <w:t>V</w:t>
      </w:r>
      <w:r>
        <w:rPr>
          <w:spacing w:val="29"/>
          <w:sz w:val="15"/>
        </w:rPr>
        <w:t xml:space="preserve"> </w:t>
      </w:r>
      <w:r>
        <w:rPr>
          <w:sz w:val="15"/>
        </w:rPr>
        <w:t>případě</w:t>
      </w:r>
      <w:r>
        <w:rPr>
          <w:spacing w:val="30"/>
          <w:sz w:val="15"/>
        </w:rPr>
        <w:t xml:space="preserve"> </w:t>
      </w:r>
      <w:r>
        <w:rPr>
          <w:sz w:val="15"/>
        </w:rPr>
        <w:t>nepřijetí</w:t>
      </w:r>
      <w:r>
        <w:rPr>
          <w:spacing w:val="34"/>
          <w:sz w:val="15"/>
        </w:rPr>
        <w:t xml:space="preserve"> </w:t>
      </w:r>
      <w:r>
        <w:rPr>
          <w:sz w:val="15"/>
        </w:rPr>
        <w:t>nepřijetí</w:t>
      </w:r>
      <w:r>
        <w:rPr>
          <w:spacing w:val="30"/>
          <w:sz w:val="15"/>
        </w:rPr>
        <w:t xml:space="preserve"> </w:t>
      </w:r>
      <w:r>
        <w:rPr>
          <w:sz w:val="15"/>
        </w:rPr>
        <w:t>Odpadu</w:t>
      </w:r>
      <w:r>
        <w:rPr>
          <w:spacing w:val="29"/>
          <w:sz w:val="15"/>
        </w:rPr>
        <w:t xml:space="preserve"> </w:t>
      </w:r>
      <w:r>
        <w:rPr>
          <w:sz w:val="15"/>
        </w:rPr>
        <w:t>z</w:t>
      </w:r>
      <w:r>
        <w:rPr>
          <w:spacing w:val="3"/>
          <w:sz w:val="15"/>
        </w:rPr>
        <w:t xml:space="preserve"> </w:t>
      </w:r>
      <w:r>
        <w:rPr>
          <w:sz w:val="15"/>
        </w:rPr>
        <w:t>důvodu</w:t>
      </w:r>
      <w:r>
        <w:rPr>
          <w:spacing w:val="29"/>
          <w:sz w:val="15"/>
        </w:rPr>
        <w:t xml:space="preserve"> </w:t>
      </w:r>
      <w:r>
        <w:rPr>
          <w:sz w:val="15"/>
        </w:rPr>
        <w:t>přetížení</w:t>
      </w:r>
      <w:r>
        <w:rPr>
          <w:spacing w:val="31"/>
          <w:sz w:val="15"/>
        </w:rPr>
        <w:t xml:space="preserve"> </w:t>
      </w:r>
      <w:r>
        <w:rPr>
          <w:sz w:val="15"/>
        </w:rPr>
        <w:t>Kontejneru</w:t>
      </w:r>
      <w:r>
        <w:rPr>
          <w:spacing w:val="31"/>
          <w:sz w:val="15"/>
        </w:rPr>
        <w:t xml:space="preserve"> </w:t>
      </w:r>
      <w:r>
        <w:rPr>
          <w:sz w:val="15"/>
        </w:rPr>
        <w:t>anebo</w:t>
      </w:r>
      <w:r>
        <w:rPr>
          <w:spacing w:val="31"/>
          <w:sz w:val="15"/>
        </w:rPr>
        <w:t xml:space="preserve"> </w:t>
      </w:r>
      <w:r>
        <w:rPr>
          <w:sz w:val="15"/>
        </w:rPr>
        <w:t>zjištění</w:t>
      </w:r>
      <w:r>
        <w:rPr>
          <w:spacing w:val="31"/>
          <w:sz w:val="15"/>
        </w:rPr>
        <w:t xml:space="preserve"> </w:t>
      </w:r>
      <w:r>
        <w:rPr>
          <w:sz w:val="15"/>
        </w:rPr>
        <w:t>Nevhodného</w:t>
      </w:r>
      <w:r>
        <w:rPr>
          <w:spacing w:val="31"/>
          <w:sz w:val="15"/>
        </w:rPr>
        <w:t xml:space="preserve"> </w:t>
      </w:r>
      <w:r>
        <w:rPr>
          <w:sz w:val="15"/>
        </w:rPr>
        <w:t>odpadu</w:t>
      </w:r>
      <w:r>
        <w:rPr>
          <w:spacing w:val="29"/>
          <w:sz w:val="15"/>
        </w:rPr>
        <w:t xml:space="preserve"> </w:t>
      </w:r>
      <w:r>
        <w:rPr>
          <w:sz w:val="15"/>
        </w:rPr>
        <w:t>je</w:t>
      </w:r>
      <w:r>
        <w:rPr>
          <w:spacing w:val="30"/>
          <w:sz w:val="15"/>
        </w:rPr>
        <w:t xml:space="preserve"> </w:t>
      </w:r>
      <w:r>
        <w:rPr>
          <w:sz w:val="15"/>
        </w:rPr>
        <w:t>Zhotovitel i nadále oprávněn účtovat Objednateli Odměnu sjednanou k přepravě daného druhu Odpadu dle Smlouvy nebo Ceníku.</w:t>
      </w:r>
    </w:p>
    <w:p w14:paraId="69801985" w14:textId="77777777" w:rsidR="001D3B66" w:rsidRDefault="00BE7CC0">
      <w:pPr>
        <w:pStyle w:val="Odstavecseseznamem"/>
        <w:numPr>
          <w:ilvl w:val="1"/>
          <w:numId w:val="2"/>
        </w:numPr>
        <w:tabs>
          <w:tab w:val="left" w:pos="968"/>
          <w:tab w:val="left" w:pos="970"/>
        </w:tabs>
        <w:spacing w:before="119"/>
        <w:ind w:right="107"/>
        <w:jc w:val="both"/>
        <w:rPr>
          <w:sz w:val="15"/>
        </w:rPr>
      </w:pPr>
      <w:bookmarkStart w:id="36" w:name="2.9_V_případě_nepřijetí_Nevhodného_odpad"/>
      <w:bookmarkEnd w:id="36"/>
      <w:r>
        <w:rPr>
          <w:sz w:val="15"/>
        </w:rPr>
        <w:t>V případě nepřijetí Nevhodného odpadu anebo nepřijetí Odpadu z důvodu přetížení Kontejneru od Objednatele není Zhotovitel s poskytován</w:t>
      </w:r>
      <w:r>
        <w:rPr>
          <w:sz w:val="15"/>
        </w:rPr>
        <w:t>ím Služeb dle Smlouvy v prodlení.</w:t>
      </w:r>
    </w:p>
    <w:p w14:paraId="725FF368" w14:textId="77777777" w:rsidR="001D3B66" w:rsidRDefault="001D3B66">
      <w:pPr>
        <w:pStyle w:val="Zkladntext"/>
        <w:spacing w:before="0"/>
        <w:ind w:left="0" w:firstLine="0"/>
        <w:jc w:val="left"/>
      </w:pPr>
    </w:p>
    <w:p w14:paraId="6609D2CB" w14:textId="77777777" w:rsidR="001D3B66" w:rsidRDefault="001D3B66">
      <w:pPr>
        <w:pStyle w:val="Zkladntext"/>
        <w:spacing w:before="55"/>
        <w:ind w:left="0" w:firstLine="0"/>
        <w:jc w:val="left"/>
      </w:pPr>
    </w:p>
    <w:p w14:paraId="21E892E2" w14:textId="77777777" w:rsidR="001D3B66" w:rsidRDefault="00BE7CC0">
      <w:pPr>
        <w:pStyle w:val="Nadpis1"/>
        <w:numPr>
          <w:ilvl w:val="0"/>
          <w:numId w:val="2"/>
        </w:numPr>
        <w:tabs>
          <w:tab w:val="left" w:pos="825"/>
        </w:tabs>
        <w:ind w:left="825" w:hanging="431"/>
      </w:pPr>
      <w:bookmarkStart w:id="37" w:name="3_Prohlášení_a_povinnosti_Objednatele"/>
      <w:bookmarkEnd w:id="37"/>
      <w:r>
        <w:t>Prohlášení</w:t>
      </w:r>
      <w:r>
        <w:rPr>
          <w:spacing w:val="5"/>
        </w:rPr>
        <w:t xml:space="preserve"> </w:t>
      </w:r>
      <w:r>
        <w:t>a povinnosti</w:t>
      </w:r>
      <w:r>
        <w:rPr>
          <w:spacing w:val="4"/>
        </w:rPr>
        <w:t xml:space="preserve"> </w:t>
      </w:r>
      <w:r>
        <w:rPr>
          <w:spacing w:val="-2"/>
        </w:rPr>
        <w:t>Objednatele</w:t>
      </w:r>
    </w:p>
    <w:p w14:paraId="7257B979" w14:textId="77777777" w:rsidR="001D3B66" w:rsidRDefault="00BE7CC0">
      <w:pPr>
        <w:pStyle w:val="Odstavecseseznamem"/>
        <w:numPr>
          <w:ilvl w:val="1"/>
          <w:numId w:val="2"/>
        </w:numPr>
        <w:tabs>
          <w:tab w:val="left" w:pos="969"/>
        </w:tabs>
        <w:spacing w:before="118"/>
        <w:ind w:left="969" w:hanging="575"/>
        <w:rPr>
          <w:sz w:val="15"/>
        </w:rPr>
      </w:pPr>
      <w:bookmarkStart w:id="38" w:name="3.1_Objednatel_prohlašuje,_že_není_spotř"/>
      <w:bookmarkEnd w:id="38"/>
      <w:r>
        <w:rPr>
          <w:sz w:val="15"/>
        </w:rPr>
        <w:t>Objednatel prohlašuje,</w:t>
      </w:r>
      <w:r>
        <w:rPr>
          <w:spacing w:val="3"/>
          <w:sz w:val="15"/>
        </w:rPr>
        <w:t xml:space="preserve"> </w:t>
      </w:r>
      <w:r>
        <w:rPr>
          <w:sz w:val="15"/>
        </w:rPr>
        <w:t>že</w:t>
      </w:r>
      <w:r>
        <w:rPr>
          <w:spacing w:val="2"/>
          <w:sz w:val="15"/>
        </w:rPr>
        <w:t xml:space="preserve"> </w:t>
      </w:r>
      <w:r>
        <w:rPr>
          <w:sz w:val="15"/>
        </w:rPr>
        <w:t>není</w:t>
      </w:r>
      <w:r>
        <w:rPr>
          <w:spacing w:val="4"/>
          <w:sz w:val="15"/>
        </w:rPr>
        <w:t xml:space="preserve"> </w:t>
      </w:r>
      <w:r>
        <w:rPr>
          <w:sz w:val="15"/>
        </w:rPr>
        <w:t>spotřebitelem</w:t>
      </w:r>
      <w:r>
        <w:rPr>
          <w:spacing w:val="2"/>
          <w:sz w:val="15"/>
        </w:rPr>
        <w:t xml:space="preserve"> </w:t>
      </w:r>
      <w:r>
        <w:rPr>
          <w:sz w:val="15"/>
        </w:rPr>
        <w:t>ve</w:t>
      </w:r>
      <w:r>
        <w:rPr>
          <w:spacing w:val="2"/>
          <w:sz w:val="15"/>
        </w:rPr>
        <w:t xml:space="preserve"> </w:t>
      </w:r>
      <w:r>
        <w:rPr>
          <w:sz w:val="15"/>
        </w:rPr>
        <w:t>smyslu</w:t>
      </w:r>
      <w:r>
        <w:rPr>
          <w:spacing w:val="1"/>
          <w:sz w:val="15"/>
        </w:rPr>
        <w:t xml:space="preserve"> </w:t>
      </w:r>
      <w:r>
        <w:rPr>
          <w:sz w:val="15"/>
        </w:rPr>
        <w:t>§</w:t>
      </w:r>
      <w:r>
        <w:rPr>
          <w:spacing w:val="2"/>
          <w:sz w:val="15"/>
        </w:rPr>
        <w:t xml:space="preserve"> </w:t>
      </w:r>
      <w:r>
        <w:rPr>
          <w:sz w:val="15"/>
        </w:rPr>
        <w:t>419 Občanského</w:t>
      </w:r>
      <w:r>
        <w:rPr>
          <w:spacing w:val="2"/>
          <w:sz w:val="15"/>
        </w:rPr>
        <w:t xml:space="preserve"> </w:t>
      </w:r>
      <w:r>
        <w:rPr>
          <w:spacing w:val="-2"/>
          <w:sz w:val="15"/>
        </w:rPr>
        <w:t>zákoníku.</w:t>
      </w:r>
    </w:p>
    <w:p w14:paraId="2A733AD7" w14:textId="77777777" w:rsidR="001D3B66" w:rsidRDefault="00BE7CC0">
      <w:pPr>
        <w:pStyle w:val="Odstavecseseznamem"/>
        <w:numPr>
          <w:ilvl w:val="1"/>
          <w:numId w:val="2"/>
        </w:numPr>
        <w:tabs>
          <w:tab w:val="left" w:pos="968"/>
          <w:tab w:val="left" w:pos="970"/>
        </w:tabs>
        <w:spacing w:before="120"/>
        <w:ind w:right="112"/>
        <w:jc w:val="both"/>
        <w:rPr>
          <w:sz w:val="15"/>
        </w:rPr>
      </w:pPr>
      <w:bookmarkStart w:id="39" w:name="3.2_Objednatel_je_povinen_bez_zbytečného"/>
      <w:bookmarkEnd w:id="39"/>
      <w:r>
        <w:rPr>
          <w:sz w:val="15"/>
        </w:rPr>
        <w:t>O</w:t>
      </w:r>
      <w:r>
        <w:rPr>
          <w:sz w:val="15"/>
        </w:rPr>
        <w:t>bjednatel je povinen bez zbytečného odkladu po uzavření Smlouvy sdělit Zhotoviteli veškeré informace (zejména vlastnosti a kvalitu Odpadu) nezbytné pro řádné plnění Smlouvy a zároveň je Objednatel povinen bez zbytečného odkladu sdělit Zhotoviteli vždy jako</w:t>
      </w:r>
      <w:r>
        <w:rPr>
          <w:sz w:val="15"/>
        </w:rPr>
        <w:t>ukoliv změnu těchto informací. Objednatel je rovněž povinen poskytovat Zhotoviteli nezbytnou součinnost potřebnou pro řádné plnění Smlouvy.</w:t>
      </w:r>
    </w:p>
    <w:p w14:paraId="21A50287" w14:textId="77777777" w:rsidR="001D3B66" w:rsidRDefault="00BE7CC0">
      <w:pPr>
        <w:pStyle w:val="Odstavecseseznamem"/>
        <w:numPr>
          <w:ilvl w:val="1"/>
          <w:numId w:val="2"/>
        </w:numPr>
        <w:tabs>
          <w:tab w:val="left" w:pos="968"/>
          <w:tab w:val="left" w:pos="970"/>
        </w:tabs>
        <w:spacing w:before="116"/>
        <w:ind w:right="100"/>
        <w:jc w:val="both"/>
        <w:rPr>
          <w:sz w:val="15"/>
        </w:rPr>
      </w:pPr>
      <w:bookmarkStart w:id="40" w:name="3.3_Objednatel_se_zavazuje_dodávat_Zhoto"/>
      <w:bookmarkEnd w:id="40"/>
      <w:r>
        <w:rPr>
          <w:sz w:val="15"/>
        </w:rPr>
        <w:t xml:space="preserve">Objednatel se zavazuje dodávat Zhotoviteli pouze Odpad uvedený ve Smlouvě a současně se Objednatel zavazuje nedodat </w:t>
      </w:r>
      <w:r>
        <w:rPr>
          <w:sz w:val="15"/>
        </w:rPr>
        <w:t xml:space="preserve">Zhotoviteli Nevhodný odpad. Pokud Objednatel dodá Zhotoviteli Nevhodný odpad, jedná se o porušení Smlouvy </w:t>
      </w:r>
      <w:r>
        <w:rPr>
          <w:spacing w:val="-2"/>
          <w:sz w:val="15"/>
        </w:rPr>
        <w:t>Objednatelem.</w:t>
      </w:r>
    </w:p>
    <w:p w14:paraId="525EC644" w14:textId="77777777" w:rsidR="001D3B66" w:rsidRDefault="00BE7CC0">
      <w:pPr>
        <w:pStyle w:val="Odstavecseseznamem"/>
        <w:numPr>
          <w:ilvl w:val="1"/>
          <w:numId w:val="2"/>
        </w:numPr>
        <w:tabs>
          <w:tab w:val="left" w:pos="968"/>
          <w:tab w:val="left" w:pos="970"/>
        </w:tabs>
        <w:spacing w:before="119"/>
        <w:ind w:right="116"/>
        <w:jc w:val="both"/>
        <w:rPr>
          <w:sz w:val="15"/>
        </w:rPr>
      </w:pPr>
      <w:bookmarkStart w:id="41" w:name="3.4_Objednatel_se_zavazuje_ukládat_do_Ná"/>
      <w:bookmarkEnd w:id="41"/>
      <w:r>
        <w:rPr>
          <w:sz w:val="15"/>
        </w:rPr>
        <w:t>Objednatel</w:t>
      </w:r>
      <w:r>
        <w:rPr>
          <w:spacing w:val="40"/>
          <w:sz w:val="15"/>
        </w:rPr>
        <w:t xml:space="preserve"> </w:t>
      </w:r>
      <w:r>
        <w:rPr>
          <w:sz w:val="15"/>
        </w:rPr>
        <w:t>se</w:t>
      </w:r>
      <w:r>
        <w:rPr>
          <w:spacing w:val="40"/>
          <w:sz w:val="15"/>
        </w:rPr>
        <w:t xml:space="preserve"> </w:t>
      </w:r>
      <w:r>
        <w:rPr>
          <w:sz w:val="15"/>
        </w:rPr>
        <w:t>zavazuje</w:t>
      </w:r>
      <w:r>
        <w:rPr>
          <w:spacing w:val="40"/>
          <w:sz w:val="15"/>
        </w:rPr>
        <w:t xml:space="preserve"> </w:t>
      </w:r>
      <w:r>
        <w:rPr>
          <w:sz w:val="15"/>
        </w:rPr>
        <w:t>ukládat</w:t>
      </w:r>
      <w:r>
        <w:rPr>
          <w:spacing w:val="40"/>
          <w:sz w:val="15"/>
        </w:rPr>
        <w:t xml:space="preserve"> </w:t>
      </w:r>
      <w:r>
        <w:rPr>
          <w:sz w:val="15"/>
        </w:rPr>
        <w:t>do</w:t>
      </w:r>
      <w:r>
        <w:rPr>
          <w:spacing w:val="40"/>
          <w:sz w:val="15"/>
        </w:rPr>
        <w:t xml:space="preserve"> </w:t>
      </w:r>
      <w:r>
        <w:rPr>
          <w:sz w:val="15"/>
        </w:rPr>
        <w:t>Nádob/Kontejnerů</w:t>
      </w:r>
      <w:r>
        <w:rPr>
          <w:spacing w:val="40"/>
          <w:sz w:val="15"/>
        </w:rPr>
        <w:t xml:space="preserve"> </w:t>
      </w:r>
      <w:r>
        <w:rPr>
          <w:sz w:val="15"/>
        </w:rPr>
        <w:t>pouze</w:t>
      </w:r>
      <w:r>
        <w:rPr>
          <w:spacing w:val="40"/>
          <w:sz w:val="15"/>
        </w:rPr>
        <w:t xml:space="preserve"> </w:t>
      </w:r>
      <w:r>
        <w:rPr>
          <w:sz w:val="15"/>
        </w:rPr>
        <w:t>Odpad,</w:t>
      </w:r>
      <w:r>
        <w:rPr>
          <w:spacing w:val="40"/>
          <w:sz w:val="15"/>
        </w:rPr>
        <w:t xml:space="preserve"> </w:t>
      </w:r>
      <w:r>
        <w:rPr>
          <w:sz w:val="15"/>
        </w:rPr>
        <w:t>pro</w:t>
      </w:r>
      <w:r>
        <w:rPr>
          <w:spacing w:val="40"/>
          <w:sz w:val="15"/>
        </w:rPr>
        <w:t xml:space="preserve"> </w:t>
      </w:r>
      <w:r>
        <w:rPr>
          <w:sz w:val="15"/>
        </w:rPr>
        <w:t>který</w:t>
      </w:r>
      <w:r>
        <w:rPr>
          <w:spacing w:val="40"/>
          <w:sz w:val="15"/>
        </w:rPr>
        <w:t xml:space="preserve"> </w:t>
      </w:r>
      <w:r>
        <w:rPr>
          <w:sz w:val="15"/>
        </w:rPr>
        <w:t>je</w:t>
      </w:r>
      <w:r>
        <w:rPr>
          <w:spacing w:val="40"/>
          <w:sz w:val="15"/>
        </w:rPr>
        <w:t xml:space="preserve"> </w:t>
      </w:r>
      <w:r>
        <w:rPr>
          <w:sz w:val="15"/>
        </w:rPr>
        <w:t>Nádoba/Kontejner</w:t>
      </w:r>
      <w:r>
        <w:rPr>
          <w:spacing w:val="40"/>
          <w:sz w:val="15"/>
        </w:rPr>
        <w:t xml:space="preserve"> </w:t>
      </w:r>
      <w:r>
        <w:rPr>
          <w:sz w:val="15"/>
        </w:rPr>
        <w:t>určena/určen. V případě, že Objednatel ulo</w:t>
      </w:r>
      <w:r>
        <w:rPr>
          <w:sz w:val="15"/>
        </w:rPr>
        <w:t>ží do jedné/jednoho Nádoby/Kontejneru více druhů Odpadů (více katalogových čísel Odpadů), odpovídá Objednatel za to, že tyto Odpady nebudou mezi sebou chemicky či jinak reagovat. Veškeré škody způsobené tímto nakládáním s Odpady nese Objednatel.</w:t>
      </w:r>
    </w:p>
    <w:p w14:paraId="18E8F4A6" w14:textId="77777777" w:rsidR="001D3B66" w:rsidRDefault="00BE7CC0">
      <w:pPr>
        <w:pStyle w:val="Odstavecseseznamem"/>
        <w:numPr>
          <w:ilvl w:val="1"/>
          <w:numId w:val="2"/>
        </w:numPr>
        <w:tabs>
          <w:tab w:val="left" w:pos="968"/>
          <w:tab w:val="left" w:pos="970"/>
        </w:tabs>
        <w:ind w:right="111"/>
        <w:jc w:val="both"/>
        <w:rPr>
          <w:sz w:val="15"/>
        </w:rPr>
      </w:pPr>
      <w:bookmarkStart w:id="42" w:name="3.5_V_případě,_že_Objednatel_nesoustřeďu"/>
      <w:bookmarkEnd w:id="42"/>
      <w:r>
        <w:rPr>
          <w:sz w:val="15"/>
        </w:rPr>
        <w:t>V případě,</w:t>
      </w:r>
      <w:r>
        <w:rPr>
          <w:sz w:val="15"/>
        </w:rPr>
        <w:t xml:space="preserve"> že Objednatel nesoustřeďuje Odpady odděleně, je Objednatel povinen mít obstarané povolení k upuštění od odděleného soustřeďování Odpadů udělené příslušným správním orgánem dle Zákona o odpadech a Zhotoviteli toto povolení předložit.</w:t>
      </w:r>
    </w:p>
    <w:p w14:paraId="3BFE44E5" w14:textId="77777777" w:rsidR="001D3B66" w:rsidRDefault="00BE7CC0">
      <w:pPr>
        <w:pStyle w:val="Odstavecseseznamem"/>
        <w:numPr>
          <w:ilvl w:val="1"/>
          <w:numId w:val="2"/>
        </w:numPr>
        <w:tabs>
          <w:tab w:val="left" w:pos="968"/>
          <w:tab w:val="left" w:pos="970"/>
        </w:tabs>
        <w:spacing w:before="119"/>
        <w:ind w:right="110"/>
        <w:jc w:val="both"/>
        <w:rPr>
          <w:sz w:val="15"/>
        </w:rPr>
      </w:pPr>
      <w:bookmarkStart w:id="43" w:name="3.6_Objednatel_se_zavazuje_provést_na_sv"/>
      <w:bookmarkEnd w:id="43"/>
      <w:r>
        <w:rPr>
          <w:sz w:val="15"/>
        </w:rPr>
        <w:t>Objednatel se zavazuje</w:t>
      </w:r>
      <w:r>
        <w:rPr>
          <w:sz w:val="15"/>
        </w:rPr>
        <w:t xml:space="preserve"> provést na své náklady nakládku Odpadu do přistavených Nádob/Kontejnerů, resp. přepravních prostředků.</w:t>
      </w:r>
      <w:r>
        <w:rPr>
          <w:spacing w:val="71"/>
          <w:w w:val="150"/>
          <w:sz w:val="15"/>
        </w:rPr>
        <w:t xml:space="preserve"> </w:t>
      </w:r>
      <w:r>
        <w:rPr>
          <w:sz w:val="15"/>
        </w:rPr>
        <w:t>Před</w:t>
      </w:r>
      <w:r>
        <w:rPr>
          <w:spacing w:val="71"/>
          <w:w w:val="150"/>
          <w:sz w:val="15"/>
        </w:rPr>
        <w:t xml:space="preserve"> </w:t>
      </w:r>
      <w:r>
        <w:rPr>
          <w:sz w:val="15"/>
        </w:rPr>
        <w:t>předáním</w:t>
      </w:r>
      <w:r>
        <w:rPr>
          <w:spacing w:val="70"/>
          <w:w w:val="150"/>
          <w:sz w:val="15"/>
        </w:rPr>
        <w:t xml:space="preserve"> </w:t>
      </w:r>
      <w:r>
        <w:rPr>
          <w:sz w:val="15"/>
        </w:rPr>
        <w:t>Odpadu</w:t>
      </w:r>
      <w:r>
        <w:rPr>
          <w:spacing w:val="69"/>
          <w:w w:val="150"/>
          <w:sz w:val="15"/>
        </w:rPr>
        <w:t xml:space="preserve"> </w:t>
      </w:r>
      <w:r>
        <w:rPr>
          <w:sz w:val="15"/>
        </w:rPr>
        <w:t>Zhotoviteli</w:t>
      </w:r>
      <w:r>
        <w:rPr>
          <w:spacing w:val="71"/>
          <w:w w:val="150"/>
          <w:sz w:val="15"/>
        </w:rPr>
        <w:t xml:space="preserve"> </w:t>
      </w:r>
      <w:r>
        <w:rPr>
          <w:sz w:val="15"/>
        </w:rPr>
        <w:t>je</w:t>
      </w:r>
      <w:r>
        <w:rPr>
          <w:spacing w:val="71"/>
          <w:w w:val="150"/>
          <w:sz w:val="15"/>
        </w:rPr>
        <w:t xml:space="preserve"> </w:t>
      </w:r>
      <w:r>
        <w:rPr>
          <w:sz w:val="15"/>
        </w:rPr>
        <w:t>Objednatel</w:t>
      </w:r>
      <w:r>
        <w:rPr>
          <w:spacing w:val="71"/>
          <w:w w:val="150"/>
          <w:sz w:val="15"/>
        </w:rPr>
        <w:t xml:space="preserve"> </w:t>
      </w:r>
      <w:r>
        <w:rPr>
          <w:sz w:val="15"/>
        </w:rPr>
        <w:t>povinen</w:t>
      </w:r>
      <w:r>
        <w:rPr>
          <w:spacing w:val="69"/>
          <w:w w:val="150"/>
          <w:sz w:val="15"/>
        </w:rPr>
        <w:t xml:space="preserve"> </w:t>
      </w:r>
      <w:r>
        <w:rPr>
          <w:sz w:val="15"/>
        </w:rPr>
        <w:t>doložit</w:t>
      </w:r>
      <w:r>
        <w:rPr>
          <w:spacing w:val="71"/>
          <w:w w:val="150"/>
          <w:sz w:val="15"/>
        </w:rPr>
        <w:t xml:space="preserve"> </w:t>
      </w:r>
      <w:r>
        <w:rPr>
          <w:sz w:val="15"/>
        </w:rPr>
        <w:t>Zhotoviteli</w:t>
      </w:r>
      <w:r>
        <w:rPr>
          <w:spacing w:val="71"/>
          <w:w w:val="150"/>
          <w:sz w:val="15"/>
        </w:rPr>
        <w:t xml:space="preserve"> </w:t>
      </w:r>
      <w:r>
        <w:rPr>
          <w:sz w:val="15"/>
        </w:rPr>
        <w:t>veškeré</w:t>
      </w:r>
      <w:r>
        <w:rPr>
          <w:spacing w:val="71"/>
          <w:w w:val="150"/>
          <w:sz w:val="15"/>
        </w:rPr>
        <w:t xml:space="preserve"> </w:t>
      </w:r>
      <w:r>
        <w:rPr>
          <w:sz w:val="15"/>
        </w:rPr>
        <w:t xml:space="preserve">náležitosti k deklarovanému Odpadu dle Zákona o odpadech a příslušných prováděcích právních předpisů, zejména, nikoli však </w:t>
      </w:r>
      <w:r>
        <w:rPr>
          <w:spacing w:val="-2"/>
          <w:sz w:val="15"/>
        </w:rPr>
        <w:t>výlučně:</w:t>
      </w:r>
    </w:p>
    <w:p w14:paraId="24A5CEB3" w14:textId="77777777" w:rsidR="001D3B66" w:rsidRDefault="00BE7CC0">
      <w:pPr>
        <w:pStyle w:val="Odstavecseseznamem"/>
        <w:numPr>
          <w:ilvl w:val="2"/>
          <w:numId w:val="2"/>
        </w:numPr>
        <w:tabs>
          <w:tab w:val="left" w:pos="1540"/>
          <w:tab w:val="left" w:pos="1543"/>
        </w:tabs>
        <w:ind w:left="1543" w:right="116"/>
        <w:jc w:val="both"/>
        <w:rPr>
          <w:sz w:val="15"/>
        </w:rPr>
      </w:pPr>
      <w:bookmarkStart w:id="44" w:name="3.6.1_s_každou_jednorázovou_nebo_první_z"/>
      <w:bookmarkEnd w:id="44"/>
      <w:r>
        <w:rPr>
          <w:sz w:val="15"/>
        </w:rPr>
        <w:t>s</w:t>
      </w:r>
      <w:r>
        <w:rPr>
          <w:spacing w:val="28"/>
          <w:sz w:val="15"/>
        </w:rPr>
        <w:t xml:space="preserve"> </w:t>
      </w:r>
      <w:r>
        <w:rPr>
          <w:sz w:val="15"/>
        </w:rPr>
        <w:t>každou</w:t>
      </w:r>
      <w:r>
        <w:rPr>
          <w:spacing w:val="28"/>
          <w:sz w:val="15"/>
        </w:rPr>
        <w:t xml:space="preserve"> </w:t>
      </w:r>
      <w:r>
        <w:rPr>
          <w:sz w:val="15"/>
        </w:rPr>
        <w:t>jednorázovou</w:t>
      </w:r>
      <w:r>
        <w:rPr>
          <w:spacing w:val="28"/>
          <w:sz w:val="15"/>
        </w:rPr>
        <w:t xml:space="preserve"> </w:t>
      </w:r>
      <w:r>
        <w:rPr>
          <w:sz w:val="15"/>
        </w:rPr>
        <w:t>nebo</w:t>
      </w:r>
      <w:r>
        <w:rPr>
          <w:spacing w:val="28"/>
          <w:sz w:val="15"/>
        </w:rPr>
        <w:t xml:space="preserve"> </w:t>
      </w:r>
      <w:r>
        <w:rPr>
          <w:sz w:val="15"/>
        </w:rPr>
        <w:t>první</w:t>
      </w:r>
      <w:r>
        <w:rPr>
          <w:spacing w:val="30"/>
          <w:sz w:val="15"/>
        </w:rPr>
        <w:t xml:space="preserve"> </w:t>
      </w:r>
      <w:r>
        <w:rPr>
          <w:sz w:val="15"/>
        </w:rPr>
        <w:t>z</w:t>
      </w:r>
      <w:r>
        <w:rPr>
          <w:spacing w:val="28"/>
          <w:sz w:val="15"/>
        </w:rPr>
        <w:t xml:space="preserve"> </w:t>
      </w:r>
      <w:r>
        <w:rPr>
          <w:sz w:val="15"/>
        </w:rPr>
        <w:t>řady</w:t>
      </w:r>
      <w:r>
        <w:rPr>
          <w:spacing w:val="28"/>
          <w:sz w:val="15"/>
        </w:rPr>
        <w:t xml:space="preserve"> </w:t>
      </w:r>
      <w:r>
        <w:rPr>
          <w:sz w:val="15"/>
        </w:rPr>
        <w:t>opakovaných</w:t>
      </w:r>
      <w:r>
        <w:rPr>
          <w:spacing w:val="30"/>
          <w:sz w:val="15"/>
        </w:rPr>
        <w:t xml:space="preserve"> </w:t>
      </w:r>
      <w:r>
        <w:rPr>
          <w:sz w:val="15"/>
        </w:rPr>
        <w:t>dodávek</w:t>
      </w:r>
      <w:r>
        <w:rPr>
          <w:spacing w:val="28"/>
          <w:sz w:val="15"/>
        </w:rPr>
        <w:t xml:space="preserve"> </w:t>
      </w:r>
      <w:r>
        <w:rPr>
          <w:sz w:val="15"/>
        </w:rPr>
        <w:t>Odpadu</w:t>
      </w:r>
      <w:r>
        <w:rPr>
          <w:spacing w:val="28"/>
          <w:sz w:val="15"/>
        </w:rPr>
        <w:t xml:space="preserve"> </w:t>
      </w:r>
      <w:r>
        <w:rPr>
          <w:sz w:val="15"/>
        </w:rPr>
        <w:t>do</w:t>
      </w:r>
      <w:r>
        <w:rPr>
          <w:spacing w:val="28"/>
          <w:sz w:val="15"/>
        </w:rPr>
        <w:t xml:space="preserve"> </w:t>
      </w:r>
      <w:r>
        <w:rPr>
          <w:sz w:val="15"/>
        </w:rPr>
        <w:t>zařízení</w:t>
      </w:r>
      <w:r>
        <w:rPr>
          <w:spacing w:val="32"/>
          <w:sz w:val="15"/>
        </w:rPr>
        <w:t xml:space="preserve"> </w:t>
      </w:r>
      <w:r>
        <w:rPr>
          <w:sz w:val="15"/>
        </w:rPr>
        <w:t>určeného</w:t>
      </w:r>
      <w:r>
        <w:rPr>
          <w:spacing w:val="30"/>
          <w:sz w:val="15"/>
        </w:rPr>
        <w:t xml:space="preserve"> </w:t>
      </w:r>
      <w:r>
        <w:rPr>
          <w:sz w:val="15"/>
        </w:rPr>
        <w:t>pro</w:t>
      </w:r>
      <w:r>
        <w:rPr>
          <w:spacing w:val="28"/>
          <w:sz w:val="15"/>
        </w:rPr>
        <w:t xml:space="preserve"> </w:t>
      </w:r>
      <w:r>
        <w:rPr>
          <w:sz w:val="15"/>
        </w:rPr>
        <w:t>nakládání s odpady spolu s Odpadem předat provozovateli zařízení údaje o své osobě a údaje o Odpadu nezbytné pro zjištění, zda smí být s daným Odpadem v zařízení nakládáno; tyto údaje mohou být nahrazeny základním popisem Odpadu,</w:t>
      </w:r>
    </w:p>
    <w:p w14:paraId="07F763C6" w14:textId="77777777" w:rsidR="001D3B66" w:rsidRDefault="00BE7CC0">
      <w:pPr>
        <w:pStyle w:val="Odstavecseseznamem"/>
        <w:numPr>
          <w:ilvl w:val="2"/>
          <w:numId w:val="2"/>
        </w:numPr>
        <w:tabs>
          <w:tab w:val="left" w:pos="1543"/>
        </w:tabs>
        <w:spacing w:before="119"/>
        <w:ind w:left="1543" w:hanging="719"/>
        <w:rPr>
          <w:sz w:val="15"/>
        </w:rPr>
      </w:pPr>
      <w:bookmarkStart w:id="45" w:name="3.6.2_rozbory_Odpadu,_ze_kterých_budou_p"/>
      <w:bookmarkEnd w:id="45"/>
      <w:r>
        <w:rPr>
          <w:sz w:val="15"/>
        </w:rPr>
        <w:t>rozbory</w:t>
      </w:r>
      <w:r>
        <w:rPr>
          <w:spacing w:val="-1"/>
          <w:sz w:val="15"/>
        </w:rPr>
        <w:t xml:space="preserve"> </w:t>
      </w:r>
      <w:r>
        <w:rPr>
          <w:sz w:val="15"/>
        </w:rPr>
        <w:t>Odpadu,</w:t>
      </w:r>
      <w:r>
        <w:rPr>
          <w:spacing w:val="1"/>
          <w:sz w:val="15"/>
        </w:rPr>
        <w:t xml:space="preserve"> </w:t>
      </w:r>
      <w:r>
        <w:rPr>
          <w:sz w:val="15"/>
        </w:rPr>
        <w:t>ze</w:t>
      </w:r>
      <w:r>
        <w:rPr>
          <w:spacing w:val="4"/>
          <w:sz w:val="15"/>
        </w:rPr>
        <w:t xml:space="preserve"> </w:t>
      </w:r>
      <w:r>
        <w:rPr>
          <w:sz w:val="15"/>
        </w:rPr>
        <w:t>kterých</w:t>
      </w:r>
      <w:r>
        <w:rPr>
          <w:spacing w:val="1"/>
          <w:sz w:val="15"/>
        </w:rPr>
        <w:t xml:space="preserve"> </w:t>
      </w:r>
      <w:r>
        <w:rPr>
          <w:sz w:val="15"/>
        </w:rPr>
        <w:t>budou</w:t>
      </w:r>
      <w:r>
        <w:rPr>
          <w:spacing w:val="1"/>
          <w:sz w:val="15"/>
        </w:rPr>
        <w:t xml:space="preserve"> </w:t>
      </w:r>
      <w:r>
        <w:rPr>
          <w:sz w:val="15"/>
        </w:rPr>
        <w:t>patrné</w:t>
      </w:r>
      <w:r>
        <w:rPr>
          <w:spacing w:val="4"/>
          <w:sz w:val="15"/>
        </w:rPr>
        <w:t xml:space="preserve"> </w:t>
      </w:r>
      <w:r>
        <w:rPr>
          <w:sz w:val="15"/>
        </w:rPr>
        <w:t>jeho</w:t>
      </w:r>
      <w:r>
        <w:rPr>
          <w:spacing w:val="2"/>
          <w:sz w:val="15"/>
        </w:rPr>
        <w:t xml:space="preserve"> </w:t>
      </w:r>
      <w:r>
        <w:rPr>
          <w:sz w:val="15"/>
        </w:rPr>
        <w:t>fyzikální,</w:t>
      </w:r>
      <w:r>
        <w:rPr>
          <w:spacing w:val="1"/>
          <w:sz w:val="15"/>
        </w:rPr>
        <w:t xml:space="preserve"> </w:t>
      </w:r>
      <w:r>
        <w:rPr>
          <w:sz w:val="15"/>
        </w:rPr>
        <w:t>chemické</w:t>
      </w:r>
      <w:r>
        <w:rPr>
          <w:spacing w:val="2"/>
          <w:sz w:val="15"/>
        </w:rPr>
        <w:t xml:space="preserve"> </w:t>
      </w:r>
      <w:r>
        <w:rPr>
          <w:sz w:val="15"/>
        </w:rPr>
        <w:t>a</w:t>
      </w:r>
      <w:r>
        <w:rPr>
          <w:spacing w:val="10"/>
          <w:sz w:val="15"/>
        </w:rPr>
        <w:t xml:space="preserve"> </w:t>
      </w:r>
      <w:r>
        <w:rPr>
          <w:sz w:val="15"/>
        </w:rPr>
        <w:t>biologické</w:t>
      </w:r>
      <w:r>
        <w:rPr>
          <w:spacing w:val="2"/>
          <w:sz w:val="15"/>
        </w:rPr>
        <w:t xml:space="preserve"> </w:t>
      </w:r>
      <w:r>
        <w:rPr>
          <w:sz w:val="15"/>
        </w:rPr>
        <w:t>vlastnosti,</w:t>
      </w:r>
      <w:r>
        <w:rPr>
          <w:spacing w:val="1"/>
          <w:sz w:val="15"/>
        </w:rPr>
        <w:t xml:space="preserve"> </w:t>
      </w:r>
      <w:r>
        <w:rPr>
          <w:sz w:val="15"/>
        </w:rPr>
        <w:t>příp.</w:t>
      </w:r>
      <w:r>
        <w:rPr>
          <w:spacing w:val="1"/>
          <w:sz w:val="15"/>
        </w:rPr>
        <w:t xml:space="preserve"> </w:t>
      </w:r>
      <w:r>
        <w:rPr>
          <w:sz w:val="15"/>
        </w:rPr>
        <w:t>vlastnosti</w:t>
      </w:r>
      <w:r>
        <w:rPr>
          <w:spacing w:val="2"/>
          <w:sz w:val="15"/>
        </w:rPr>
        <w:t xml:space="preserve"> </w:t>
      </w:r>
      <w:r>
        <w:rPr>
          <w:sz w:val="15"/>
        </w:rPr>
        <w:t>jiné,</w:t>
      </w:r>
      <w:r>
        <w:rPr>
          <w:spacing w:val="2"/>
          <w:sz w:val="15"/>
        </w:rPr>
        <w:t xml:space="preserve"> </w:t>
      </w:r>
      <w:r>
        <w:rPr>
          <w:spacing w:val="-10"/>
          <w:sz w:val="15"/>
        </w:rPr>
        <w:t>a</w:t>
      </w:r>
    </w:p>
    <w:p w14:paraId="38BB65FE" w14:textId="77777777" w:rsidR="001D3B66" w:rsidRDefault="00BE7CC0">
      <w:pPr>
        <w:pStyle w:val="Odstavecseseznamem"/>
        <w:numPr>
          <w:ilvl w:val="2"/>
          <w:numId w:val="2"/>
        </w:numPr>
        <w:tabs>
          <w:tab w:val="left" w:pos="1543"/>
        </w:tabs>
        <w:spacing w:before="118"/>
        <w:ind w:left="1543" w:hanging="719"/>
        <w:rPr>
          <w:sz w:val="15"/>
        </w:rPr>
      </w:pPr>
      <w:bookmarkStart w:id="46" w:name="3.6.3_Ohlašovací_list_pro_přepravu_nebez"/>
      <w:bookmarkEnd w:id="46"/>
      <w:r>
        <w:rPr>
          <w:sz w:val="15"/>
        </w:rPr>
        <w:t>Ohlašovací</w:t>
      </w:r>
      <w:r>
        <w:rPr>
          <w:spacing w:val="1"/>
          <w:sz w:val="15"/>
        </w:rPr>
        <w:t xml:space="preserve"> </w:t>
      </w:r>
      <w:r>
        <w:rPr>
          <w:sz w:val="15"/>
        </w:rPr>
        <w:t>list</w:t>
      </w:r>
      <w:r>
        <w:rPr>
          <w:spacing w:val="1"/>
          <w:sz w:val="15"/>
        </w:rPr>
        <w:t xml:space="preserve"> </w:t>
      </w:r>
      <w:r>
        <w:rPr>
          <w:sz w:val="15"/>
        </w:rPr>
        <w:t>pro</w:t>
      </w:r>
      <w:r>
        <w:rPr>
          <w:spacing w:val="1"/>
          <w:sz w:val="15"/>
        </w:rPr>
        <w:t xml:space="preserve"> </w:t>
      </w:r>
      <w:r>
        <w:rPr>
          <w:sz w:val="15"/>
        </w:rPr>
        <w:t>přepravu nebezpečných</w:t>
      </w:r>
      <w:r>
        <w:rPr>
          <w:spacing w:val="1"/>
          <w:sz w:val="15"/>
        </w:rPr>
        <w:t xml:space="preserve"> </w:t>
      </w:r>
      <w:r>
        <w:rPr>
          <w:sz w:val="15"/>
        </w:rPr>
        <w:t>odpadů po</w:t>
      </w:r>
      <w:r>
        <w:rPr>
          <w:spacing w:val="1"/>
          <w:sz w:val="15"/>
        </w:rPr>
        <w:t xml:space="preserve"> </w:t>
      </w:r>
      <w:r>
        <w:rPr>
          <w:sz w:val="15"/>
        </w:rPr>
        <w:t>území</w:t>
      </w:r>
      <w:r>
        <w:rPr>
          <w:spacing w:val="1"/>
          <w:sz w:val="15"/>
        </w:rPr>
        <w:t xml:space="preserve"> </w:t>
      </w:r>
      <w:r>
        <w:rPr>
          <w:sz w:val="15"/>
        </w:rPr>
        <w:t>ČR</w:t>
      </w:r>
      <w:r>
        <w:rPr>
          <w:spacing w:val="1"/>
          <w:sz w:val="15"/>
        </w:rPr>
        <w:t xml:space="preserve"> </w:t>
      </w:r>
      <w:r>
        <w:rPr>
          <w:spacing w:val="-2"/>
          <w:sz w:val="15"/>
        </w:rPr>
        <w:t>apod.</w:t>
      </w:r>
    </w:p>
    <w:p w14:paraId="08448A8F" w14:textId="77777777" w:rsidR="001D3B66" w:rsidRDefault="00BE7CC0">
      <w:pPr>
        <w:pStyle w:val="Odstavecseseznamem"/>
        <w:numPr>
          <w:ilvl w:val="1"/>
          <w:numId w:val="2"/>
        </w:numPr>
        <w:tabs>
          <w:tab w:val="left" w:pos="968"/>
          <w:tab w:val="left" w:pos="970"/>
        </w:tabs>
        <w:spacing w:before="119"/>
        <w:ind w:right="114"/>
        <w:jc w:val="both"/>
        <w:rPr>
          <w:sz w:val="15"/>
        </w:rPr>
      </w:pPr>
      <w:bookmarkStart w:id="47" w:name="3.7_Objednatel_souhlasí_s_tím,_že_stanov"/>
      <w:bookmarkEnd w:id="47"/>
      <w:r>
        <w:rPr>
          <w:sz w:val="15"/>
        </w:rPr>
        <w:t>O</w:t>
      </w:r>
      <w:r>
        <w:rPr>
          <w:sz w:val="15"/>
        </w:rPr>
        <w:t>bjednatel souhlasí s tím, že stanovení hmotnosti Odpadu bude provedeno automaticky výpočetním systémem</w:t>
      </w:r>
      <w:r>
        <w:rPr>
          <w:spacing w:val="40"/>
          <w:sz w:val="15"/>
        </w:rPr>
        <w:t xml:space="preserve"> </w:t>
      </w:r>
      <w:r>
        <w:rPr>
          <w:sz w:val="15"/>
        </w:rPr>
        <w:t>spojeným s vážním zařízením Zhotovitele, případně jiným způsobem určeným Zhotovitelem.</w:t>
      </w:r>
    </w:p>
    <w:p w14:paraId="488435CA" w14:textId="77777777" w:rsidR="001D3B66" w:rsidRDefault="00BE7CC0">
      <w:pPr>
        <w:pStyle w:val="Odstavecseseznamem"/>
        <w:numPr>
          <w:ilvl w:val="1"/>
          <w:numId w:val="2"/>
        </w:numPr>
        <w:tabs>
          <w:tab w:val="left" w:pos="968"/>
          <w:tab w:val="left" w:pos="970"/>
        </w:tabs>
        <w:spacing w:before="118"/>
        <w:ind w:right="103"/>
        <w:jc w:val="both"/>
        <w:rPr>
          <w:sz w:val="15"/>
        </w:rPr>
      </w:pPr>
      <w:bookmarkStart w:id="48" w:name="3.8_Objednatel_prohlašuje,_že_si_je_vědo"/>
      <w:bookmarkEnd w:id="48"/>
      <w:r>
        <w:rPr>
          <w:sz w:val="15"/>
        </w:rPr>
        <w:t>Objednatel prohlašuje, že si je vědom, že k poskytování Služeb Zho</w:t>
      </w:r>
      <w:r>
        <w:rPr>
          <w:sz w:val="15"/>
        </w:rPr>
        <w:t>tovitelem dle Smlouvy je využívána těžká technika (obvyklá technika), že dochází k posunování Nádob/Kontejnerů po povrchu a k dalším činnostem, jež jsou běžně činěny při poskytování Služeb Zhotovitelem pro Objednatele dle Smlouvy. Objednatel prohlašuje, že</w:t>
      </w:r>
      <w:r>
        <w:rPr>
          <w:sz w:val="15"/>
        </w:rPr>
        <w:t xml:space="preserve"> jeho areál a místo přijetí Odpadu, jsou vhodné pro obvyklou techniku a při běžné činnosti Zhotovitele dle Smlouvy nedojde k jejímu poškození. Zhotovitel nenese odpovědnost za škodu vzniklou v důsledku nepravdivosti tohoto prohlášení Objednatele. Zhotovite</w:t>
      </w:r>
      <w:r>
        <w:rPr>
          <w:sz w:val="15"/>
        </w:rPr>
        <w:t>l nenese odpovědnost za škodu způsobenou běžnou činností Zhotovitele na povrchu areálu při použití obvyklé techniky obvyklým způsobem. Omezení odpovědnosti Zhotovitele za škodu dle předchozí věty tohoto odstavce se nevztahuje na škodu,</w:t>
      </w:r>
      <w:r>
        <w:rPr>
          <w:spacing w:val="40"/>
          <w:sz w:val="15"/>
        </w:rPr>
        <w:t xml:space="preserve"> </w:t>
      </w:r>
      <w:r>
        <w:rPr>
          <w:sz w:val="15"/>
        </w:rPr>
        <w:t>která</w:t>
      </w:r>
      <w:r>
        <w:rPr>
          <w:spacing w:val="40"/>
          <w:sz w:val="15"/>
        </w:rPr>
        <w:t xml:space="preserve"> </w:t>
      </w:r>
      <w:r>
        <w:rPr>
          <w:sz w:val="15"/>
        </w:rPr>
        <w:t>vznikla</w:t>
      </w:r>
      <w:r>
        <w:rPr>
          <w:spacing w:val="40"/>
          <w:sz w:val="15"/>
        </w:rPr>
        <w:t xml:space="preserve"> </w:t>
      </w:r>
      <w:r>
        <w:rPr>
          <w:sz w:val="15"/>
        </w:rPr>
        <w:t>v důsl</w:t>
      </w:r>
      <w:r>
        <w:rPr>
          <w:sz w:val="15"/>
        </w:rPr>
        <w:t>edku</w:t>
      </w:r>
      <w:r>
        <w:rPr>
          <w:spacing w:val="40"/>
          <w:sz w:val="15"/>
        </w:rPr>
        <w:t xml:space="preserve"> </w:t>
      </w:r>
      <w:r>
        <w:rPr>
          <w:sz w:val="15"/>
        </w:rPr>
        <w:t>toho,</w:t>
      </w:r>
      <w:r>
        <w:rPr>
          <w:spacing w:val="40"/>
          <w:sz w:val="15"/>
        </w:rPr>
        <w:t xml:space="preserve"> </w:t>
      </w:r>
      <w:r>
        <w:rPr>
          <w:sz w:val="15"/>
        </w:rPr>
        <w:t>že</w:t>
      </w:r>
      <w:r>
        <w:rPr>
          <w:spacing w:val="40"/>
          <w:sz w:val="15"/>
        </w:rPr>
        <w:t xml:space="preserve"> </w:t>
      </w:r>
      <w:r>
        <w:rPr>
          <w:sz w:val="15"/>
        </w:rPr>
        <w:t>Zhotovitel</w:t>
      </w:r>
      <w:r>
        <w:rPr>
          <w:spacing w:val="40"/>
          <w:sz w:val="15"/>
        </w:rPr>
        <w:t xml:space="preserve"> </w:t>
      </w:r>
      <w:r>
        <w:rPr>
          <w:sz w:val="15"/>
        </w:rPr>
        <w:t>bez</w:t>
      </w:r>
      <w:r>
        <w:rPr>
          <w:spacing w:val="40"/>
          <w:sz w:val="15"/>
        </w:rPr>
        <w:t xml:space="preserve"> </w:t>
      </w:r>
      <w:r>
        <w:rPr>
          <w:sz w:val="15"/>
        </w:rPr>
        <w:t>vědomí</w:t>
      </w:r>
      <w:r>
        <w:rPr>
          <w:spacing w:val="40"/>
          <w:sz w:val="15"/>
        </w:rPr>
        <w:t xml:space="preserve"> </w:t>
      </w:r>
      <w:r>
        <w:rPr>
          <w:sz w:val="15"/>
        </w:rPr>
        <w:t>Objednatele</w:t>
      </w:r>
      <w:r>
        <w:rPr>
          <w:spacing w:val="40"/>
          <w:sz w:val="15"/>
        </w:rPr>
        <w:t xml:space="preserve"> </w:t>
      </w:r>
      <w:r>
        <w:rPr>
          <w:sz w:val="15"/>
        </w:rPr>
        <w:t>použil</w:t>
      </w:r>
      <w:r>
        <w:rPr>
          <w:spacing w:val="40"/>
          <w:sz w:val="15"/>
        </w:rPr>
        <w:t xml:space="preserve"> </w:t>
      </w:r>
      <w:r>
        <w:rPr>
          <w:sz w:val="15"/>
        </w:rPr>
        <w:t>techniku</w:t>
      </w:r>
      <w:r>
        <w:rPr>
          <w:spacing w:val="40"/>
          <w:sz w:val="15"/>
        </w:rPr>
        <w:t xml:space="preserve"> </w:t>
      </w:r>
      <w:r>
        <w:rPr>
          <w:sz w:val="15"/>
        </w:rPr>
        <w:t>těžší,</w:t>
      </w:r>
      <w:r>
        <w:rPr>
          <w:spacing w:val="40"/>
          <w:sz w:val="15"/>
        </w:rPr>
        <w:t xml:space="preserve"> </w:t>
      </w:r>
      <w:r>
        <w:rPr>
          <w:sz w:val="15"/>
        </w:rPr>
        <w:t>než</w:t>
      </w:r>
      <w:r>
        <w:rPr>
          <w:spacing w:val="40"/>
          <w:sz w:val="15"/>
        </w:rPr>
        <w:t xml:space="preserve"> </w:t>
      </w:r>
      <w:r>
        <w:rPr>
          <w:sz w:val="15"/>
        </w:rPr>
        <w:t>techniku obvyklou pro poskytování Služeb dle Smlouvy či nedodržel obvyklý postup při posunování Nádob/Kontejnerů po povrchu či dalších činnostech, jež jsou při poskytování Služeb Zh</w:t>
      </w:r>
      <w:r>
        <w:rPr>
          <w:sz w:val="15"/>
        </w:rPr>
        <w:t>otovitelem pro Objednatele dle Smlouvy běžně prováděny.</w:t>
      </w:r>
    </w:p>
    <w:p w14:paraId="131055CF" w14:textId="77777777" w:rsidR="001D3B66" w:rsidRDefault="00BE7CC0">
      <w:pPr>
        <w:pStyle w:val="Odstavecseseznamem"/>
        <w:numPr>
          <w:ilvl w:val="1"/>
          <w:numId w:val="2"/>
        </w:numPr>
        <w:tabs>
          <w:tab w:val="left" w:pos="968"/>
          <w:tab w:val="left" w:pos="970"/>
        </w:tabs>
        <w:ind w:right="99"/>
        <w:jc w:val="both"/>
        <w:rPr>
          <w:sz w:val="15"/>
        </w:rPr>
      </w:pPr>
      <w:bookmarkStart w:id="49" w:name="3.9_Zábor_místa_pro_přistavení_jakékoli_"/>
      <w:bookmarkEnd w:id="49"/>
      <w:r>
        <w:rPr>
          <w:sz w:val="15"/>
        </w:rPr>
        <w:t>Zábor místa pro přistavení jakékoli velkoobjemové techniky (Kontejnery, lisy, drtiče apod.) Zhotovitele v prostorách Objednatele je místo, které je vyčleněno Objednatelem pro činnost odpadového hospod</w:t>
      </w:r>
      <w:r>
        <w:rPr>
          <w:sz w:val="15"/>
        </w:rPr>
        <w:t>ářství, přičemž provozování této činnosti na takto vymezeném prostoru je Objednatelem řádně projednáno s příslušnými správními úřady v rozsahu aktuálně platné legislativy. Objednatel poskytuje takové místo k využití Zhotoviteli bezúplatně za účelem poskyto</w:t>
      </w:r>
      <w:r>
        <w:rPr>
          <w:sz w:val="15"/>
        </w:rPr>
        <w:t>vání Služeb dle Smlouvy a činností s tím bezprostředně souvisejících. Veškeré případné náklady spojené s údržbou a využíváním vyčleněného místa nese Objednatel.</w:t>
      </w:r>
    </w:p>
    <w:p w14:paraId="74B8AE5A" w14:textId="77777777" w:rsidR="001D3B66" w:rsidRDefault="00BE7CC0">
      <w:pPr>
        <w:pStyle w:val="Odstavecseseznamem"/>
        <w:numPr>
          <w:ilvl w:val="1"/>
          <w:numId w:val="2"/>
        </w:numPr>
        <w:tabs>
          <w:tab w:val="left" w:pos="968"/>
          <w:tab w:val="left" w:pos="970"/>
        </w:tabs>
        <w:spacing w:before="116"/>
        <w:ind w:right="114"/>
        <w:jc w:val="both"/>
        <w:rPr>
          <w:sz w:val="15"/>
        </w:rPr>
      </w:pPr>
      <w:bookmarkStart w:id="50" w:name="3.10_Objednatel_se_zavazuje_oznámit_zjiš"/>
      <w:bookmarkEnd w:id="50"/>
      <w:r>
        <w:rPr>
          <w:sz w:val="15"/>
        </w:rPr>
        <w:t>Objednatel se zavazuje oznámit zjištěné vady při poskytování Služeb Zhotovitelem dle Smlouvy do</w:t>
      </w:r>
      <w:r>
        <w:rPr>
          <w:sz w:val="15"/>
        </w:rPr>
        <w:t xml:space="preserve"> 24 hodin po</w:t>
      </w:r>
      <w:r>
        <w:rPr>
          <w:spacing w:val="40"/>
          <w:sz w:val="15"/>
        </w:rPr>
        <w:t xml:space="preserve"> </w:t>
      </w:r>
      <w:r>
        <w:rPr>
          <w:sz w:val="15"/>
        </w:rPr>
        <w:t>provedení Služby, jinak se má zato, že Služba byla Zhotovitelem provedena řádně.</w:t>
      </w:r>
    </w:p>
    <w:p w14:paraId="6C05AFD3" w14:textId="77777777" w:rsidR="001D3B66" w:rsidRDefault="00BE7CC0">
      <w:pPr>
        <w:pStyle w:val="Odstavecseseznamem"/>
        <w:numPr>
          <w:ilvl w:val="1"/>
          <w:numId w:val="2"/>
        </w:numPr>
        <w:tabs>
          <w:tab w:val="left" w:pos="968"/>
          <w:tab w:val="left" w:pos="970"/>
        </w:tabs>
        <w:spacing w:before="119"/>
        <w:ind w:right="114"/>
        <w:jc w:val="both"/>
        <w:rPr>
          <w:sz w:val="15"/>
        </w:rPr>
      </w:pPr>
      <w:bookmarkStart w:id="51" w:name="3.11_Objednatel_je_povinen_umožnit_Zhoto"/>
      <w:bookmarkEnd w:id="51"/>
      <w:r>
        <w:rPr>
          <w:sz w:val="15"/>
        </w:rPr>
        <w:t>Objednatel</w:t>
      </w:r>
      <w:r>
        <w:rPr>
          <w:spacing w:val="17"/>
          <w:sz w:val="15"/>
        </w:rPr>
        <w:t xml:space="preserve"> </w:t>
      </w:r>
      <w:r>
        <w:rPr>
          <w:sz w:val="15"/>
        </w:rPr>
        <w:t>je</w:t>
      </w:r>
      <w:r>
        <w:rPr>
          <w:spacing w:val="14"/>
          <w:sz w:val="15"/>
        </w:rPr>
        <w:t xml:space="preserve"> </w:t>
      </w:r>
      <w:r>
        <w:rPr>
          <w:sz w:val="15"/>
        </w:rPr>
        <w:t>povinen</w:t>
      </w:r>
      <w:r>
        <w:rPr>
          <w:spacing w:val="16"/>
          <w:sz w:val="15"/>
        </w:rPr>
        <w:t xml:space="preserve"> </w:t>
      </w:r>
      <w:r>
        <w:rPr>
          <w:sz w:val="15"/>
        </w:rPr>
        <w:t>umožnit</w:t>
      </w:r>
      <w:r>
        <w:rPr>
          <w:spacing w:val="14"/>
          <w:sz w:val="15"/>
        </w:rPr>
        <w:t xml:space="preserve"> </w:t>
      </w:r>
      <w:r>
        <w:rPr>
          <w:sz w:val="15"/>
        </w:rPr>
        <w:t>Zhotoviteli</w:t>
      </w:r>
      <w:r>
        <w:rPr>
          <w:spacing w:val="17"/>
          <w:sz w:val="15"/>
        </w:rPr>
        <w:t xml:space="preserve"> </w:t>
      </w:r>
      <w:r>
        <w:rPr>
          <w:sz w:val="15"/>
        </w:rPr>
        <w:t>volný</w:t>
      </w:r>
      <w:r>
        <w:rPr>
          <w:spacing w:val="13"/>
          <w:sz w:val="15"/>
        </w:rPr>
        <w:t xml:space="preserve"> </w:t>
      </w:r>
      <w:r>
        <w:rPr>
          <w:sz w:val="15"/>
        </w:rPr>
        <w:t>přístup</w:t>
      </w:r>
      <w:r>
        <w:rPr>
          <w:spacing w:val="17"/>
          <w:sz w:val="15"/>
        </w:rPr>
        <w:t xml:space="preserve"> </w:t>
      </w:r>
      <w:r>
        <w:rPr>
          <w:sz w:val="15"/>
        </w:rPr>
        <w:t>k</w:t>
      </w:r>
      <w:r>
        <w:rPr>
          <w:spacing w:val="13"/>
          <w:sz w:val="15"/>
        </w:rPr>
        <w:t xml:space="preserve"> </w:t>
      </w:r>
      <w:r>
        <w:rPr>
          <w:sz w:val="15"/>
        </w:rPr>
        <w:t>Nádobám,</w:t>
      </w:r>
      <w:r>
        <w:rPr>
          <w:spacing w:val="13"/>
          <w:sz w:val="15"/>
        </w:rPr>
        <w:t xml:space="preserve"> </w:t>
      </w:r>
      <w:r>
        <w:rPr>
          <w:sz w:val="15"/>
        </w:rPr>
        <w:t>a</w:t>
      </w:r>
      <w:r>
        <w:rPr>
          <w:spacing w:val="16"/>
          <w:sz w:val="15"/>
        </w:rPr>
        <w:t xml:space="preserve"> </w:t>
      </w:r>
      <w:r>
        <w:rPr>
          <w:sz w:val="15"/>
        </w:rPr>
        <w:t>to</w:t>
      </w:r>
      <w:r>
        <w:rPr>
          <w:spacing w:val="14"/>
          <w:sz w:val="15"/>
        </w:rPr>
        <w:t xml:space="preserve"> </w:t>
      </w:r>
      <w:r>
        <w:rPr>
          <w:sz w:val="15"/>
        </w:rPr>
        <w:t>zejména</w:t>
      </w:r>
      <w:r>
        <w:rPr>
          <w:spacing w:val="16"/>
          <w:sz w:val="15"/>
        </w:rPr>
        <w:t xml:space="preserve"> </w:t>
      </w:r>
      <w:r>
        <w:rPr>
          <w:sz w:val="15"/>
        </w:rPr>
        <w:t>za</w:t>
      </w:r>
      <w:r>
        <w:rPr>
          <w:spacing w:val="13"/>
          <w:sz w:val="15"/>
        </w:rPr>
        <w:t xml:space="preserve"> </w:t>
      </w:r>
      <w:r>
        <w:rPr>
          <w:sz w:val="15"/>
        </w:rPr>
        <w:t>účelem</w:t>
      </w:r>
      <w:r>
        <w:rPr>
          <w:spacing w:val="17"/>
          <w:sz w:val="15"/>
        </w:rPr>
        <w:t xml:space="preserve"> </w:t>
      </w:r>
      <w:r>
        <w:rPr>
          <w:sz w:val="15"/>
        </w:rPr>
        <w:t>řádného</w:t>
      </w:r>
      <w:r>
        <w:rPr>
          <w:spacing w:val="17"/>
          <w:sz w:val="15"/>
        </w:rPr>
        <w:t xml:space="preserve"> </w:t>
      </w:r>
      <w:r>
        <w:rPr>
          <w:sz w:val="15"/>
        </w:rPr>
        <w:t>plnění</w:t>
      </w:r>
      <w:r>
        <w:rPr>
          <w:spacing w:val="17"/>
          <w:sz w:val="15"/>
        </w:rPr>
        <w:t xml:space="preserve"> </w:t>
      </w:r>
      <w:r>
        <w:rPr>
          <w:sz w:val="15"/>
        </w:rPr>
        <w:t>Smlouvy ze strany Zhotovitele.</w:t>
      </w:r>
    </w:p>
    <w:p w14:paraId="313718AE" w14:textId="77777777" w:rsidR="001D3B66" w:rsidRDefault="001D3B66">
      <w:pPr>
        <w:jc w:val="both"/>
        <w:rPr>
          <w:sz w:val="15"/>
        </w:rPr>
        <w:sectPr w:rsidR="001D3B66">
          <w:pgSz w:w="11900" w:h="16840"/>
          <w:pgMar w:top="480" w:right="600" w:bottom="840" w:left="1020" w:header="0" w:footer="651" w:gutter="0"/>
          <w:cols w:space="708"/>
        </w:sectPr>
      </w:pPr>
    </w:p>
    <w:p w14:paraId="29BA9BC3" w14:textId="77777777" w:rsidR="001D3B66" w:rsidRDefault="00BE7CC0">
      <w:pPr>
        <w:pStyle w:val="Odstavecseseznamem"/>
        <w:numPr>
          <w:ilvl w:val="1"/>
          <w:numId w:val="2"/>
        </w:numPr>
        <w:tabs>
          <w:tab w:val="left" w:pos="968"/>
          <w:tab w:val="left" w:pos="970"/>
        </w:tabs>
        <w:spacing w:before="87"/>
        <w:ind w:right="106"/>
        <w:jc w:val="both"/>
        <w:rPr>
          <w:sz w:val="15"/>
        </w:rPr>
      </w:pPr>
      <w:bookmarkStart w:id="52" w:name="3.12_V_případě,_že_Zhotoviteli_vznikne_j"/>
      <w:bookmarkEnd w:id="52"/>
      <w:r>
        <w:rPr>
          <w:sz w:val="15"/>
        </w:rPr>
        <w:lastRenderedPageBreak/>
        <w:t>V případě, že Zhotoviteli</w:t>
      </w:r>
      <w:r>
        <w:rPr>
          <w:spacing w:val="40"/>
          <w:sz w:val="15"/>
        </w:rPr>
        <w:t xml:space="preserve"> </w:t>
      </w:r>
      <w:r>
        <w:rPr>
          <w:sz w:val="15"/>
        </w:rPr>
        <w:t>vznikne jakákoliv újma v důsledku porušení</w:t>
      </w:r>
      <w:r>
        <w:rPr>
          <w:spacing w:val="40"/>
          <w:sz w:val="15"/>
        </w:rPr>
        <w:t xml:space="preserve"> </w:t>
      </w:r>
      <w:r>
        <w:rPr>
          <w:sz w:val="15"/>
        </w:rPr>
        <w:t xml:space="preserve">jakékoliv povinnosti Objednatele dle Smlouvy (zejm. dodáním Nevhodného odpadu), je Objednatel povinen nahradit Zhotoviteli takto vzniklou </w:t>
      </w:r>
      <w:r>
        <w:rPr>
          <w:sz w:val="15"/>
        </w:rPr>
        <w:t>újmu (resp. částku odpovídající vzniklé újmě), a to v plné výši.</w:t>
      </w:r>
    </w:p>
    <w:p w14:paraId="76F6456E" w14:textId="77777777" w:rsidR="001D3B66" w:rsidRDefault="00BE7CC0">
      <w:pPr>
        <w:pStyle w:val="Odstavecseseznamem"/>
        <w:numPr>
          <w:ilvl w:val="1"/>
          <w:numId w:val="2"/>
        </w:numPr>
        <w:tabs>
          <w:tab w:val="left" w:pos="968"/>
          <w:tab w:val="left" w:pos="970"/>
        </w:tabs>
        <w:spacing w:before="119"/>
        <w:ind w:right="109"/>
        <w:jc w:val="both"/>
        <w:rPr>
          <w:sz w:val="15"/>
        </w:rPr>
      </w:pPr>
      <w:bookmarkStart w:id="53" w:name="3.13_Objednatel_(slibující)_se_tímto_zav"/>
      <w:bookmarkEnd w:id="53"/>
      <w:r>
        <w:rPr>
          <w:sz w:val="15"/>
        </w:rPr>
        <w:t>Objednatel</w:t>
      </w:r>
      <w:r>
        <w:rPr>
          <w:spacing w:val="80"/>
          <w:sz w:val="15"/>
        </w:rPr>
        <w:t xml:space="preserve"> </w:t>
      </w:r>
      <w:r>
        <w:rPr>
          <w:sz w:val="15"/>
        </w:rPr>
        <w:t>(slibující)</w:t>
      </w:r>
      <w:r>
        <w:rPr>
          <w:spacing w:val="80"/>
          <w:sz w:val="15"/>
        </w:rPr>
        <w:t xml:space="preserve"> </w:t>
      </w:r>
      <w:r>
        <w:rPr>
          <w:sz w:val="15"/>
        </w:rPr>
        <w:t>se</w:t>
      </w:r>
      <w:r>
        <w:rPr>
          <w:spacing w:val="80"/>
          <w:sz w:val="15"/>
        </w:rPr>
        <w:t xml:space="preserve"> </w:t>
      </w:r>
      <w:r>
        <w:rPr>
          <w:sz w:val="15"/>
        </w:rPr>
        <w:t>tímto</w:t>
      </w:r>
      <w:r>
        <w:rPr>
          <w:spacing w:val="80"/>
          <w:sz w:val="15"/>
        </w:rPr>
        <w:t xml:space="preserve"> </w:t>
      </w:r>
      <w:r>
        <w:rPr>
          <w:sz w:val="15"/>
        </w:rPr>
        <w:t>zavazuje</w:t>
      </w:r>
      <w:r>
        <w:rPr>
          <w:spacing w:val="80"/>
          <w:sz w:val="15"/>
        </w:rPr>
        <w:t xml:space="preserve"> </w:t>
      </w:r>
      <w:r>
        <w:rPr>
          <w:sz w:val="15"/>
        </w:rPr>
        <w:t>k náhradě</w:t>
      </w:r>
      <w:r>
        <w:rPr>
          <w:spacing w:val="80"/>
          <w:sz w:val="15"/>
        </w:rPr>
        <w:t xml:space="preserve"> </w:t>
      </w:r>
      <w:r>
        <w:rPr>
          <w:sz w:val="15"/>
        </w:rPr>
        <w:t>jakékoliv</w:t>
      </w:r>
      <w:r>
        <w:rPr>
          <w:spacing w:val="80"/>
          <w:sz w:val="15"/>
        </w:rPr>
        <w:t xml:space="preserve"> </w:t>
      </w:r>
      <w:r>
        <w:rPr>
          <w:sz w:val="15"/>
        </w:rPr>
        <w:t>škody,</w:t>
      </w:r>
      <w:r>
        <w:rPr>
          <w:spacing w:val="80"/>
          <w:sz w:val="15"/>
        </w:rPr>
        <w:t xml:space="preserve"> </w:t>
      </w:r>
      <w:r>
        <w:rPr>
          <w:sz w:val="15"/>
        </w:rPr>
        <w:t>která</w:t>
      </w:r>
      <w:r>
        <w:rPr>
          <w:spacing w:val="80"/>
          <w:sz w:val="15"/>
        </w:rPr>
        <w:t xml:space="preserve"> </w:t>
      </w:r>
      <w:r>
        <w:rPr>
          <w:sz w:val="15"/>
        </w:rPr>
        <w:t>Zhotoviteli</w:t>
      </w:r>
      <w:r>
        <w:rPr>
          <w:spacing w:val="80"/>
          <w:sz w:val="15"/>
        </w:rPr>
        <w:t xml:space="preserve"> </w:t>
      </w:r>
      <w:r>
        <w:rPr>
          <w:sz w:val="15"/>
        </w:rPr>
        <w:t>(příjemci</w:t>
      </w:r>
      <w:r>
        <w:rPr>
          <w:spacing w:val="80"/>
          <w:sz w:val="15"/>
        </w:rPr>
        <w:t xml:space="preserve"> </w:t>
      </w:r>
      <w:r>
        <w:rPr>
          <w:sz w:val="15"/>
        </w:rPr>
        <w:t>slibu)</w:t>
      </w:r>
      <w:r>
        <w:rPr>
          <w:spacing w:val="80"/>
          <w:sz w:val="15"/>
        </w:rPr>
        <w:t xml:space="preserve"> </w:t>
      </w:r>
      <w:r>
        <w:rPr>
          <w:sz w:val="15"/>
        </w:rPr>
        <w:t>vznikne v souvislosti s plněním Smlouvy. Objednatel se dále zavazuje, že nahradí Zhotoviteli též veškeré náklady, které Zhotoviteli vzniknou v souvislosti s činěním opatření za účelem minimalizace rozsahu škody.</w:t>
      </w:r>
    </w:p>
    <w:p w14:paraId="60D272A3" w14:textId="77777777" w:rsidR="001D3B66" w:rsidRDefault="00BE7CC0">
      <w:pPr>
        <w:pStyle w:val="Odstavecseseznamem"/>
        <w:numPr>
          <w:ilvl w:val="1"/>
          <w:numId w:val="2"/>
        </w:numPr>
        <w:tabs>
          <w:tab w:val="left" w:pos="968"/>
          <w:tab w:val="left" w:pos="970"/>
        </w:tabs>
        <w:ind w:right="104"/>
        <w:jc w:val="both"/>
        <w:rPr>
          <w:sz w:val="15"/>
        </w:rPr>
      </w:pPr>
      <w:bookmarkStart w:id="54" w:name="3.14_Objednatel_bere_na_vědomí,_že_ustan"/>
      <w:bookmarkEnd w:id="54"/>
      <w:r>
        <w:rPr>
          <w:sz w:val="15"/>
        </w:rPr>
        <w:t>Objednatel bere na vědomí, že ustanovení Sml</w:t>
      </w:r>
      <w:r>
        <w:rPr>
          <w:sz w:val="15"/>
        </w:rPr>
        <w:t>ouvy jsou ve smyslu § 504 Občanského zákoníku důvěrná a že veškeré skutečnosti</w:t>
      </w:r>
      <w:r>
        <w:rPr>
          <w:spacing w:val="77"/>
          <w:sz w:val="15"/>
        </w:rPr>
        <w:t xml:space="preserve"> </w:t>
      </w:r>
      <w:r>
        <w:rPr>
          <w:sz w:val="15"/>
        </w:rPr>
        <w:t>obchodní</w:t>
      </w:r>
      <w:r>
        <w:rPr>
          <w:spacing w:val="80"/>
          <w:sz w:val="15"/>
        </w:rPr>
        <w:t xml:space="preserve"> </w:t>
      </w:r>
      <w:r>
        <w:rPr>
          <w:sz w:val="15"/>
        </w:rPr>
        <w:t>povahy,</w:t>
      </w:r>
      <w:r>
        <w:rPr>
          <w:spacing w:val="78"/>
          <w:sz w:val="15"/>
        </w:rPr>
        <w:t xml:space="preserve"> </w:t>
      </w:r>
      <w:r>
        <w:rPr>
          <w:sz w:val="15"/>
        </w:rPr>
        <w:t>které</w:t>
      </w:r>
      <w:r>
        <w:rPr>
          <w:spacing w:val="80"/>
          <w:sz w:val="15"/>
        </w:rPr>
        <w:t xml:space="preserve"> </w:t>
      </w:r>
      <w:r>
        <w:rPr>
          <w:sz w:val="15"/>
        </w:rPr>
        <w:t>souvisejí</w:t>
      </w:r>
      <w:r>
        <w:rPr>
          <w:spacing w:val="80"/>
          <w:sz w:val="15"/>
        </w:rPr>
        <w:t xml:space="preserve"> </w:t>
      </w:r>
      <w:r>
        <w:rPr>
          <w:sz w:val="15"/>
        </w:rPr>
        <w:t>se</w:t>
      </w:r>
      <w:r>
        <w:rPr>
          <w:spacing w:val="80"/>
          <w:sz w:val="15"/>
        </w:rPr>
        <w:t xml:space="preserve"> </w:t>
      </w:r>
      <w:r>
        <w:rPr>
          <w:sz w:val="15"/>
        </w:rPr>
        <w:t>Zhotovitelem</w:t>
      </w:r>
      <w:r>
        <w:rPr>
          <w:spacing w:val="79"/>
          <w:sz w:val="15"/>
        </w:rPr>
        <w:t xml:space="preserve"> </w:t>
      </w:r>
      <w:r>
        <w:rPr>
          <w:sz w:val="15"/>
        </w:rPr>
        <w:t>a</w:t>
      </w:r>
      <w:r>
        <w:rPr>
          <w:spacing w:val="77"/>
          <w:sz w:val="15"/>
        </w:rPr>
        <w:t xml:space="preserve"> </w:t>
      </w:r>
      <w:r>
        <w:rPr>
          <w:sz w:val="15"/>
        </w:rPr>
        <w:t>jeho</w:t>
      </w:r>
      <w:r>
        <w:rPr>
          <w:spacing w:val="80"/>
          <w:sz w:val="15"/>
        </w:rPr>
        <w:t xml:space="preserve"> </w:t>
      </w:r>
      <w:r>
        <w:rPr>
          <w:sz w:val="15"/>
        </w:rPr>
        <w:t>podnikatelskou</w:t>
      </w:r>
      <w:r>
        <w:rPr>
          <w:spacing w:val="76"/>
          <w:sz w:val="15"/>
        </w:rPr>
        <w:t xml:space="preserve"> </w:t>
      </w:r>
      <w:r>
        <w:rPr>
          <w:sz w:val="15"/>
        </w:rPr>
        <w:t>činností</w:t>
      </w:r>
      <w:r>
        <w:rPr>
          <w:spacing w:val="80"/>
          <w:sz w:val="15"/>
        </w:rPr>
        <w:t xml:space="preserve"> </w:t>
      </w:r>
      <w:r>
        <w:rPr>
          <w:sz w:val="15"/>
        </w:rPr>
        <w:t>a</w:t>
      </w:r>
      <w:r>
        <w:rPr>
          <w:spacing w:val="77"/>
          <w:sz w:val="15"/>
        </w:rPr>
        <w:t xml:space="preserve"> </w:t>
      </w:r>
      <w:r>
        <w:rPr>
          <w:sz w:val="15"/>
        </w:rPr>
        <w:t>které</w:t>
      </w:r>
      <w:r>
        <w:rPr>
          <w:spacing w:val="77"/>
          <w:sz w:val="15"/>
        </w:rPr>
        <w:t xml:space="preserve"> </w:t>
      </w:r>
      <w:r>
        <w:rPr>
          <w:sz w:val="15"/>
        </w:rPr>
        <w:t>nejsou v obchodních</w:t>
      </w:r>
      <w:r>
        <w:rPr>
          <w:spacing w:val="17"/>
          <w:sz w:val="15"/>
        </w:rPr>
        <w:t xml:space="preserve"> </w:t>
      </w:r>
      <w:r>
        <w:rPr>
          <w:sz w:val="15"/>
        </w:rPr>
        <w:t>kruzích</w:t>
      </w:r>
      <w:r>
        <w:rPr>
          <w:spacing w:val="17"/>
          <w:sz w:val="15"/>
        </w:rPr>
        <w:t xml:space="preserve"> </w:t>
      </w:r>
      <w:r>
        <w:rPr>
          <w:sz w:val="15"/>
        </w:rPr>
        <w:t>běžně</w:t>
      </w:r>
      <w:r>
        <w:rPr>
          <w:spacing w:val="18"/>
          <w:sz w:val="15"/>
        </w:rPr>
        <w:t xml:space="preserve"> </w:t>
      </w:r>
      <w:r>
        <w:rPr>
          <w:sz w:val="15"/>
        </w:rPr>
        <w:t>dostupné,</w:t>
      </w:r>
      <w:r>
        <w:rPr>
          <w:spacing w:val="17"/>
          <w:sz w:val="15"/>
        </w:rPr>
        <w:t xml:space="preserve"> </w:t>
      </w:r>
      <w:r>
        <w:rPr>
          <w:sz w:val="15"/>
        </w:rPr>
        <w:t>jsou</w:t>
      </w:r>
      <w:r>
        <w:rPr>
          <w:spacing w:val="15"/>
          <w:sz w:val="15"/>
        </w:rPr>
        <w:t xml:space="preserve"> </w:t>
      </w:r>
      <w:r>
        <w:rPr>
          <w:sz w:val="15"/>
        </w:rPr>
        <w:t>obchodním</w:t>
      </w:r>
      <w:r>
        <w:rPr>
          <w:spacing w:val="16"/>
          <w:sz w:val="15"/>
        </w:rPr>
        <w:t xml:space="preserve"> </w:t>
      </w:r>
      <w:r>
        <w:rPr>
          <w:sz w:val="15"/>
        </w:rPr>
        <w:t>tajemstvím</w:t>
      </w:r>
      <w:r>
        <w:rPr>
          <w:spacing w:val="18"/>
          <w:sz w:val="15"/>
        </w:rPr>
        <w:t xml:space="preserve"> </w:t>
      </w:r>
      <w:r>
        <w:rPr>
          <w:sz w:val="15"/>
        </w:rPr>
        <w:t>ve</w:t>
      </w:r>
      <w:r>
        <w:rPr>
          <w:spacing w:val="16"/>
          <w:sz w:val="15"/>
        </w:rPr>
        <w:t xml:space="preserve"> </w:t>
      </w:r>
      <w:r>
        <w:rPr>
          <w:sz w:val="15"/>
        </w:rPr>
        <w:t>smyslu</w:t>
      </w:r>
      <w:r>
        <w:rPr>
          <w:spacing w:val="17"/>
          <w:sz w:val="15"/>
        </w:rPr>
        <w:t xml:space="preserve"> </w:t>
      </w:r>
      <w:r>
        <w:rPr>
          <w:sz w:val="15"/>
        </w:rPr>
        <w:t>§ 504</w:t>
      </w:r>
      <w:r>
        <w:rPr>
          <w:spacing w:val="16"/>
          <w:sz w:val="15"/>
        </w:rPr>
        <w:t xml:space="preserve"> </w:t>
      </w:r>
      <w:r>
        <w:rPr>
          <w:sz w:val="15"/>
        </w:rPr>
        <w:t>Občanského</w:t>
      </w:r>
      <w:r>
        <w:rPr>
          <w:spacing w:val="16"/>
          <w:sz w:val="15"/>
        </w:rPr>
        <w:t xml:space="preserve"> </w:t>
      </w:r>
      <w:r>
        <w:rPr>
          <w:sz w:val="15"/>
        </w:rPr>
        <w:t>zákoníku.</w:t>
      </w:r>
      <w:r>
        <w:rPr>
          <w:spacing w:val="17"/>
          <w:sz w:val="15"/>
        </w:rPr>
        <w:t xml:space="preserve"> </w:t>
      </w:r>
      <w:r>
        <w:rPr>
          <w:sz w:val="15"/>
        </w:rPr>
        <w:t>Objednatel se tímto zavazuje, že tyto skutečnosti během trvání Smlouvy a rovněž ani po jejím skončení nesdělí třetí osobě ani je nepoužije pro sebe či pro jiné osoby v rámci hospodářské soutěže, a to zejména za účelem konkurenční</w:t>
      </w:r>
      <w:r>
        <w:rPr>
          <w:sz w:val="15"/>
        </w:rPr>
        <w:t>ho jednání či způsobení jakékoli újmy Zhotoviteli. Tím není dotčeno oprávnění Objednatele sdělovat tyto údaje svým advokátům, daňovým poradcům, auditorům či jiným osobám vázaným na základě zvláštního právního předpisu povinností mlčenlivosti. Tyto osoby mu</w:t>
      </w:r>
      <w:r>
        <w:rPr>
          <w:sz w:val="15"/>
        </w:rPr>
        <w:t>sí být na povinnost mlčenlivosti upozorněny.</w:t>
      </w:r>
    </w:p>
    <w:p w14:paraId="0484C3CA" w14:textId="77777777" w:rsidR="001D3B66" w:rsidRDefault="001D3B66">
      <w:pPr>
        <w:pStyle w:val="Zkladntext"/>
        <w:spacing w:before="0"/>
        <w:ind w:left="0" w:firstLine="0"/>
        <w:jc w:val="left"/>
      </w:pPr>
    </w:p>
    <w:p w14:paraId="7457D76C" w14:textId="77777777" w:rsidR="001D3B66" w:rsidRDefault="001D3B66">
      <w:pPr>
        <w:pStyle w:val="Zkladntext"/>
        <w:spacing w:before="53"/>
        <w:ind w:left="0" w:firstLine="0"/>
        <w:jc w:val="left"/>
      </w:pPr>
    </w:p>
    <w:p w14:paraId="68F04F88" w14:textId="77777777" w:rsidR="001D3B66" w:rsidRDefault="00BE7CC0">
      <w:pPr>
        <w:pStyle w:val="Nadpis1"/>
        <w:numPr>
          <w:ilvl w:val="0"/>
          <w:numId w:val="2"/>
        </w:numPr>
        <w:tabs>
          <w:tab w:val="left" w:pos="825"/>
        </w:tabs>
        <w:ind w:left="825" w:hanging="431"/>
      </w:pPr>
      <w:bookmarkStart w:id="55" w:name="4_Ostatní_ujednání"/>
      <w:bookmarkEnd w:id="55"/>
      <w:r>
        <w:t>Ostatní</w:t>
      </w:r>
      <w:r>
        <w:rPr>
          <w:spacing w:val="4"/>
        </w:rPr>
        <w:t xml:space="preserve"> </w:t>
      </w:r>
      <w:r>
        <w:rPr>
          <w:spacing w:val="-2"/>
        </w:rPr>
        <w:t>ujednání</w:t>
      </w:r>
    </w:p>
    <w:p w14:paraId="6627F3A3" w14:textId="77777777" w:rsidR="001D3B66" w:rsidRDefault="00BE7CC0">
      <w:pPr>
        <w:pStyle w:val="Odstavecseseznamem"/>
        <w:numPr>
          <w:ilvl w:val="1"/>
          <w:numId w:val="2"/>
        </w:numPr>
        <w:tabs>
          <w:tab w:val="left" w:pos="968"/>
          <w:tab w:val="left" w:pos="970"/>
        </w:tabs>
        <w:spacing w:before="120"/>
        <w:ind w:right="104"/>
        <w:jc w:val="both"/>
        <w:rPr>
          <w:sz w:val="15"/>
        </w:rPr>
      </w:pPr>
      <w:bookmarkStart w:id="56" w:name="4.1_Zhotovitel_prohlašuje,_že_je_pro_pří"/>
      <w:bookmarkEnd w:id="56"/>
      <w:r>
        <w:rPr>
          <w:sz w:val="15"/>
        </w:rPr>
        <w:t xml:space="preserve">Zhotovitel prohlašuje, že je pro případ poškození areálu Objednatele ze strany Zhotovitele pojištěn, přičemž pro uznání nároku Zhotovitele na pojistné plnění je nutné včasné uplatnění nároku. </w:t>
      </w:r>
      <w:r>
        <w:rPr>
          <w:sz w:val="15"/>
        </w:rPr>
        <w:t>Objednatel bere na vědomí, že veškeré nároky na náhradu škody musí u Zhotovitele uplatnit nejpozději do 5 pracovních dnů od jejich vzniku a zavazuje se tak učinit, a to</w:t>
      </w:r>
      <w:r>
        <w:rPr>
          <w:spacing w:val="40"/>
          <w:sz w:val="15"/>
        </w:rPr>
        <w:t xml:space="preserve"> </w:t>
      </w:r>
      <w:r>
        <w:rPr>
          <w:sz w:val="15"/>
        </w:rPr>
        <w:t>alespoň prostřednictvím</w:t>
      </w:r>
      <w:r>
        <w:rPr>
          <w:spacing w:val="40"/>
          <w:sz w:val="15"/>
        </w:rPr>
        <w:t xml:space="preserve"> </w:t>
      </w:r>
      <w:r>
        <w:rPr>
          <w:sz w:val="15"/>
        </w:rPr>
        <w:t>elektronické</w:t>
      </w:r>
      <w:r>
        <w:rPr>
          <w:spacing w:val="40"/>
          <w:sz w:val="15"/>
        </w:rPr>
        <w:t xml:space="preserve"> </w:t>
      </w:r>
      <w:r>
        <w:rPr>
          <w:sz w:val="15"/>
        </w:rPr>
        <w:t>pošty</w:t>
      </w:r>
      <w:r>
        <w:rPr>
          <w:spacing w:val="40"/>
          <w:sz w:val="15"/>
        </w:rPr>
        <w:t xml:space="preserve"> </w:t>
      </w:r>
      <w:r>
        <w:rPr>
          <w:sz w:val="15"/>
        </w:rPr>
        <w:t>(e-mailu).</w:t>
      </w:r>
      <w:r>
        <w:rPr>
          <w:spacing w:val="40"/>
          <w:sz w:val="15"/>
        </w:rPr>
        <w:t xml:space="preserve"> </w:t>
      </w:r>
      <w:r>
        <w:rPr>
          <w:sz w:val="15"/>
        </w:rPr>
        <w:t>V případě</w:t>
      </w:r>
      <w:r>
        <w:rPr>
          <w:spacing w:val="40"/>
          <w:sz w:val="15"/>
        </w:rPr>
        <w:t xml:space="preserve"> </w:t>
      </w:r>
      <w:r>
        <w:rPr>
          <w:sz w:val="15"/>
        </w:rPr>
        <w:t>nedodržení</w:t>
      </w:r>
      <w:r>
        <w:rPr>
          <w:spacing w:val="40"/>
          <w:sz w:val="15"/>
        </w:rPr>
        <w:t xml:space="preserve"> </w:t>
      </w:r>
      <w:r>
        <w:rPr>
          <w:sz w:val="15"/>
        </w:rPr>
        <w:t>uvedené</w:t>
      </w:r>
      <w:r>
        <w:rPr>
          <w:spacing w:val="40"/>
          <w:sz w:val="15"/>
        </w:rPr>
        <w:t xml:space="preserve"> </w:t>
      </w:r>
      <w:r>
        <w:rPr>
          <w:sz w:val="15"/>
        </w:rPr>
        <w:t>lhůt</w:t>
      </w:r>
      <w:r>
        <w:rPr>
          <w:sz w:val="15"/>
        </w:rPr>
        <w:t>y</w:t>
      </w:r>
      <w:r>
        <w:rPr>
          <w:spacing w:val="40"/>
          <w:sz w:val="15"/>
        </w:rPr>
        <w:t xml:space="preserve"> </w:t>
      </w:r>
      <w:r>
        <w:rPr>
          <w:sz w:val="15"/>
        </w:rPr>
        <w:t>bere</w:t>
      </w:r>
      <w:r>
        <w:rPr>
          <w:spacing w:val="40"/>
          <w:sz w:val="15"/>
        </w:rPr>
        <w:t xml:space="preserve"> </w:t>
      </w:r>
      <w:r>
        <w:rPr>
          <w:sz w:val="15"/>
        </w:rPr>
        <w:t>Objednatel</w:t>
      </w:r>
      <w:r>
        <w:rPr>
          <w:spacing w:val="40"/>
          <w:sz w:val="15"/>
        </w:rPr>
        <w:t xml:space="preserve"> </w:t>
      </w:r>
      <w:r>
        <w:rPr>
          <w:sz w:val="15"/>
        </w:rPr>
        <w:t>na vědomí, že jeho nároky na náhradu škody nemohou být ze strany Zhotovitele uznány, s čímž Objednatel podpisem Smlouvy vyslovuje svůj souhlas.</w:t>
      </w:r>
    </w:p>
    <w:p w14:paraId="25BAAF40" w14:textId="77777777" w:rsidR="001D3B66" w:rsidRDefault="00BE7CC0">
      <w:pPr>
        <w:pStyle w:val="Odstavecseseznamem"/>
        <w:numPr>
          <w:ilvl w:val="1"/>
          <w:numId w:val="2"/>
        </w:numPr>
        <w:tabs>
          <w:tab w:val="left" w:pos="968"/>
          <w:tab w:val="left" w:pos="970"/>
        </w:tabs>
        <w:spacing w:before="116"/>
        <w:ind w:right="102"/>
        <w:jc w:val="both"/>
        <w:rPr>
          <w:sz w:val="15"/>
        </w:rPr>
      </w:pPr>
      <w:bookmarkStart w:id="57" w:name="4.2_Smluvní_strany_se_v_případě_řádného_"/>
      <w:bookmarkEnd w:id="57"/>
      <w:r>
        <w:rPr>
          <w:sz w:val="15"/>
        </w:rPr>
        <w:t>Smluvní strany se v případě řádného uplatnění</w:t>
      </w:r>
      <w:r>
        <w:rPr>
          <w:spacing w:val="13"/>
          <w:sz w:val="15"/>
        </w:rPr>
        <w:t xml:space="preserve"> </w:t>
      </w:r>
      <w:r>
        <w:rPr>
          <w:sz w:val="15"/>
        </w:rPr>
        <w:t>nároku dle čl. 4.1 ze strany Objednatele zavazuj</w:t>
      </w:r>
      <w:r>
        <w:rPr>
          <w:sz w:val="15"/>
        </w:rPr>
        <w:t>í</w:t>
      </w:r>
      <w:r>
        <w:rPr>
          <w:spacing w:val="13"/>
          <w:sz w:val="15"/>
        </w:rPr>
        <w:t xml:space="preserve"> </w:t>
      </w:r>
      <w:r>
        <w:rPr>
          <w:sz w:val="15"/>
        </w:rPr>
        <w:t>do 15 pracovních dnů</w:t>
      </w:r>
      <w:r>
        <w:rPr>
          <w:spacing w:val="40"/>
          <w:sz w:val="15"/>
        </w:rPr>
        <w:t xml:space="preserve"> </w:t>
      </w:r>
      <w:r>
        <w:rPr>
          <w:sz w:val="15"/>
        </w:rPr>
        <w:t>od uplatnění nároku Objednatelem vzájemně projednat uplatněný nárok a sepsat společně protokol o výsledku tohoto jednání</w:t>
      </w:r>
      <w:r>
        <w:rPr>
          <w:spacing w:val="20"/>
          <w:sz w:val="15"/>
        </w:rPr>
        <w:t xml:space="preserve"> </w:t>
      </w:r>
      <w:r>
        <w:rPr>
          <w:sz w:val="15"/>
        </w:rPr>
        <w:t>spolu</w:t>
      </w:r>
      <w:r>
        <w:rPr>
          <w:spacing w:val="18"/>
          <w:sz w:val="15"/>
        </w:rPr>
        <w:t xml:space="preserve"> </w:t>
      </w:r>
      <w:r>
        <w:rPr>
          <w:sz w:val="15"/>
        </w:rPr>
        <w:t>s uvedením</w:t>
      </w:r>
      <w:r>
        <w:rPr>
          <w:spacing w:val="18"/>
          <w:sz w:val="15"/>
        </w:rPr>
        <w:t xml:space="preserve"> </w:t>
      </w:r>
      <w:r>
        <w:rPr>
          <w:sz w:val="15"/>
        </w:rPr>
        <w:t>údaje</w:t>
      </w:r>
      <w:r>
        <w:rPr>
          <w:spacing w:val="18"/>
          <w:sz w:val="15"/>
        </w:rPr>
        <w:t xml:space="preserve"> </w:t>
      </w:r>
      <w:r>
        <w:rPr>
          <w:sz w:val="15"/>
        </w:rPr>
        <w:t>o</w:t>
      </w:r>
      <w:r>
        <w:rPr>
          <w:spacing w:val="15"/>
          <w:sz w:val="15"/>
        </w:rPr>
        <w:t xml:space="preserve"> </w:t>
      </w:r>
      <w:r>
        <w:rPr>
          <w:sz w:val="15"/>
        </w:rPr>
        <w:t>tom,</w:t>
      </w:r>
      <w:r>
        <w:rPr>
          <w:spacing w:val="17"/>
          <w:sz w:val="15"/>
        </w:rPr>
        <w:t xml:space="preserve"> </w:t>
      </w:r>
      <w:r>
        <w:rPr>
          <w:sz w:val="15"/>
        </w:rPr>
        <w:t>zda</w:t>
      </w:r>
      <w:r>
        <w:rPr>
          <w:spacing w:val="17"/>
          <w:sz w:val="15"/>
        </w:rPr>
        <w:t xml:space="preserve"> </w:t>
      </w:r>
      <w:r>
        <w:rPr>
          <w:sz w:val="15"/>
        </w:rPr>
        <w:t>Zhotovitel</w:t>
      </w:r>
      <w:r>
        <w:rPr>
          <w:spacing w:val="20"/>
          <w:sz w:val="15"/>
        </w:rPr>
        <w:t xml:space="preserve"> </w:t>
      </w:r>
      <w:r>
        <w:rPr>
          <w:sz w:val="15"/>
        </w:rPr>
        <w:t>uplatněný</w:t>
      </w:r>
      <w:r>
        <w:rPr>
          <w:spacing w:val="17"/>
          <w:sz w:val="15"/>
        </w:rPr>
        <w:t xml:space="preserve"> </w:t>
      </w:r>
      <w:r>
        <w:rPr>
          <w:sz w:val="15"/>
        </w:rPr>
        <w:t>nárok</w:t>
      </w:r>
      <w:r>
        <w:rPr>
          <w:spacing w:val="17"/>
          <w:sz w:val="15"/>
        </w:rPr>
        <w:t xml:space="preserve"> </w:t>
      </w:r>
      <w:r>
        <w:rPr>
          <w:sz w:val="15"/>
        </w:rPr>
        <w:t>uznává</w:t>
      </w:r>
      <w:r>
        <w:rPr>
          <w:spacing w:val="16"/>
          <w:sz w:val="15"/>
        </w:rPr>
        <w:t xml:space="preserve"> </w:t>
      </w:r>
      <w:r>
        <w:rPr>
          <w:sz w:val="15"/>
        </w:rPr>
        <w:t>či</w:t>
      </w:r>
      <w:r>
        <w:rPr>
          <w:spacing w:val="20"/>
          <w:sz w:val="15"/>
        </w:rPr>
        <w:t xml:space="preserve"> </w:t>
      </w:r>
      <w:r>
        <w:rPr>
          <w:sz w:val="15"/>
        </w:rPr>
        <w:t>neuznává</w:t>
      </w:r>
      <w:r>
        <w:rPr>
          <w:spacing w:val="19"/>
          <w:sz w:val="15"/>
        </w:rPr>
        <w:t xml:space="preserve"> </w:t>
      </w:r>
      <w:r>
        <w:rPr>
          <w:sz w:val="15"/>
        </w:rPr>
        <w:t>a</w:t>
      </w:r>
      <w:r>
        <w:rPr>
          <w:spacing w:val="17"/>
          <w:sz w:val="15"/>
        </w:rPr>
        <w:t xml:space="preserve"> </w:t>
      </w:r>
      <w:r>
        <w:rPr>
          <w:sz w:val="15"/>
        </w:rPr>
        <w:t>v</w:t>
      </w:r>
      <w:r>
        <w:rPr>
          <w:spacing w:val="11"/>
          <w:sz w:val="15"/>
        </w:rPr>
        <w:t xml:space="preserve"> </w:t>
      </w:r>
      <w:r>
        <w:rPr>
          <w:sz w:val="15"/>
        </w:rPr>
        <w:t>jakém</w:t>
      </w:r>
      <w:r>
        <w:rPr>
          <w:spacing w:val="18"/>
          <w:sz w:val="15"/>
        </w:rPr>
        <w:t xml:space="preserve"> </w:t>
      </w:r>
      <w:r>
        <w:rPr>
          <w:sz w:val="15"/>
        </w:rPr>
        <w:t>rozsahu,</w:t>
      </w:r>
      <w:r>
        <w:rPr>
          <w:spacing w:val="17"/>
          <w:sz w:val="15"/>
        </w:rPr>
        <w:t xml:space="preserve"> </w:t>
      </w:r>
      <w:r>
        <w:rPr>
          <w:sz w:val="15"/>
        </w:rPr>
        <w:t>a</w:t>
      </w:r>
      <w:r>
        <w:rPr>
          <w:spacing w:val="17"/>
          <w:sz w:val="15"/>
        </w:rPr>
        <w:t xml:space="preserve"> </w:t>
      </w:r>
      <w:r>
        <w:rPr>
          <w:sz w:val="15"/>
        </w:rPr>
        <w:t>zda s tímto prohlášením Zhotovitele Objednatel souhlasí či nikoli. Zhotovitel se zavazuje následně</w:t>
      </w:r>
      <w:r>
        <w:rPr>
          <w:spacing w:val="40"/>
          <w:sz w:val="15"/>
        </w:rPr>
        <w:t xml:space="preserve"> </w:t>
      </w:r>
      <w:r>
        <w:rPr>
          <w:sz w:val="15"/>
        </w:rPr>
        <w:t>protokol o jednání předložit pojišťovně spolu s uplatněným požadavkem Objednatele na náhradu škody k posouzení.</w:t>
      </w:r>
    </w:p>
    <w:p w14:paraId="05E1E778" w14:textId="77777777" w:rsidR="001D3B66" w:rsidRDefault="00BE7CC0">
      <w:pPr>
        <w:pStyle w:val="Odstavecseseznamem"/>
        <w:numPr>
          <w:ilvl w:val="1"/>
          <w:numId w:val="2"/>
        </w:numPr>
        <w:tabs>
          <w:tab w:val="left" w:pos="968"/>
          <w:tab w:val="left" w:pos="970"/>
        </w:tabs>
        <w:spacing w:before="118"/>
        <w:ind w:right="100"/>
        <w:jc w:val="both"/>
        <w:rPr>
          <w:sz w:val="15"/>
        </w:rPr>
      </w:pPr>
      <w:bookmarkStart w:id="58" w:name="4.3_Smluvní_strany_sjednaly_omezení_odpo"/>
      <w:bookmarkEnd w:id="58"/>
      <w:r>
        <w:rPr>
          <w:sz w:val="15"/>
        </w:rPr>
        <w:t xml:space="preserve">Smluvní strany sjednaly omezení odpovědnosti </w:t>
      </w:r>
      <w:r>
        <w:rPr>
          <w:sz w:val="15"/>
        </w:rPr>
        <w:t>Zhotovitele za újmu způsobenou Objednateli v souvislosti s plněním Smlouvy na částku odpovídající průměrné výši měsíční Odměny Zhotovitele za Služby poskytované Objednateli dle Smlouvy, a to v průměrné výši Odměny za poslední celé tři (3) kalendářní měsíce</w:t>
      </w:r>
      <w:r>
        <w:rPr>
          <w:sz w:val="15"/>
        </w:rPr>
        <w:t xml:space="preserve"> před vznikem újmy.</w:t>
      </w:r>
    </w:p>
    <w:p w14:paraId="4679A96E" w14:textId="77777777" w:rsidR="001D3B66" w:rsidRDefault="001D3B66">
      <w:pPr>
        <w:pStyle w:val="Zkladntext"/>
        <w:spacing w:before="0"/>
        <w:ind w:left="0" w:firstLine="0"/>
        <w:jc w:val="left"/>
      </w:pPr>
    </w:p>
    <w:p w14:paraId="4465BBB3" w14:textId="77777777" w:rsidR="001D3B66" w:rsidRDefault="001D3B66">
      <w:pPr>
        <w:pStyle w:val="Zkladntext"/>
        <w:spacing w:before="55"/>
        <w:ind w:left="0" w:firstLine="0"/>
        <w:jc w:val="left"/>
      </w:pPr>
    </w:p>
    <w:p w14:paraId="0DDE9A99" w14:textId="77777777" w:rsidR="001D3B66" w:rsidRDefault="00BE7CC0">
      <w:pPr>
        <w:pStyle w:val="Nadpis1"/>
        <w:numPr>
          <w:ilvl w:val="0"/>
          <w:numId w:val="2"/>
        </w:numPr>
        <w:tabs>
          <w:tab w:val="left" w:pos="825"/>
        </w:tabs>
        <w:ind w:left="825" w:hanging="431"/>
      </w:pPr>
      <w:bookmarkStart w:id="59" w:name="5_Odměna_a_platební_podmínky"/>
      <w:bookmarkEnd w:id="59"/>
      <w:r>
        <w:t>Odměna</w:t>
      </w:r>
      <w:r>
        <w:rPr>
          <w:spacing w:val="4"/>
        </w:rPr>
        <w:t xml:space="preserve"> </w:t>
      </w:r>
      <w:r>
        <w:t>a</w:t>
      </w:r>
      <w:r>
        <w:rPr>
          <w:spacing w:val="5"/>
        </w:rPr>
        <w:t xml:space="preserve"> </w:t>
      </w:r>
      <w:r>
        <w:t>platební</w:t>
      </w:r>
      <w:r>
        <w:rPr>
          <w:spacing w:val="8"/>
        </w:rPr>
        <w:t xml:space="preserve"> </w:t>
      </w:r>
      <w:r>
        <w:rPr>
          <w:spacing w:val="-2"/>
        </w:rPr>
        <w:t>podmínky</w:t>
      </w:r>
    </w:p>
    <w:p w14:paraId="2FDD8785" w14:textId="77777777" w:rsidR="001D3B66" w:rsidRDefault="00BE7CC0">
      <w:pPr>
        <w:pStyle w:val="Odstavecseseznamem"/>
        <w:numPr>
          <w:ilvl w:val="1"/>
          <w:numId w:val="2"/>
        </w:numPr>
        <w:tabs>
          <w:tab w:val="left" w:pos="968"/>
          <w:tab w:val="left" w:pos="970"/>
        </w:tabs>
        <w:spacing w:before="118"/>
        <w:ind w:right="116"/>
        <w:jc w:val="both"/>
        <w:rPr>
          <w:sz w:val="15"/>
        </w:rPr>
      </w:pPr>
      <w:bookmarkStart w:id="60" w:name="5.1_Objednatel_se_zavazuje_a_za_poskytov"/>
      <w:bookmarkEnd w:id="60"/>
      <w:r>
        <w:rPr>
          <w:sz w:val="15"/>
        </w:rPr>
        <w:t>O</w:t>
      </w:r>
      <w:r>
        <w:rPr>
          <w:sz w:val="15"/>
        </w:rPr>
        <w:t>bjednatel se zavazuje a za poskytované Služby zaplatit Zhotoviteli Odměnu. Výše Odměny je stanovena ve Smlouvě anebo,</w:t>
      </w:r>
      <w:r>
        <w:rPr>
          <w:spacing w:val="40"/>
          <w:sz w:val="15"/>
        </w:rPr>
        <w:t xml:space="preserve"> </w:t>
      </w:r>
      <w:r>
        <w:rPr>
          <w:sz w:val="15"/>
        </w:rPr>
        <w:t>není-li</w:t>
      </w:r>
      <w:r>
        <w:rPr>
          <w:spacing w:val="40"/>
          <w:sz w:val="15"/>
        </w:rPr>
        <w:t xml:space="preserve"> </w:t>
      </w:r>
      <w:r>
        <w:rPr>
          <w:sz w:val="15"/>
        </w:rPr>
        <w:t>stanovena</w:t>
      </w:r>
      <w:r>
        <w:rPr>
          <w:spacing w:val="40"/>
          <w:sz w:val="15"/>
        </w:rPr>
        <w:t xml:space="preserve"> </w:t>
      </w:r>
      <w:r>
        <w:rPr>
          <w:sz w:val="15"/>
        </w:rPr>
        <w:t>ve</w:t>
      </w:r>
      <w:r>
        <w:rPr>
          <w:spacing w:val="40"/>
          <w:sz w:val="15"/>
        </w:rPr>
        <w:t xml:space="preserve"> </w:t>
      </w:r>
      <w:r>
        <w:rPr>
          <w:sz w:val="15"/>
        </w:rPr>
        <w:t>Smlouvě,</w:t>
      </w:r>
      <w:r>
        <w:rPr>
          <w:spacing w:val="40"/>
          <w:sz w:val="15"/>
        </w:rPr>
        <w:t xml:space="preserve"> </w:t>
      </w:r>
      <w:r>
        <w:rPr>
          <w:sz w:val="15"/>
        </w:rPr>
        <w:t>se</w:t>
      </w:r>
      <w:r>
        <w:rPr>
          <w:spacing w:val="40"/>
          <w:sz w:val="15"/>
        </w:rPr>
        <w:t xml:space="preserve"> </w:t>
      </w:r>
      <w:r>
        <w:rPr>
          <w:sz w:val="15"/>
        </w:rPr>
        <w:t>řídí</w:t>
      </w:r>
      <w:r>
        <w:rPr>
          <w:spacing w:val="40"/>
          <w:sz w:val="15"/>
        </w:rPr>
        <w:t xml:space="preserve"> </w:t>
      </w:r>
      <w:r>
        <w:rPr>
          <w:sz w:val="15"/>
        </w:rPr>
        <w:t>ceníkem</w:t>
      </w:r>
      <w:r>
        <w:rPr>
          <w:spacing w:val="40"/>
          <w:sz w:val="15"/>
        </w:rPr>
        <w:t xml:space="preserve"> </w:t>
      </w:r>
      <w:r>
        <w:rPr>
          <w:sz w:val="15"/>
        </w:rPr>
        <w:t>Zhotovitele</w:t>
      </w:r>
      <w:r>
        <w:rPr>
          <w:spacing w:val="40"/>
          <w:sz w:val="15"/>
        </w:rPr>
        <w:t xml:space="preserve"> </w:t>
      </w:r>
      <w:r>
        <w:rPr>
          <w:sz w:val="15"/>
        </w:rPr>
        <w:t>platným</w:t>
      </w:r>
      <w:r>
        <w:rPr>
          <w:spacing w:val="40"/>
          <w:sz w:val="15"/>
        </w:rPr>
        <w:t xml:space="preserve"> </w:t>
      </w:r>
      <w:r>
        <w:rPr>
          <w:sz w:val="15"/>
        </w:rPr>
        <w:t>pro</w:t>
      </w:r>
      <w:r>
        <w:rPr>
          <w:spacing w:val="40"/>
          <w:sz w:val="15"/>
        </w:rPr>
        <w:t xml:space="preserve"> </w:t>
      </w:r>
      <w:r>
        <w:rPr>
          <w:sz w:val="15"/>
        </w:rPr>
        <w:t>příslušný</w:t>
      </w:r>
      <w:r>
        <w:rPr>
          <w:spacing w:val="40"/>
          <w:sz w:val="15"/>
        </w:rPr>
        <w:t xml:space="preserve"> </w:t>
      </w:r>
      <w:r>
        <w:rPr>
          <w:sz w:val="15"/>
        </w:rPr>
        <w:t>kalendářní</w:t>
      </w:r>
      <w:r>
        <w:rPr>
          <w:spacing w:val="40"/>
          <w:sz w:val="15"/>
        </w:rPr>
        <w:t xml:space="preserve"> </w:t>
      </w:r>
      <w:r>
        <w:rPr>
          <w:sz w:val="15"/>
        </w:rPr>
        <w:t>rok</w:t>
      </w:r>
      <w:r>
        <w:rPr>
          <w:spacing w:val="40"/>
          <w:sz w:val="15"/>
        </w:rPr>
        <w:t xml:space="preserve"> </w:t>
      </w:r>
      <w:r>
        <w:rPr>
          <w:sz w:val="15"/>
        </w:rPr>
        <w:t>(dále</w:t>
      </w:r>
      <w:r>
        <w:rPr>
          <w:spacing w:val="40"/>
          <w:sz w:val="15"/>
        </w:rPr>
        <w:t xml:space="preserve"> </w:t>
      </w:r>
      <w:r>
        <w:rPr>
          <w:sz w:val="15"/>
        </w:rPr>
        <w:t>jen</w:t>
      </w:r>
    </w:p>
    <w:p w14:paraId="60A4CC09" w14:textId="77777777" w:rsidR="001D3B66" w:rsidRDefault="00BE7CC0">
      <w:pPr>
        <w:pStyle w:val="Zkladntext"/>
        <w:spacing w:before="0"/>
        <w:ind w:right="110" w:firstLine="0"/>
      </w:pPr>
      <w:r>
        <w:t>„</w:t>
      </w:r>
      <w:r>
        <w:rPr>
          <w:b/>
        </w:rPr>
        <w:t>Ceník</w:t>
      </w:r>
      <w:r>
        <w:t>“). Ceník platný ke dni uza</w:t>
      </w:r>
      <w:r>
        <w:t>vření</w:t>
      </w:r>
      <w:r>
        <w:rPr>
          <w:spacing w:val="40"/>
        </w:rPr>
        <w:t xml:space="preserve"> </w:t>
      </w:r>
      <w:r>
        <w:t>Smlouvy s uvedením Odměny je součástí Smlouvy. Objednatel podpisem Smlouvy potvrzuje, že mu při podpisu Smlouvy byl předán aktuální Ceník. Objednatel podpisem Smlouvy prohlašuje a stvrzuje, že souhlasí s aktuální výši Odměny uvedenou v Ceníku.</w:t>
      </w:r>
    </w:p>
    <w:p w14:paraId="2D34637E" w14:textId="77777777" w:rsidR="001D3B66" w:rsidRDefault="00BE7CC0">
      <w:pPr>
        <w:pStyle w:val="Odstavecseseznamem"/>
        <w:numPr>
          <w:ilvl w:val="1"/>
          <w:numId w:val="2"/>
        </w:numPr>
        <w:tabs>
          <w:tab w:val="left" w:pos="968"/>
          <w:tab w:val="left" w:pos="970"/>
        </w:tabs>
        <w:spacing w:before="118"/>
        <w:ind w:right="111"/>
        <w:jc w:val="both"/>
        <w:rPr>
          <w:sz w:val="15"/>
        </w:rPr>
      </w:pPr>
      <w:bookmarkStart w:id="61" w:name="5.2_Odměna_v_sobě_nezahrnuje_aktuální_vý"/>
      <w:bookmarkEnd w:id="61"/>
      <w:r>
        <w:rPr>
          <w:sz w:val="15"/>
        </w:rPr>
        <w:t>Odměna</w:t>
      </w:r>
      <w:r>
        <w:rPr>
          <w:sz w:val="15"/>
        </w:rPr>
        <w:t xml:space="preserve"> v sobě nezahrnuje aktuální výši Poplatků a Rezervu na zajištění rekultivace a následné péče o skládku (§ 42 zákona č. 541/2020 Sb.), nedohodnou-li se Smluvní strany jinak. V případě pronájmu Nádob, bude v sobě Odměna zahrnovat i sjednanou výši nájemného.</w:t>
      </w:r>
    </w:p>
    <w:p w14:paraId="4DD993AB" w14:textId="77777777" w:rsidR="001D3B66" w:rsidRDefault="00BE7CC0">
      <w:pPr>
        <w:pStyle w:val="Odstavecseseznamem"/>
        <w:numPr>
          <w:ilvl w:val="1"/>
          <w:numId w:val="2"/>
        </w:numPr>
        <w:tabs>
          <w:tab w:val="left" w:pos="968"/>
          <w:tab w:val="left" w:pos="970"/>
        </w:tabs>
        <w:ind w:right="108"/>
        <w:jc w:val="both"/>
        <w:rPr>
          <w:sz w:val="15"/>
        </w:rPr>
      </w:pPr>
      <w:bookmarkStart w:id="62" w:name="5.3_K_Odměně_bude_připočtena_daň_z_přida"/>
      <w:bookmarkEnd w:id="62"/>
      <w:r>
        <w:rPr>
          <w:sz w:val="15"/>
        </w:rPr>
        <w:t>K</w:t>
      </w:r>
      <w:r>
        <w:rPr>
          <w:spacing w:val="40"/>
          <w:sz w:val="15"/>
        </w:rPr>
        <w:t xml:space="preserve"> </w:t>
      </w:r>
      <w:r>
        <w:rPr>
          <w:sz w:val="15"/>
        </w:rPr>
        <w:t>Odměně</w:t>
      </w:r>
      <w:r>
        <w:rPr>
          <w:spacing w:val="40"/>
          <w:sz w:val="15"/>
        </w:rPr>
        <w:t xml:space="preserve"> </w:t>
      </w:r>
      <w:r>
        <w:rPr>
          <w:sz w:val="15"/>
        </w:rPr>
        <w:t>bude</w:t>
      </w:r>
      <w:r>
        <w:rPr>
          <w:spacing w:val="40"/>
          <w:sz w:val="15"/>
        </w:rPr>
        <w:t xml:space="preserve"> </w:t>
      </w:r>
      <w:r>
        <w:rPr>
          <w:sz w:val="15"/>
        </w:rPr>
        <w:t>připočtena</w:t>
      </w:r>
      <w:r>
        <w:rPr>
          <w:spacing w:val="40"/>
          <w:sz w:val="15"/>
        </w:rPr>
        <w:t xml:space="preserve"> </w:t>
      </w:r>
      <w:r>
        <w:rPr>
          <w:sz w:val="15"/>
        </w:rPr>
        <w:t>daň</w:t>
      </w:r>
      <w:r>
        <w:rPr>
          <w:spacing w:val="40"/>
          <w:sz w:val="15"/>
        </w:rPr>
        <w:t xml:space="preserve"> </w:t>
      </w:r>
      <w:r>
        <w:rPr>
          <w:sz w:val="15"/>
        </w:rPr>
        <w:t>z</w:t>
      </w:r>
      <w:r>
        <w:rPr>
          <w:spacing w:val="40"/>
          <w:sz w:val="15"/>
        </w:rPr>
        <w:t xml:space="preserve"> </w:t>
      </w:r>
      <w:r>
        <w:rPr>
          <w:sz w:val="15"/>
        </w:rPr>
        <w:t>přidané</w:t>
      </w:r>
      <w:r>
        <w:rPr>
          <w:spacing w:val="40"/>
          <w:sz w:val="15"/>
        </w:rPr>
        <w:t xml:space="preserve"> </w:t>
      </w:r>
      <w:r>
        <w:rPr>
          <w:sz w:val="15"/>
        </w:rPr>
        <w:t>hodnoty</w:t>
      </w:r>
      <w:r>
        <w:rPr>
          <w:spacing w:val="40"/>
          <w:sz w:val="15"/>
        </w:rPr>
        <w:t xml:space="preserve"> </w:t>
      </w:r>
      <w:r>
        <w:rPr>
          <w:sz w:val="15"/>
        </w:rPr>
        <w:t>ve výši</w:t>
      </w:r>
      <w:r>
        <w:rPr>
          <w:spacing w:val="40"/>
          <w:sz w:val="15"/>
        </w:rPr>
        <w:t xml:space="preserve"> </w:t>
      </w:r>
      <w:r>
        <w:rPr>
          <w:sz w:val="15"/>
        </w:rPr>
        <w:t>stanovené</w:t>
      </w:r>
      <w:r>
        <w:rPr>
          <w:spacing w:val="40"/>
          <w:sz w:val="15"/>
        </w:rPr>
        <w:t xml:space="preserve"> </w:t>
      </w:r>
      <w:r>
        <w:rPr>
          <w:sz w:val="15"/>
        </w:rPr>
        <w:t>platnými</w:t>
      </w:r>
      <w:r>
        <w:rPr>
          <w:spacing w:val="40"/>
          <w:sz w:val="15"/>
        </w:rPr>
        <w:t xml:space="preserve"> </w:t>
      </w:r>
      <w:r>
        <w:rPr>
          <w:sz w:val="15"/>
        </w:rPr>
        <w:t>právními</w:t>
      </w:r>
      <w:r>
        <w:rPr>
          <w:spacing w:val="40"/>
          <w:sz w:val="15"/>
        </w:rPr>
        <w:t xml:space="preserve"> </w:t>
      </w:r>
      <w:r>
        <w:rPr>
          <w:sz w:val="15"/>
        </w:rPr>
        <w:t>předpisy</w:t>
      </w:r>
      <w:r>
        <w:rPr>
          <w:spacing w:val="40"/>
          <w:sz w:val="15"/>
        </w:rPr>
        <w:t xml:space="preserve"> </w:t>
      </w:r>
      <w:r>
        <w:rPr>
          <w:sz w:val="15"/>
        </w:rPr>
        <w:t>ke</w:t>
      </w:r>
      <w:r>
        <w:rPr>
          <w:spacing w:val="40"/>
          <w:sz w:val="15"/>
        </w:rPr>
        <w:t xml:space="preserve"> </w:t>
      </w:r>
      <w:r>
        <w:rPr>
          <w:sz w:val="15"/>
        </w:rPr>
        <w:t>dni</w:t>
      </w:r>
      <w:r>
        <w:rPr>
          <w:spacing w:val="40"/>
          <w:sz w:val="15"/>
        </w:rPr>
        <w:t xml:space="preserve"> </w:t>
      </w:r>
      <w:r>
        <w:rPr>
          <w:sz w:val="15"/>
        </w:rPr>
        <w:t>vydání daňového dokladu.</w:t>
      </w:r>
    </w:p>
    <w:p w14:paraId="2F02D81F" w14:textId="77777777" w:rsidR="001D3B66" w:rsidRDefault="00BE7CC0">
      <w:pPr>
        <w:pStyle w:val="Odstavecseseznamem"/>
        <w:numPr>
          <w:ilvl w:val="1"/>
          <w:numId w:val="2"/>
        </w:numPr>
        <w:tabs>
          <w:tab w:val="left" w:pos="968"/>
          <w:tab w:val="left" w:pos="970"/>
        </w:tabs>
        <w:spacing w:before="120"/>
        <w:ind w:right="118"/>
        <w:jc w:val="both"/>
        <w:rPr>
          <w:sz w:val="15"/>
        </w:rPr>
      </w:pPr>
      <w:bookmarkStart w:id="63" w:name="5.4_Platby_Odměny_(včetně_případných_Pop"/>
      <w:bookmarkEnd w:id="63"/>
      <w:r>
        <w:rPr>
          <w:sz w:val="15"/>
        </w:rPr>
        <w:t>P</w:t>
      </w:r>
      <w:r>
        <w:rPr>
          <w:sz w:val="15"/>
        </w:rPr>
        <w:t>latby Odměny (včetně případných Poplatků) za poskytované Služby budou probíhat na základě vyúčtování skutečně poskytnutých Služeb formou:</w:t>
      </w:r>
    </w:p>
    <w:p w14:paraId="1B29DE4D" w14:textId="77777777" w:rsidR="001D3B66" w:rsidRDefault="00BE7CC0">
      <w:pPr>
        <w:pStyle w:val="Odstavecseseznamem"/>
        <w:numPr>
          <w:ilvl w:val="2"/>
          <w:numId w:val="2"/>
        </w:numPr>
        <w:tabs>
          <w:tab w:val="left" w:pos="1540"/>
          <w:tab w:val="left" w:pos="1543"/>
        </w:tabs>
        <w:ind w:left="1543" w:right="109"/>
        <w:jc w:val="both"/>
        <w:rPr>
          <w:sz w:val="15"/>
        </w:rPr>
      </w:pPr>
      <w:bookmarkStart w:id="64" w:name="5.4.1_vystavení_souhrnného_měsíčního_daň"/>
      <w:bookmarkEnd w:id="64"/>
      <w:r>
        <w:rPr>
          <w:sz w:val="15"/>
        </w:rPr>
        <w:t>vystavení</w:t>
      </w:r>
      <w:r>
        <w:rPr>
          <w:spacing w:val="40"/>
          <w:sz w:val="15"/>
        </w:rPr>
        <w:t xml:space="preserve"> </w:t>
      </w:r>
      <w:r>
        <w:rPr>
          <w:sz w:val="15"/>
        </w:rPr>
        <w:t>souhrnného</w:t>
      </w:r>
      <w:r>
        <w:rPr>
          <w:spacing w:val="40"/>
          <w:sz w:val="15"/>
        </w:rPr>
        <w:t xml:space="preserve"> </w:t>
      </w:r>
      <w:r>
        <w:rPr>
          <w:sz w:val="15"/>
        </w:rPr>
        <w:t>měsíčního</w:t>
      </w:r>
      <w:r>
        <w:rPr>
          <w:spacing w:val="40"/>
          <w:sz w:val="15"/>
        </w:rPr>
        <w:t xml:space="preserve"> </w:t>
      </w:r>
      <w:r>
        <w:rPr>
          <w:sz w:val="15"/>
        </w:rPr>
        <w:t>daňového</w:t>
      </w:r>
      <w:r>
        <w:rPr>
          <w:spacing w:val="40"/>
          <w:sz w:val="15"/>
        </w:rPr>
        <w:t xml:space="preserve"> </w:t>
      </w:r>
      <w:r>
        <w:rPr>
          <w:sz w:val="15"/>
        </w:rPr>
        <w:t>dokladu</w:t>
      </w:r>
      <w:r>
        <w:rPr>
          <w:spacing w:val="40"/>
          <w:sz w:val="15"/>
        </w:rPr>
        <w:t xml:space="preserve"> </w:t>
      </w:r>
      <w:r>
        <w:rPr>
          <w:sz w:val="15"/>
        </w:rPr>
        <w:t>(faktury)</w:t>
      </w:r>
      <w:r>
        <w:rPr>
          <w:spacing w:val="40"/>
          <w:sz w:val="15"/>
        </w:rPr>
        <w:t xml:space="preserve"> </w:t>
      </w:r>
      <w:r>
        <w:rPr>
          <w:sz w:val="15"/>
        </w:rPr>
        <w:t>za</w:t>
      </w:r>
      <w:r>
        <w:rPr>
          <w:spacing w:val="40"/>
          <w:sz w:val="15"/>
        </w:rPr>
        <w:t xml:space="preserve"> </w:t>
      </w:r>
      <w:r>
        <w:rPr>
          <w:sz w:val="15"/>
        </w:rPr>
        <w:t>poskytnuté</w:t>
      </w:r>
      <w:r>
        <w:rPr>
          <w:spacing w:val="40"/>
          <w:sz w:val="15"/>
        </w:rPr>
        <w:t xml:space="preserve"> </w:t>
      </w:r>
      <w:r>
        <w:rPr>
          <w:sz w:val="15"/>
        </w:rPr>
        <w:t>Služby</w:t>
      </w:r>
      <w:r>
        <w:rPr>
          <w:spacing w:val="40"/>
          <w:sz w:val="15"/>
        </w:rPr>
        <w:t xml:space="preserve"> </w:t>
      </w:r>
      <w:r>
        <w:rPr>
          <w:sz w:val="15"/>
        </w:rPr>
        <w:t>Zhotovitelem,</w:t>
      </w:r>
      <w:r>
        <w:rPr>
          <w:spacing w:val="40"/>
          <w:sz w:val="15"/>
        </w:rPr>
        <w:t xml:space="preserve"> </w:t>
      </w:r>
      <w:r>
        <w:rPr>
          <w:sz w:val="15"/>
        </w:rPr>
        <w:t>a</w:t>
      </w:r>
      <w:r>
        <w:rPr>
          <w:spacing w:val="40"/>
          <w:sz w:val="15"/>
        </w:rPr>
        <w:t xml:space="preserve"> </w:t>
      </w:r>
      <w:r>
        <w:rPr>
          <w:sz w:val="15"/>
        </w:rPr>
        <w:t>to nejpozději do 10. dn</w:t>
      </w:r>
      <w:r>
        <w:rPr>
          <w:sz w:val="15"/>
        </w:rPr>
        <w:t>e měsíce následujícího po měsíci, ve kterém byly Služby poskytovány, nedohodnou-li se Smluvní strany ve Smlouvě na jiném vyúčtovacím období, nebo</w:t>
      </w:r>
    </w:p>
    <w:p w14:paraId="3041FCED" w14:textId="77777777" w:rsidR="001D3B66" w:rsidRDefault="00BE7CC0">
      <w:pPr>
        <w:pStyle w:val="Odstavecseseznamem"/>
        <w:numPr>
          <w:ilvl w:val="2"/>
          <w:numId w:val="2"/>
        </w:numPr>
        <w:tabs>
          <w:tab w:val="left" w:pos="1540"/>
          <w:tab w:val="left" w:pos="1543"/>
        </w:tabs>
        <w:spacing w:before="119"/>
        <w:ind w:left="1543" w:right="122"/>
        <w:jc w:val="both"/>
        <w:rPr>
          <w:sz w:val="15"/>
        </w:rPr>
      </w:pPr>
      <w:bookmarkStart w:id="65" w:name="5.4.2_vystavením_dílčího_daňového_doklad"/>
      <w:bookmarkEnd w:id="65"/>
      <w:r>
        <w:rPr>
          <w:sz w:val="15"/>
        </w:rPr>
        <w:t>vystavením dílčího daňového dokladu (faktury) za poskytnutou Službu Zhotovitelem, a to nejpozději do 10. dne o</w:t>
      </w:r>
      <w:r>
        <w:rPr>
          <w:sz w:val="15"/>
        </w:rPr>
        <w:t>de dne poskytnutí Služby.</w:t>
      </w:r>
    </w:p>
    <w:p w14:paraId="6E90D87A" w14:textId="77777777" w:rsidR="001D3B66" w:rsidRDefault="00BE7CC0">
      <w:pPr>
        <w:pStyle w:val="Odstavecseseznamem"/>
        <w:numPr>
          <w:ilvl w:val="1"/>
          <w:numId w:val="2"/>
        </w:numPr>
        <w:tabs>
          <w:tab w:val="left" w:pos="968"/>
          <w:tab w:val="left" w:pos="970"/>
        </w:tabs>
        <w:spacing w:before="118"/>
        <w:ind w:right="120"/>
        <w:jc w:val="both"/>
        <w:rPr>
          <w:sz w:val="15"/>
        </w:rPr>
      </w:pPr>
      <w:bookmarkStart w:id="66" w:name="5.5_Faktura_vystavená_dle_čl._5.4_bude_o"/>
      <w:bookmarkEnd w:id="66"/>
      <w:r>
        <w:rPr>
          <w:sz w:val="15"/>
        </w:rPr>
        <w:t>Faktura vystavená dle čl. 5.4 bude obsahovat náležitosti v souladu s platnými právními předpisy ke dni vystavení takového dokladu.</w:t>
      </w:r>
    </w:p>
    <w:p w14:paraId="45CDABFE" w14:textId="77777777" w:rsidR="001D3B66" w:rsidRDefault="00BE7CC0">
      <w:pPr>
        <w:pStyle w:val="Odstavecseseznamem"/>
        <w:numPr>
          <w:ilvl w:val="1"/>
          <w:numId w:val="2"/>
        </w:numPr>
        <w:tabs>
          <w:tab w:val="left" w:pos="968"/>
          <w:tab w:val="left" w:pos="970"/>
        </w:tabs>
        <w:spacing w:before="119"/>
        <w:ind w:right="101"/>
        <w:jc w:val="both"/>
        <w:rPr>
          <w:sz w:val="15"/>
        </w:rPr>
      </w:pPr>
      <w:bookmarkStart w:id="67" w:name="5.6_Smluvní_strany_sjednávají,_že_Zhotov"/>
      <w:bookmarkEnd w:id="67"/>
      <w:r>
        <w:rPr>
          <w:sz w:val="15"/>
        </w:rPr>
        <w:t>Smluvní</w:t>
      </w:r>
      <w:r>
        <w:rPr>
          <w:spacing w:val="62"/>
          <w:sz w:val="15"/>
        </w:rPr>
        <w:t xml:space="preserve"> </w:t>
      </w:r>
      <w:r>
        <w:rPr>
          <w:sz w:val="15"/>
        </w:rPr>
        <w:t>strany</w:t>
      </w:r>
      <w:r>
        <w:rPr>
          <w:spacing w:val="60"/>
          <w:sz w:val="15"/>
        </w:rPr>
        <w:t xml:space="preserve"> </w:t>
      </w:r>
      <w:r>
        <w:rPr>
          <w:sz w:val="15"/>
        </w:rPr>
        <w:t>sjednávají,</w:t>
      </w:r>
      <w:r>
        <w:rPr>
          <w:spacing w:val="58"/>
          <w:sz w:val="15"/>
        </w:rPr>
        <w:t xml:space="preserve"> </w:t>
      </w:r>
      <w:r>
        <w:rPr>
          <w:sz w:val="15"/>
        </w:rPr>
        <w:t>že</w:t>
      </w:r>
      <w:r>
        <w:rPr>
          <w:spacing w:val="59"/>
          <w:sz w:val="15"/>
        </w:rPr>
        <w:t xml:space="preserve"> </w:t>
      </w:r>
      <w:r>
        <w:rPr>
          <w:sz w:val="15"/>
        </w:rPr>
        <w:t>Zhotovitel</w:t>
      </w:r>
      <w:r>
        <w:rPr>
          <w:spacing w:val="60"/>
          <w:sz w:val="15"/>
        </w:rPr>
        <w:t xml:space="preserve"> </w:t>
      </w:r>
      <w:r>
        <w:rPr>
          <w:sz w:val="15"/>
        </w:rPr>
        <w:t>je</w:t>
      </w:r>
      <w:r>
        <w:rPr>
          <w:spacing w:val="59"/>
          <w:sz w:val="15"/>
        </w:rPr>
        <w:t xml:space="preserve"> </w:t>
      </w:r>
      <w:r>
        <w:rPr>
          <w:sz w:val="15"/>
        </w:rPr>
        <w:t>předně</w:t>
      </w:r>
      <w:r>
        <w:rPr>
          <w:spacing w:val="59"/>
          <w:sz w:val="15"/>
        </w:rPr>
        <w:t xml:space="preserve"> </w:t>
      </w:r>
      <w:r>
        <w:rPr>
          <w:sz w:val="15"/>
        </w:rPr>
        <w:t>oprávněn</w:t>
      </w:r>
      <w:r>
        <w:rPr>
          <w:spacing w:val="60"/>
          <w:sz w:val="15"/>
        </w:rPr>
        <w:t xml:space="preserve"> </w:t>
      </w:r>
      <w:r>
        <w:rPr>
          <w:sz w:val="15"/>
        </w:rPr>
        <w:t>předávat</w:t>
      </w:r>
      <w:r>
        <w:rPr>
          <w:spacing w:val="62"/>
          <w:sz w:val="15"/>
        </w:rPr>
        <w:t xml:space="preserve"> </w:t>
      </w:r>
      <w:r>
        <w:rPr>
          <w:sz w:val="15"/>
        </w:rPr>
        <w:t>Objednateli</w:t>
      </w:r>
      <w:r>
        <w:rPr>
          <w:spacing w:val="60"/>
          <w:sz w:val="15"/>
        </w:rPr>
        <w:t xml:space="preserve"> </w:t>
      </w:r>
      <w:r>
        <w:rPr>
          <w:sz w:val="15"/>
        </w:rPr>
        <w:t>faktury</w:t>
      </w:r>
      <w:r>
        <w:rPr>
          <w:spacing w:val="60"/>
          <w:sz w:val="15"/>
        </w:rPr>
        <w:t xml:space="preserve"> </w:t>
      </w:r>
      <w:r>
        <w:rPr>
          <w:sz w:val="15"/>
        </w:rPr>
        <w:t>za</w:t>
      </w:r>
      <w:r>
        <w:rPr>
          <w:spacing w:val="61"/>
          <w:sz w:val="15"/>
        </w:rPr>
        <w:t xml:space="preserve"> </w:t>
      </w:r>
      <w:r>
        <w:rPr>
          <w:sz w:val="15"/>
        </w:rPr>
        <w:t>provedená</w:t>
      </w:r>
      <w:r>
        <w:rPr>
          <w:spacing w:val="61"/>
          <w:sz w:val="15"/>
        </w:rPr>
        <w:t xml:space="preserve"> </w:t>
      </w:r>
      <w:r>
        <w:rPr>
          <w:sz w:val="15"/>
        </w:rPr>
        <w:t>plnění v elektronické formě, a to zasláním na e-mailovou adresu Objednatele uvedenou ve Smlouvě. Objednatel s tímto způsobem zasílání faktur vyjadřuje souhlas. Nebude-li možné faktury předávat v elektronické formě nebo bude-li takový způsob předá</w:t>
      </w:r>
      <w:r>
        <w:rPr>
          <w:sz w:val="15"/>
        </w:rPr>
        <w:t>ní oběma Smluvními stranami vyloučen, bude Zhotovitel faktury za provedená plnění zasílat písemně</w:t>
      </w:r>
      <w:r>
        <w:rPr>
          <w:spacing w:val="40"/>
          <w:sz w:val="15"/>
        </w:rPr>
        <w:t xml:space="preserve"> </w:t>
      </w:r>
      <w:r>
        <w:rPr>
          <w:sz w:val="15"/>
        </w:rPr>
        <w:t>poštou na poslední známou adresu Objednatele uvedenou ve Smlouvě.</w:t>
      </w:r>
    </w:p>
    <w:p w14:paraId="7E4C09DC" w14:textId="77777777" w:rsidR="001D3B66" w:rsidRDefault="00BE7CC0">
      <w:pPr>
        <w:pStyle w:val="Odstavecseseznamem"/>
        <w:numPr>
          <w:ilvl w:val="1"/>
          <w:numId w:val="2"/>
        </w:numPr>
        <w:tabs>
          <w:tab w:val="left" w:pos="968"/>
          <w:tab w:val="left" w:pos="970"/>
        </w:tabs>
        <w:ind w:right="113"/>
        <w:jc w:val="both"/>
        <w:rPr>
          <w:sz w:val="15"/>
        </w:rPr>
      </w:pPr>
      <w:bookmarkStart w:id="68" w:name="5.7_Objednatel_se_zavazuje_hradit_jednot"/>
      <w:bookmarkEnd w:id="68"/>
      <w:r>
        <w:rPr>
          <w:sz w:val="15"/>
        </w:rPr>
        <w:t xml:space="preserve">Objednatel se zavazuje hradit jednotlivé faktury Zhotoviteli ve lhůtě splatnosti, kterou si </w:t>
      </w:r>
      <w:r>
        <w:rPr>
          <w:sz w:val="15"/>
        </w:rPr>
        <w:t>Smluvní strany sjednaly na 14 dnů ode dne vystavení faktury. Objednatel uhradí Odměnu bezhotovostním převodem na bankovní účet Zhotovitele uvedený ve Smlouvě, popř. platbou v hotovosti na pokladně Zhotovitele, nedohodnou-li se Smluvní strany ve Smlouvě</w:t>
      </w:r>
      <w:r>
        <w:rPr>
          <w:spacing w:val="40"/>
          <w:sz w:val="15"/>
        </w:rPr>
        <w:t xml:space="preserve"> </w:t>
      </w:r>
      <w:r>
        <w:rPr>
          <w:sz w:val="15"/>
        </w:rPr>
        <w:t xml:space="preserve">na </w:t>
      </w:r>
      <w:r>
        <w:rPr>
          <w:sz w:val="15"/>
        </w:rPr>
        <w:t>jiném způsobu úhrady.</w:t>
      </w:r>
    </w:p>
    <w:p w14:paraId="46232DEA" w14:textId="77777777" w:rsidR="001D3B66" w:rsidRDefault="00BE7CC0">
      <w:pPr>
        <w:pStyle w:val="Odstavecseseznamem"/>
        <w:numPr>
          <w:ilvl w:val="1"/>
          <w:numId w:val="2"/>
        </w:numPr>
        <w:tabs>
          <w:tab w:val="left" w:pos="969"/>
        </w:tabs>
        <w:spacing w:before="118"/>
        <w:ind w:left="969" w:hanging="575"/>
        <w:rPr>
          <w:sz w:val="15"/>
        </w:rPr>
      </w:pPr>
      <w:bookmarkStart w:id="69" w:name="5.8_Zvýšení_Odměny_je_možné:"/>
      <w:bookmarkEnd w:id="69"/>
      <w:r>
        <w:rPr>
          <w:sz w:val="15"/>
        </w:rPr>
        <w:t>Zvýšení</w:t>
      </w:r>
      <w:r>
        <w:rPr>
          <w:spacing w:val="4"/>
          <w:sz w:val="15"/>
        </w:rPr>
        <w:t xml:space="preserve"> </w:t>
      </w:r>
      <w:r>
        <w:rPr>
          <w:sz w:val="15"/>
        </w:rPr>
        <w:t>Odměny</w:t>
      </w:r>
      <w:r>
        <w:rPr>
          <w:spacing w:val="1"/>
          <w:sz w:val="15"/>
        </w:rPr>
        <w:t xml:space="preserve"> </w:t>
      </w:r>
      <w:r>
        <w:rPr>
          <w:sz w:val="15"/>
        </w:rPr>
        <w:t>je</w:t>
      </w:r>
      <w:r>
        <w:rPr>
          <w:spacing w:val="1"/>
          <w:sz w:val="15"/>
        </w:rPr>
        <w:t xml:space="preserve"> </w:t>
      </w:r>
      <w:r>
        <w:rPr>
          <w:spacing w:val="-2"/>
          <w:sz w:val="15"/>
        </w:rPr>
        <w:t>možné:</w:t>
      </w:r>
    </w:p>
    <w:p w14:paraId="4EA5408D" w14:textId="77777777" w:rsidR="001D3B66" w:rsidRDefault="00BE7CC0">
      <w:pPr>
        <w:pStyle w:val="Odstavecseseznamem"/>
        <w:numPr>
          <w:ilvl w:val="2"/>
          <w:numId w:val="2"/>
        </w:numPr>
        <w:tabs>
          <w:tab w:val="left" w:pos="1543"/>
        </w:tabs>
        <w:spacing w:before="118"/>
        <w:ind w:left="1543" w:hanging="719"/>
        <w:rPr>
          <w:sz w:val="15"/>
        </w:rPr>
      </w:pPr>
      <w:bookmarkStart w:id="70" w:name="5.8.1_v_případě_Odměny_uvedené_v_Ceníku_"/>
      <w:bookmarkEnd w:id="70"/>
      <w:r>
        <w:rPr>
          <w:sz w:val="15"/>
        </w:rPr>
        <w:t>v</w:t>
      </w:r>
      <w:r>
        <w:rPr>
          <w:spacing w:val="-2"/>
          <w:sz w:val="15"/>
        </w:rPr>
        <w:t xml:space="preserve"> </w:t>
      </w:r>
      <w:r>
        <w:rPr>
          <w:sz w:val="15"/>
        </w:rPr>
        <w:t>případě</w:t>
      </w:r>
      <w:r>
        <w:rPr>
          <w:spacing w:val="2"/>
          <w:sz w:val="15"/>
        </w:rPr>
        <w:t xml:space="preserve"> </w:t>
      </w:r>
      <w:r>
        <w:rPr>
          <w:sz w:val="15"/>
        </w:rPr>
        <w:t>Odměny</w:t>
      </w:r>
      <w:r>
        <w:rPr>
          <w:spacing w:val="1"/>
          <w:sz w:val="15"/>
        </w:rPr>
        <w:t xml:space="preserve"> </w:t>
      </w:r>
      <w:r>
        <w:rPr>
          <w:sz w:val="15"/>
        </w:rPr>
        <w:t>uvedené</w:t>
      </w:r>
      <w:r>
        <w:rPr>
          <w:spacing w:val="1"/>
          <w:sz w:val="15"/>
        </w:rPr>
        <w:t xml:space="preserve"> </w:t>
      </w:r>
      <w:r>
        <w:rPr>
          <w:sz w:val="15"/>
        </w:rPr>
        <w:t>v</w:t>
      </w:r>
      <w:r>
        <w:rPr>
          <w:spacing w:val="1"/>
          <w:sz w:val="15"/>
        </w:rPr>
        <w:t xml:space="preserve"> </w:t>
      </w:r>
      <w:r>
        <w:rPr>
          <w:sz w:val="15"/>
        </w:rPr>
        <w:t>Ceníku</w:t>
      </w:r>
      <w:r>
        <w:rPr>
          <w:spacing w:val="3"/>
          <w:sz w:val="15"/>
        </w:rPr>
        <w:t xml:space="preserve"> </w:t>
      </w:r>
      <w:r>
        <w:rPr>
          <w:sz w:val="15"/>
        </w:rPr>
        <w:t>pouze</w:t>
      </w:r>
      <w:r>
        <w:rPr>
          <w:spacing w:val="2"/>
          <w:sz w:val="15"/>
        </w:rPr>
        <w:t xml:space="preserve"> </w:t>
      </w:r>
      <w:r>
        <w:rPr>
          <w:sz w:val="15"/>
        </w:rPr>
        <w:t>na</w:t>
      </w:r>
      <w:r>
        <w:rPr>
          <w:spacing w:val="2"/>
          <w:sz w:val="15"/>
        </w:rPr>
        <w:t xml:space="preserve"> </w:t>
      </w:r>
      <w:r>
        <w:rPr>
          <w:sz w:val="15"/>
        </w:rPr>
        <w:t>základě</w:t>
      </w:r>
      <w:r>
        <w:rPr>
          <w:spacing w:val="2"/>
          <w:sz w:val="15"/>
        </w:rPr>
        <w:t xml:space="preserve"> </w:t>
      </w:r>
      <w:r>
        <w:rPr>
          <w:sz w:val="15"/>
        </w:rPr>
        <w:t>změny</w:t>
      </w:r>
      <w:r>
        <w:rPr>
          <w:spacing w:val="1"/>
          <w:sz w:val="15"/>
        </w:rPr>
        <w:t xml:space="preserve"> </w:t>
      </w:r>
      <w:r>
        <w:rPr>
          <w:sz w:val="15"/>
        </w:rPr>
        <w:t>Ceníku;</w:t>
      </w:r>
      <w:r>
        <w:rPr>
          <w:spacing w:val="2"/>
          <w:sz w:val="15"/>
        </w:rPr>
        <w:t xml:space="preserve"> </w:t>
      </w:r>
      <w:r>
        <w:rPr>
          <w:spacing w:val="-10"/>
          <w:sz w:val="15"/>
        </w:rPr>
        <w:t>a</w:t>
      </w:r>
    </w:p>
    <w:p w14:paraId="34AA3332" w14:textId="77777777" w:rsidR="001D3B66" w:rsidRDefault="00BE7CC0">
      <w:pPr>
        <w:pStyle w:val="Odstavecseseznamem"/>
        <w:numPr>
          <w:ilvl w:val="2"/>
          <w:numId w:val="2"/>
        </w:numPr>
        <w:tabs>
          <w:tab w:val="left" w:pos="1543"/>
        </w:tabs>
        <w:spacing w:before="120"/>
        <w:ind w:left="1543" w:hanging="719"/>
        <w:rPr>
          <w:sz w:val="15"/>
        </w:rPr>
      </w:pPr>
      <w:bookmarkStart w:id="71" w:name="5.8.2_v_případě_odměny_uvedené_ve_Smlouv"/>
      <w:bookmarkEnd w:id="71"/>
      <w:r>
        <w:rPr>
          <w:sz w:val="15"/>
        </w:rPr>
        <w:t>v</w:t>
      </w:r>
      <w:r>
        <w:rPr>
          <w:spacing w:val="-2"/>
          <w:sz w:val="15"/>
        </w:rPr>
        <w:t xml:space="preserve"> </w:t>
      </w:r>
      <w:r>
        <w:rPr>
          <w:sz w:val="15"/>
        </w:rPr>
        <w:t>případě</w:t>
      </w:r>
      <w:r>
        <w:rPr>
          <w:spacing w:val="1"/>
          <w:sz w:val="15"/>
        </w:rPr>
        <w:t xml:space="preserve"> </w:t>
      </w:r>
      <w:r>
        <w:rPr>
          <w:sz w:val="15"/>
        </w:rPr>
        <w:t>odměny</w:t>
      </w:r>
      <w:r>
        <w:rPr>
          <w:spacing w:val="2"/>
          <w:sz w:val="15"/>
        </w:rPr>
        <w:t xml:space="preserve"> </w:t>
      </w:r>
      <w:r>
        <w:rPr>
          <w:sz w:val="15"/>
        </w:rPr>
        <w:t>uvedené</w:t>
      </w:r>
      <w:r>
        <w:rPr>
          <w:spacing w:val="3"/>
          <w:sz w:val="15"/>
        </w:rPr>
        <w:t xml:space="preserve"> </w:t>
      </w:r>
      <w:r>
        <w:rPr>
          <w:sz w:val="15"/>
        </w:rPr>
        <w:t>ve</w:t>
      </w:r>
      <w:r>
        <w:rPr>
          <w:spacing w:val="1"/>
          <w:sz w:val="15"/>
        </w:rPr>
        <w:t xml:space="preserve"> </w:t>
      </w:r>
      <w:r>
        <w:rPr>
          <w:sz w:val="15"/>
        </w:rPr>
        <w:t>Smlouvě</w:t>
      </w:r>
      <w:r>
        <w:rPr>
          <w:spacing w:val="1"/>
          <w:sz w:val="15"/>
        </w:rPr>
        <w:t xml:space="preserve"> </w:t>
      </w:r>
      <w:r>
        <w:rPr>
          <w:sz w:val="15"/>
        </w:rPr>
        <w:t>pouze</w:t>
      </w:r>
      <w:r>
        <w:rPr>
          <w:spacing w:val="1"/>
          <w:sz w:val="15"/>
        </w:rPr>
        <w:t xml:space="preserve"> </w:t>
      </w:r>
      <w:r>
        <w:rPr>
          <w:sz w:val="15"/>
        </w:rPr>
        <w:t>na</w:t>
      </w:r>
      <w:r>
        <w:rPr>
          <w:spacing w:val="1"/>
          <w:sz w:val="15"/>
        </w:rPr>
        <w:t xml:space="preserve"> </w:t>
      </w:r>
      <w:r>
        <w:rPr>
          <w:sz w:val="15"/>
        </w:rPr>
        <w:t>základě</w:t>
      </w:r>
      <w:r>
        <w:rPr>
          <w:spacing w:val="1"/>
          <w:sz w:val="15"/>
        </w:rPr>
        <w:t xml:space="preserve"> </w:t>
      </w:r>
      <w:r>
        <w:rPr>
          <w:sz w:val="15"/>
        </w:rPr>
        <w:t>oznámení</w:t>
      </w:r>
      <w:r>
        <w:rPr>
          <w:spacing w:val="3"/>
          <w:sz w:val="15"/>
        </w:rPr>
        <w:t xml:space="preserve"> </w:t>
      </w:r>
      <w:r>
        <w:rPr>
          <w:sz w:val="15"/>
        </w:rPr>
        <w:t>o zvýšení</w:t>
      </w:r>
      <w:r>
        <w:rPr>
          <w:spacing w:val="1"/>
          <w:sz w:val="15"/>
        </w:rPr>
        <w:t xml:space="preserve"> </w:t>
      </w:r>
      <w:r>
        <w:rPr>
          <w:sz w:val="15"/>
        </w:rPr>
        <w:t>Odměny (dále</w:t>
      </w:r>
      <w:r>
        <w:rPr>
          <w:spacing w:val="1"/>
          <w:sz w:val="15"/>
        </w:rPr>
        <w:t xml:space="preserve"> </w:t>
      </w:r>
      <w:r>
        <w:rPr>
          <w:sz w:val="15"/>
        </w:rPr>
        <w:t>jen</w:t>
      </w:r>
      <w:r>
        <w:rPr>
          <w:spacing w:val="2"/>
          <w:sz w:val="15"/>
        </w:rPr>
        <w:t xml:space="preserve"> </w:t>
      </w:r>
      <w:r>
        <w:rPr>
          <w:spacing w:val="-2"/>
          <w:sz w:val="15"/>
        </w:rPr>
        <w:t>„</w:t>
      </w:r>
      <w:r>
        <w:rPr>
          <w:b/>
          <w:spacing w:val="-2"/>
          <w:sz w:val="15"/>
        </w:rPr>
        <w:t>Oznámení</w:t>
      </w:r>
      <w:r>
        <w:rPr>
          <w:spacing w:val="-2"/>
          <w:sz w:val="15"/>
        </w:rPr>
        <w:t>“).</w:t>
      </w:r>
    </w:p>
    <w:p w14:paraId="007AD411" w14:textId="77777777" w:rsidR="001D3B66" w:rsidRDefault="00BE7CC0">
      <w:pPr>
        <w:pStyle w:val="Odstavecseseznamem"/>
        <w:numPr>
          <w:ilvl w:val="1"/>
          <w:numId w:val="2"/>
        </w:numPr>
        <w:tabs>
          <w:tab w:val="left" w:pos="968"/>
          <w:tab w:val="left" w:pos="970"/>
        </w:tabs>
        <w:ind w:right="104"/>
        <w:jc w:val="both"/>
        <w:rPr>
          <w:sz w:val="15"/>
        </w:rPr>
      </w:pPr>
      <w:bookmarkStart w:id="72" w:name="5.9_Zhotovitel_zašle_nový_Ceník_nebo_Ozn"/>
      <w:bookmarkEnd w:id="72"/>
      <w:r>
        <w:rPr>
          <w:sz w:val="15"/>
        </w:rPr>
        <w:t>Z</w:t>
      </w:r>
      <w:r>
        <w:rPr>
          <w:sz w:val="15"/>
        </w:rPr>
        <w:t>hotovitel zašle nový Ceník nebo Oznámení prostřednictvím provozovatele poštovních služeb či e-mailem, a to zpravidla spolu s daňovým dokladem na dosud poskytnuté Služby. Změna Ceníku nebo Odměny dle Oznámení</w:t>
      </w:r>
      <w:r>
        <w:rPr>
          <w:spacing w:val="39"/>
          <w:sz w:val="15"/>
        </w:rPr>
        <w:t xml:space="preserve"> </w:t>
      </w:r>
      <w:r>
        <w:rPr>
          <w:sz w:val="15"/>
        </w:rPr>
        <w:t>je účinná od prvního dne druhého měsíce</w:t>
      </w:r>
      <w:r>
        <w:rPr>
          <w:spacing w:val="40"/>
          <w:sz w:val="15"/>
        </w:rPr>
        <w:t xml:space="preserve"> </w:t>
      </w:r>
      <w:r>
        <w:rPr>
          <w:sz w:val="15"/>
        </w:rPr>
        <w:t>následuj</w:t>
      </w:r>
      <w:r>
        <w:rPr>
          <w:sz w:val="15"/>
        </w:rPr>
        <w:t>ícího po měsíci, ve kterém byla změna Ceníku nebo Oznámení doručeny</w:t>
      </w:r>
      <w:r>
        <w:rPr>
          <w:spacing w:val="40"/>
          <w:sz w:val="15"/>
        </w:rPr>
        <w:t xml:space="preserve"> </w:t>
      </w:r>
      <w:r>
        <w:rPr>
          <w:sz w:val="15"/>
        </w:rPr>
        <w:t>Objednateli (tj. bude-li nový Ceník či Oznámení doručeno např. 15. dubna, bude změna výše Odměny účinná od 1. června),</w:t>
      </w:r>
      <w:r>
        <w:rPr>
          <w:spacing w:val="67"/>
          <w:sz w:val="15"/>
        </w:rPr>
        <w:t xml:space="preserve"> </w:t>
      </w:r>
      <w:r>
        <w:rPr>
          <w:sz w:val="15"/>
        </w:rPr>
        <w:t>anebo</w:t>
      </w:r>
      <w:r>
        <w:rPr>
          <w:spacing w:val="67"/>
          <w:sz w:val="15"/>
        </w:rPr>
        <w:t xml:space="preserve"> </w:t>
      </w:r>
      <w:r>
        <w:rPr>
          <w:sz w:val="15"/>
        </w:rPr>
        <w:t>od</w:t>
      </w:r>
      <w:r>
        <w:rPr>
          <w:spacing w:val="64"/>
          <w:sz w:val="15"/>
        </w:rPr>
        <w:t xml:space="preserve"> </w:t>
      </w:r>
      <w:r>
        <w:rPr>
          <w:sz w:val="15"/>
        </w:rPr>
        <w:t>jiného</w:t>
      </w:r>
      <w:r>
        <w:rPr>
          <w:spacing w:val="67"/>
          <w:sz w:val="15"/>
        </w:rPr>
        <w:t xml:space="preserve"> </w:t>
      </w:r>
      <w:r>
        <w:rPr>
          <w:sz w:val="15"/>
        </w:rPr>
        <w:t>pozdějšího</w:t>
      </w:r>
      <w:r>
        <w:rPr>
          <w:spacing w:val="67"/>
          <w:sz w:val="15"/>
        </w:rPr>
        <w:t xml:space="preserve"> </w:t>
      </w:r>
      <w:r>
        <w:rPr>
          <w:sz w:val="15"/>
        </w:rPr>
        <w:t>data</w:t>
      </w:r>
      <w:r>
        <w:rPr>
          <w:spacing w:val="64"/>
          <w:sz w:val="15"/>
        </w:rPr>
        <w:t xml:space="preserve"> </w:t>
      </w:r>
      <w:r>
        <w:rPr>
          <w:sz w:val="15"/>
        </w:rPr>
        <w:t>určeného</w:t>
      </w:r>
      <w:r>
        <w:rPr>
          <w:spacing w:val="67"/>
          <w:sz w:val="15"/>
        </w:rPr>
        <w:t xml:space="preserve"> </w:t>
      </w:r>
      <w:r>
        <w:rPr>
          <w:sz w:val="15"/>
        </w:rPr>
        <w:t>v příslušném</w:t>
      </w:r>
      <w:r>
        <w:rPr>
          <w:spacing w:val="68"/>
          <w:sz w:val="15"/>
        </w:rPr>
        <w:t xml:space="preserve"> </w:t>
      </w:r>
      <w:r>
        <w:rPr>
          <w:sz w:val="15"/>
        </w:rPr>
        <w:t>Oznámení</w:t>
      </w:r>
      <w:r>
        <w:rPr>
          <w:spacing w:val="69"/>
          <w:sz w:val="15"/>
        </w:rPr>
        <w:t xml:space="preserve"> </w:t>
      </w:r>
      <w:r>
        <w:rPr>
          <w:sz w:val="15"/>
        </w:rPr>
        <w:t>nebo</w:t>
      </w:r>
      <w:r>
        <w:rPr>
          <w:spacing w:val="67"/>
          <w:sz w:val="15"/>
        </w:rPr>
        <w:t xml:space="preserve"> </w:t>
      </w:r>
      <w:r>
        <w:rPr>
          <w:sz w:val="15"/>
        </w:rPr>
        <w:t>Ceníku.</w:t>
      </w:r>
      <w:r>
        <w:rPr>
          <w:spacing w:val="65"/>
          <w:sz w:val="15"/>
        </w:rPr>
        <w:t xml:space="preserve"> </w:t>
      </w:r>
      <w:r>
        <w:rPr>
          <w:sz w:val="15"/>
        </w:rPr>
        <w:t>Pro</w:t>
      </w:r>
      <w:r>
        <w:rPr>
          <w:spacing w:val="65"/>
          <w:sz w:val="15"/>
        </w:rPr>
        <w:t xml:space="preserve"> </w:t>
      </w:r>
      <w:r>
        <w:rPr>
          <w:sz w:val="15"/>
        </w:rPr>
        <w:t>vyloučení</w:t>
      </w:r>
      <w:r>
        <w:rPr>
          <w:spacing w:val="69"/>
          <w:sz w:val="15"/>
        </w:rPr>
        <w:t xml:space="preserve"> </w:t>
      </w:r>
      <w:r>
        <w:rPr>
          <w:sz w:val="15"/>
        </w:rPr>
        <w:t>všech</w:t>
      </w:r>
    </w:p>
    <w:p w14:paraId="03264DEC" w14:textId="77777777" w:rsidR="001D3B66" w:rsidRDefault="001D3B66">
      <w:pPr>
        <w:jc w:val="both"/>
        <w:rPr>
          <w:sz w:val="15"/>
        </w:rPr>
        <w:sectPr w:rsidR="001D3B66">
          <w:pgSz w:w="11900" w:h="16840"/>
          <w:pgMar w:top="480" w:right="600" w:bottom="840" w:left="1020" w:header="0" w:footer="651" w:gutter="0"/>
          <w:cols w:space="708"/>
        </w:sectPr>
      </w:pPr>
    </w:p>
    <w:p w14:paraId="6F87FD9F" w14:textId="77777777" w:rsidR="001D3B66" w:rsidRDefault="00BE7CC0">
      <w:pPr>
        <w:pStyle w:val="Zkladntext"/>
        <w:spacing w:before="87"/>
        <w:ind w:firstLine="0"/>
        <w:jc w:val="left"/>
      </w:pPr>
      <w:r>
        <w:lastRenderedPageBreak/>
        <w:t>pochybností je v</w:t>
      </w:r>
      <w:r>
        <w:rPr>
          <w:spacing w:val="-1"/>
        </w:rPr>
        <w:t xml:space="preserve"> </w:t>
      </w:r>
      <w:r>
        <w:t>případě rozporu mezi ustanoveními Podmínek, Ceníkem a Oznámením ve smyslu předchozí věty vždy rozhodující Oznámení a Ceník.</w:t>
      </w:r>
    </w:p>
    <w:p w14:paraId="4F19AC84" w14:textId="77777777" w:rsidR="001D3B66" w:rsidRDefault="00BE7CC0">
      <w:pPr>
        <w:pStyle w:val="Odstavecseseznamem"/>
        <w:numPr>
          <w:ilvl w:val="1"/>
          <w:numId w:val="2"/>
        </w:numPr>
        <w:tabs>
          <w:tab w:val="left" w:pos="968"/>
          <w:tab w:val="left" w:pos="970"/>
        </w:tabs>
        <w:spacing w:before="119"/>
        <w:ind w:right="103"/>
        <w:jc w:val="both"/>
        <w:rPr>
          <w:sz w:val="15"/>
        </w:rPr>
      </w:pPr>
      <w:bookmarkStart w:id="73" w:name="5.10_Pokud_Objednatel_nebude_se_změnou_O"/>
      <w:bookmarkEnd w:id="73"/>
      <w:r>
        <w:rPr>
          <w:sz w:val="15"/>
        </w:rPr>
        <w:t xml:space="preserve">Pokud Objednatel nebude se změnou Odměny ve smyslu čl. </w:t>
      </w:r>
      <w:r>
        <w:rPr>
          <w:sz w:val="15"/>
        </w:rPr>
        <w:t>5.8 a 5.9 souhlasit, má právo Smlouvu písemně vypovědět ve lhůtě 20 dnů ode dne, kdy byl Zhotovitelem o změně výše Odměny informován. V takovém případě bude výpověď účinná</w:t>
      </w:r>
      <w:r>
        <w:rPr>
          <w:spacing w:val="33"/>
          <w:sz w:val="15"/>
        </w:rPr>
        <w:t xml:space="preserve"> </w:t>
      </w:r>
      <w:r>
        <w:rPr>
          <w:sz w:val="15"/>
        </w:rPr>
        <w:t>ke</w:t>
      </w:r>
      <w:r>
        <w:rPr>
          <w:spacing w:val="33"/>
          <w:sz w:val="15"/>
        </w:rPr>
        <w:t xml:space="preserve"> </w:t>
      </w:r>
      <w:r>
        <w:rPr>
          <w:sz w:val="15"/>
        </w:rPr>
        <w:t>dni</w:t>
      </w:r>
      <w:r>
        <w:rPr>
          <w:spacing w:val="34"/>
          <w:sz w:val="15"/>
        </w:rPr>
        <w:t xml:space="preserve"> </w:t>
      </w:r>
      <w:r>
        <w:rPr>
          <w:sz w:val="15"/>
        </w:rPr>
        <w:t>bezprostředně</w:t>
      </w:r>
      <w:r>
        <w:rPr>
          <w:spacing w:val="35"/>
          <w:sz w:val="15"/>
        </w:rPr>
        <w:t xml:space="preserve"> </w:t>
      </w:r>
      <w:r>
        <w:rPr>
          <w:sz w:val="15"/>
        </w:rPr>
        <w:t>předcházejícímu</w:t>
      </w:r>
      <w:r>
        <w:rPr>
          <w:spacing w:val="32"/>
          <w:sz w:val="15"/>
        </w:rPr>
        <w:t xml:space="preserve"> </w:t>
      </w:r>
      <w:r>
        <w:rPr>
          <w:sz w:val="15"/>
        </w:rPr>
        <w:t>dni</w:t>
      </w:r>
      <w:r>
        <w:rPr>
          <w:spacing w:val="34"/>
          <w:sz w:val="15"/>
        </w:rPr>
        <w:t xml:space="preserve"> </w:t>
      </w:r>
      <w:r>
        <w:rPr>
          <w:sz w:val="15"/>
        </w:rPr>
        <w:t>nabytí</w:t>
      </w:r>
      <w:r>
        <w:rPr>
          <w:spacing w:val="34"/>
          <w:sz w:val="15"/>
        </w:rPr>
        <w:t xml:space="preserve"> </w:t>
      </w:r>
      <w:r>
        <w:rPr>
          <w:sz w:val="15"/>
        </w:rPr>
        <w:t>účinnosti</w:t>
      </w:r>
      <w:r>
        <w:rPr>
          <w:spacing w:val="34"/>
          <w:sz w:val="15"/>
        </w:rPr>
        <w:t xml:space="preserve"> </w:t>
      </w:r>
      <w:r>
        <w:rPr>
          <w:sz w:val="15"/>
        </w:rPr>
        <w:t>změny</w:t>
      </w:r>
      <w:r>
        <w:rPr>
          <w:spacing w:val="32"/>
          <w:sz w:val="15"/>
        </w:rPr>
        <w:t xml:space="preserve"> </w:t>
      </w:r>
      <w:r>
        <w:rPr>
          <w:sz w:val="15"/>
        </w:rPr>
        <w:t>výše</w:t>
      </w:r>
      <w:r>
        <w:rPr>
          <w:spacing w:val="33"/>
          <w:sz w:val="15"/>
        </w:rPr>
        <w:t xml:space="preserve"> </w:t>
      </w:r>
      <w:r>
        <w:rPr>
          <w:sz w:val="15"/>
        </w:rPr>
        <w:t>Odměny.</w:t>
      </w:r>
      <w:r>
        <w:rPr>
          <w:spacing w:val="32"/>
          <w:sz w:val="15"/>
        </w:rPr>
        <w:t xml:space="preserve"> </w:t>
      </w:r>
      <w:r>
        <w:rPr>
          <w:sz w:val="15"/>
        </w:rPr>
        <w:t>Pokud</w:t>
      </w:r>
      <w:r>
        <w:rPr>
          <w:spacing w:val="33"/>
          <w:sz w:val="15"/>
        </w:rPr>
        <w:t xml:space="preserve"> </w:t>
      </w:r>
      <w:r>
        <w:rPr>
          <w:sz w:val="15"/>
        </w:rPr>
        <w:t>O</w:t>
      </w:r>
      <w:r>
        <w:rPr>
          <w:sz w:val="15"/>
        </w:rPr>
        <w:t>bjednatel</w:t>
      </w:r>
      <w:r>
        <w:rPr>
          <w:spacing w:val="34"/>
          <w:sz w:val="15"/>
        </w:rPr>
        <w:t xml:space="preserve"> </w:t>
      </w:r>
      <w:r>
        <w:rPr>
          <w:sz w:val="15"/>
        </w:rPr>
        <w:t>Smlouvu takto nevypoví, platí, že tímto vyjadřuje souhlas se změnou Ceníku či výše Odměny uvedené ve Smlouvě.</w:t>
      </w:r>
    </w:p>
    <w:p w14:paraId="26FC16E7" w14:textId="77777777" w:rsidR="001D3B66" w:rsidRDefault="00BE7CC0">
      <w:pPr>
        <w:pStyle w:val="Odstavecseseznamem"/>
        <w:numPr>
          <w:ilvl w:val="1"/>
          <w:numId w:val="2"/>
        </w:numPr>
        <w:tabs>
          <w:tab w:val="left" w:pos="968"/>
          <w:tab w:val="left" w:pos="970"/>
        </w:tabs>
        <w:ind w:right="109"/>
        <w:jc w:val="both"/>
        <w:rPr>
          <w:sz w:val="15"/>
        </w:rPr>
      </w:pPr>
      <w:bookmarkStart w:id="74" w:name="5.11_Smluvní_strany_se_dohodly,_že_Zhoto"/>
      <w:bookmarkEnd w:id="74"/>
      <w:r>
        <w:rPr>
          <w:sz w:val="15"/>
        </w:rPr>
        <w:t>Smluvní strany se dohodly, že Zhotovitel předá Objednateli doklad o likvidaci Odpadu pouze na jeho vyžádání za podmínky, že Objednatel u</w:t>
      </w:r>
      <w:r>
        <w:rPr>
          <w:sz w:val="15"/>
        </w:rPr>
        <w:t>hradí Zhotoviteli alespoň 90 % všech splatných pohledávek ke dni vyžádání dokladu o</w:t>
      </w:r>
      <w:r>
        <w:rPr>
          <w:spacing w:val="40"/>
          <w:sz w:val="15"/>
        </w:rPr>
        <w:t xml:space="preserve"> </w:t>
      </w:r>
      <w:r>
        <w:rPr>
          <w:sz w:val="15"/>
        </w:rPr>
        <w:t>likvidaci Odpadu</w:t>
      </w:r>
    </w:p>
    <w:p w14:paraId="30075251" w14:textId="77777777" w:rsidR="001D3B66" w:rsidRDefault="001D3B66">
      <w:pPr>
        <w:pStyle w:val="Zkladntext"/>
        <w:spacing w:before="0"/>
        <w:ind w:left="0" w:firstLine="0"/>
        <w:jc w:val="left"/>
      </w:pPr>
    </w:p>
    <w:p w14:paraId="23EDC252" w14:textId="77777777" w:rsidR="001D3B66" w:rsidRDefault="001D3B66">
      <w:pPr>
        <w:pStyle w:val="Zkladntext"/>
        <w:spacing w:before="54"/>
        <w:ind w:left="0" w:firstLine="0"/>
        <w:jc w:val="left"/>
      </w:pPr>
    </w:p>
    <w:p w14:paraId="734495E8" w14:textId="77777777" w:rsidR="001D3B66" w:rsidRDefault="00BE7CC0">
      <w:pPr>
        <w:pStyle w:val="Nadpis1"/>
        <w:numPr>
          <w:ilvl w:val="0"/>
          <w:numId w:val="2"/>
        </w:numPr>
        <w:tabs>
          <w:tab w:val="left" w:pos="825"/>
        </w:tabs>
        <w:spacing w:before="1"/>
        <w:ind w:left="825" w:hanging="431"/>
      </w:pPr>
      <w:bookmarkStart w:id="75" w:name="6_Nakládání_s_odpadem"/>
      <w:bookmarkEnd w:id="75"/>
      <w:r>
        <w:t>Nakládání</w:t>
      </w:r>
      <w:r>
        <w:rPr>
          <w:spacing w:val="3"/>
        </w:rPr>
        <w:t xml:space="preserve"> </w:t>
      </w:r>
      <w:r>
        <w:t>s</w:t>
      </w:r>
      <w:r>
        <w:rPr>
          <w:spacing w:val="2"/>
        </w:rPr>
        <w:t xml:space="preserve"> </w:t>
      </w:r>
      <w:r>
        <w:rPr>
          <w:spacing w:val="-2"/>
        </w:rPr>
        <w:t>odpadem</w:t>
      </w:r>
    </w:p>
    <w:p w14:paraId="2937E87B" w14:textId="77777777" w:rsidR="001D3B66" w:rsidRDefault="00BE7CC0">
      <w:pPr>
        <w:pStyle w:val="Odstavecseseznamem"/>
        <w:numPr>
          <w:ilvl w:val="1"/>
          <w:numId w:val="2"/>
        </w:numPr>
        <w:tabs>
          <w:tab w:val="left" w:pos="968"/>
          <w:tab w:val="left" w:pos="970"/>
        </w:tabs>
        <w:spacing w:before="119" w:line="273" w:lineRule="auto"/>
        <w:ind w:right="101"/>
        <w:jc w:val="both"/>
        <w:rPr>
          <w:sz w:val="15"/>
        </w:rPr>
      </w:pPr>
      <w:bookmarkStart w:id="76" w:name="6.1_Je-li_předmětem_Smlouvy_rovněž_naklá"/>
      <w:bookmarkEnd w:id="76"/>
      <w:r>
        <w:rPr>
          <w:sz w:val="15"/>
        </w:rPr>
        <w:t>J</w:t>
      </w:r>
      <w:r>
        <w:rPr>
          <w:sz w:val="15"/>
        </w:rPr>
        <w:t>e-li předmětem Smlouvy rovněž nakládání s Odpadem, použije se na tuto Službu úprava stanovená v tomto článku 6 a přiměřeně úprava stanovená v článku 8 a 9.</w:t>
      </w:r>
    </w:p>
    <w:p w14:paraId="60DE929E" w14:textId="77777777" w:rsidR="001D3B66" w:rsidRDefault="00BE7CC0">
      <w:pPr>
        <w:pStyle w:val="Odstavecseseznamem"/>
        <w:numPr>
          <w:ilvl w:val="1"/>
          <w:numId w:val="2"/>
        </w:numPr>
        <w:tabs>
          <w:tab w:val="left" w:pos="968"/>
          <w:tab w:val="left" w:pos="970"/>
        </w:tabs>
        <w:spacing w:before="95" w:line="276" w:lineRule="auto"/>
        <w:ind w:right="101"/>
        <w:jc w:val="both"/>
        <w:rPr>
          <w:sz w:val="15"/>
        </w:rPr>
      </w:pPr>
      <w:bookmarkStart w:id="77" w:name="6.2_Objednatel_se_zavazuje_v_místě_stano"/>
      <w:bookmarkEnd w:id="77"/>
      <w:r>
        <w:rPr>
          <w:sz w:val="15"/>
        </w:rPr>
        <w:t>Objednatel se zavazuje v místě stanoveném ve Smlouvě předávat Zhotoviteli Odpad a Zhotovitel se zava</w:t>
      </w:r>
      <w:r>
        <w:rPr>
          <w:sz w:val="15"/>
        </w:rPr>
        <w:t>zuje v tomto místě Odpad od Objednatele přebírat a naložit s ním (zejména jej odstranit nebo využít) v souladu s právními předpisy účinnými v České republice v době účinnosti Smlouvy (dále jen „</w:t>
      </w:r>
      <w:r>
        <w:rPr>
          <w:b/>
          <w:sz w:val="15"/>
        </w:rPr>
        <w:t>Nakládání s odpadem</w:t>
      </w:r>
      <w:r>
        <w:rPr>
          <w:sz w:val="15"/>
        </w:rPr>
        <w:t>“).</w:t>
      </w:r>
    </w:p>
    <w:p w14:paraId="55ABB2BB" w14:textId="77777777" w:rsidR="001D3B66" w:rsidRDefault="001D3B66">
      <w:pPr>
        <w:pStyle w:val="Zkladntext"/>
        <w:spacing w:before="0"/>
        <w:ind w:left="0" w:firstLine="0"/>
        <w:jc w:val="left"/>
      </w:pPr>
    </w:p>
    <w:p w14:paraId="36F48906" w14:textId="77777777" w:rsidR="001D3B66" w:rsidRDefault="001D3B66">
      <w:pPr>
        <w:pStyle w:val="Zkladntext"/>
        <w:spacing w:before="26"/>
        <w:ind w:left="0" w:firstLine="0"/>
        <w:jc w:val="left"/>
      </w:pPr>
    </w:p>
    <w:p w14:paraId="5E3983E5" w14:textId="77777777" w:rsidR="001D3B66" w:rsidRDefault="00BE7CC0">
      <w:pPr>
        <w:pStyle w:val="Nadpis1"/>
        <w:numPr>
          <w:ilvl w:val="0"/>
          <w:numId w:val="2"/>
        </w:numPr>
        <w:tabs>
          <w:tab w:val="left" w:pos="825"/>
        </w:tabs>
        <w:ind w:left="825" w:hanging="431"/>
      </w:pPr>
      <w:bookmarkStart w:id="78" w:name="7_Přeprava_odpadu"/>
      <w:bookmarkEnd w:id="78"/>
      <w:r>
        <w:t>Přeprava</w:t>
      </w:r>
      <w:r>
        <w:rPr>
          <w:spacing w:val="1"/>
        </w:rPr>
        <w:t xml:space="preserve"> </w:t>
      </w:r>
      <w:r>
        <w:rPr>
          <w:spacing w:val="-2"/>
        </w:rPr>
        <w:t>odpadu</w:t>
      </w:r>
    </w:p>
    <w:p w14:paraId="5F85C46D" w14:textId="77777777" w:rsidR="001D3B66" w:rsidRDefault="00BE7CC0">
      <w:pPr>
        <w:pStyle w:val="Odstavecseseznamem"/>
        <w:numPr>
          <w:ilvl w:val="1"/>
          <w:numId w:val="2"/>
        </w:numPr>
        <w:tabs>
          <w:tab w:val="left" w:pos="969"/>
        </w:tabs>
        <w:spacing w:before="118"/>
        <w:ind w:left="969" w:hanging="575"/>
        <w:rPr>
          <w:sz w:val="15"/>
        </w:rPr>
      </w:pPr>
      <w:bookmarkStart w:id="79" w:name="7.1_Je-li_předmětem_Smlouvy_rovněž_přepr"/>
      <w:bookmarkEnd w:id="79"/>
      <w:r>
        <w:rPr>
          <w:sz w:val="15"/>
        </w:rPr>
        <w:t>Je-li</w:t>
      </w:r>
      <w:r>
        <w:rPr>
          <w:spacing w:val="3"/>
          <w:sz w:val="15"/>
        </w:rPr>
        <w:t xml:space="preserve"> </w:t>
      </w:r>
      <w:r>
        <w:rPr>
          <w:sz w:val="15"/>
        </w:rPr>
        <w:t>předmětem</w:t>
      </w:r>
      <w:r>
        <w:rPr>
          <w:spacing w:val="3"/>
          <w:sz w:val="15"/>
        </w:rPr>
        <w:t xml:space="preserve"> </w:t>
      </w:r>
      <w:r>
        <w:rPr>
          <w:sz w:val="15"/>
        </w:rPr>
        <w:t>Smlouvy</w:t>
      </w:r>
      <w:r>
        <w:rPr>
          <w:spacing w:val="1"/>
          <w:sz w:val="15"/>
        </w:rPr>
        <w:t xml:space="preserve"> </w:t>
      </w:r>
      <w:r>
        <w:rPr>
          <w:sz w:val="15"/>
        </w:rPr>
        <w:t>rovněž</w:t>
      </w:r>
      <w:r>
        <w:rPr>
          <w:spacing w:val="2"/>
          <w:sz w:val="15"/>
        </w:rPr>
        <w:t xml:space="preserve"> </w:t>
      </w:r>
      <w:r>
        <w:rPr>
          <w:sz w:val="15"/>
        </w:rPr>
        <w:t>přeprava</w:t>
      </w:r>
      <w:r>
        <w:rPr>
          <w:spacing w:val="1"/>
          <w:sz w:val="15"/>
        </w:rPr>
        <w:t xml:space="preserve"> </w:t>
      </w:r>
      <w:r>
        <w:rPr>
          <w:sz w:val="15"/>
        </w:rPr>
        <w:t>Odpadu,</w:t>
      </w:r>
      <w:r>
        <w:rPr>
          <w:spacing w:val="2"/>
          <w:sz w:val="15"/>
        </w:rPr>
        <w:t xml:space="preserve"> </w:t>
      </w:r>
      <w:r>
        <w:rPr>
          <w:sz w:val="15"/>
        </w:rPr>
        <w:t>použije</w:t>
      </w:r>
      <w:r>
        <w:rPr>
          <w:spacing w:val="2"/>
          <w:sz w:val="15"/>
        </w:rPr>
        <w:t xml:space="preserve"> </w:t>
      </w:r>
      <w:r>
        <w:rPr>
          <w:sz w:val="15"/>
        </w:rPr>
        <w:t>se</w:t>
      </w:r>
      <w:r>
        <w:rPr>
          <w:spacing w:val="1"/>
          <w:sz w:val="15"/>
        </w:rPr>
        <w:t xml:space="preserve"> </w:t>
      </w:r>
      <w:r>
        <w:rPr>
          <w:sz w:val="15"/>
        </w:rPr>
        <w:t>na</w:t>
      </w:r>
      <w:r>
        <w:rPr>
          <w:spacing w:val="1"/>
          <w:sz w:val="15"/>
        </w:rPr>
        <w:t xml:space="preserve"> </w:t>
      </w:r>
      <w:r>
        <w:rPr>
          <w:sz w:val="15"/>
        </w:rPr>
        <w:t>tuto</w:t>
      </w:r>
      <w:r>
        <w:rPr>
          <w:spacing w:val="1"/>
          <w:sz w:val="15"/>
        </w:rPr>
        <w:t xml:space="preserve"> </w:t>
      </w:r>
      <w:r>
        <w:rPr>
          <w:sz w:val="15"/>
        </w:rPr>
        <w:t>Službu</w:t>
      </w:r>
      <w:r>
        <w:rPr>
          <w:spacing w:val="2"/>
          <w:sz w:val="15"/>
        </w:rPr>
        <w:t xml:space="preserve"> </w:t>
      </w:r>
      <w:r>
        <w:rPr>
          <w:sz w:val="15"/>
        </w:rPr>
        <w:t>úprava</w:t>
      </w:r>
      <w:r>
        <w:rPr>
          <w:spacing w:val="1"/>
          <w:sz w:val="15"/>
        </w:rPr>
        <w:t xml:space="preserve"> </w:t>
      </w:r>
      <w:r>
        <w:rPr>
          <w:sz w:val="15"/>
        </w:rPr>
        <w:t>stanovená</w:t>
      </w:r>
      <w:r>
        <w:rPr>
          <w:spacing w:val="3"/>
          <w:sz w:val="15"/>
        </w:rPr>
        <w:t xml:space="preserve"> </w:t>
      </w:r>
      <w:r>
        <w:rPr>
          <w:sz w:val="15"/>
        </w:rPr>
        <w:t>v</w:t>
      </w:r>
      <w:r>
        <w:rPr>
          <w:spacing w:val="-1"/>
          <w:sz w:val="15"/>
        </w:rPr>
        <w:t xml:space="preserve"> </w:t>
      </w:r>
      <w:r>
        <w:rPr>
          <w:sz w:val="15"/>
        </w:rPr>
        <w:t>tomto</w:t>
      </w:r>
      <w:r>
        <w:rPr>
          <w:spacing w:val="10"/>
          <w:sz w:val="15"/>
        </w:rPr>
        <w:t xml:space="preserve"> </w:t>
      </w:r>
      <w:r>
        <w:rPr>
          <w:sz w:val="15"/>
        </w:rPr>
        <w:t>článku</w:t>
      </w:r>
      <w:r>
        <w:rPr>
          <w:spacing w:val="4"/>
          <w:sz w:val="15"/>
        </w:rPr>
        <w:t xml:space="preserve"> </w:t>
      </w:r>
      <w:r>
        <w:rPr>
          <w:spacing w:val="-5"/>
          <w:sz w:val="15"/>
        </w:rPr>
        <w:t>7.</w:t>
      </w:r>
    </w:p>
    <w:p w14:paraId="29CD7A71" w14:textId="77777777" w:rsidR="001D3B66" w:rsidRDefault="00BE7CC0">
      <w:pPr>
        <w:pStyle w:val="Odstavecseseznamem"/>
        <w:numPr>
          <w:ilvl w:val="1"/>
          <w:numId w:val="2"/>
        </w:numPr>
        <w:tabs>
          <w:tab w:val="left" w:pos="968"/>
          <w:tab w:val="left" w:pos="970"/>
        </w:tabs>
        <w:spacing w:before="120" w:line="276" w:lineRule="auto"/>
        <w:ind w:right="99"/>
        <w:jc w:val="both"/>
        <w:rPr>
          <w:sz w:val="15"/>
        </w:rPr>
      </w:pPr>
      <w:bookmarkStart w:id="80" w:name="7.2_Zhotovitel_se_zavazuje_přepravit_Odp"/>
      <w:bookmarkEnd w:id="80"/>
      <w:r>
        <w:rPr>
          <w:sz w:val="15"/>
        </w:rPr>
        <w:t>Z</w:t>
      </w:r>
      <w:r>
        <w:rPr>
          <w:sz w:val="15"/>
        </w:rPr>
        <w:t>hotovitel se zavazuje přepravit Odpad z místa stanoveného ve Smlouvě do příslušného zařízení pro nakládání s</w:t>
      </w:r>
      <w:r>
        <w:rPr>
          <w:spacing w:val="8"/>
          <w:sz w:val="15"/>
        </w:rPr>
        <w:t xml:space="preserve"> </w:t>
      </w:r>
      <w:r>
        <w:rPr>
          <w:sz w:val="15"/>
        </w:rPr>
        <w:t>odpady a po dobu přepravy nakládat s Odpadem v souladu s právními předpisy účinnými v České republice v době účinnosti Smlouvy (dále jen „</w:t>
      </w:r>
      <w:r>
        <w:rPr>
          <w:b/>
          <w:sz w:val="15"/>
        </w:rPr>
        <w:t xml:space="preserve">Přeprava </w:t>
      </w:r>
      <w:r>
        <w:rPr>
          <w:b/>
          <w:sz w:val="15"/>
        </w:rPr>
        <w:t>odpadu</w:t>
      </w:r>
      <w:r>
        <w:rPr>
          <w:sz w:val="15"/>
        </w:rPr>
        <w:t>“).</w:t>
      </w:r>
    </w:p>
    <w:p w14:paraId="4ADF09A8" w14:textId="77777777" w:rsidR="001D3B66" w:rsidRDefault="00BE7CC0">
      <w:pPr>
        <w:pStyle w:val="Odstavecseseznamem"/>
        <w:numPr>
          <w:ilvl w:val="1"/>
          <w:numId w:val="2"/>
        </w:numPr>
        <w:tabs>
          <w:tab w:val="left" w:pos="968"/>
        </w:tabs>
        <w:spacing w:before="89"/>
        <w:ind w:left="968" w:hanging="574"/>
        <w:jc w:val="both"/>
        <w:rPr>
          <w:sz w:val="15"/>
        </w:rPr>
      </w:pPr>
      <w:bookmarkStart w:id="81" w:name="7.3_Zhotovitel_bere_na_vědomí,_že_Přepra"/>
      <w:bookmarkEnd w:id="81"/>
      <w:r>
        <w:rPr>
          <w:sz w:val="15"/>
        </w:rPr>
        <w:t>Zhotovitel bere na</w:t>
      </w:r>
      <w:r>
        <w:rPr>
          <w:spacing w:val="1"/>
          <w:sz w:val="15"/>
        </w:rPr>
        <w:t xml:space="preserve"> </w:t>
      </w:r>
      <w:r>
        <w:rPr>
          <w:sz w:val="15"/>
        </w:rPr>
        <w:t>vědomí,</w:t>
      </w:r>
      <w:r>
        <w:rPr>
          <w:spacing w:val="1"/>
          <w:sz w:val="15"/>
        </w:rPr>
        <w:t xml:space="preserve"> </w:t>
      </w:r>
      <w:r>
        <w:rPr>
          <w:sz w:val="15"/>
        </w:rPr>
        <w:t>že</w:t>
      </w:r>
      <w:r>
        <w:rPr>
          <w:spacing w:val="1"/>
          <w:sz w:val="15"/>
        </w:rPr>
        <w:t xml:space="preserve"> </w:t>
      </w:r>
      <w:r>
        <w:rPr>
          <w:sz w:val="15"/>
        </w:rPr>
        <w:t>Přeprava</w:t>
      </w:r>
      <w:r>
        <w:rPr>
          <w:spacing w:val="2"/>
          <w:sz w:val="15"/>
        </w:rPr>
        <w:t xml:space="preserve"> </w:t>
      </w:r>
      <w:r>
        <w:rPr>
          <w:sz w:val="15"/>
        </w:rPr>
        <w:t>odpadu</w:t>
      </w:r>
      <w:r>
        <w:rPr>
          <w:spacing w:val="2"/>
          <w:sz w:val="15"/>
        </w:rPr>
        <w:t xml:space="preserve"> </w:t>
      </w:r>
      <w:r>
        <w:rPr>
          <w:sz w:val="15"/>
        </w:rPr>
        <w:t>na</w:t>
      </w:r>
      <w:r>
        <w:rPr>
          <w:spacing w:val="2"/>
          <w:sz w:val="15"/>
        </w:rPr>
        <w:t xml:space="preserve"> </w:t>
      </w:r>
      <w:r>
        <w:rPr>
          <w:sz w:val="15"/>
        </w:rPr>
        <w:t>území</w:t>
      </w:r>
      <w:r>
        <w:rPr>
          <w:spacing w:val="4"/>
          <w:sz w:val="15"/>
        </w:rPr>
        <w:t xml:space="preserve"> </w:t>
      </w:r>
      <w:r>
        <w:rPr>
          <w:sz w:val="15"/>
        </w:rPr>
        <w:t>České</w:t>
      </w:r>
      <w:r>
        <w:rPr>
          <w:spacing w:val="2"/>
          <w:sz w:val="15"/>
        </w:rPr>
        <w:t xml:space="preserve"> </w:t>
      </w:r>
      <w:r>
        <w:rPr>
          <w:sz w:val="15"/>
        </w:rPr>
        <w:t>republiky</w:t>
      </w:r>
      <w:r>
        <w:rPr>
          <w:spacing w:val="2"/>
          <w:sz w:val="15"/>
        </w:rPr>
        <w:t xml:space="preserve"> </w:t>
      </w:r>
      <w:r>
        <w:rPr>
          <w:sz w:val="15"/>
        </w:rPr>
        <w:t>nesmí</w:t>
      </w:r>
      <w:r>
        <w:rPr>
          <w:spacing w:val="3"/>
          <w:sz w:val="15"/>
        </w:rPr>
        <w:t xml:space="preserve"> </w:t>
      </w:r>
      <w:r>
        <w:rPr>
          <w:sz w:val="15"/>
        </w:rPr>
        <w:t>přesáhnout</w:t>
      </w:r>
      <w:r>
        <w:rPr>
          <w:spacing w:val="4"/>
          <w:sz w:val="15"/>
        </w:rPr>
        <w:t xml:space="preserve"> </w:t>
      </w:r>
      <w:r>
        <w:rPr>
          <w:sz w:val="15"/>
        </w:rPr>
        <w:t>dobu</w:t>
      </w:r>
      <w:r>
        <w:rPr>
          <w:spacing w:val="1"/>
          <w:sz w:val="15"/>
        </w:rPr>
        <w:t xml:space="preserve"> </w:t>
      </w:r>
      <w:r>
        <w:rPr>
          <w:sz w:val="15"/>
        </w:rPr>
        <w:t>48</w:t>
      </w:r>
      <w:r>
        <w:rPr>
          <w:spacing w:val="-1"/>
          <w:sz w:val="15"/>
        </w:rPr>
        <w:t xml:space="preserve"> </w:t>
      </w:r>
      <w:r>
        <w:rPr>
          <w:spacing w:val="-2"/>
          <w:sz w:val="15"/>
        </w:rPr>
        <w:t>hodin.</w:t>
      </w:r>
    </w:p>
    <w:p w14:paraId="69824C3E" w14:textId="77777777" w:rsidR="001D3B66" w:rsidRDefault="001D3B66">
      <w:pPr>
        <w:pStyle w:val="Zkladntext"/>
        <w:spacing w:before="0"/>
        <w:ind w:left="0" w:firstLine="0"/>
        <w:jc w:val="left"/>
      </w:pPr>
    </w:p>
    <w:p w14:paraId="46B3DB09" w14:textId="77777777" w:rsidR="001D3B66" w:rsidRDefault="001D3B66">
      <w:pPr>
        <w:pStyle w:val="Zkladntext"/>
        <w:spacing w:before="42"/>
        <w:ind w:left="0" w:firstLine="0"/>
        <w:jc w:val="left"/>
      </w:pPr>
    </w:p>
    <w:p w14:paraId="7CE6D36A" w14:textId="77777777" w:rsidR="001D3B66" w:rsidRDefault="00BE7CC0">
      <w:pPr>
        <w:pStyle w:val="Nadpis1"/>
        <w:numPr>
          <w:ilvl w:val="0"/>
          <w:numId w:val="2"/>
        </w:numPr>
        <w:tabs>
          <w:tab w:val="left" w:pos="825"/>
        </w:tabs>
        <w:spacing w:before="1"/>
        <w:ind w:left="825" w:hanging="431"/>
        <w:jc w:val="both"/>
      </w:pPr>
      <w:bookmarkStart w:id="82" w:name="8_Odstranění_odpadu"/>
      <w:bookmarkEnd w:id="82"/>
      <w:r>
        <w:t>Odstranění</w:t>
      </w:r>
      <w:r>
        <w:rPr>
          <w:spacing w:val="6"/>
        </w:rPr>
        <w:t xml:space="preserve"> </w:t>
      </w:r>
      <w:r>
        <w:rPr>
          <w:spacing w:val="-2"/>
        </w:rPr>
        <w:t>odpadu</w:t>
      </w:r>
    </w:p>
    <w:p w14:paraId="3E497FF8" w14:textId="77777777" w:rsidR="001D3B66" w:rsidRDefault="00BE7CC0">
      <w:pPr>
        <w:pStyle w:val="Odstavecseseznamem"/>
        <w:numPr>
          <w:ilvl w:val="1"/>
          <w:numId w:val="2"/>
        </w:numPr>
        <w:tabs>
          <w:tab w:val="left" w:pos="969"/>
        </w:tabs>
        <w:spacing w:before="119"/>
        <w:ind w:left="969" w:hanging="575"/>
        <w:rPr>
          <w:sz w:val="15"/>
        </w:rPr>
      </w:pPr>
      <w:bookmarkStart w:id="83" w:name="8.1_Je-li_předmětem_Smlouvy_rovněž_odstr"/>
      <w:bookmarkEnd w:id="83"/>
      <w:r>
        <w:rPr>
          <w:sz w:val="15"/>
        </w:rPr>
        <w:t>Je-li</w:t>
      </w:r>
      <w:r>
        <w:rPr>
          <w:spacing w:val="1"/>
          <w:sz w:val="15"/>
        </w:rPr>
        <w:t xml:space="preserve"> </w:t>
      </w:r>
      <w:r>
        <w:rPr>
          <w:sz w:val="15"/>
        </w:rPr>
        <w:t>předmětem</w:t>
      </w:r>
      <w:r>
        <w:rPr>
          <w:spacing w:val="2"/>
          <w:sz w:val="15"/>
        </w:rPr>
        <w:t xml:space="preserve"> </w:t>
      </w:r>
      <w:r>
        <w:rPr>
          <w:sz w:val="15"/>
        </w:rPr>
        <w:t>Smlouvy</w:t>
      </w:r>
      <w:r>
        <w:rPr>
          <w:spacing w:val="2"/>
          <w:sz w:val="15"/>
        </w:rPr>
        <w:t xml:space="preserve"> </w:t>
      </w:r>
      <w:r>
        <w:rPr>
          <w:sz w:val="15"/>
        </w:rPr>
        <w:t>rovněž</w:t>
      </w:r>
      <w:r>
        <w:rPr>
          <w:spacing w:val="1"/>
          <w:sz w:val="15"/>
        </w:rPr>
        <w:t xml:space="preserve"> </w:t>
      </w:r>
      <w:r>
        <w:rPr>
          <w:sz w:val="15"/>
        </w:rPr>
        <w:t>odstranění</w:t>
      </w:r>
      <w:r>
        <w:rPr>
          <w:spacing w:val="6"/>
          <w:sz w:val="15"/>
        </w:rPr>
        <w:t xml:space="preserve"> </w:t>
      </w:r>
      <w:r>
        <w:rPr>
          <w:sz w:val="15"/>
        </w:rPr>
        <w:t>Odpadu,</w:t>
      </w:r>
      <w:r>
        <w:rPr>
          <w:spacing w:val="1"/>
          <w:sz w:val="15"/>
        </w:rPr>
        <w:t xml:space="preserve"> </w:t>
      </w:r>
      <w:r>
        <w:rPr>
          <w:sz w:val="15"/>
        </w:rPr>
        <w:t>použije</w:t>
      </w:r>
      <w:r>
        <w:rPr>
          <w:spacing w:val="3"/>
          <w:sz w:val="15"/>
        </w:rPr>
        <w:t xml:space="preserve"> </w:t>
      </w:r>
      <w:r>
        <w:rPr>
          <w:sz w:val="15"/>
        </w:rPr>
        <w:t>se</w:t>
      </w:r>
      <w:r>
        <w:rPr>
          <w:spacing w:val="2"/>
          <w:sz w:val="15"/>
        </w:rPr>
        <w:t xml:space="preserve"> </w:t>
      </w:r>
      <w:r>
        <w:rPr>
          <w:sz w:val="15"/>
        </w:rPr>
        <w:t>na</w:t>
      </w:r>
      <w:r>
        <w:rPr>
          <w:spacing w:val="2"/>
          <w:sz w:val="15"/>
        </w:rPr>
        <w:t xml:space="preserve"> </w:t>
      </w:r>
      <w:r>
        <w:rPr>
          <w:sz w:val="15"/>
        </w:rPr>
        <w:t>tuto</w:t>
      </w:r>
      <w:r>
        <w:rPr>
          <w:spacing w:val="2"/>
          <w:sz w:val="15"/>
        </w:rPr>
        <w:t xml:space="preserve"> </w:t>
      </w:r>
      <w:r>
        <w:rPr>
          <w:sz w:val="15"/>
        </w:rPr>
        <w:t>Službu</w:t>
      </w:r>
      <w:r>
        <w:rPr>
          <w:spacing w:val="1"/>
          <w:sz w:val="15"/>
        </w:rPr>
        <w:t xml:space="preserve"> </w:t>
      </w:r>
      <w:r>
        <w:rPr>
          <w:sz w:val="15"/>
        </w:rPr>
        <w:t>úprava</w:t>
      </w:r>
      <w:r>
        <w:rPr>
          <w:spacing w:val="3"/>
          <w:sz w:val="15"/>
        </w:rPr>
        <w:t xml:space="preserve"> </w:t>
      </w:r>
      <w:r>
        <w:rPr>
          <w:sz w:val="15"/>
        </w:rPr>
        <w:t>stanovená</w:t>
      </w:r>
      <w:r>
        <w:rPr>
          <w:spacing w:val="4"/>
          <w:sz w:val="15"/>
        </w:rPr>
        <w:t xml:space="preserve"> </w:t>
      </w:r>
      <w:r>
        <w:rPr>
          <w:sz w:val="15"/>
        </w:rPr>
        <w:t>v tomto</w:t>
      </w:r>
      <w:r>
        <w:rPr>
          <w:spacing w:val="6"/>
          <w:sz w:val="15"/>
        </w:rPr>
        <w:t xml:space="preserve"> </w:t>
      </w:r>
      <w:r>
        <w:rPr>
          <w:sz w:val="15"/>
        </w:rPr>
        <w:t>článku</w:t>
      </w:r>
      <w:r>
        <w:rPr>
          <w:spacing w:val="2"/>
          <w:sz w:val="15"/>
        </w:rPr>
        <w:t xml:space="preserve"> </w:t>
      </w:r>
      <w:r>
        <w:rPr>
          <w:spacing w:val="-5"/>
          <w:sz w:val="15"/>
        </w:rPr>
        <w:t>8.</w:t>
      </w:r>
    </w:p>
    <w:p w14:paraId="24BF2DAE" w14:textId="77777777" w:rsidR="001D3B66" w:rsidRDefault="00BE7CC0">
      <w:pPr>
        <w:pStyle w:val="Odstavecseseznamem"/>
        <w:numPr>
          <w:ilvl w:val="1"/>
          <w:numId w:val="2"/>
        </w:numPr>
        <w:tabs>
          <w:tab w:val="left" w:pos="968"/>
          <w:tab w:val="left" w:pos="970"/>
        </w:tabs>
        <w:spacing w:before="118" w:line="276" w:lineRule="auto"/>
        <w:ind w:right="101"/>
        <w:jc w:val="both"/>
        <w:rPr>
          <w:sz w:val="15"/>
        </w:rPr>
      </w:pPr>
      <w:bookmarkStart w:id="84" w:name="8.2_Objednatel_se_zavazuje_v_místě_stano"/>
      <w:bookmarkEnd w:id="84"/>
      <w:r>
        <w:rPr>
          <w:sz w:val="15"/>
        </w:rPr>
        <w:t>Ob</w:t>
      </w:r>
      <w:r>
        <w:rPr>
          <w:sz w:val="15"/>
        </w:rPr>
        <w:t>jednatel se zavazuje v místě stanoveném ve Smlouvě předávat Zhotoviteli Odpad a Zhotovitel se zavazuje v tomto místě od Objednatele přebírat Odpad a odstranit jej v souladu s právními předpisy účinnými v České republice v době účinnosti Smlouvy, a to v pří</w:t>
      </w:r>
      <w:r>
        <w:rPr>
          <w:sz w:val="15"/>
        </w:rPr>
        <w:t>slušném zařízení k odstranění odpadu (dále jen „</w:t>
      </w:r>
      <w:r>
        <w:rPr>
          <w:b/>
          <w:sz w:val="15"/>
        </w:rPr>
        <w:t>Odstranění odpadu</w:t>
      </w:r>
      <w:r>
        <w:rPr>
          <w:sz w:val="15"/>
        </w:rPr>
        <w:t>“).</w:t>
      </w:r>
    </w:p>
    <w:p w14:paraId="554824DB" w14:textId="77777777" w:rsidR="001D3B66" w:rsidRDefault="00BE7CC0">
      <w:pPr>
        <w:pStyle w:val="Odstavecseseznamem"/>
        <w:numPr>
          <w:ilvl w:val="1"/>
          <w:numId w:val="2"/>
        </w:numPr>
        <w:tabs>
          <w:tab w:val="left" w:pos="968"/>
          <w:tab w:val="left" w:pos="970"/>
        </w:tabs>
        <w:spacing w:before="91" w:line="273" w:lineRule="auto"/>
        <w:ind w:right="124"/>
        <w:jc w:val="both"/>
        <w:rPr>
          <w:sz w:val="15"/>
        </w:rPr>
      </w:pPr>
      <w:bookmarkStart w:id="85" w:name="8.3_Objednatel_bere_na_vědomí,_že_pro_ve"/>
      <w:bookmarkEnd w:id="85"/>
      <w:r>
        <w:rPr>
          <w:sz w:val="15"/>
        </w:rPr>
        <w:t>Objednatel bere na vědomí, že pro veškeré Odpady, vyjma Odpadů dle čl. 8.5, při jejich uložení na skládku, je Objednatel poplatníkem poplatku za ukládání odpadů na skládku.</w:t>
      </w:r>
    </w:p>
    <w:p w14:paraId="4BBACBAF" w14:textId="77777777" w:rsidR="001D3B66" w:rsidRDefault="00BE7CC0">
      <w:pPr>
        <w:pStyle w:val="Odstavecseseznamem"/>
        <w:numPr>
          <w:ilvl w:val="1"/>
          <w:numId w:val="2"/>
        </w:numPr>
        <w:tabs>
          <w:tab w:val="left" w:pos="968"/>
          <w:tab w:val="left" w:pos="970"/>
        </w:tabs>
        <w:spacing w:before="95" w:line="276" w:lineRule="auto"/>
        <w:ind w:right="109"/>
        <w:jc w:val="both"/>
        <w:rPr>
          <w:sz w:val="15"/>
        </w:rPr>
      </w:pPr>
      <w:bookmarkStart w:id="86" w:name="8.4_Objednatel_se_zavazuje,_vždy_za_každ"/>
      <w:bookmarkEnd w:id="86"/>
      <w:r>
        <w:rPr>
          <w:sz w:val="15"/>
        </w:rPr>
        <w:t>Ob</w:t>
      </w:r>
      <w:r>
        <w:rPr>
          <w:sz w:val="15"/>
        </w:rPr>
        <w:t>jednatel</w:t>
      </w:r>
      <w:r>
        <w:rPr>
          <w:spacing w:val="-5"/>
          <w:sz w:val="15"/>
        </w:rPr>
        <w:t xml:space="preserve"> </w:t>
      </w:r>
      <w:r>
        <w:rPr>
          <w:sz w:val="15"/>
        </w:rPr>
        <w:t>se zavazuje, vždy za každý kalendářní měsíc zpětně, nejpozději do každého [</w:t>
      </w:r>
      <w:r>
        <w:rPr>
          <w:spacing w:val="-14"/>
          <w:sz w:val="15"/>
        </w:rPr>
        <w:t xml:space="preserve"> </w:t>
      </w:r>
      <w:r>
        <w:rPr>
          <w:color w:val="000000"/>
          <w:sz w:val="15"/>
          <w:highlight w:val="yellow"/>
        </w:rPr>
        <w:t>5.</w:t>
      </w:r>
      <w:r>
        <w:rPr>
          <w:color w:val="000000"/>
          <w:sz w:val="15"/>
        </w:rPr>
        <w:t>] kalendářního dne měsíce následujícího, sdělit Zhotoviteli rozhodné údaje pro vyměření správné výše poplatku za ukládání odpadů na skládku. Rozsah rozhodných údajů ve s</w:t>
      </w:r>
      <w:r>
        <w:rPr>
          <w:color w:val="000000"/>
          <w:sz w:val="15"/>
        </w:rPr>
        <w:t>myslu předchozí věty bude stanoven ve Smlouvě. Pokud tak Objednatel neučiní, je Zhotovitel oprávněn při každém jednotlivém opomenutí Objednatele zahrnout do výše Odměny poplatek za ukládání odpadů na skládku v takové výši, aby plně pokryla jeho nejvyšší mo</w:t>
      </w:r>
      <w:r>
        <w:rPr>
          <w:color w:val="000000"/>
          <w:sz w:val="15"/>
        </w:rPr>
        <w:t>žnou výši. Případný nárok na náhradu škody vzniklé Zhotoviteli</w:t>
      </w:r>
      <w:r>
        <w:rPr>
          <w:color w:val="000000"/>
          <w:spacing w:val="18"/>
          <w:sz w:val="15"/>
        </w:rPr>
        <w:t xml:space="preserve"> </w:t>
      </w:r>
      <w:r>
        <w:rPr>
          <w:color w:val="000000"/>
          <w:sz w:val="15"/>
        </w:rPr>
        <w:t>v důsledku</w:t>
      </w:r>
      <w:r>
        <w:rPr>
          <w:color w:val="000000"/>
          <w:spacing w:val="17"/>
          <w:sz w:val="15"/>
        </w:rPr>
        <w:t xml:space="preserve"> </w:t>
      </w:r>
      <w:r>
        <w:rPr>
          <w:color w:val="000000"/>
          <w:sz w:val="15"/>
        </w:rPr>
        <w:t>porušení</w:t>
      </w:r>
      <w:r>
        <w:rPr>
          <w:color w:val="000000"/>
          <w:spacing w:val="18"/>
          <w:sz w:val="15"/>
        </w:rPr>
        <w:t xml:space="preserve"> </w:t>
      </w:r>
      <w:r>
        <w:rPr>
          <w:color w:val="000000"/>
          <w:sz w:val="15"/>
        </w:rPr>
        <w:t>této</w:t>
      </w:r>
      <w:r>
        <w:rPr>
          <w:color w:val="000000"/>
          <w:spacing w:val="16"/>
          <w:sz w:val="15"/>
        </w:rPr>
        <w:t xml:space="preserve"> </w:t>
      </w:r>
      <w:r>
        <w:rPr>
          <w:color w:val="000000"/>
          <w:sz w:val="15"/>
        </w:rPr>
        <w:t>povinnosti</w:t>
      </w:r>
      <w:r>
        <w:rPr>
          <w:color w:val="000000"/>
          <w:spacing w:val="18"/>
          <w:sz w:val="15"/>
        </w:rPr>
        <w:t xml:space="preserve"> </w:t>
      </w:r>
      <w:r>
        <w:rPr>
          <w:color w:val="000000"/>
          <w:sz w:val="15"/>
        </w:rPr>
        <w:t>Objednatele</w:t>
      </w:r>
      <w:r>
        <w:rPr>
          <w:color w:val="000000"/>
          <w:spacing w:val="18"/>
          <w:sz w:val="15"/>
        </w:rPr>
        <w:t xml:space="preserve"> </w:t>
      </w:r>
      <w:r>
        <w:rPr>
          <w:color w:val="000000"/>
          <w:sz w:val="15"/>
        </w:rPr>
        <w:t>není</w:t>
      </w:r>
      <w:r>
        <w:rPr>
          <w:color w:val="000000"/>
          <w:spacing w:val="20"/>
          <w:sz w:val="15"/>
        </w:rPr>
        <w:t xml:space="preserve"> </w:t>
      </w:r>
      <w:r>
        <w:rPr>
          <w:color w:val="000000"/>
          <w:sz w:val="15"/>
        </w:rPr>
        <w:t>vybráním</w:t>
      </w:r>
      <w:r>
        <w:rPr>
          <w:color w:val="000000"/>
          <w:spacing w:val="18"/>
          <w:sz w:val="15"/>
        </w:rPr>
        <w:t xml:space="preserve"> </w:t>
      </w:r>
      <w:r>
        <w:rPr>
          <w:color w:val="000000"/>
          <w:sz w:val="15"/>
        </w:rPr>
        <w:t>zvýšené</w:t>
      </w:r>
      <w:r>
        <w:rPr>
          <w:color w:val="000000"/>
          <w:spacing w:val="20"/>
          <w:sz w:val="15"/>
        </w:rPr>
        <w:t xml:space="preserve"> </w:t>
      </w:r>
      <w:r>
        <w:rPr>
          <w:color w:val="000000"/>
          <w:sz w:val="15"/>
        </w:rPr>
        <w:t>výše</w:t>
      </w:r>
      <w:r>
        <w:rPr>
          <w:color w:val="000000"/>
          <w:spacing w:val="16"/>
          <w:sz w:val="15"/>
        </w:rPr>
        <w:t xml:space="preserve"> </w:t>
      </w:r>
      <w:r>
        <w:rPr>
          <w:color w:val="000000"/>
          <w:sz w:val="15"/>
        </w:rPr>
        <w:t>poplatku</w:t>
      </w:r>
      <w:r>
        <w:rPr>
          <w:color w:val="000000"/>
          <w:spacing w:val="19"/>
          <w:sz w:val="15"/>
        </w:rPr>
        <w:t xml:space="preserve"> </w:t>
      </w:r>
      <w:r>
        <w:rPr>
          <w:color w:val="000000"/>
          <w:sz w:val="15"/>
        </w:rPr>
        <w:t>za ukládání</w:t>
      </w:r>
      <w:r>
        <w:rPr>
          <w:color w:val="000000"/>
          <w:spacing w:val="18"/>
          <w:sz w:val="15"/>
        </w:rPr>
        <w:t xml:space="preserve"> </w:t>
      </w:r>
      <w:r>
        <w:rPr>
          <w:color w:val="000000"/>
          <w:sz w:val="15"/>
        </w:rPr>
        <w:t>odpadů na skládku nijak dotčen.</w:t>
      </w:r>
    </w:p>
    <w:p w14:paraId="5824E884" w14:textId="77777777" w:rsidR="001D3B66" w:rsidRDefault="00BE7CC0">
      <w:pPr>
        <w:pStyle w:val="Odstavecseseznamem"/>
        <w:numPr>
          <w:ilvl w:val="1"/>
          <w:numId w:val="2"/>
        </w:numPr>
        <w:tabs>
          <w:tab w:val="left" w:pos="968"/>
          <w:tab w:val="left" w:pos="970"/>
        </w:tabs>
        <w:spacing w:before="86" w:line="276" w:lineRule="auto"/>
        <w:ind w:right="105"/>
        <w:jc w:val="both"/>
        <w:rPr>
          <w:sz w:val="15"/>
        </w:rPr>
      </w:pPr>
      <w:bookmarkStart w:id="87" w:name="8.5_Objednatel_se_zavazuje,_že_v_případě"/>
      <w:bookmarkEnd w:id="87"/>
      <w:r>
        <w:rPr>
          <w:sz w:val="15"/>
        </w:rPr>
        <w:t>Objednatel</w:t>
      </w:r>
      <w:r>
        <w:rPr>
          <w:spacing w:val="40"/>
          <w:sz w:val="15"/>
        </w:rPr>
        <w:t xml:space="preserve"> </w:t>
      </w:r>
      <w:r>
        <w:rPr>
          <w:sz w:val="15"/>
        </w:rPr>
        <w:t>se</w:t>
      </w:r>
      <w:r>
        <w:rPr>
          <w:spacing w:val="40"/>
          <w:sz w:val="15"/>
        </w:rPr>
        <w:t xml:space="preserve"> </w:t>
      </w:r>
      <w:r>
        <w:rPr>
          <w:sz w:val="15"/>
        </w:rPr>
        <w:t>zavazuje,</w:t>
      </w:r>
      <w:r>
        <w:rPr>
          <w:spacing w:val="40"/>
          <w:sz w:val="15"/>
        </w:rPr>
        <w:t xml:space="preserve"> </w:t>
      </w:r>
      <w:r>
        <w:rPr>
          <w:sz w:val="15"/>
        </w:rPr>
        <w:t>že v</w:t>
      </w:r>
      <w:r>
        <w:rPr>
          <w:spacing w:val="40"/>
          <w:sz w:val="15"/>
        </w:rPr>
        <w:t xml:space="preserve"> </w:t>
      </w:r>
      <w:r>
        <w:rPr>
          <w:sz w:val="15"/>
        </w:rPr>
        <w:t>případě,</w:t>
      </w:r>
      <w:r>
        <w:rPr>
          <w:spacing w:val="40"/>
          <w:sz w:val="15"/>
        </w:rPr>
        <w:t xml:space="preserve"> </w:t>
      </w:r>
      <w:r>
        <w:rPr>
          <w:sz w:val="15"/>
        </w:rPr>
        <w:t>kdy</w:t>
      </w:r>
      <w:r>
        <w:rPr>
          <w:spacing w:val="40"/>
          <w:sz w:val="15"/>
        </w:rPr>
        <w:t xml:space="preserve"> </w:t>
      </w:r>
      <w:r>
        <w:rPr>
          <w:sz w:val="15"/>
        </w:rPr>
        <w:t>původcem</w:t>
      </w:r>
      <w:r>
        <w:rPr>
          <w:spacing w:val="40"/>
          <w:sz w:val="15"/>
        </w:rPr>
        <w:t xml:space="preserve"> </w:t>
      </w:r>
      <w:r>
        <w:rPr>
          <w:sz w:val="15"/>
        </w:rPr>
        <w:t>předávaného</w:t>
      </w:r>
      <w:r>
        <w:rPr>
          <w:spacing w:val="40"/>
          <w:sz w:val="15"/>
        </w:rPr>
        <w:t xml:space="preserve"> </w:t>
      </w:r>
      <w:r>
        <w:rPr>
          <w:sz w:val="15"/>
        </w:rPr>
        <w:t>Odpadu</w:t>
      </w:r>
      <w:r>
        <w:rPr>
          <w:spacing w:val="40"/>
          <w:sz w:val="15"/>
        </w:rPr>
        <w:t xml:space="preserve"> </w:t>
      </w:r>
      <w:r>
        <w:rPr>
          <w:sz w:val="15"/>
        </w:rPr>
        <w:t>a současně</w:t>
      </w:r>
      <w:r>
        <w:rPr>
          <w:spacing w:val="40"/>
          <w:sz w:val="15"/>
        </w:rPr>
        <w:t xml:space="preserve"> </w:t>
      </w:r>
      <w:r>
        <w:rPr>
          <w:sz w:val="15"/>
        </w:rPr>
        <w:t>poplatníkem</w:t>
      </w:r>
      <w:r>
        <w:rPr>
          <w:spacing w:val="40"/>
          <w:sz w:val="15"/>
        </w:rPr>
        <w:t xml:space="preserve"> </w:t>
      </w:r>
      <w:r>
        <w:rPr>
          <w:sz w:val="15"/>
        </w:rPr>
        <w:t>poplatku</w:t>
      </w:r>
      <w:r>
        <w:rPr>
          <w:spacing w:val="40"/>
          <w:sz w:val="15"/>
        </w:rPr>
        <w:t xml:space="preserve"> </w:t>
      </w:r>
      <w:r>
        <w:rPr>
          <w:sz w:val="15"/>
        </w:rPr>
        <w:t>za ukládání odpadů na skládku je obec, předat Zhotoviteli při jednorázové nebo před první z řady opakovaných dodávek Odpadu do zařízení:</w:t>
      </w:r>
    </w:p>
    <w:p w14:paraId="1AF8F808" w14:textId="77777777" w:rsidR="001D3B66" w:rsidRDefault="00BE7CC0">
      <w:pPr>
        <w:pStyle w:val="Odstavecseseznamem"/>
        <w:numPr>
          <w:ilvl w:val="2"/>
          <w:numId w:val="2"/>
        </w:numPr>
        <w:tabs>
          <w:tab w:val="left" w:pos="1540"/>
          <w:tab w:val="left" w:pos="1543"/>
        </w:tabs>
        <w:spacing w:before="91"/>
        <w:ind w:left="1543" w:right="114"/>
        <w:jc w:val="both"/>
        <w:rPr>
          <w:sz w:val="15"/>
        </w:rPr>
      </w:pPr>
      <w:bookmarkStart w:id="88" w:name="8.5.1_originál_návrhu_příslušné_obce_na_"/>
      <w:bookmarkEnd w:id="88"/>
      <w:r>
        <w:rPr>
          <w:sz w:val="15"/>
        </w:rPr>
        <w:t>originál návrhu příslušné obce na uplatnění nároku na zahrnutí komun</w:t>
      </w:r>
      <w:r>
        <w:rPr>
          <w:sz w:val="15"/>
        </w:rPr>
        <w:t>álního odpadu obce do dílčího základu poplatku za ukládání komunálního odpadu pro daný kalendářní rok;</w:t>
      </w:r>
    </w:p>
    <w:p w14:paraId="5C5009D8" w14:textId="77777777" w:rsidR="001D3B66" w:rsidRDefault="00BE7CC0">
      <w:pPr>
        <w:pStyle w:val="Odstavecseseznamem"/>
        <w:numPr>
          <w:ilvl w:val="2"/>
          <w:numId w:val="2"/>
        </w:numPr>
        <w:tabs>
          <w:tab w:val="left" w:pos="1540"/>
          <w:tab w:val="left" w:pos="1543"/>
        </w:tabs>
        <w:ind w:left="1543" w:right="102"/>
        <w:jc w:val="both"/>
        <w:rPr>
          <w:sz w:val="15"/>
        </w:rPr>
      </w:pPr>
      <w:bookmarkStart w:id="89" w:name="8.5.2_písemně_doloží_rozhodné_údaje_pro_"/>
      <w:bookmarkEnd w:id="89"/>
      <w:r>
        <w:rPr>
          <w:sz w:val="15"/>
        </w:rPr>
        <w:t>písemně doloží rozhodné údaje pro uplatnění tohoto nároku dle přílohy č. 12 Zákona o odpadech a rozsah uplatněného nároku (druhy Odpadů a množství v tuná</w:t>
      </w:r>
      <w:r>
        <w:rPr>
          <w:sz w:val="15"/>
        </w:rPr>
        <w:t>ch/kalendářní rok); a</w:t>
      </w:r>
    </w:p>
    <w:p w14:paraId="0596937E" w14:textId="77777777" w:rsidR="001D3B66" w:rsidRDefault="00BE7CC0">
      <w:pPr>
        <w:pStyle w:val="Odstavecseseznamem"/>
        <w:numPr>
          <w:ilvl w:val="2"/>
          <w:numId w:val="2"/>
        </w:numPr>
        <w:tabs>
          <w:tab w:val="left" w:pos="1540"/>
          <w:tab w:val="left" w:pos="1543"/>
        </w:tabs>
        <w:spacing w:before="120"/>
        <w:ind w:left="1543" w:right="115"/>
        <w:jc w:val="both"/>
        <w:rPr>
          <w:sz w:val="15"/>
        </w:rPr>
      </w:pPr>
      <w:bookmarkStart w:id="90" w:name="8.5.3_zmocnění_obce_k_provádění_placení_"/>
      <w:bookmarkEnd w:id="90"/>
      <w:r>
        <w:rPr>
          <w:sz w:val="15"/>
        </w:rPr>
        <w:t>zmocnění obce k provádění placení Poplatků za příslušnou obec, pokud je Objednatel současně provozovatelem zařízení ke sběru odpadů.</w:t>
      </w:r>
    </w:p>
    <w:p w14:paraId="7CA4EB16" w14:textId="77777777" w:rsidR="001D3B66" w:rsidRDefault="00BE7CC0">
      <w:pPr>
        <w:pStyle w:val="Odstavecseseznamem"/>
        <w:numPr>
          <w:ilvl w:val="1"/>
          <w:numId w:val="2"/>
        </w:numPr>
        <w:tabs>
          <w:tab w:val="left" w:pos="968"/>
          <w:tab w:val="left" w:pos="970"/>
        </w:tabs>
        <w:spacing w:line="276" w:lineRule="auto"/>
        <w:ind w:right="109"/>
        <w:jc w:val="both"/>
        <w:rPr>
          <w:sz w:val="15"/>
        </w:rPr>
      </w:pPr>
      <w:bookmarkStart w:id="91" w:name="8.6_Objednatel_se_zavazuje,_že_ve_všech_"/>
      <w:bookmarkEnd w:id="91"/>
      <w:r>
        <w:rPr>
          <w:sz w:val="15"/>
        </w:rPr>
        <w:t>Objednatel se zavazuje, že ve všech případech, kdy</w:t>
      </w:r>
      <w:r>
        <w:rPr>
          <w:spacing w:val="-1"/>
          <w:sz w:val="15"/>
        </w:rPr>
        <w:t xml:space="preserve"> </w:t>
      </w:r>
      <w:r>
        <w:rPr>
          <w:sz w:val="15"/>
        </w:rPr>
        <w:t>bude požadovat deklarovat, že Odpad nemá být zařaz</w:t>
      </w:r>
      <w:r>
        <w:rPr>
          <w:sz w:val="15"/>
        </w:rPr>
        <w:t>en do skupiny využitelných odpadů dle přílohy č. 9 Zákona o odpadech, písemně doloží vlastnosti Odpadu ve smyslu § 40 odst. 1 Zákona o odpadech. Pokud toto nedoloží, bude Zhotovitel nadále postupovat jako by se jednalo o využitelný odpad.</w:t>
      </w:r>
    </w:p>
    <w:p w14:paraId="5DDBB289" w14:textId="77777777" w:rsidR="001D3B66" w:rsidRDefault="00BE7CC0">
      <w:pPr>
        <w:pStyle w:val="Odstavecseseznamem"/>
        <w:numPr>
          <w:ilvl w:val="1"/>
          <w:numId w:val="2"/>
        </w:numPr>
        <w:tabs>
          <w:tab w:val="left" w:pos="968"/>
          <w:tab w:val="left" w:pos="970"/>
        </w:tabs>
        <w:spacing w:before="91" w:line="273" w:lineRule="auto"/>
        <w:ind w:right="102"/>
        <w:jc w:val="both"/>
        <w:rPr>
          <w:sz w:val="15"/>
        </w:rPr>
      </w:pPr>
      <w:bookmarkStart w:id="92" w:name="8.7_Objednatel_bere_na_vědomí,_že_pokud_"/>
      <w:bookmarkEnd w:id="92"/>
      <w:r>
        <w:rPr>
          <w:sz w:val="15"/>
        </w:rPr>
        <w:t>Objednatel bere n</w:t>
      </w:r>
      <w:r>
        <w:rPr>
          <w:sz w:val="15"/>
        </w:rPr>
        <w:t>a vědomí, že pokud Objednatel nepředá Zhotoviteli uvedené podklady anebo neuplatní nárok ve</w:t>
      </w:r>
      <w:r>
        <w:rPr>
          <w:spacing w:val="40"/>
          <w:sz w:val="15"/>
        </w:rPr>
        <w:t xml:space="preserve"> </w:t>
      </w:r>
      <w:r>
        <w:rPr>
          <w:sz w:val="15"/>
        </w:rPr>
        <w:t>smyslu čl. 8.5 anebo 8.6 nejpozději do 10-ti kalendářních dní po skončení aktuálního poplatkového období (kalendářní čtvrtletí),</w:t>
      </w:r>
      <w:r>
        <w:rPr>
          <w:spacing w:val="40"/>
          <w:sz w:val="15"/>
        </w:rPr>
        <w:t xml:space="preserve"> </w:t>
      </w:r>
      <w:r>
        <w:rPr>
          <w:sz w:val="15"/>
        </w:rPr>
        <w:t>Zhotovitel</w:t>
      </w:r>
      <w:r>
        <w:rPr>
          <w:spacing w:val="40"/>
          <w:sz w:val="15"/>
        </w:rPr>
        <w:t xml:space="preserve"> </w:t>
      </w:r>
      <w:r>
        <w:rPr>
          <w:sz w:val="15"/>
        </w:rPr>
        <w:t>k následnému</w:t>
      </w:r>
      <w:r>
        <w:rPr>
          <w:spacing w:val="40"/>
          <w:sz w:val="15"/>
        </w:rPr>
        <w:t xml:space="preserve"> </w:t>
      </w:r>
      <w:r>
        <w:rPr>
          <w:sz w:val="15"/>
        </w:rPr>
        <w:t>předložení</w:t>
      </w:r>
      <w:r>
        <w:rPr>
          <w:spacing w:val="40"/>
          <w:sz w:val="15"/>
        </w:rPr>
        <w:t xml:space="preserve"> </w:t>
      </w:r>
      <w:r>
        <w:rPr>
          <w:sz w:val="15"/>
        </w:rPr>
        <w:t>nikterak</w:t>
      </w:r>
      <w:r>
        <w:rPr>
          <w:spacing w:val="40"/>
          <w:sz w:val="15"/>
        </w:rPr>
        <w:t xml:space="preserve"> </w:t>
      </w:r>
      <w:r>
        <w:rPr>
          <w:sz w:val="15"/>
        </w:rPr>
        <w:t>nepřihlédne</w:t>
      </w:r>
      <w:r>
        <w:rPr>
          <w:spacing w:val="40"/>
          <w:sz w:val="15"/>
        </w:rPr>
        <w:t xml:space="preserve"> </w:t>
      </w:r>
      <w:r>
        <w:rPr>
          <w:sz w:val="15"/>
        </w:rPr>
        <w:t>a</w:t>
      </w:r>
      <w:r>
        <w:rPr>
          <w:spacing w:val="40"/>
          <w:sz w:val="15"/>
        </w:rPr>
        <w:t xml:space="preserve"> </w:t>
      </w:r>
      <w:r>
        <w:rPr>
          <w:sz w:val="15"/>
        </w:rPr>
        <w:t>bude</w:t>
      </w:r>
      <w:r>
        <w:rPr>
          <w:spacing w:val="40"/>
          <w:sz w:val="15"/>
        </w:rPr>
        <w:t xml:space="preserve"> </w:t>
      </w:r>
      <w:r>
        <w:rPr>
          <w:sz w:val="15"/>
        </w:rPr>
        <w:t>vycházet</w:t>
      </w:r>
      <w:r>
        <w:rPr>
          <w:spacing w:val="40"/>
          <w:sz w:val="15"/>
        </w:rPr>
        <w:t xml:space="preserve"> </w:t>
      </w:r>
      <w:r>
        <w:rPr>
          <w:sz w:val="15"/>
        </w:rPr>
        <w:t>pouze</w:t>
      </w:r>
      <w:r>
        <w:rPr>
          <w:spacing w:val="40"/>
          <w:sz w:val="15"/>
        </w:rPr>
        <w:t xml:space="preserve"> </w:t>
      </w:r>
      <w:r>
        <w:rPr>
          <w:sz w:val="15"/>
        </w:rPr>
        <w:t>z rozhodných</w:t>
      </w:r>
      <w:r>
        <w:rPr>
          <w:spacing w:val="40"/>
          <w:sz w:val="15"/>
        </w:rPr>
        <w:t xml:space="preserve"> </w:t>
      </w:r>
      <w:r>
        <w:rPr>
          <w:sz w:val="15"/>
        </w:rPr>
        <w:t>údajů sdělených Objednatelem do tohoto data.</w:t>
      </w:r>
    </w:p>
    <w:p w14:paraId="505D223C" w14:textId="77777777" w:rsidR="001D3B66" w:rsidRDefault="00BE7CC0">
      <w:pPr>
        <w:pStyle w:val="Odstavecseseznamem"/>
        <w:numPr>
          <w:ilvl w:val="1"/>
          <w:numId w:val="2"/>
        </w:numPr>
        <w:tabs>
          <w:tab w:val="left" w:pos="968"/>
          <w:tab w:val="left" w:pos="970"/>
        </w:tabs>
        <w:spacing w:before="97" w:line="276" w:lineRule="auto"/>
        <w:ind w:right="106"/>
        <w:jc w:val="both"/>
        <w:rPr>
          <w:sz w:val="15"/>
        </w:rPr>
      </w:pPr>
      <w:bookmarkStart w:id="93" w:name="8.8_Objednatel_se_zavazuje,_že_pokud_bud"/>
      <w:bookmarkEnd w:id="93"/>
      <w:r>
        <w:rPr>
          <w:sz w:val="15"/>
        </w:rPr>
        <w:t>Objednatel se zavazuje, že pokud bude Zhotoviteli dodatečně stanovena povinnost doplatit Poplatky (zejména pak poplatek za ukládání odpadů na skládku) a te</w:t>
      </w:r>
      <w:r>
        <w:rPr>
          <w:sz w:val="15"/>
        </w:rPr>
        <w:t>nto nedoplatek vznikl z části či zcela zaviněním Objednatele, uhradí Objednatel z části či zcela takto doměřenou výši Poplatků Zhotoviteli, a to bezodkladně po výzvě Zhotovitele.</w:t>
      </w:r>
    </w:p>
    <w:p w14:paraId="1FF74A4A" w14:textId="77777777" w:rsidR="001D3B66" w:rsidRDefault="001D3B66">
      <w:pPr>
        <w:spacing w:line="276" w:lineRule="auto"/>
        <w:jc w:val="both"/>
        <w:rPr>
          <w:sz w:val="15"/>
        </w:rPr>
        <w:sectPr w:rsidR="001D3B66">
          <w:pgSz w:w="11900" w:h="16840"/>
          <w:pgMar w:top="480" w:right="600" w:bottom="840" w:left="1020" w:header="0" w:footer="651" w:gutter="0"/>
          <w:cols w:space="708"/>
        </w:sectPr>
      </w:pPr>
    </w:p>
    <w:p w14:paraId="6CE9C156" w14:textId="77777777" w:rsidR="001D3B66" w:rsidRDefault="00BE7CC0">
      <w:pPr>
        <w:pStyle w:val="Nadpis1"/>
        <w:numPr>
          <w:ilvl w:val="0"/>
          <w:numId w:val="2"/>
        </w:numPr>
        <w:tabs>
          <w:tab w:val="left" w:pos="825"/>
        </w:tabs>
        <w:spacing w:before="87"/>
        <w:ind w:left="825" w:hanging="431"/>
        <w:jc w:val="both"/>
      </w:pPr>
      <w:bookmarkStart w:id="94" w:name="9_Svoz_odpadu"/>
      <w:bookmarkEnd w:id="94"/>
      <w:r>
        <w:lastRenderedPageBreak/>
        <w:t>Svoz</w:t>
      </w:r>
      <w:r>
        <w:rPr>
          <w:spacing w:val="3"/>
        </w:rPr>
        <w:t xml:space="preserve"> </w:t>
      </w:r>
      <w:r>
        <w:rPr>
          <w:spacing w:val="-2"/>
        </w:rPr>
        <w:t>odpadu</w:t>
      </w:r>
    </w:p>
    <w:p w14:paraId="5EAAF2E2" w14:textId="77777777" w:rsidR="001D3B66" w:rsidRDefault="00BE7CC0">
      <w:pPr>
        <w:pStyle w:val="Odstavecseseznamem"/>
        <w:numPr>
          <w:ilvl w:val="1"/>
          <w:numId w:val="2"/>
        </w:numPr>
        <w:tabs>
          <w:tab w:val="left" w:pos="968"/>
        </w:tabs>
        <w:spacing w:before="120"/>
        <w:ind w:left="968" w:hanging="574"/>
        <w:jc w:val="both"/>
        <w:rPr>
          <w:sz w:val="15"/>
        </w:rPr>
      </w:pPr>
      <w:bookmarkStart w:id="95" w:name="9.1_Je-li_předmětem_Smlouvy_rovněž_Svoz_"/>
      <w:bookmarkEnd w:id="95"/>
      <w:r>
        <w:rPr>
          <w:sz w:val="15"/>
        </w:rPr>
        <w:t>Je-li</w:t>
      </w:r>
      <w:r>
        <w:rPr>
          <w:spacing w:val="1"/>
          <w:sz w:val="15"/>
        </w:rPr>
        <w:t xml:space="preserve"> </w:t>
      </w:r>
      <w:r>
        <w:rPr>
          <w:sz w:val="15"/>
        </w:rPr>
        <w:t>předmětem</w:t>
      </w:r>
      <w:r>
        <w:rPr>
          <w:spacing w:val="2"/>
          <w:sz w:val="15"/>
        </w:rPr>
        <w:t xml:space="preserve"> </w:t>
      </w:r>
      <w:r>
        <w:rPr>
          <w:sz w:val="15"/>
        </w:rPr>
        <w:t>Smlouvy</w:t>
      </w:r>
      <w:r>
        <w:rPr>
          <w:spacing w:val="1"/>
          <w:sz w:val="15"/>
        </w:rPr>
        <w:t xml:space="preserve"> </w:t>
      </w:r>
      <w:r>
        <w:rPr>
          <w:sz w:val="15"/>
        </w:rPr>
        <w:t>rovněž</w:t>
      </w:r>
      <w:r>
        <w:rPr>
          <w:spacing w:val="1"/>
          <w:sz w:val="15"/>
        </w:rPr>
        <w:t xml:space="preserve"> </w:t>
      </w:r>
      <w:r>
        <w:rPr>
          <w:sz w:val="15"/>
        </w:rPr>
        <w:t>Svoz</w:t>
      </w:r>
      <w:r>
        <w:rPr>
          <w:spacing w:val="-1"/>
          <w:sz w:val="15"/>
        </w:rPr>
        <w:t xml:space="preserve"> </w:t>
      </w:r>
      <w:r>
        <w:rPr>
          <w:sz w:val="15"/>
        </w:rPr>
        <w:t>odpadu,</w:t>
      </w:r>
      <w:r>
        <w:rPr>
          <w:spacing w:val="2"/>
          <w:sz w:val="15"/>
        </w:rPr>
        <w:t xml:space="preserve"> </w:t>
      </w:r>
      <w:r>
        <w:rPr>
          <w:sz w:val="15"/>
        </w:rPr>
        <w:t>použije</w:t>
      </w:r>
      <w:r>
        <w:rPr>
          <w:spacing w:val="2"/>
          <w:sz w:val="15"/>
        </w:rPr>
        <w:t xml:space="preserve"> </w:t>
      </w:r>
      <w:r>
        <w:rPr>
          <w:sz w:val="15"/>
        </w:rPr>
        <w:t>se</w:t>
      </w:r>
      <w:r>
        <w:rPr>
          <w:spacing w:val="2"/>
          <w:sz w:val="15"/>
        </w:rPr>
        <w:t xml:space="preserve"> </w:t>
      </w:r>
      <w:r>
        <w:rPr>
          <w:sz w:val="15"/>
        </w:rPr>
        <w:t>na</w:t>
      </w:r>
      <w:r>
        <w:rPr>
          <w:spacing w:val="1"/>
          <w:sz w:val="15"/>
        </w:rPr>
        <w:t xml:space="preserve"> </w:t>
      </w:r>
      <w:r>
        <w:rPr>
          <w:sz w:val="15"/>
        </w:rPr>
        <w:t>tuto Službu</w:t>
      </w:r>
      <w:r>
        <w:rPr>
          <w:spacing w:val="4"/>
          <w:sz w:val="15"/>
        </w:rPr>
        <w:t xml:space="preserve"> </w:t>
      </w:r>
      <w:r>
        <w:rPr>
          <w:sz w:val="15"/>
        </w:rPr>
        <w:t>úprava</w:t>
      </w:r>
      <w:r>
        <w:rPr>
          <w:spacing w:val="1"/>
          <w:sz w:val="15"/>
        </w:rPr>
        <w:t xml:space="preserve"> </w:t>
      </w:r>
      <w:r>
        <w:rPr>
          <w:sz w:val="15"/>
        </w:rPr>
        <w:t>stanovená</w:t>
      </w:r>
      <w:r>
        <w:rPr>
          <w:spacing w:val="3"/>
          <w:sz w:val="15"/>
        </w:rPr>
        <w:t xml:space="preserve"> </w:t>
      </w:r>
      <w:r>
        <w:rPr>
          <w:sz w:val="15"/>
        </w:rPr>
        <w:t>v</w:t>
      </w:r>
      <w:r>
        <w:rPr>
          <w:spacing w:val="-3"/>
          <w:sz w:val="15"/>
        </w:rPr>
        <w:t xml:space="preserve"> </w:t>
      </w:r>
      <w:r>
        <w:rPr>
          <w:sz w:val="15"/>
        </w:rPr>
        <w:t>tomto</w:t>
      </w:r>
      <w:r>
        <w:rPr>
          <w:spacing w:val="7"/>
          <w:sz w:val="15"/>
        </w:rPr>
        <w:t xml:space="preserve"> </w:t>
      </w:r>
      <w:r>
        <w:rPr>
          <w:sz w:val="15"/>
        </w:rPr>
        <w:t>článku</w:t>
      </w:r>
      <w:r>
        <w:rPr>
          <w:spacing w:val="4"/>
          <w:sz w:val="15"/>
        </w:rPr>
        <w:t xml:space="preserve"> </w:t>
      </w:r>
      <w:r>
        <w:rPr>
          <w:spacing w:val="-5"/>
          <w:sz w:val="15"/>
        </w:rPr>
        <w:t>9.</w:t>
      </w:r>
    </w:p>
    <w:p w14:paraId="5F349EA4" w14:textId="77777777" w:rsidR="001D3B66" w:rsidRDefault="00BE7CC0">
      <w:pPr>
        <w:pStyle w:val="Odstavecseseznamem"/>
        <w:numPr>
          <w:ilvl w:val="1"/>
          <w:numId w:val="2"/>
        </w:numPr>
        <w:tabs>
          <w:tab w:val="left" w:pos="968"/>
          <w:tab w:val="left" w:pos="970"/>
        </w:tabs>
        <w:spacing w:line="276" w:lineRule="auto"/>
        <w:ind w:right="101"/>
        <w:jc w:val="both"/>
        <w:rPr>
          <w:sz w:val="15"/>
        </w:rPr>
      </w:pPr>
      <w:bookmarkStart w:id="96" w:name="9.2_Objednatel_se_zavazuje_v_místě_stano"/>
      <w:bookmarkEnd w:id="96"/>
      <w:r>
        <w:rPr>
          <w:sz w:val="15"/>
        </w:rPr>
        <w:t>Objednatel se zavazuje v místě stanoveném ve Smlouvě předávat Zhotoviteli Odpad a Zhotovitel se zavazuje v tomto místě Odpad od Objednatele přijímat a naložit s ním v souladu s právními p</w:t>
      </w:r>
      <w:r>
        <w:rPr>
          <w:sz w:val="15"/>
        </w:rPr>
        <w:t>ředpisy účinnými v České republice v době účinnosti Smlouvy (dále jen „</w:t>
      </w:r>
      <w:r>
        <w:rPr>
          <w:b/>
          <w:sz w:val="15"/>
        </w:rPr>
        <w:t>Svoz odpadu</w:t>
      </w:r>
      <w:r>
        <w:rPr>
          <w:sz w:val="15"/>
        </w:rPr>
        <w:t>“).</w:t>
      </w:r>
    </w:p>
    <w:p w14:paraId="00B6F1EB" w14:textId="77777777" w:rsidR="001D3B66" w:rsidRDefault="00BE7CC0">
      <w:pPr>
        <w:pStyle w:val="Odstavecseseznamem"/>
        <w:numPr>
          <w:ilvl w:val="1"/>
          <w:numId w:val="2"/>
        </w:numPr>
        <w:tabs>
          <w:tab w:val="left" w:pos="968"/>
          <w:tab w:val="left" w:pos="970"/>
        </w:tabs>
        <w:spacing w:before="91" w:line="276" w:lineRule="auto"/>
        <w:ind w:right="101"/>
        <w:jc w:val="both"/>
        <w:rPr>
          <w:sz w:val="15"/>
        </w:rPr>
      </w:pPr>
      <w:bookmarkStart w:id="97" w:name="9.3_Objednatel_je_povinen_v_určený_kalen"/>
      <w:bookmarkEnd w:id="97"/>
      <w:r>
        <w:rPr>
          <w:sz w:val="15"/>
        </w:rPr>
        <w:t>Objednatel je povinen v určený kalendářní den Svozu odpadu, nejpozději v časovém období mezi [</w:t>
      </w:r>
      <w:r>
        <w:rPr>
          <w:color w:val="000000"/>
          <w:sz w:val="15"/>
          <w:highlight w:val="yellow"/>
        </w:rPr>
        <w:t>od 6.00 do 20:00</w:t>
      </w:r>
      <w:r>
        <w:rPr>
          <w:color w:val="000000"/>
          <w:sz w:val="15"/>
        </w:rPr>
        <w:t>] přistavit Nádoby na vhodné místo (dočasné stanoviště), kte</w:t>
      </w:r>
      <w:r>
        <w:rPr>
          <w:color w:val="000000"/>
          <w:sz w:val="15"/>
        </w:rPr>
        <w:t>ré nebude vzdáleno více než [</w:t>
      </w:r>
      <w:r>
        <w:rPr>
          <w:color w:val="000000"/>
          <w:spacing w:val="-14"/>
          <w:sz w:val="15"/>
        </w:rPr>
        <w:t xml:space="preserve"> </w:t>
      </w:r>
      <w:r>
        <w:rPr>
          <w:color w:val="000000"/>
          <w:sz w:val="15"/>
          <w:highlight w:val="yellow"/>
        </w:rPr>
        <w:t>10 metrů</w:t>
      </w:r>
      <w:r>
        <w:rPr>
          <w:color w:val="000000"/>
          <w:sz w:val="15"/>
        </w:rPr>
        <w:t>] od hranice komunikace. V</w:t>
      </w:r>
      <w:r>
        <w:rPr>
          <w:color w:val="000000"/>
          <w:spacing w:val="-1"/>
          <w:sz w:val="15"/>
        </w:rPr>
        <w:t xml:space="preserve"> </w:t>
      </w:r>
      <w:r>
        <w:rPr>
          <w:color w:val="000000"/>
          <w:sz w:val="15"/>
        </w:rPr>
        <w:t>případě, že na komunikaci vznikne překážka, která Zhotoviteli neumožňuje poskytnout Služby a která nevznikla jednáním Zhotovitele, je Objednatel povinen vybrat jiné vhodné dočesné stanoviště,</w:t>
      </w:r>
      <w:r>
        <w:rPr>
          <w:color w:val="000000"/>
          <w:sz w:val="15"/>
        </w:rPr>
        <w:t xml:space="preserve"> které umožní bez dalších nákladů poskytnutí Služby ze strany Zhotovitele.</w:t>
      </w:r>
    </w:p>
    <w:p w14:paraId="056B6CE9" w14:textId="77777777" w:rsidR="001D3B66" w:rsidRDefault="00BE7CC0">
      <w:pPr>
        <w:pStyle w:val="Odstavecseseznamem"/>
        <w:numPr>
          <w:ilvl w:val="1"/>
          <w:numId w:val="2"/>
        </w:numPr>
        <w:tabs>
          <w:tab w:val="left" w:pos="968"/>
        </w:tabs>
        <w:spacing w:before="88"/>
        <w:ind w:left="968" w:hanging="574"/>
        <w:jc w:val="both"/>
        <w:rPr>
          <w:sz w:val="15"/>
        </w:rPr>
      </w:pPr>
      <w:bookmarkStart w:id="98" w:name="9.4_Dočasné_stanoviště_Nádob_nesmí_být_u"/>
      <w:bookmarkEnd w:id="98"/>
      <w:r>
        <w:rPr>
          <w:sz w:val="15"/>
        </w:rPr>
        <w:t>Dočasné</w:t>
      </w:r>
      <w:r>
        <w:rPr>
          <w:spacing w:val="3"/>
          <w:sz w:val="15"/>
        </w:rPr>
        <w:t xml:space="preserve"> </w:t>
      </w:r>
      <w:r>
        <w:rPr>
          <w:sz w:val="15"/>
        </w:rPr>
        <w:t>stanoviště</w:t>
      </w:r>
      <w:r>
        <w:rPr>
          <w:spacing w:val="3"/>
          <w:sz w:val="15"/>
        </w:rPr>
        <w:t xml:space="preserve"> </w:t>
      </w:r>
      <w:r>
        <w:rPr>
          <w:sz w:val="15"/>
        </w:rPr>
        <w:t>Nádob</w:t>
      </w:r>
      <w:r>
        <w:rPr>
          <w:spacing w:val="-1"/>
          <w:sz w:val="15"/>
        </w:rPr>
        <w:t xml:space="preserve"> </w:t>
      </w:r>
      <w:r>
        <w:rPr>
          <w:sz w:val="15"/>
        </w:rPr>
        <w:t>nesmí</w:t>
      </w:r>
      <w:r>
        <w:rPr>
          <w:spacing w:val="4"/>
          <w:sz w:val="15"/>
        </w:rPr>
        <w:t xml:space="preserve"> </w:t>
      </w:r>
      <w:r>
        <w:rPr>
          <w:sz w:val="15"/>
        </w:rPr>
        <w:t>být umístěno</w:t>
      </w:r>
      <w:r>
        <w:rPr>
          <w:spacing w:val="2"/>
          <w:sz w:val="15"/>
        </w:rPr>
        <w:t xml:space="preserve"> </w:t>
      </w:r>
      <w:r>
        <w:rPr>
          <w:sz w:val="15"/>
        </w:rPr>
        <w:t>ve</w:t>
      </w:r>
      <w:r>
        <w:rPr>
          <w:spacing w:val="3"/>
          <w:sz w:val="15"/>
        </w:rPr>
        <w:t xml:space="preserve"> </w:t>
      </w:r>
      <w:r>
        <w:rPr>
          <w:sz w:val="15"/>
        </w:rPr>
        <w:t>svahové</w:t>
      </w:r>
      <w:r>
        <w:rPr>
          <w:spacing w:val="4"/>
          <w:sz w:val="15"/>
        </w:rPr>
        <w:t xml:space="preserve"> </w:t>
      </w:r>
      <w:r>
        <w:rPr>
          <w:sz w:val="15"/>
        </w:rPr>
        <w:t>komunikaci,</w:t>
      </w:r>
      <w:r>
        <w:rPr>
          <w:spacing w:val="2"/>
          <w:sz w:val="15"/>
        </w:rPr>
        <w:t xml:space="preserve"> </w:t>
      </w:r>
      <w:r>
        <w:rPr>
          <w:sz w:val="15"/>
        </w:rPr>
        <w:t>která</w:t>
      </w:r>
      <w:r>
        <w:rPr>
          <w:spacing w:val="2"/>
          <w:sz w:val="15"/>
        </w:rPr>
        <w:t xml:space="preserve"> </w:t>
      </w:r>
      <w:r>
        <w:rPr>
          <w:sz w:val="15"/>
        </w:rPr>
        <w:t>má</w:t>
      </w:r>
      <w:r>
        <w:rPr>
          <w:spacing w:val="1"/>
          <w:sz w:val="15"/>
        </w:rPr>
        <w:t xml:space="preserve"> </w:t>
      </w:r>
      <w:r>
        <w:rPr>
          <w:sz w:val="15"/>
        </w:rPr>
        <w:t>sklon</w:t>
      </w:r>
      <w:r>
        <w:rPr>
          <w:spacing w:val="3"/>
          <w:sz w:val="15"/>
        </w:rPr>
        <w:t xml:space="preserve"> </w:t>
      </w:r>
      <w:r>
        <w:rPr>
          <w:sz w:val="15"/>
        </w:rPr>
        <w:t>větší</w:t>
      </w:r>
      <w:r>
        <w:rPr>
          <w:spacing w:val="4"/>
          <w:sz w:val="15"/>
        </w:rPr>
        <w:t xml:space="preserve"> </w:t>
      </w:r>
      <w:r>
        <w:rPr>
          <w:sz w:val="15"/>
        </w:rPr>
        <w:t>než</w:t>
      </w:r>
      <w:r>
        <w:rPr>
          <w:spacing w:val="2"/>
          <w:sz w:val="15"/>
        </w:rPr>
        <w:t xml:space="preserve"> </w:t>
      </w:r>
      <w:r>
        <w:rPr>
          <w:sz w:val="15"/>
        </w:rPr>
        <w:t>[</w:t>
      </w:r>
      <w:r>
        <w:rPr>
          <w:color w:val="000000"/>
          <w:sz w:val="15"/>
          <w:highlight w:val="yellow"/>
        </w:rPr>
        <w:t xml:space="preserve">20 </w:t>
      </w:r>
      <w:r>
        <w:rPr>
          <w:color w:val="000000"/>
          <w:spacing w:val="-5"/>
          <w:sz w:val="15"/>
          <w:highlight w:val="yellow"/>
        </w:rPr>
        <w:t>%</w:t>
      </w:r>
      <w:r>
        <w:rPr>
          <w:color w:val="000000"/>
          <w:spacing w:val="-5"/>
          <w:sz w:val="15"/>
        </w:rPr>
        <w:t>].</w:t>
      </w:r>
    </w:p>
    <w:p w14:paraId="053DE464" w14:textId="77777777" w:rsidR="001D3B66" w:rsidRDefault="00BE7CC0">
      <w:pPr>
        <w:pStyle w:val="Odstavecseseznamem"/>
        <w:numPr>
          <w:ilvl w:val="1"/>
          <w:numId w:val="2"/>
        </w:numPr>
        <w:tabs>
          <w:tab w:val="left" w:pos="968"/>
          <w:tab w:val="left" w:pos="970"/>
        </w:tabs>
        <w:spacing w:before="120" w:line="276" w:lineRule="auto"/>
        <w:ind w:right="108"/>
        <w:jc w:val="both"/>
        <w:rPr>
          <w:sz w:val="15"/>
        </w:rPr>
      </w:pPr>
      <w:bookmarkStart w:id="99" w:name="9.5_Pokud_je_trvalé_stanoviště_Nádob_sho"/>
      <w:bookmarkEnd w:id="99"/>
      <w:r>
        <w:rPr>
          <w:sz w:val="15"/>
        </w:rPr>
        <w:t>P</w:t>
      </w:r>
      <w:r>
        <w:rPr>
          <w:sz w:val="15"/>
        </w:rPr>
        <w:t>okud je trvalé stanoviště Nádob shodné s dočasným stanovištěm a toto stanoviště je zabezpečeno tak, že není možný volný přístup k Nádobám (např. stanoviště je pod zámkem) nebo je Nádoba trvale uzamčena samostatným zámkem, je Objednatel povinen v časovém ús</w:t>
      </w:r>
      <w:r>
        <w:rPr>
          <w:sz w:val="15"/>
        </w:rPr>
        <w:t>eku minimálně [</w:t>
      </w:r>
      <w:r>
        <w:rPr>
          <w:color w:val="000000"/>
          <w:sz w:val="15"/>
          <w:highlight w:val="yellow"/>
        </w:rPr>
        <w:t>od 6:00 do 20:00</w:t>
      </w:r>
      <w:r>
        <w:rPr>
          <w:color w:val="000000"/>
          <w:sz w:val="15"/>
        </w:rPr>
        <w:t>] hodin zajistit volný přístup k těmto Nádobám.</w:t>
      </w:r>
    </w:p>
    <w:p w14:paraId="326F82B7" w14:textId="77777777" w:rsidR="001D3B66" w:rsidRDefault="00BE7CC0">
      <w:pPr>
        <w:pStyle w:val="Odstavecseseznamem"/>
        <w:numPr>
          <w:ilvl w:val="1"/>
          <w:numId w:val="2"/>
        </w:numPr>
        <w:tabs>
          <w:tab w:val="left" w:pos="968"/>
          <w:tab w:val="left" w:pos="970"/>
        </w:tabs>
        <w:spacing w:before="89" w:line="276" w:lineRule="auto"/>
        <w:ind w:right="116"/>
        <w:jc w:val="both"/>
        <w:rPr>
          <w:sz w:val="15"/>
        </w:rPr>
      </w:pPr>
      <w:bookmarkStart w:id="100" w:name="9.6_Pokud_je_dočasné_stanoviště_nedostup"/>
      <w:bookmarkEnd w:id="100"/>
      <w:r>
        <w:rPr>
          <w:sz w:val="15"/>
        </w:rPr>
        <w:t>Pokud je dočasné stanoviště nedostupné pro jeho nemožnost průjezdu nebo nemožnost stání nákladního vozidla Zhotovitele z důvodu náledí, ledovky, intenzivního sněžení, povodně, z</w:t>
      </w:r>
      <w:r>
        <w:rPr>
          <w:sz w:val="15"/>
        </w:rPr>
        <w:t>áplavy, případně jiné živelné pohromy a lze mít důvodnou obavu o bezpečnost osob či poškození majetku, není</w:t>
      </w:r>
      <w:r>
        <w:rPr>
          <w:spacing w:val="8"/>
          <w:sz w:val="15"/>
        </w:rPr>
        <w:t xml:space="preserve"> </w:t>
      </w:r>
      <w:r>
        <w:rPr>
          <w:sz w:val="15"/>
        </w:rPr>
        <w:t>Zhotovitel povinen poskytnout Služby ve stanovený den</w:t>
      </w:r>
      <w:r>
        <w:rPr>
          <w:spacing w:val="40"/>
          <w:sz w:val="15"/>
        </w:rPr>
        <w:t xml:space="preserve"> </w:t>
      </w:r>
      <w:r>
        <w:rPr>
          <w:sz w:val="15"/>
        </w:rPr>
        <w:t>a časový úsek a zároveň není v prodlení s poskytováním Služeb.</w:t>
      </w:r>
    </w:p>
    <w:p w14:paraId="7AF66B63" w14:textId="77777777" w:rsidR="001D3B66" w:rsidRDefault="00BE7CC0">
      <w:pPr>
        <w:pStyle w:val="Odstavecseseznamem"/>
        <w:numPr>
          <w:ilvl w:val="1"/>
          <w:numId w:val="2"/>
        </w:numPr>
        <w:tabs>
          <w:tab w:val="left" w:pos="968"/>
          <w:tab w:val="left" w:pos="970"/>
        </w:tabs>
        <w:spacing w:before="89" w:line="276" w:lineRule="auto"/>
        <w:ind w:right="101"/>
        <w:jc w:val="both"/>
        <w:rPr>
          <w:sz w:val="15"/>
        </w:rPr>
      </w:pPr>
      <w:bookmarkStart w:id="101" w:name="9.7_Pokud_je_část_příjezdové_komunikace,"/>
      <w:bookmarkEnd w:id="101"/>
      <w:r>
        <w:rPr>
          <w:sz w:val="15"/>
        </w:rPr>
        <w:t>P</w:t>
      </w:r>
      <w:r>
        <w:rPr>
          <w:sz w:val="15"/>
        </w:rPr>
        <w:t>okud je část příjezdové komunikace, kde se nachází dočasné stanoviště ve vlastnictví nebo ve správě Objednatele, je tento</w:t>
      </w:r>
      <w:r>
        <w:rPr>
          <w:spacing w:val="36"/>
          <w:sz w:val="15"/>
        </w:rPr>
        <w:t xml:space="preserve"> </w:t>
      </w:r>
      <w:r>
        <w:rPr>
          <w:sz w:val="15"/>
        </w:rPr>
        <w:t>povinen</w:t>
      </w:r>
      <w:r>
        <w:rPr>
          <w:spacing w:val="36"/>
          <w:sz w:val="15"/>
        </w:rPr>
        <w:t xml:space="preserve"> </w:t>
      </w:r>
      <w:r>
        <w:rPr>
          <w:sz w:val="15"/>
        </w:rPr>
        <w:t>zajistit</w:t>
      </w:r>
      <w:r>
        <w:rPr>
          <w:spacing w:val="38"/>
          <w:sz w:val="15"/>
        </w:rPr>
        <w:t xml:space="preserve"> </w:t>
      </w:r>
      <w:r>
        <w:rPr>
          <w:sz w:val="15"/>
        </w:rPr>
        <w:t>její</w:t>
      </w:r>
      <w:r>
        <w:rPr>
          <w:spacing w:val="35"/>
          <w:sz w:val="15"/>
        </w:rPr>
        <w:t xml:space="preserve"> </w:t>
      </w:r>
      <w:r>
        <w:rPr>
          <w:sz w:val="15"/>
        </w:rPr>
        <w:t>sjízdnost</w:t>
      </w:r>
      <w:r>
        <w:rPr>
          <w:spacing w:val="38"/>
          <w:sz w:val="15"/>
        </w:rPr>
        <w:t xml:space="preserve"> </w:t>
      </w:r>
      <w:r>
        <w:rPr>
          <w:sz w:val="15"/>
        </w:rPr>
        <w:t>v úrovni</w:t>
      </w:r>
      <w:r>
        <w:rPr>
          <w:spacing w:val="38"/>
          <w:sz w:val="15"/>
        </w:rPr>
        <w:t xml:space="preserve"> </w:t>
      </w:r>
      <w:r>
        <w:rPr>
          <w:sz w:val="15"/>
        </w:rPr>
        <w:t>odpovídající</w:t>
      </w:r>
      <w:r>
        <w:rPr>
          <w:spacing w:val="35"/>
          <w:sz w:val="15"/>
        </w:rPr>
        <w:t xml:space="preserve"> </w:t>
      </w:r>
      <w:r>
        <w:rPr>
          <w:sz w:val="15"/>
        </w:rPr>
        <w:t>bezpečného</w:t>
      </w:r>
      <w:r>
        <w:rPr>
          <w:spacing w:val="38"/>
          <w:sz w:val="15"/>
        </w:rPr>
        <w:t xml:space="preserve"> </w:t>
      </w:r>
      <w:r>
        <w:rPr>
          <w:sz w:val="15"/>
        </w:rPr>
        <w:t>pojezdu</w:t>
      </w:r>
      <w:r>
        <w:rPr>
          <w:spacing w:val="34"/>
          <w:sz w:val="15"/>
        </w:rPr>
        <w:t xml:space="preserve"> </w:t>
      </w:r>
      <w:r>
        <w:rPr>
          <w:sz w:val="15"/>
        </w:rPr>
        <w:t>nákladních</w:t>
      </w:r>
      <w:r>
        <w:rPr>
          <w:spacing w:val="36"/>
          <w:sz w:val="15"/>
        </w:rPr>
        <w:t xml:space="preserve"> </w:t>
      </w:r>
      <w:r>
        <w:rPr>
          <w:sz w:val="15"/>
        </w:rPr>
        <w:t>vozidel</w:t>
      </w:r>
      <w:r>
        <w:rPr>
          <w:spacing w:val="35"/>
          <w:sz w:val="15"/>
        </w:rPr>
        <w:t xml:space="preserve"> </w:t>
      </w:r>
      <w:r>
        <w:rPr>
          <w:sz w:val="15"/>
        </w:rPr>
        <w:t>s nosností</w:t>
      </w:r>
      <w:r>
        <w:rPr>
          <w:spacing w:val="38"/>
          <w:sz w:val="15"/>
        </w:rPr>
        <w:t xml:space="preserve"> </w:t>
      </w:r>
      <w:r>
        <w:rPr>
          <w:sz w:val="15"/>
        </w:rPr>
        <w:t>na</w:t>
      </w:r>
      <w:r>
        <w:rPr>
          <w:spacing w:val="35"/>
          <w:sz w:val="15"/>
        </w:rPr>
        <w:t xml:space="preserve"> </w:t>
      </w:r>
      <w:r>
        <w:rPr>
          <w:sz w:val="15"/>
        </w:rPr>
        <w:t xml:space="preserve">12,5 </w:t>
      </w:r>
      <w:r>
        <w:rPr>
          <w:spacing w:val="-2"/>
          <w:sz w:val="15"/>
        </w:rPr>
        <w:t>tuny.</w:t>
      </w:r>
    </w:p>
    <w:p w14:paraId="5A82B996" w14:textId="77777777" w:rsidR="001D3B66" w:rsidRDefault="00BE7CC0">
      <w:pPr>
        <w:pStyle w:val="Odstavecseseznamem"/>
        <w:numPr>
          <w:ilvl w:val="1"/>
          <w:numId w:val="2"/>
        </w:numPr>
        <w:tabs>
          <w:tab w:val="left" w:pos="968"/>
          <w:tab w:val="left" w:pos="970"/>
        </w:tabs>
        <w:spacing w:before="91" w:line="273" w:lineRule="auto"/>
        <w:ind w:right="120"/>
        <w:jc w:val="both"/>
        <w:rPr>
          <w:sz w:val="15"/>
        </w:rPr>
      </w:pPr>
      <w:bookmarkStart w:id="102" w:name="9.8_Objednatel_odpovídá_za_případný_zábo"/>
      <w:bookmarkEnd w:id="102"/>
      <w:r>
        <w:rPr>
          <w:sz w:val="15"/>
        </w:rPr>
        <w:t>Objednatel odpoví</w:t>
      </w:r>
      <w:r>
        <w:rPr>
          <w:sz w:val="15"/>
        </w:rPr>
        <w:t>dá za případný zábor pozemku pro trvalé, případně dočasné stanoviště Nádob, pokud není tento pozemek v jeho vlastnictví, užívání či správě.</w:t>
      </w:r>
    </w:p>
    <w:p w14:paraId="64169CD0" w14:textId="77777777" w:rsidR="001D3B66" w:rsidRDefault="00BE7CC0">
      <w:pPr>
        <w:pStyle w:val="Odstavecseseznamem"/>
        <w:numPr>
          <w:ilvl w:val="1"/>
          <w:numId w:val="2"/>
        </w:numPr>
        <w:tabs>
          <w:tab w:val="left" w:pos="968"/>
          <w:tab w:val="left" w:pos="970"/>
        </w:tabs>
        <w:spacing w:before="95" w:line="276" w:lineRule="auto"/>
        <w:ind w:right="105"/>
        <w:jc w:val="both"/>
        <w:rPr>
          <w:sz w:val="15"/>
        </w:rPr>
      </w:pPr>
      <w:bookmarkStart w:id="103" w:name="9.9_V_případě,_že_Objednatel_nesplní_svo"/>
      <w:bookmarkEnd w:id="103"/>
      <w:r>
        <w:rPr>
          <w:sz w:val="15"/>
        </w:rPr>
        <w:t>V případě, že Objednatel nesplní svoji povinnost dle čl. 9.3 a 9.5, v důsledku čehož dojde k neplnění Služeb ze stra</w:t>
      </w:r>
      <w:r>
        <w:rPr>
          <w:sz w:val="15"/>
        </w:rPr>
        <w:t xml:space="preserve">ny Zhotovitele, není Zhotovitel v prodlení s poskytováním Služeb a má se za to, že Služba byla Zhotovitelem poskytnuta </w:t>
      </w:r>
      <w:r>
        <w:rPr>
          <w:spacing w:val="-2"/>
          <w:sz w:val="15"/>
        </w:rPr>
        <w:t>řádně.</w:t>
      </w:r>
    </w:p>
    <w:p w14:paraId="528AB1ED" w14:textId="77777777" w:rsidR="001D3B66" w:rsidRDefault="001D3B66">
      <w:pPr>
        <w:pStyle w:val="Zkladntext"/>
        <w:spacing w:before="0"/>
        <w:ind w:left="0" w:firstLine="0"/>
        <w:jc w:val="left"/>
      </w:pPr>
    </w:p>
    <w:p w14:paraId="2DD8AD30" w14:textId="77777777" w:rsidR="001D3B66" w:rsidRDefault="001D3B66">
      <w:pPr>
        <w:pStyle w:val="Zkladntext"/>
        <w:spacing w:before="26"/>
        <w:ind w:left="0" w:firstLine="0"/>
        <w:jc w:val="left"/>
      </w:pPr>
    </w:p>
    <w:p w14:paraId="6C78C6FA" w14:textId="77777777" w:rsidR="001D3B66" w:rsidRDefault="00BE7CC0">
      <w:pPr>
        <w:pStyle w:val="Nadpis1"/>
        <w:numPr>
          <w:ilvl w:val="0"/>
          <w:numId w:val="2"/>
        </w:numPr>
        <w:tabs>
          <w:tab w:val="left" w:pos="825"/>
        </w:tabs>
        <w:ind w:left="825" w:hanging="431"/>
        <w:jc w:val="both"/>
      </w:pPr>
      <w:bookmarkStart w:id="104" w:name="10_Nájem_nádob"/>
      <w:bookmarkEnd w:id="104"/>
      <w:r>
        <w:t>Nájem</w:t>
      </w:r>
      <w:r>
        <w:rPr>
          <w:spacing w:val="1"/>
        </w:rPr>
        <w:t xml:space="preserve"> </w:t>
      </w:r>
      <w:r>
        <w:rPr>
          <w:spacing w:val="-2"/>
        </w:rPr>
        <w:t>nádob</w:t>
      </w:r>
    </w:p>
    <w:p w14:paraId="70765C07" w14:textId="77777777" w:rsidR="001D3B66" w:rsidRDefault="00BE7CC0">
      <w:pPr>
        <w:pStyle w:val="Odstavecseseznamem"/>
        <w:numPr>
          <w:ilvl w:val="1"/>
          <w:numId w:val="2"/>
        </w:numPr>
        <w:tabs>
          <w:tab w:val="left" w:pos="969"/>
        </w:tabs>
        <w:spacing w:before="118"/>
        <w:ind w:left="969" w:hanging="575"/>
        <w:rPr>
          <w:sz w:val="15"/>
        </w:rPr>
      </w:pPr>
      <w:bookmarkStart w:id="105" w:name="10.1_Je-li_předmětem_Smlouvy_rovněž_náje"/>
      <w:bookmarkEnd w:id="105"/>
      <w:r>
        <w:rPr>
          <w:sz w:val="15"/>
        </w:rPr>
        <w:t>Je-li</w:t>
      </w:r>
      <w:r>
        <w:rPr>
          <w:spacing w:val="1"/>
          <w:sz w:val="15"/>
        </w:rPr>
        <w:t xml:space="preserve"> </w:t>
      </w:r>
      <w:r>
        <w:rPr>
          <w:sz w:val="15"/>
        </w:rPr>
        <w:t>předmětem</w:t>
      </w:r>
      <w:r>
        <w:rPr>
          <w:spacing w:val="2"/>
          <w:sz w:val="15"/>
        </w:rPr>
        <w:t xml:space="preserve"> </w:t>
      </w:r>
      <w:r>
        <w:rPr>
          <w:sz w:val="15"/>
        </w:rPr>
        <w:t>Smlouvy</w:t>
      </w:r>
      <w:r>
        <w:rPr>
          <w:spacing w:val="1"/>
          <w:sz w:val="15"/>
        </w:rPr>
        <w:t xml:space="preserve"> </w:t>
      </w:r>
      <w:r>
        <w:rPr>
          <w:sz w:val="15"/>
        </w:rPr>
        <w:t>rovněž</w:t>
      </w:r>
      <w:r>
        <w:rPr>
          <w:spacing w:val="2"/>
          <w:sz w:val="15"/>
        </w:rPr>
        <w:t xml:space="preserve"> </w:t>
      </w:r>
      <w:r>
        <w:rPr>
          <w:sz w:val="15"/>
        </w:rPr>
        <w:t>nájem</w:t>
      </w:r>
      <w:r>
        <w:rPr>
          <w:spacing w:val="2"/>
          <w:sz w:val="15"/>
        </w:rPr>
        <w:t xml:space="preserve"> </w:t>
      </w:r>
      <w:r>
        <w:rPr>
          <w:sz w:val="15"/>
        </w:rPr>
        <w:t>Nádob,</w:t>
      </w:r>
      <w:r>
        <w:rPr>
          <w:spacing w:val="-1"/>
          <w:sz w:val="15"/>
        </w:rPr>
        <w:t xml:space="preserve"> </w:t>
      </w:r>
      <w:r>
        <w:rPr>
          <w:sz w:val="15"/>
        </w:rPr>
        <w:t>použije</w:t>
      </w:r>
      <w:r>
        <w:rPr>
          <w:spacing w:val="2"/>
          <w:sz w:val="15"/>
        </w:rPr>
        <w:t xml:space="preserve"> </w:t>
      </w:r>
      <w:r>
        <w:rPr>
          <w:sz w:val="15"/>
        </w:rPr>
        <w:t>se</w:t>
      </w:r>
      <w:r>
        <w:rPr>
          <w:spacing w:val="3"/>
          <w:sz w:val="15"/>
        </w:rPr>
        <w:t xml:space="preserve"> </w:t>
      </w:r>
      <w:r>
        <w:rPr>
          <w:sz w:val="15"/>
        </w:rPr>
        <w:t>na</w:t>
      </w:r>
      <w:r>
        <w:rPr>
          <w:spacing w:val="1"/>
          <w:sz w:val="15"/>
        </w:rPr>
        <w:t xml:space="preserve"> </w:t>
      </w:r>
      <w:r>
        <w:rPr>
          <w:sz w:val="15"/>
        </w:rPr>
        <w:t>tuto Službu</w:t>
      </w:r>
      <w:r>
        <w:rPr>
          <w:spacing w:val="3"/>
          <w:sz w:val="15"/>
        </w:rPr>
        <w:t xml:space="preserve"> </w:t>
      </w:r>
      <w:r>
        <w:rPr>
          <w:sz w:val="15"/>
        </w:rPr>
        <w:t>úprava</w:t>
      </w:r>
      <w:r>
        <w:rPr>
          <w:spacing w:val="3"/>
          <w:sz w:val="15"/>
        </w:rPr>
        <w:t xml:space="preserve"> </w:t>
      </w:r>
      <w:r>
        <w:rPr>
          <w:sz w:val="15"/>
        </w:rPr>
        <w:t>stanovená</w:t>
      </w:r>
      <w:r>
        <w:rPr>
          <w:spacing w:val="3"/>
          <w:sz w:val="15"/>
        </w:rPr>
        <w:t xml:space="preserve"> </w:t>
      </w:r>
      <w:r>
        <w:rPr>
          <w:sz w:val="15"/>
        </w:rPr>
        <w:t>v</w:t>
      </w:r>
      <w:r>
        <w:rPr>
          <w:spacing w:val="-1"/>
          <w:sz w:val="15"/>
        </w:rPr>
        <w:t xml:space="preserve"> </w:t>
      </w:r>
      <w:r>
        <w:rPr>
          <w:sz w:val="15"/>
        </w:rPr>
        <w:t>tomto</w:t>
      </w:r>
      <w:r>
        <w:rPr>
          <w:spacing w:val="7"/>
          <w:sz w:val="15"/>
        </w:rPr>
        <w:t xml:space="preserve"> </w:t>
      </w:r>
      <w:r>
        <w:rPr>
          <w:sz w:val="15"/>
        </w:rPr>
        <w:t>článku</w:t>
      </w:r>
      <w:r>
        <w:rPr>
          <w:spacing w:val="2"/>
          <w:sz w:val="15"/>
        </w:rPr>
        <w:t xml:space="preserve"> </w:t>
      </w:r>
      <w:r>
        <w:rPr>
          <w:spacing w:val="-5"/>
          <w:sz w:val="15"/>
        </w:rPr>
        <w:t>10.</w:t>
      </w:r>
    </w:p>
    <w:p w14:paraId="07B57873" w14:textId="77777777" w:rsidR="001D3B66" w:rsidRDefault="00BE7CC0">
      <w:pPr>
        <w:pStyle w:val="Odstavecseseznamem"/>
        <w:numPr>
          <w:ilvl w:val="1"/>
          <w:numId w:val="2"/>
        </w:numPr>
        <w:tabs>
          <w:tab w:val="left" w:pos="968"/>
          <w:tab w:val="left" w:pos="970"/>
        </w:tabs>
        <w:spacing w:before="120" w:line="273" w:lineRule="auto"/>
        <w:ind w:right="106"/>
        <w:jc w:val="both"/>
        <w:rPr>
          <w:sz w:val="15"/>
        </w:rPr>
      </w:pPr>
      <w:bookmarkStart w:id="106" w:name="10.2_Zhotovitel_se_zavazuje_přenechat_Ob"/>
      <w:bookmarkEnd w:id="106"/>
      <w:r>
        <w:rPr>
          <w:sz w:val="15"/>
        </w:rPr>
        <w:t>Z</w:t>
      </w:r>
      <w:r>
        <w:rPr>
          <w:sz w:val="15"/>
        </w:rPr>
        <w:t>hotovitel se zavazuje přenechat Objednateli Nádoby k dočasnému užívání a Objednatel se za to zavazuje Zhotoviteli zaplatit Odměnu (dále jen „</w:t>
      </w:r>
      <w:r>
        <w:rPr>
          <w:b/>
          <w:sz w:val="15"/>
        </w:rPr>
        <w:t>Nájem nádob</w:t>
      </w:r>
      <w:r>
        <w:rPr>
          <w:sz w:val="15"/>
        </w:rPr>
        <w:t>“).</w:t>
      </w:r>
    </w:p>
    <w:p w14:paraId="57DA89A6" w14:textId="77777777" w:rsidR="001D3B66" w:rsidRDefault="00BE7CC0">
      <w:pPr>
        <w:pStyle w:val="Odstavecseseznamem"/>
        <w:numPr>
          <w:ilvl w:val="1"/>
          <w:numId w:val="2"/>
        </w:numPr>
        <w:tabs>
          <w:tab w:val="left" w:pos="968"/>
          <w:tab w:val="left" w:pos="970"/>
        </w:tabs>
        <w:spacing w:before="94" w:line="273" w:lineRule="auto"/>
        <w:ind w:right="122"/>
        <w:jc w:val="both"/>
        <w:rPr>
          <w:sz w:val="15"/>
        </w:rPr>
      </w:pPr>
      <w:bookmarkStart w:id="107" w:name="10.3_Zhotovitel_se_zavazuje_zajistit_opr"/>
      <w:bookmarkEnd w:id="107"/>
      <w:r>
        <w:rPr>
          <w:sz w:val="15"/>
        </w:rPr>
        <w:t>Z</w:t>
      </w:r>
      <w:r>
        <w:rPr>
          <w:sz w:val="15"/>
        </w:rPr>
        <w:t>hotovitel se zavazuje zajistit opravu nebo výměnu poškozených Nádob do 14 dnů od písemného nebo telefonického nahlášení potřeby opravy nebo výměny Objednatelem.</w:t>
      </w:r>
    </w:p>
    <w:p w14:paraId="75DF9625" w14:textId="77777777" w:rsidR="001D3B66" w:rsidRDefault="00BE7CC0">
      <w:pPr>
        <w:pStyle w:val="Odstavecseseznamem"/>
        <w:numPr>
          <w:ilvl w:val="1"/>
          <w:numId w:val="2"/>
        </w:numPr>
        <w:tabs>
          <w:tab w:val="left" w:pos="968"/>
          <w:tab w:val="left" w:pos="970"/>
        </w:tabs>
        <w:spacing w:before="94" w:line="273" w:lineRule="auto"/>
        <w:ind w:right="110"/>
        <w:jc w:val="both"/>
        <w:rPr>
          <w:sz w:val="15"/>
        </w:rPr>
      </w:pPr>
      <w:bookmarkStart w:id="108" w:name="10.4_V_případě,_že_bude_Smlouva_z_jakého"/>
      <w:bookmarkEnd w:id="108"/>
      <w:r>
        <w:rPr>
          <w:sz w:val="15"/>
        </w:rPr>
        <w:t>V případě,</w:t>
      </w:r>
      <w:r>
        <w:rPr>
          <w:spacing w:val="10"/>
          <w:sz w:val="15"/>
        </w:rPr>
        <w:t xml:space="preserve"> </w:t>
      </w:r>
      <w:r>
        <w:rPr>
          <w:sz w:val="15"/>
        </w:rPr>
        <w:t>že</w:t>
      </w:r>
      <w:r>
        <w:rPr>
          <w:spacing w:val="9"/>
          <w:sz w:val="15"/>
        </w:rPr>
        <w:t xml:space="preserve"> </w:t>
      </w:r>
      <w:r>
        <w:rPr>
          <w:sz w:val="15"/>
        </w:rPr>
        <w:t>bude</w:t>
      </w:r>
      <w:r>
        <w:rPr>
          <w:spacing w:val="11"/>
          <w:sz w:val="15"/>
        </w:rPr>
        <w:t xml:space="preserve"> </w:t>
      </w:r>
      <w:r>
        <w:rPr>
          <w:sz w:val="15"/>
        </w:rPr>
        <w:t>Smlouva</w:t>
      </w:r>
      <w:r>
        <w:rPr>
          <w:spacing w:val="10"/>
          <w:sz w:val="15"/>
        </w:rPr>
        <w:t xml:space="preserve"> </w:t>
      </w:r>
      <w:r>
        <w:rPr>
          <w:sz w:val="15"/>
        </w:rPr>
        <w:t>z jakéhokoli</w:t>
      </w:r>
      <w:r>
        <w:rPr>
          <w:spacing w:val="11"/>
          <w:sz w:val="15"/>
        </w:rPr>
        <w:t xml:space="preserve"> </w:t>
      </w:r>
      <w:r>
        <w:rPr>
          <w:sz w:val="15"/>
        </w:rPr>
        <w:t>důvodu</w:t>
      </w:r>
      <w:r>
        <w:rPr>
          <w:spacing w:val="8"/>
          <w:sz w:val="15"/>
        </w:rPr>
        <w:t xml:space="preserve"> </w:t>
      </w:r>
      <w:r>
        <w:rPr>
          <w:sz w:val="15"/>
        </w:rPr>
        <w:t>ukončena</w:t>
      </w:r>
      <w:r>
        <w:rPr>
          <w:spacing w:val="12"/>
          <w:sz w:val="15"/>
        </w:rPr>
        <w:t xml:space="preserve"> </w:t>
      </w:r>
      <w:r>
        <w:rPr>
          <w:sz w:val="15"/>
        </w:rPr>
        <w:t>a</w:t>
      </w:r>
      <w:r>
        <w:rPr>
          <w:spacing w:val="8"/>
          <w:sz w:val="15"/>
        </w:rPr>
        <w:t xml:space="preserve"> </w:t>
      </w:r>
      <w:r>
        <w:rPr>
          <w:sz w:val="15"/>
        </w:rPr>
        <w:t>Objednatel</w:t>
      </w:r>
      <w:r>
        <w:rPr>
          <w:spacing w:val="11"/>
          <w:sz w:val="15"/>
        </w:rPr>
        <w:t xml:space="preserve"> </w:t>
      </w:r>
      <w:r>
        <w:rPr>
          <w:sz w:val="15"/>
        </w:rPr>
        <w:t>nepředá</w:t>
      </w:r>
      <w:r>
        <w:rPr>
          <w:spacing w:val="10"/>
          <w:sz w:val="15"/>
        </w:rPr>
        <w:t xml:space="preserve"> </w:t>
      </w:r>
      <w:r>
        <w:rPr>
          <w:sz w:val="15"/>
        </w:rPr>
        <w:t>pronajaté</w:t>
      </w:r>
      <w:r>
        <w:rPr>
          <w:spacing w:val="11"/>
          <w:sz w:val="15"/>
        </w:rPr>
        <w:t xml:space="preserve"> </w:t>
      </w:r>
      <w:r>
        <w:rPr>
          <w:sz w:val="15"/>
        </w:rPr>
        <w:t>Nádoby</w:t>
      </w:r>
      <w:r>
        <w:rPr>
          <w:spacing w:val="8"/>
          <w:sz w:val="15"/>
        </w:rPr>
        <w:t xml:space="preserve"> </w:t>
      </w:r>
      <w:r>
        <w:rPr>
          <w:sz w:val="15"/>
        </w:rPr>
        <w:t>z</w:t>
      </w:r>
      <w:r>
        <w:rPr>
          <w:sz w:val="15"/>
        </w:rPr>
        <w:t>pět</w:t>
      </w:r>
      <w:r>
        <w:rPr>
          <w:spacing w:val="9"/>
          <w:sz w:val="15"/>
        </w:rPr>
        <w:t xml:space="preserve"> </w:t>
      </w:r>
      <w:r>
        <w:rPr>
          <w:sz w:val="15"/>
        </w:rPr>
        <w:t>Zhotoviteli</w:t>
      </w:r>
      <w:r>
        <w:rPr>
          <w:spacing w:val="11"/>
          <w:sz w:val="15"/>
        </w:rPr>
        <w:t xml:space="preserve"> </w:t>
      </w:r>
      <w:r>
        <w:rPr>
          <w:sz w:val="15"/>
        </w:rPr>
        <w:t>do 5 pracovních dnů od ukončení</w:t>
      </w:r>
      <w:r>
        <w:rPr>
          <w:spacing w:val="8"/>
          <w:sz w:val="15"/>
        </w:rPr>
        <w:t xml:space="preserve"> </w:t>
      </w:r>
      <w:r>
        <w:rPr>
          <w:sz w:val="15"/>
        </w:rPr>
        <w:t>Smlouvy, je Zhotovitel oprávněn vstoupit do areálu či prostor Objednatele a Nádoby vzít,</w:t>
      </w:r>
      <w:r>
        <w:rPr>
          <w:spacing w:val="40"/>
          <w:sz w:val="15"/>
        </w:rPr>
        <w:t xml:space="preserve"> </w:t>
      </w:r>
      <w:r>
        <w:rPr>
          <w:sz w:val="15"/>
        </w:rPr>
        <w:t>a to včetně</w:t>
      </w:r>
      <w:r>
        <w:rPr>
          <w:spacing w:val="18"/>
          <w:sz w:val="15"/>
        </w:rPr>
        <w:t xml:space="preserve"> </w:t>
      </w:r>
      <w:r>
        <w:rPr>
          <w:sz w:val="15"/>
        </w:rPr>
        <w:t>jejich</w:t>
      </w:r>
      <w:r>
        <w:rPr>
          <w:spacing w:val="17"/>
          <w:sz w:val="15"/>
        </w:rPr>
        <w:t xml:space="preserve"> </w:t>
      </w:r>
      <w:r>
        <w:rPr>
          <w:sz w:val="15"/>
        </w:rPr>
        <w:t>obsahu,</w:t>
      </w:r>
      <w:r>
        <w:rPr>
          <w:spacing w:val="15"/>
          <w:sz w:val="15"/>
        </w:rPr>
        <w:t xml:space="preserve"> </w:t>
      </w:r>
      <w:r>
        <w:rPr>
          <w:sz w:val="15"/>
        </w:rPr>
        <w:t>který</w:t>
      </w:r>
      <w:r>
        <w:rPr>
          <w:spacing w:val="15"/>
          <w:sz w:val="15"/>
        </w:rPr>
        <w:t xml:space="preserve"> </w:t>
      </w:r>
      <w:r>
        <w:rPr>
          <w:sz w:val="15"/>
        </w:rPr>
        <w:t>je</w:t>
      </w:r>
      <w:r>
        <w:rPr>
          <w:spacing w:val="14"/>
          <w:sz w:val="15"/>
        </w:rPr>
        <w:t xml:space="preserve"> </w:t>
      </w:r>
      <w:r>
        <w:rPr>
          <w:sz w:val="15"/>
        </w:rPr>
        <w:t>oprávněn</w:t>
      </w:r>
      <w:r>
        <w:rPr>
          <w:spacing w:val="17"/>
          <w:sz w:val="15"/>
        </w:rPr>
        <w:t xml:space="preserve"> </w:t>
      </w:r>
      <w:r>
        <w:rPr>
          <w:sz w:val="15"/>
        </w:rPr>
        <w:t>na</w:t>
      </w:r>
      <w:r>
        <w:rPr>
          <w:spacing w:val="15"/>
          <w:sz w:val="15"/>
        </w:rPr>
        <w:t xml:space="preserve"> </w:t>
      </w:r>
      <w:r>
        <w:rPr>
          <w:sz w:val="15"/>
        </w:rPr>
        <w:t>náklady</w:t>
      </w:r>
      <w:r>
        <w:rPr>
          <w:spacing w:val="15"/>
          <w:sz w:val="15"/>
        </w:rPr>
        <w:t xml:space="preserve"> </w:t>
      </w:r>
      <w:r>
        <w:rPr>
          <w:sz w:val="15"/>
        </w:rPr>
        <w:t>Objednatele</w:t>
      </w:r>
      <w:r>
        <w:rPr>
          <w:spacing w:val="16"/>
          <w:sz w:val="15"/>
        </w:rPr>
        <w:t xml:space="preserve"> </w:t>
      </w:r>
      <w:r>
        <w:rPr>
          <w:sz w:val="15"/>
        </w:rPr>
        <w:t>odstranit.</w:t>
      </w:r>
      <w:r>
        <w:rPr>
          <w:spacing w:val="15"/>
          <w:sz w:val="15"/>
        </w:rPr>
        <w:t xml:space="preserve"> </w:t>
      </w:r>
      <w:r>
        <w:rPr>
          <w:sz w:val="15"/>
        </w:rPr>
        <w:t>Objednatel</w:t>
      </w:r>
      <w:r>
        <w:rPr>
          <w:spacing w:val="16"/>
          <w:sz w:val="15"/>
        </w:rPr>
        <w:t xml:space="preserve"> </w:t>
      </w:r>
      <w:r>
        <w:rPr>
          <w:sz w:val="15"/>
        </w:rPr>
        <w:t>uděluje</w:t>
      </w:r>
      <w:r>
        <w:rPr>
          <w:spacing w:val="18"/>
          <w:sz w:val="15"/>
        </w:rPr>
        <w:t xml:space="preserve"> </w:t>
      </w:r>
      <w:r>
        <w:rPr>
          <w:sz w:val="15"/>
        </w:rPr>
        <w:t>Zhotoviteli</w:t>
      </w:r>
      <w:r>
        <w:rPr>
          <w:spacing w:val="16"/>
          <w:sz w:val="15"/>
        </w:rPr>
        <w:t xml:space="preserve"> </w:t>
      </w:r>
      <w:r>
        <w:rPr>
          <w:sz w:val="15"/>
        </w:rPr>
        <w:t>souhlas ke vstupu do areálu či prostor Objednatele v případě postupu Zhotovitele dle předchozí věty.</w:t>
      </w:r>
    </w:p>
    <w:p w14:paraId="1D8FF86A" w14:textId="77777777" w:rsidR="001D3B66" w:rsidRDefault="00BE7CC0">
      <w:pPr>
        <w:pStyle w:val="Odstavecseseznamem"/>
        <w:numPr>
          <w:ilvl w:val="1"/>
          <w:numId w:val="2"/>
        </w:numPr>
        <w:tabs>
          <w:tab w:val="left" w:pos="968"/>
          <w:tab w:val="left" w:pos="970"/>
        </w:tabs>
        <w:spacing w:before="97" w:line="273" w:lineRule="auto"/>
        <w:ind w:right="118"/>
        <w:jc w:val="both"/>
        <w:rPr>
          <w:sz w:val="15"/>
        </w:rPr>
      </w:pPr>
      <w:bookmarkStart w:id="109" w:name="10.5_Pokud_Zhotovitel_z_jakéhokoliv_důvo"/>
      <w:bookmarkEnd w:id="109"/>
      <w:r>
        <w:rPr>
          <w:sz w:val="15"/>
        </w:rPr>
        <w:t>Pokud Zhotovitel z jakéhokoliv důvodu nezíská Nádoby zpět, je Zhotovitel oprávněn po Objednateli požadovat uhrazení nákladů vynaložených na poř</w:t>
      </w:r>
      <w:r>
        <w:rPr>
          <w:sz w:val="15"/>
        </w:rPr>
        <w:t>ízení nových Nádob, a to v plné výši.</w:t>
      </w:r>
    </w:p>
    <w:p w14:paraId="3739AE6F" w14:textId="77777777" w:rsidR="001D3B66" w:rsidRDefault="00BE7CC0">
      <w:pPr>
        <w:pStyle w:val="Odstavecseseznamem"/>
        <w:numPr>
          <w:ilvl w:val="1"/>
          <w:numId w:val="2"/>
        </w:numPr>
        <w:tabs>
          <w:tab w:val="left" w:pos="968"/>
          <w:tab w:val="left" w:pos="970"/>
        </w:tabs>
        <w:spacing w:before="94" w:line="276" w:lineRule="auto"/>
        <w:ind w:right="119"/>
        <w:jc w:val="both"/>
        <w:rPr>
          <w:sz w:val="15"/>
        </w:rPr>
      </w:pPr>
      <w:bookmarkStart w:id="110" w:name="10.6_Objednatel_je_povinen_užívat_Nádoby"/>
      <w:bookmarkEnd w:id="110"/>
      <w:r>
        <w:rPr>
          <w:sz w:val="15"/>
        </w:rPr>
        <w:t>Objednatel je povinen užívat Nádoby v souladu s účelem, k němuž jsou Nádoby dle Smlouvy určeny a bude o ně řádně pečovat tak, aby nemohlo dojít k jejich poškození, zničení nebo odcizení a vždy bezodkladně nahlásí Zhoto</w:t>
      </w:r>
      <w:r>
        <w:rPr>
          <w:sz w:val="15"/>
        </w:rPr>
        <w:t>viteli potřebu opravy Nádoby, její odcizení, zničení nebo poškození (informační povinnost).</w:t>
      </w:r>
    </w:p>
    <w:p w14:paraId="3AE5AD72" w14:textId="77777777" w:rsidR="001D3B66" w:rsidRDefault="00BE7CC0">
      <w:pPr>
        <w:pStyle w:val="Odstavecseseznamem"/>
        <w:numPr>
          <w:ilvl w:val="1"/>
          <w:numId w:val="2"/>
        </w:numPr>
        <w:tabs>
          <w:tab w:val="left" w:pos="968"/>
          <w:tab w:val="left" w:pos="970"/>
        </w:tabs>
        <w:spacing w:before="89" w:line="276" w:lineRule="auto"/>
        <w:ind w:right="105"/>
        <w:jc w:val="both"/>
        <w:rPr>
          <w:sz w:val="15"/>
        </w:rPr>
      </w:pPr>
      <w:bookmarkStart w:id="111" w:name="10.7_V_případě,_že_dojde_k_poškození,_zn"/>
      <w:bookmarkEnd w:id="111"/>
      <w:r>
        <w:rPr>
          <w:sz w:val="15"/>
        </w:rPr>
        <w:t>V případě, že dojde k poškození, zničení či odcizení pronajatých Nádob prokazatelným zaviněním ze strany Objednatele (zejm. pokud poškození Nádoby neodpovídá běžném</w:t>
      </w:r>
      <w:r>
        <w:rPr>
          <w:sz w:val="15"/>
        </w:rPr>
        <w:t>u opotřebení), zavazuje se Objednatel uhradit vzniklou škodu Zhotoviteli až do výše nákladů na pořízení nových obdobných Nádob. Pokud došlo pouze k poškození Nádoby a nebyla výrazným způsobem omezena funkčnost a účelnost Nádoby, Objednatel se zavazuje uhra</w:t>
      </w:r>
      <w:r>
        <w:rPr>
          <w:sz w:val="15"/>
        </w:rPr>
        <w:t>dit náklady na její opravu, a to v plné výši. Objednatel se dále zavazuje nepřenechat Nádobu třetí osobě bez souhlasu Zhotovitele.</w:t>
      </w:r>
    </w:p>
    <w:p w14:paraId="183BAF14" w14:textId="77777777" w:rsidR="001D3B66" w:rsidRDefault="00BE7CC0">
      <w:pPr>
        <w:pStyle w:val="Odstavecseseznamem"/>
        <w:numPr>
          <w:ilvl w:val="1"/>
          <w:numId w:val="2"/>
        </w:numPr>
        <w:tabs>
          <w:tab w:val="left" w:pos="968"/>
          <w:tab w:val="left" w:pos="970"/>
        </w:tabs>
        <w:spacing w:before="90" w:line="273" w:lineRule="auto"/>
        <w:ind w:right="117"/>
        <w:jc w:val="both"/>
        <w:rPr>
          <w:sz w:val="15"/>
        </w:rPr>
      </w:pPr>
      <w:bookmarkStart w:id="112" w:name="10.8_Nádoby_pro_přepravu_nebezpečných_od"/>
      <w:bookmarkEnd w:id="112"/>
      <w:r>
        <w:rPr>
          <w:sz w:val="15"/>
        </w:rPr>
        <w:t>Nádoby pro přepravu nebezpečných odpadů v režimu přepravy ADR (European Agreement concerning the International Carriage of Da</w:t>
      </w:r>
      <w:r>
        <w:rPr>
          <w:sz w:val="15"/>
        </w:rPr>
        <w:t>ngerous Goods by Road) budou označeny dle sdělení Ministerstva zahraničních věcí č. 17/2015 Sb.m.s.</w:t>
      </w:r>
    </w:p>
    <w:p w14:paraId="44B862BD" w14:textId="77777777" w:rsidR="001D3B66" w:rsidRDefault="001D3B66">
      <w:pPr>
        <w:spacing w:line="273" w:lineRule="auto"/>
        <w:jc w:val="both"/>
        <w:rPr>
          <w:sz w:val="15"/>
        </w:rPr>
        <w:sectPr w:rsidR="001D3B66">
          <w:pgSz w:w="11900" w:h="16840"/>
          <w:pgMar w:top="480" w:right="600" w:bottom="840" w:left="1020" w:header="0" w:footer="651" w:gutter="0"/>
          <w:cols w:space="708"/>
        </w:sectPr>
      </w:pPr>
    </w:p>
    <w:p w14:paraId="70B0C9A5" w14:textId="77777777" w:rsidR="001D3B66" w:rsidRDefault="00BE7CC0">
      <w:pPr>
        <w:pStyle w:val="Nadpis1"/>
        <w:numPr>
          <w:ilvl w:val="0"/>
          <w:numId w:val="2"/>
        </w:numPr>
        <w:tabs>
          <w:tab w:val="left" w:pos="825"/>
        </w:tabs>
        <w:spacing w:before="87"/>
        <w:ind w:left="825" w:hanging="431"/>
      </w:pPr>
      <w:bookmarkStart w:id="113" w:name="11_Zprostředkování_nakládání_s_odpady"/>
      <w:bookmarkEnd w:id="113"/>
      <w:r>
        <w:lastRenderedPageBreak/>
        <w:t>Zprostředkování</w:t>
      </w:r>
      <w:r>
        <w:rPr>
          <w:spacing w:val="5"/>
        </w:rPr>
        <w:t xml:space="preserve"> </w:t>
      </w:r>
      <w:r>
        <w:t>nakládání</w:t>
      </w:r>
      <w:r>
        <w:rPr>
          <w:spacing w:val="3"/>
        </w:rPr>
        <w:t xml:space="preserve"> </w:t>
      </w:r>
      <w:r>
        <w:t>s</w:t>
      </w:r>
      <w:r>
        <w:rPr>
          <w:spacing w:val="4"/>
        </w:rPr>
        <w:t xml:space="preserve"> </w:t>
      </w:r>
      <w:r>
        <w:rPr>
          <w:spacing w:val="-2"/>
        </w:rPr>
        <w:t>odpady</w:t>
      </w:r>
    </w:p>
    <w:p w14:paraId="4934A8BD" w14:textId="77777777" w:rsidR="001D3B66" w:rsidRDefault="00BE7CC0">
      <w:pPr>
        <w:pStyle w:val="Odstavecseseznamem"/>
        <w:numPr>
          <w:ilvl w:val="1"/>
          <w:numId w:val="2"/>
        </w:numPr>
        <w:tabs>
          <w:tab w:val="left" w:pos="968"/>
          <w:tab w:val="left" w:pos="970"/>
        </w:tabs>
        <w:spacing w:before="120" w:line="273" w:lineRule="auto"/>
        <w:ind w:right="104"/>
        <w:jc w:val="both"/>
        <w:rPr>
          <w:sz w:val="15"/>
        </w:rPr>
      </w:pPr>
      <w:bookmarkStart w:id="114" w:name="11.1_Je-li_předmětem_Smlouvy_rovněž_zpro"/>
      <w:bookmarkEnd w:id="114"/>
      <w:r>
        <w:rPr>
          <w:sz w:val="15"/>
        </w:rPr>
        <w:t>J</w:t>
      </w:r>
      <w:r>
        <w:rPr>
          <w:sz w:val="15"/>
        </w:rPr>
        <w:t>e-li předmětem Smlouvy rovněž zprostředkování nakládání s Odpadem ve smyslu § 45 Zákona o odpadech, použije se na tuto Službu úprava stanovená v tomto</w:t>
      </w:r>
      <w:r>
        <w:rPr>
          <w:spacing w:val="-1"/>
          <w:sz w:val="15"/>
        </w:rPr>
        <w:t xml:space="preserve"> </w:t>
      </w:r>
      <w:r>
        <w:rPr>
          <w:sz w:val="15"/>
        </w:rPr>
        <w:t>článku 11. Zhotovitel se v takovém případě považuje zároveň za zprostředkovatele (pro účely tohoto článku</w:t>
      </w:r>
      <w:r>
        <w:rPr>
          <w:sz w:val="15"/>
        </w:rPr>
        <w:t xml:space="preserve"> 11 dále jen „</w:t>
      </w:r>
      <w:r>
        <w:rPr>
          <w:b/>
          <w:sz w:val="15"/>
        </w:rPr>
        <w:t>Zprostředkovatel</w:t>
      </w:r>
      <w:r>
        <w:rPr>
          <w:sz w:val="15"/>
        </w:rPr>
        <w:t>“) a Objednatel se v takovém případě považuje zároveň za původce Odpadu (pro účely tohoto článku 11 dále jen „</w:t>
      </w:r>
      <w:r>
        <w:rPr>
          <w:b/>
          <w:sz w:val="15"/>
        </w:rPr>
        <w:t>Původce odpadu</w:t>
      </w:r>
      <w:r>
        <w:rPr>
          <w:sz w:val="15"/>
        </w:rPr>
        <w:t>“).</w:t>
      </w:r>
    </w:p>
    <w:p w14:paraId="043A46C9" w14:textId="77777777" w:rsidR="001D3B66" w:rsidRDefault="00BE7CC0">
      <w:pPr>
        <w:pStyle w:val="Odstavecseseznamem"/>
        <w:numPr>
          <w:ilvl w:val="1"/>
          <w:numId w:val="2"/>
        </w:numPr>
        <w:tabs>
          <w:tab w:val="left" w:pos="968"/>
          <w:tab w:val="left" w:pos="970"/>
        </w:tabs>
        <w:spacing w:before="96" w:line="276" w:lineRule="auto"/>
        <w:ind w:right="101"/>
        <w:jc w:val="both"/>
        <w:rPr>
          <w:sz w:val="15"/>
        </w:rPr>
      </w:pPr>
      <w:bookmarkStart w:id="115" w:name="11.2_Zprostředkovatel_se_zavazuje_zajist"/>
      <w:bookmarkEnd w:id="115"/>
      <w:r>
        <w:rPr>
          <w:sz w:val="15"/>
        </w:rPr>
        <w:t xml:space="preserve">Zprostředkovatel se zavazuje zajistit jménem Původce odpadu předání Odpadu z místa stanoveného ve </w:t>
      </w:r>
      <w:r>
        <w:rPr>
          <w:sz w:val="15"/>
        </w:rPr>
        <w:t>Smlouvě do zařízení určeného pro nakládání s odpady. Původce odpadu uzavřením Smlouvy zmocňuje Zprostředkovatele k činnosti uvedené v předchozí větě (dále jen „</w:t>
      </w:r>
      <w:r>
        <w:rPr>
          <w:b/>
          <w:sz w:val="15"/>
        </w:rPr>
        <w:t>Zprostředkování nakládání s odpady</w:t>
      </w:r>
      <w:r>
        <w:rPr>
          <w:sz w:val="15"/>
        </w:rPr>
        <w:t>“).</w:t>
      </w:r>
    </w:p>
    <w:p w14:paraId="4ABA449E" w14:textId="77777777" w:rsidR="001D3B66" w:rsidRDefault="00BE7CC0">
      <w:pPr>
        <w:pStyle w:val="Odstavecseseznamem"/>
        <w:numPr>
          <w:ilvl w:val="1"/>
          <w:numId w:val="2"/>
        </w:numPr>
        <w:tabs>
          <w:tab w:val="left" w:pos="968"/>
          <w:tab w:val="left" w:pos="970"/>
        </w:tabs>
        <w:spacing w:before="89" w:line="276" w:lineRule="auto"/>
        <w:ind w:right="104"/>
        <w:jc w:val="both"/>
        <w:rPr>
          <w:sz w:val="15"/>
        </w:rPr>
      </w:pPr>
      <w:bookmarkStart w:id="116" w:name="11.3_Původce_odpadu_se_zavazuje_vystavit"/>
      <w:bookmarkEnd w:id="116"/>
      <w:r>
        <w:rPr>
          <w:sz w:val="15"/>
        </w:rPr>
        <w:t>Původce</w:t>
      </w:r>
      <w:r>
        <w:rPr>
          <w:spacing w:val="40"/>
          <w:sz w:val="15"/>
        </w:rPr>
        <w:t xml:space="preserve"> </w:t>
      </w:r>
      <w:r>
        <w:rPr>
          <w:sz w:val="15"/>
        </w:rPr>
        <w:t>odpadu</w:t>
      </w:r>
      <w:r>
        <w:rPr>
          <w:spacing w:val="40"/>
          <w:sz w:val="15"/>
        </w:rPr>
        <w:t xml:space="preserve"> </w:t>
      </w:r>
      <w:r>
        <w:rPr>
          <w:sz w:val="15"/>
        </w:rPr>
        <w:t>se</w:t>
      </w:r>
      <w:r>
        <w:rPr>
          <w:spacing w:val="40"/>
          <w:sz w:val="15"/>
        </w:rPr>
        <w:t xml:space="preserve"> </w:t>
      </w:r>
      <w:r>
        <w:rPr>
          <w:sz w:val="15"/>
        </w:rPr>
        <w:t>zavazuje</w:t>
      </w:r>
      <w:r>
        <w:rPr>
          <w:spacing w:val="40"/>
          <w:sz w:val="15"/>
        </w:rPr>
        <w:t xml:space="preserve"> </w:t>
      </w:r>
      <w:r>
        <w:rPr>
          <w:sz w:val="15"/>
        </w:rPr>
        <w:t>vystavit</w:t>
      </w:r>
      <w:r>
        <w:rPr>
          <w:spacing w:val="40"/>
          <w:sz w:val="15"/>
        </w:rPr>
        <w:t xml:space="preserve"> </w:t>
      </w:r>
      <w:r>
        <w:rPr>
          <w:sz w:val="15"/>
        </w:rPr>
        <w:t>a</w:t>
      </w:r>
      <w:r>
        <w:rPr>
          <w:spacing w:val="40"/>
          <w:sz w:val="15"/>
        </w:rPr>
        <w:t xml:space="preserve"> </w:t>
      </w:r>
      <w:r>
        <w:rPr>
          <w:sz w:val="15"/>
        </w:rPr>
        <w:t>předat</w:t>
      </w:r>
      <w:r>
        <w:rPr>
          <w:spacing w:val="40"/>
          <w:sz w:val="15"/>
        </w:rPr>
        <w:t xml:space="preserve"> </w:t>
      </w:r>
      <w:r>
        <w:rPr>
          <w:sz w:val="15"/>
        </w:rPr>
        <w:t>Zprostředkovateli</w:t>
      </w:r>
      <w:r>
        <w:rPr>
          <w:spacing w:val="40"/>
          <w:sz w:val="15"/>
        </w:rPr>
        <w:t xml:space="preserve"> </w:t>
      </w:r>
      <w:r>
        <w:rPr>
          <w:sz w:val="15"/>
        </w:rPr>
        <w:t>písemnou</w:t>
      </w:r>
      <w:r>
        <w:rPr>
          <w:spacing w:val="40"/>
          <w:sz w:val="15"/>
        </w:rPr>
        <w:t xml:space="preserve"> </w:t>
      </w:r>
      <w:r>
        <w:rPr>
          <w:sz w:val="15"/>
        </w:rPr>
        <w:t>plnou</w:t>
      </w:r>
      <w:r>
        <w:rPr>
          <w:spacing w:val="40"/>
          <w:sz w:val="15"/>
        </w:rPr>
        <w:t xml:space="preserve"> </w:t>
      </w:r>
      <w:r>
        <w:rPr>
          <w:sz w:val="15"/>
        </w:rPr>
        <w:t>moc</w:t>
      </w:r>
      <w:r>
        <w:rPr>
          <w:spacing w:val="40"/>
          <w:sz w:val="15"/>
        </w:rPr>
        <w:t xml:space="preserve"> </w:t>
      </w:r>
      <w:r>
        <w:rPr>
          <w:sz w:val="15"/>
        </w:rPr>
        <w:t>v případech,</w:t>
      </w:r>
      <w:r>
        <w:rPr>
          <w:spacing w:val="40"/>
          <w:sz w:val="15"/>
        </w:rPr>
        <w:t xml:space="preserve"> </w:t>
      </w:r>
      <w:r>
        <w:rPr>
          <w:sz w:val="15"/>
        </w:rPr>
        <w:t>kdy</w:t>
      </w:r>
      <w:r>
        <w:rPr>
          <w:spacing w:val="40"/>
          <w:sz w:val="15"/>
        </w:rPr>
        <w:t xml:space="preserve"> </w:t>
      </w:r>
      <w:r>
        <w:rPr>
          <w:sz w:val="15"/>
        </w:rPr>
        <w:t>to</w:t>
      </w:r>
      <w:r>
        <w:rPr>
          <w:spacing w:val="40"/>
          <w:sz w:val="15"/>
        </w:rPr>
        <w:t xml:space="preserve"> </w:t>
      </w:r>
      <w:r>
        <w:rPr>
          <w:sz w:val="15"/>
        </w:rPr>
        <w:t>bude zapotřebí pro splnění povinností Zprostředkovatele dle Smlouvy, a to v přiměřené době po výzvě Zprostředkovatele. Zprostředkovatel bere na vědomí, že bez předchozího písemného zmocnění Původce o</w:t>
      </w:r>
      <w:r>
        <w:rPr>
          <w:sz w:val="15"/>
        </w:rPr>
        <w:t>dpadu není Zprostředkovatel oprávněn jednat jménem Původce odpadu v jakýchkoli věcech nebo Původce odpadu jakkoli zavazovat, není-li takové zmocnění výslovně uvedeno ve Smlouvě nebo v Podmínkách.</w:t>
      </w:r>
    </w:p>
    <w:p w14:paraId="66E732B2" w14:textId="77777777" w:rsidR="001D3B66" w:rsidRDefault="00BE7CC0">
      <w:pPr>
        <w:pStyle w:val="Odstavecseseznamem"/>
        <w:numPr>
          <w:ilvl w:val="1"/>
          <w:numId w:val="2"/>
        </w:numPr>
        <w:tabs>
          <w:tab w:val="left" w:pos="968"/>
          <w:tab w:val="left" w:pos="970"/>
        </w:tabs>
        <w:spacing w:before="90" w:line="276" w:lineRule="auto"/>
        <w:ind w:right="112"/>
        <w:jc w:val="both"/>
        <w:rPr>
          <w:sz w:val="15"/>
        </w:rPr>
      </w:pPr>
      <w:bookmarkStart w:id="117" w:name="11.4_Původce_odpadu_je_vlastníkem_Odpadu"/>
      <w:bookmarkEnd w:id="117"/>
      <w:r>
        <w:rPr>
          <w:sz w:val="15"/>
        </w:rPr>
        <w:t xml:space="preserve">Původce odpadu je vlastníkem Odpadu a má všechny povinnosti </w:t>
      </w:r>
      <w:r>
        <w:rPr>
          <w:sz w:val="15"/>
        </w:rPr>
        <w:t>původce odpadu až do okamžiku jeho předání do příslušného zařízení, a to i v případě, že za něj po dobu přepravy zajišťuje tyto povinnosti Zprostředkovatel. Smluvní strany tak berou na vědomí, že přijetím Odpadu se Zprostředkovatel nestává vlastníkem Odpad</w:t>
      </w:r>
      <w:r>
        <w:rPr>
          <w:sz w:val="15"/>
        </w:rPr>
        <w:t>u.</w:t>
      </w:r>
    </w:p>
    <w:p w14:paraId="4E90B393" w14:textId="77777777" w:rsidR="001D3B66" w:rsidRDefault="00BE7CC0">
      <w:pPr>
        <w:pStyle w:val="Odstavecseseznamem"/>
        <w:numPr>
          <w:ilvl w:val="1"/>
          <w:numId w:val="2"/>
        </w:numPr>
        <w:tabs>
          <w:tab w:val="left" w:pos="968"/>
          <w:tab w:val="left" w:pos="970"/>
        </w:tabs>
        <w:spacing w:before="89" w:line="276" w:lineRule="auto"/>
        <w:ind w:right="106"/>
        <w:jc w:val="both"/>
        <w:rPr>
          <w:sz w:val="15"/>
        </w:rPr>
      </w:pPr>
      <w:bookmarkStart w:id="118" w:name="11.5_Zprostředkovatel_je_povinen_plnit_S"/>
      <w:bookmarkEnd w:id="118"/>
      <w:r>
        <w:rPr>
          <w:sz w:val="15"/>
        </w:rPr>
        <w:t>Zprostředkovatel je povinen plnit Smlouvu s odbornou péčí, v souladu s právními předpisy účinnými v České republice v době účinnosti Smlouvy a v zájmu Původce odpadu. Při určení způsobu plnění Služeb je Zprostředkovatel vázán pokyny Původce odpadu s výj</w:t>
      </w:r>
      <w:r>
        <w:rPr>
          <w:sz w:val="15"/>
        </w:rPr>
        <w:t>imkou pokynu zřejmě nesprávného, či pokud to je nezbytné v zájmu Původce odpadu a pokud nemůže Zprostředkovatel včas obdržet jeho souhlas. Zjistí-li Zprostředkovatel, že pokyny Původce odpadu jsou pro</w:t>
      </w:r>
      <w:r>
        <w:rPr>
          <w:spacing w:val="40"/>
          <w:sz w:val="15"/>
        </w:rPr>
        <w:t xml:space="preserve"> </w:t>
      </w:r>
      <w:r>
        <w:rPr>
          <w:sz w:val="15"/>
        </w:rPr>
        <w:t>řádné plnění Smlouvy nevhodné či neúčelné, nebo odporuj</w:t>
      </w:r>
      <w:r>
        <w:rPr>
          <w:sz w:val="15"/>
        </w:rPr>
        <w:t xml:space="preserve">í právním předpisům účinným v České republice v době účinnosti Smlouvy, upozorní na toto Původce odpadu. Bude-li v tomto případě Původce odpadu na výkonu Služeb dle svých pokynů trvat, má Zprostředkovatel právo požadovat na Původci odpadu, aby setrvání na </w:t>
      </w:r>
      <w:r>
        <w:rPr>
          <w:sz w:val="15"/>
        </w:rPr>
        <w:t>svých pokynech potvrdil Zprostředkovateli písemně. Zprostředkovatel je zároveň oprávněn pověřit plněním této Smlouvy třetí osobu i bez souhlasu Původce odpadu.</w:t>
      </w:r>
    </w:p>
    <w:p w14:paraId="2045F13C" w14:textId="77777777" w:rsidR="001D3B66" w:rsidRDefault="00BE7CC0">
      <w:pPr>
        <w:pStyle w:val="Odstavecseseznamem"/>
        <w:numPr>
          <w:ilvl w:val="1"/>
          <w:numId w:val="2"/>
        </w:numPr>
        <w:tabs>
          <w:tab w:val="left" w:pos="968"/>
          <w:tab w:val="left" w:pos="970"/>
        </w:tabs>
        <w:spacing w:before="87" w:line="273" w:lineRule="auto"/>
        <w:ind w:right="103"/>
        <w:jc w:val="both"/>
        <w:rPr>
          <w:sz w:val="15"/>
        </w:rPr>
      </w:pPr>
      <w:bookmarkStart w:id="119" w:name="11.6_Smluvní_strany_berou_na_vědomí,_že_"/>
      <w:bookmarkEnd w:id="119"/>
      <w:r>
        <w:rPr>
          <w:sz w:val="15"/>
        </w:rPr>
        <w:t>Smluvní</w:t>
      </w:r>
      <w:r>
        <w:rPr>
          <w:spacing w:val="40"/>
          <w:sz w:val="15"/>
        </w:rPr>
        <w:t xml:space="preserve"> </w:t>
      </w:r>
      <w:r>
        <w:rPr>
          <w:sz w:val="15"/>
        </w:rPr>
        <w:t>strany</w:t>
      </w:r>
      <w:r>
        <w:rPr>
          <w:spacing w:val="40"/>
          <w:sz w:val="15"/>
        </w:rPr>
        <w:t xml:space="preserve"> </w:t>
      </w:r>
      <w:r>
        <w:rPr>
          <w:sz w:val="15"/>
        </w:rPr>
        <w:t>berou</w:t>
      </w:r>
      <w:r>
        <w:rPr>
          <w:spacing w:val="40"/>
          <w:sz w:val="15"/>
        </w:rPr>
        <w:t xml:space="preserve"> </w:t>
      </w:r>
      <w:r>
        <w:rPr>
          <w:sz w:val="15"/>
        </w:rPr>
        <w:t>na</w:t>
      </w:r>
      <w:r>
        <w:rPr>
          <w:spacing w:val="40"/>
          <w:sz w:val="15"/>
        </w:rPr>
        <w:t xml:space="preserve"> </w:t>
      </w:r>
      <w:r>
        <w:rPr>
          <w:sz w:val="15"/>
        </w:rPr>
        <w:t>vědomí,</w:t>
      </w:r>
      <w:r>
        <w:rPr>
          <w:spacing w:val="40"/>
          <w:sz w:val="15"/>
        </w:rPr>
        <w:t xml:space="preserve"> </w:t>
      </w:r>
      <w:r>
        <w:rPr>
          <w:sz w:val="15"/>
        </w:rPr>
        <w:t>že</w:t>
      </w:r>
      <w:r>
        <w:rPr>
          <w:spacing w:val="40"/>
          <w:sz w:val="15"/>
        </w:rPr>
        <w:t xml:space="preserve"> </w:t>
      </w:r>
      <w:r>
        <w:rPr>
          <w:sz w:val="15"/>
        </w:rPr>
        <w:t>Zprostředkovatel</w:t>
      </w:r>
      <w:r>
        <w:rPr>
          <w:spacing w:val="40"/>
          <w:sz w:val="15"/>
        </w:rPr>
        <w:t xml:space="preserve"> </w:t>
      </w:r>
      <w:r>
        <w:rPr>
          <w:sz w:val="15"/>
        </w:rPr>
        <w:t>se</w:t>
      </w:r>
      <w:r>
        <w:rPr>
          <w:spacing w:val="40"/>
          <w:sz w:val="15"/>
        </w:rPr>
        <w:t xml:space="preserve"> </w:t>
      </w:r>
      <w:r>
        <w:rPr>
          <w:sz w:val="15"/>
        </w:rPr>
        <w:t>neuvádí</w:t>
      </w:r>
      <w:r>
        <w:rPr>
          <w:spacing w:val="40"/>
          <w:sz w:val="15"/>
        </w:rPr>
        <w:t xml:space="preserve"> </w:t>
      </w:r>
      <w:r>
        <w:rPr>
          <w:sz w:val="15"/>
        </w:rPr>
        <w:t>v průběžné</w:t>
      </w:r>
      <w:r>
        <w:rPr>
          <w:spacing w:val="40"/>
          <w:sz w:val="15"/>
        </w:rPr>
        <w:t xml:space="preserve"> </w:t>
      </w:r>
      <w:r>
        <w:rPr>
          <w:sz w:val="15"/>
        </w:rPr>
        <w:t>evidenci</w:t>
      </w:r>
      <w:r>
        <w:rPr>
          <w:spacing w:val="40"/>
          <w:sz w:val="15"/>
        </w:rPr>
        <w:t xml:space="preserve"> </w:t>
      </w:r>
      <w:r>
        <w:rPr>
          <w:sz w:val="15"/>
        </w:rPr>
        <w:t>o odpadech</w:t>
      </w:r>
      <w:r>
        <w:rPr>
          <w:spacing w:val="40"/>
          <w:sz w:val="15"/>
        </w:rPr>
        <w:t xml:space="preserve"> </w:t>
      </w:r>
      <w:r>
        <w:rPr>
          <w:sz w:val="15"/>
        </w:rPr>
        <w:t xml:space="preserve">a </w:t>
      </w:r>
      <w:r>
        <w:rPr>
          <w:sz w:val="15"/>
        </w:rPr>
        <w:t>způsobech nakládání</w:t>
      </w:r>
      <w:r>
        <w:rPr>
          <w:spacing w:val="40"/>
          <w:sz w:val="15"/>
        </w:rPr>
        <w:t xml:space="preserve"> </w:t>
      </w:r>
      <w:r>
        <w:rPr>
          <w:sz w:val="15"/>
        </w:rPr>
        <w:t>s</w:t>
      </w:r>
      <w:r>
        <w:rPr>
          <w:spacing w:val="39"/>
          <w:sz w:val="15"/>
        </w:rPr>
        <w:t xml:space="preserve"> </w:t>
      </w:r>
      <w:r>
        <w:rPr>
          <w:sz w:val="15"/>
        </w:rPr>
        <w:t>nimi</w:t>
      </w:r>
      <w:r>
        <w:rPr>
          <w:spacing w:val="40"/>
          <w:sz w:val="15"/>
        </w:rPr>
        <w:t xml:space="preserve"> </w:t>
      </w:r>
      <w:r>
        <w:rPr>
          <w:sz w:val="15"/>
        </w:rPr>
        <w:t>podle</w:t>
      </w:r>
      <w:r>
        <w:rPr>
          <w:spacing w:val="39"/>
          <w:sz w:val="15"/>
        </w:rPr>
        <w:t xml:space="preserve"> </w:t>
      </w:r>
      <w:r>
        <w:rPr>
          <w:sz w:val="15"/>
        </w:rPr>
        <w:t>§</w:t>
      </w:r>
      <w:r>
        <w:rPr>
          <w:spacing w:val="39"/>
          <w:sz w:val="15"/>
        </w:rPr>
        <w:t xml:space="preserve"> </w:t>
      </w:r>
      <w:r>
        <w:rPr>
          <w:sz w:val="15"/>
        </w:rPr>
        <w:t>94</w:t>
      </w:r>
      <w:r>
        <w:rPr>
          <w:spacing w:val="37"/>
          <w:sz w:val="15"/>
        </w:rPr>
        <w:t xml:space="preserve"> </w:t>
      </w:r>
      <w:r>
        <w:rPr>
          <w:sz w:val="15"/>
        </w:rPr>
        <w:t>odst.</w:t>
      </w:r>
      <w:r>
        <w:rPr>
          <w:spacing w:val="38"/>
          <w:sz w:val="15"/>
        </w:rPr>
        <w:t xml:space="preserve"> </w:t>
      </w:r>
      <w:r>
        <w:rPr>
          <w:sz w:val="15"/>
        </w:rPr>
        <w:t>1</w:t>
      </w:r>
      <w:r>
        <w:rPr>
          <w:spacing w:val="39"/>
          <w:sz w:val="15"/>
        </w:rPr>
        <w:t xml:space="preserve"> </w:t>
      </w:r>
      <w:r>
        <w:rPr>
          <w:sz w:val="15"/>
        </w:rPr>
        <w:t>Zákona</w:t>
      </w:r>
      <w:r>
        <w:rPr>
          <w:spacing w:val="40"/>
          <w:sz w:val="15"/>
        </w:rPr>
        <w:t xml:space="preserve"> </w:t>
      </w:r>
      <w:r>
        <w:rPr>
          <w:sz w:val="15"/>
        </w:rPr>
        <w:t>o odpadech,</w:t>
      </w:r>
      <w:r>
        <w:rPr>
          <w:spacing w:val="40"/>
          <w:sz w:val="15"/>
        </w:rPr>
        <w:t xml:space="preserve"> </w:t>
      </w:r>
      <w:r>
        <w:rPr>
          <w:sz w:val="15"/>
        </w:rPr>
        <w:t>v ohlašovacím</w:t>
      </w:r>
      <w:r>
        <w:rPr>
          <w:spacing w:val="40"/>
          <w:sz w:val="15"/>
        </w:rPr>
        <w:t xml:space="preserve"> </w:t>
      </w:r>
      <w:r>
        <w:rPr>
          <w:sz w:val="15"/>
        </w:rPr>
        <w:t>listu</w:t>
      </w:r>
      <w:r>
        <w:rPr>
          <w:spacing w:val="40"/>
          <w:sz w:val="15"/>
        </w:rPr>
        <w:t xml:space="preserve"> </w:t>
      </w:r>
      <w:r>
        <w:rPr>
          <w:sz w:val="15"/>
        </w:rPr>
        <w:t>pro</w:t>
      </w:r>
      <w:r>
        <w:rPr>
          <w:spacing w:val="38"/>
          <w:sz w:val="15"/>
        </w:rPr>
        <w:t xml:space="preserve"> </w:t>
      </w:r>
      <w:r>
        <w:rPr>
          <w:sz w:val="15"/>
        </w:rPr>
        <w:t>ohlášení</w:t>
      </w:r>
      <w:r>
        <w:rPr>
          <w:spacing w:val="40"/>
          <w:sz w:val="15"/>
        </w:rPr>
        <w:t xml:space="preserve"> </w:t>
      </w:r>
      <w:r>
        <w:rPr>
          <w:sz w:val="15"/>
        </w:rPr>
        <w:t>přepravy</w:t>
      </w:r>
      <w:r>
        <w:rPr>
          <w:spacing w:val="40"/>
          <w:sz w:val="15"/>
        </w:rPr>
        <w:t xml:space="preserve"> </w:t>
      </w:r>
      <w:r>
        <w:rPr>
          <w:sz w:val="15"/>
        </w:rPr>
        <w:t xml:space="preserve">nebezpečných odpadů podle § 78 Zákona o odpadech a v hlášení souhrnných údajů z průběžné evidence podle § 95 odst. 4 Zákona o </w:t>
      </w:r>
      <w:r>
        <w:rPr>
          <w:spacing w:val="-2"/>
          <w:sz w:val="15"/>
        </w:rPr>
        <w:t>odpadech.</w:t>
      </w:r>
    </w:p>
    <w:p w14:paraId="364454AD" w14:textId="77777777" w:rsidR="001D3B66" w:rsidRDefault="00BE7CC0">
      <w:pPr>
        <w:pStyle w:val="Odstavecseseznamem"/>
        <w:numPr>
          <w:ilvl w:val="1"/>
          <w:numId w:val="2"/>
        </w:numPr>
        <w:tabs>
          <w:tab w:val="left" w:pos="968"/>
          <w:tab w:val="left" w:pos="970"/>
        </w:tabs>
        <w:spacing w:before="97" w:line="273" w:lineRule="auto"/>
        <w:ind w:right="105"/>
        <w:jc w:val="both"/>
        <w:rPr>
          <w:sz w:val="15"/>
        </w:rPr>
      </w:pPr>
      <w:bookmarkStart w:id="120" w:name="11.7_Je-li_předmětem_Smlouvy_rovněž_Zpro"/>
      <w:bookmarkEnd w:id="120"/>
      <w:r>
        <w:rPr>
          <w:sz w:val="15"/>
        </w:rPr>
        <w:t>Je-li předmět</w:t>
      </w:r>
      <w:r>
        <w:rPr>
          <w:sz w:val="15"/>
        </w:rPr>
        <w:t>em Smlouvy rovněž Zprostředkování nakládání s odpady, uplatní se tento čl. 11.7 namísto čl. 13.3. Zprostředkovatel je oprávněn o Smlouvy písemně odstoupit s účinností ode dne doručení odstoupení Původci odpadu, pokud Původce odpadu navzdory písemné výzvě Z</w:t>
      </w:r>
      <w:r>
        <w:rPr>
          <w:sz w:val="15"/>
        </w:rPr>
        <w:t xml:space="preserve">prostředkovatele opakovaně (tj. alespoň jednou po doručení písemné </w:t>
      </w:r>
      <w:r>
        <w:rPr>
          <w:spacing w:val="-2"/>
          <w:sz w:val="15"/>
        </w:rPr>
        <w:t>výzvy):</w:t>
      </w:r>
    </w:p>
    <w:p w14:paraId="76714E6E" w14:textId="77777777" w:rsidR="001D3B66" w:rsidRDefault="00BE7CC0">
      <w:pPr>
        <w:pStyle w:val="Odstavecseseznamem"/>
        <w:numPr>
          <w:ilvl w:val="2"/>
          <w:numId w:val="2"/>
        </w:numPr>
        <w:tabs>
          <w:tab w:val="left" w:pos="1541"/>
        </w:tabs>
        <w:spacing w:before="97"/>
        <w:ind w:left="1541" w:hanging="717"/>
        <w:jc w:val="both"/>
        <w:rPr>
          <w:sz w:val="15"/>
        </w:rPr>
      </w:pPr>
      <w:bookmarkStart w:id="121" w:name="11.7.1_neuhradil_jakoukoli_dlužnou_částk"/>
      <w:bookmarkEnd w:id="121"/>
      <w:r>
        <w:rPr>
          <w:sz w:val="15"/>
        </w:rPr>
        <w:t>neuhradil</w:t>
      </w:r>
      <w:r>
        <w:rPr>
          <w:spacing w:val="1"/>
          <w:sz w:val="15"/>
        </w:rPr>
        <w:t xml:space="preserve"> </w:t>
      </w:r>
      <w:r>
        <w:rPr>
          <w:sz w:val="15"/>
        </w:rPr>
        <w:t>jakoukoli dlužnou</w:t>
      </w:r>
      <w:r>
        <w:rPr>
          <w:spacing w:val="1"/>
          <w:sz w:val="15"/>
        </w:rPr>
        <w:t xml:space="preserve"> </w:t>
      </w:r>
      <w:r>
        <w:rPr>
          <w:spacing w:val="-2"/>
          <w:sz w:val="15"/>
        </w:rPr>
        <w:t>částku;</w:t>
      </w:r>
    </w:p>
    <w:p w14:paraId="73DACD24" w14:textId="77777777" w:rsidR="001D3B66" w:rsidRDefault="00BE7CC0">
      <w:pPr>
        <w:pStyle w:val="Odstavecseseznamem"/>
        <w:numPr>
          <w:ilvl w:val="2"/>
          <w:numId w:val="2"/>
        </w:numPr>
        <w:tabs>
          <w:tab w:val="left" w:pos="1541"/>
        </w:tabs>
        <w:spacing w:before="118"/>
        <w:ind w:left="1541" w:hanging="717"/>
        <w:jc w:val="both"/>
        <w:rPr>
          <w:sz w:val="15"/>
        </w:rPr>
      </w:pPr>
      <w:bookmarkStart w:id="122" w:name="11.7.2_dodal_Zprostředkovateli_nebo_do_p"/>
      <w:bookmarkEnd w:id="122"/>
      <w:r>
        <w:rPr>
          <w:sz w:val="15"/>
        </w:rPr>
        <w:t>dodal</w:t>
      </w:r>
      <w:r>
        <w:rPr>
          <w:spacing w:val="-2"/>
          <w:sz w:val="15"/>
        </w:rPr>
        <w:t xml:space="preserve"> </w:t>
      </w:r>
      <w:r>
        <w:rPr>
          <w:sz w:val="15"/>
        </w:rPr>
        <w:t>Zprostředkovateli</w:t>
      </w:r>
      <w:r>
        <w:rPr>
          <w:spacing w:val="1"/>
          <w:sz w:val="15"/>
        </w:rPr>
        <w:t xml:space="preserve"> </w:t>
      </w:r>
      <w:r>
        <w:rPr>
          <w:sz w:val="15"/>
        </w:rPr>
        <w:t>nebo</w:t>
      </w:r>
      <w:r>
        <w:rPr>
          <w:spacing w:val="1"/>
          <w:sz w:val="15"/>
        </w:rPr>
        <w:t xml:space="preserve"> </w:t>
      </w:r>
      <w:r>
        <w:rPr>
          <w:sz w:val="15"/>
        </w:rPr>
        <w:t>do příslušného</w:t>
      </w:r>
      <w:r>
        <w:rPr>
          <w:spacing w:val="1"/>
          <w:sz w:val="15"/>
        </w:rPr>
        <w:t xml:space="preserve"> </w:t>
      </w:r>
      <w:r>
        <w:rPr>
          <w:sz w:val="15"/>
        </w:rPr>
        <w:t>zařízení</w:t>
      </w:r>
      <w:r>
        <w:rPr>
          <w:spacing w:val="1"/>
          <w:sz w:val="15"/>
        </w:rPr>
        <w:t xml:space="preserve"> </w:t>
      </w:r>
      <w:r>
        <w:rPr>
          <w:sz w:val="15"/>
        </w:rPr>
        <w:t>pro nakládání</w:t>
      </w:r>
      <w:r>
        <w:rPr>
          <w:spacing w:val="3"/>
          <w:sz w:val="15"/>
        </w:rPr>
        <w:t xml:space="preserve"> </w:t>
      </w:r>
      <w:r>
        <w:rPr>
          <w:sz w:val="15"/>
        </w:rPr>
        <w:t>s</w:t>
      </w:r>
      <w:r>
        <w:rPr>
          <w:spacing w:val="8"/>
          <w:sz w:val="15"/>
        </w:rPr>
        <w:t xml:space="preserve"> </w:t>
      </w:r>
      <w:r>
        <w:rPr>
          <w:sz w:val="15"/>
        </w:rPr>
        <w:t xml:space="preserve">odpady Nevhodný odpad; </w:t>
      </w:r>
      <w:r>
        <w:rPr>
          <w:spacing w:val="-4"/>
          <w:sz w:val="15"/>
        </w:rPr>
        <w:t>nebo</w:t>
      </w:r>
    </w:p>
    <w:p w14:paraId="2BFCCF99" w14:textId="77777777" w:rsidR="001D3B66" w:rsidRDefault="00BE7CC0">
      <w:pPr>
        <w:pStyle w:val="Odstavecseseznamem"/>
        <w:numPr>
          <w:ilvl w:val="2"/>
          <w:numId w:val="2"/>
        </w:numPr>
        <w:tabs>
          <w:tab w:val="left" w:pos="1541"/>
        </w:tabs>
        <w:spacing w:before="119"/>
        <w:ind w:left="1541" w:hanging="717"/>
        <w:jc w:val="both"/>
        <w:rPr>
          <w:sz w:val="15"/>
        </w:rPr>
      </w:pPr>
      <w:bookmarkStart w:id="123" w:name="11.7.3_neprodleně_neinformoval_Zprostřed"/>
      <w:bookmarkEnd w:id="123"/>
      <w:r>
        <w:rPr>
          <w:sz w:val="15"/>
        </w:rPr>
        <w:t>neprodleně</w:t>
      </w:r>
      <w:r>
        <w:rPr>
          <w:spacing w:val="1"/>
          <w:sz w:val="15"/>
        </w:rPr>
        <w:t xml:space="preserve"> </w:t>
      </w:r>
      <w:r>
        <w:rPr>
          <w:sz w:val="15"/>
        </w:rPr>
        <w:t>neinformoval</w:t>
      </w:r>
      <w:r>
        <w:rPr>
          <w:spacing w:val="1"/>
          <w:sz w:val="15"/>
        </w:rPr>
        <w:t xml:space="preserve"> </w:t>
      </w:r>
      <w:r>
        <w:rPr>
          <w:sz w:val="15"/>
        </w:rPr>
        <w:t>Zprostředkovatele</w:t>
      </w:r>
      <w:r>
        <w:rPr>
          <w:spacing w:val="2"/>
          <w:sz w:val="15"/>
        </w:rPr>
        <w:t xml:space="preserve"> </w:t>
      </w:r>
      <w:r>
        <w:rPr>
          <w:sz w:val="15"/>
        </w:rPr>
        <w:t>o změně</w:t>
      </w:r>
      <w:r>
        <w:rPr>
          <w:spacing w:val="2"/>
          <w:sz w:val="15"/>
        </w:rPr>
        <w:t xml:space="preserve"> </w:t>
      </w:r>
      <w:r>
        <w:rPr>
          <w:sz w:val="15"/>
        </w:rPr>
        <w:t>vlastností</w:t>
      </w:r>
      <w:r>
        <w:rPr>
          <w:spacing w:val="1"/>
          <w:sz w:val="15"/>
        </w:rPr>
        <w:t xml:space="preserve"> </w:t>
      </w:r>
      <w:r>
        <w:rPr>
          <w:sz w:val="15"/>
        </w:rPr>
        <w:t>a</w:t>
      </w:r>
      <w:r>
        <w:rPr>
          <w:spacing w:val="1"/>
          <w:sz w:val="15"/>
        </w:rPr>
        <w:t xml:space="preserve"> </w:t>
      </w:r>
      <w:r>
        <w:rPr>
          <w:sz w:val="15"/>
        </w:rPr>
        <w:t>kvality</w:t>
      </w:r>
      <w:r>
        <w:rPr>
          <w:spacing w:val="1"/>
          <w:sz w:val="15"/>
        </w:rPr>
        <w:t xml:space="preserve"> </w:t>
      </w:r>
      <w:r>
        <w:rPr>
          <w:sz w:val="15"/>
        </w:rPr>
        <w:t>Odpadu ve</w:t>
      </w:r>
      <w:r>
        <w:rPr>
          <w:spacing w:val="2"/>
          <w:sz w:val="15"/>
        </w:rPr>
        <w:t xml:space="preserve"> </w:t>
      </w:r>
      <w:r>
        <w:rPr>
          <w:sz w:val="15"/>
        </w:rPr>
        <w:t>smyslu čl.</w:t>
      </w:r>
      <w:r>
        <w:rPr>
          <w:spacing w:val="1"/>
          <w:sz w:val="15"/>
        </w:rPr>
        <w:t xml:space="preserve"> </w:t>
      </w:r>
      <w:r>
        <w:rPr>
          <w:spacing w:val="-4"/>
          <w:sz w:val="15"/>
        </w:rPr>
        <w:t>3.2.</w:t>
      </w:r>
    </w:p>
    <w:p w14:paraId="1CB4DB41" w14:textId="77777777" w:rsidR="001D3B66" w:rsidRDefault="00BE7CC0">
      <w:pPr>
        <w:pStyle w:val="Odstavecseseznamem"/>
        <w:numPr>
          <w:ilvl w:val="1"/>
          <w:numId w:val="2"/>
        </w:numPr>
        <w:tabs>
          <w:tab w:val="left" w:pos="968"/>
          <w:tab w:val="left" w:pos="970"/>
        </w:tabs>
        <w:spacing w:before="118" w:line="276" w:lineRule="auto"/>
        <w:ind w:right="103"/>
        <w:jc w:val="both"/>
        <w:rPr>
          <w:sz w:val="15"/>
        </w:rPr>
      </w:pPr>
      <w:bookmarkStart w:id="124" w:name="11.8_Je-li_předmětem_Smlouvy_rovněž_Zpro"/>
      <w:bookmarkEnd w:id="124"/>
      <w:r>
        <w:rPr>
          <w:sz w:val="15"/>
        </w:rPr>
        <w:t>Je-li předmětem Smlouvy rovněž Zprostředkování nakládání s odpady, uplatní se tento čl. 11.8 namísto čl. 13.4. Zprostředkovatel je oprávněn od Smlouvy písemně odstoupit s účinností od</w:t>
      </w:r>
      <w:r>
        <w:rPr>
          <w:sz w:val="15"/>
        </w:rPr>
        <w:t>e dne doručení odstoupení Původci odpadu, bude-li proti Původci odpadu zahájeno insolvenční řízení nebo dojde-li po uzavření Smlouvy k takové změně právních předpisů, která zakazuje nebo podstatně omezuje poskytování Služeb, k jimž se Zprostředkovatel ve S</w:t>
      </w:r>
      <w:r>
        <w:rPr>
          <w:sz w:val="15"/>
        </w:rPr>
        <w:t>mlouvě zavázal, anebo která vyžaduje další povolení orgánů státní správy či samosprávy, o jehož vydání Zprostředkovatel neúspěšně usiloval nebo která vede k takové změně podmínek, jež ztěžuje plnění Služeb dle Smlouvy nebo Služby umožňuje plnit jen při nep</w:t>
      </w:r>
      <w:r>
        <w:rPr>
          <w:sz w:val="15"/>
        </w:rPr>
        <w:t xml:space="preserve">řiměřeně zvýšeném úsilí nebo nepřiměřeně zvýšených nákladech, se kterými se v době uzavírání Smlouvy </w:t>
      </w:r>
      <w:r>
        <w:rPr>
          <w:spacing w:val="-2"/>
          <w:sz w:val="15"/>
        </w:rPr>
        <w:t>nepočítalo.</w:t>
      </w:r>
    </w:p>
    <w:p w14:paraId="614C08B4" w14:textId="77777777" w:rsidR="001D3B66" w:rsidRDefault="001D3B66">
      <w:pPr>
        <w:pStyle w:val="Zkladntext"/>
        <w:spacing w:before="0"/>
        <w:ind w:left="0" w:firstLine="0"/>
        <w:jc w:val="left"/>
      </w:pPr>
    </w:p>
    <w:p w14:paraId="3CF6D528" w14:textId="77777777" w:rsidR="001D3B66" w:rsidRDefault="001D3B66">
      <w:pPr>
        <w:pStyle w:val="Zkladntext"/>
        <w:spacing w:before="24"/>
        <w:ind w:left="0" w:firstLine="0"/>
        <w:jc w:val="left"/>
      </w:pPr>
    </w:p>
    <w:p w14:paraId="645C2B5B" w14:textId="77777777" w:rsidR="001D3B66" w:rsidRDefault="00BE7CC0">
      <w:pPr>
        <w:pStyle w:val="Nadpis1"/>
        <w:numPr>
          <w:ilvl w:val="0"/>
          <w:numId w:val="2"/>
        </w:numPr>
        <w:tabs>
          <w:tab w:val="left" w:pos="825"/>
        </w:tabs>
        <w:ind w:left="825" w:hanging="431"/>
      </w:pPr>
      <w:bookmarkStart w:id="125" w:name="12_Sankce"/>
      <w:bookmarkEnd w:id="125"/>
      <w:r>
        <w:rPr>
          <w:spacing w:val="-2"/>
        </w:rPr>
        <w:t>Sankce</w:t>
      </w:r>
    </w:p>
    <w:p w14:paraId="3EF83B5E" w14:textId="77777777" w:rsidR="001D3B66" w:rsidRDefault="00BE7CC0">
      <w:pPr>
        <w:pStyle w:val="Odstavecseseznamem"/>
        <w:numPr>
          <w:ilvl w:val="1"/>
          <w:numId w:val="2"/>
        </w:numPr>
        <w:tabs>
          <w:tab w:val="left" w:pos="968"/>
          <w:tab w:val="left" w:pos="970"/>
        </w:tabs>
        <w:spacing w:before="118" w:line="276" w:lineRule="auto"/>
        <w:ind w:right="106"/>
        <w:jc w:val="both"/>
        <w:rPr>
          <w:sz w:val="15"/>
        </w:rPr>
      </w:pPr>
      <w:bookmarkStart w:id="126" w:name="12.1_V_případě_prodlení_Objednatele_s_uh"/>
      <w:bookmarkEnd w:id="126"/>
      <w:r>
        <w:rPr>
          <w:sz w:val="15"/>
        </w:rPr>
        <w:t>V případě prodlení Objednatele s uhrazením jakékoli částky dle Smlouvy se Objednatel zavazuje uhradit Zhotoviteli smluvní úrok z prodl</w:t>
      </w:r>
      <w:r>
        <w:rPr>
          <w:sz w:val="15"/>
        </w:rPr>
        <w:t>ení ve výši 0,05 % z dlužné částky, a to za každý započatý den prodlení až do úplného splacení. Objednatel je povinen uhradit smluvní úrok bez ohledu na to, zda je za prodlení odpovědný. Jestliže Zhotoviteli vznikne škoda</w:t>
      </w:r>
      <w:r>
        <w:rPr>
          <w:spacing w:val="23"/>
          <w:sz w:val="15"/>
        </w:rPr>
        <w:t xml:space="preserve"> </w:t>
      </w:r>
      <w:r>
        <w:rPr>
          <w:sz w:val="15"/>
        </w:rPr>
        <w:t>nesplněním</w:t>
      </w:r>
      <w:r>
        <w:rPr>
          <w:spacing w:val="26"/>
          <w:sz w:val="15"/>
        </w:rPr>
        <w:t xml:space="preserve"> </w:t>
      </w:r>
      <w:r>
        <w:rPr>
          <w:sz w:val="15"/>
        </w:rPr>
        <w:t>peněžitého</w:t>
      </w:r>
      <w:r>
        <w:rPr>
          <w:spacing w:val="24"/>
          <w:sz w:val="15"/>
        </w:rPr>
        <w:t xml:space="preserve"> </w:t>
      </w:r>
      <w:r>
        <w:rPr>
          <w:sz w:val="15"/>
        </w:rPr>
        <w:t>dluhu</w:t>
      </w:r>
      <w:r>
        <w:rPr>
          <w:spacing w:val="27"/>
          <w:sz w:val="15"/>
        </w:rPr>
        <w:t xml:space="preserve"> </w:t>
      </w:r>
      <w:r>
        <w:rPr>
          <w:sz w:val="15"/>
        </w:rPr>
        <w:t>Objedn</w:t>
      </w:r>
      <w:r>
        <w:rPr>
          <w:sz w:val="15"/>
        </w:rPr>
        <w:t>atele,</w:t>
      </w:r>
      <w:r>
        <w:rPr>
          <w:spacing w:val="25"/>
          <w:sz w:val="15"/>
        </w:rPr>
        <w:t xml:space="preserve"> </w:t>
      </w:r>
      <w:r>
        <w:rPr>
          <w:sz w:val="15"/>
        </w:rPr>
        <w:t>je</w:t>
      </w:r>
      <w:r>
        <w:rPr>
          <w:spacing w:val="24"/>
          <w:sz w:val="15"/>
        </w:rPr>
        <w:t xml:space="preserve"> </w:t>
      </w:r>
      <w:r>
        <w:rPr>
          <w:sz w:val="15"/>
        </w:rPr>
        <w:t>Objednatel</w:t>
      </w:r>
      <w:r>
        <w:rPr>
          <w:spacing w:val="24"/>
          <w:sz w:val="15"/>
        </w:rPr>
        <w:t xml:space="preserve"> </w:t>
      </w:r>
      <w:r>
        <w:rPr>
          <w:sz w:val="15"/>
        </w:rPr>
        <w:t>povinen</w:t>
      </w:r>
      <w:r>
        <w:rPr>
          <w:spacing w:val="25"/>
          <w:sz w:val="15"/>
        </w:rPr>
        <w:t xml:space="preserve"> </w:t>
      </w:r>
      <w:r>
        <w:rPr>
          <w:sz w:val="15"/>
        </w:rPr>
        <w:t>k</w:t>
      </w:r>
      <w:r>
        <w:rPr>
          <w:spacing w:val="13"/>
          <w:sz w:val="15"/>
        </w:rPr>
        <w:t xml:space="preserve"> </w:t>
      </w:r>
      <w:r>
        <w:rPr>
          <w:sz w:val="15"/>
        </w:rPr>
        <w:t>náhradě</w:t>
      </w:r>
      <w:r>
        <w:rPr>
          <w:spacing w:val="24"/>
          <w:sz w:val="15"/>
        </w:rPr>
        <w:t xml:space="preserve"> </w:t>
      </w:r>
      <w:r>
        <w:rPr>
          <w:sz w:val="15"/>
        </w:rPr>
        <w:t>takové</w:t>
      </w:r>
      <w:r>
        <w:rPr>
          <w:spacing w:val="26"/>
          <w:sz w:val="15"/>
        </w:rPr>
        <w:t xml:space="preserve"> </w:t>
      </w:r>
      <w:r>
        <w:rPr>
          <w:sz w:val="15"/>
        </w:rPr>
        <w:t>škody</w:t>
      </w:r>
      <w:r>
        <w:rPr>
          <w:spacing w:val="20"/>
          <w:sz w:val="15"/>
        </w:rPr>
        <w:t xml:space="preserve"> </w:t>
      </w:r>
      <w:r>
        <w:rPr>
          <w:sz w:val="15"/>
        </w:rPr>
        <w:t>včetně</w:t>
      </w:r>
      <w:r>
        <w:rPr>
          <w:spacing w:val="26"/>
          <w:sz w:val="15"/>
        </w:rPr>
        <w:t xml:space="preserve"> </w:t>
      </w:r>
      <w:r>
        <w:rPr>
          <w:sz w:val="15"/>
        </w:rPr>
        <w:t>ušlého</w:t>
      </w:r>
      <w:r>
        <w:rPr>
          <w:spacing w:val="27"/>
          <w:sz w:val="15"/>
        </w:rPr>
        <w:t xml:space="preserve"> </w:t>
      </w:r>
      <w:r>
        <w:rPr>
          <w:sz w:val="15"/>
        </w:rPr>
        <w:t>zisku v plné výši bez ohledu na to, zda je kryta smluvním úrokem z prodlení.</w:t>
      </w:r>
    </w:p>
    <w:p w14:paraId="540A61E9" w14:textId="77777777" w:rsidR="001D3B66" w:rsidRDefault="00BE7CC0">
      <w:pPr>
        <w:pStyle w:val="Odstavecseseznamem"/>
        <w:numPr>
          <w:ilvl w:val="1"/>
          <w:numId w:val="2"/>
        </w:numPr>
        <w:tabs>
          <w:tab w:val="left" w:pos="968"/>
          <w:tab w:val="left" w:pos="970"/>
        </w:tabs>
        <w:spacing w:before="90" w:line="276" w:lineRule="auto"/>
        <w:ind w:right="117"/>
        <w:jc w:val="both"/>
        <w:rPr>
          <w:sz w:val="15"/>
        </w:rPr>
      </w:pPr>
      <w:bookmarkStart w:id="127" w:name="12.2_Uplatněním_nároku_Zhotovitele_na_sm"/>
      <w:bookmarkEnd w:id="127"/>
      <w:r>
        <w:rPr>
          <w:sz w:val="15"/>
        </w:rPr>
        <w:t>Upla</w:t>
      </w:r>
      <w:r>
        <w:rPr>
          <w:sz w:val="15"/>
        </w:rPr>
        <w:t>tněním nároku Zhotovitele na smluvní pokutu vůči Objednateli není dotčeno právo Zhotovitele požadovat po Objednateli náhradu škody včetně ušlého zisku, která mu vznikla porušením povinností Objednatele dle Smlouvy, a to v celé výši vedle sjednané smluvní p</w:t>
      </w:r>
      <w:r>
        <w:rPr>
          <w:sz w:val="15"/>
        </w:rPr>
        <w:t>okuty.</w:t>
      </w:r>
    </w:p>
    <w:p w14:paraId="2D5AFC8A" w14:textId="77777777" w:rsidR="001D3B66" w:rsidRDefault="001D3B66">
      <w:pPr>
        <w:spacing w:line="276" w:lineRule="auto"/>
        <w:jc w:val="both"/>
        <w:rPr>
          <w:sz w:val="15"/>
        </w:rPr>
        <w:sectPr w:rsidR="001D3B66">
          <w:pgSz w:w="11900" w:h="16840"/>
          <w:pgMar w:top="480" w:right="600" w:bottom="840" w:left="1020" w:header="0" w:footer="651" w:gutter="0"/>
          <w:cols w:space="708"/>
        </w:sectPr>
      </w:pPr>
    </w:p>
    <w:p w14:paraId="16970C42" w14:textId="77777777" w:rsidR="001D3B66" w:rsidRDefault="00BE7CC0">
      <w:pPr>
        <w:pStyle w:val="Nadpis1"/>
        <w:numPr>
          <w:ilvl w:val="0"/>
          <w:numId w:val="2"/>
        </w:numPr>
        <w:tabs>
          <w:tab w:val="left" w:pos="825"/>
        </w:tabs>
        <w:spacing w:before="87"/>
        <w:ind w:left="825" w:hanging="431"/>
        <w:jc w:val="both"/>
      </w:pPr>
      <w:bookmarkStart w:id="128" w:name="13_Doba_trvání_a_ukončení_Smlouvy"/>
      <w:bookmarkEnd w:id="128"/>
      <w:r>
        <w:lastRenderedPageBreak/>
        <w:t>Doba</w:t>
      </w:r>
      <w:r>
        <w:rPr>
          <w:spacing w:val="1"/>
        </w:rPr>
        <w:t xml:space="preserve"> </w:t>
      </w:r>
      <w:r>
        <w:t>trvání</w:t>
      </w:r>
      <w:r>
        <w:rPr>
          <w:spacing w:val="3"/>
        </w:rPr>
        <w:t xml:space="preserve"> </w:t>
      </w:r>
      <w:r>
        <w:t>a</w:t>
      </w:r>
      <w:r>
        <w:rPr>
          <w:spacing w:val="2"/>
        </w:rPr>
        <w:t xml:space="preserve"> </w:t>
      </w:r>
      <w:r>
        <w:t>ukončení</w:t>
      </w:r>
      <w:r>
        <w:rPr>
          <w:spacing w:val="5"/>
        </w:rPr>
        <w:t xml:space="preserve"> </w:t>
      </w:r>
      <w:r>
        <w:rPr>
          <w:spacing w:val="-2"/>
        </w:rPr>
        <w:t>Smlouvy</w:t>
      </w:r>
    </w:p>
    <w:p w14:paraId="3BBDF673" w14:textId="77777777" w:rsidR="001D3B66" w:rsidRDefault="00BE7CC0">
      <w:pPr>
        <w:pStyle w:val="Odstavecseseznamem"/>
        <w:numPr>
          <w:ilvl w:val="1"/>
          <w:numId w:val="2"/>
        </w:numPr>
        <w:tabs>
          <w:tab w:val="left" w:pos="968"/>
        </w:tabs>
        <w:spacing w:before="120"/>
        <w:ind w:left="968" w:hanging="574"/>
        <w:jc w:val="both"/>
        <w:rPr>
          <w:sz w:val="15"/>
        </w:rPr>
      </w:pPr>
      <w:bookmarkStart w:id="129" w:name="13.1_Není-li_ve_Smlouvě_uvedeno_jinak,_u"/>
      <w:bookmarkEnd w:id="129"/>
      <w:r>
        <w:rPr>
          <w:sz w:val="15"/>
        </w:rPr>
        <w:t>Není-li</w:t>
      </w:r>
      <w:r>
        <w:rPr>
          <w:spacing w:val="-2"/>
          <w:sz w:val="15"/>
        </w:rPr>
        <w:t xml:space="preserve"> </w:t>
      </w:r>
      <w:r>
        <w:rPr>
          <w:sz w:val="15"/>
        </w:rPr>
        <w:t>ve</w:t>
      </w:r>
      <w:r>
        <w:rPr>
          <w:spacing w:val="3"/>
          <w:sz w:val="15"/>
        </w:rPr>
        <w:t xml:space="preserve"> </w:t>
      </w:r>
      <w:r>
        <w:rPr>
          <w:sz w:val="15"/>
        </w:rPr>
        <w:t>Smlouvě</w:t>
      </w:r>
      <w:r>
        <w:rPr>
          <w:spacing w:val="2"/>
          <w:sz w:val="15"/>
        </w:rPr>
        <w:t xml:space="preserve"> </w:t>
      </w:r>
      <w:r>
        <w:rPr>
          <w:sz w:val="15"/>
        </w:rPr>
        <w:t>uvedeno</w:t>
      </w:r>
      <w:r>
        <w:rPr>
          <w:spacing w:val="2"/>
          <w:sz w:val="15"/>
        </w:rPr>
        <w:t xml:space="preserve"> </w:t>
      </w:r>
      <w:r>
        <w:rPr>
          <w:sz w:val="15"/>
        </w:rPr>
        <w:t>jinak,</w:t>
      </w:r>
      <w:r>
        <w:rPr>
          <w:spacing w:val="1"/>
          <w:sz w:val="15"/>
        </w:rPr>
        <w:t xml:space="preserve"> </w:t>
      </w:r>
      <w:r>
        <w:rPr>
          <w:sz w:val="15"/>
        </w:rPr>
        <w:t>uzavírá</w:t>
      </w:r>
      <w:r>
        <w:rPr>
          <w:spacing w:val="3"/>
          <w:sz w:val="15"/>
        </w:rPr>
        <w:t xml:space="preserve"> </w:t>
      </w:r>
      <w:r>
        <w:rPr>
          <w:sz w:val="15"/>
        </w:rPr>
        <w:t>se</w:t>
      </w:r>
      <w:r>
        <w:rPr>
          <w:spacing w:val="2"/>
          <w:sz w:val="15"/>
        </w:rPr>
        <w:t xml:space="preserve"> </w:t>
      </w:r>
      <w:r>
        <w:rPr>
          <w:sz w:val="15"/>
        </w:rPr>
        <w:t>Smlouva</w:t>
      </w:r>
      <w:r>
        <w:rPr>
          <w:spacing w:val="3"/>
          <w:sz w:val="15"/>
        </w:rPr>
        <w:t xml:space="preserve"> </w:t>
      </w:r>
      <w:r>
        <w:rPr>
          <w:sz w:val="15"/>
        </w:rPr>
        <w:t>na</w:t>
      </w:r>
      <w:r>
        <w:rPr>
          <w:spacing w:val="6"/>
          <w:sz w:val="15"/>
        </w:rPr>
        <w:t xml:space="preserve"> </w:t>
      </w:r>
      <w:r>
        <w:rPr>
          <w:b/>
          <w:sz w:val="15"/>
        </w:rPr>
        <w:t>dobu</w:t>
      </w:r>
      <w:r>
        <w:rPr>
          <w:b/>
          <w:spacing w:val="5"/>
          <w:sz w:val="15"/>
        </w:rPr>
        <w:t xml:space="preserve"> </w:t>
      </w:r>
      <w:r>
        <w:rPr>
          <w:b/>
          <w:spacing w:val="-2"/>
          <w:sz w:val="15"/>
        </w:rPr>
        <w:t>neurčitou</w:t>
      </w:r>
      <w:r>
        <w:rPr>
          <w:spacing w:val="-2"/>
          <w:sz w:val="15"/>
        </w:rPr>
        <w:t>.</w:t>
      </w:r>
    </w:p>
    <w:p w14:paraId="01A475A5" w14:textId="77777777" w:rsidR="001D3B66" w:rsidRDefault="00BE7CC0">
      <w:pPr>
        <w:pStyle w:val="Odstavecseseznamem"/>
        <w:numPr>
          <w:ilvl w:val="1"/>
          <w:numId w:val="2"/>
        </w:numPr>
        <w:tabs>
          <w:tab w:val="left" w:pos="968"/>
          <w:tab w:val="left" w:pos="970"/>
        </w:tabs>
        <w:spacing w:line="276" w:lineRule="auto"/>
        <w:ind w:right="103"/>
        <w:jc w:val="both"/>
        <w:rPr>
          <w:sz w:val="15"/>
        </w:rPr>
      </w:pPr>
      <w:bookmarkStart w:id="130" w:name="13.2_Smluvní_strany_jsou_oprávněny_Smlou"/>
      <w:bookmarkEnd w:id="130"/>
      <w:r>
        <w:rPr>
          <w:sz w:val="15"/>
        </w:rPr>
        <w:t>Sm</w:t>
      </w:r>
      <w:r>
        <w:rPr>
          <w:sz w:val="15"/>
        </w:rPr>
        <w:t xml:space="preserve">luvní strany jsou oprávněny Smlouvu ukončit dohodou nebo formou písemné výpovědi z jakéhokoliv důvodu, anebo i bez uvedení důvodu, s výpovědní dobou </w:t>
      </w:r>
      <w:r>
        <w:rPr>
          <w:b/>
          <w:sz w:val="15"/>
        </w:rPr>
        <w:t>tři</w:t>
      </w:r>
      <w:r>
        <w:rPr>
          <w:b/>
          <w:spacing w:val="15"/>
          <w:sz w:val="15"/>
        </w:rPr>
        <w:t xml:space="preserve"> </w:t>
      </w:r>
      <w:r>
        <w:rPr>
          <w:b/>
          <w:sz w:val="15"/>
        </w:rPr>
        <w:t>měsíce</w:t>
      </w:r>
      <w:r>
        <w:rPr>
          <w:sz w:val="15"/>
        </w:rPr>
        <w:t>. Výpovědní doba začne běžet od prvního dne měsíce následujícího</w:t>
      </w:r>
      <w:r>
        <w:rPr>
          <w:spacing w:val="40"/>
          <w:sz w:val="15"/>
        </w:rPr>
        <w:t xml:space="preserve"> </w:t>
      </w:r>
      <w:r>
        <w:rPr>
          <w:sz w:val="15"/>
        </w:rPr>
        <w:t>po doručení výpovědi druhé Smluv</w:t>
      </w:r>
      <w:r>
        <w:rPr>
          <w:sz w:val="15"/>
        </w:rPr>
        <w:t>ní straně.</w:t>
      </w:r>
    </w:p>
    <w:p w14:paraId="1D41E295" w14:textId="77777777" w:rsidR="001D3B66" w:rsidRDefault="00BE7CC0">
      <w:pPr>
        <w:pStyle w:val="Odstavecseseznamem"/>
        <w:numPr>
          <w:ilvl w:val="1"/>
          <w:numId w:val="2"/>
        </w:numPr>
        <w:tabs>
          <w:tab w:val="left" w:pos="968"/>
          <w:tab w:val="left" w:pos="970"/>
        </w:tabs>
        <w:spacing w:before="91" w:line="273" w:lineRule="auto"/>
        <w:ind w:right="107"/>
        <w:jc w:val="both"/>
        <w:rPr>
          <w:sz w:val="15"/>
        </w:rPr>
      </w:pPr>
      <w:bookmarkStart w:id="131" w:name="13.3_Zhotovitel_je_oprávněn_Smlouvu_píse"/>
      <w:bookmarkEnd w:id="131"/>
      <w:r>
        <w:rPr>
          <w:sz w:val="15"/>
        </w:rPr>
        <w:t>Zhotovitel je oprávněn Smlouvu písemně vypovědět s účinností ode dne doručení výpovědi Objednateli, pokud</w:t>
      </w:r>
      <w:r>
        <w:rPr>
          <w:spacing w:val="40"/>
          <w:sz w:val="15"/>
        </w:rPr>
        <w:t xml:space="preserve"> </w:t>
      </w:r>
      <w:r>
        <w:rPr>
          <w:sz w:val="15"/>
        </w:rPr>
        <w:t>Objednatel navzdory písemné výzvě Zhotovitele opakovaně (tj. alespoň jednou po doručení písemné výzvy):</w:t>
      </w:r>
    </w:p>
    <w:p w14:paraId="039E24FB" w14:textId="77777777" w:rsidR="001D3B66" w:rsidRDefault="00BE7CC0">
      <w:pPr>
        <w:pStyle w:val="Odstavecseseznamem"/>
        <w:numPr>
          <w:ilvl w:val="2"/>
          <w:numId w:val="2"/>
        </w:numPr>
        <w:tabs>
          <w:tab w:val="left" w:pos="1541"/>
        </w:tabs>
        <w:spacing w:before="95"/>
        <w:ind w:left="1541" w:hanging="717"/>
        <w:jc w:val="both"/>
        <w:rPr>
          <w:sz w:val="15"/>
        </w:rPr>
      </w:pPr>
      <w:bookmarkStart w:id="132" w:name="13.3.1_neuhradil_jakoukoli_dlužnou_částk"/>
      <w:bookmarkEnd w:id="132"/>
      <w:r>
        <w:rPr>
          <w:sz w:val="15"/>
        </w:rPr>
        <w:t>neuhradil</w:t>
      </w:r>
      <w:r>
        <w:rPr>
          <w:spacing w:val="1"/>
          <w:sz w:val="15"/>
        </w:rPr>
        <w:t xml:space="preserve"> </w:t>
      </w:r>
      <w:r>
        <w:rPr>
          <w:sz w:val="15"/>
        </w:rPr>
        <w:t>jakoukoli dlužnou</w:t>
      </w:r>
      <w:r>
        <w:rPr>
          <w:spacing w:val="1"/>
          <w:sz w:val="15"/>
        </w:rPr>
        <w:t xml:space="preserve"> </w:t>
      </w:r>
      <w:r>
        <w:rPr>
          <w:spacing w:val="-2"/>
          <w:sz w:val="15"/>
        </w:rPr>
        <w:t>částku;</w:t>
      </w:r>
    </w:p>
    <w:p w14:paraId="64FD6EA9" w14:textId="77777777" w:rsidR="001D3B66" w:rsidRDefault="00BE7CC0">
      <w:pPr>
        <w:pStyle w:val="Odstavecseseznamem"/>
        <w:numPr>
          <w:ilvl w:val="2"/>
          <w:numId w:val="2"/>
        </w:numPr>
        <w:tabs>
          <w:tab w:val="left" w:pos="1541"/>
        </w:tabs>
        <w:ind w:left="1541" w:hanging="717"/>
        <w:jc w:val="both"/>
        <w:rPr>
          <w:sz w:val="15"/>
        </w:rPr>
      </w:pPr>
      <w:bookmarkStart w:id="133" w:name="13.3.2_dodal_Zhotoviteli_Nevhodný_odpad;"/>
      <w:bookmarkEnd w:id="133"/>
      <w:r>
        <w:rPr>
          <w:sz w:val="15"/>
        </w:rPr>
        <w:t>dodal</w:t>
      </w:r>
      <w:r>
        <w:rPr>
          <w:spacing w:val="1"/>
          <w:sz w:val="15"/>
        </w:rPr>
        <w:t xml:space="preserve"> </w:t>
      </w:r>
      <w:r>
        <w:rPr>
          <w:sz w:val="15"/>
        </w:rPr>
        <w:t>Zhotoviteli</w:t>
      </w:r>
      <w:r>
        <w:rPr>
          <w:spacing w:val="3"/>
          <w:sz w:val="15"/>
        </w:rPr>
        <w:t xml:space="preserve"> </w:t>
      </w:r>
      <w:r>
        <w:rPr>
          <w:sz w:val="15"/>
        </w:rPr>
        <w:t>Nevhodný odpad;</w:t>
      </w:r>
      <w:r>
        <w:rPr>
          <w:spacing w:val="1"/>
          <w:sz w:val="15"/>
        </w:rPr>
        <w:t xml:space="preserve"> </w:t>
      </w:r>
      <w:r>
        <w:rPr>
          <w:spacing w:val="-4"/>
          <w:sz w:val="15"/>
        </w:rPr>
        <w:t>nebo</w:t>
      </w:r>
    </w:p>
    <w:p w14:paraId="698B37CD" w14:textId="77777777" w:rsidR="001D3B66" w:rsidRDefault="00BE7CC0">
      <w:pPr>
        <w:pStyle w:val="Odstavecseseznamem"/>
        <w:numPr>
          <w:ilvl w:val="2"/>
          <w:numId w:val="2"/>
        </w:numPr>
        <w:tabs>
          <w:tab w:val="left" w:pos="1543"/>
        </w:tabs>
        <w:spacing w:before="120"/>
        <w:ind w:left="1543" w:hanging="719"/>
        <w:rPr>
          <w:sz w:val="15"/>
        </w:rPr>
      </w:pPr>
      <w:bookmarkStart w:id="134" w:name="13.3.3_neprodleně_neinformoval_Zhotovite"/>
      <w:bookmarkEnd w:id="134"/>
      <w:r>
        <w:rPr>
          <w:sz w:val="15"/>
        </w:rPr>
        <w:t>neprodleně</w:t>
      </w:r>
      <w:r>
        <w:rPr>
          <w:spacing w:val="1"/>
          <w:sz w:val="15"/>
        </w:rPr>
        <w:t xml:space="preserve"> </w:t>
      </w:r>
      <w:r>
        <w:rPr>
          <w:sz w:val="15"/>
        </w:rPr>
        <w:t>neinformoval</w:t>
      </w:r>
      <w:r>
        <w:rPr>
          <w:spacing w:val="2"/>
          <w:sz w:val="15"/>
        </w:rPr>
        <w:t xml:space="preserve"> </w:t>
      </w:r>
      <w:r>
        <w:rPr>
          <w:sz w:val="15"/>
        </w:rPr>
        <w:t>Zhotovitele</w:t>
      </w:r>
      <w:r>
        <w:rPr>
          <w:spacing w:val="1"/>
          <w:sz w:val="15"/>
        </w:rPr>
        <w:t xml:space="preserve"> </w:t>
      </w:r>
      <w:r>
        <w:rPr>
          <w:sz w:val="15"/>
        </w:rPr>
        <w:t>o</w:t>
      </w:r>
      <w:r>
        <w:rPr>
          <w:spacing w:val="1"/>
          <w:sz w:val="15"/>
        </w:rPr>
        <w:t xml:space="preserve"> </w:t>
      </w:r>
      <w:r>
        <w:rPr>
          <w:sz w:val="15"/>
        </w:rPr>
        <w:t>změně</w:t>
      </w:r>
      <w:r>
        <w:rPr>
          <w:spacing w:val="3"/>
          <w:sz w:val="15"/>
        </w:rPr>
        <w:t xml:space="preserve"> </w:t>
      </w:r>
      <w:r>
        <w:rPr>
          <w:sz w:val="15"/>
        </w:rPr>
        <w:t>vlastností</w:t>
      </w:r>
      <w:r>
        <w:rPr>
          <w:spacing w:val="2"/>
          <w:sz w:val="15"/>
        </w:rPr>
        <w:t xml:space="preserve"> </w:t>
      </w:r>
      <w:r>
        <w:rPr>
          <w:sz w:val="15"/>
        </w:rPr>
        <w:t>a</w:t>
      </w:r>
      <w:r>
        <w:rPr>
          <w:spacing w:val="2"/>
          <w:sz w:val="15"/>
        </w:rPr>
        <w:t xml:space="preserve"> </w:t>
      </w:r>
      <w:r>
        <w:rPr>
          <w:sz w:val="15"/>
        </w:rPr>
        <w:t>kvality Odpadu</w:t>
      </w:r>
      <w:r>
        <w:rPr>
          <w:spacing w:val="1"/>
          <w:sz w:val="15"/>
        </w:rPr>
        <w:t xml:space="preserve"> </w:t>
      </w:r>
      <w:r>
        <w:rPr>
          <w:sz w:val="15"/>
        </w:rPr>
        <w:t>ve</w:t>
      </w:r>
      <w:r>
        <w:rPr>
          <w:spacing w:val="1"/>
          <w:sz w:val="15"/>
        </w:rPr>
        <w:t xml:space="preserve"> </w:t>
      </w:r>
      <w:r>
        <w:rPr>
          <w:sz w:val="15"/>
        </w:rPr>
        <w:t>smyslu</w:t>
      </w:r>
      <w:r>
        <w:rPr>
          <w:spacing w:val="3"/>
          <w:sz w:val="15"/>
        </w:rPr>
        <w:t xml:space="preserve"> </w:t>
      </w:r>
      <w:r>
        <w:rPr>
          <w:sz w:val="15"/>
        </w:rPr>
        <w:t>čl.</w:t>
      </w:r>
      <w:r>
        <w:rPr>
          <w:spacing w:val="1"/>
          <w:sz w:val="15"/>
        </w:rPr>
        <w:t xml:space="preserve"> </w:t>
      </w:r>
      <w:r>
        <w:rPr>
          <w:spacing w:val="-4"/>
          <w:sz w:val="15"/>
        </w:rPr>
        <w:t>3.2.</w:t>
      </w:r>
    </w:p>
    <w:p w14:paraId="1CE892EF" w14:textId="77777777" w:rsidR="001D3B66" w:rsidRDefault="00BE7CC0">
      <w:pPr>
        <w:pStyle w:val="Odstavecseseznamem"/>
        <w:numPr>
          <w:ilvl w:val="1"/>
          <w:numId w:val="2"/>
        </w:numPr>
        <w:tabs>
          <w:tab w:val="left" w:pos="968"/>
          <w:tab w:val="left" w:pos="970"/>
        </w:tabs>
        <w:spacing w:before="118" w:line="276" w:lineRule="auto"/>
        <w:ind w:right="110"/>
        <w:jc w:val="both"/>
        <w:rPr>
          <w:sz w:val="15"/>
        </w:rPr>
      </w:pPr>
      <w:bookmarkStart w:id="135" w:name="13.4_Zhotovitel_je_oprávněn_Smlouvu_píse"/>
      <w:bookmarkEnd w:id="135"/>
      <w:r>
        <w:rPr>
          <w:sz w:val="15"/>
        </w:rPr>
        <w:t>Z</w:t>
      </w:r>
      <w:r>
        <w:rPr>
          <w:sz w:val="15"/>
        </w:rPr>
        <w:t>hotovitel je oprávněn Smlouvu písemně vypovědět s účinností ode dne doručení výpovědi Objednateli, bude-li proti Objednateli zahájeno insolvenční řízení nebo dojde-li po uzavření Smlouvy k takové změně právních předpisů, která zakazuje nebo podstatně omezu</w:t>
      </w:r>
      <w:r>
        <w:rPr>
          <w:sz w:val="15"/>
        </w:rPr>
        <w:t>je poskytování Služeb, k jimž se Zhotovitel ve Smlouvě zavázal, anebo která vyžaduje další povolení orgánů státní správy či samosprávy, o jehož vydání Zhotovitel neúspěšně usiloval nebo která vede k takové změně podmínek, jež ztěžuje plnění Služeb dle Smlo</w:t>
      </w:r>
      <w:r>
        <w:rPr>
          <w:sz w:val="15"/>
        </w:rPr>
        <w:t>uvy nebo Služby umožňuje plnit jen při nepřiměřeně zvýšeném úsilí nebo nepřiměřeně zvýšených nákladech, se kterými se v době uzavírání Smlouvy nepočítalo.</w:t>
      </w:r>
    </w:p>
    <w:p w14:paraId="21599E09" w14:textId="77777777" w:rsidR="001D3B66" w:rsidRDefault="00BE7CC0">
      <w:pPr>
        <w:pStyle w:val="Odstavecseseznamem"/>
        <w:numPr>
          <w:ilvl w:val="1"/>
          <w:numId w:val="2"/>
        </w:numPr>
        <w:tabs>
          <w:tab w:val="left" w:pos="968"/>
          <w:tab w:val="left" w:pos="970"/>
        </w:tabs>
        <w:spacing w:before="88" w:line="276" w:lineRule="auto"/>
        <w:ind w:right="112"/>
        <w:jc w:val="both"/>
        <w:rPr>
          <w:sz w:val="15"/>
        </w:rPr>
      </w:pPr>
      <w:bookmarkStart w:id="136" w:name="13.5_Zhotovitel_je_oprávněn_přerušit_pos"/>
      <w:bookmarkEnd w:id="136"/>
      <w:r>
        <w:rPr>
          <w:sz w:val="15"/>
        </w:rPr>
        <w:t>Z</w:t>
      </w:r>
      <w:r>
        <w:rPr>
          <w:sz w:val="15"/>
        </w:rPr>
        <w:t>hotovitel je oprávněn přerušit poskytování Služeb v případě nedodržení platebních podmínek nebo jiných povinností stanovených</w:t>
      </w:r>
      <w:r>
        <w:rPr>
          <w:spacing w:val="40"/>
          <w:sz w:val="15"/>
        </w:rPr>
        <w:t xml:space="preserve"> </w:t>
      </w:r>
      <w:r>
        <w:rPr>
          <w:sz w:val="15"/>
        </w:rPr>
        <w:t>ve Smlouvě či Podmínkách Objednatelem. Tato skutečnost nezakládá Objednateli</w:t>
      </w:r>
      <w:r>
        <w:rPr>
          <w:spacing w:val="40"/>
          <w:sz w:val="15"/>
        </w:rPr>
        <w:t xml:space="preserve"> </w:t>
      </w:r>
      <w:r>
        <w:rPr>
          <w:sz w:val="15"/>
        </w:rPr>
        <w:t>právo na náhradu jakékoli</w:t>
      </w:r>
      <w:r>
        <w:rPr>
          <w:spacing w:val="40"/>
          <w:sz w:val="15"/>
        </w:rPr>
        <w:t xml:space="preserve"> </w:t>
      </w:r>
      <w:r>
        <w:rPr>
          <w:sz w:val="15"/>
        </w:rPr>
        <w:t>škody,</w:t>
      </w:r>
      <w:r>
        <w:rPr>
          <w:spacing w:val="40"/>
          <w:sz w:val="15"/>
        </w:rPr>
        <w:t xml:space="preserve"> </w:t>
      </w:r>
      <w:r>
        <w:rPr>
          <w:sz w:val="15"/>
        </w:rPr>
        <w:t>vzniklé</w:t>
      </w:r>
      <w:r>
        <w:rPr>
          <w:spacing w:val="40"/>
          <w:sz w:val="15"/>
        </w:rPr>
        <w:t xml:space="preserve"> </w:t>
      </w:r>
      <w:r>
        <w:rPr>
          <w:sz w:val="15"/>
        </w:rPr>
        <w:t>v</w:t>
      </w:r>
      <w:r>
        <w:rPr>
          <w:spacing w:val="40"/>
          <w:sz w:val="15"/>
        </w:rPr>
        <w:t xml:space="preserve"> </w:t>
      </w:r>
      <w:r>
        <w:rPr>
          <w:sz w:val="15"/>
        </w:rPr>
        <w:t>důsledku</w:t>
      </w:r>
      <w:r>
        <w:rPr>
          <w:spacing w:val="40"/>
          <w:sz w:val="15"/>
        </w:rPr>
        <w:t xml:space="preserve"> </w:t>
      </w:r>
      <w:r>
        <w:rPr>
          <w:sz w:val="15"/>
        </w:rPr>
        <w:t>p</w:t>
      </w:r>
      <w:r>
        <w:rPr>
          <w:sz w:val="15"/>
        </w:rPr>
        <w:t>řerušení</w:t>
      </w:r>
      <w:r>
        <w:rPr>
          <w:spacing w:val="40"/>
          <w:sz w:val="15"/>
        </w:rPr>
        <w:t xml:space="preserve"> </w:t>
      </w:r>
      <w:r>
        <w:rPr>
          <w:sz w:val="15"/>
        </w:rPr>
        <w:t>poskytování</w:t>
      </w:r>
      <w:r>
        <w:rPr>
          <w:spacing w:val="40"/>
          <w:sz w:val="15"/>
        </w:rPr>
        <w:t xml:space="preserve"> </w:t>
      </w:r>
      <w:r>
        <w:rPr>
          <w:sz w:val="15"/>
        </w:rPr>
        <w:t>Služeb</w:t>
      </w:r>
      <w:r>
        <w:rPr>
          <w:spacing w:val="40"/>
          <w:sz w:val="15"/>
        </w:rPr>
        <w:t xml:space="preserve"> </w:t>
      </w:r>
      <w:r>
        <w:rPr>
          <w:sz w:val="15"/>
        </w:rPr>
        <w:t>ze</w:t>
      </w:r>
      <w:r>
        <w:rPr>
          <w:spacing w:val="40"/>
          <w:sz w:val="15"/>
        </w:rPr>
        <w:t xml:space="preserve"> </w:t>
      </w:r>
      <w:r>
        <w:rPr>
          <w:sz w:val="15"/>
        </w:rPr>
        <w:t>strany</w:t>
      </w:r>
      <w:r>
        <w:rPr>
          <w:spacing w:val="40"/>
          <w:sz w:val="15"/>
        </w:rPr>
        <w:t xml:space="preserve"> </w:t>
      </w:r>
      <w:r>
        <w:rPr>
          <w:sz w:val="15"/>
        </w:rPr>
        <w:t>Zhotovitele.</w:t>
      </w:r>
      <w:r>
        <w:rPr>
          <w:spacing w:val="40"/>
          <w:sz w:val="15"/>
        </w:rPr>
        <w:t xml:space="preserve"> </w:t>
      </w:r>
      <w:r>
        <w:rPr>
          <w:sz w:val="15"/>
        </w:rPr>
        <w:t>Zhotovitel</w:t>
      </w:r>
      <w:r>
        <w:rPr>
          <w:spacing w:val="40"/>
          <w:sz w:val="15"/>
        </w:rPr>
        <w:t xml:space="preserve"> </w:t>
      </w:r>
      <w:r>
        <w:rPr>
          <w:sz w:val="15"/>
        </w:rPr>
        <w:t>je</w:t>
      </w:r>
      <w:r>
        <w:rPr>
          <w:spacing w:val="40"/>
          <w:sz w:val="15"/>
        </w:rPr>
        <w:t xml:space="preserve"> </w:t>
      </w:r>
      <w:r>
        <w:rPr>
          <w:sz w:val="15"/>
        </w:rPr>
        <w:t>oprávněn požadovat po Objednateli náhradu nákladů, které mu takto vzniknou, a to včetně náhrady odpovídající výši vzniklé</w:t>
      </w:r>
      <w:r>
        <w:rPr>
          <w:spacing w:val="40"/>
          <w:sz w:val="15"/>
        </w:rPr>
        <w:t xml:space="preserve"> </w:t>
      </w:r>
      <w:r>
        <w:rPr>
          <w:spacing w:val="-2"/>
          <w:sz w:val="15"/>
        </w:rPr>
        <w:t>škody.</w:t>
      </w:r>
    </w:p>
    <w:p w14:paraId="0610967D" w14:textId="77777777" w:rsidR="001D3B66" w:rsidRDefault="001D3B66">
      <w:pPr>
        <w:pStyle w:val="Zkladntext"/>
        <w:spacing w:before="0"/>
        <w:ind w:left="0" w:firstLine="0"/>
        <w:jc w:val="left"/>
      </w:pPr>
    </w:p>
    <w:p w14:paraId="4569FD5F" w14:textId="77777777" w:rsidR="001D3B66" w:rsidRDefault="001D3B66">
      <w:pPr>
        <w:pStyle w:val="Zkladntext"/>
        <w:spacing w:before="25"/>
        <w:ind w:left="0" w:firstLine="0"/>
        <w:jc w:val="left"/>
      </w:pPr>
    </w:p>
    <w:p w14:paraId="0E29F5B0" w14:textId="77777777" w:rsidR="001D3B66" w:rsidRDefault="00BE7CC0">
      <w:pPr>
        <w:pStyle w:val="Nadpis1"/>
        <w:numPr>
          <w:ilvl w:val="0"/>
          <w:numId w:val="2"/>
        </w:numPr>
        <w:tabs>
          <w:tab w:val="left" w:pos="825"/>
        </w:tabs>
        <w:ind w:left="825" w:hanging="431"/>
        <w:jc w:val="both"/>
      </w:pPr>
      <w:bookmarkStart w:id="137" w:name="14_Doručování"/>
      <w:bookmarkEnd w:id="137"/>
      <w:r>
        <w:rPr>
          <w:spacing w:val="-2"/>
        </w:rPr>
        <w:t>Doručování</w:t>
      </w:r>
    </w:p>
    <w:p w14:paraId="7AC3220C" w14:textId="77777777" w:rsidR="001D3B66" w:rsidRDefault="00BE7CC0">
      <w:pPr>
        <w:pStyle w:val="Odstavecseseznamem"/>
        <w:numPr>
          <w:ilvl w:val="1"/>
          <w:numId w:val="2"/>
        </w:numPr>
        <w:tabs>
          <w:tab w:val="left" w:pos="968"/>
          <w:tab w:val="left" w:pos="970"/>
        </w:tabs>
        <w:spacing w:before="120" w:line="276" w:lineRule="auto"/>
        <w:ind w:right="114"/>
        <w:jc w:val="both"/>
        <w:rPr>
          <w:sz w:val="15"/>
        </w:rPr>
      </w:pPr>
      <w:bookmarkStart w:id="138" w:name="14.1_Doručování_veškerých_písemností_dle"/>
      <w:bookmarkEnd w:id="138"/>
      <w:r>
        <w:rPr>
          <w:sz w:val="15"/>
        </w:rPr>
        <w:t>Doručování veškerých písemností dle Smlouvy se pr</w:t>
      </w:r>
      <w:r>
        <w:rPr>
          <w:sz w:val="15"/>
        </w:rPr>
        <w:t>ovádí osobně nebo formou listovních zásilek odeslaných na adresu druhé Smluvní strany uvedenou ve Smlouvě, případně na poslední známou kontaktní adresu druhé Smluvní strany nebo elektronickou formou na e-mailovou adresu uvedenou ve Smlouvě. Je-li písemnost</w:t>
      </w:r>
      <w:r>
        <w:rPr>
          <w:sz w:val="15"/>
        </w:rPr>
        <w:t xml:space="preserve"> doručována osobně, považuje se za doručenou dnem, kdy Smluvní strana, jíž byla písemnost určena, tuto písemnost převzala, případně dnem, kdy Smluvní strana, jíž byla písemnost určena, tuto písemnost odmítla převzít. Je-li písemnost doručována prostřednict</w:t>
      </w:r>
      <w:r>
        <w:rPr>
          <w:sz w:val="15"/>
        </w:rPr>
        <w:t>vím poskytovatele poštovních služeb jako doporučená listovní zásilka, považuje se za doručenou dnem, kdy Smluvní strana, jíž byla písemnost určena, tuto písemnost převzala, případně dnem, kdy Smluvní strana, jíž byla písemnost určena, tuto písemnost odmítl</w:t>
      </w:r>
      <w:r>
        <w:rPr>
          <w:sz w:val="15"/>
        </w:rPr>
        <w:t>a převzít, nejpozději se však považuje za doručenou patnáctým dnem následujícím po jejím předání poskytovateli poštovních služeb, je-li adresována na adresu Smluvní strany, které je doporučená listovní zásilka určena. Je-li písemnost doručována elektronick</w:t>
      </w:r>
      <w:r>
        <w:rPr>
          <w:sz w:val="15"/>
        </w:rPr>
        <w:t>ou formou (včetně doručování faktur dle čl. 5.6 a informování o změně Podmínek dle čl. 16.2), považuje se za doručenou dnem jejího odeslání z poštovního serveru jedné ze Smluvních stran.</w:t>
      </w:r>
    </w:p>
    <w:p w14:paraId="2AFE20A5" w14:textId="77777777" w:rsidR="001D3B66" w:rsidRDefault="00BE7CC0">
      <w:pPr>
        <w:pStyle w:val="Odstavecseseznamem"/>
        <w:numPr>
          <w:ilvl w:val="1"/>
          <w:numId w:val="2"/>
        </w:numPr>
        <w:tabs>
          <w:tab w:val="left" w:pos="968"/>
          <w:tab w:val="left" w:pos="970"/>
        </w:tabs>
        <w:spacing w:before="84" w:line="276" w:lineRule="auto"/>
        <w:ind w:right="109"/>
        <w:jc w:val="both"/>
        <w:rPr>
          <w:sz w:val="15"/>
        </w:rPr>
      </w:pPr>
      <w:bookmarkStart w:id="139" w:name="14.2_Smluvní_strany_se_zavazují_oznamova"/>
      <w:bookmarkEnd w:id="139"/>
      <w:r>
        <w:rPr>
          <w:sz w:val="15"/>
        </w:rPr>
        <w:t xml:space="preserve">Smluvní strany se zavazují oznamovat vždy nejpozději do 10 dnů druhé </w:t>
      </w:r>
      <w:r>
        <w:rPr>
          <w:sz w:val="15"/>
        </w:rPr>
        <w:t>Smluvní straně změnu adresy sídla (bydliště) uvedené ve Smlouvě či jiné kontaktní adresy (včetně e-mailu). V případě, že kterákoli Smluvní strana neoznámí druhé Smluvní straně změnu dle předchozí věty, považuje se listovní zásilka za doručenou, bude-li ode</w:t>
      </w:r>
      <w:r>
        <w:rPr>
          <w:sz w:val="15"/>
        </w:rPr>
        <w:t>slána na poslední známou kontaktní adresu, resp. e-mailovou adresu, druhé Smluvní strany.</w:t>
      </w:r>
    </w:p>
    <w:p w14:paraId="72371E33" w14:textId="77777777" w:rsidR="001D3B66" w:rsidRDefault="001D3B66">
      <w:pPr>
        <w:pStyle w:val="Zkladntext"/>
        <w:spacing w:before="0"/>
        <w:ind w:left="0" w:firstLine="0"/>
        <w:jc w:val="left"/>
      </w:pPr>
    </w:p>
    <w:p w14:paraId="478E7693" w14:textId="77777777" w:rsidR="001D3B66" w:rsidRDefault="001D3B66">
      <w:pPr>
        <w:pStyle w:val="Zkladntext"/>
        <w:spacing w:before="26"/>
        <w:ind w:left="0" w:firstLine="0"/>
        <w:jc w:val="left"/>
      </w:pPr>
    </w:p>
    <w:p w14:paraId="3F67BC8B" w14:textId="77777777" w:rsidR="001D3B66" w:rsidRDefault="00BE7CC0">
      <w:pPr>
        <w:pStyle w:val="Nadpis1"/>
        <w:numPr>
          <w:ilvl w:val="0"/>
          <w:numId w:val="2"/>
        </w:numPr>
        <w:tabs>
          <w:tab w:val="left" w:pos="825"/>
        </w:tabs>
        <w:spacing w:before="1"/>
        <w:ind w:left="825" w:hanging="431"/>
        <w:jc w:val="both"/>
      </w:pPr>
      <w:bookmarkStart w:id="140" w:name="15_Zpracování_osobních_údajů"/>
      <w:bookmarkEnd w:id="140"/>
      <w:r>
        <w:t>Zpracování</w:t>
      </w:r>
      <w:r>
        <w:rPr>
          <w:spacing w:val="2"/>
        </w:rPr>
        <w:t xml:space="preserve"> </w:t>
      </w:r>
      <w:r>
        <w:t>osobních</w:t>
      </w:r>
      <w:r>
        <w:rPr>
          <w:spacing w:val="2"/>
        </w:rPr>
        <w:t xml:space="preserve"> </w:t>
      </w:r>
      <w:r>
        <w:rPr>
          <w:spacing w:val="-4"/>
        </w:rPr>
        <w:t>údajů</w:t>
      </w:r>
    </w:p>
    <w:p w14:paraId="09B903DB" w14:textId="77777777" w:rsidR="001D3B66" w:rsidRDefault="00BE7CC0">
      <w:pPr>
        <w:pStyle w:val="Odstavecseseznamem"/>
        <w:numPr>
          <w:ilvl w:val="1"/>
          <w:numId w:val="2"/>
        </w:numPr>
        <w:tabs>
          <w:tab w:val="left" w:pos="968"/>
          <w:tab w:val="left" w:pos="970"/>
        </w:tabs>
        <w:spacing w:line="276" w:lineRule="auto"/>
        <w:ind w:right="119"/>
        <w:jc w:val="both"/>
        <w:rPr>
          <w:sz w:val="15"/>
        </w:rPr>
      </w:pPr>
      <w:bookmarkStart w:id="141" w:name="15.1_Objednatel_bere_na_vědomí,_že_Zhoto"/>
      <w:bookmarkEnd w:id="141"/>
      <w:r>
        <w:rPr>
          <w:sz w:val="15"/>
        </w:rPr>
        <w:t>Ob</w:t>
      </w:r>
      <w:r>
        <w:rPr>
          <w:sz w:val="15"/>
        </w:rPr>
        <w:t>jednatel bere na vědomí, že Zhotovitel jako správce osobních údajů zpracovává osobní údaje Objednatele, který je fyzickou</w:t>
      </w:r>
      <w:r>
        <w:rPr>
          <w:spacing w:val="21"/>
          <w:sz w:val="15"/>
        </w:rPr>
        <w:t xml:space="preserve"> </w:t>
      </w:r>
      <w:r>
        <w:rPr>
          <w:sz w:val="15"/>
        </w:rPr>
        <w:t>osobou,</w:t>
      </w:r>
      <w:r>
        <w:rPr>
          <w:spacing w:val="19"/>
          <w:sz w:val="15"/>
        </w:rPr>
        <w:t xml:space="preserve"> </w:t>
      </w:r>
      <w:r>
        <w:rPr>
          <w:sz w:val="15"/>
        </w:rPr>
        <w:t>a</w:t>
      </w:r>
      <w:r>
        <w:rPr>
          <w:spacing w:val="19"/>
          <w:sz w:val="15"/>
        </w:rPr>
        <w:t xml:space="preserve"> </w:t>
      </w:r>
      <w:r>
        <w:rPr>
          <w:sz w:val="15"/>
        </w:rPr>
        <w:t>kontaktních</w:t>
      </w:r>
      <w:r>
        <w:rPr>
          <w:spacing w:val="23"/>
          <w:sz w:val="15"/>
        </w:rPr>
        <w:t xml:space="preserve"> </w:t>
      </w:r>
      <w:r>
        <w:rPr>
          <w:sz w:val="15"/>
        </w:rPr>
        <w:t>osob</w:t>
      </w:r>
      <w:r>
        <w:rPr>
          <w:spacing w:val="18"/>
          <w:sz w:val="15"/>
        </w:rPr>
        <w:t xml:space="preserve"> </w:t>
      </w:r>
      <w:r>
        <w:rPr>
          <w:sz w:val="15"/>
        </w:rPr>
        <w:t>Objednatele,</w:t>
      </w:r>
      <w:r>
        <w:rPr>
          <w:spacing w:val="21"/>
          <w:sz w:val="15"/>
        </w:rPr>
        <w:t xml:space="preserve"> </w:t>
      </w:r>
      <w:r>
        <w:rPr>
          <w:sz w:val="15"/>
        </w:rPr>
        <w:t>které</w:t>
      </w:r>
      <w:r>
        <w:rPr>
          <w:spacing w:val="20"/>
          <w:sz w:val="15"/>
        </w:rPr>
        <w:t xml:space="preserve"> </w:t>
      </w:r>
      <w:r>
        <w:rPr>
          <w:sz w:val="15"/>
        </w:rPr>
        <w:t>Objednatel</w:t>
      </w:r>
      <w:r>
        <w:rPr>
          <w:spacing w:val="22"/>
          <w:sz w:val="15"/>
        </w:rPr>
        <w:t xml:space="preserve"> </w:t>
      </w:r>
      <w:r>
        <w:rPr>
          <w:sz w:val="15"/>
        </w:rPr>
        <w:t>sdělí</w:t>
      </w:r>
      <w:r>
        <w:rPr>
          <w:spacing w:val="22"/>
          <w:sz w:val="15"/>
        </w:rPr>
        <w:t xml:space="preserve"> </w:t>
      </w:r>
      <w:r>
        <w:rPr>
          <w:sz w:val="15"/>
        </w:rPr>
        <w:t>Zhotoviteli</w:t>
      </w:r>
      <w:r>
        <w:rPr>
          <w:spacing w:val="22"/>
          <w:sz w:val="15"/>
        </w:rPr>
        <w:t xml:space="preserve"> </w:t>
      </w:r>
      <w:r>
        <w:rPr>
          <w:sz w:val="15"/>
        </w:rPr>
        <w:t>(pro</w:t>
      </w:r>
      <w:r>
        <w:rPr>
          <w:spacing w:val="20"/>
          <w:sz w:val="15"/>
        </w:rPr>
        <w:t xml:space="preserve"> </w:t>
      </w:r>
      <w:r>
        <w:rPr>
          <w:sz w:val="15"/>
        </w:rPr>
        <w:t>účely</w:t>
      </w:r>
      <w:r>
        <w:rPr>
          <w:spacing w:val="21"/>
          <w:sz w:val="15"/>
        </w:rPr>
        <w:t xml:space="preserve"> </w:t>
      </w:r>
      <w:r>
        <w:rPr>
          <w:sz w:val="15"/>
        </w:rPr>
        <w:t>tohoto</w:t>
      </w:r>
      <w:r>
        <w:rPr>
          <w:spacing w:val="20"/>
          <w:sz w:val="15"/>
        </w:rPr>
        <w:t xml:space="preserve"> </w:t>
      </w:r>
      <w:r>
        <w:rPr>
          <w:sz w:val="15"/>
        </w:rPr>
        <w:t>článku</w:t>
      </w:r>
      <w:r>
        <w:rPr>
          <w:spacing w:val="23"/>
          <w:sz w:val="15"/>
        </w:rPr>
        <w:t xml:space="preserve"> </w:t>
      </w:r>
      <w:r>
        <w:rPr>
          <w:sz w:val="15"/>
        </w:rPr>
        <w:t>15</w:t>
      </w:r>
      <w:r>
        <w:rPr>
          <w:spacing w:val="20"/>
          <w:sz w:val="15"/>
        </w:rPr>
        <w:t xml:space="preserve"> </w:t>
      </w:r>
      <w:r>
        <w:rPr>
          <w:sz w:val="15"/>
        </w:rPr>
        <w:t>dále jen „</w:t>
      </w:r>
      <w:r>
        <w:rPr>
          <w:b/>
          <w:sz w:val="15"/>
        </w:rPr>
        <w:t>Subjekt údajů</w:t>
      </w:r>
      <w:r>
        <w:rPr>
          <w:sz w:val="15"/>
        </w:rPr>
        <w:t>“).</w:t>
      </w:r>
    </w:p>
    <w:p w14:paraId="19D5967E" w14:textId="77777777" w:rsidR="001D3B66" w:rsidRDefault="00BE7CC0">
      <w:pPr>
        <w:pStyle w:val="Odstavecseseznamem"/>
        <w:numPr>
          <w:ilvl w:val="1"/>
          <w:numId w:val="2"/>
        </w:numPr>
        <w:tabs>
          <w:tab w:val="left" w:pos="968"/>
          <w:tab w:val="left" w:pos="970"/>
        </w:tabs>
        <w:spacing w:before="91" w:line="273" w:lineRule="auto"/>
        <w:ind w:right="120"/>
        <w:jc w:val="both"/>
        <w:rPr>
          <w:sz w:val="15"/>
        </w:rPr>
      </w:pPr>
      <w:bookmarkStart w:id="142" w:name="15.2_Zhotovitel_bude_zpracovávat_identif"/>
      <w:bookmarkEnd w:id="142"/>
      <w:r>
        <w:rPr>
          <w:sz w:val="15"/>
        </w:rPr>
        <w:t>Zhot</w:t>
      </w:r>
      <w:r>
        <w:rPr>
          <w:sz w:val="15"/>
        </w:rPr>
        <w:t>ovitel bude zpracovávat identifikační a kontaktní údaje Subjektu údajů a dále údaje shromážděné Zhotovitelem či poskytnuté Zhotoviteli během trvání Smlouvy.</w:t>
      </w:r>
    </w:p>
    <w:p w14:paraId="31FB2083" w14:textId="77777777" w:rsidR="001D3B66" w:rsidRDefault="00BE7CC0">
      <w:pPr>
        <w:pStyle w:val="Odstavecseseznamem"/>
        <w:numPr>
          <w:ilvl w:val="1"/>
          <w:numId w:val="2"/>
        </w:numPr>
        <w:tabs>
          <w:tab w:val="left" w:pos="968"/>
        </w:tabs>
        <w:spacing w:before="95"/>
        <w:ind w:left="968" w:hanging="574"/>
        <w:jc w:val="both"/>
        <w:rPr>
          <w:sz w:val="15"/>
        </w:rPr>
      </w:pPr>
      <w:bookmarkStart w:id="143" w:name="15.3_Zhotovitel_zpracovává_osobní_údaje_"/>
      <w:bookmarkEnd w:id="143"/>
      <w:r>
        <w:rPr>
          <w:sz w:val="15"/>
        </w:rPr>
        <w:t>Zhotovitel zpracovává</w:t>
      </w:r>
      <w:r>
        <w:rPr>
          <w:spacing w:val="2"/>
          <w:sz w:val="15"/>
        </w:rPr>
        <w:t xml:space="preserve"> </w:t>
      </w:r>
      <w:r>
        <w:rPr>
          <w:sz w:val="15"/>
        </w:rPr>
        <w:t>osobní</w:t>
      </w:r>
      <w:r>
        <w:rPr>
          <w:spacing w:val="3"/>
          <w:sz w:val="15"/>
        </w:rPr>
        <w:t xml:space="preserve"> </w:t>
      </w:r>
      <w:r>
        <w:rPr>
          <w:sz w:val="15"/>
        </w:rPr>
        <w:t>údaje</w:t>
      </w:r>
      <w:r>
        <w:rPr>
          <w:spacing w:val="3"/>
          <w:sz w:val="15"/>
        </w:rPr>
        <w:t xml:space="preserve"> </w:t>
      </w:r>
      <w:r>
        <w:rPr>
          <w:sz w:val="15"/>
        </w:rPr>
        <w:t>Subjektu</w:t>
      </w:r>
      <w:r>
        <w:rPr>
          <w:spacing w:val="2"/>
          <w:sz w:val="15"/>
        </w:rPr>
        <w:t xml:space="preserve"> </w:t>
      </w:r>
      <w:r>
        <w:rPr>
          <w:sz w:val="15"/>
        </w:rPr>
        <w:t>údajů</w:t>
      </w:r>
      <w:r>
        <w:rPr>
          <w:spacing w:val="1"/>
          <w:sz w:val="15"/>
        </w:rPr>
        <w:t xml:space="preserve"> </w:t>
      </w:r>
      <w:r>
        <w:rPr>
          <w:sz w:val="15"/>
        </w:rPr>
        <w:t>pro</w:t>
      </w:r>
      <w:r>
        <w:rPr>
          <w:spacing w:val="1"/>
          <w:sz w:val="15"/>
        </w:rPr>
        <w:t xml:space="preserve"> </w:t>
      </w:r>
      <w:r>
        <w:rPr>
          <w:sz w:val="15"/>
        </w:rPr>
        <w:t>následující</w:t>
      </w:r>
      <w:r>
        <w:rPr>
          <w:spacing w:val="4"/>
          <w:sz w:val="15"/>
        </w:rPr>
        <w:t xml:space="preserve"> </w:t>
      </w:r>
      <w:r>
        <w:rPr>
          <w:spacing w:val="-2"/>
          <w:sz w:val="15"/>
        </w:rPr>
        <w:t>účely:</w:t>
      </w:r>
    </w:p>
    <w:p w14:paraId="0A1B1909" w14:textId="77777777" w:rsidR="001D3B66" w:rsidRDefault="00BE7CC0">
      <w:pPr>
        <w:pStyle w:val="Odstavecseseznamem"/>
        <w:numPr>
          <w:ilvl w:val="2"/>
          <w:numId w:val="2"/>
        </w:numPr>
        <w:tabs>
          <w:tab w:val="left" w:pos="1540"/>
          <w:tab w:val="left" w:pos="1543"/>
        </w:tabs>
        <w:ind w:left="1543" w:right="106"/>
        <w:jc w:val="both"/>
        <w:rPr>
          <w:sz w:val="15"/>
        </w:rPr>
      </w:pPr>
      <w:bookmarkStart w:id="144" w:name="15.3.1_uzavření_a_plnění_Smlouvy_(právní"/>
      <w:bookmarkEnd w:id="144"/>
      <w:r>
        <w:rPr>
          <w:sz w:val="15"/>
        </w:rPr>
        <w:t xml:space="preserve">uzavření a plnění Smlouvy </w:t>
      </w:r>
      <w:r>
        <w:rPr>
          <w:sz w:val="15"/>
        </w:rPr>
        <w:t>(právním základem prováděného zpracování je v tomto případě čl. 6 odst. 1 písm. b) Nařízení GDPR);</w:t>
      </w:r>
    </w:p>
    <w:p w14:paraId="4C9C20C5" w14:textId="77777777" w:rsidR="001D3B66" w:rsidRDefault="00BE7CC0">
      <w:pPr>
        <w:pStyle w:val="Odstavecseseznamem"/>
        <w:numPr>
          <w:ilvl w:val="2"/>
          <w:numId w:val="2"/>
        </w:numPr>
        <w:tabs>
          <w:tab w:val="left" w:pos="1540"/>
          <w:tab w:val="left" w:pos="1543"/>
        </w:tabs>
        <w:spacing w:before="120"/>
        <w:ind w:left="1543" w:right="106"/>
        <w:jc w:val="both"/>
        <w:rPr>
          <w:sz w:val="15"/>
        </w:rPr>
      </w:pPr>
      <w:bookmarkStart w:id="145" w:name="15.3.2_plnění_právních_povinností_Zhotov"/>
      <w:bookmarkEnd w:id="145"/>
      <w:r>
        <w:rPr>
          <w:sz w:val="15"/>
        </w:rPr>
        <w:t>plnění právních povinností Zhotovitele dle obecně závazných právních předpisů (např. povinnost Zhotovitele uchovávat účetní a daňové doklady; právním základe</w:t>
      </w:r>
      <w:r>
        <w:rPr>
          <w:sz w:val="15"/>
        </w:rPr>
        <w:t>m prováděného zpracování je v tomto případě čl. 6 odst. 1 písm. c) Nařízení GDPR);</w:t>
      </w:r>
    </w:p>
    <w:p w14:paraId="1CA20FBE" w14:textId="77777777" w:rsidR="001D3B66" w:rsidRDefault="00BE7CC0">
      <w:pPr>
        <w:pStyle w:val="Odstavecseseznamem"/>
        <w:numPr>
          <w:ilvl w:val="2"/>
          <w:numId w:val="2"/>
        </w:numPr>
        <w:tabs>
          <w:tab w:val="left" w:pos="1540"/>
          <w:tab w:val="left" w:pos="1543"/>
        </w:tabs>
        <w:ind w:left="1543" w:right="122"/>
        <w:jc w:val="both"/>
        <w:rPr>
          <w:sz w:val="15"/>
        </w:rPr>
      </w:pPr>
      <w:bookmarkStart w:id="146" w:name="15.3.3_pro_účely_ochrany_práv,_oprávněný"/>
      <w:bookmarkEnd w:id="146"/>
      <w:r>
        <w:rPr>
          <w:sz w:val="15"/>
        </w:rPr>
        <w:t xml:space="preserve">pro účely ochrany práv, oprávněných zájmů a majetku Zhotovitele, zejména pro účely vymáhání práv vyplývajících ze Smlouvy a vytváření interních statistik a reportů (právním </w:t>
      </w:r>
      <w:r>
        <w:rPr>
          <w:sz w:val="15"/>
        </w:rPr>
        <w:t>základem prováděného zpracování je</w:t>
      </w:r>
      <w:r>
        <w:rPr>
          <w:spacing w:val="40"/>
          <w:sz w:val="15"/>
        </w:rPr>
        <w:t xml:space="preserve"> </w:t>
      </w:r>
      <w:r>
        <w:rPr>
          <w:sz w:val="15"/>
        </w:rPr>
        <w:t>v tomto případě čl. 6 odst. 1 písm. f) Nařízení GDPR); a</w:t>
      </w:r>
    </w:p>
    <w:p w14:paraId="1042AE43" w14:textId="77777777" w:rsidR="001D3B66" w:rsidRDefault="00BE7CC0">
      <w:pPr>
        <w:pStyle w:val="Odstavecseseznamem"/>
        <w:numPr>
          <w:ilvl w:val="2"/>
          <w:numId w:val="2"/>
        </w:numPr>
        <w:tabs>
          <w:tab w:val="left" w:pos="1540"/>
          <w:tab w:val="left" w:pos="1543"/>
        </w:tabs>
        <w:spacing w:before="119"/>
        <w:ind w:left="1543" w:right="113"/>
        <w:jc w:val="both"/>
        <w:rPr>
          <w:sz w:val="15"/>
        </w:rPr>
      </w:pPr>
      <w:bookmarkStart w:id="147" w:name="15.3.4_přímého_marketingu,_zejména_pro_z"/>
      <w:bookmarkEnd w:id="147"/>
      <w:r>
        <w:rPr>
          <w:sz w:val="15"/>
        </w:rPr>
        <w:t>přímého marketingu, zejména pro zasílání obchodních sdělení (právním základem prováděného zpracování je v tomto případě čl. 6 odst. 1 písm. f) Nařízení GDPR).</w:t>
      </w:r>
    </w:p>
    <w:p w14:paraId="692409B1" w14:textId="77777777" w:rsidR="001D3B66" w:rsidRDefault="001D3B66">
      <w:pPr>
        <w:jc w:val="both"/>
        <w:rPr>
          <w:sz w:val="15"/>
        </w:rPr>
        <w:sectPr w:rsidR="001D3B66">
          <w:pgSz w:w="11900" w:h="16840"/>
          <w:pgMar w:top="480" w:right="600" w:bottom="840" w:left="1020" w:header="0" w:footer="651" w:gutter="0"/>
          <w:cols w:space="708"/>
        </w:sectPr>
      </w:pPr>
    </w:p>
    <w:p w14:paraId="2694C4D6" w14:textId="77777777" w:rsidR="001D3B66" w:rsidRDefault="00BE7CC0">
      <w:pPr>
        <w:pStyle w:val="Odstavecseseznamem"/>
        <w:numPr>
          <w:ilvl w:val="1"/>
          <w:numId w:val="2"/>
        </w:numPr>
        <w:tabs>
          <w:tab w:val="left" w:pos="968"/>
          <w:tab w:val="left" w:pos="970"/>
        </w:tabs>
        <w:spacing w:before="87" w:line="276" w:lineRule="auto"/>
        <w:ind w:right="112"/>
        <w:jc w:val="both"/>
        <w:rPr>
          <w:sz w:val="15"/>
        </w:rPr>
      </w:pPr>
      <w:bookmarkStart w:id="148" w:name="15.4_Poskytnutí_osobních_údajů_ze_strany"/>
      <w:bookmarkEnd w:id="148"/>
      <w:r>
        <w:rPr>
          <w:sz w:val="15"/>
        </w:rPr>
        <w:lastRenderedPageBreak/>
        <w:t>P</w:t>
      </w:r>
      <w:r>
        <w:rPr>
          <w:sz w:val="15"/>
        </w:rPr>
        <w:t>oskytnutí osobních údajů ze strany Subjektu údajů je smluvním požadavkem. Subjekt údajů nemá zákonem uloženou povinnost osobní údaje poskytnout, ale Zhotovitel tyto údaje potřebuje k uzavření a plnění Smlouvy.</w:t>
      </w:r>
    </w:p>
    <w:p w14:paraId="3450110C" w14:textId="77777777" w:rsidR="001D3B66" w:rsidRDefault="00BE7CC0">
      <w:pPr>
        <w:pStyle w:val="Odstavecseseznamem"/>
        <w:numPr>
          <w:ilvl w:val="1"/>
          <w:numId w:val="2"/>
        </w:numPr>
        <w:tabs>
          <w:tab w:val="left" w:pos="968"/>
          <w:tab w:val="left" w:pos="970"/>
        </w:tabs>
        <w:spacing w:before="91" w:line="276" w:lineRule="auto"/>
        <w:ind w:right="110"/>
        <w:jc w:val="both"/>
        <w:rPr>
          <w:sz w:val="15"/>
        </w:rPr>
      </w:pPr>
      <w:bookmarkStart w:id="149" w:name="15.5_Zhotovitel_zpracovává_osobní_údaje_"/>
      <w:bookmarkEnd w:id="149"/>
      <w:r>
        <w:rPr>
          <w:sz w:val="15"/>
        </w:rPr>
        <w:t>Zhotovitel zpracovává osobní údaje pouze po do</w:t>
      </w:r>
      <w:r>
        <w:rPr>
          <w:sz w:val="15"/>
        </w:rPr>
        <w:t>bu, která je nezbytná vzhledem k účelu jejich zpracování. Pokud jsou osobní údaje zpracovávány současně pro více různých účelů zpracování, Zhotovitel osobní údaje zpracovává, dokud neodpadne účel s delší dobou zpracování.</w:t>
      </w:r>
    </w:p>
    <w:p w14:paraId="7EAAC1E3" w14:textId="77777777" w:rsidR="001D3B66" w:rsidRDefault="00BE7CC0">
      <w:pPr>
        <w:pStyle w:val="Odstavecseseznamem"/>
        <w:numPr>
          <w:ilvl w:val="1"/>
          <w:numId w:val="2"/>
        </w:numPr>
        <w:tabs>
          <w:tab w:val="left" w:pos="968"/>
        </w:tabs>
        <w:spacing w:before="91"/>
        <w:ind w:left="968" w:hanging="574"/>
        <w:jc w:val="both"/>
        <w:rPr>
          <w:sz w:val="15"/>
        </w:rPr>
      </w:pPr>
      <w:bookmarkStart w:id="150" w:name="15.6_Pro_stanovení_doby_zpracování_osobn"/>
      <w:bookmarkEnd w:id="150"/>
      <w:r>
        <w:rPr>
          <w:sz w:val="15"/>
        </w:rPr>
        <w:t>Pro</w:t>
      </w:r>
      <w:r>
        <w:rPr>
          <w:spacing w:val="-1"/>
          <w:sz w:val="15"/>
        </w:rPr>
        <w:t xml:space="preserve"> </w:t>
      </w:r>
      <w:r>
        <w:rPr>
          <w:sz w:val="15"/>
        </w:rPr>
        <w:t>stanovení</w:t>
      </w:r>
      <w:r>
        <w:rPr>
          <w:spacing w:val="5"/>
          <w:sz w:val="15"/>
        </w:rPr>
        <w:t xml:space="preserve"> </w:t>
      </w:r>
      <w:r>
        <w:rPr>
          <w:sz w:val="15"/>
        </w:rPr>
        <w:t>doby</w:t>
      </w:r>
      <w:r>
        <w:rPr>
          <w:spacing w:val="-1"/>
          <w:sz w:val="15"/>
        </w:rPr>
        <w:t xml:space="preserve"> </w:t>
      </w:r>
      <w:r>
        <w:rPr>
          <w:sz w:val="15"/>
        </w:rPr>
        <w:t>zpracování</w:t>
      </w:r>
      <w:r>
        <w:rPr>
          <w:spacing w:val="4"/>
          <w:sz w:val="15"/>
        </w:rPr>
        <w:t xml:space="preserve"> </w:t>
      </w:r>
      <w:r>
        <w:rPr>
          <w:sz w:val="15"/>
        </w:rPr>
        <w:t>osobních</w:t>
      </w:r>
      <w:r>
        <w:rPr>
          <w:spacing w:val="3"/>
          <w:sz w:val="15"/>
        </w:rPr>
        <w:t xml:space="preserve"> </w:t>
      </w:r>
      <w:r>
        <w:rPr>
          <w:sz w:val="15"/>
        </w:rPr>
        <w:t>údajů</w:t>
      </w:r>
      <w:r>
        <w:rPr>
          <w:spacing w:val="1"/>
          <w:sz w:val="15"/>
        </w:rPr>
        <w:t xml:space="preserve"> </w:t>
      </w:r>
      <w:r>
        <w:rPr>
          <w:sz w:val="15"/>
        </w:rPr>
        <w:t>používá</w:t>
      </w:r>
      <w:r>
        <w:rPr>
          <w:spacing w:val="2"/>
          <w:sz w:val="15"/>
        </w:rPr>
        <w:t xml:space="preserve"> </w:t>
      </w:r>
      <w:r>
        <w:rPr>
          <w:sz w:val="15"/>
        </w:rPr>
        <w:t>Zhotovitel</w:t>
      </w:r>
      <w:r>
        <w:rPr>
          <w:spacing w:val="3"/>
          <w:sz w:val="15"/>
        </w:rPr>
        <w:t xml:space="preserve"> </w:t>
      </w:r>
      <w:r>
        <w:rPr>
          <w:sz w:val="15"/>
        </w:rPr>
        <w:t>následující</w:t>
      </w:r>
      <w:r>
        <w:rPr>
          <w:spacing w:val="4"/>
          <w:sz w:val="15"/>
        </w:rPr>
        <w:t xml:space="preserve"> </w:t>
      </w:r>
      <w:r>
        <w:rPr>
          <w:spacing w:val="-2"/>
          <w:sz w:val="15"/>
        </w:rPr>
        <w:t>kritéria:</w:t>
      </w:r>
    </w:p>
    <w:p w14:paraId="77DD1B12" w14:textId="77777777" w:rsidR="001D3B66" w:rsidRDefault="00BE7CC0">
      <w:pPr>
        <w:pStyle w:val="Odstavecseseznamem"/>
        <w:numPr>
          <w:ilvl w:val="2"/>
          <w:numId w:val="2"/>
        </w:numPr>
        <w:tabs>
          <w:tab w:val="left" w:pos="1540"/>
          <w:tab w:val="left" w:pos="1543"/>
        </w:tabs>
        <w:ind w:left="1543" w:right="114"/>
        <w:jc w:val="both"/>
        <w:rPr>
          <w:sz w:val="15"/>
        </w:rPr>
      </w:pPr>
      <w:bookmarkStart w:id="151" w:name="15.6.1_k_účelu_uzavření_a_plnění_Smlouvy"/>
      <w:bookmarkEnd w:id="151"/>
      <w:r>
        <w:rPr>
          <w:sz w:val="15"/>
        </w:rPr>
        <w:t>k účelu uzavření a plnění Smlouvy jsou osobní údaje zpracovávány do zániku závazků z příslušné Smlouvy, resp. do ukončení jednání o uzavření Smlouvy;</w:t>
      </w:r>
    </w:p>
    <w:p w14:paraId="78647A3F" w14:textId="77777777" w:rsidR="001D3B66" w:rsidRDefault="00BE7CC0">
      <w:pPr>
        <w:pStyle w:val="Odstavecseseznamem"/>
        <w:numPr>
          <w:ilvl w:val="2"/>
          <w:numId w:val="2"/>
        </w:numPr>
        <w:tabs>
          <w:tab w:val="left" w:pos="1540"/>
          <w:tab w:val="left" w:pos="1543"/>
        </w:tabs>
        <w:spacing w:before="120"/>
        <w:ind w:left="1543" w:right="115"/>
        <w:jc w:val="both"/>
        <w:rPr>
          <w:sz w:val="15"/>
        </w:rPr>
      </w:pPr>
      <w:bookmarkStart w:id="152" w:name="15.6.2_k_účelu_dodržení_právních_povinno"/>
      <w:bookmarkEnd w:id="152"/>
      <w:r>
        <w:rPr>
          <w:sz w:val="15"/>
        </w:rPr>
        <w:t>k účelu dodržení právních povinností Zh</w:t>
      </w:r>
      <w:r>
        <w:rPr>
          <w:sz w:val="15"/>
        </w:rPr>
        <w:t>otovitele podle obecně závazných právních předpisů budou osobní údaje zpracovávány po dobu trvání příslušné právní povinnosti Zhotovitele podle obecně závazných právních předpisů;</w:t>
      </w:r>
    </w:p>
    <w:p w14:paraId="41B2B4B4" w14:textId="77777777" w:rsidR="001D3B66" w:rsidRDefault="00BE7CC0">
      <w:pPr>
        <w:pStyle w:val="Odstavecseseznamem"/>
        <w:numPr>
          <w:ilvl w:val="2"/>
          <w:numId w:val="2"/>
        </w:numPr>
        <w:tabs>
          <w:tab w:val="left" w:pos="1540"/>
          <w:tab w:val="left" w:pos="1543"/>
        </w:tabs>
        <w:ind w:left="1543" w:right="99"/>
        <w:jc w:val="both"/>
        <w:rPr>
          <w:sz w:val="15"/>
        </w:rPr>
      </w:pPr>
      <w:bookmarkStart w:id="153" w:name="15.6.3_k_účelu_ochrany_práv,_oprávněných"/>
      <w:bookmarkEnd w:id="153"/>
      <w:r>
        <w:rPr>
          <w:sz w:val="15"/>
        </w:rPr>
        <w:t>k účelu ochrany práv, oprávněných zájmů a majetku Zhotovitele zpracovává Zho</w:t>
      </w:r>
      <w:r>
        <w:rPr>
          <w:sz w:val="15"/>
        </w:rPr>
        <w:t>tovitel osobní údaje po dobu trvání příslušného chráněného zájmu. Za účelem ochrany svých práv bude Zhotovitel např. zpracovávat osobní údaje Subjektů údajů i po zániku závazků z uzavřené Smlouvy, a to konkrétně do konce 5. kalendářního roku po takovém zán</w:t>
      </w:r>
      <w:r>
        <w:rPr>
          <w:sz w:val="15"/>
        </w:rPr>
        <w:t>iku závazku. V případě zahájení a trvání soudního, správního nebo jiného řízení, ve kterém budou řešeny</w:t>
      </w:r>
      <w:r>
        <w:rPr>
          <w:spacing w:val="32"/>
          <w:sz w:val="15"/>
        </w:rPr>
        <w:t xml:space="preserve"> </w:t>
      </w:r>
      <w:r>
        <w:rPr>
          <w:sz w:val="15"/>
        </w:rPr>
        <w:t>práva</w:t>
      </w:r>
      <w:r>
        <w:rPr>
          <w:spacing w:val="33"/>
          <w:sz w:val="15"/>
        </w:rPr>
        <w:t xml:space="preserve"> </w:t>
      </w:r>
      <w:r>
        <w:rPr>
          <w:sz w:val="15"/>
        </w:rPr>
        <w:t>či</w:t>
      </w:r>
      <w:r>
        <w:rPr>
          <w:spacing w:val="34"/>
          <w:sz w:val="15"/>
        </w:rPr>
        <w:t xml:space="preserve"> </w:t>
      </w:r>
      <w:r>
        <w:rPr>
          <w:sz w:val="15"/>
        </w:rPr>
        <w:t>povinnosti</w:t>
      </w:r>
      <w:r>
        <w:rPr>
          <w:spacing w:val="34"/>
          <w:sz w:val="15"/>
        </w:rPr>
        <w:t xml:space="preserve"> </w:t>
      </w:r>
      <w:r>
        <w:rPr>
          <w:sz w:val="15"/>
        </w:rPr>
        <w:t>Zhotovitele</w:t>
      </w:r>
      <w:r>
        <w:rPr>
          <w:spacing w:val="31"/>
          <w:sz w:val="15"/>
        </w:rPr>
        <w:t xml:space="preserve"> </w:t>
      </w:r>
      <w:r>
        <w:rPr>
          <w:sz w:val="15"/>
        </w:rPr>
        <w:t>vůči</w:t>
      </w:r>
      <w:r>
        <w:rPr>
          <w:spacing w:val="34"/>
          <w:sz w:val="15"/>
        </w:rPr>
        <w:t xml:space="preserve"> </w:t>
      </w:r>
      <w:r>
        <w:rPr>
          <w:sz w:val="15"/>
        </w:rPr>
        <w:t>Subjektu</w:t>
      </w:r>
      <w:r>
        <w:rPr>
          <w:spacing w:val="30"/>
          <w:sz w:val="15"/>
        </w:rPr>
        <w:t xml:space="preserve"> </w:t>
      </w:r>
      <w:r>
        <w:rPr>
          <w:sz w:val="15"/>
        </w:rPr>
        <w:t>údajů</w:t>
      </w:r>
      <w:r>
        <w:rPr>
          <w:spacing w:val="32"/>
          <w:sz w:val="15"/>
        </w:rPr>
        <w:t xml:space="preserve"> </w:t>
      </w:r>
      <w:r>
        <w:rPr>
          <w:sz w:val="15"/>
        </w:rPr>
        <w:t>(či</w:t>
      </w:r>
      <w:r>
        <w:rPr>
          <w:spacing w:val="34"/>
          <w:sz w:val="15"/>
        </w:rPr>
        <w:t xml:space="preserve"> </w:t>
      </w:r>
      <w:r>
        <w:rPr>
          <w:sz w:val="15"/>
        </w:rPr>
        <w:t>naopak),</w:t>
      </w:r>
      <w:r>
        <w:rPr>
          <w:spacing w:val="30"/>
          <w:sz w:val="15"/>
        </w:rPr>
        <w:t xml:space="preserve"> </w:t>
      </w:r>
      <w:r>
        <w:rPr>
          <w:sz w:val="15"/>
        </w:rPr>
        <w:t>neskončí</w:t>
      </w:r>
      <w:r>
        <w:rPr>
          <w:spacing w:val="32"/>
          <w:sz w:val="15"/>
        </w:rPr>
        <w:t xml:space="preserve"> </w:t>
      </w:r>
      <w:r>
        <w:rPr>
          <w:sz w:val="15"/>
        </w:rPr>
        <w:t>zpracování</w:t>
      </w:r>
      <w:r>
        <w:rPr>
          <w:spacing w:val="34"/>
          <w:sz w:val="15"/>
        </w:rPr>
        <w:t xml:space="preserve"> </w:t>
      </w:r>
      <w:r>
        <w:rPr>
          <w:sz w:val="15"/>
        </w:rPr>
        <w:t>osobních</w:t>
      </w:r>
      <w:r>
        <w:rPr>
          <w:spacing w:val="32"/>
          <w:sz w:val="15"/>
        </w:rPr>
        <w:t xml:space="preserve"> </w:t>
      </w:r>
      <w:r>
        <w:rPr>
          <w:sz w:val="15"/>
        </w:rPr>
        <w:t>údajů před ukončením takového řízení; a</w:t>
      </w:r>
    </w:p>
    <w:p w14:paraId="7FCB33EE" w14:textId="77777777" w:rsidR="001D3B66" w:rsidRDefault="00BE7CC0">
      <w:pPr>
        <w:pStyle w:val="Odstavecseseznamem"/>
        <w:numPr>
          <w:ilvl w:val="2"/>
          <w:numId w:val="2"/>
        </w:numPr>
        <w:tabs>
          <w:tab w:val="left" w:pos="1540"/>
          <w:tab w:val="left" w:pos="1543"/>
        </w:tabs>
        <w:spacing w:before="118"/>
        <w:ind w:left="1543" w:right="117"/>
        <w:jc w:val="both"/>
        <w:rPr>
          <w:sz w:val="15"/>
        </w:rPr>
      </w:pPr>
      <w:bookmarkStart w:id="154" w:name="15.6.4_k_účelu_přímého_marketingu_budou_"/>
      <w:bookmarkEnd w:id="154"/>
      <w:r>
        <w:rPr>
          <w:sz w:val="15"/>
        </w:rPr>
        <w:t>k účelu přímého</w:t>
      </w:r>
      <w:r>
        <w:rPr>
          <w:spacing w:val="40"/>
          <w:sz w:val="15"/>
        </w:rPr>
        <w:t xml:space="preserve"> </w:t>
      </w:r>
      <w:r>
        <w:rPr>
          <w:sz w:val="15"/>
        </w:rPr>
        <w:t>ma</w:t>
      </w:r>
      <w:r>
        <w:rPr>
          <w:sz w:val="15"/>
        </w:rPr>
        <w:t>rketingu budou osobní</w:t>
      </w:r>
      <w:r>
        <w:rPr>
          <w:spacing w:val="40"/>
          <w:sz w:val="15"/>
        </w:rPr>
        <w:t xml:space="preserve"> </w:t>
      </w:r>
      <w:r>
        <w:rPr>
          <w:sz w:val="15"/>
        </w:rPr>
        <w:t>údaje zpracovávané</w:t>
      </w:r>
      <w:r>
        <w:rPr>
          <w:spacing w:val="40"/>
          <w:sz w:val="15"/>
        </w:rPr>
        <w:t xml:space="preserve"> </w:t>
      </w:r>
      <w:r>
        <w:rPr>
          <w:sz w:val="15"/>
        </w:rPr>
        <w:t>do doby, než Subjekt</w:t>
      </w:r>
      <w:r>
        <w:rPr>
          <w:spacing w:val="40"/>
          <w:sz w:val="15"/>
        </w:rPr>
        <w:t xml:space="preserve"> </w:t>
      </w:r>
      <w:r>
        <w:rPr>
          <w:sz w:val="15"/>
        </w:rPr>
        <w:t>údajů</w:t>
      </w:r>
      <w:r>
        <w:rPr>
          <w:spacing w:val="40"/>
          <w:sz w:val="15"/>
        </w:rPr>
        <w:t xml:space="preserve"> </w:t>
      </w:r>
      <w:r>
        <w:rPr>
          <w:sz w:val="15"/>
        </w:rPr>
        <w:t>vyjádří</w:t>
      </w:r>
      <w:r>
        <w:rPr>
          <w:spacing w:val="40"/>
          <w:sz w:val="15"/>
        </w:rPr>
        <w:t xml:space="preserve"> </w:t>
      </w:r>
      <w:r>
        <w:rPr>
          <w:sz w:val="15"/>
        </w:rPr>
        <w:t>svůj nesouhlas s takovým zpracováním, nestanoví-li Zhotovitel kratší dobu zpracování.</w:t>
      </w:r>
    </w:p>
    <w:p w14:paraId="319429CC" w14:textId="77777777" w:rsidR="001D3B66" w:rsidRDefault="00BE7CC0">
      <w:pPr>
        <w:pStyle w:val="Odstavecseseznamem"/>
        <w:numPr>
          <w:ilvl w:val="1"/>
          <w:numId w:val="2"/>
        </w:numPr>
        <w:tabs>
          <w:tab w:val="left" w:pos="968"/>
          <w:tab w:val="left" w:pos="970"/>
        </w:tabs>
        <w:spacing w:before="118" w:line="276" w:lineRule="auto"/>
        <w:ind w:right="115"/>
        <w:jc w:val="both"/>
        <w:rPr>
          <w:sz w:val="15"/>
        </w:rPr>
      </w:pPr>
      <w:bookmarkStart w:id="155" w:name="15.7_Nejpozději_do_konce_kalendářního_čt"/>
      <w:bookmarkEnd w:id="155"/>
      <w:r>
        <w:rPr>
          <w:sz w:val="15"/>
        </w:rPr>
        <w:t>Nejpozději do konce kalendářního čtvrtletí následujícího po uplynutí doby zpracování budou oso</w:t>
      </w:r>
      <w:r>
        <w:rPr>
          <w:sz w:val="15"/>
        </w:rPr>
        <w:t>bní údaje, u kterých pominuly účely jejich zpracování, nevratně anonymizovány či bezpečně zlikvidovány (skartací nebo jiným způsobem, který zajistí, že se s osobními údaji nebudou moci seznámit neoprávněné osoby).</w:t>
      </w:r>
    </w:p>
    <w:p w14:paraId="1C144629" w14:textId="77777777" w:rsidR="001D3B66" w:rsidRDefault="00BE7CC0">
      <w:pPr>
        <w:pStyle w:val="Odstavecseseznamem"/>
        <w:numPr>
          <w:ilvl w:val="1"/>
          <w:numId w:val="2"/>
        </w:numPr>
        <w:tabs>
          <w:tab w:val="left" w:pos="968"/>
          <w:tab w:val="left" w:pos="970"/>
        </w:tabs>
        <w:spacing w:before="91" w:line="276" w:lineRule="auto"/>
        <w:ind w:right="117"/>
        <w:jc w:val="both"/>
        <w:rPr>
          <w:sz w:val="15"/>
        </w:rPr>
      </w:pPr>
      <w:bookmarkStart w:id="156" w:name="15.8_Zhotovitel_může_osobní_údaje_předáv"/>
      <w:bookmarkEnd w:id="156"/>
      <w:r>
        <w:rPr>
          <w:sz w:val="15"/>
        </w:rPr>
        <w:t>Z</w:t>
      </w:r>
      <w:r>
        <w:rPr>
          <w:sz w:val="15"/>
        </w:rPr>
        <w:t>hotovitel může osobní údaje předávat orgánům veřejné moci, kterým je povinen je předávat podle obecně závazných právních</w:t>
      </w:r>
      <w:r>
        <w:rPr>
          <w:spacing w:val="28"/>
          <w:sz w:val="15"/>
        </w:rPr>
        <w:t xml:space="preserve"> </w:t>
      </w:r>
      <w:r>
        <w:rPr>
          <w:sz w:val="15"/>
        </w:rPr>
        <w:t>předpisů (např. příslušnému správci daně). Tito příjemci</w:t>
      </w:r>
      <w:r>
        <w:rPr>
          <w:spacing w:val="28"/>
          <w:sz w:val="15"/>
        </w:rPr>
        <w:t xml:space="preserve"> </w:t>
      </w:r>
      <w:r>
        <w:rPr>
          <w:sz w:val="15"/>
        </w:rPr>
        <w:t>zpracovávají osobní údaje nezávisle na Zhotoviteli jako samostatní správci.</w:t>
      </w:r>
    </w:p>
    <w:p w14:paraId="50D45E92" w14:textId="77777777" w:rsidR="001D3B66" w:rsidRDefault="00BE7CC0">
      <w:pPr>
        <w:pStyle w:val="Odstavecseseznamem"/>
        <w:numPr>
          <w:ilvl w:val="1"/>
          <w:numId w:val="2"/>
        </w:numPr>
        <w:tabs>
          <w:tab w:val="left" w:pos="968"/>
          <w:tab w:val="left" w:pos="970"/>
        </w:tabs>
        <w:spacing w:before="89" w:line="276" w:lineRule="auto"/>
        <w:ind w:right="110"/>
        <w:jc w:val="both"/>
        <w:rPr>
          <w:sz w:val="15"/>
        </w:rPr>
      </w:pPr>
      <w:bookmarkStart w:id="157" w:name="15.9_Zhotovitel_může_osobní_údaje_předáv"/>
      <w:bookmarkEnd w:id="157"/>
      <w:r>
        <w:rPr>
          <w:sz w:val="15"/>
        </w:rPr>
        <w:t>Z</w:t>
      </w:r>
      <w:r>
        <w:rPr>
          <w:sz w:val="15"/>
        </w:rPr>
        <w:t>hotovitel může osobní údaje předávat také svým zpracovatelům, se kterými uzavřel písemnou smlouvu o zpracování osobních údajů. Na žádost Subjektu údajů Zhotovitel poskytne aktuální seznam zpracovatelů, kteří pro Zhotovitele zpracovávají osobní údaje.</w:t>
      </w:r>
    </w:p>
    <w:p w14:paraId="7E3CF268" w14:textId="77777777" w:rsidR="001D3B66" w:rsidRDefault="00BE7CC0">
      <w:pPr>
        <w:pStyle w:val="Odstavecseseznamem"/>
        <w:numPr>
          <w:ilvl w:val="1"/>
          <w:numId w:val="2"/>
        </w:numPr>
        <w:tabs>
          <w:tab w:val="left" w:pos="967"/>
          <w:tab w:val="left" w:pos="970"/>
        </w:tabs>
        <w:spacing w:before="91" w:line="273" w:lineRule="auto"/>
        <w:ind w:right="124"/>
        <w:jc w:val="both"/>
        <w:rPr>
          <w:sz w:val="15"/>
        </w:rPr>
      </w:pPr>
      <w:bookmarkStart w:id="158" w:name="15.10_Je-li_to_nezbytné_pro_ochranu_práv"/>
      <w:bookmarkEnd w:id="158"/>
      <w:r>
        <w:rPr>
          <w:sz w:val="15"/>
        </w:rPr>
        <w:t>Je-li</w:t>
      </w:r>
      <w:r>
        <w:rPr>
          <w:sz w:val="15"/>
        </w:rPr>
        <w:t xml:space="preserve"> to nezbytné pro ochranu práv, oprávněných zájmů a majetku Zhotovitele, může Zhotovitel osobní údaje předat např. soudním nebo správním orgánům, soudním exekutorům apod.</w:t>
      </w:r>
    </w:p>
    <w:p w14:paraId="032C8B27" w14:textId="77777777" w:rsidR="001D3B66" w:rsidRDefault="00BE7CC0">
      <w:pPr>
        <w:pStyle w:val="Odstavecseseznamem"/>
        <w:numPr>
          <w:ilvl w:val="1"/>
          <w:numId w:val="2"/>
        </w:numPr>
        <w:tabs>
          <w:tab w:val="left" w:pos="967"/>
          <w:tab w:val="left" w:pos="970"/>
        </w:tabs>
        <w:spacing w:before="94" w:line="273" w:lineRule="auto"/>
        <w:ind w:right="126"/>
        <w:jc w:val="both"/>
        <w:rPr>
          <w:sz w:val="15"/>
        </w:rPr>
      </w:pPr>
      <w:bookmarkStart w:id="159" w:name="15.11_Zhotovitel_může_osobní_údaje_předa"/>
      <w:bookmarkEnd w:id="159"/>
      <w:r>
        <w:rPr>
          <w:sz w:val="15"/>
        </w:rPr>
        <w:t>Zhotovitel může osobní údaje předat také dalším společnostem v podnikatelské skupině Z</w:t>
      </w:r>
      <w:r>
        <w:rPr>
          <w:sz w:val="15"/>
        </w:rPr>
        <w:t>hotovitele, a to pro vnitřní administrativní účely.</w:t>
      </w:r>
    </w:p>
    <w:p w14:paraId="5EE304F3" w14:textId="77777777" w:rsidR="001D3B66" w:rsidRDefault="00BE7CC0">
      <w:pPr>
        <w:pStyle w:val="Odstavecseseznamem"/>
        <w:numPr>
          <w:ilvl w:val="1"/>
          <w:numId w:val="2"/>
        </w:numPr>
        <w:tabs>
          <w:tab w:val="left" w:pos="967"/>
          <w:tab w:val="left" w:pos="970"/>
        </w:tabs>
        <w:spacing w:before="95" w:line="276" w:lineRule="auto"/>
        <w:ind w:right="115"/>
        <w:jc w:val="both"/>
        <w:rPr>
          <w:sz w:val="15"/>
        </w:rPr>
      </w:pPr>
      <w:bookmarkStart w:id="160" w:name="15.12_V_souvislosti_se_zpracováním_osobn"/>
      <w:bookmarkEnd w:id="160"/>
      <w:r>
        <w:rPr>
          <w:sz w:val="15"/>
        </w:rPr>
        <w:t xml:space="preserve">V souvislosti se zpracováním osobních údajů má Subjekt údajů následující práva: právo požadovat přístup k osobním údajům a informacím o jejich zpracování, právo na opravu nebo výmaz osobních údajů, právo </w:t>
      </w:r>
      <w:r>
        <w:rPr>
          <w:sz w:val="15"/>
        </w:rPr>
        <w:t>na omezení zpracování, právo na přenositelnost údajů, právo vznést námitku proti zpracování údajů a právo podat stížnost proti zpracování</w:t>
      </w:r>
      <w:r>
        <w:rPr>
          <w:spacing w:val="40"/>
          <w:sz w:val="15"/>
        </w:rPr>
        <w:t xml:space="preserve"> </w:t>
      </w:r>
      <w:r>
        <w:rPr>
          <w:sz w:val="15"/>
        </w:rPr>
        <w:t>údajů u dozorového úřadu, kterým je Úřad pro ochranu osobních údajů, se sídlem na adrese Pplk. Sochora 27, 170 00 Prah</w:t>
      </w:r>
      <w:r>
        <w:rPr>
          <w:sz w:val="15"/>
        </w:rPr>
        <w:t>a 7.</w:t>
      </w:r>
    </w:p>
    <w:p w14:paraId="4641B772" w14:textId="1D4D0693" w:rsidR="001D3B66" w:rsidRDefault="00BE7CC0">
      <w:pPr>
        <w:pStyle w:val="Odstavecseseznamem"/>
        <w:numPr>
          <w:ilvl w:val="1"/>
          <w:numId w:val="2"/>
        </w:numPr>
        <w:tabs>
          <w:tab w:val="left" w:pos="967"/>
        </w:tabs>
        <w:spacing w:before="87" w:line="398" w:lineRule="auto"/>
        <w:ind w:left="250" w:right="587" w:firstLine="144"/>
        <w:jc w:val="both"/>
        <w:rPr>
          <w:sz w:val="15"/>
        </w:rPr>
      </w:pPr>
      <w:bookmarkStart w:id="161" w:name="15.13_V_souvislosti_se_zpracováním_osobn"/>
      <w:bookmarkEnd w:id="161"/>
      <w:r>
        <w:rPr>
          <w:sz w:val="15"/>
        </w:rPr>
        <w:t xml:space="preserve">V souvislosti se zpracováním osobních údajů mohou Subjekty údajů kontaktovat Zhotovitele na e-mailové adrese: </w:t>
      </w:r>
      <w:bookmarkStart w:id="162" w:name="Gdpr@fcc-group.cz_."/>
      <w:bookmarkEnd w:id="162"/>
      <w:r>
        <w:fldChar w:fldCharType="begin"/>
      </w:r>
      <w:r>
        <w:instrText xml:space="preserve"> HYPERLINK "mailto:Gdpr@fcc-group.cz" \h </w:instrText>
      </w:r>
      <w:r>
        <w:fldChar w:fldCharType="separate"/>
      </w:r>
      <w:r>
        <w:rPr>
          <w:color w:val="0000FF"/>
          <w:sz w:val="15"/>
          <w:u w:val="single" w:color="0000FF"/>
        </w:rPr>
        <w:t>xxxxxxxx</w:t>
      </w:r>
      <w:r>
        <w:rPr>
          <w:color w:val="0000FF"/>
          <w:sz w:val="15"/>
          <w:u w:val="single" w:color="0000FF"/>
        </w:rPr>
        <w:fldChar w:fldCharType="end"/>
      </w:r>
      <w:r>
        <w:rPr>
          <w:color w:val="0000FF"/>
          <w:sz w:val="15"/>
        </w:rPr>
        <w:t xml:space="preserve"> </w:t>
      </w:r>
      <w:r>
        <w:rPr>
          <w:sz w:val="15"/>
        </w:rPr>
        <w:t>.</w:t>
      </w:r>
    </w:p>
    <w:p w14:paraId="622760BC" w14:textId="77777777" w:rsidR="001D3B66" w:rsidRDefault="001D3B66">
      <w:pPr>
        <w:pStyle w:val="Zkladntext"/>
        <w:spacing w:before="119"/>
        <w:ind w:left="0" w:firstLine="0"/>
        <w:jc w:val="left"/>
      </w:pPr>
    </w:p>
    <w:p w14:paraId="1BB701B6" w14:textId="77777777" w:rsidR="001D3B66" w:rsidRDefault="00BE7CC0">
      <w:pPr>
        <w:pStyle w:val="Nadpis1"/>
        <w:numPr>
          <w:ilvl w:val="0"/>
          <w:numId w:val="2"/>
        </w:numPr>
        <w:tabs>
          <w:tab w:val="left" w:pos="825"/>
        </w:tabs>
        <w:ind w:left="825" w:hanging="431"/>
        <w:jc w:val="both"/>
      </w:pPr>
      <w:bookmarkStart w:id="163" w:name="16_Změny_Podmínek"/>
      <w:bookmarkEnd w:id="163"/>
      <w:r>
        <w:t>Změny</w:t>
      </w:r>
      <w:r>
        <w:rPr>
          <w:spacing w:val="6"/>
        </w:rPr>
        <w:t xml:space="preserve"> </w:t>
      </w:r>
      <w:r>
        <w:rPr>
          <w:spacing w:val="-2"/>
        </w:rPr>
        <w:t>Podmínek</w:t>
      </w:r>
    </w:p>
    <w:p w14:paraId="56C96ECB" w14:textId="77777777" w:rsidR="001D3B66" w:rsidRDefault="00BE7CC0">
      <w:pPr>
        <w:pStyle w:val="Odstavecseseznamem"/>
        <w:numPr>
          <w:ilvl w:val="1"/>
          <w:numId w:val="2"/>
        </w:numPr>
        <w:tabs>
          <w:tab w:val="left" w:pos="968"/>
          <w:tab w:val="left" w:pos="970"/>
        </w:tabs>
        <w:spacing w:before="120" w:line="273" w:lineRule="auto"/>
        <w:ind w:right="110"/>
        <w:jc w:val="both"/>
        <w:rPr>
          <w:sz w:val="15"/>
        </w:rPr>
      </w:pPr>
      <w:bookmarkStart w:id="164" w:name="16.1_Zhotovitel_si_vyhrazuje_právo_tyto_"/>
      <w:bookmarkEnd w:id="164"/>
      <w:r>
        <w:rPr>
          <w:sz w:val="15"/>
        </w:rPr>
        <w:t>Zhotovitel</w:t>
      </w:r>
      <w:r>
        <w:rPr>
          <w:spacing w:val="40"/>
          <w:sz w:val="15"/>
        </w:rPr>
        <w:t xml:space="preserve"> </w:t>
      </w:r>
      <w:r>
        <w:rPr>
          <w:sz w:val="15"/>
        </w:rPr>
        <w:t>si</w:t>
      </w:r>
      <w:r>
        <w:rPr>
          <w:spacing w:val="40"/>
          <w:sz w:val="15"/>
        </w:rPr>
        <w:t xml:space="preserve"> </w:t>
      </w:r>
      <w:r>
        <w:rPr>
          <w:sz w:val="15"/>
        </w:rPr>
        <w:t>vyhrazuje</w:t>
      </w:r>
      <w:r>
        <w:rPr>
          <w:spacing w:val="40"/>
          <w:sz w:val="15"/>
        </w:rPr>
        <w:t xml:space="preserve"> </w:t>
      </w:r>
      <w:r>
        <w:rPr>
          <w:sz w:val="15"/>
        </w:rPr>
        <w:t>právo</w:t>
      </w:r>
      <w:r>
        <w:rPr>
          <w:spacing w:val="40"/>
          <w:sz w:val="15"/>
        </w:rPr>
        <w:t xml:space="preserve"> </w:t>
      </w:r>
      <w:r>
        <w:rPr>
          <w:sz w:val="15"/>
        </w:rPr>
        <w:t>tyto</w:t>
      </w:r>
      <w:r>
        <w:rPr>
          <w:spacing w:val="40"/>
          <w:sz w:val="15"/>
        </w:rPr>
        <w:t xml:space="preserve"> </w:t>
      </w:r>
      <w:r>
        <w:rPr>
          <w:sz w:val="15"/>
        </w:rPr>
        <w:t>Podmínky</w:t>
      </w:r>
      <w:r>
        <w:rPr>
          <w:spacing w:val="40"/>
          <w:sz w:val="15"/>
        </w:rPr>
        <w:t xml:space="preserve"> </w:t>
      </w:r>
      <w:r>
        <w:rPr>
          <w:sz w:val="15"/>
        </w:rPr>
        <w:t>v přiměřeném</w:t>
      </w:r>
      <w:r>
        <w:rPr>
          <w:spacing w:val="40"/>
          <w:sz w:val="15"/>
        </w:rPr>
        <w:t xml:space="preserve"> </w:t>
      </w:r>
      <w:r>
        <w:rPr>
          <w:sz w:val="15"/>
        </w:rPr>
        <w:t>rozsahu</w:t>
      </w:r>
      <w:r>
        <w:rPr>
          <w:spacing w:val="40"/>
          <w:sz w:val="15"/>
        </w:rPr>
        <w:t xml:space="preserve"> </w:t>
      </w:r>
      <w:r>
        <w:rPr>
          <w:sz w:val="15"/>
        </w:rPr>
        <w:t>jednostranně</w:t>
      </w:r>
      <w:r>
        <w:rPr>
          <w:spacing w:val="40"/>
          <w:sz w:val="15"/>
        </w:rPr>
        <w:t xml:space="preserve"> </w:t>
      </w:r>
      <w:r>
        <w:rPr>
          <w:sz w:val="15"/>
        </w:rPr>
        <w:t>měnit,</w:t>
      </w:r>
      <w:r>
        <w:rPr>
          <w:spacing w:val="40"/>
          <w:sz w:val="15"/>
        </w:rPr>
        <w:t xml:space="preserve"> </w:t>
      </w:r>
      <w:r>
        <w:rPr>
          <w:sz w:val="15"/>
        </w:rPr>
        <w:t>doplňovat</w:t>
      </w:r>
      <w:r>
        <w:rPr>
          <w:spacing w:val="40"/>
          <w:sz w:val="15"/>
        </w:rPr>
        <w:t xml:space="preserve"> </w:t>
      </w:r>
      <w:r>
        <w:rPr>
          <w:sz w:val="15"/>
        </w:rPr>
        <w:t>či</w:t>
      </w:r>
      <w:r>
        <w:rPr>
          <w:spacing w:val="40"/>
          <w:sz w:val="15"/>
        </w:rPr>
        <w:t xml:space="preserve"> </w:t>
      </w:r>
      <w:r>
        <w:rPr>
          <w:sz w:val="15"/>
        </w:rPr>
        <w:t>je</w:t>
      </w:r>
      <w:r>
        <w:rPr>
          <w:spacing w:val="40"/>
          <w:sz w:val="15"/>
        </w:rPr>
        <w:t xml:space="preserve"> </w:t>
      </w:r>
      <w:r>
        <w:rPr>
          <w:sz w:val="15"/>
        </w:rPr>
        <w:t xml:space="preserve">jinak </w:t>
      </w:r>
      <w:r>
        <w:rPr>
          <w:spacing w:val="-2"/>
          <w:sz w:val="15"/>
        </w:rPr>
        <w:t>upravovat.</w:t>
      </w:r>
    </w:p>
    <w:p w14:paraId="08AC4D1F" w14:textId="77777777" w:rsidR="001D3B66" w:rsidRDefault="00BE7CC0">
      <w:pPr>
        <w:pStyle w:val="Odstavecseseznamem"/>
        <w:numPr>
          <w:ilvl w:val="1"/>
          <w:numId w:val="2"/>
        </w:numPr>
        <w:tabs>
          <w:tab w:val="left" w:pos="968"/>
          <w:tab w:val="left" w:pos="970"/>
        </w:tabs>
        <w:spacing w:before="94" w:line="276" w:lineRule="auto"/>
        <w:ind w:right="101"/>
        <w:jc w:val="both"/>
        <w:rPr>
          <w:sz w:val="15"/>
        </w:rPr>
      </w:pPr>
      <w:bookmarkStart w:id="165" w:name="16.2_O_změně_Podmínek_bude_Zhotovitel_in"/>
      <w:bookmarkEnd w:id="165"/>
      <w:r>
        <w:rPr>
          <w:sz w:val="15"/>
        </w:rPr>
        <w:t>O změně Podmínek bude Zhotovitel informovat Objednatele elektronickou formou na e-mailovou adresu Objednatele uvedenou ve Smlouvě a uveřejněním oznámení o změně Podmínek na interneto</w:t>
      </w:r>
      <w:r>
        <w:rPr>
          <w:sz w:val="15"/>
        </w:rPr>
        <w:t xml:space="preserve">vých stránkách Zhotovitele </w:t>
      </w:r>
      <w:hyperlink r:id="rId8">
        <w:r>
          <w:rPr>
            <w:sz w:val="15"/>
            <w:u w:val="single"/>
          </w:rPr>
          <w:t>http://www.fcc-group.eu</w:t>
        </w:r>
      </w:hyperlink>
      <w:r>
        <w:rPr>
          <w:sz w:val="15"/>
        </w:rPr>
        <w:t>, a to minimálně jeden měsíc před nabytím účinnosti takové změny. Objednatel s tímto způsobem</w:t>
      </w:r>
      <w:r>
        <w:rPr>
          <w:spacing w:val="40"/>
          <w:sz w:val="15"/>
        </w:rPr>
        <w:t xml:space="preserve"> </w:t>
      </w:r>
      <w:r>
        <w:rPr>
          <w:sz w:val="15"/>
        </w:rPr>
        <w:t>oznámení</w:t>
      </w:r>
      <w:r>
        <w:rPr>
          <w:spacing w:val="40"/>
          <w:sz w:val="15"/>
        </w:rPr>
        <w:t xml:space="preserve"> </w:t>
      </w:r>
      <w:r>
        <w:rPr>
          <w:sz w:val="15"/>
        </w:rPr>
        <w:t>změny</w:t>
      </w:r>
      <w:r>
        <w:rPr>
          <w:spacing w:val="40"/>
          <w:sz w:val="15"/>
        </w:rPr>
        <w:t xml:space="preserve"> </w:t>
      </w:r>
      <w:r>
        <w:rPr>
          <w:sz w:val="15"/>
        </w:rPr>
        <w:t>Podmínek</w:t>
      </w:r>
      <w:r>
        <w:rPr>
          <w:spacing w:val="40"/>
          <w:sz w:val="15"/>
        </w:rPr>
        <w:t xml:space="preserve"> </w:t>
      </w:r>
      <w:r>
        <w:rPr>
          <w:sz w:val="15"/>
        </w:rPr>
        <w:t>vyjadřuje</w:t>
      </w:r>
      <w:r>
        <w:rPr>
          <w:spacing w:val="40"/>
          <w:sz w:val="15"/>
        </w:rPr>
        <w:t xml:space="preserve"> </w:t>
      </w:r>
      <w:r>
        <w:rPr>
          <w:sz w:val="15"/>
        </w:rPr>
        <w:t>souhlas.</w:t>
      </w:r>
      <w:r>
        <w:rPr>
          <w:spacing w:val="40"/>
          <w:sz w:val="15"/>
        </w:rPr>
        <w:t xml:space="preserve"> </w:t>
      </w:r>
      <w:r>
        <w:rPr>
          <w:sz w:val="15"/>
        </w:rPr>
        <w:t>Nebude-li</w:t>
      </w:r>
      <w:r>
        <w:rPr>
          <w:spacing w:val="40"/>
          <w:sz w:val="15"/>
        </w:rPr>
        <w:t xml:space="preserve"> </w:t>
      </w:r>
      <w:r>
        <w:rPr>
          <w:sz w:val="15"/>
        </w:rPr>
        <w:t>možné</w:t>
      </w:r>
      <w:r>
        <w:rPr>
          <w:spacing w:val="40"/>
          <w:sz w:val="15"/>
        </w:rPr>
        <w:t xml:space="preserve"> </w:t>
      </w:r>
      <w:r>
        <w:rPr>
          <w:sz w:val="15"/>
        </w:rPr>
        <w:t>o</w:t>
      </w:r>
      <w:r>
        <w:rPr>
          <w:spacing w:val="40"/>
          <w:sz w:val="15"/>
        </w:rPr>
        <w:t xml:space="preserve"> </w:t>
      </w:r>
      <w:r>
        <w:rPr>
          <w:sz w:val="15"/>
        </w:rPr>
        <w:t>změně</w:t>
      </w:r>
      <w:r>
        <w:rPr>
          <w:spacing w:val="40"/>
          <w:sz w:val="15"/>
        </w:rPr>
        <w:t xml:space="preserve"> </w:t>
      </w:r>
      <w:r>
        <w:rPr>
          <w:sz w:val="15"/>
        </w:rPr>
        <w:t>Podmínek</w:t>
      </w:r>
      <w:r>
        <w:rPr>
          <w:spacing w:val="40"/>
          <w:sz w:val="15"/>
        </w:rPr>
        <w:t xml:space="preserve"> </w:t>
      </w:r>
      <w:r>
        <w:rPr>
          <w:sz w:val="15"/>
        </w:rPr>
        <w:t>informovat Objednatele elektronickou</w:t>
      </w:r>
      <w:r>
        <w:rPr>
          <w:spacing w:val="40"/>
          <w:sz w:val="15"/>
        </w:rPr>
        <w:t xml:space="preserve"> </w:t>
      </w:r>
      <w:r>
        <w:rPr>
          <w:sz w:val="15"/>
        </w:rPr>
        <w:t>formou</w:t>
      </w:r>
      <w:r>
        <w:rPr>
          <w:spacing w:val="40"/>
          <w:sz w:val="15"/>
        </w:rPr>
        <w:t xml:space="preserve"> </w:t>
      </w:r>
      <w:r>
        <w:rPr>
          <w:sz w:val="15"/>
        </w:rPr>
        <w:t>nebo</w:t>
      </w:r>
      <w:r>
        <w:rPr>
          <w:spacing w:val="40"/>
          <w:sz w:val="15"/>
        </w:rPr>
        <w:t xml:space="preserve"> </w:t>
      </w:r>
      <w:r>
        <w:rPr>
          <w:sz w:val="15"/>
        </w:rPr>
        <w:t>bude-li</w:t>
      </w:r>
      <w:r>
        <w:rPr>
          <w:spacing w:val="40"/>
          <w:sz w:val="15"/>
        </w:rPr>
        <w:t xml:space="preserve"> </w:t>
      </w:r>
      <w:r>
        <w:rPr>
          <w:sz w:val="15"/>
        </w:rPr>
        <w:t>takový</w:t>
      </w:r>
      <w:r>
        <w:rPr>
          <w:spacing w:val="40"/>
          <w:sz w:val="15"/>
        </w:rPr>
        <w:t xml:space="preserve"> </w:t>
      </w:r>
      <w:r>
        <w:rPr>
          <w:sz w:val="15"/>
        </w:rPr>
        <w:t>způsob</w:t>
      </w:r>
      <w:r>
        <w:rPr>
          <w:spacing w:val="40"/>
          <w:sz w:val="15"/>
        </w:rPr>
        <w:t xml:space="preserve"> </w:t>
      </w:r>
      <w:r>
        <w:rPr>
          <w:sz w:val="15"/>
        </w:rPr>
        <w:t>informování</w:t>
      </w:r>
      <w:r>
        <w:rPr>
          <w:spacing w:val="40"/>
          <w:sz w:val="15"/>
        </w:rPr>
        <w:t xml:space="preserve"> </w:t>
      </w:r>
      <w:r>
        <w:rPr>
          <w:sz w:val="15"/>
        </w:rPr>
        <w:t>oběma</w:t>
      </w:r>
      <w:r>
        <w:rPr>
          <w:spacing w:val="40"/>
          <w:sz w:val="15"/>
        </w:rPr>
        <w:t xml:space="preserve"> </w:t>
      </w:r>
      <w:r>
        <w:rPr>
          <w:sz w:val="15"/>
        </w:rPr>
        <w:t>Smluvními</w:t>
      </w:r>
      <w:r>
        <w:rPr>
          <w:spacing w:val="40"/>
          <w:sz w:val="15"/>
        </w:rPr>
        <w:t xml:space="preserve"> </w:t>
      </w:r>
      <w:r>
        <w:rPr>
          <w:sz w:val="15"/>
        </w:rPr>
        <w:t>strany</w:t>
      </w:r>
      <w:r>
        <w:rPr>
          <w:spacing w:val="40"/>
          <w:sz w:val="15"/>
        </w:rPr>
        <w:t xml:space="preserve"> </w:t>
      </w:r>
      <w:r>
        <w:rPr>
          <w:sz w:val="15"/>
        </w:rPr>
        <w:t>vyloučen, Zhotovitel zašle Objednateli informaci o změně Podmínek písemně prostřednictvím poskytovatele poštovních služeb na poslední</w:t>
      </w:r>
      <w:r>
        <w:rPr>
          <w:spacing w:val="39"/>
          <w:sz w:val="15"/>
        </w:rPr>
        <w:t xml:space="preserve"> </w:t>
      </w:r>
      <w:r>
        <w:rPr>
          <w:sz w:val="15"/>
        </w:rPr>
        <w:t>známou</w:t>
      </w:r>
      <w:r>
        <w:rPr>
          <w:spacing w:val="37"/>
          <w:sz w:val="15"/>
        </w:rPr>
        <w:t xml:space="preserve"> </w:t>
      </w:r>
      <w:r>
        <w:rPr>
          <w:sz w:val="15"/>
        </w:rPr>
        <w:t>adresu</w:t>
      </w:r>
      <w:r>
        <w:rPr>
          <w:spacing w:val="37"/>
          <w:sz w:val="15"/>
        </w:rPr>
        <w:t xml:space="preserve"> </w:t>
      </w:r>
      <w:r>
        <w:rPr>
          <w:sz w:val="15"/>
        </w:rPr>
        <w:t>Objednatele</w:t>
      </w:r>
      <w:r>
        <w:rPr>
          <w:spacing w:val="36"/>
          <w:sz w:val="15"/>
        </w:rPr>
        <w:t xml:space="preserve"> </w:t>
      </w:r>
      <w:r>
        <w:rPr>
          <w:sz w:val="15"/>
        </w:rPr>
        <w:t>uvedenou</w:t>
      </w:r>
      <w:r>
        <w:rPr>
          <w:spacing w:val="37"/>
          <w:sz w:val="15"/>
        </w:rPr>
        <w:t xml:space="preserve"> </w:t>
      </w:r>
      <w:r>
        <w:rPr>
          <w:sz w:val="15"/>
        </w:rPr>
        <w:t>ve</w:t>
      </w:r>
      <w:r>
        <w:rPr>
          <w:spacing w:val="38"/>
          <w:sz w:val="15"/>
        </w:rPr>
        <w:t xml:space="preserve"> </w:t>
      </w:r>
      <w:r>
        <w:rPr>
          <w:sz w:val="15"/>
        </w:rPr>
        <w:t>Smlouvě.</w:t>
      </w:r>
      <w:r>
        <w:rPr>
          <w:spacing w:val="35"/>
          <w:sz w:val="15"/>
        </w:rPr>
        <w:t xml:space="preserve"> </w:t>
      </w:r>
      <w:r>
        <w:rPr>
          <w:sz w:val="15"/>
        </w:rPr>
        <w:t>Oznámení</w:t>
      </w:r>
      <w:r>
        <w:rPr>
          <w:spacing w:val="39"/>
          <w:sz w:val="15"/>
        </w:rPr>
        <w:t xml:space="preserve"> </w:t>
      </w:r>
      <w:r>
        <w:rPr>
          <w:sz w:val="15"/>
        </w:rPr>
        <w:t>bude</w:t>
      </w:r>
      <w:r>
        <w:rPr>
          <w:spacing w:val="36"/>
          <w:sz w:val="15"/>
        </w:rPr>
        <w:t xml:space="preserve"> </w:t>
      </w:r>
      <w:r>
        <w:rPr>
          <w:sz w:val="15"/>
        </w:rPr>
        <w:t>obsahovat</w:t>
      </w:r>
      <w:r>
        <w:rPr>
          <w:spacing w:val="39"/>
          <w:sz w:val="15"/>
        </w:rPr>
        <w:t xml:space="preserve"> </w:t>
      </w:r>
      <w:r>
        <w:rPr>
          <w:sz w:val="15"/>
        </w:rPr>
        <w:t>také</w:t>
      </w:r>
      <w:r>
        <w:rPr>
          <w:spacing w:val="36"/>
          <w:sz w:val="15"/>
        </w:rPr>
        <w:t xml:space="preserve"> </w:t>
      </w:r>
      <w:r>
        <w:rPr>
          <w:sz w:val="15"/>
        </w:rPr>
        <w:t>nové</w:t>
      </w:r>
      <w:r>
        <w:rPr>
          <w:spacing w:val="38"/>
          <w:sz w:val="15"/>
        </w:rPr>
        <w:t xml:space="preserve"> </w:t>
      </w:r>
      <w:r>
        <w:rPr>
          <w:sz w:val="15"/>
        </w:rPr>
        <w:t>znění</w:t>
      </w:r>
      <w:r>
        <w:rPr>
          <w:spacing w:val="39"/>
          <w:sz w:val="15"/>
        </w:rPr>
        <w:t xml:space="preserve"> </w:t>
      </w:r>
      <w:r>
        <w:rPr>
          <w:sz w:val="15"/>
        </w:rPr>
        <w:t>Podmínek a přesné datum, kdy nové znění Podmínek vstoupí v účinnost.</w:t>
      </w:r>
    </w:p>
    <w:p w14:paraId="55175CE7" w14:textId="77777777" w:rsidR="001D3B66" w:rsidRDefault="00BE7CC0">
      <w:pPr>
        <w:pStyle w:val="Odstavecseseznamem"/>
        <w:numPr>
          <w:ilvl w:val="1"/>
          <w:numId w:val="2"/>
        </w:numPr>
        <w:tabs>
          <w:tab w:val="left" w:pos="968"/>
          <w:tab w:val="left" w:pos="970"/>
        </w:tabs>
        <w:spacing w:before="87" w:line="276" w:lineRule="auto"/>
        <w:ind w:right="112"/>
        <w:jc w:val="both"/>
        <w:rPr>
          <w:sz w:val="15"/>
        </w:rPr>
      </w:pPr>
      <w:bookmarkStart w:id="166" w:name="16.3_Nové_znění_Podmínek_nabyde_účinnost"/>
      <w:bookmarkEnd w:id="166"/>
      <w:r>
        <w:rPr>
          <w:sz w:val="15"/>
        </w:rPr>
        <w:t>Nové znění Podmínek nabyde účinnosti dnem uvedeným v novém znění Podmínek, nejdříve však dnem jejich uveřej</w:t>
      </w:r>
      <w:r>
        <w:rPr>
          <w:sz w:val="15"/>
        </w:rPr>
        <w:t>nění na výše uvedených internetových stránkách Zhotovitele. Počínaje tímto dnem, nové znění Podmínek zcela nahradí dosavadní znění Podmínek.</w:t>
      </w:r>
    </w:p>
    <w:p w14:paraId="7C53DE0F" w14:textId="77777777" w:rsidR="001D3B66" w:rsidRDefault="00BE7CC0">
      <w:pPr>
        <w:pStyle w:val="Odstavecseseznamem"/>
        <w:numPr>
          <w:ilvl w:val="1"/>
          <w:numId w:val="2"/>
        </w:numPr>
        <w:tabs>
          <w:tab w:val="left" w:pos="968"/>
          <w:tab w:val="left" w:pos="970"/>
        </w:tabs>
        <w:spacing w:before="89" w:line="276" w:lineRule="auto"/>
        <w:ind w:right="106"/>
        <w:jc w:val="both"/>
        <w:rPr>
          <w:sz w:val="15"/>
        </w:rPr>
      </w:pPr>
      <w:bookmarkStart w:id="167" w:name="16.4_Pokud_Objednatel_nebude_s_novým_zně"/>
      <w:bookmarkEnd w:id="167"/>
      <w:r>
        <w:rPr>
          <w:sz w:val="15"/>
        </w:rPr>
        <w:t>Pokud Objednatel nebude s novým zněním Podmínek souhlasit, má právo Smlouvu písemně vypovědět ve lhůtě jednoho měsí</w:t>
      </w:r>
      <w:r>
        <w:rPr>
          <w:sz w:val="15"/>
        </w:rPr>
        <w:t>ce</w:t>
      </w:r>
      <w:r>
        <w:rPr>
          <w:spacing w:val="16"/>
          <w:sz w:val="15"/>
        </w:rPr>
        <w:t xml:space="preserve"> </w:t>
      </w:r>
      <w:r>
        <w:rPr>
          <w:sz w:val="15"/>
        </w:rPr>
        <w:t>ode</w:t>
      </w:r>
      <w:r>
        <w:rPr>
          <w:spacing w:val="14"/>
          <w:sz w:val="15"/>
        </w:rPr>
        <w:t xml:space="preserve"> </w:t>
      </w:r>
      <w:r>
        <w:rPr>
          <w:sz w:val="15"/>
        </w:rPr>
        <w:t>dne,</w:t>
      </w:r>
      <w:r>
        <w:rPr>
          <w:spacing w:val="15"/>
          <w:sz w:val="15"/>
        </w:rPr>
        <w:t xml:space="preserve"> </w:t>
      </w:r>
      <w:r>
        <w:rPr>
          <w:sz w:val="15"/>
        </w:rPr>
        <w:t>kdy</w:t>
      </w:r>
      <w:r>
        <w:rPr>
          <w:spacing w:val="13"/>
          <w:sz w:val="15"/>
        </w:rPr>
        <w:t xml:space="preserve"> </w:t>
      </w:r>
      <w:r>
        <w:rPr>
          <w:sz w:val="15"/>
        </w:rPr>
        <w:t>byl</w:t>
      </w:r>
      <w:r>
        <w:rPr>
          <w:spacing w:val="14"/>
          <w:sz w:val="15"/>
        </w:rPr>
        <w:t xml:space="preserve"> </w:t>
      </w:r>
      <w:r>
        <w:rPr>
          <w:sz w:val="15"/>
        </w:rPr>
        <w:t>Zhotovitelem</w:t>
      </w:r>
      <w:r>
        <w:rPr>
          <w:spacing w:val="16"/>
          <w:sz w:val="15"/>
        </w:rPr>
        <w:t xml:space="preserve"> </w:t>
      </w:r>
      <w:r>
        <w:rPr>
          <w:sz w:val="15"/>
        </w:rPr>
        <w:t>o novém</w:t>
      </w:r>
      <w:r>
        <w:rPr>
          <w:spacing w:val="16"/>
          <w:sz w:val="15"/>
        </w:rPr>
        <w:t xml:space="preserve"> </w:t>
      </w:r>
      <w:r>
        <w:rPr>
          <w:sz w:val="15"/>
        </w:rPr>
        <w:t>znění</w:t>
      </w:r>
      <w:r>
        <w:rPr>
          <w:spacing w:val="16"/>
          <w:sz w:val="15"/>
        </w:rPr>
        <w:t xml:space="preserve"> </w:t>
      </w:r>
      <w:r>
        <w:rPr>
          <w:sz w:val="15"/>
        </w:rPr>
        <w:t>Podmínek</w:t>
      </w:r>
      <w:r>
        <w:rPr>
          <w:spacing w:val="15"/>
          <w:sz w:val="15"/>
        </w:rPr>
        <w:t xml:space="preserve"> </w:t>
      </w:r>
      <w:r>
        <w:rPr>
          <w:sz w:val="15"/>
        </w:rPr>
        <w:t>informován.</w:t>
      </w:r>
      <w:r>
        <w:rPr>
          <w:spacing w:val="15"/>
          <w:sz w:val="15"/>
        </w:rPr>
        <w:t xml:space="preserve"> </w:t>
      </w:r>
      <w:r>
        <w:rPr>
          <w:sz w:val="15"/>
        </w:rPr>
        <w:t>V takovém</w:t>
      </w:r>
      <w:r>
        <w:rPr>
          <w:spacing w:val="14"/>
          <w:sz w:val="15"/>
        </w:rPr>
        <w:t xml:space="preserve"> </w:t>
      </w:r>
      <w:r>
        <w:rPr>
          <w:sz w:val="15"/>
        </w:rPr>
        <w:t>případě</w:t>
      </w:r>
      <w:r>
        <w:rPr>
          <w:spacing w:val="14"/>
          <w:sz w:val="15"/>
        </w:rPr>
        <w:t xml:space="preserve"> </w:t>
      </w:r>
      <w:r>
        <w:rPr>
          <w:sz w:val="15"/>
        </w:rPr>
        <w:t>bude</w:t>
      </w:r>
      <w:r>
        <w:rPr>
          <w:spacing w:val="16"/>
          <w:sz w:val="15"/>
        </w:rPr>
        <w:t xml:space="preserve"> </w:t>
      </w:r>
      <w:r>
        <w:rPr>
          <w:sz w:val="15"/>
        </w:rPr>
        <w:t>výpověď</w:t>
      </w:r>
      <w:r>
        <w:rPr>
          <w:spacing w:val="16"/>
          <w:sz w:val="15"/>
        </w:rPr>
        <w:t xml:space="preserve"> </w:t>
      </w:r>
      <w:r>
        <w:rPr>
          <w:sz w:val="15"/>
        </w:rPr>
        <w:t>účinná ke dni bezprostředně předcházejícímu dni nabytí účinnosti nového znění Podmínek. Pokud Objednatel Smlouvu takto nevypoví, platí, že tímto vyjadřuje souhlas s novým zněním Podmínek.</w:t>
      </w:r>
    </w:p>
    <w:p w14:paraId="387AE4FA" w14:textId="77777777" w:rsidR="001D3B66" w:rsidRDefault="00BE7CC0">
      <w:pPr>
        <w:pStyle w:val="Odstavecseseznamem"/>
        <w:numPr>
          <w:ilvl w:val="1"/>
          <w:numId w:val="2"/>
        </w:numPr>
        <w:tabs>
          <w:tab w:val="left" w:pos="968"/>
        </w:tabs>
        <w:spacing w:before="89"/>
        <w:ind w:left="968" w:hanging="574"/>
        <w:jc w:val="both"/>
        <w:rPr>
          <w:sz w:val="15"/>
        </w:rPr>
      </w:pPr>
      <w:bookmarkStart w:id="168" w:name="16.5_Aktuální_znění_Podmínek_bude_vždy_u"/>
      <w:bookmarkEnd w:id="168"/>
      <w:r>
        <w:rPr>
          <w:sz w:val="15"/>
        </w:rPr>
        <w:t>Aktuální</w:t>
      </w:r>
      <w:r>
        <w:rPr>
          <w:spacing w:val="1"/>
          <w:sz w:val="15"/>
        </w:rPr>
        <w:t xml:space="preserve"> </w:t>
      </w:r>
      <w:r>
        <w:rPr>
          <w:sz w:val="15"/>
        </w:rPr>
        <w:t>znění</w:t>
      </w:r>
      <w:r>
        <w:rPr>
          <w:spacing w:val="5"/>
          <w:sz w:val="15"/>
        </w:rPr>
        <w:t xml:space="preserve"> </w:t>
      </w:r>
      <w:r>
        <w:rPr>
          <w:sz w:val="15"/>
        </w:rPr>
        <w:t>Podmínek</w:t>
      </w:r>
      <w:r>
        <w:rPr>
          <w:spacing w:val="1"/>
          <w:sz w:val="15"/>
        </w:rPr>
        <w:t xml:space="preserve"> </w:t>
      </w:r>
      <w:r>
        <w:rPr>
          <w:sz w:val="15"/>
        </w:rPr>
        <w:t>bude</w:t>
      </w:r>
      <w:r>
        <w:rPr>
          <w:spacing w:val="1"/>
          <w:sz w:val="15"/>
        </w:rPr>
        <w:t xml:space="preserve"> </w:t>
      </w:r>
      <w:r>
        <w:rPr>
          <w:sz w:val="15"/>
        </w:rPr>
        <w:t>vždy</w:t>
      </w:r>
      <w:r>
        <w:rPr>
          <w:spacing w:val="1"/>
          <w:sz w:val="15"/>
        </w:rPr>
        <w:t xml:space="preserve"> </w:t>
      </w:r>
      <w:r>
        <w:rPr>
          <w:sz w:val="15"/>
        </w:rPr>
        <w:t>uveřejněno</w:t>
      </w:r>
      <w:r>
        <w:rPr>
          <w:spacing w:val="4"/>
          <w:sz w:val="15"/>
        </w:rPr>
        <w:t xml:space="preserve"> </w:t>
      </w:r>
      <w:r>
        <w:rPr>
          <w:sz w:val="15"/>
        </w:rPr>
        <w:t>na</w:t>
      </w:r>
      <w:r>
        <w:rPr>
          <w:spacing w:val="2"/>
          <w:sz w:val="15"/>
        </w:rPr>
        <w:t xml:space="preserve"> </w:t>
      </w:r>
      <w:r>
        <w:rPr>
          <w:sz w:val="15"/>
        </w:rPr>
        <w:t>internetových</w:t>
      </w:r>
      <w:r>
        <w:rPr>
          <w:spacing w:val="4"/>
          <w:sz w:val="15"/>
        </w:rPr>
        <w:t xml:space="preserve"> </w:t>
      </w:r>
      <w:r>
        <w:rPr>
          <w:sz w:val="15"/>
        </w:rPr>
        <w:t>stránk</w:t>
      </w:r>
      <w:r>
        <w:rPr>
          <w:sz w:val="15"/>
        </w:rPr>
        <w:t>ách</w:t>
      </w:r>
      <w:r>
        <w:rPr>
          <w:spacing w:val="4"/>
          <w:sz w:val="15"/>
        </w:rPr>
        <w:t xml:space="preserve"> </w:t>
      </w:r>
      <w:r>
        <w:rPr>
          <w:spacing w:val="-2"/>
          <w:sz w:val="15"/>
        </w:rPr>
        <w:t>Zhotovitele.</w:t>
      </w:r>
    </w:p>
    <w:p w14:paraId="5DAF2AA7" w14:textId="77777777" w:rsidR="001D3B66" w:rsidRDefault="001D3B66">
      <w:pPr>
        <w:jc w:val="both"/>
        <w:rPr>
          <w:sz w:val="15"/>
        </w:rPr>
        <w:sectPr w:rsidR="001D3B66">
          <w:pgSz w:w="11900" w:h="16840"/>
          <w:pgMar w:top="480" w:right="600" w:bottom="840" w:left="1020" w:header="0" w:footer="651" w:gutter="0"/>
          <w:cols w:space="708"/>
        </w:sectPr>
      </w:pPr>
    </w:p>
    <w:p w14:paraId="24042EB9" w14:textId="77777777" w:rsidR="001D3B66" w:rsidRDefault="00BE7CC0">
      <w:pPr>
        <w:pStyle w:val="Nadpis1"/>
        <w:numPr>
          <w:ilvl w:val="0"/>
          <w:numId w:val="2"/>
        </w:numPr>
        <w:tabs>
          <w:tab w:val="left" w:pos="825"/>
        </w:tabs>
        <w:spacing w:before="87"/>
        <w:ind w:left="825" w:hanging="431"/>
        <w:jc w:val="both"/>
      </w:pPr>
      <w:bookmarkStart w:id="169" w:name="17_Závěrečná_ujednání"/>
      <w:bookmarkEnd w:id="169"/>
      <w:r>
        <w:lastRenderedPageBreak/>
        <w:t>Závěrečná</w:t>
      </w:r>
      <w:r>
        <w:rPr>
          <w:spacing w:val="5"/>
        </w:rPr>
        <w:t xml:space="preserve"> </w:t>
      </w:r>
      <w:r>
        <w:rPr>
          <w:spacing w:val="-2"/>
        </w:rPr>
        <w:t>ujednání</w:t>
      </w:r>
    </w:p>
    <w:p w14:paraId="4F8131D1" w14:textId="77777777" w:rsidR="001D3B66" w:rsidRDefault="00BE7CC0">
      <w:pPr>
        <w:pStyle w:val="Odstavecseseznamem"/>
        <w:numPr>
          <w:ilvl w:val="1"/>
          <w:numId w:val="2"/>
        </w:numPr>
        <w:tabs>
          <w:tab w:val="left" w:pos="968"/>
          <w:tab w:val="left" w:pos="970"/>
        </w:tabs>
        <w:spacing w:before="120" w:line="273" w:lineRule="auto"/>
        <w:ind w:right="113"/>
        <w:jc w:val="both"/>
        <w:rPr>
          <w:sz w:val="15"/>
        </w:rPr>
      </w:pPr>
      <w:bookmarkStart w:id="170" w:name="17.1_Právní_vztahy_Smlouvou_neupravené_s"/>
      <w:bookmarkEnd w:id="170"/>
      <w:r>
        <w:rPr>
          <w:sz w:val="15"/>
        </w:rPr>
        <w:t xml:space="preserve">Právní vztahy Smlouvou neupravené se řídí obecně závaznými právními předpisy České republiky, zejména Občanským </w:t>
      </w:r>
      <w:r>
        <w:rPr>
          <w:spacing w:val="-2"/>
          <w:sz w:val="15"/>
        </w:rPr>
        <w:t>zákoníkem.</w:t>
      </w:r>
    </w:p>
    <w:p w14:paraId="2A610B20" w14:textId="77777777" w:rsidR="001D3B66" w:rsidRDefault="00BE7CC0">
      <w:pPr>
        <w:pStyle w:val="Odstavecseseznamem"/>
        <w:numPr>
          <w:ilvl w:val="1"/>
          <w:numId w:val="2"/>
        </w:numPr>
        <w:tabs>
          <w:tab w:val="left" w:pos="968"/>
          <w:tab w:val="left" w:pos="970"/>
        </w:tabs>
        <w:spacing w:before="94" w:line="273" w:lineRule="auto"/>
        <w:ind w:right="117"/>
        <w:jc w:val="both"/>
        <w:rPr>
          <w:sz w:val="15"/>
        </w:rPr>
      </w:pPr>
      <w:bookmarkStart w:id="171" w:name="17.2_Spor,_který_vznikne_na_základě_Smlo"/>
      <w:bookmarkEnd w:id="171"/>
      <w:r>
        <w:rPr>
          <w:sz w:val="15"/>
        </w:rPr>
        <w:t>S</w:t>
      </w:r>
      <w:r>
        <w:rPr>
          <w:sz w:val="15"/>
        </w:rPr>
        <w:t>por, který vznikne na základě Smlouvy nebo který s ní souvisí, se Smluvní strany zavazují řešit přednostně smírnou cestou pokud možno do třiceti dní ode dne, kdy o sporu jedna Smluvní strana uvědomí druhou Smluvní stranu.</w:t>
      </w:r>
      <w:r>
        <w:rPr>
          <w:spacing w:val="40"/>
          <w:sz w:val="15"/>
        </w:rPr>
        <w:t xml:space="preserve"> </w:t>
      </w:r>
      <w:r>
        <w:rPr>
          <w:sz w:val="15"/>
        </w:rPr>
        <w:t xml:space="preserve">Nepodaří-li se takto vzniklý spor </w:t>
      </w:r>
      <w:r>
        <w:rPr>
          <w:sz w:val="15"/>
        </w:rPr>
        <w:t>vyřešit smírnou cestou, jsou pro řešení veškerých sporů ze Smlouvy příslušné obecné soudy České republiky.</w:t>
      </w:r>
    </w:p>
    <w:p w14:paraId="67F48930" w14:textId="77777777" w:rsidR="001D3B66" w:rsidRDefault="00BE7CC0">
      <w:pPr>
        <w:pStyle w:val="Odstavecseseznamem"/>
        <w:numPr>
          <w:ilvl w:val="1"/>
          <w:numId w:val="2"/>
        </w:numPr>
        <w:tabs>
          <w:tab w:val="left" w:pos="968"/>
          <w:tab w:val="left" w:pos="970"/>
        </w:tabs>
        <w:spacing w:before="97" w:line="276" w:lineRule="auto"/>
        <w:ind w:right="117"/>
        <w:jc w:val="both"/>
        <w:rPr>
          <w:sz w:val="15"/>
        </w:rPr>
      </w:pPr>
      <w:bookmarkStart w:id="172" w:name="17.3_Není-li_v_těchto_Podmínkách_uvedeno"/>
      <w:bookmarkEnd w:id="172"/>
      <w:r>
        <w:rPr>
          <w:sz w:val="15"/>
        </w:rPr>
        <w:t>Není-li v těchto Podmínkách uvedeno jinak, lze Smlouvu změnit pouze písemnými dodatky, podepsanými oběma Smluvními stranami (popř. jejich zástupcem/z</w:t>
      </w:r>
      <w:r>
        <w:rPr>
          <w:sz w:val="15"/>
        </w:rPr>
        <w:t>ástupci). Zhotovitel v souladu s § 1758 Občanského zákoníku projevuje vůli, aby Smlouva byla vždy uzavřena pouze v písemné formě.</w:t>
      </w:r>
    </w:p>
    <w:p w14:paraId="2B3FE9FB" w14:textId="77777777" w:rsidR="001D3B66" w:rsidRDefault="00BE7CC0">
      <w:pPr>
        <w:pStyle w:val="Odstavecseseznamem"/>
        <w:numPr>
          <w:ilvl w:val="1"/>
          <w:numId w:val="2"/>
        </w:numPr>
        <w:tabs>
          <w:tab w:val="left" w:pos="968"/>
          <w:tab w:val="left" w:pos="970"/>
        </w:tabs>
        <w:spacing w:before="89" w:line="276" w:lineRule="auto"/>
        <w:ind w:right="102"/>
        <w:jc w:val="both"/>
        <w:rPr>
          <w:sz w:val="15"/>
        </w:rPr>
      </w:pPr>
      <w:bookmarkStart w:id="173" w:name="17.4_Objednatel_tímto_prohlašuje,_že_se_"/>
      <w:bookmarkEnd w:id="173"/>
      <w:r>
        <w:rPr>
          <w:sz w:val="15"/>
        </w:rPr>
        <w:t>Objednatel tímto prohlašuje, že se se před uzavřením Smlouvy seznámil s Etickým kodexem Zhotovitele („</w:t>
      </w:r>
      <w:r>
        <w:rPr>
          <w:b/>
          <w:sz w:val="15"/>
        </w:rPr>
        <w:t>Etický kodex</w:t>
      </w:r>
      <w:r>
        <w:rPr>
          <w:sz w:val="15"/>
        </w:rPr>
        <w:t>“), bere Eti</w:t>
      </w:r>
      <w:r>
        <w:rPr>
          <w:sz w:val="15"/>
        </w:rPr>
        <w:t>cký kodex výslovně na vědomí a zavazuje se (i) jej při plnění Smlouvy dodržovat nebo (ii) dodržovat odpovídající povinnosti alespoň ve stejném rozsahu na základě vlastního (jiného) etického kodexu.</w:t>
      </w:r>
    </w:p>
    <w:p w14:paraId="4DFFF91B" w14:textId="77777777" w:rsidR="001D3B66" w:rsidRDefault="00BE7CC0">
      <w:pPr>
        <w:pStyle w:val="Odstavecseseznamem"/>
        <w:numPr>
          <w:ilvl w:val="1"/>
          <w:numId w:val="2"/>
        </w:numPr>
        <w:tabs>
          <w:tab w:val="left" w:pos="968"/>
          <w:tab w:val="left" w:pos="970"/>
        </w:tabs>
        <w:spacing w:before="91" w:line="276" w:lineRule="auto"/>
        <w:ind w:right="109"/>
        <w:jc w:val="both"/>
        <w:rPr>
          <w:sz w:val="15"/>
        </w:rPr>
      </w:pPr>
      <w:bookmarkStart w:id="174" w:name="17.5_V_případě,_že_některé_ustanovení_Sm"/>
      <w:bookmarkEnd w:id="174"/>
      <w:r>
        <w:rPr>
          <w:sz w:val="15"/>
        </w:rPr>
        <w:t>V</w:t>
      </w:r>
      <w:r>
        <w:rPr>
          <w:spacing w:val="26"/>
          <w:sz w:val="15"/>
        </w:rPr>
        <w:t xml:space="preserve"> </w:t>
      </w:r>
      <w:r>
        <w:rPr>
          <w:sz w:val="15"/>
        </w:rPr>
        <w:t>případě,</w:t>
      </w:r>
      <w:r>
        <w:rPr>
          <w:spacing w:val="28"/>
          <w:sz w:val="15"/>
        </w:rPr>
        <w:t xml:space="preserve"> </w:t>
      </w:r>
      <w:r>
        <w:rPr>
          <w:sz w:val="15"/>
        </w:rPr>
        <w:t>že</w:t>
      </w:r>
      <w:r>
        <w:rPr>
          <w:spacing w:val="27"/>
          <w:sz w:val="15"/>
        </w:rPr>
        <w:t xml:space="preserve"> </w:t>
      </w:r>
      <w:r>
        <w:rPr>
          <w:sz w:val="15"/>
        </w:rPr>
        <w:t>některé</w:t>
      </w:r>
      <w:r>
        <w:rPr>
          <w:spacing w:val="27"/>
          <w:sz w:val="15"/>
        </w:rPr>
        <w:t xml:space="preserve"> </w:t>
      </w:r>
      <w:r>
        <w:rPr>
          <w:sz w:val="15"/>
        </w:rPr>
        <w:t>ustanovení</w:t>
      </w:r>
      <w:r>
        <w:rPr>
          <w:spacing w:val="30"/>
          <w:sz w:val="15"/>
        </w:rPr>
        <w:t xml:space="preserve"> </w:t>
      </w:r>
      <w:r>
        <w:rPr>
          <w:sz w:val="15"/>
        </w:rPr>
        <w:t>Smlouvy</w:t>
      </w:r>
      <w:r>
        <w:rPr>
          <w:spacing w:val="27"/>
          <w:sz w:val="15"/>
        </w:rPr>
        <w:t xml:space="preserve"> </w:t>
      </w:r>
      <w:r>
        <w:rPr>
          <w:sz w:val="15"/>
        </w:rPr>
        <w:t>je</w:t>
      </w:r>
      <w:r>
        <w:rPr>
          <w:spacing w:val="27"/>
          <w:sz w:val="15"/>
        </w:rPr>
        <w:t xml:space="preserve"> </w:t>
      </w:r>
      <w:r>
        <w:rPr>
          <w:sz w:val="15"/>
        </w:rPr>
        <w:t>nebo</w:t>
      </w:r>
      <w:r>
        <w:rPr>
          <w:spacing w:val="28"/>
          <w:sz w:val="15"/>
        </w:rPr>
        <w:t xml:space="preserve"> </w:t>
      </w:r>
      <w:r>
        <w:rPr>
          <w:sz w:val="15"/>
        </w:rPr>
        <w:t>se</w:t>
      </w:r>
      <w:r>
        <w:rPr>
          <w:spacing w:val="27"/>
          <w:sz w:val="15"/>
        </w:rPr>
        <w:t xml:space="preserve"> </w:t>
      </w:r>
      <w:r>
        <w:rPr>
          <w:sz w:val="15"/>
        </w:rPr>
        <w:t>stane</w:t>
      </w:r>
      <w:r>
        <w:rPr>
          <w:spacing w:val="29"/>
          <w:sz w:val="15"/>
        </w:rPr>
        <w:t xml:space="preserve"> </w:t>
      </w:r>
      <w:r>
        <w:rPr>
          <w:sz w:val="15"/>
        </w:rPr>
        <w:t>v budoucnu</w:t>
      </w:r>
      <w:r>
        <w:rPr>
          <w:spacing w:val="28"/>
          <w:sz w:val="15"/>
        </w:rPr>
        <w:t xml:space="preserve"> </w:t>
      </w:r>
      <w:r>
        <w:rPr>
          <w:sz w:val="15"/>
        </w:rPr>
        <w:t>neplatným,</w:t>
      </w:r>
      <w:r>
        <w:rPr>
          <w:spacing w:val="28"/>
          <w:sz w:val="15"/>
        </w:rPr>
        <w:t xml:space="preserve"> </w:t>
      </w:r>
      <w:r>
        <w:rPr>
          <w:sz w:val="15"/>
        </w:rPr>
        <w:t>neúčinným</w:t>
      </w:r>
      <w:r>
        <w:rPr>
          <w:spacing w:val="29"/>
          <w:sz w:val="15"/>
        </w:rPr>
        <w:t xml:space="preserve"> </w:t>
      </w:r>
      <w:r>
        <w:rPr>
          <w:sz w:val="15"/>
        </w:rPr>
        <w:t>či</w:t>
      </w:r>
      <w:r>
        <w:rPr>
          <w:spacing w:val="28"/>
          <w:sz w:val="15"/>
        </w:rPr>
        <w:t xml:space="preserve"> </w:t>
      </w:r>
      <w:r>
        <w:rPr>
          <w:sz w:val="15"/>
        </w:rPr>
        <w:t>nevymahatelným nebo</w:t>
      </w:r>
      <w:r>
        <w:rPr>
          <w:spacing w:val="40"/>
          <w:sz w:val="15"/>
        </w:rPr>
        <w:t xml:space="preserve"> </w:t>
      </w:r>
      <w:r>
        <w:rPr>
          <w:sz w:val="15"/>
        </w:rPr>
        <w:t>bude-li</w:t>
      </w:r>
      <w:r>
        <w:rPr>
          <w:spacing w:val="40"/>
          <w:sz w:val="15"/>
        </w:rPr>
        <w:t xml:space="preserve"> </w:t>
      </w:r>
      <w:r>
        <w:rPr>
          <w:sz w:val="15"/>
        </w:rPr>
        <w:t>takovým</w:t>
      </w:r>
      <w:r>
        <w:rPr>
          <w:spacing w:val="40"/>
          <w:sz w:val="15"/>
        </w:rPr>
        <w:t xml:space="preserve"> </w:t>
      </w:r>
      <w:r>
        <w:rPr>
          <w:sz w:val="15"/>
        </w:rPr>
        <w:t>příslušným</w:t>
      </w:r>
      <w:r>
        <w:rPr>
          <w:spacing w:val="40"/>
          <w:sz w:val="15"/>
        </w:rPr>
        <w:t xml:space="preserve"> </w:t>
      </w:r>
      <w:r>
        <w:rPr>
          <w:sz w:val="15"/>
        </w:rPr>
        <w:t>orgánem</w:t>
      </w:r>
      <w:r>
        <w:rPr>
          <w:spacing w:val="40"/>
          <w:sz w:val="15"/>
        </w:rPr>
        <w:t xml:space="preserve"> </w:t>
      </w:r>
      <w:r>
        <w:rPr>
          <w:sz w:val="15"/>
        </w:rPr>
        <w:t>shledáno,</w:t>
      </w:r>
      <w:r>
        <w:rPr>
          <w:spacing w:val="40"/>
          <w:sz w:val="15"/>
        </w:rPr>
        <w:t xml:space="preserve"> </w:t>
      </w:r>
      <w:r>
        <w:rPr>
          <w:sz w:val="15"/>
        </w:rPr>
        <w:t>zůstávají</w:t>
      </w:r>
      <w:r>
        <w:rPr>
          <w:spacing w:val="40"/>
          <w:sz w:val="15"/>
        </w:rPr>
        <w:t xml:space="preserve"> </w:t>
      </w:r>
      <w:r>
        <w:rPr>
          <w:sz w:val="15"/>
        </w:rPr>
        <w:t>ostatní</w:t>
      </w:r>
      <w:r>
        <w:rPr>
          <w:spacing w:val="40"/>
          <w:sz w:val="15"/>
        </w:rPr>
        <w:t xml:space="preserve"> </w:t>
      </w:r>
      <w:r>
        <w:rPr>
          <w:sz w:val="15"/>
        </w:rPr>
        <w:t>ustanovení</w:t>
      </w:r>
      <w:r>
        <w:rPr>
          <w:spacing w:val="40"/>
          <w:sz w:val="15"/>
        </w:rPr>
        <w:t xml:space="preserve"> </w:t>
      </w:r>
      <w:r>
        <w:rPr>
          <w:sz w:val="15"/>
        </w:rPr>
        <w:t>Smlouvy</w:t>
      </w:r>
      <w:r>
        <w:rPr>
          <w:spacing w:val="40"/>
          <w:sz w:val="15"/>
        </w:rPr>
        <w:t xml:space="preserve"> </w:t>
      </w:r>
      <w:r>
        <w:rPr>
          <w:sz w:val="15"/>
        </w:rPr>
        <w:t>v</w:t>
      </w:r>
      <w:r>
        <w:rPr>
          <w:spacing w:val="40"/>
          <w:sz w:val="15"/>
        </w:rPr>
        <w:t xml:space="preserve"> </w:t>
      </w:r>
      <w:r>
        <w:rPr>
          <w:sz w:val="15"/>
        </w:rPr>
        <w:t>platnosti</w:t>
      </w:r>
      <w:r>
        <w:rPr>
          <w:spacing w:val="40"/>
          <w:sz w:val="15"/>
        </w:rPr>
        <w:t xml:space="preserve"> </w:t>
      </w:r>
      <w:r>
        <w:rPr>
          <w:sz w:val="15"/>
        </w:rPr>
        <w:t>a</w:t>
      </w:r>
      <w:r>
        <w:rPr>
          <w:spacing w:val="40"/>
          <w:sz w:val="15"/>
        </w:rPr>
        <w:t xml:space="preserve"> </w:t>
      </w:r>
      <w:r>
        <w:rPr>
          <w:sz w:val="15"/>
        </w:rPr>
        <w:t>účinnosti pokud z povahy takového ustanovení nebo z jeho obsahu anebo z okolností, za nichž bylo uz</w:t>
      </w:r>
      <w:r>
        <w:rPr>
          <w:sz w:val="15"/>
        </w:rPr>
        <w:t>avřeno, nevyplývá, že je nelze</w:t>
      </w:r>
      <w:r>
        <w:rPr>
          <w:spacing w:val="40"/>
          <w:sz w:val="15"/>
        </w:rPr>
        <w:t xml:space="preserve"> </w:t>
      </w:r>
      <w:r>
        <w:rPr>
          <w:sz w:val="15"/>
        </w:rPr>
        <w:t>oddělit od ostatního</w:t>
      </w:r>
      <w:r>
        <w:rPr>
          <w:spacing w:val="40"/>
          <w:sz w:val="15"/>
        </w:rPr>
        <w:t xml:space="preserve"> </w:t>
      </w:r>
      <w:r>
        <w:rPr>
          <w:sz w:val="15"/>
        </w:rPr>
        <w:t>obsahu</w:t>
      </w:r>
      <w:r>
        <w:rPr>
          <w:spacing w:val="40"/>
          <w:sz w:val="15"/>
        </w:rPr>
        <w:t xml:space="preserve"> </w:t>
      </w:r>
      <w:r>
        <w:rPr>
          <w:sz w:val="15"/>
        </w:rPr>
        <w:t>Smlouvy. Smluvní</w:t>
      </w:r>
      <w:r>
        <w:rPr>
          <w:spacing w:val="40"/>
          <w:sz w:val="15"/>
        </w:rPr>
        <w:t xml:space="preserve"> </w:t>
      </w:r>
      <w:r>
        <w:rPr>
          <w:sz w:val="15"/>
        </w:rPr>
        <w:t>strany</w:t>
      </w:r>
      <w:r>
        <w:rPr>
          <w:spacing w:val="40"/>
          <w:sz w:val="15"/>
        </w:rPr>
        <w:t xml:space="preserve"> </w:t>
      </w:r>
      <w:r>
        <w:rPr>
          <w:sz w:val="15"/>
        </w:rPr>
        <w:t>se zavazují</w:t>
      </w:r>
      <w:r>
        <w:rPr>
          <w:spacing w:val="40"/>
          <w:sz w:val="15"/>
        </w:rPr>
        <w:t xml:space="preserve"> </w:t>
      </w:r>
      <w:r>
        <w:rPr>
          <w:sz w:val="15"/>
        </w:rPr>
        <w:t>nahradit</w:t>
      </w:r>
      <w:r>
        <w:rPr>
          <w:spacing w:val="40"/>
          <w:sz w:val="15"/>
        </w:rPr>
        <w:t xml:space="preserve"> </w:t>
      </w:r>
      <w:r>
        <w:rPr>
          <w:sz w:val="15"/>
        </w:rPr>
        <w:t>neplatné,</w:t>
      </w:r>
      <w:r>
        <w:rPr>
          <w:spacing w:val="40"/>
          <w:sz w:val="15"/>
        </w:rPr>
        <w:t xml:space="preserve"> </w:t>
      </w:r>
      <w:r>
        <w:rPr>
          <w:sz w:val="15"/>
        </w:rPr>
        <w:t>neúčinné</w:t>
      </w:r>
      <w:r>
        <w:rPr>
          <w:spacing w:val="40"/>
          <w:sz w:val="15"/>
        </w:rPr>
        <w:t xml:space="preserve"> </w:t>
      </w:r>
      <w:r>
        <w:rPr>
          <w:sz w:val="15"/>
        </w:rPr>
        <w:t>nebo nevymahatelné ustanovení Smlouvy ustanovením jiným, které svým obsahem a smyslem odpovídá nejlépe ustanovení původnímu a Smlouvě</w:t>
      </w:r>
      <w:r>
        <w:rPr>
          <w:sz w:val="15"/>
        </w:rPr>
        <w:t xml:space="preserve"> jako celku.</w:t>
      </w:r>
    </w:p>
    <w:p w14:paraId="7004601D" w14:textId="77777777" w:rsidR="001D3B66" w:rsidRDefault="00BE7CC0">
      <w:pPr>
        <w:pStyle w:val="Odstavecseseznamem"/>
        <w:numPr>
          <w:ilvl w:val="1"/>
          <w:numId w:val="2"/>
        </w:numPr>
        <w:tabs>
          <w:tab w:val="left" w:pos="968"/>
        </w:tabs>
        <w:spacing w:before="88"/>
        <w:ind w:left="968" w:hanging="574"/>
        <w:jc w:val="both"/>
        <w:rPr>
          <w:sz w:val="15"/>
        </w:rPr>
      </w:pPr>
      <w:bookmarkStart w:id="175" w:name="17.6_Smlouva_nabývá_platnosti_a_účinnost"/>
      <w:bookmarkEnd w:id="175"/>
      <w:r>
        <w:rPr>
          <w:sz w:val="15"/>
        </w:rPr>
        <w:t>Smlouva</w:t>
      </w:r>
      <w:r>
        <w:rPr>
          <w:spacing w:val="-1"/>
          <w:sz w:val="15"/>
        </w:rPr>
        <w:t xml:space="preserve"> </w:t>
      </w:r>
      <w:r>
        <w:rPr>
          <w:sz w:val="15"/>
        </w:rPr>
        <w:t>nabývá</w:t>
      </w:r>
      <w:r>
        <w:rPr>
          <w:spacing w:val="2"/>
          <w:sz w:val="15"/>
        </w:rPr>
        <w:t xml:space="preserve"> </w:t>
      </w:r>
      <w:r>
        <w:rPr>
          <w:sz w:val="15"/>
        </w:rPr>
        <w:t>platnosti</w:t>
      </w:r>
      <w:r>
        <w:rPr>
          <w:spacing w:val="4"/>
          <w:sz w:val="15"/>
        </w:rPr>
        <w:t xml:space="preserve"> </w:t>
      </w:r>
      <w:r>
        <w:rPr>
          <w:sz w:val="15"/>
        </w:rPr>
        <w:t>a</w:t>
      </w:r>
      <w:r>
        <w:rPr>
          <w:spacing w:val="1"/>
          <w:sz w:val="15"/>
        </w:rPr>
        <w:t xml:space="preserve"> </w:t>
      </w:r>
      <w:r>
        <w:rPr>
          <w:sz w:val="15"/>
        </w:rPr>
        <w:t>účinnosti</w:t>
      </w:r>
      <w:r>
        <w:rPr>
          <w:spacing w:val="4"/>
          <w:sz w:val="15"/>
        </w:rPr>
        <w:t xml:space="preserve"> </w:t>
      </w:r>
      <w:r>
        <w:rPr>
          <w:sz w:val="15"/>
        </w:rPr>
        <w:t>dnem</w:t>
      </w:r>
      <w:r>
        <w:rPr>
          <w:spacing w:val="1"/>
          <w:sz w:val="15"/>
        </w:rPr>
        <w:t xml:space="preserve"> </w:t>
      </w:r>
      <w:r>
        <w:rPr>
          <w:sz w:val="15"/>
        </w:rPr>
        <w:t>podpisu</w:t>
      </w:r>
      <w:r>
        <w:rPr>
          <w:spacing w:val="2"/>
          <w:sz w:val="15"/>
        </w:rPr>
        <w:t xml:space="preserve"> </w:t>
      </w:r>
      <w:r>
        <w:rPr>
          <w:sz w:val="15"/>
        </w:rPr>
        <w:t>oběma</w:t>
      </w:r>
      <w:r>
        <w:rPr>
          <w:spacing w:val="1"/>
          <w:sz w:val="15"/>
        </w:rPr>
        <w:t xml:space="preserve"> </w:t>
      </w:r>
      <w:r>
        <w:rPr>
          <w:sz w:val="15"/>
        </w:rPr>
        <w:t>Smluvními</w:t>
      </w:r>
      <w:r>
        <w:rPr>
          <w:spacing w:val="5"/>
          <w:sz w:val="15"/>
        </w:rPr>
        <w:t xml:space="preserve"> </w:t>
      </w:r>
      <w:r>
        <w:rPr>
          <w:sz w:val="15"/>
        </w:rPr>
        <w:t>stranami,</w:t>
      </w:r>
      <w:r>
        <w:rPr>
          <w:spacing w:val="4"/>
          <w:sz w:val="15"/>
        </w:rPr>
        <w:t xml:space="preserve"> </w:t>
      </w:r>
      <w:r>
        <w:rPr>
          <w:sz w:val="15"/>
        </w:rPr>
        <w:t>není-li</w:t>
      </w:r>
      <w:r>
        <w:rPr>
          <w:spacing w:val="1"/>
          <w:sz w:val="15"/>
        </w:rPr>
        <w:t xml:space="preserve"> </w:t>
      </w:r>
      <w:r>
        <w:rPr>
          <w:sz w:val="15"/>
        </w:rPr>
        <w:t>ve</w:t>
      </w:r>
      <w:r>
        <w:rPr>
          <w:spacing w:val="3"/>
          <w:sz w:val="15"/>
        </w:rPr>
        <w:t xml:space="preserve"> </w:t>
      </w:r>
      <w:r>
        <w:rPr>
          <w:sz w:val="15"/>
        </w:rPr>
        <w:t>Smlouvě</w:t>
      </w:r>
      <w:r>
        <w:rPr>
          <w:spacing w:val="3"/>
          <w:sz w:val="15"/>
        </w:rPr>
        <w:t xml:space="preserve"> </w:t>
      </w:r>
      <w:r>
        <w:rPr>
          <w:sz w:val="15"/>
        </w:rPr>
        <w:t>sjednáno</w:t>
      </w:r>
      <w:r>
        <w:rPr>
          <w:spacing w:val="4"/>
          <w:sz w:val="15"/>
        </w:rPr>
        <w:t xml:space="preserve"> </w:t>
      </w:r>
      <w:r>
        <w:rPr>
          <w:spacing w:val="-2"/>
          <w:sz w:val="15"/>
        </w:rPr>
        <w:t>jinak.</w:t>
      </w:r>
    </w:p>
    <w:p w14:paraId="72E83A88" w14:textId="77777777" w:rsidR="001D3B66" w:rsidRDefault="00BE7CC0">
      <w:pPr>
        <w:pStyle w:val="Odstavecseseznamem"/>
        <w:numPr>
          <w:ilvl w:val="1"/>
          <w:numId w:val="2"/>
        </w:numPr>
        <w:tabs>
          <w:tab w:val="left" w:pos="968"/>
          <w:tab w:val="left" w:pos="970"/>
        </w:tabs>
        <w:spacing w:before="118" w:line="276" w:lineRule="auto"/>
        <w:ind w:right="121"/>
        <w:jc w:val="both"/>
        <w:rPr>
          <w:sz w:val="15"/>
        </w:rPr>
      </w:pPr>
      <w:bookmarkStart w:id="176" w:name="17.7_Smluvní_strany_v_souladu_s_§_1801_O"/>
      <w:bookmarkEnd w:id="176"/>
      <w:r>
        <w:rPr>
          <w:sz w:val="15"/>
        </w:rPr>
        <w:t>Sm</w:t>
      </w:r>
      <w:r>
        <w:rPr>
          <w:sz w:val="15"/>
        </w:rPr>
        <w:t>luvní strany v souladu s § 1801 Občanského zákoníku sjednávají, že na jejich vzájemné vztahy založené Smlouvou nebo se Smlouvou související se nepoužijí § 1799, 1800 a 2559 Občanského zákoníku.</w:t>
      </w:r>
    </w:p>
    <w:p w14:paraId="521A794D" w14:textId="77777777" w:rsidR="001D3B66" w:rsidRDefault="00BE7CC0">
      <w:pPr>
        <w:pStyle w:val="Odstavecseseznamem"/>
        <w:numPr>
          <w:ilvl w:val="1"/>
          <w:numId w:val="2"/>
        </w:numPr>
        <w:tabs>
          <w:tab w:val="left" w:pos="968"/>
          <w:tab w:val="left" w:pos="970"/>
        </w:tabs>
        <w:spacing w:before="90" w:line="276" w:lineRule="auto"/>
        <w:ind w:right="103"/>
        <w:jc w:val="both"/>
        <w:rPr>
          <w:sz w:val="15"/>
        </w:rPr>
      </w:pPr>
      <w:bookmarkStart w:id="177" w:name="17.8_Zhotovitel_je_oprávněn_postoupit_pr"/>
      <w:bookmarkEnd w:id="177"/>
      <w:r>
        <w:rPr>
          <w:sz w:val="15"/>
        </w:rPr>
        <w:t>Zhotovitel</w:t>
      </w:r>
      <w:r>
        <w:rPr>
          <w:spacing w:val="7"/>
          <w:sz w:val="15"/>
        </w:rPr>
        <w:t xml:space="preserve"> </w:t>
      </w:r>
      <w:r>
        <w:rPr>
          <w:sz w:val="15"/>
        </w:rPr>
        <w:t>je</w:t>
      </w:r>
      <w:r>
        <w:rPr>
          <w:spacing w:val="26"/>
          <w:sz w:val="15"/>
        </w:rPr>
        <w:t xml:space="preserve"> </w:t>
      </w:r>
      <w:r>
        <w:rPr>
          <w:sz w:val="15"/>
        </w:rPr>
        <w:t>oprávněn</w:t>
      </w:r>
      <w:r>
        <w:rPr>
          <w:spacing w:val="27"/>
          <w:sz w:val="15"/>
        </w:rPr>
        <w:t xml:space="preserve"> </w:t>
      </w:r>
      <w:r>
        <w:rPr>
          <w:sz w:val="15"/>
        </w:rPr>
        <w:t>postoupit</w:t>
      </w:r>
      <w:r>
        <w:rPr>
          <w:spacing w:val="27"/>
          <w:sz w:val="15"/>
        </w:rPr>
        <w:t xml:space="preserve"> </w:t>
      </w:r>
      <w:r>
        <w:rPr>
          <w:sz w:val="15"/>
        </w:rPr>
        <w:t>práva</w:t>
      </w:r>
      <w:r>
        <w:rPr>
          <w:spacing w:val="24"/>
          <w:sz w:val="15"/>
        </w:rPr>
        <w:t xml:space="preserve"> </w:t>
      </w:r>
      <w:r>
        <w:rPr>
          <w:sz w:val="15"/>
        </w:rPr>
        <w:t>a</w:t>
      </w:r>
      <w:r>
        <w:rPr>
          <w:spacing w:val="24"/>
          <w:sz w:val="15"/>
        </w:rPr>
        <w:t xml:space="preserve"> </w:t>
      </w:r>
      <w:r>
        <w:rPr>
          <w:sz w:val="15"/>
        </w:rPr>
        <w:t>povinnosti</w:t>
      </w:r>
      <w:r>
        <w:rPr>
          <w:spacing w:val="27"/>
          <w:sz w:val="15"/>
        </w:rPr>
        <w:t xml:space="preserve"> </w:t>
      </w:r>
      <w:r>
        <w:rPr>
          <w:sz w:val="15"/>
        </w:rPr>
        <w:t>vyplývajíc</w:t>
      </w:r>
      <w:r>
        <w:rPr>
          <w:sz w:val="15"/>
        </w:rPr>
        <w:t>í</w:t>
      </w:r>
      <w:r>
        <w:rPr>
          <w:spacing w:val="27"/>
          <w:sz w:val="15"/>
        </w:rPr>
        <w:t xml:space="preserve"> </w:t>
      </w:r>
      <w:r>
        <w:rPr>
          <w:sz w:val="15"/>
        </w:rPr>
        <w:t>ze</w:t>
      </w:r>
      <w:r>
        <w:rPr>
          <w:spacing w:val="26"/>
          <w:sz w:val="15"/>
        </w:rPr>
        <w:t xml:space="preserve"> </w:t>
      </w:r>
      <w:r>
        <w:rPr>
          <w:sz w:val="15"/>
        </w:rPr>
        <w:t>Smlouvy</w:t>
      </w:r>
      <w:r>
        <w:rPr>
          <w:spacing w:val="26"/>
          <w:sz w:val="15"/>
        </w:rPr>
        <w:t xml:space="preserve"> </w:t>
      </w:r>
      <w:r>
        <w:rPr>
          <w:sz w:val="15"/>
        </w:rPr>
        <w:t>či</w:t>
      </w:r>
      <w:r>
        <w:rPr>
          <w:spacing w:val="27"/>
          <w:sz w:val="15"/>
        </w:rPr>
        <w:t xml:space="preserve"> </w:t>
      </w:r>
      <w:r>
        <w:rPr>
          <w:sz w:val="15"/>
        </w:rPr>
        <w:t>jejich</w:t>
      </w:r>
      <w:r>
        <w:rPr>
          <w:spacing w:val="27"/>
          <w:sz w:val="15"/>
        </w:rPr>
        <w:t xml:space="preserve"> </w:t>
      </w:r>
      <w:r>
        <w:rPr>
          <w:sz w:val="15"/>
        </w:rPr>
        <w:t>část</w:t>
      </w:r>
      <w:r>
        <w:rPr>
          <w:spacing w:val="27"/>
          <w:sz w:val="15"/>
        </w:rPr>
        <w:t xml:space="preserve"> </w:t>
      </w:r>
      <w:r>
        <w:rPr>
          <w:sz w:val="15"/>
        </w:rPr>
        <w:t>na</w:t>
      </w:r>
      <w:r>
        <w:rPr>
          <w:spacing w:val="26"/>
          <w:sz w:val="15"/>
        </w:rPr>
        <w:t xml:space="preserve"> </w:t>
      </w:r>
      <w:r>
        <w:rPr>
          <w:sz w:val="15"/>
        </w:rPr>
        <w:t>třetí</w:t>
      </w:r>
      <w:r>
        <w:rPr>
          <w:spacing w:val="27"/>
          <w:sz w:val="15"/>
        </w:rPr>
        <w:t xml:space="preserve"> </w:t>
      </w:r>
      <w:r>
        <w:rPr>
          <w:sz w:val="15"/>
        </w:rPr>
        <w:t>osobu</w:t>
      </w:r>
      <w:r>
        <w:rPr>
          <w:spacing w:val="-14"/>
          <w:sz w:val="15"/>
        </w:rPr>
        <w:t xml:space="preserve"> </w:t>
      </w:r>
      <w:r>
        <w:rPr>
          <w:i/>
          <w:sz w:val="15"/>
        </w:rPr>
        <w:t>;</w:t>
      </w:r>
      <w:r>
        <w:rPr>
          <w:i/>
          <w:spacing w:val="27"/>
          <w:sz w:val="15"/>
        </w:rPr>
        <w:t xml:space="preserve"> </w:t>
      </w:r>
      <w:r>
        <w:rPr>
          <w:sz w:val="15"/>
        </w:rPr>
        <w:t>Objednatel s postoupením práv a povinností ze Smlouvy výslovně souhlasí. Objednatel není oprávněn postoupit jakoukoliv pohledávku za Zhotovitelem třetí osobě bez předchozího písemného souhlasu Zhotovitele. Objed</w:t>
      </w:r>
      <w:r>
        <w:rPr>
          <w:sz w:val="15"/>
        </w:rPr>
        <w:t xml:space="preserve">natel není oprávněn provádět jednostranné zápočty jakýchkoli pohledávek vzniklých za Zhotovitelem bez předchozího písemného souhlasu </w:t>
      </w:r>
      <w:r>
        <w:rPr>
          <w:spacing w:val="-2"/>
          <w:sz w:val="15"/>
        </w:rPr>
        <w:t>Zhotovitele.</w:t>
      </w:r>
    </w:p>
    <w:p w14:paraId="5CAC6F97" w14:textId="77777777" w:rsidR="001D3B66" w:rsidRDefault="00BE7CC0">
      <w:pPr>
        <w:pStyle w:val="Odstavecseseznamem"/>
        <w:numPr>
          <w:ilvl w:val="1"/>
          <w:numId w:val="2"/>
        </w:numPr>
        <w:tabs>
          <w:tab w:val="left" w:pos="968"/>
          <w:tab w:val="left" w:pos="970"/>
        </w:tabs>
        <w:spacing w:before="90" w:line="273" w:lineRule="auto"/>
        <w:ind w:right="100"/>
        <w:jc w:val="both"/>
        <w:rPr>
          <w:sz w:val="15"/>
        </w:rPr>
      </w:pPr>
      <w:bookmarkStart w:id="178" w:name="17.9_Zhotovitel_v_souladu_s_§_1740_odst."/>
      <w:bookmarkEnd w:id="178"/>
      <w:r>
        <w:rPr>
          <w:sz w:val="15"/>
        </w:rPr>
        <w:t>Zhotovitel v</w:t>
      </w:r>
      <w:r>
        <w:rPr>
          <w:spacing w:val="-1"/>
          <w:sz w:val="15"/>
        </w:rPr>
        <w:t xml:space="preserve"> </w:t>
      </w:r>
      <w:r>
        <w:rPr>
          <w:sz w:val="15"/>
        </w:rPr>
        <w:t>souladu s § 1740 odst. 3 Občanského zákoníku vylučuje přijetí nabídky na uzavření Smlouvy s dodat</w:t>
      </w:r>
      <w:r>
        <w:rPr>
          <w:sz w:val="15"/>
        </w:rPr>
        <w:t>kem nebo odchylkou.</w:t>
      </w:r>
    </w:p>
    <w:p w14:paraId="5E41CDEB" w14:textId="77777777" w:rsidR="001D3B66" w:rsidRDefault="00BE7CC0">
      <w:pPr>
        <w:pStyle w:val="Odstavecseseznamem"/>
        <w:numPr>
          <w:ilvl w:val="1"/>
          <w:numId w:val="2"/>
        </w:numPr>
        <w:tabs>
          <w:tab w:val="left" w:pos="967"/>
        </w:tabs>
        <w:spacing w:before="94"/>
        <w:ind w:left="967" w:hanging="573"/>
        <w:jc w:val="both"/>
        <w:rPr>
          <w:sz w:val="15"/>
        </w:rPr>
      </w:pPr>
      <w:bookmarkStart w:id="179" w:name="17.10_Tyto_Podmínky_nabývají_účinnosti_d"/>
      <w:bookmarkEnd w:id="179"/>
      <w:r>
        <w:rPr>
          <w:sz w:val="15"/>
        </w:rPr>
        <w:t>Tyto</w:t>
      </w:r>
      <w:r>
        <w:rPr>
          <w:spacing w:val="1"/>
          <w:sz w:val="15"/>
        </w:rPr>
        <w:t xml:space="preserve"> </w:t>
      </w:r>
      <w:r>
        <w:rPr>
          <w:sz w:val="15"/>
        </w:rPr>
        <w:t>Podmínky nabývají</w:t>
      </w:r>
      <w:r>
        <w:rPr>
          <w:spacing w:val="2"/>
          <w:sz w:val="15"/>
        </w:rPr>
        <w:t xml:space="preserve"> </w:t>
      </w:r>
      <w:r>
        <w:rPr>
          <w:sz w:val="15"/>
        </w:rPr>
        <w:t>účinnosti</w:t>
      </w:r>
      <w:r>
        <w:rPr>
          <w:spacing w:val="4"/>
          <w:sz w:val="15"/>
        </w:rPr>
        <w:t xml:space="preserve"> </w:t>
      </w:r>
      <w:r>
        <w:rPr>
          <w:sz w:val="15"/>
        </w:rPr>
        <w:t>dne</w:t>
      </w:r>
      <w:r>
        <w:rPr>
          <w:spacing w:val="3"/>
          <w:sz w:val="15"/>
        </w:rPr>
        <w:t xml:space="preserve"> </w:t>
      </w:r>
      <w:r>
        <w:rPr>
          <w:spacing w:val="-2"/>
          <w:sz w:val="15"/>
        </w:rPr>
        <w:t>1.11.2023.</w:t>
      </w:r>
    </w:p>
    <w:sectPr w:rsidR="001D3B66">
      <w:pgSz w:w="11900" w:h="16840"/>
      <w:pgMar w:top="480" w:right="600" w:bottom="840" w:left="1020" w:header="0" w:footer="65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4E384" w14:textId="77777777" w:rsidR="00000000" w:rsidRDefault="00BE7CC0">
      <w:r>
        <w:separator/>
      </w:r>
    </w:p>
  </w:endnote>
  <w:endnote w:type="continuationSeparator" w:id="0">
    <w:p w14:paraId="23717A13" w14:textId="77777777" w:rsidR="00000000" w:rsidRDefault="00BE7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4C801" w14:textId="77777777" w:rsidR="001D3B66" w:rsidRDefault="00BE7CC0">
    <w:pPr>
      <w:pStyle w:val="Zkladntext"/>
      <w:spacing w:before="0" w:line="14" w:lineRule="auto"/>
      <w:ind w:left="0" w:firstLine="0"/>
      <w:jc w:val="left"/>
      <w:rPr>
        <w:sz w:val="20"/>
      </w:rPr>
    </w:pPr>
    <w:r>
      <w:rPr>
        <w:noProof/>
      </w:rPr>
      <mc:AlternateContent>
        <mc:Choice Requires="wps">
          <w:drawing>
            <wp:anchor distT="0" distB="0" distL="0" distR="0" simplePos="0" relativeHeight="487358464" behindDoc="1" locked="0" layoutInCell="1" allowOverlap="1" wp14:anchorId="44390D3F" wp14:editId="5BBE0FA3">
              <wp:simplePos x="0" y="0"/>
              <wp:positionH relativeFrom="page">
                <wp:posOffset>3757929</wp:posOffset>
              </wp:positionH>
              <wp:positionV relativeFrom="page">
                <wp:posOffset>10140540</wp:posOffset>
              </wp:positionV>
              <wp:extent cx="137795" cy="1181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795" cy="118110"/>
                      </a:xfrm>
                      <a:prstGeom prst="rect">
                        <a:avLst/>
                      </a:prstGeom>
                    </wps:spPr>
                    <wps:txbx>
                      <w:txbxContent>
                        <w:p w14:paraId="256AD3AE" w14:textId="77777777" w:rsidR="001D3B66" w:rsidRDefault="00BE7CC0">
                          <w:pPr>
                            <w:spacing w:before="20"/>
                            <w:ind w:left="60"/>
                            <w:rPr>
                              <w:sz w:val="12"/>
                            </w:rPr>
                          </w:pPr>
                          <w:r>
                            <w:rPr>
                              <w:spacing w:val="-10"/>
                              <w:sz w:val="12"/>
                            </w:rPr>
                            <w:fldChar w:fldCharType="begin"/>
                          </w:r>
                          <w:r>
                            <w:rPr>
                              <w:spacing w:val="-10"/>
                              <w:sz w:val="12"/>
                            </w:rPr>
                            <w:instrText xml:space="preserve"> PAGE </w:instrText>
                          </w:r>
                          <w:r>
                            <w:rPr>
                              <w:spacing w:val="-10"/>
                              <w:sz w:val="12"/>
                            </w:rPr>
                            <w:fldChar w:fldCharType="separate"/>
                          </w:r>
                          <w:r>
                            <w:rPr>
                              <w:spacing w:val="-10"/>
                              <w:sz w:val="12"/>
                            </w:rPr>
                            <w:t>1</w:t>
                          </w:r>
                          <w:r>
                            <w:rPr>
                              <w:spacing w:val="-10"/>
                              <w:sz w:val="12"/>
                            </w:rPr>
                            <w:fldChar w:fldCharType="end"/>
                          </w:r>
                        </w:p>
                      </w:txbxContent>
                    </wps:txbx>
                    <wps:bodyPr wrap="square" lIns="0" tIns="0" rIns="0" bIns="0" rtlCol="0">
                      <a:noAutofit/>
                    </wps:bodyPr>
                  </wps:wsp>
                </a:graphicData>
              </a:graphic>
            </wp:anchor>
          </w:drawing>
        </mc:Choice>
        <mc:Fallback>
          <w:pict>
            <v:shapetype w14:anchorId="44390D3F" id="_x0000_t202" coordsize="21600,21600" o:spt="202" path="m,l,21600r21600,l21600,xe">
              <v:stroke joinstyle="miter"/>
              <v:path gradientshapeok="t" o:connecttype="rect"/>
            </v:shapetype>
            <v:shape id="Textbox 1" o:spid="_x0000_s1026" type="#_x0000_t202" style="position:absolute;margin-left:295.9pt;margin-top:798.45pt;width:10.85pt;height:9.3pt;z-index:-15958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" filled="f" stroked="f">
              <v:textbox inset="0,0,0,0">
                <w:txbxContent>
                  <w:p w14:paraId="256AD3AE" w14:textId="77777777" w:rsidR="001D3B66" w:rsidRDefault="00BE7CC0">
                    <w:pPr>
                      <w:spacing w:before="20"/>
                      <w:ind w:left="60"/>
                      <w:rPr>
                        <w:sz w:val="12"/>
                      </w:rPr>
                    </w:pPr>
                    <w:r>
                      <w:rPr>
                        <w:spacing w:val="-10"/>
                        <w:sz w:val="12"/>
                      </w:rPr>
                      <w:fldChar w:fldCharType="begin"/>
                    </w:r>
                    <w:r>
                      <w:rPr>
                        <w:spacing w:val="-10"/>
                        <w:sz w:val="12"/>
                      </w:rPr>
                      <w:instrText xml:space="preserve"> PAGE </w:instrText>
                    </w:r>
                    <w:r>
                      <w:rPr>
                        <w:spacing w:val="-10"/>
                        <w:sz w:val="12"/>
                      </w:rPr>
                      <w:fldChar w:fldCharType="separate"/>
                    </w:r>
                    <w:r>
                      <w:rPr>
                        <w:spacing w:val="-10"/>
                        <w:sz w:val="12"/>
                      </w:rPr>
                      <w:t>1</w:t>
                    </w:r>
                    <w:r>
                      <w:rPr>
                        <w:spacing w:val="-10"/>
                        <w:sz w:val="1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596F3" w14:textId="77777777" w:rsidR="00000000" w:rsidRDefault="00BE7CC0">
      <w:r>
        <w:separator/>
      </w:r>
    </w:p>
  </w:footnote>
  <w:footnote w:type="continuationSeparator" w:id="0">
    <w:p w14:paraId="01C440B0" w14:textId="77777777" w:rsidR="00000000" w:rsidRDefault="00BE7C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0E7469"/>
    <w:multiLevelType w:val="multilevel"/>
    <w:tmpl w:val="7B6081E8"/>
    <w:lvl w:ilvl="0">
      <w:start w:val="1"/>
      <w:numFmt w:val="decimal"/>
      <w:lvlText w:val="%1"/>
      <w:lvlJc w:val="left"/>
      <w:pPr>
        <w:ind w:left="826" w:hanging="432"/>
        <w:jc w:val="left"/>
      </w:pPr>
      <w:rPr>
        <w:rFonts w:ascii="Verdana" w:eastAsia="Verdana" w:hAnsi="Verdana" w:cs="Verdana" w:hint="default"/>
        <w:b/>
        <w:bCs/>
        <w:i w:val="0"/>
        <w:iCs w:val="0"/>
        <w:spacing w:val="0"/>
        <w:w w:val="100"/>
        <w:sz w:val="15"/>
        <w:szCs w:val="15"/>
        <w:lang w:val="cs-CZ" w:eastAsia="en-US" w:bidi="ar-SA"/>
      </w:rPr>
    </w:lvl>
    <w:lvl w:ilvl="1">
      <w:start w:val="1"/>
      <w:numFmt w:val="decimal"/>
      <w:lvlText w:val="%1.%2"/>
      <w:lvlJc w:val="left"/>
      <w:pPr>
        <w:ind w:left="970" w:hanging="576"/>
        <w:jc w:val="left"/>
      </w:pPr>
      <w:rPr>
        <w:rFonts w:ascii="Verdana" w:eastAsia="Verdana" w:hAnsi="Verdana" w:cs="Verdana" w:hint="default"/>
        <w:b w:val="0"/>
        <w:bCs w:val="0"/>
        <w:i w:val="0"/>
        <w:iCs w:val="0"/>
        <w:spacing w:val="-1"/>
        <w:w w:val="100"/>
        <w:sz w:val="15"/>
        <w:szCs w:val="15"/>
        <w:lang w:val="cs-CZ" w:eastAsia="en-US" w:bidi="ar-SA"/>
      </w:rPr>
    </w:lvl>
    <w:lvl w:ilvl="2">
      <w:start w:val="1"/>
      <w:numFmt w:val="decimal"/>
      <w:lvlText w:val="%1.%2.%3"/>
      <w:lvlJc w:val="left"/>
      <w:pPr>
        <w:ind w:left="1268" w:hanging="720"/>
        <w:jc w:val="left"/>
      </w:pPr>
      <w:rPr>
        <w:rFonts w:ascii="Verdana" w:eastAsia="Verdana" w:hAnsi="Verdana" w:cs="Verdana" w:hint="default"/>
        <w:b w:val="0"/>
        <w:bCs w:val="0"/>
        <w:i w:val="0"/>
        <w:iCs w:val="0"/>
        <w:spacing w:val="-1"/>
        <w:w w:val="100"/>
        <w:sz w:val="15"/>
        <w:szCs w:val="15"/>
        <w:lang w:val="cs-CZ" w:eastAsia="en-US" w:bidi="ar-SA"/>
      </w:rPr>
    </w:lvl>
    <w:lvl w:ilvl="3">
      <w:numFmt w:val="bullet"/>
      <w:lvlText w:val="•"/>
      <w:lvlJc w:val="left"/>
      <w:pPr>
        <w:ind w:left="1540" w:hanging="720"/>
      </w:pPr>
      <w:rPr>
        <w:rFonts w:hint="default"/>
        <w:lang w:val="cs-CZ" w:eastAsia="en-US" w:bidi="ar-SA"/>
      </w:rPr>
    </w:lvl>
    <w:lvl w:ilvl="4">
      <w:numFmt w:val="bullet"/>
      <w:lvlText w:val="•"/>
      <w:lvlJc w:val="left"/>
      <w:pPr>
        <w:ind w:left="2788" w:hanging="720"/>
      </w:pPr>
      <w:rPr>
        <w:rFonts w:hint="default"/>
        <w:lang w:val="cs-CZ" w:eastAsia="en-US" w:bidi="ar-SA"/>
      </w:rPr>
    </w:lvl>
    <w:lvl w:ilvl="5">
      <w:numFmt w:val="bullet"/>
      <w:lvlText w:val="•"/>
      <w:lvlJc w:val="left"/>
      <w:pPr>
        <w:ind w:left="4037" w:hanging="720"/>
      </w:pPr>
      <w:rPr>
        <w:rFonts w:hint="default"/>
        <w:lang w:val="cs-CZ" w:eastAsia="en-US" w:bidi="ar-SA"/>
      </w:rPr>
    </w:lvl>
    <w:lvl w:ilvl="6">
      <w:numFmt w:val="bullet"/>
      <w:lvlText w:val="•"/>
      <w:lvlJc w:val="left"/>
      <w:pPr>
        <w:ind w:left="5285" w:hanging="720"/>
      </w:pPr>
      <w:rPr>
        <w:rFonts w:hint="default"/>
        <w:lang w:val="cs-CZ" w:eastAsia="en-US" w:bidi="ar-SA"/>
      </w:rPr>
    </w:lvl>
    <w:lvl w:ilvl="7">
      <w:numFmt w:val="bullet"/>
      <w:lvlText w:val="•"/>
      <w:lvlJc w:val="left"/>
      <w:pPr>
        <w:ind w:left="6534" w:hanging="720"/>
      </w:pPr>
      <w:rPr>
        <w:rFonts w:hint="default"/>
        <w:lang w:val="cs-CZ" w:eastAsia="en-US" w:bidi="ar-SA"/>
      </w:rPr>
    </w:lvl>
    <w:lvl w:ilvl="8">
      <w:numFmt w:val="bullet"/>
      <w:lvlText w:val="•"/>
      <w:lvlJc w:val="left"/>
      <w:pPr>
        <w:ind w:left="7782" w:hanging="720"/>
      </w:pPr>
      <w:rPr>
        <w:rFonts w:hint="default"/>
        <w:lang w:val="cs-CZ" w:eastAsia="en-US" w:bidi="ar-SA"/>
      </w:rPr>
    </w:lvl>
  </w:abstractNum>
  <w:abstractNum w:abstractNumId="1" w15:restartNumberingAfterBreak="0">
    <w:nsid w:val="78326DED"/>
    <w:multiLevelType w:val="multilevel"/>
    <w:tmpl w:val="32D80F20"/>
    <w:lvl w:ilvl="0">
      <w:start w:val="1"/>
      <w:numFmt w:val="decimal"/>
      <w:lvlText w:val="%1"/>
      <w:lvlJc w:val="left"/>
      <w:pPr>
        <w:ind w:left="828" w:hanging="496"/>
        <w:jc w:val="left"/>
      </w:pPr>
      <w:rPr>
        <w:rFonts w:hint="default"/>
        <w:lang w:val="cs-CZ" w:eastAsia="en-US" w:bidi="ar-SA"/>
      </w:rPr>
    </w:lvl>
    <w:lvl w:ilvl="1">
      <w:start w:val="2"/>
      <w:numFmt w:val="decimal"/>
      <w:lvlText w:val="%1.%2."/>
      <w:lvlJc w:val="left"/>
      <w:pPr>
        <w:ind w:left="828" w:hanging="496"/>
        <w:jc w:val="left"/>
      </w:pPr>
      <w:rPr>
        <w:rFonts w:ascii="Verdana" w:eastAsia="Verdana" w:hAnsi="Verdana" w:cs="Verdana" w:hint="default"/>
        <w:b w:val="0"/>
        <w:bCs w:val="0"/>
        <w:i w:val="0"/>
        <w:iCs w:val="0"/>
        <w:spacing w:val="-1"/>
        <w:w w:val="100"/>
        <w:sz w:val="15"/>
        <w:szCs w:val="15"/>
        <w:lang w:val="cs-CZ" w:eastAsia="en-US" w:bidi="ar-SA"/>
      </w:rPr>
    </w:lvl>
    <w:lvl w:ilvl="2">
      <w:start w:val="1"/>
      <w:numFmt w:val="decimal"/>
      <w:lvlText w:val="%1.%2.%3"/>
      <w:lvlJc w:val="left"/>
      <w:pPr>
        <w:ind w:left="1268" w:hanging="720"/>
        <w:jc w:val="left"/>
      </w:pPr>
      <w:rPr>
        <w:rFonts w:ascii="Verdana" w:eastAsia="Verdana" w:hAnsi="Verdana" w:cs="Verdana" w:hint="default"/>
        <w:b w:val="0"/>
        <w:bCs w:val="0"/>
        <w:i w:val="0"/>
        <w:iCs w:val="0"/>
        <w:spacing w:val="-1"/>
        <w:w w:val="100"/>
        <w:sz w:val="15"/>
        <w:szCs w:val="15"/>
        <w:lang w:val="cs-CZ" w:eastAsia="en-US" w:bidi="ar-SA"/>
      </w:rPr>
    </w:lvl>
    <w:lvl w:ilvl="3">
      <w:numFmt w:val="bullet"/>
      <w:lvlText w:val="•"/>
      <w:lvlJc w:val="left"/>
      <w:pPr>
        <w:ind w:left="3264" w:hanging="720"/>
      </w:pPr>
      <w:rPr>
        <w:rFonts w:hint="default"/>
        <w:lang w:val="cs-CZ" w:eastAsia="en-US" w:bidi="ar-SA"/>
      </w:rPr>
    </w:lvl>
    <w:lvl w:ilvl="4">
      <w:numFmt w:val="bullet"/>
      <w:lvlText w:val="•"/>
      <w:lvlJc w:val="left"/>
      <w:pPr>
        <w:ind w:left="4266" w:hanging="720"/>
      </w:pPr>
      <w:rPr>
        <w:rFonts w:hint="default"/>
        <w:lang w:val="cs-CZ" w:eastAsia="en-US" w:bidi="ar-SA"/>
      </w:rPr>
    </w:lvl>
    <w:lvl w:ilvl="5">
      <w:numFmt w:val="bullet"/>
      <w:lvlText w:val="•"/>
      <w:lvlJc w:val="left"/>
      <w:pPr>
        <w:ind w:left="5268" w:hanging="720"/>
      </w:pPr>
      <w:rPr>
        <w:rFonts w:hint="default"/>
        <w:lang w:val="cs-CZ" w:eastAsia="en-US" w:bidi="ar-SA"/>
      </w:rPr>
    </w:lvl>
    <w:lvl w:ilvl="6">
      <w:numFmt w:val="bullet"/>
      <w:lvlText w:val="•"/>
      <w:lvlJc w:val="left"/>
      <w:pPr>
        <w:ind w:left="6271" w:hanging="720"/>
      </w:pPr>
      <w:rPr>
        <w:rFonts w:hint="default"/>
        <w:lang w:val="cs-CZ" w:eastAsia="en-US" w:bidi="ar-SA"/>
      </w:rPr>
    </w:lvl>
    <w:lvl w:ilvl="7">
      <w:numFmt w:val="bullet"/>
      <w:lvlText w:val="•"/>
      <w:lvlJc w:val="left"/>
      <w:pPr>
        <w:ind w:left="7273" w:hanging="720"/>
      </w:pPr>
      <w:rPr>
        <w:rFonts w:hint="default"/>
        <w:lang w:val="cs-CZ" w:eastAsia="en-US" w:bidi="ar-SA"/>
      </w:rPr>
    </w:lvl>
    <w:lvl w:ilvl="8">
      <w:numFmt w:val="bullet"/>
      <w:lvlText w:val="•"/>
      <w:lvlJc w:val="left"/>
      <w:pPr>
        <w:ind w:left="8275" w:hanging="720"/>
      </w:pPr>
      <w:rPr>
        <w:rFonts w:hint="default"/>
        <w:lang w:val="cs-CZ"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B66"/>
    <w:rsid w:val="001D3B66"/>
    <w:rsid w:val="00BE7C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18E54"/>
  <w15:docId w15:val="{15FCA972-0232-4581-A553-7DA93F139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Verdana" w:eastAsia="Verdana" w:hAnsi="Verdana" w:cs="Verdana"/>
      <w:lang w:val="cs-CZ"/>
    </w:rPr>
  </w:style>
  <w:style w:type="paragraph" w:styleId="Nadpis1">
    <w:name w:val="heading 1"/>
    <w:basedOn w:val="Normln"/>
    <w:uiPriority w:val="9"/>
    <w:qFormat/>
    <w:pPr>
      <w:ind w:left="825" w:hanging="431"/>
      <w:outlineLvl w:val="0"/>
    </w:pPr>
    <w:rPr>
      <w:b/>
      <w:bCs/>
      <w:sz w:val="15"/>
      <w:szCs w:val="15"/>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117"/>
      <w:ind w:left="970" w:hanging="576"/>
      <w:jc w:val="both"/>
    </w:pPr>
    <w:rPr>
      <w:sz w:val="15"/>
      <w:szCs w:val="15"/>
    </w:rPr>
  </w:style>
  <w:style w:type="paragraph" w:styleId="Nzev">
    <w:name w:val="Title"/>
    <w:basedOn w:val="Normln"/>
    <w:uiPriority w:val="10"/>
    <w:qFormat/>
    <w:pPr>
      <w:ind w:left="916"/>
    </w:pPr>
    <w:rPr>
      <w:b/>
      <w:bCs/>
      <w:sz w:val="18"/>
      <w:szCs w:val="18"/>
    </w:rPr>
  </w:style>
  <w:style w:type="paragraph" w:styleId="Odstavecseseznamem">
    <w:name w:val="List Paragraph"/>
    <w:basedOn w:val="Normln"/>
    <w:uiPriority w:val="1"/>
    <w:qFormat/>
    <w:pPr>
      <w:spacing w:before="117"/>
      <w:ind w:left="970" w:hanging="576"/>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fcc-group.eu/"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6243</Words>
  <Characters>36838</Characters>
  <Application>Microsoft Office Word</Application>
  <DocSecurity>4</DocSecurity>
  <Lines>306</Lines>
  <Paragraphs>85</Paragraphs>
  <ScaleCrop>false</ScaleCrop>
  <Company/>
  <LinksUpToDate>false</LinksUpToDate>
  <CharactersWithSpaces>42996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Šestáková Zuzana</dc:creator>
  <cp:lastModifiedBy>Šestáková Zuzana</cp:lastModifiedBy>
  <cp:revision>2</cp:revision>
  <dcterms:created xsi:type="dcterms:W3CDTF">2025-03-18T08:57:00Z</dcterms:created>
  <dcterms:modified xsi:type="dcterms:W3CDTF">2025-03-18T08:57:00Z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2023-10-26T00:00:00Z</vt:filetime>
  </property>
  <property fmtid="{D5CDD505-2E9C-101B-9397-08002B2CF9AE}" pid="3" name="Creator">
    <vt:lpwstr>Writer</vt:lpwstr>
  </property>
  <property fmtid="{D5CDD505-2E9C-101B-9397-08002B2CF9AE}" pid="4" name="LastSaved">
    <vt:filetime>2025-02-21T00:00:00Z</vt:filetime>
  </property>
  <property fmtid="{D5CDD505-2E9C-101B-9397-08002B2CF9AE}" pid="5" name="Producer">
    <vt:lpwstr>OpenOffice.org 3.4.1</vt:lpwstr>
  </property>
</Properties>
</file>