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48DDBF" w14:textId="77777777" w:rsidR="001263EA" w:rsidRDefault="001263EA">
      <w:pPr>
        <w:pStyle w:val="Nadpis1"/>
        <w:jc w:val="center"/>
        <w:rPr>
          <w:sz w:val="28"/>
        </w:rPr>
      </w:pPr>
    </w:p>
    <w:p w14:paraId="736FC2D3" w14:textId="77777777" w:rsidR="001263EA" w:rsidRDefault="001263EA">
      <w:pPr>
        <w:pStyle w:val="Nadpis1"/>
        <w:jc w:val="center"/>
        <w:rPr>
          <w:sz w:val="28"/>
        </w:rPr>
      </w:pPr>
    </w:p>
    <w:p w14:paraId="2191FBB6" w14:textId="77777777" w:rsidR="001263EA" w:rsidRDefault="001263EA">
      <w:pPr>
        <w:pStyle w:val="Nadpis1"/>
        <w:jc w:val="center"/>
        <w:rPr>
          <w:sz w:val="28"/>
        </w:rPr>
      </w:pPr>
    </w:p>
    <w:p w14:paraId="78722D89" w14:textId="77777777" w:rsidR="001263EA" w:rsidRDefault="001263EA">
      <w:pPr>
        <w:pStyle w:val="Nadpis1"/>
        <w:jc w:val="center"/>
        <w:rPr>
          <w:sz w:val="28"/>
        </w:rPr>
      </w:pPr>
    </w:p>
    <w:p w14:paraId="4F49D85B" w14:textId="77777777" w:rsidR="001263EA" w:rsidRDefault="001263EA">
      <w:pPr>
        <w:pStyle w:val="Nadpis1"/>
        <w:jc w:val="center"/>
        <w:rPr>
          <w:sz w:val="28"/>
        </w:rPr>
      </w:pPr>
    </w:p>
    <w:p w14:paraId="5EFDF100" w14:textId="77777777" w:rsidR="001263EA" w:rsidRDefault="001263EA">
      <w:pPr>
        <w:pStyle w:val="Nadpis1"/>
        <w:jc w:val="center"/>
        <w:rPr>
          <w:sz w:val="28"/>
        </w:rPr>
      </w:pPr>
    </w:p>
    <w:p w14:paraId="4F1373F3" w14:textId="77777777" w:rsidR="001263EA" w:rsidRDefault="001263EA">
      <w:pPr>
        <w:pStyle w:val="Nadpis1"/>
        <w:jc w:val="center"/>
        <w:rPr>
          <w:sz w:val="28"/>
        </w:rPr>
      </w:pPr>
    </w:p>
    <w:p w14:paraId="38542125" w14:textId="77777777" w:rsidR="001263EA" w:rsidRDefault="001263EA">
      <w:pPr>
        <w:pStyle w:val="Nadpis1"/>
        <w:jc w:val="center"/>
        <w:rPr>
          <w:sz w:val="28"/>
        </w:rPr>
      </w:pPr>
    </w:p>
    <w:p w14:paraId="0E88698D" w14:textId="77777777" w:rsidR="001263EA" w:rsidRDefault="001263EA">
      <w:pPr>
        <w:pStyle w:val="Nadpis1"/>
        <w:jc w:val="center"/>
        <w:rPr>
          <w:sz w:val="28"/>
        </w:rPr>
      </w:pPr>
    </w:p>
    <w:p w14:paraId="22460949" w14:textId="77777777" w:rsidR="001263EA" w:rsidRDefault="001263EA">
      <w:pPr>
        <w:pStyle w:val="Nadpis1"/>
        <w:jc w:val="center"/>
        <w:rPr>
          <w:sz w:val="28"/>
        </w:rPr>
      </w:pPr>
    </w:p>
    <w:p w14:paraId="73DEFECC" w14:textId="77777777" w:rsidR="001263EA" w:rsidRDefault="001263EA">
      <w:pPr>
        <w:pStyle w:val="Nadpis1"/>
        <w:jc w:val="center"/>
        <w:rPr>
          <w:sz w:val="28"/>
        </w:rPr>
      </w:pPr>
    </w:p>
    <w:p w14:paraId="4CE1CAAD" w14:textId="77777777" w:rsidR="001263EA" w:rsidRPr="00BD570F" w:rsidRDefault="001263EA">
      <w:pPr>
        <w:pStyle w:val="Nadpis1"/>
        <w:jc w:val="center"/>
        <w:rPr>
          <w:sz w:val="32"/>
        </w:rPr>
      </w:pPr>
      <w:r w:rsidRPr="00BD570F">
        <w:rPr>
          <w:sz w:val="32"/>
        </w:rPr>
        <w:t>Statutární město Karlovy Vary</w:t>
      </w:r>
    </w:p>
    <w:p w14:paraId="0D291E5A"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7D7E0B74"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678A5A26"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41B14B22" w14:textId="7582E880" w:rsidR="001263EA" w:rsidRDefault="0092462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roofErr w:type="spellStart"/>
      <w:r>
        <w:rPr>
          <w:sz w:val="32"/>
          <w:szCs w:val="32"/>
        </w:rPr>
        <w:t>DKarchitekti</w:t>
      </w:r>
      <w:proofErr w:type="spellEnd"/>
      <w:r>
        <w:rPr>
          <w:sz w:val="32"/>
          <w:szCs w:val="32"/>
        </w:rPr>
        <w:t>, s.r.o.</w:t>
      </w:r>
    </w:p>
    <w:p w14:paraId="499C1D5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051E38B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7373BC5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A0C73D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AC43DF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58B1909"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4C26F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880A5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A47032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1520A8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36A98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5B67C25A"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697EEA8"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7DAB7573"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35C5B57D"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7CD047DC" w14:textId="77777777" w:rsidR="001263EA" w:rsidRDefault="001263EA">
      <w:pPr>
        <w:pStyle w:val="Bezmezer"/>
        <w:spacing w:before="120"/>
        <w:jc w:val="center"/>
        <w:rPr>
          <w:rFonts w:ascii="Arial" w:hAnsi="Arial" w:cs="Arial"/>
          <w:sz w:val="18"/>
          <w:szCs w:val="18"/>
        </w:rPr>
      </w:pPr>
    </w:p>
    <w:p w14:paraId="5D61BFC0" w14:textId="77777777" w:rsidR="001263EA" w:rsidRDefault="001263EA">
      <w:pPr>
        <w:rPr>
          <w:rFonts w:ascii="Calibri" w:hAnsi="Calibri" w:cs="Times New Roman"/>
          <w:sz w:val="22"/>
          <w:szCs w:val="22"/>
        </w:rPr>
      </w:pPr>
    </w:p>
    <w:p w14:paraId="0A061A1F"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24C3E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7CF21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60A03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EF56D8" w14:textId="77777777" w:rsidR="001263EA" w:rsidRDefault="001263EA">
      <w:pPr>
        <w:pStyle w:val="Nadpis2"/>
        <w:rPr>
          <w:i/>
          <w:sz w:val="24"/>
        </w:rPr>
      </w:pPr>
      <w:r>
        <w:rPr>
          <w:i/>
          <w:sz w:val="24"/>
        </w:rPr>
        <w:t>K</w:t>
      </w:r>
      <w:r w:rsidR="00823875">
        <w:rPr>
          <w:i/>
          <w:sz w:val="24"/>
        </w:rPr>
        <w:t xml:space="preserve"> A R L O V Y   V A R Y   2 0 2 </w:t>
      </w:r>
      <w:r w:rsidR="004C005A">
        <w:rPr>
          <w:i/>
          <w:sz w:val="24"/>
        </w:rPr>
        <w:t>4</w:t>
      </w:r>
    </w:p>
    <w:p w14:paraId="75E34F7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6D895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3B808B"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BEFA1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8DE50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92A13"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EFC22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F8A5F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14:paraId="5D04C7DB" w14:textId="77777777" w:rsidR="001263EA" w:rsidRDefault="001263EA">
      <w:pPr>
        <w:pStyle w:val="Nadpis1"/>
        <w:rPr>
          <w:b w:val="0"/>
          <w:caps/>
        </w:rPr>
      </w:pPr>
    </w:p>
    <w:p w14:paraId="1B73FA72" w14:textId="77777777" w:rsidR="001263EA" w:rsidRDefault="001263EA">
      <w:pPr>
        <w:pStyle w:val="Nadpis1"/>
        <w:rPr>
          <w:rFonts w:cs="Times New Roman"/>
          <w:b w:val="0"/>
          <w:caps/>
          <w:szCs w:val="22"/>
        </w:rPr>
      </w:pPr>
      <w:r>
        <w:rPr>
          <w:rFonts w:cs="Times New Roman"/>
          <w:b w:val="0"/>
          <w:caps/>
          <w:szCs w:val="22"/>
        </w:rPr>
        <w:t>dnešního dne, měsíce a roku:</w:t>
      </w:r>
    </w:p>
    <w:p w14:paraId="4B5BB1BE" w14:textId="77777777" w:rsidR="001263EA" w:rsidRDefault="001263EA">
      <w:pPr>
        <w:pStyle w:val="Nadpis1"/>
        <w:rPr>
          <w:rFonts w:cs="Times New Roman"/>
          <w:szCs w:val="22"/>
        </w:rPr>
      </w:pPr>
    </w:p>
    <w:p w14:paraId="17BEA70F" w14:textId="77777777" w:rsidR="001263EA" w:rsidRDefault="001263EA">
      <w:pPr>
        <w:rPr>
          <w:rFonts w:cs="Times New Roman"/>
          <w:sz w:val="22"/>
          <w:szCs w:val="22"/>
        </w:rPr>
      </w:pPr>
    </w:p>
    <w:p w14:paraId="081BA68C" w14:textId="77777777" w:rsidR="001263EA" w:rsidRDefault="001263EA">
      <w:pPr>
        <w:pStyle w:val="Nadpis1"/>
        <w:rPr>
          <w:rFonts w:cs="Times New Roman"/>
          <w:szCs w:val="22"/>
        </w:rPr>
      </w:pPr>
      <w:r>
        <w:rPr>
          <w:rFonts w:cs="Times New Roman"/>
          <w:szCs w:val="22"/>
        </w:rPr>
        <w:t>Statutární město Karlovy Vary</w:t>
      </w:r>
    </w:p>
    <w:p w14:paraId="27D0EFE6" w14:textId="77777777" w:rsidR="001263EA" w:rsidRDefault="001263EA">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14:paraId="15901663" w14:textId="77777777" w:rsidR="001263EA" w:rsidRDefault="001263EA">
      <w:pPr>
        <w:rPr>
          <w:rFonts w:cs="Times New Roman"/>
          <w:sz w:val="22"/>
          <w:szCs w:val="22"/>
        </w:rPr>
      </w:pPr>
      <w:r>
        <w:rPr>
          <w:rFonts w:cs="Times New Roman"/>
          <w:sz w:val="22"/>
          <w:szCs w:val="22"/>
        </w:rPr>
        <w:t>Moskevská 2035/21, Karlovy Vary, PSČ: 361 20</w:t>
      </w:r>
    </w:p>
    <w:p w14:paraId="53B7808C" w14:textId="77777777" w:rsidR="001263EA" w:rsidRDefault="001263EA">
      <w:pPr>
        <w:rPr>
          <w:rFonts w:cs="Times New Roman"/>
          <w:sz w:val="22"/>
          <w:szCs w:val="22"/>
        </w:rPr>
      </w:pPr>
      <w:r>
        <w:rPr>
          <w:rFonts w:cs="Times New Roman"/>
          <w:sz w:val="22"/>
          <w:szCs w:val="22"/>
        </w:rPr>
        <w:t>IČO: 002 54 657</w:t>
      </w:r>
    </w:p>
    <w:p w14:paraId="41CB579F" w14:textId="07C652EC" w:rsidR="001263EA" w:rsidRDefault="001263EA">
      <w:pPr>
        <w:ind w:left="2127" w:right="-284" w:hanging="2127"/>
        <w:rPr>
          <w:rFonts w:cs="Times New Roman"/>
          <w:sz w:val="22"/>
          <w:szCs w:val="22"/>
        </w:rPr>
      </w:pPr>
      <w:r>
        <w:rPr>
          <w:rFonts w:cs="Times New Roman"/>
          <w:sz w:val="22"/>
          <w:szCs w:val="22"/>
        </w:rPr>
        <w:t xml:space="preserve">bankovní spojení: </w:t>
      </w:r>
      <w:proofErr w:type="spellStart"/>
      <w:proofErr w:type="gramStart"/>
      <w:r>
        <w:rPr>
          <w:rFonts w:cs="Times New Roman"/>
          <w:sz w:val="22"/>
          <w:szCs w:val="22"/>
        </w:rPr>
        <w:t>č.ú</w:t>
      </w:r>
      <w:proofErr w:type="spellEnd"/>
      <w:r>
        <w:rPr>
          <w:rFonts w:cs="Times New Roman"/>
          <w:sz w:val="22"/>
          <w:szCs w:val="22"/>
        </w:rPr>
        <w:t>.:</w:t>
      </w:r>
      <w:proofErr w:type="gramEnd"/>
      <w:r>
        <w:rPr>
          <w:rFonts w:cs="Times New Roman"/>
          <w:sz w:val="22"/>
          <w:szCs w:val="22"/>
        </w:rPr>
        <w:t xml:space="preserve"> </w:t>
      </w:r>
    </w:p>
    <w:p w14:paraId="30ED43A8" w14:textId="77777777"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9495628" w14:textId="77777777" w:rsidR="001263EA" w:rsidRDefault="001263EA">
      <w:pPr>
        <w:rPr>
          <w:rFonts w:cs="Times New Roman"/>
          <w:sz w:val="22"/>
          <w:szCs w:val="22"/>
        </w:rPr>
      </w:pPr>
      <w:r w:rsidRPr="00BD570F">
        <w:rPr>
          <w:rFonts w:cs="Times New Roman"/>
          <w:sz w:val="22"/>
          <w:szCs w:val="22"/>
        </w:rPr>
        <w:t xml:space="preserve">zastoupeno ve věcech technických: </w:t>
      </w:r>
      <w:r w:rsidR="004C005A">
        <w:rPr>
          <w:rFonts w:cs="Times New Roman"/>
          <w:sz w:val="22"/>
          <w:szCs w:val="22"/>
        </w:rPr>
        <w:t>Ing. arch. Iljou Richtrem</w:t>
      </w:r>
      <w:r w:rsidRPr="00BD570F">
        <w:rPr>
          <w:rFonts w:cs="Times New Roman"/>
          <w:sz w:val="22"/>
          <w:szCs w:val="22"/>
        </w:rPr>
        <w:t xml:space="preserve">, technikem odboru rozvoje a investic </w:t>
      </w:r>
    </w:p>
    <w:p w14:paraId="2D7AF301" w14:textId="58D400A2" w:rsidR="00D6710E" w:rsidRPr="00BD570F" w:rsidRDefault="00D6710E">
      <w:pPr>
        <w:rPr>
          <w:rFonts w:cs="Times New Roman"/>
          <w:sz w:val="22"/>
          <w:szCs w:val="22"/>
        </w:rPr>
      </w:pPr>
      <w:r>
        <w:rPr>
          <w:rFonts w:cs="Times New Roman"/>
          <w:sz w:val="22"/>
          <w:szCs w:val="22"/>
        </w:rPr>
        <w:t xml:space="preserve">                                                         Ing. Arch. Karel Adamec, ředitel PO KAM</w:t>
      </w:r>
    </w:p>
    <w:p w14:paraId="60C94939" w14:textId="77777777" w:rsidR="001263EA" w:rsidRPr="00BD570F" w:rsidRDefault="001263EA">
      <w:pPr>
        <w:rPr>
          <w:rFonts w:cs="Times New Roman"/>
          <w:i/>
          <w:sz w:val="22"/>
          <w:szCs w:val="22"/>
        </w:rPr>
      </w:pPr>
    </w:p>
    <w:p w14:paraId="250B0413"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32A803C0" w14:textId="77777777" w:rsidR="001263EA" w:rsidRPr="00BD570F" w:rsidRDefault="001263EA">
      <w:pPr>
        <w:rPr>
          <w:rFonts w:cs="Times New Roman"/>
          <w:sz w:val="22"/>
          <w:szCs w:val="22"/>
        </w:rPr>
      </w:pPr>
    </w:p>
    <w:p w14:paraId="72A4B516" w14:textId="77777777" w:rsidR="001263EA" w:rsidRPr="00BD570F" w:rsidRDefault="001263EA">
      <w:pPr>
        <w:rPr>
          <w:rFonts w:cs="Times New Roman"/>
          <w:sz w:val="22"/>
          <w:szCs w:val="22"/>
        </w:rPr>
      </w:pPr>
      <w:r w:rsidRPr="00BD570F">
        <w:rPr>
          <w:rFonts w:cs="Times New Roman"/>
          <w:sz w:val="22"/>
          <w:szCs w:val="22"/>
        </w:rPr>
        <w:t>a</w:t>
      </w:r>
    </w:p>
    <w:p w14:paraId="33C4131D" w14:textId="77777777" w:rsidR="001263EA" w:rsidRPr="00BD570F" w:rsidRDefault="001263EA">
      <w:pPr>
        <w:rPr>
          <w:rFonts w:cs="Times New Roman"/>
          <w:b/>
          <w:sz w:val="22"/>
          <w:szCs w:val="22"/>
        </w:rPr>
      </w:pPr>
    </w:p>
    <w:p w14:paraId="041E1EA0" w14:textId="28225A77" w:rsidR="001263EA" w:rsidRDefault="0092462E">
      <w:pPr>
        <w:rPr>
          <w:b/>
          <w:sz w:val="22"/>
        </w:rPr>
      </w:pPr>
      <w:proofErr w:type="spellStart"/>
      <w:r>
        <w:rPr>
          <w:b/>
          <w:sz w:val="22"/>
        </w:rPr>
        <w:t>DKarchitekti</w:t>
      </w:r>
      <w:proofErr w:type="spellEnd"/>
      <w:r>
        <w:rPr>
          <w:b/>
          <w:sz w:val="22"/>
        </w:rPr>
        <w:t>, s.r.o.</w:t>
      </w:r>
    </w:p>
    <w:p w14:paraId="7D02AB95" w14:textId="577277F8" w:rsidR="0092462E" w:rsidRPr="00BD570F" w:rsidRDefault="0092462E">
      <w:pPr>
        <w:rPr>
          <w:b/>
          <w:sz w:val="22"/>
        </w:rPr>
      </w:pPr>
      <w:r>
        <w:rPr>
          <w:b/>
          <w:sz w:val="22"/>
        </w:rPr>
        <w:t>Ing. arch. David Kudla,</w:t>
      </w:r>
      <w:r w:rsidR="00564B44">
        <w:rPr>
          <w:b/>
          <w:sz w:val="22"/>
        </w:rPr>
        <w:t xml:space="preserve"> </w:t>
      </w:r>
      <w:r>
        <w:rPr>
          <w:b/>
          <w:sz w:val="22"/>
        </w:rPr>
        <w:t>jednatel</w:t>
      </w:r>
    </w:p>
    <w:p w14:paraId="1289807F" w14:textId="0D473491" w:rsidR="001263EA" w:rsidRPr="00BD570F" w:rsidRDefault="001263EA">
      <w:pPr>
        <w:rPr>
          <w:sz w:val="22"/>
          <w:szCs w:val="22"/>
        </w:rPr>
      </w:pPr>
      <w:r w:rsidRPr="00BD570F">
        <w:rPr>
          <w:sz w:val="22"/>
          <w:szCs w:val="22"/>
        </w:rPr>
        <w:t xml:space="preserve">se sídlem: </w:t>
      </w:r>
      <w:r w:rsidR="0092462E">
        <w:rPr>
          <w:sz w:val="22"/>
          <w:szCs w:val="22"/>
        </w:rPr>
        <w:t>Křenová 409/52, 602 00 Brno</w:t>
      </w:r>
    </w:p>
    <w:p w14:paraId="40134D98" w14:textId="306200CE" w:rsidR="001263EA" w:rsidRPr="00BD570F" w:rsidRDefault="001263EA">
      <w:pPr>
        <w:jc w:val="both"/>
        <w:rPr>
          <w:sz w:val="22"/>
          <w:szCs w:val="22"/>
        </w:rPr>
      </w:pPr>
      <w:r w:rsidRPr="00BD570F">
        <w:rPr>
          <w:sz w:val="22"/>
          <w:szCs w:val="22"/>
        </w:rPr>
        <w:t xml:space="preserve">IČO: </w:t>
      </w:r>
      <w:r w:rsidR="0092462E">
        <w:rPr>
          <w:sz w:val="22"/>
          <w:szCs w:val="22"/>
        </w:rPr>
        <w:t>05290236</w:t>
      </w:r>
    </w:p>
    <w:p w14:paraId="3F94A8AB" w14:textId="5483540E" w:rsidR="001263EA" w:rsidRPr="00BD570F" w:rsidRDefault="001263EA">
      <w:pPr>
        <w:jc w:val="both"/>
        <w:rPr>
          <w:sz w:val="22"/>
          <w:szCs w:val="22"/>
        </w:rPr>
      </w:pPr>
      <w:r w:rsidRPr="00BD570F">
        <w:rPr>
          <w:sz w:val="22"/>
          <w:szCs w:val="22"/>
        </w:rPr>
        <w:t>DIČ: CZ</w:t>
      </w:r>
      <w:r w:rsidR="0092462E">
        <w:rPr>
          <w:sz w:val="22"/>
          <w:szCs w:val="22"/>
        </w:rPr>
        <w:t>05290236</w:t>
      </w:r>
      <w:r w:rsidRPr="00BD570F">
        <w:rPr>
          <w:sz w:val="22"/>
          <w:szCs w:val="22"/>
        </w:rPr>
        <w:t xml:space="preserve">   </w:t>
      </w:r>
    </w:p>
    <w:p w14:paraId="069F70E1" w14:textId="5E67D537" w:rsidR="0092462E" w:rsidRDefault="001263EA" w:rsidP="009967E9">
      <w:pPr>
        <w:pStyle w:val="Normlnweb"/>
        <w:shd w:val="clear" w:color="auto" w:fill="FFFFFF"/>
        <w:spacing w:before="0" w:beforeAutospacing="0" w:after="0" w:afterAutospacing="0"/>
        <w:rPr>
          <w:rFonts w:ascii="Arial" w:hAnsi="Arial" w:cs="Arial"/>
          <w:color w:val="505050"/>
        </w:rPr>
      </w:pPr>
      <w:r w:rsidRPr="00BD570F">
        <w:rPr>
          <w:sz w:val="22"/>
          <w:szCs w:val="22"/>
        </w:rPr>
        <w:t xml:space="preserve">bankovní spojení </w:t>
      </w:r>
      <w:proofErr w:type="spellStart"/>
      <w:proofErr w:type="gramStart"/>
      <w:r w:rsidRPr="00BD570F">
        <w:rPr>
          <w:sz w:val="22"/>
          <w:szCs w:val="22"/>
        </w:rPr>
        <w:t>č.ú</w:t>
      </w:r>
      <w:proofErr w:type="spellEnd"/>
      <w:r w:rsidRPr="0092462E">
        <w:rPr>
          <w:rFonts w:ascii="Calibri" w:hAnsi="Calibri" w:cs="Calibri"/>
          <w:sz w:val="20"/>
          <w:szCs w:val="20"/>
        </w:rPr>
        <w:t>.</w:t>
      </w:r>
      <w:r w:rsidR="0092462E" w:rsidRPr="0092462E">
        <w:rPr>
          <w:rFonts w:ascii="Calibri" w:hAnsi="Calibri" w:cs="Calibri"/>
          <w:sz w:val="20"/>
          <w:szCs w:val="20"/>
        </w:rPr>
        <w:t>:</w:t>
      </w:r>
      <w:proofErr w:type="gramEnd"/>
      <w:r w:rsidR="0092462E" w:rsidRPr="0092462E">
        <w:rPr>
          <w:rFonts w:ascii="Calibri" w:hAnsi="Calibri" w:cs="Calibri"/>
          <w:sz w:val="20"/>
          <w:szCs w:val="20"/>
        </w:rPr>
        <w:t xml:space="preserve"> </w:t>
      </w:r>
    </w:p>
    <w:p w14:paraId="33123E55" w14:textId="2E78643E" w:rsidR="001263EA" w:rsidRPr="00BD570F" w:rsidRDefault="001263EA">
      <w:pPr>
        <w:jc w:val="both"/>
        <w:rPr>
          <w:rFonts w:cs="Times New Roman"/>
          <w:sz w:val="22"/>
          <w:szCs w:val="22"/>
        </w:rPr>
      </w:pPr>
      <w:r w:rsidRPr="00BD570F">
        <w:rPr>
          <w:rFonts w:cs="Times New Roman"/>
          <w:sz w:val="22"/>
          <w:szCs w:val="22"/>
        </w:rPr>
        <w:t xml:space="preserve">zastoupení ve věcech smluvních: </w:t>
      </w:r>
      <w:r w:rsidR="0092462E">
        <w:rPr>
          <w:rFonts w:cs="Times New Roman"/>
          <w:sz w:val="22"/>
          <w:szCs w:val="22"/>
        </w:rPr>
        <w:t>Ing. arch. David Kudla</w:t>
      </w:r>
    </w:p>
    <w:p w14:paraId="5DEE0D6E" w14:textId="51D8C3A2" w:rsidR="001263EA" w:rsidRPr="00BD570F" w:rsidRDefault="001263EA">
      <w:pPr>
        <w:jc w:val="both"/>
        <w:rPr>
          <w:sz w:val="22"/>
          <w:szCs w:val="22"/>
        </w:rPr>
      </w:pPr>
      <w:r w:rsidRPr="00BD570F">
        <w:rPr>
          <w:rFonts w:cs="Times New Roman"/>
          <w:sz w:val="22"/>
          <w:szCs w:val="22"/>
        </w:rPr>
        <w:t xml:space="preserve">zastoupení ve věcech technických: </w:t>
      </w:r>
      <w:proofErr w:type="spellStart"/>
      <w:proofErr w:type="gramStart"/>
      <w:r w:rsidR="0092462E">
        <w:rPr>
          <w:rFonts w:cs="Times New Roman"/>
          <w:sz w:val="22"/>
          <w:szCs w:val="22"/>
        </w:rPr>
        <w:t>Ing.arch</w:t>
      </w:r>
      <w:proofErr w:type="spellEnd"/>
      <w:r w:rsidR="0092462E">
        <w:rPr>
          <w:rFonts w:cs="Times New Roman"/>
          <w:sz w:val="22"/>
          <w:szCs w:val="22"/>
        </w:rPr>
        <w:t>.</w:t>
      </w:r>
      <w:proofErr w:type="gramEnd"/>
      <w:r w:rsidR="0092462E">
        <w:rPr>
          <w:rFonts w:cs="Times New Roman"/>
          <w:sz w:val="22"/>
          <w:szCs w:val="22"/>
        </w:rPr>
        <w:t xml:space="preserve"> Tomáš </w:t>
      </w:r>
      <w:proofErr w:type="spellStart"/>
      <w:r w:rsidR="0092462E">
        <w:rPr>
          <w:rFonts w:cs="Times New Roman"/>
          <w:sz w:val="22"/>
          <w:szCs w:val="22"/>
        </w:rPr>
        <w:t>Fries</w:t>
      </w:r>
      <w:proofErr w:type="spellEnd"/>
    </w:p>
    <w:p w14:paraId="10862AE7" w14:textId="77777777" w:rsidR="001263EA" w:rsidRPr="00BD570F" w:rsidRDefault="001263EA">
      <w:pPr>
        <w:jc w:val="both"/>
        <w:rPr>
          <w:rFonts w:cs="Times New Roman"/>
          <w:i/>
          <w:sz w:val="22"/>
          <w:szCs w:val="22"/>
        </w:rPr>
      </w:pPr>
    </w:p>
    <w:p w14:paraId="06288FA7" w14:textId="77777777" w:rsidR="001263EA" w:rsidRDefault="001263EA">
      <w:pPr>
        <w:jc w:val="both"/>
        <w:rPr>
          <w:rFonts w:cs="Times New Roman"/>
          <w:i/>
          <w:sz w:val="22"/>
          <w:szCs w:val="22"/>
        </w:rPr>
      </w:pPr>
      <w:r w:rsidRPr="00BD570F">
        <w:rPr>
          <w:rFonts w:cs="Times New Roman"/>
          <w:i/>
          <w:sz w:val="22"/>
          <w:szCs w:val="22"/>
        </w:rPr>
        <w:t>(dále jen „zhotovitel“)</w:t>
      </w:r>
    </w:p>
    <w:p w14:paraId="5D1BA1D4" w14:textId="77777777" w:rsidR="001263EA" w:rsidRDefault="001263EA">
      <w:pPr>
        <w:jc w:val="both"/>
        <w:rPr>
          <w:rFonts w:cs="Times New Roman"/>
          <w:i/>
          <w:sz w:val="22"/>
          <w:szCs w:val="22"/>
        </w:rPr>
      </w:pPr>
    </w:p>
    <w:p w14:paraId="081C29A5" w14:textId="77777777" w:rsidR="001263EA" w:rsidRDefault="001263EA">
      <w:pPr>
        <w:pStyle w:val="BodyText21"/>
        <w:widowControl/>
        <w:rPr>
          <w:rFonts w:cs="Times New Roman"/>
          <w:szCs w:val="22"/>
        </w:rPr>
      </w:pPr>
    </w:p>
    <w:p w14:paraId="0CD78431" w14:textId="77777777" w:rsidR="001263EA" w:rsidRDefault="001263EA">
      <w:pPr>
        <w:pStyle w:val="BodyText21"/>
        <w:widowControl/>
        <w:rPr>
          <w:rFonts w:cs="Times New Roman"/>
          <w:caps/>
          <w:szCs w:val="22"/>
        </w:rPr>
      </w:pPr>
      <w:r>
        <w:rPr>
          <w:rFonts w:cs="Times New Roman"/>
          <w:caps/>
          <w:szCs w:val="22"/>
        </w:rPr>
        <w:t>Vzhledem k tomu, že:</w:t>
      </w:r>
    </w:p>
    <w:p w14:paraId="42F6F563" w14:textId="77777777" w:rsidR="001263EA" w:rsidRDefault="001263EA">
      <w:pPr>
        <w:jc w:val="both"/>
        <w:rPr>
          <w:rFonts w:cs="Times New Roman"/>
          <w:sz w:val="22"/>
          <w:szCs w:val="22"/>
        </w:rPr>
      </w:pPr>
    </w:p>
    <w:p w14:paraId="1730A98A"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činnosti ve výstavbě“ (příloha č. 3 smlouvy) a má řádné vybavení, zkušenosti a schopnosti, aby řádně a včas provedl dílo dle této smlouvy; a</w:t>
      </w:r>
    </w:p>
    <w:p w14:paraId="40E4CD0D" w14:textId="77777777" w:rsidR="001263EA" w:rsidRDefault="001263EA">
      <w:pPr>
        <w:jc w:val="both"/>
        <w:rPr>
          <w:rFonts w:cs="Times New Roman"/>
          <w:sz w:val="22"/>
          <w:szCs w:val="22"/>
        </w:rPr>
      </w:pPr>
    </w:p>
    <w:p w14:paraId="249B5539"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76213BF4" w14:textId="77777777" w:rsidR="0056154D" w:rsidRDefault="0056154D" w:rsidP="00041C74">
      <w:pPr>
        <w:pStyle w:val="Odstavecseseznamem"/>
        <w:rPr>
          <w:rFonts w:cs="Times New Roman"/>
          <w:sz w:val="22"/>
          <w:szCs w:val="22"/>
        </w:rPr>
      </w:pPr>
    </w:p>
    <w:p w14:paraId="7405EE15" w14:textId="77777777" w:rsidR="0056154D" w:rsidRDefault="0056154D">
      <w:pPr>
        <w:numPr>
          <w:ilvl w:val="0"/>
          <w:numId w:val="2"/>
        </w:numPr>
        <w:tabs>
          <w:tab w:val="left" w:pos="705"/>
        </w:tabs>
        <w:jc w:val="both"/>
        <w:rPr>
          <w:rFonts w:cs="Times New Roman"/>
          <w:sz w:val="22"/>
          <w:szCs w:val="22"/>
        </w:rPr>
      </w:pPr>
      <w:r>
        <w:rPr>
          <w:rFonts w:cs="Times New Roman"/>
          <w:sz w:val="22"/>
          <w:szCs w:val="22"/>
        </w:rPr>
        <w:t xml:space="preserve">Tato smlouva je uzavírána na základě výsledku </w:t>
      </w:r>
      <w:r w:rsidRPr="0056154D">
        <w:rPr>
          <w:rFonts w:cs="Times New Roman"/>
          <w:sz w:val="22"/>
          <w:szCs w:val="22"/>
        </w:rPr>
        <w:t xml:space="preserve">otevřeného nadlimitního řízení s názvem </w:t>
      </w:r>
      <w:r>
        <w:rPr>
          <w:rFonts w:cs="Times New Roman"/>
          <w:sz w:val="22"/>
          <w:szCs w:val="22"/>
        </w:rPr>
        <w:t>„</w:t>
      </w:r>
      <w:r w:rsidRPr="00041C74">
        <w:rPr>
          <w:rFonts w:eastAsia="Times New Roman" w:cs="Arial"/>
          <w:bCs/>
          <w:iCs/>
          <w:color w:val="333333"/>
          <w:sz w:val="22"/>
          <w:szCs w:val="22"/>
          <w:shd w:val="clear" w:color="auto" w:fill="FFFFFF"/>
          <w:lang w:eastAsia="cs-CZ"/>
        </w:rPr>
        <w:t xml:space="preserve">Projektová dokumentace </w:t>
      </w:r>
      <w:r w:rsidRPr="00041C74">
        <w:rPr>
          <w:rFonts w:eastAsia="Times New Roman" w:cs="Arial"/>
          <w:bCs/>
          <w:color w:val="333333"/>
          <w:sz w:val="22"/>
          <w:szCs w:val="22"/>
          <w:shd w:val="clear" w:color="auto" w:fill="FFFFFF"/>
          <w:lang w:eastAsia="cs-CZ"/>
        </w:rPr>
        <w:t xml:space="preserve">pro povolení stavby </w:t>
      </w:r>
      <w:r w:rsidRPr="00041C74">
        <w:rPr>
          <w:rFonts w:eastAsia="Times New Roman" w:cs="Arial"/>
          <w:bCs/>
          <w:iCs/>
          <w:color w:val="333333"/>
          <w:sz w:val="22"/>
          <w:szCs w:val="22"/>
          <w:shd w:val="clear" w:color="auto" w:fill="FFFFFF"/>
          <w:lang w:eastAsia="cs-CZ"/>
        </w:rPr>
        <w:t>– Karlovy Vary, Parkovací dům ulice Polská</w:t>
      </w:r>
      <w:r>
        <w:rPr>
          <w:rFonts w:eastAsia="Times New Roman" w:cs="Arial"/>
          <w:bCs/>
          <w:iCs/>
          <w:color w:val="333333"/>
          <w:sz w:val="22"/>
          <w:szCs w:val="22"/>
          <w:shd w:val="clear" w:color="auto" w:fill="FFFFFF"/>
          <w:lang w:eastAsia="cs-CZ"/>
        </w:rPr>
        <w:t>“.</w:t>
      </w:r>
    </w:p>
    <w:p w14:paraId="228B91CB" w14:textId="77777777" w:rsidR="001263EA" w:rsidRDefault="001263EA">
      <w:pPr>
        <w:pStyle w:val="Odstavecseseznamem"/>
        <w:rPr>
          <w:rFonts w:cs="Times New Roman"/>
          <w:sz w:val="22"/>
          <w:szCs w:val="22"/>
        </w:rPr>
      </w:pPr>
    </w:p>
    <w:p w14:paraId="5F64DD74" w14:textId="1684E002" w:rsidR="0056154D" w:rsidRPr="0056154D" w:rsidRDefault="001263EA" w:rsidP="0056154D">
      <w:pPr>
        <w:numPr>
          <w:ilvl w:val="0"/>
          <w:numId w:val="2"/>
        </w:numPr>
        <w:tabs>
          <w:tab w:val="left" w:pos="705"/>
        </w:tabs>
        <w:jc w:val="both"/>
        <w:rPr>
          <w:rFonts w:cs="Times New Roman"/>
          <w:sz w:val="22"/>
          <w:szCs w:val="22"/>
        </w:rPr>
      </w:pPr>
      <w:r>
        <w:rPr>
          <w:rFonts w:cs="Times New Roman"/>
          <w:color w:val="000000"/>
          <w:sz w:val="22"/>
          <w:szCs w:val="22"/>
        </w:rPr>
        <w:t xml:space="preserve">Rada města Karlovy Vary schválila uzavření této smlouvy </w:t>
      </w:r>
      <w:r w:rsidR="00526E50">
        <w:rPr>
          <w:rFonts w:cs="Times New Roman"/>
          <w:color w:val="000000"/>
          <w:sz w:val="22"/>
          <w:szCs w:val="22"/>
        </w:rPr>
        <w:t>n</w:t>
      </w:r>
      <w:r w:rsidR="00A22E11">
        <w:rPr>
          <w:rFonts w:cs="Times New Roman"/>
          <w:color w:val="000000"/>
          <w:sz w:val="22"/>
          <w:szCs w:val="22"/>
        </w:rPr>
        <w:t xml:space="preserve">a svém jednání konaném dne </w:t>
      </w:r>
      <w:r w:rsidR="00C91190">
        <w:rPr>
          <w:rFonts w:cs="Times New Roman"/>
          <w:color w:val="000000"/>
          <w:sz w:val="22"/>
          <w:szCs w:val="22"/>
        </w:rPr>
        <w:t>14. 01. 2025</w:t>
      </w:r>
      <w:r w:rsidR="00A22E11">
        <w:rPr>
          <w:rFonts w:cs="Times New Roman"/>
          <w:color w:val="000000"/>
          <w:sz w:val="22"/>
          <w:szCs w:val="22"/>
        </w:rPr>
        <w:t xml:space="preserve"> pod bodem č. RM</w:t>
      </w:r>
      <w:r w:rsidR="00C91190">
        <w:rPr>
          <w:rFonts w:cs="Times New Roman"/>
          <w:color w:val="000000"/>
          <w:sz w:val="22"/>
          <w:szCs w:val="22"/>
        </w:rPr>
        <w:t>/23/1/25</w:t>
      </w:r>
      <w:r w:rsidR="006E65F3">
        <w:rPr>
          <w:rFonts w:cs="Times New Roman"/>
          <w:color w:val="000000"/>
          <w:sz w:val="22"/>
          <w:szCs w:val="22"/>
        </w:rPr>
        <w:t xml:space="preserve"> </w:t>
      </w:r>
      <w:r>
        <w:rPr>
          <w:rFonts w:cs="Times New Roman"/>
          <w:color w:val="000000"/>
          <w:sz w:val="22"/>
          <w:szCs w:val="22"/>
        </w:rPr>
        <w:t>jednání,</w:t>
      </w:r>
      <w:r>
        <w:rPr>
          <w:color w:val="000000"/>
          <w:sz w:val="22"/>
          <w:szCs w:val="22"/>
        </w:rPr>
        <w:t xml:space="preserve"> a;</w:t>
      </w:r>
    </w:p>
    <w:p w14:paraId="3B909AA2" w14:textId="77777777" w:rsidR="001263EA" w:rsidRDefault="001263EA">
      <w:pPr>
        <w:pStyle w:val="Odstavecseseznamem"/>
        <w:rPr>
          <w:rFonts w:cs="Times New Roman"/>
          <w:sz w:val="22"/>
          <w:szCs w:val="22"/>
        </w:rPr>
      </w:pPr>
    </w:p>
    <w:p w14:paraId="35891D7B"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683CCF59" w14:textId="77777777" w:rsidR="001263EA" w:rsidRDefault="001263EA">
      <w:pPr>
        <w:jc w:val="both"/>
        <w:rPr>
          <w:rFonts w:cs="Times New Roman"/>
          <w:sz w:val="22"/>
          <w:szCs w:val="22"/>
        </w:rPr>
      </w:pPr>
    </w:p>
    <w:p w14:paraId="0744FE42"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7CDAED55" w14:textId="77777777" w:rsidR="001263EA" w:rsidRDefault="001263EA">
      <w:pPr>
        <w:pStyle w:val="Nadpis5"/>
        <w:rPr>
          <w:rFonts w:cs="Times New Roman"/>
          <w:sz w:val="22"/>
          <w:szCs w:val="22"/>
        </w:rPr>
      </w:pPr>
    </w:p>
    <w:p w14:paraId="75CFE164" w14:textId="77777777" w:rsidR="001263EA" w:rsidRDefault="001263EA">
      <w:pPr>
        <w:pStyle w:val="Nadpis5"/>
        <w:rPr>
          <w:rFonts w:cs="Times New Roman"/>
          <w:sz w:val="22"/>
          <w:szCs w:val="22"/>
        </w:rPr>
      </w:pPr>
    </w:p>
    <w:p w14:paraId="754499ED" w14:textId="77777777" w:rsidR="001263EA" w:rsidRDefault="001263EA">
      <w:pPr>
        <w:pStyle w:val="Nadpis5"/>
        <w:rPr>
          <w:rFonts w:cs="Times New Roman"/>
          <w:sz w:val="22"/>
          <w:szCs w:val="22"/>
        </w:rPr>
      </w:pPr>
      <w:r>
        <w:rPr>
          <w:rFonts w:cs="Times New Roman"/>
          <w:sz w:val="22"/>
          <w:szCs w:val="22"/>
        </w:rPr>
        <w:t>SMLOUVY  O  DÍLO</w:t>
      </w:r>
    </w:p>
    <w:p w14:paraId="63D2007F" w14:textId="77777777" w:rsidR="001263EA" w:rsidRDefault="001263EA">
      <w:pPr>
        <w:pStyle w:val="Zkladntext"/>
        <w:rPr>
          <w:rFonts w:cs="Times New Roman"/>
          <w:szCs w:val="22"/>
        </w:rPr>
      </w:pPr>
      <w:r>
        <w:rPr>
          <w:rFonts w:cs="Times New Roman"/>
          <w:szCs w:val="22"/>
        </w:rPr>
        <w:t>(dále jen „smlouva“)</w:t>
      </w:r>
    </w:p>
    <w:p w14:paraId="1D327A6D" w14:textId="77777777" w:rsidR="001263EA" w:rsidRDefault="001263EA">
      <w:pPr>
        <w:pStyle w:val="Zkladntext"/>
        <w:jc w:val="both"/>
        <w:rPr>
          <w:rFonts w:cs="Times New Roman"/>
          <w:b/>
          <w:szCs w:val="22"/>
        </w:rPr>
      </w:pPr>
      <w:r>
        <w:rPr>
          <w:rFonts w:cs="Times New Roman"/>
          <w:b/>
          <w:szCs w:val="22"/>
        </w:rPr>
        <w:lastRenderedPageBreak/>
        <w:t>I.</w:t>
      </w:r>
      <w:r>
        <w:rPr>
          <w:rFonts w:cs="Times New Roman"/>
          <w:b/>
          <w:szCs w:val="22"/>
        </w:rPr>
        <w:tab/>
        <w:t>Předmět smlouvy</w:t>
      </w:r>
    </w:p>
    <w:p w14:paraId="348F6B42" w14:textId="77777777" w:rsidR="001263EA" w:rsidRPr="003200E8" w:rsidRDefault="001263EA" w:rsidP="004C005A">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3200E8">
        <w:rPr>
          <w:rFonts w:cs="Times New Roman"/>
          <w:b/>
          <w:sz w:val="22"/>
          <w:szCs w:val="22"/>
        </w:rPr>
        <w:t>„Karlovy Vary,</w:t>
      </w:r>
      <w:r w:rsidR="004C005A" w:rsidRPr="003200E8">
        <w:t xml:space="preserve"> </w:t>
      </w:r>
      <w:r w:rsidR="004C005A" w:rsidRPr="003200E8">
        <w:rPr>
          <w:rFonts w:cs="Times New Roman"/>
          <w:b/>
          <w:sz w:val="22"/>
          <w:szCs w:val="22"/>
        </w:rPr>
        <w:t>Parkovací dům ulice Polská</w:t>
      </w:r>
      <w:r w:rsidRPr="003200E8">
        <w:rPr>
          <w:rFonts w:cs="Times New Roman"/>
          <w:b/>
          <w:sz w:val="22"/>
          <w:szCs w:val="22"/>
        </w:rPr>
        <w:t>“</w:t>
      </w:r>
      <w:r w:rsidR="004C005A" w:rsidRPr="003200E8">
        <w:rPr>
          <w:rFonts w:cs="Times New Roman"/>
          <w:b/>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BF1562" w:rsidRPr="003200E8">
        <w:rPr>
          <w:rFonts w:cs="Times New Roman"/>
          <w:sz w:val="22"/>
          <w:szCs w:val="22"/>
        </w:rPr>
        <w:t>,</w:t>
      </w:r>
      <w:r w:rsidR="004C005A" w:rsidRPr="003200E8">
        <w:rPr>
          <w:rFonts w:cs="Times New Roman"/>
          <w:sz w:val="22"/>
          <w:szCs w:val="22"/>
        </w:rPr>
        <w:t xml:space="preserve"> a </w:t>
      </w:r>
      <w:r w:rsidR="00BF1562" w:rsidRPr="003200E8">
        <w:rPr>
          <w:rFonts w:cs="Times New Roman"/>
          <w:sz w:val="22"/>
          <w:szCs w:val="22"/>
        </w:rPr>
        <w:t>včetně zajištění projednání</w:t>
      </w:r>
      <w:r w:rsidR="001C4982" w:rsidRPr="003200E8">
        <w:rPr>
          <w:rFonts w:cs="Times New Roman"/>
          <w:sz w:val="22"/>
          <w:szCs w:val="22"/>
        </w:rPr>
        <w:t xml:space="preserve"> </w:t>
      </w:r>
      <w:r w:rsidR="00BF1562" w:rsidRPr="003200E8">
        <w:rPr>
          <w:rFonts w:cs="Times New Roman"/>
          <w:sz w:val="22"/>
          <w:szCs w:val="22"/>
        </w:rPr>
        <w:t>projektové dokumentace</w:t>
      </w:r>
      <w:r w:rsidR="004C005A" w:rsidRPr="003200E8">
        <w:rPr>
          <w:rFonts w:cs="Times New Roman"/>
          <w:sz w:val="22"/>
          <w:szCs w:val="22"/>
        </w:rPr>
        <w:t xml:space="preserve"> s</w:t>
      </w:r>
      <w:r w:rsidR="001C4982" w:rsidRPr="003200E8">
        <w:rPr>
          <w:rFonts w:cs="Times New Roman"/>
          <w:sz w:val="22"/>
          <w:szCs w:val="22"/>
        </w:rPr>
        <w:t> veřejností zainteresovanou v lokalitě. O</w:t>
      </w:r>
      <w:r w:rsidR="004C005A" w:rsidRPr="003200E8">
        <w:rPr>
          <w:rFonts w:cs="Times New Roman"/>
          <w:sz w:val="22"/>
          <w:szCs w:val="22"/>
        </w:rPr>
        <w:t>bjednatel se zavazuje dílo převzít a zaplatit za něj zhotoviteli odměnu ve výši a za podmínek sjednaných v této smlouvě.</w:t>
      </w:r>
    </w:p>
    <w:p w14:paraId="7D129DA3" w14:textId="77777777" w:rsidR="001263EA" w:rsidRPr="003200E8" w:rsidRDefault="001263EA">
      <w:pPr>
        <w:jc w:val="both"/>
        <w:rPr>
          <w:rFonts w:cs="Times New Roman"/>
          <w:sz w:val="22"/>
          <w:szCs w:val="22"/>
        </w:rPr>
      </w:pPr>
    </w:p>
    <w:p w14:paraId="4E366E2D" w14:textId="0AB42DD4" w:rsidR="001263EA" w:rsidRPr="003200E8" w:rsidRDefault="001263EA">
      <w:pPr>
        <w:ind w:left="709"/>
        <w:jc w:val="both"/>
        <w:rPr>
          <w:rFonts w:cs="Times New Roman"/>
          <w:sz w:val="22"/>
          <w:szCs w:val="22"/>
        </w:rPr>
      </w:pPr>
      <w:r w:rsidRPr="003200E8">
        <w:rPr>
          <w:rFonts w:cs="Times New Roman"/>
          <w:sz w:val="22"/>
          <w:szCs w:val="22"/>
        </w:rPr>
        <w:t xml:space="preserve">Zhotovitel vytvoří dílo </w:t>
      </w:r>
      <w:r w:rsidR="00DB41D4" w:rsidRPr="003200E8">
        <w:rPr>
          <w:rFonts w:cs="Times New Roman"/>
          <w:sz w:val="22"/>
          <w:szCs w:val="22"/>
        </w:rPr>
        <w:t>blíže specifikované v</w:t>
      </w:r>
      <w:r w:rsidRPr="003200E8">
        <w:rPr>
          <w:rFonts w:cs="Times New Roman"/>
          <w:sz w:val="22"/>
          <w:szCs w:val="22"/>
        </w:rPr>
        <w:t xml:space="preserve"> článku II. této smlouvy tím, že řádně a včas dodá </w:t>
      </w:r>
      <w:r w:rsidRPr="003200E8">
        <w:rPr>
          <w:rFonts w:cs="Times New Roman"/>
          <w:bCs/>
          <w:sz w:val="22"/>
          <w:szCs w:val="22"/>
        </w:rPr>
        <w:t xml:space="preserve">komplexní projektovou dokumentaci </w:t>
      </w:r>
      <w:r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Pr="003200E8">
        <w:rPr>
          <w:rFonts w:cs="Times New Roman"/>
          <w:bCs/>
          <w:iCs/>
          <w:sz w:val="22"/>
          <w:szCs w:val="22"/>
        </w:rPr>
        <w:t>(dále jen „</w:t>
      </w:r>
      <w:proofErr w:type="spellStart"/>
      <w:r w:rsidR="00AF2AEF" w:rsidRPr="003200E8">
        <w:rPr>
          <w:rFonts w:cs="Times New Roman"/>
          <w:bCs/>
          <w:iCs/>
          <w:sz w:val="22"/>
          <w:szCs w:val="22"/>
        </w:rPr>
        <w:t>PDPovSt</w:t>
      </w:r>
      <w:proofErr w:type="spellEnd"/>
      <w:r w:rsidRPr="003200E8">
        <w:rPr>
          <w:rFonts w:cs="Times New Roman"/>
          <w:bCs/>
          <w:iCs/>
          <w:sz w:val="22"/>
          <w:szCs w:val="22"/>
        </w:rPr>
        <w:t>“)</w:t>
      </w:r>
      <w:r w:rsidR="00DB41D4" w:rsidRPr="003200E8">
        <w:rPr>
          <w:rFonts w:cs="Times New Roman"/>
          <w:bCs/>
          <w:iCs/>
          <w:sz w:val="22"/>
          <w:szCs w:val="22"/>
        </w:rPr>
        <w:t>, vyhotovenou</w:t>
      </w:r>
      <w:r w:rsidRPr="003200E8">
        <w:rPr>
          <w:rFonts w:cs="Times New Roman"/>
          <w:bCs/>
          <w:iCs/>
          <w:sz w:val="22"/>
          <w:szCs w:val="22"/>
        </w:rPr>
        <w:t xml:space="preserve"> na základě již </w:t>
      </w:r>
      <w:r w:rsidR="00DB41D4" w:rsidRPr="003200E8">
        <w:rPr>
          <w:rFonts w:cs="Times New Roman"/>
          <w:bCs/>
          <w:iCs/>
          <w:sz w:val="22"/>
          <w:szCs w:val="22"/>
        </w:rPr>
        <w:t>pořízené</w:t>
      </w:r>
      <w:r w:rsidRPr="003200E8">
        <w:rPr>
          <w:rFonts w:cs="Times New Roman"/>
          <w:bCs/>
          <w:iCs/>
          <w:sz w:val="22"/>
          <w:szCs w:val="22"/>
        </w:rPr>
        <w:t xml:space="preserve"> </w:t>
      </w:r>
      <w:r w:rsidR="00823875" w:rsidRPr="003200E8">
        <w:rPr>
          <w:rFonts w:cs="Times New Roman"/>
          <w:sz w:val="22"/>
          <w:szCs w:val="22"/>
          <w:lang w:eastAsia="cs-CZ"/>
        </w:rPr>
        <w:t xml:space="preserve">architektonická studie </w:t>
      </w:r>
      <w:r w:rsidR="00DB41D4" w:rsidRPr="003200E8">
        <w:rPr>
          <w:rFonts w:cs="Times New Roman"/>
          <w:sz w:val="22"/>
          <w:szCs w:val="22"/>
          <w:lang w:eastAsia="cs-CZ"/>
        </w:rPr>
        <w:t xml:space="preserve">„Karlovy Vary, Parkovací dům ulice Polská“ </w:t>
      </w:r>
      <w:r w:rsidRPr="003200E8">
        <w:rPr>
          <w:rFonts w:cs="Times New Roman"/>
          <w:bCs/>
          <w:iCs/>
          <w:sz w:val="22"/>
          <w:szCs w:val="22"/>
        </w:rPr>
        <w:t xml:space="preserve">(příloha č. </w:t>
      </w:r>
      <w:r w:rsidR="00F0747D">
        <w:rPr>
          <w:rFonts w:cs="Times New Roman"/>
          <w:bCs/>
          <w:iCs/>
          <w:sz w:val="22"/>
          <w:szCs w:val="22"/>
        </w:rPr>
        <w:t>3</w:t>
      </w:r>
      <w:r w:rsidRPr="003200E8">
        <w:rPr>
          <w:rFonts w:cs="Times New Roman"/>
          <w:bCs/>
          <w:iCs/>
          <w:sz w:val="22"/>
          <w:szCs w:val="22"/>
        </w:rPr>
        <w:t xml:space="preserve"> smlouvy)</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Pr="003200E8">
        <w:rPr>
          <w:rFonts w:cs="Times New Roman"/>
          <w:bCs/>
          <w:iCs/>
          <w:sz w:val="22"/>
          <w:szCs w:val="22"/>
        </w:rPr>
        <w:t xml:space="preserve"> podle </w:t>
      </w:r>
      <w:r w:rsidR="00DB41D4" w:rsidRPr="003200E8">
        <w:rPr>
          <w:rFonts w:cs="Times New Roman"/>
          <w:bCs/>
          <w:iCs/>
          <w:sz w:val="22"/>
          <w:szCs w:val="22"/>
        </w:rPr>
        <w:t>zákona č. 283/2021 Sb., stavební zákon, a jeho prováděcí vyhlášky č. 131/2024 Sb., o dokumentaci staveb</w:t>
      </w:r>
      <w:r w:rsidRPr="003200E8">
        <w:rPr>
          <w:rFonts w:cs="Times New Roman"/>
          <w:bCs/>
          <w:iCs/>
          <w:sz w:val="22"/>
          <w:szCs w:val="22"/>
        </w:rPr>
        <w:t>, v</w:t>
      </w:r>
      <w:r w:rsidR="00564B44">
        <w:rPr>
          <w:rFonts w:cs="Times New Roman"/>
          <w:bCs/>
          <w:iCs/>
          <w:sz w:val="22"/>
          <w:szCs w:val="22"/>
        </w:rPr>
        <w:t> platném znění</w:t>
      </w:r>
      <w:r w:rsidR="00DB41D4" w:rsidRPr="003200E8">
        <w:rPr>
          <w:rFonts w:cs="Times New Roman"/>
          <w:bCs/>
          <w:iCs/>
          <w:sz w:val="22"/>
          <w:szCs w:val="22"/>
        </w:rPr>
        <w:t xml:space="preserve"> a</w:t>
      </w:r>
      <w:r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D11C97">
        <w:rPr>
          <w:rFonts w:cs="Times New Roman"/>
          <w:sz w:val="22"/>
          <w:szCs w:val="22"/>
        </w:rPr>
        <w:t xml:space="preserve">23. 09. </w:t>
      </w:r>
      <w:r w:rsidR="00DB41D4" w:rsidRPr="003200E8">
        <w:rPr>
          <w:rFonts w:cs="Times New Roman"/>
          <w:sz w:val="22"/>
          <w:szCs w:val="22"/>
        </w:rPr>
        <w:t>2024</w:t>
      </w:r>
      <w:r w:rsidR="00823875" w:rsidRPr="003200E8">
        <w:rPr>
          <w:rFonts w:cs="Times New Roman"/>
          <w:sz w:val="22"/>
          <w:szCs w:val="22"/>
        </w:rPr>
        <w:t>.</w:t>
      </w:r>
    </w:p>
    <w:p w14:paraId="192D86D9" w14:textId="77777777" w:rsidR="0085190D" w:rsidRPr="003200E8" w:rsidRDefault="0085190D">
      <w:pPr>
        <w:ind w:left="709"/>
        <w:jc w:val="both"/>
        <w:rPr>
          <w:rFonts w:cs="Times New Roman"/>
          <w:sz w:val="22"/>
          <w:szCs w:val="22"/>
        </w:rPr>
      </w:pPr>
    </w:p>
    <w:p w14:paraId="029AE5CA" w14:textId="77777777" w:rsidR="0085190D" w:rsidRPr="003200E8" w:rsidRDefault="0085190D" w:rsidP="0085190D">
      <w:pPr>
        <w:ind w:left="709"/>
        <w:jc w:val="both"/>
        <w:rPr>
          <w:rFonts w:cs="Times New Roman"/>
          <w:sz w:val="22"/>
          <w:szCs w:val="22"/>
        </w:rPr>
      </w:pPr>
      <w:r w:rsidRPr="003200E8">
        <w:rPr>
          <w:rFonts w:cs="Times New Roman"/>
          <w:sz w:val="22"/>
          <w:szCs w:val="22"/>
        </w:rPr>
        <w:t>Součástí díla jsou tyto průzkumy a měření:</w:t>
      </w:r>
    </w:p>
    <w:p w14:paraId="0B6E1748" w14:textId="77777777" w:rsidR="0085190D" w:rsidRDefault="00F5530C" w:rsidP="0085190D">
      <w:pPr>
        <w:ind w:left="709"/>
        <w:jc w:val="both"/>
        <w:rPr>
          <w:rFonts w:cs="Times New Roman"/>
          <w:sz w:val="22"/>
          <w:szCs w:val="22"/>
        </w:rPr>
      </w:pPr>
      <w:r>
        <w:rPr>
          <w:rFonts w:cs="Times New Roman"/>
          <w:sz w:val="22"/>
          <w:szCs w:val="22"/>
        </w:rPr>
        <w:t>- geodetické</w:t>
      </w:r>
      <w:r w:rsidR="0085190D" w:rsidRPr="003200E8">
        <w:rPr>
          <w:rFonts w:cs="Times New Roman"/>
          <w:sz w:val="22"/>
          <w:szCs w:val="22"/>
        </w:rPr>
        <w:t xml:space="preserve"> zaměření území stavby;</w:t>
      </w:r>
    </w:p>
    <w:p w14:paraId="197FCEAC" w14:textId="77777777" w:rsidR="00F5530C" w:rsidRPr="00F5530C" w:rsidRDefault="00F5530C" w:rsidP="0085190D">
      <w:pPr>
        <w:ind w:left="709"/>
        <w:jc w:val="both"/>
        <w:rPr>
          <w:rFonts w:cs="Times New Roman"/>
          <w:sz w:val="22"/>
          <w:szCs w:val="22"/>
        </w:rPr>
      </w:pPr>
      <w:r>
        <w:rPr>
          <w:bCs/>
          <w:color w:val="000000"/>
        </w:rPr>
        <w:t xml:space="preserve">- </w:t>
      </w:r>
      <w:r w:rsidRPr="00F5530C">
        <w:rPr>
          <w:bCs/>
          <w:color w:val="000000"/>
          <w:sz w:val="22"/>
          <w:szCs w:val="22"/>
        </w:rPr>
        <w:t xml:space="preserve">dopravní průzkum křižovatky </w:t>
      </w:r>
      <w:r>
        <w:rPr>
          <w:bCs/>
          <w:color w:val="000000"/>
          <w:sz w:val="22"/>
          <w:szCs w:val="22"/>
        </w:rPr>
        <w:t xml:space="preserve">ulic </w:t>
      </w:r>
      <w:r w:rsidRPr="00F5530C">
        <w:rPr>
          <w:bCs/>
          <w:color w:val="000000"/>
          <w:sz w:val="22"/>
          <w:szCs w:val="22"/>
        </w:rPr>
        <w:t>Lidická/Polská</w:t>
      </w:r>
      <w:r w:rsidR="000C3118" w:rsidRPr="00F5530C">
        <w:rPr>
          <w:rFonts w:cs="Times New Roman"/>
          <w:sz w:val="22"/>
          <w:szCs w:val="22"/>
        </w:rPr>
        <w:t>;</w:t>
      </w:r>
    </w:p>
    <w:p w14:paraId="572858B7" w14:textId="77777777" w:rsidR="00F5530C" w:rsidRDefault="0085190D" w:rsidP="0085190D">
      <w:pPr>
        <w:ind w:left="709"/>
        <w:jc w:val="both"/>
        <w:rPr>
          <w:rFonts w:cs="Times New Roman"/>
          <w:sz w:val="22"/>
          <w:szCs w:val="22"/>
        </w:rPr>
      </w:pPr>
      <w:r w:rsidRPr="00F5530C">
        <w:rPr>
          <w:rFonts w:cs="Times New Roman"/>
          <w:sz w:val="22"/>
          <w:szCs w:val="22"/>
        </w:rPr>
        <w:t>- inženýrsko-geolo</w:t>
      </w:r>
      <w:r w:rsidR="00E42B2C" w:rsidRPr="00F5530C">
        <w:rPr>
          <w:rFonts w:cs="Times New Roman"/>
          <w:sz w:val="22"/>
          <w:szCs w:val="22"/>
        </w:rPr>
        <w:t>gický</w:t>
      </w:r>
      <w:r w:rsidR="00F5530C">
        <w:rPr>
          <w:rFonts w:cs="Times New Roman"/>
          <w:sz w:val="22"/>
          <w:szCs w:val="22"/>
        </w:rPr>
        <w:t xml:space="preserve"> průzkum</w:t>
      </w:r>
      <w:r w:rsidR="00F5530C" w:rsidRPr="00F5530C">
        <w:rPr>
          <w:rFonts w:cs="Times New Roman"/>
          <w:sz w:val="22"/>
          <w:szCs w:val="22"/>
        </w:rPr>
        <w:t>;</w:t>
      </w:r>
    </w:p>
    <w:p w14:paraId="41E056EF" w14:textId="77777777" w:rsidR="0085190D" w:rsidRPr="00F5530C" w:rsidRDefault="00F5530C" w:rsidP="0085190D">
      <w:pPr>
        <w:ind w:left="709"/>
        <w:jc w:val="both"/>
        <w:rPr>
          <w:rFonts w:cs="Times New Roman"/>
          <w:sz w:val="22"/>
          <w:szCs w:val="22"/>
        </w:rPr>
      </w:pPr>
      <w:r>
        <w:rPr>
          <w:rFonts w:cs="Times New Roman"/>
          <w:sz w:val="22"/>
          <w:szCs w:val="22"/>
        </w:rPr>
        <w:t xml:space="preserve">- </w:t>
      </w:r>
      <w:r w:rsidR="00E42B2C" w:rsidRPr="00F5530C">
        <w:rPr>
          <w:rFonts w:cs="Times New Roman"/>
          <w:sz w:val="22"/>
          <w:szCs w:val="22"/>
        </w:rPr>
        <w:t>hydrogeologický průzkum;</w:t>
      </w:r>
    </w:p>
    <w:p w14:paraId="5673E704" w14:textId="77777777" w:rsidR="00E42B2C" w:rsidRPr="00F5530C" w:rsidRDefault="00E42B2C" w:rsidP="0085190D">
      <w:pPr>
        <w:ind w:left="709"/>
        <w:jc w:val="both"/>
        <w:rPr>
          <w:rFonts w:cs="Times New Roman"/>
          <w:sz w:val="22"/>
          <w:szCs w:val="22"/>
        </w:rPr>
      </w:pPr>
      <w:r w:rsidRPr="00F5530C">
        <w:rPr>
          <w:rFonts w:cs="Times New Roman"/>
          <w:sz w:val="22"/>
          <w:szCs w:val="22"/>
        </w:rPr>
        <w:t>- dendrologický průzkum;</w:t>
      </w:r>
    </w:p>
    <w:p w14:paraId="37725647" w14:textId="77777777" w:rsidR="00F5530C" w:rsidRDefault="00E42B2C" w:rsidP="0085190D">
      <w:pPr>
        <w:ind w:left="709"/>
        <w:jc w:val="both"/>
        <w:rPr>
          <w:rFonts w:cs="Times New Roman"/>
          <w:sz w:val="22"/>
          <w:szCs w:val="22"/>
        </w:rPr>
      </w:pPr>
      <w:r w:rsidRPr="003200E8">
        <w:rPr>
          <w:rFonts w:cs="Times New Roman"/>
          <w:sz w:val="22"/>
          <w:szCs w:val="22"/>
        </w:rPr>
        <w:t>- radonový průzkum</w:t>
      </w:r>
      <w:r w:rsidR="00F5530C" w:rsidRPr="00F5530C">
        <w:rPr>
          <w:rFonts w:cs="Times New Roman"/>
          <w:sz w:val="22"/>
          <w:szCs w:val="22"/>
        </w:rPr>
        <w:t>;</w:t>
      </w:r>
    </w:p>
    <w:p w14:paraId="3864A2C2" w14:textId="77777777" w:rsidR="00E42B2C" w:rsidRPr="00F5530C" w:rsidRDefault="00F5530C" w:rsidP="0085190D">
      <w:pPr>
        <w:ind w:left="709"/>
        <w:jc w:val="both"/>
        <w:rPr>
          <w:rFonts w:cs="Times New Roman"/>
          <w:sz w:val="22"/>
          <w:szCs w:val="22"/>
        </w:rPr>
      </w:pPr>
      <w:r w:rsidRPr="00F5530C">
        <w:rPr>
          <w:rFonts w:cs="Times New Roman"/>
          <w:sz w:val="22"/>
          <w:szCs w:val="22"/>
        </w:rPr>
        <w:t>-</w:t>
      </w:r>
      <w:r w:rsidR="00E42B2C" w:rsidRPr="00F5530C">
        <w:rPr>
          <w:rFonts w:cs="Times New Roman"/>
          <w:sz w:val="22"/>
          <w:szCs w:val="22"/>
        </w:rPr>
        <w:t xml:space="preserve"> </w:t>
      </w:r>
      <w:r w:rsidRPr="00F5530C">
        <w:rPr>
          <w:rFonts w:cs="Times New Roman"/>
          <w:bCs/>
          <w:color w:val="000000"/>
          <w:sz w:val="22"/>
          <w:szCs w:val="22"/>
        </w:rPr>
        <w:t>korozní průzkum / průzkum bludných proudů</w:t>
      </w:r>
      <w:r w:rsidR="00E42B2C" w:rsidRPr="00F5530C">
        <w:rPr>
          <w:rFonts w:cs="Times New Roman"/>
          <w:sz w:val="22"/>
          <w:szCs w:val="22"/>
        </w:rPr>
        <w:t>.</w:t>
      </w:r>
    </w:p>
    <w:p w14:paraId="07C4B277" w14:textId="77777777" w:rsidR="001263EA" w:rsidRDefault="001263EA">
      <w:pPr>
        <w:ind w:left="709"/>
        <w:jc w:val="both"/>
        <w:rPr>
          <w:rFonts w:cs="Times New Roman"/>
          <w:sz w:val="22"/>
          <w:szCs w:val="22"/>
        </w:rPr>
      </w:pPr>
    </w:p>
    <w:p w14:paraId="1FFF255F" w14:textId="77777777" w:rsidR="001263EA" w:rsidRDefault="001263EA">
      <w:pPr>
        <w:pStyle w:val="Default"/>
        <w:spacing w:after="134"/>
        <w:ind w:left="709"/>
        <w:jc w:val="both"/>
        <w:rPr>
          <w:rFonts w:ascii="Times New Roman" w:hAnsi="Times New Roman" w:cs="Times New Roman"/>
          <w:bCs/>
          <w:sz w:val="22"/>
          <w:szCs w:val="22"/>
        </w:rPr>
      </w:pPr>
      <w:r>
        <w:rPr>
          <w:rFonts w:ascii="Times New Roman" w:hAnsi="Times New Roman" w:cs="Times New Roman"/>
          <w:bCs/>
          <w:sz w:val="22"/>
          <w:szCs w:val="22"/>
        </w:rPr>
        <w:t xml:space="preserve">Nedílnou součástí díla je zajištění příkazní činnosti zahrnující obstarání vyjádření a stanovisek orgánů státní správy, správců inženýrských sítí a ostatních dotčených právnických </w:t>
      </w:r>
      <w:r w:rsidR="0077280A">
        <w:rPr>
          <w:rFonts w:ascii="Times New Roman" w:hAnsi="Times New Roman" w:cs="Times New Roman"/>
          <w:bCs/>
          <w:sz w:val="22"/>
          <w:szCs w:val="22"/>
        </w:rPr>
        <w:t>a</w:t>
      </w:r>
      <w:r>
        <w:rPr>
          <w:rFonts w:ascii="Times New Roman" w:hAnsi="Times New Roman" w:cs="Times New Roman"/>
          <w:bCs/>
          <w:sz w:val="22"/>
          <w:szCs w:val="22"/>
        </w:rPr>
        <w:t xml:space="preserve"> fyzických osob, jako přípravy podkladů pro žádost o vydání povolení</w:t>
      </w:r>
      <w:r w:rsidR="0077280A">
        <w:rPr>
          <w:rFonts w:ascii="Times New Roman" w:hAnsi="Times New Roman" w:cs="Times New Roman"/>
          <w:bCs/>
          <w:sz w:val="22"/>
          <w:szCs w:val="22"/>
        </w:rPr>
        <w:t xml:space="preserve"> stavby</w:t>
      </w:r>
      <w:r>
        <w:rPr>
          <w:rFonts w:ascii="Times New Roman" w:hAnsi="Times New Roman" w:cs="Times New Roman"/>
          <w:bCs/>
          <w:sz w:val="22"/>
          <w:szCs w:val="22"/>
        </w:rPr>
        <w:t>.</w:t>
      </w:r>
    </w:p>
    <w:p w14:paraId="1A497273" w14:textId="77777777" w:rsidR="001263EA" w:rsidRDefault="001263EA" w:rsidP="00635642">
      <w:pPr>
        <w:pStyle w:val="Odstavecseseznamem"/>
        <w:numPr>
          <w:ilvl w:val="1"/>
          <w:numId w:val="3"/>
        </w:numPr>
        <w:suppressAutoHyphens w:val="0"/>
        <w:jc w:val="both"/>
        <w:rPr>
          <w:rFonts w:cs="Times New Roman"/>
          <w:strike/>
          <w:sz w:val="22"/>
          <w:szCs w:val="22"/>
        </w:rPr>
      </w:pPr>
      <w:r>
        <w:rPr>
          <w:rFonts w:cs="Times New Roman"/>
          <w:sz w:val="22"/>
          <w:szCs w:val="22"/>
        </w:rPr>
        <w:t xml:space="preserve">Předmětem </w:t>
      </w:r>
      <w:r>
        <w:rPr>
          <w:sz w:val="22"/>
          <w:szCs w:val="22"/>
        </w:rPr>
        <w:t>příkazní činnosti</w:t>
      </w:r>
      <w:r>
        <w:rPr>
          <w:rFonts w:cs="Times New Roman"/>
          <w:sz w:val="22"/>
          <w:szCs w:val="22"/>
        </w:rPr>
        <w:t xml:space="preserve"> podle této smlouvy je závazek zhotovitele provést investorsko-inženýrskou činnost pro obstarání vydání pravomocného povolení </w:t>
      </w:r>
      <w:r w:rsidR="0077280A">
        <w:rPr>
          <w:rFonts w:cs="Times New Roman"/>
          <w:sz w:val="22"/>
          <w:szCs w:val="22"/>
        </w:rPr>
        <w:t xml:space="preserve">stavby </w:t>
      </w:r>
      <w:r w:rsidR="00635642" w:rsidRPr="00635642">
        <w:rPr>
          <w:rFonts w:cs="Times New Roman"/>
          <w:sz w:val="22"/>
          <w:szCs w:val="22"/>
        </w:rPr>
        <w:t>dle § 158 zákona č. 283/2021 Sb., stavební zákon</w:t>
      </w:r>
      <w:r>
        <w:rPr>
          <w:rFonts w:cs="Times New Roman"/>
          <w:sz w:val="22"/>
          <w:szCs w:val="22"/>
        </w:rPr>
        <w:t>, ve znění pozdějších předpisů (dále jen „stavební zákon“).</w:t>
      </w:r>
    </w:p>
    <w:p w14:paraId="0EB85D74" w14:textId="77777777" w:rsidR="001263EA" w:rsidRDefault="001263EA">
      <w:pPr>
        <w:ind w:left="1134" w:hanging="567"/>
        <w:jc w:val="both"/>
        <w:rPr>
          <w:rFonts w:cs="Times New Roman"/>
          <w:sz w:val="16"/>
          <w:szCs w:val="16"/>
        </w:rPr>
      </w:pPr>
    </w:p>
    <w:p w14:paraId="51E5DD0B"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 xml:space="preserve">Součástí příkazní činnosti podle této smlouvy je bezrozporné projednání projektu stavby se všemi dotčenými veřejnoprávními orgány a </w:t>
      </w:r>
      <w:r w:rsidR="00635642">
        <w:rPr>
          <w:rFonts w:cs="Times New Roman"/>
          <w:sz w:val="22"/>
          <w:szCs w:val="22"/>
        </w:rPr>
        <w:t xml:space="preserve">s dotčenými </w:t>
      </w:r>
      <w:r>
        <w:rPr>
          <w:rFonts w:cs="Times New Roman"/>
          <w:sz w:val="22"/>
          <w:szCs w:val="22"/>
        </w:rPr>
        <w:t>subjekty</w:t>
      </w:r>
      <w:r w:rsidR="00635642">
        <w:rPr>
          <w:rFonts w:cs="Times New Roman"/>
          <w:sz w:val="22"/>
          <w:szCs w:val="22"/>
        </w:rPr>
        <w:t>,</w:t>
      </w:r>
      <w:r>
        <w:rPr>
          <w:rFonts w:cs="Times New Roman"/>
          <w:sz w:val="22"/>
          <w:szCs w:val="22"/>
        </w:rPr>
        <w:t xml:space="preserve"> a vyřízení pravomocného povolení </w:t>
      </w:r>
      <w:r w:rsidR="00635642">
        <w:rPr>
          <w:rFonts w:cs="Times New Roman"/>
          <w:sz w:val="22"/>
          <w:szCs w:val="22"/>
        </w:rPr>
        <w:t>stavby</w:t>
      </w:r>
      <w:r>
        <w:rPr>
          <w:rFonts w:cs="Times New Roman"/>
          <w:sz w:val="22"/>
          <w:szCs w:val="22"/>
        </w:rPr>
        <w:t xml:space="preserve">, která je předmětem této smlouvy. </w:t>
      </w:r>
    </w:p>
    <w:p w14:paraId="7A5DC7C8" w14:textId="77777777" w:rsidR="001263EA" w:rsidRDefault="001263EA">
      <w:pPr>
        <w:pStyle w:val="Odstavecseseznamem"/>
        <w:ind w:left="1134"/>
        <w:jc w:val="both"/>
        <w:rPr>
          <w:rFonts w:cs="Times New Roman"/>
          <w:sz w:val="16"/>
          <w:szCs w:val="16"/>
        </w:rPr>
      </w:pPr>
    </w:p>
    <w:p w14:paraId="7AC64D39"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Investorsko-inženýrskou činností se pro účely této smlouvy rozumí uskutečňování právních jednání a faktických úkonů a činností, jejichž výsledkem bude získání pravomocného povolení pro stavbu, a to jak z hlediska právního, ekonomického, tak i stavebně-technického, a to v rámci daném obecně závaznými právními předpisy, touto smlouvou a dobrými mravy</w:t>
      </w:r>
      <w:r w:rsidR="00635642">
        <w:rPr>
          <w:rFonts w:cs="Times New Roman"/>
          <w:sz w:val="22"/>
          <w:szCs w:val="22"/>
        </w:rPr>
        <w:t>,</w:t>
      </w:r>
      <w:r>
        <w:rPr>
          <w:rFonts w:cs="Times New Roman"/>
          <w:sz w:val="22"/>
          <w:szCs w:val="22"/>
        </w:rPr>
        <w:t xml:space="preserve"> a předání veškeré administrativní, právní a další agendy, společně se všemi movitými věcmi, které zhotovitel při výkonu příkazní činnosti dle této smlouvy užíval a které jsou ve vlastnictví objednatele.</w:t>
      </w:r>
    </w:p>
    <w:p w14:paraId="248D706E" w14:textId="77777777" w:rsidR="001263EA" w:rsidRDefault="001263EA">
      <w:pPr>
        <w:pStyle w:val="Odstavecseseznamem"/>
        <w:ind w:left="1134" w:hanging="425"/>
        <w:rPr>
          <w:rFonts w:cs="Times New Roman"/>
          <w:sz w:val="16"/>
          <w:szCs w:val="16"/>
        </w:rPr>
      </w:pPr>
    </w:p>
    <w:p w14:paraId="611EF504" w14:textId="77777777" w:rsidR="001263EA" w:rsidRDefault="001263EA">
      <w:pPr>
        <w:pStyle w:val="Odstavecseseznamem"/>
        <w:numPr>
          <w:ilvl w:val="0"/>
          <w:numId w:val="4"/>
        </w:numPr>
        <w:ind w:left="1134" w:hanging="425"/>
        <w:jc w:val="both"/>
        <w:rPr>
          <w:rFonts w:cs="Times New Roman"/>
          <w:szCs w:val="22"/>
        </w:rPr>
      </w:pPr>
      <w:r>
        <w:rPr>
          <w:rFonts w:cs="Times New Roman"/>
          <w:sz w:val="22"/>
          <w:szCs w:val="22"/>
        </w:rPr>
        <w:t xml:space="preserve">Investorsko-inženýrská činnost dle této smlouvy v sobě zahrnuje i oprávnění zhotovitele jednat s dotčenými orgány veřejné správy </w:t>
      </w:r>
      <w:r w:rsidR="00635642">
        <w:rPr>
          <w:rFonts w:cs="Times New Roman"/>
          <w:sz w:val="22"/>
          <w:szCs w:val="22"/>
        </w:rPr>
        <w:t xml:space="preserve">a s dotčenými subjekty </w:t>
      </w:r>
      <w:r>
        <w:rPr>
          <w:rFonts w:cs="Times New Roman"/>
          <w:sz w:val="22"/>
          <w:szCs w:val="22"/>
        </w:rPr>
        <w:t>za účelem vydání veškerých dokumentů, stanovisek, vyjádření, povolení a dalších správních rozhodnutí pro podání řádného a úplného návrhu žádosti o povolení shora označené stavby.</w:t>
      </w:r>
    </w:p>
    <w:p w14:paraId="7BAA781C" w14:textId="77777777" w:rsidR="001263EA" w:rsidRDefault="001263EA">
      <w:pPr>
        <w:pStyle w:val="Odstavecseseznamem"/>
        <w:ind w:left="1134" w:hanging="425"/>
        <w:rPr>
          <w:rFonts w:cs="Times New Roman"/>
          <w:sz w:val="16"/>
          <w:szCs w:val="16"/>
        </w:rPr>
      </w:pPr>
    </w:p>
    <w:p w14:paraId="55CECC52"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Dokladem provedení příkazní činnosti dle tohoto článku smlouvy je originál povolení vydan</w:t>
      </w:r>
      <w:r w:rsidR="00635642">
        <w:rPr>
          <w:rFonts w:cs="Times New Roman"/>
          <w:sz w:val="22"/>
          <w:szCs w:val="22"/>
        </w:rPr>
        <w:t>ý</w:t>
      </w:r>
      <w:r>
        <w:rPr>
          <w:rFonts w:cs="Times New Roman"/>
          <w:sz w:val="22"/>
          <w:szCs w:val="22"/>
        </w:rPr>
        <w:t xml:space="preserve"> příslušným stavebním úřadem k povolení stavby v rozsahu všech jejích součástí, s doložkou nabytí právní moci, a kompletní dokladová část projektové dokumentace v originálech listin, v jednom vyhotovení.</w:t>
      </w:r>
    </w:p>
    <w:p w14:paraId="79815342" w14:textId="77777777" w:rsidR="001263EA" w:rsidRDefault="001263EA">
      <w:pPr>
        <w:ind w:left="709"/>
        <w:jc w:val="both"/>
        <w:rPr>
          <w:rFonts w:cs="Times New Roman"/>
          <w:sz w:val="22"/>
          <w:szCs w:val="22"/>
        </w:rPr>
      </w:pPr>
    </w:p>
    <w:p w14:paraId="7163F346"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00ED28C2" w14:textId="77777777" w:rsidR="009967E9" w:rsidRDefault="001263EA">
      <w:pPr>
        <w:ind w:left="709" w:hanging="709"/>
        <w:jc w:val="both"/>
        <w:rPr>
          <w:rFonts w:cs="Times New Roman"/>
          <w:sz w:val="22"/>
          <w:szCs w:val="22"/>
        </w:rPr>
      </w:pPr>
      <w:proofErr w:type="gramStart"/>
      <w:r w:rsidRPr="003200E8">
        <w:rPr>
          <w:rFonts w:cs="Times New Roman"/>
          <w:sz w:val="22"/>
          <w:szCs w:val="22"/>
        </w:rPr>
        <w:t>2.1</w:t>
      </w:r>
      <w:proofErr w:type="gramEnd"/>
      <w:r w:rsidRPr="003200E8">
        <w:rPr>
          <w:rFonts w:cs="Times New Roman"/>
          <w:sz w:val="22"/>
          <w:szCs w:val="22"/>
        </w:rPr>
        <w:t>.</w:t>
      </w:r>
      <w:r w:rsidRPr="003200E8">
        <w:rPr>
          <w:rFonts w:cs="Times New Roman"/>
          <w:sz w:val="22"/>
          <w:szCs w:val="22"/>
        </w:rPr>
        <w:tab/>
        <w:t xml:space="preserve">Předmět díla je blíže specifikován </w:t>
      </w:r>
      <w:r w:rsidR="00635642" w:rsidRPr="003200E8">
        <w:rPr>
          <w:rFonts w:cs="Times New Roman"/>
          <w:sz w:val="22"/>
          <w:szCs w:val="22"/>
          <w:lang w:eastAsia="cs-CZ"/>
        </w:rPr>
        <w:t>architektonickou studií „Karlovy Vary, Parkovací dům ulice Polská“, zadávací dokumentací objednatele a n</w:t>
      </w:r>
      <w:r w:rsidR="00823875" w:rsidRPr="003200E8">
        <w:rPr>
          <w:rFonts w:cs="Times New Roman"/>
          <w:sz w:val="22"/>
          <w:szCs w:val="22"/>
        </w:rPr>
        <w:t>abíd</w:t>
      </w:r>
      <w:r w:rsidR="00D11C97">
        <w:rPr>
          <w:rFonts w:cs="Times New Roman"/>
          <w:sz w:val="22"/>
          <w:szCs w:val="22"/>
        </w:rPr>
        <w:t xml:space="preserve">kou zhotovitele ze dne 23. 09. </w:t>
      </w:r>
      <w:r w:rsidR="00661780">
        <w:rPr>
          <w:rFonts w:cs="Times New Roman"/>
          <w:sz w:val="22"/>
          <w:szCs w:val="22"/>
        </w:rPr>
        <w:t>2024</w:t>
      </w:r>
      <w:r w:rsidRPr="003200E8">
        <w:rPr>
          <w:rFonts w:cs="Times New Roman"/>
          <w:sz w:val="22"/>
          <w:szCs w:val="22"/>
        </w:rPr>
        <w:t xml:space="preserve">. Přitom platí, že předmětem díla dle této smlouvy je provedení všech činností souvisejících se zpracováním projektové dokumentace </w:t>
      </w:r>
      <w:proofErr w:type="spellStart"/>
      <w:r w:rsidR="00AF2AEF" w:rsidRPr="003200E8">
        <w:rPr>
          <w:rFonts w:cs="Times New Roman"/>
          <w:bCs/>
          <w:iCs/>
          <w:sz w:val="22"/>
          <w:szCs w:val="22"/>
        </w:rPr>
        <w:t>PDPovSt</w:t>
      </w:r>
      <w:proofErr w:type="spellEnd"/>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p>
    <w:p w14:paraId="2278BEA4" w14:textId="2FEA983D" w:rsidR="001263EA" w:rsidRPr="003200E8" w:rsidRDefault="009967E9">
      <w:pPr>
        <w:ind w:left="709" w:hanging="709"/>
        <w:jc w:val="both"/>
        <w:rPr>
          <w:rFonts w:cs="Times New Roman"/>
          <w:bCs/>
          <w:iCs/>
          <w:sz w:val="22"/>
          <w:szCs w:val="22"/>
        </w:rPr>
      </w:pPr>
      <w:r>
        <w:rPr>
          <w:rFonts w:cs="Times New Roman"/>
          <w:sz w:val="22"/>
          <w:szCs w:val="22"/>
        </w:rPr>
        <w:lastRenderedPageBreak/>
        <w:t xml:space="preserve">             </w:t>
      </w:r>
      <w:r w:rsidR="001263EA"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001263EA" w:rsidRPr="003200E8">
        <w:rPr>
          <w:rFonts w:cs="Times New Roman"/>
          <w:bCs/>
          <w:snapToGrid w:val="0"/>
          <w:sz w:val="22"/>
          <w:szCs w:val="22"/>
        </w:rPr>
        <w:t xml:space="preserve"> stavebním zákonem, zákonem č. 13/1997 Sb., o pozemních komunikacích, </w:t>
      </w:r>
      <w:r w:rsidR="001263EA" w:rsidRPr="003200E8">
        <w:rPr>
          <w:rFonts w:cs="Times New Roman"/>
          <w:sz w:val="22"/>
          <w:szCs w:val="22"/>
        </w:rPr>
        <w:t>zákonem č. 254/2001 Sb., o vodách a změně některých zákonů (vodní zákon</w:t>
      </w:r>
      <w:r w:rsidR="00635642" w:rsidRPr="003200E8">
        <w:rPr>
          <w:rFonts w:cs="Times New Roman"/>
          <w:sz w:val="22"/>
          <w:szCs w:val="22"/>
        </w:rPr>
        <w:t>) a</w:t>
      </w:r>
      <w:r w:rsidR="001263EA" w:rsidRPr="003200E8">
        <w:rPr>
          <w:rFonts w:cs="Times New Roman"/>
          <w:sz w:val="22"/>
          <w:szCs w:val="22"/>
        </w:rPr>
        <w:t xml:space="preserve"> </w:t>
      </w:r>
      <w:r w:rsidR="001263EA"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001263EA" w:rsidRPr="003200E8">
        <w:rPr>
          <w:rFonts w:cs="Times New Roman"/>
          <w:sz w:val="22"/>
          <w:szCs w:val="22"/>
        </w:rPr>
        <w:t xml:space="preserve">, </w:t>
      </w:r>
      <w:r w:rsidR="00635642" w:rsidRPr="003200E8">
        <w:rPr>
          <w:rFonts w:cs="Times New Roman"/>
          <w:sz w:val="22"/>
          <w:szCs w:val="22"/>
        </w:rPr>
        <w:t xml:space="preserve">vše </w:t>
      </w:r>
      <w:r w:rsidR="001263EA" w:rsidRPr="003200E8">
        <w:rPr>
          <w:rFonts w:cs="Times New Roman"/>
          <w:sz w:val="22"/>
          <w:szCs w:val="22"/>
        </w:rPr>
        <w:t xml:space="preserve">ve znění pozdějších předpisů. </w:t>
      </w:r>
    </w:p>
    <w:p w14:paraId="0D3656F3" w14:textId="77777777" w:rsidR="001263EA" w:rsidRPr="003200E8" w:rsidRDefault="001263EA">
      <w:pPr>
        <w:ind w:left="709"/>
        <w:jc w:val="both"/>
        <w:rPr>
          <w:rFonts w:cs="Times New Roman"/>
          <w:b/>
          <w:sz w:val="22"/>
          <w:szCs w:val="22"/>
        </w:rPr>
      </w:pPr>
    </w:p>
    <w:p w14:paraId="78B252AF" w14:textId="77777777" w:rsidR="001263EA" w:rsidRPr="00AF2AEF" w:rsidRDefault="00AF2AEF" w:rsidP="00F46241">
      <w:pPr>
        <w:numPr>
          <w:ilvl w:val="0"/>
          <w:numId w:val="5"/>
        </w:numPr>
        <w:tabs>
          <w:tab w:val="left" w:pos="709"/>
        </w:tabs>
        <w:ind w:left="993" w:hanging="284"/>
        <w:jc w:val="both"/>
        <w:rPr>
          <w:rFonts w:cs="Times New Roman"/>
          <w:b/>
          <w:bCs/>
          <w:sz w:val="22"/>
          <w:szCs w:val="22"/>
        </w:rPr>
      </w:pPr>
      <w:proofErr w:type="spellStart"/>
      <w:r w:rsidRPr="003200E8">
        <w:rPr>
          <w:rFonts w:cs="Times New Roman"/>
          <w:bCs/>
          <w:iCs/>
          <w:sz w:val="22"/>
          <w:szCs w:val="22"/>
        </w:rPr>
        <w:t>PDPovSt</w:t>
      </w:r>
      <w:proofErr w:type="spellEnd"/>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r w:rsidRPr="003200E8">
        <w:rPr>
          <w:rFonts w:cs="Times New Roman"/>
          <w:sz w:val="22"/>
          <w:szCs w:val="22"/>
        </w:rPr>
        <w:t>PDPOVST</w:t>
      </w:r>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14:paraId="6C1AFC6E" w14:textId="77777777"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r w:rsidR="00AF2AEF">
        <w:rPr>
          <w:rFonts w:cs="Times New Roman"/>
          <w:sz w:val="22"/>
          <w:szCs w:val="22"/>
        </w:rPr>
        <w:t>PDPOVST</w:t>
      </w:r>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625307B6" w14:textId="77777777"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pozemků.</w:t>
      </w:r>
    </w:p>
    <w:p w14:paraId="265BC5C8" w14:textId="77777777" w:rsidR="001263EA" w:rsidRDefault="00AF2AEF">
      <w:pPr>
        <w:numPr>
          <w:ilvl w:val="0"/>
          <w:numId w:val="5"/>
        </w:numPr>
        <w:ind w:left="993" w:hanging="284"/>
        <w:jc w:val="both"/>
        <w:rPr>
          <w:rFonts w:cs="Times New Roman"/>
          <w:bCs/>
          <w:sz w:val="22"/>
          <w:szCs w:val="22"/>
        </w:rPr>
      </w:pPr>
      <w:r>
        <w:rPr>
          <w:rFonts w:cs="Times New Roman"/>
          <w:bCs/>
          <w:sz w:val="22"/>
          <w:szCs w:val="22"/>
        </w:rPr>
        <w:t>PDPOVST</w:t>
      </w:r>
      <w:r w:rsidR="001263EA">
        <w:rPr>
          <w:rFonts w:cs="Times New Roman"/>
          <w:bCs/>
          <w:sz w:val="22"/>
          <w:szCs w:val="22"/>
        </w:rPr>
        <w:t xml:space="preserve"> bude splňovat veškeré požadavky stavebního zákona</w:t>
      </w:r>
      <w:r>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Pr>
          <w:rFonts w:cs="Times New Roman"/>
          <w:bCs/>
          <w:sz w:val="22"/>
          <w:szCs w:val="22"/>
        </w:rPr>
        <w:t>.</w:t>
      </w:r>
      <w:r w:rsidRPr="00AF2AEF">
        <w:rPr>
          <w:rFonts w:cs="Times New Roman"/>
          <w:sz w:val="22"/>
          <w:szCs w:val="22"/>
        </w:rPr>
        <w:t xml:space="preserve"> </w:t>
      </w:r>
      <w:r>
        <w:rPr>
          <w:rFonts w:cs="Times New Roman"/>
          <w:sz w:val="22"/>
          <w:szCs w:val="22"/>
        </w:rPr>
        <w:t>PDPOVST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Pr>
          <w:rFonts w:cs="Times New Roman"/>
          <w:bCs/>
          <w:sz w:val="22"/>
          <w:szCs w:val="22"/>
        </w:rPr>
        <w:t xml:space="preserve"> </w:t>
      </w:r>
      <w:r w:rsidR="0085190D">
        <w:rPr>
          <w:rFonts w:cs="Times New Roman"/>
          <w:sz w:val="22"/>
          <w:szCs w:val="22"/>
        </w:rPr>
        <w:t xml:space="preserve">s vlastníky sítí </w:t>
      </w:r>
      <w:r>
        <w:rPr>
          <w:rFonts w:cs="Times New Roman"/>
          <w:bCs/>
          <w:sz w:val="22"/>
          <w:szCs w:val="22"/>
        </w:rPr>
        <w:t xml:space="preserve">a </w:t>
      </w:r>
      <w:r w:rsidR="001263EA">
        <w:rPr>
          <w:rFonts w:cs="Times New Roman"/>
          <w:bCs/>
          <w:sz w:val="22"/>
          <w:szCs w:val="22"/>
        </w:rPr>
        <w:t>s dalšími účastníky výstavby.</w:t>
      </w:r>
    </w:p>
    <w:p w14:paraId="29BF5C61" w14:textId="77777777"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r w:rsidR="00AF2AEF">
        <w:rPr>
          <w:rFonts w:cs="Times New Roman"/>
          <w:sz w:val="22"/>
          <w:szCs w:val="22"/>
        </w:rPr>
        <w:t>PDPOVST</w:t>
      </w:r>
      <w:r>
        <w:rPr>
          <w:rFonts w:cs="Times New Roman"/>
          <w:sz w:val="22"/>
          <w:szCs w:val="22"/>
        </w:rPr>
        <w:t>.</w:t>
      </w:r>
    </w:p>
    <w:p w14:paraId="2D47BD19" w14:textId="77777777"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r w:rsidR="00AF2AEF">
        <w:rPr>
          <w:rFonts w:cs="Times New Roman"/>
          <w:sz w:val="22"/>
          <w:szCs w:val="22"/>
        </w:rPr>
        <w:t>PDPOVST</w:t>
      </w:r>
      <w:r>
        <w:rPr>
          <w:rFonts w:cs="Times New Roman"/>
          <w:sz w:val="22"/>
          <w:szCs w:val="22"/>
        </w:rPr>
        <w:t xml:space="preserve">, a to minimálně 1x za měsíc po dobu zpracovávání </w:t>
      </w:r>
      <w:r w:rsidR="00AF2AEF">
        <w:rPr>
          <w:rFonts w:cs="Times New Roman"/>
          <w:sz w:val="22"/>
          <w:szCs w:val="22"/>
        </w:rPr>
        <w:t>PDPOVST</w:t>
      </w:r>
      <w:r>
        <w:rPr>
          <w:rFonts w:cs="Times New Roman"/>
          <w:sz w:val="22"/>
          <w:szCs w:val="22"/>
        </w:rPr>
        <w:t xml:space="preserve">. </w:t>
      </w:r>
    </w:p>
    <w:p w14:paraId="342E22FA" w14:textId="77777777" w:rsidR="001263EA" w:rsidRDefault="001263EA">
      <w:pPr>
        <w:tabs>
          <w:tab w:val="left" w:pos="709"/>
        </w:tabs>
        <w:ind w:left="709" w:hanging="709"/>
        <w:jc w:val="both"/>
        <w:rPr>
          <w:rFonts w:cs="Times New Roman"/>
          <w:b/>
          <w:bCs/>
          <w:sz w:val="22"/>
          <w:szCs w:val="22"/>
        </w:rPr>
      </w:pPr>
    </w:p>
    <w:p w14:paraId="6900A1D1" w14:textId="77777777" w:rsidR="001263EA" w:rsidRDefault="001263EA">
      <w:pPr>
        <w:tabs>
          <w:tab w:val="left" w:pos="709"/>
        </w:tabs>
        <w:ind w:left="709" w:hanging="709"/>
        <w:jc w:val="both"/>
        <w:rPr>
          <w:rFonts w:cs="Times New Roman"/>
          <w:b/>
          <w:sz w:val="22"/>
          <w:szCs w:val="22"/>
        </w:rPr>
      </w:pPr>
      <w:r>
        <w:rPr>
          <w:rFonts w:cs="Times New Roman"/>
          <w:sz w:val="22"/>
          <w:szCs w:val="22"/>
        </w:rPr>
        <w:tab/>
      </w:r>
      <w:r>
        <w:rPr>
          <w:rFonts w:cs="Times New Roman"/>
          <w:b/>
          <w:sz w:val="22"/>
          <w:szCs w:val="22"/>
        </w:rPr>
        <w:t>Z </w:t>
      </w:r>
      <w:r w:rsidR="00AF2AEF">
        <w:rPr>
          <w:rFonts w:cs="Times New Roman"/>
          <w:b/>
          <w:sz w:val="22"/>
          <w:szCs w:val="22"/>
        </w:rPr>
        <w:t>PDPOVST</w:t>
      </w:r>
      <w:r>
        <w:rPr>
          <w:rFonts w:cs="Times New Roman"/>
          <w:b/>
          <w:sz w:val="22"/>
          <w:szCs w:val="22"/>
        </w:rPr>
        <w:t xml:space="preserve"> musí být dostatečně a jednoznačně zřejmé </w:t>
      </w:r>
      <w:proofErr w:type="spellStart"/>
      <w:proofErr w:type="gramStart"/>
      <w:r>
        <w:rPr>
          <w:rFonts w:cs="Times New Roman"/>
          <w:b/>
          <w:sz w:val="22"/>
          <w:szCs w:val="22"/>
        </w:rPr>
        <w:t>m.j</w:t>
      </w:r>
      <w:proofErr w:type="spellEnd"/>
      <w:r>
        <w:rPr>
          <w:rFonts w:cs="Times New Roman"/>
          <w:b/>
          <w:sz w:val="22"/>
          <w:szCs w:val="22"/>
        </w:rPr>
        <w:t>.</w:t>
      </w:r>
      <w:proofErr w:type="gramEnd"/>
      <w:r>
        <w:rPr>
          <w:rFonts w:cs="Times New Roman"/>
          <w:b/>
          <w:sz w:val="22"/>
          <w:szCs w:val="22"/>
        </w:rPr>
        <w:t>:</w:t>
      </w:r>
    </w:p>
    <w:p w14:paraId="584CB653" w14:textId="77777777" w:rsidR="001263EA" w:rsidRDefault="001263EA">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 xml:space="preserve">Navrhované umístění stavby na pozemku, včetně jejích odstupů od hranice staveniště. </w:t>
      </w:r>
    </w:p>
    <w:p w14:paraId="11FB8178"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Údaje o provozu, včetně základních technických parametrů a údaje o navrhovaných technologiích a zařízeních.</w:t>
      </w:r>
    </w:p>
    <w:p w14:paraId="78A2A0F9"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a jejího provozu na zdraví a životní prostředí, včetně návrhu na opatření k odstranění nebo minimalizaci negativních účinků.</w:t>
      </w:r>
    </w:p>
    <w:p w14:paraId="12065C22"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Nároky stavby na vodní hospodářství, energie, dopravu, včetně řešení dopravy v klidu, zneškodňování odpadů a předpoklady napojení stavby na stávající sítě technického vybavení území.</w:t>
      </w:r>
    </w:p>
    <w:p w14:paraId="19093894" w14:textId="77777777" w:rsidR="001263EA" w:rsidRDefault="0085190D">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na d</w:t>
      </w:r>
      <w:r w:rsidR="001263EA">
        <w:rPr>
          <w:rFonts w:cs="Times New Roman"/>
          <w:sz w:val="22"/>
          <w:szCs w:val="22"/>
        </w:rPr>
        <w:t>otčená ochranná pásma nebo chráněná území.</w:t>
      </w:r>
    </w:p>
    <w:p w14:paraId="11CC5066"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Rozsah a uspořádání staveniště.</w:t>
      </w:r>
    </w:p>
    <w:p w14:paraId="6635093B"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Úpravy nezastavěných ploch a ploch, které budou zazeleněny.</w:t>
      </w:r>
    </w:p>
    <w:p w14:paraId="1BB014C5"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Hlavní zásady řešení organizace výstavby (požadavky na zařízení staveniště, údaje o dopravních trasách, podmínky a nároky na provádění stavby, včetně podmínek omezujících nebo limitujících). </w:t>
      </w:r>
    </w:p>
    <w:p w14:paraId="4D199877" w14:textId="77777777" w:rsidR="001263EA" w:rsidRDefault="001263EA" w:rsidP="0085190D">
      <w:pPr>
        <w:numPr>
          <w:ilvl w:val="0"/>
          <w:numId w:val="6"/>
        </w:numPr>
        <w:tabs>
          <w:tab w:val="clear" w:pos="360"/>
          <w:tab w:val="num" w:pos="1069"/>
        </w:tabs>
        <w:ind w:left="1069"/>
        <w:jc w:val="both"/>
        <w:rPr>
          <w:rFonts w:cs="Times New Roman"/>
          <w:sz w:val="22"/>
          <w:szCs w:val="22"/>
        </w:rPr>
      </w:pPr>
      <w:r>
        <w:rPr>
          <w:rFonts w:cs="Times New Roman"/>
          <w:sz w:val="22"/>
          <w:szCs w:val="22"/>
        </w:rPr>
        <w:t xml:space="preserve">Samostatnou a oddělitelnou součástí </w:t>
      </w:r>
      <w:r w:rsidR="00AF2AEF">
        <w:rPr>
          <w:rFonts w:cs="Times New Roman"/>
          <w:sz w:val="22"/>
          <w:szCs w:val="22"/>
        </w:rPr>
        <w:t>PDPOVST</w:t>
      </w:r>
      <w:r>
        <w:rPr>
          <w:rFonts w:cs="Times New Roman"/>
          <w:sz w:val="22"/>
          <w:szCs w:val="22"/>
        </w:rPr>
        <w:t xml:space="preserve"> bude propočet nákladů na jednotlivé objekty a provozní soubory stavby a na stavbu jako celek.</w:t>
      </w:r>
    </w:p>
    <w:p w14:paraId="69FAF155" w14:textId="77777777" w:rsidR="001263EA" w:rsidRDefault="001263EA">
      <w:pPr>
        <w:pStyle w:val="Zkladntextodsazen31"/>
        <w:ind w:left="709" w:hanging="709"/>
        <w:rPr>
          <w:rFonts w:cs="Times New Roman"/>
          <w:szCs w:val="22"/>
        </w:rPr>
      </w:pPr>
    </w:p>
    <w:p w14:paraId="5B093D7E" w14:textId="77777777" w:rsidR="001263EA" w:rsidRDefault="001263EA">
      <w:pPr>
        <w:pStyle w:val="Zkladntextodsazen31"/>
        <w:ind w:left="709" w:hanging="709"/>
        <w:rPr>
          <w:rFonts w:cs="Times New Roman"/>
          <w:szCs w:val="22"/>
        </w:rPr>
      </w:pPr>
      <w:proofErr w:type="gramStart"/>
      <w:r>
        <w:rPr>
          <w:rFonts w:cs="Times New Roman"/>
          <w:szCs w:val="22"/>
        </w:rPr>
        <w:t>2.2</w:t>
      </w:r>
      <w:proofErr w:type="gramEnd"/>
      <w:r>
        <w:rPr>
          <w:rFonts w:cs="Times New Roman"/>
          <w:szCs w:val="22"/>
        </w:rPr>
        <w:t>.</w:t>
      </w:r>
      <w:r>
        <w:rPr>
          <w:rFonts w:cs="Times New Roman"/>
          <w:szCs w:val="22"/>
        </w:rPr>
        <w:tab/>
        <w:t>Dílo bude provedeno v rozsahu, způsobem a v jakosti stanovené:</w:t>
      </w:r>
    </w:p>
    <w:p w14:paraId="0C88EF08"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7C46BABA" w14:textId="77777777" w:rsidR="001263EA" w:rsidRDefault="001263EA">
      <w:pPr>
        <w:jc w:val="both"/>
        <w:rPr>
          <w:rFonts w:cs="Times New Roman"/>
          <w:b/>
          <w:sz w:val="22"/>
          <w:szCs w:val="22"/>
        </w:rPr>
      </w:pPr>
    </w:p>
    <w:p w14:paraId="407673F2"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1B4AE6DB" w14:textId="77777777" w:rsidR="001263EA" w:rsidRPr="003200E8" w:rsidRDefault="001263EA">
      <w:pPr>
        <w:jc w:val="both"/>
        <w:rPr>
          <w:rFonts w:cs="Times New Roman"/>
          <w:sz w:val="22"/>
          <w:szCs w:val="22"/>
        </w:rPr>
      </w:pPr>
    </w:p>
    <w:p w14:paraId="23870E2B"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 xml:space="preserve">obecně závaznými právními předpisy, ČSN a ČN,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 xml:space="preserve">zhotovení </w:t>
      </w:r>
      <w:proofErr w:type="spellStart"/>
      <w:r w:rsidR="0085190D" w:rsidRPr="003200E8">
        <w:rPr>
          <w:rFonts w:cs="Times New Roman"/>
          <w:sz w:val="22"/>
          <w:szCs w:val="22"/>
        </w:rPr>
        <w:t>PDPovSt</w:t>
      </w:r>
      <w:proofErr w:type="spellEnd"/>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0F373A5A" w14:textId="4C105B41" w:rsidR="001263EA" w:rsidRDefault="001263EA">
      <w:pPr>
        <w:ind w:left="1134" w:hanging="425"/>
        <w:jc w:val="both"/>
        <w:rPr>
          <w:rFonts w:cs="Times New Roman"/>
          <w:sz w:val="22"/>
          <w:szCs w:val="22"/>
        </w:rPr>
      </w:pPr>
    </w:p>
    <w:p w14:paraId="54C6410C" w14:textId="77777777" w:rsidR="001263EA" w:rsidRPr="003200E8" w:rsidRDefault="001263EA">
      <w:pPr>
        <w:pStyle w:val="Zkladntextodsazen31"/>
        <w:ind w:left="709" w:hanging="709"/>
        <w:rPr>
          <w:rFonts w:cs="Times New Roman"/>
          <w:szCs w:val="22"/>
        </w:rPr>
      </w:pPr>
      <w:proofErr w:type="gramStart"/>
      <w:r w:rsidRPr="003200E8">
        <w:rPr>
          <w:rFonts w:cs="Times New Roman"/>
          <w:szCs w:val="22"/>
        </w:rPr>
        <w:t>2.3</w:t>
      </w:r>
      <w:proofErr w:type="gramEnd"/>
      <w:r w:rsidRPr="003200E8">
        <w:rPr>
          <w:rFonts w:cs="Times New Roman"/>
          <w:szCs w:val="22"/>
        </w:rPr>
        <w:t>.</w:t>
      </w:r>
      <w:r w:rsidRPr="003200E8">
        <w:rPr>
          <w:rFonts w:cs="Times New Roman"/>
          <w:szCs w:val="22"/>
        </w:rPr>
        <w:tab/>
        <w:t>Objednatel dodá zhotoviteli následující podklady před započetím projekčních prací:</w:t>
      </w:r>
    </w:p>
    <w:p w14:paraId="54BA4598" w14:textId="77777777" w:rsidR="00823875" w:rsidRPr="00823875" w:rsidRDefault="00823875" w:rsidP="00823875">
      <w:pPr>
        <w:suppressAutoHyphens w:val="0"/>
        <w:autoSpaceDE w:val="0"/>
        <w:autoSpaceDN w:val="0"/>
        <w:adjustRightInd w:val="0"/>
        <w:ind w:firstLine="1134"/>
        <w:rPr>
          <w:rFonts w:cs="Times New Roman"/>
          <w:sz w:val="22"/>
          <w:szCs w:val="22"/>
          <w:lang w:eastAsia="cs-CZ"/>
        </w:rPr>
      </w:pPr>
      <w:r w:rsidRPr="003200E8">
        <w:rPr>
          <w:rFonts w:cs="Times New Roman"/>
          <w:sz w:val="22"/>
          <w:szCs w:val="22"/>
          <w:lang w:eastAsia="cs-CZ"/>
        </w:rPr>
        <w:t xml:space="preserve">- architektonická studie </w:t>
      </w:r>
      <w:r w:rsidR="00067D4D" w:rsidRPr="003200E8">
        <w:rPr>
          <w:rFonts w:cs="Times New Roman"/>
          <w:sz w:val="22"/>
          <w:szCs w:val="22"/>
          <w:lang w:eastAsia="cs-CZ"/>
        </w:rPr>
        <w:t xml:space="preserve">Karlovy Vary, Parkovací dům ulice Polská“ </w:t>
      </w:r>
      <w:r w:rsidRPr="003200E8">
        <w:rPr>
          <w:rFonts w:cs="Times New Roman"/>
          <w:sz w:val="22"/>
          <w:szCs w:val="22"/>
          <w:lang w:eastAsia="cs-CZ"/>
        </w:rPr>
        <w:t>v otevřeném formátu</w:t>
      </w:r>
      <w:r w:rsidR="00067D4D" w:rsidRPr="003200E8">
        <w:rPr>
          <w:rFonts w:cs="Times New Roman"/>
          <w:sz w:val="22"/>
          <w:szCs w:val="22"/>
          <w:lang w:eastAsia="cs-CZ"/>
        </w:rPr>
        <w:t xml:space="preserve">, včetně </w:t>
      </w:r>
      <w:r w:rsidR="00067D4D" w:rsidRPr="003200E8">
        <w:rPr>
          <w:rFonts w:cs="Times New Roman"/>
          <w:sz w:val="22"/>
          <w:szCs w:val="22"/>
          <w:lang w:eastAsia="cs-CZ"/>
        </w:rPr>
        <w:tab/>
        <w:t xml:space="preserve"> </w:t>
      </w:r>
      <w:r w:rsidR="00067D4D" w:rsidRPr="003200E8">
        <w:rPr>
          <w:rFonts w:cs="Times New Roman"/>
          <w:sz w:val="22"/>
          <w:szCs w:val="22"/>
          <w:lang w:eastAsia="cs-CZ"/>
        </w:rPr>
        <w:tab/>
      </w:r>
      <w:r w:rsidR="00067D4D" w:rsidRPr="003200E8">
        <w:rPr>
          <w:rFonts w:cs="Times New Roman"/>
          <w:sz w:val="22"/>
          <w:szCs w:val="22"/>
          <w:lang w:eastAsia="cs-CZ"/>
        </w:rPr>
        <w:tab/>
        <w:t>prohlášení autora o způsobu ochrany autorských práv podle autorského zákona.</w:t>
      </w:r>
    </w:p>
    <w:p w14:paraId="090CC910" w14:textId="77777777" w:rsidR="001263EA" w:rsidRDefault="001263EA">
      <w:pPr>
        <w:jc w:val="center"/>
        <w:rPr>
          <w:rFonts w:cs="Times New Roman"/>
          <w:b/>
          <w:sz w:val="22"/>
          <w:szCs w:val="22"/>
        </w:rPr>
      </w:pPr>
    </w:p>
    <w:p w14:paraId="4A8A336B" w14:textId="77777777" w:rsidR="001263EA" w:rsidRDefault="001263EA">
      <w:pPr>
        <w:pStyle w:val="Nadpis3"/>
        <w:rPr>
          <w:rFonts w:cs="Times New Roman"/>
          <w:sz w:val="22"/>
          <w:szCs w:val="22"/>
        </w:rPr>
      </w:pPr>
      <w:r>
        <w:rPr>
          <w:rFonts w:cs="Times New Roman"/>
          <w:sz w:val="22"/>
          <w:szCs w:val="22"/>
        </w:rPr>
        <w:lastRenderedPageBreak/>
        <w:t>III.</w:t>
      </w:r>
      <w:r>
        <w:rPr>
          <w:rFonts w:cs="Times New Roman"/>
          <w:sz w:val="22"/>
          <w:szCs w:val="22"/>
        </w:rPr>
        <w:tab/>
        <w:t>Doba plnění</w:t>
      </w:r>
    </w:p>
    <w:p w14:paraId="32E36A16" w14:textId="77777777" w:rsidR="001263EA" w:rsidRDefault="001263EA">
      <w:pPr>
        <w:ind w:left="709" w:hanging="709"/>
        <w:jc w:val="both"/>
        <w:rPr>
          <w:rFonts w:cs="Times New Roman"/>
          <w:sz w:val="22"/>
          <w:szCs w:val="22"/>
        </w:rPr>
      </w:pPr>
      <w:proofErr w:type="gramStart"/>
      <w:r>
        <w:rPr>
          <w:rFonts w:cs="Times New Roman"/>
          <w:sz w:val="22"/>
          <w:szCs w:val="22"/>
        </w:rPr>
        <w:t>3.1</w:t>
      </w:r>
      <w:proofErr w:type="gramEnd"/>
      <w:r>
        <w:rPr>
          <w:rFonts w:cs="Times New Roman"/>
          <w:sz w:val="22"/>
          <w:szCs w:val="22"/>
        </w:rPr>
        <w:t>.</w:t>
      </w:r>
      <w:r>
        <w:rPr>
          <w:rFonts w:cs="Times New Roman"/>
          <w:sz w:val="22"/>
          <w:szCs w:val="22"/>
        </w:rPr>
        <w:tab/>
        <w:t xml:space="preserve">Smluvní strany se dohodly, že dílo bude vytvořeno v následujících termínech: </w:t>
      </w:r>
    </w:p>
    <w:p w14:paraId="59699C24" w14:textId="77777777" w:rsidR="001263EA" w:rsidRDefault="001263EA">
      <w:pPr>
        <w:ind w:left="709" w:hanging="709"/>
        <w:jc w:val="both"/>
        <w:rPr>
          <w:rFonts w:cs="Times New Roman"/>
          <w:sz w:val="22"/>
          <w:szCs w:val="22"/>
        </w:rPr>
      </w:pPr>
    </w:p>
    <w:p w14:paraId="4397FC3A" w14:textId="77777777" w:rsidR="00661780" w:rsidRPr="00661780" w:rsidRDefault="00661780" w:rsidP="00661780">
      <w:pPr>
        <w:pStyle w:val="bodytext210"/>
        <w:numPr>
          <w:ilvl w:val="0"/>
          <w:numId w:val="7"/>
        </w:numPr>
        <w:spacing w:before="0" w:beforeAutospacing="0" w:after="0"/>
        <w:ind w:left="1134" w:hanging="425"/>
        <w:jc w:val="both"/>
        <w:rPr>
          <w:bCs/>
          <w:color w:val="000000"/>
          <w:sz w:val="22"/>
          <w:szCs w:val="22"/>
        </w:rPr>
      </w:pPr>
      <w:r w:rsidRPr="00661780">
        <w:rPr>
          <w:bCs/>
          <w:color w:val="000000"/>
          <w:sz w:val="22"/>
          <w:szCs w:val="22"/>
        </w:rPr>
        <w:t>projednání investičního záměru s občany (předpoklad jsou 2 jednání) do 3 měsíců ode dne účinnosti smlouvy,</w:t>
      </w:r>
    </w:p>
    <w:p w14:paraId="38B40D2B" w14:textId="77777777" w:rsidR="00661780" w:rsidRPr="00661780" w:rsidRDefault="00661780" w:rsidP="00661780">
      <w:pPr>
        <w:pStyle w:val="bodytext210"/>
        <w:numPr>
          <w:ilvl w:val="0"/>
          <w:numId w:val="7"/>
        </w:numPr>
        <w:spacing w:before="0" w:beforeAutospacing="0" w:after="0"/>
        <w:ind w:left="1134" w:hanging="425"/>
        <w:jc w:val="both"/>
        <w:rPr>
          <w:bCs/>
          <w:color w:val="000000"/>
          <w:sz w:val="22"/>
          <w:szCs w:val="22"/>
        </w:rPr>
      </w:pPr>
      <w:r w:rsidRPr="00661780">
        <w:rPr>
          <w:bCs/>
          <w:color w:val="000000"/>
          <w:sz w:val="22"/>
          <w:szCs w:val="22"/>
        </w:rPr>
        <w:t>zhotovení průzkumů v místě stavby do 3 měsíců ode dne účinnosti smlouvy (</w:t>
      </w:r>
      <w:r w:rsidR="00F5530C">
        <w:rPr>
          <w:bCs/>
          <w:color w:val="000000"/>
          <w:sz w:val="22"/>
          <w:szCs w:val="22"/>
        </w:rPr>
        <w:t>inženýrsko-geologický průzkum, h</w:t>
      </w:r>
      <w:r w:rsidRPr="00661780">
        <w:rPr>
          <w:bCs/>
          <w:color w:val="000000"/>
          <w:sz w:val="22"/>
          <w:szCs w:val="22"/>
        </w:rPr>
        <w:t>ydrogeologický</w:t>
      </w:r>
      <w:r w:rsidR="00F5530C">
        <w:rPr>
          <w:bCs/>
          <w:color w:val="000000"/>
          <w:sz w:val="22"/>
          <w:szCs w:val="22"/>
        </w:rPr>
        <w:t xml:space="preserve"> průzkum, r</w:t>
      </w:r>
      <w:r w:rsidRPr="00661780">
        <w:rPr>
          <w:bCs/>
          <w:color w:val="000000"/>
          <w:sz w:val="22"/>
          <w:szCs w:val="22"/>
        </w:rPr>
        <w:t>adonový</w:t>
      </w:r>
      <w:r w:rsidR="00F5530C">
        <w:rPr>
          <w:bCs/>
          <w:color w:val="000000"/>
          <w:sz w:val="22"/>
          <w:szCs w:val="22"/>
        </w:rPr>
        <w:t xml:space="preserve"> průzkum</w:t>
      </w:r>
      <w:r w:rsidRPr="00661780">
        <w:rPr>
          <w:bCs/>
          <w:color w:val="000000"/>
          <w:sz w:val="22"/>
          <w:szCs w:val="22"/>
        </w:rPr>
        <w:t xml:space="preserve">, </w:t>
      </w:r>
      <w:r w:rsidR="00F5530C">
        <w:rPr>
          <w:bCs/>
          <w:color w:val="000000"/>
          <w:sz w:val="22"/>
          <w:szCs w:val="22"/>
        </w:rPr>
        <w:t>d</w:t>
      </w:r>
      <w:r w:rsidRPr="00661780">
        <w:rPr>
          <w:bCs/>
          <w:color w:val="000000"/>
          <w:sz w:val="22"/>
          <w:szCs w:val="22"/>
        </w:rPr>
        <w:t>endrologický</w:t>
      </w:r>
      <w:r w:rsidR="00F5530C">
        <w:rPr>
          <w:bCs/>
          <w:color w:val="000000"/>
          <w:sz w:val="22"/>
          <w:szCs w:val="22"/>
        </w:rPr>
        <w:t xml:space="preserve"> průzkum, k</w:t>
      </w:r>
      <w:r w:rsidRPr="00661780">
        <w:rPr>
          <w:bCs/>
          <w:color w:val="000000"/>
          <w:sz w:val="22"/>
          <w:szCs w:val="22"/>
        </w:rPr>
        <w:t xml:space="preserve">orozní průzkum / průzkum bludných proudů, </w:t>
      </w:r>
      <w:r w:rsidR="00F5530C">
        <w:rPr>
          <w:bCs/>
          <w:color w:val="000000"/>
          <w:sz w:val="22"/>
          <w:szCs w:val="22"/>
        </w:rPr>
        <w:t>d</w:t>
      </w:r>
      <w:r w:rsidRPr="00661780">
        <w:rPr>
          <w:bCs/>
          <w:color w:val="000000"/>
          <w:sz w:val="22"/>
          <w:szCs w:val="22"/>
        </w:rPr>
        <w:t>opravní průz</w:t>
      </w:r>
      <w:r w:rsidR="00F5530C">
        <w:rPr>
          <w:bCs/>
          <w:color w:val="000000"/>
          <w:sz w:val="22"/>
          <w:szCs w:val="22"/>
        </w:rPr>
        <w:t>kum křižovatky Lidická/Polská, g</w:t>
      </w:r>
      <w:r w:rsidRPr="00661780">
        <w:rPr>
          <w:bCs/>
          <w:color w:val="000000"/>
          <w:sz w:val="22"/>
          <w:szCs w:val="22"/>
        </w:rPr>
        <w:t>eodetické zaměření),</w:t>
      </w:r>
    </w:p>
    <w:p w14:paraId="6E6A0B20" w14:textId="77777777" w:rsidR="00661780" w:rsidRPr="00661780" w:rsidRDefault="00661780" w:rsidP="00661780">
      <w:pPr>
        <w:pStyle w:val="bodytext210"/>
        <w:numPr>
          <w:ilvl w:val="0"/>
          <w:numId w:val="7"/>
        </w:numPr>
        <w:spacing w:before="0" w:beforeAutospacing="0" w:after="0"/>
        <w:ind w:left="1134" w:hanging="425"/>
        <w:jc w:val="both"/>
        <w:rPr>
          <w:bCs/>
          <w:color w:val="000000"/>
          <w:sz w:val="22"/>
          <w:szCs w:val="22"/>
        </w:rPr>
      </w:pPr>
      <w:r w:rsidRPr="00661780">
        <w:rPr>
          <w:bCs/>
          <w:color w:val="000000"/>
          <w:sz w:val="22"/>
          <w:szCs w:val="22"/>
        </w:rPr>
        <w:t>vyhotovení a předání konceptu projektové dokumentace pro vydání povolení stavby do 2 měsíců od řádného odevzdání průzkumů a projednání s občany,</w:t>
      </w:r>
    </w:p>
    <w:p w14:paraId="7539C907" w14:textId="77777777" w:rsidR="001263EA" w:rsidRPr="00661780" w:rsidRDefault="001263EA" w:rsidP="00661780">
      <w:pPr>
        <w:pStyle w:val="bodytext210"/>
        <w:numPr>
          <w:ilvl w:val="0"/>
          <w:numId w:val="7"/>
        </w:numPr>
        <w:spacing w:before="0" w:beforeAutospacing="0" w:after="0"/>
        <w:ind w:left="1134" w:hanging="425"/>
        <w:jc w:val="both"/>
        <w:rPr>
          <w:bCs/>
          <w:color w:val="000000"/>
          <w:sz w:val="22"/>
          <w:szCs w:val="22"/>
        </w:rPr>
      </w:pPr>
      <w:r w:rsidRPr="00661780">
        <w:rPr>
          <w:sz w:val="22"/>
        </w:rPr>
        <w:t xml:space="preserve">zhotovení a předání dopracované (odsouhlasené objednatelem) </w:t>
      </w:r>
      <w:r w:rsidR="00AF2AEF" w:rsidRPr="00661780">
        <w:rPr>
          <w:sz w:val="22"/>
        </w:rPr>
        <w:t>PDPOVST</w:t>
      </w:r>
      <w:r w:rsidRPr="00661780">
        <w:rPr>
          <w:sz w:val="22"/>
        </w:rPr>
        <w:t xml:space="preserve"> nejpozději do 2 měsíců ode dne zaslání připomínek objednate</w:t>
      </w:r>
      <w:r w:rsidR="00BD570F" w:rsidRPr="00661780">
        <w:rPr>
          <w:sz w:val="22"/>
        </w:rPr>
        <w:t>le</w:t>
      </w:r>
      <w:r w:rsidRPr="00661780">
        <w:rPr>
          <w:sz w:val="22"/>
        </w:rPr>
        <w:t xml:space="preserve"> ke konceptu </w:t>
      </w:r>
      <w:r w:rsidR="00AF2AEF" w:rsidRPr="00661780">
        <w:rPr>
          <w:sz w:val="22"/>
        </w:rPr>
        <w:t>PDPOVST</w:t>
      </w:r>
      <w:r w:rsidRPr="00661780">
        <w:rPr>
          <w:sz w:val="22"/>
        </w:rPr>
        <w:t>,</w:t>
      </w:r>
    </w:p>
    <w:p w14:paraId="44E1FBDE" w14:textId="1B8DC72C" w:rsidR="001263EA" w:rsidRPr="00661780" w:rsidRDefault="001263EA" w:rsidP="00661780">
      <w:pPr>
        <w:pStyle w:val="bodytext210"/>
        <w:numPr>
          <w:ilvl w:val="0"/>
          <w:numId w:val="7"/>
        </w:numPr>
        <w:spacing w:before="0" w:beforeAutospacing="0" w:after="0"/>
        <w:ind w:left="1134" w:hanging="425"/>
        <w:jc w:val="both"/>
        <w:rPr>
          <w:bCs/>
          <w:color w:val="000000"/>
          <w:sz w:val="22"/>
          <w:szCs w:val="22"/>
        </w:rPr>
      </w:pPr>
      <w:r w:rsidRPr="00661780">
        <w:rPr>
          <w:sz w:val="22"/>
          <w:szCs w:val="22"/>
        </w:rPr>
        <w:t>investorsko-inženýrská činnost</w:t>
      </w:r>
      <w:r w:rsidRPr="00661780">
        <w:rPr>
          <w:bCs/>
          <w:sz w:val="22"/>
          <w:szCs w:val="22"/>
        </w:rPr>
        <w:t xml:space="preserve"> pro v</w:t>
      </w:r>
      <w:r w:rsidR="00661780" w:rsidRPr="00661780">
        <w:rPr>
          <w:bCs/>
          <w:sz w:val="22"/>
          <w:szCs w:val="22"/>
        </w:rPr>
        <w:t xml:space="preserve">yřízení pravomocného </w:t>
      </w:r>
      <w:r w:rsidRPr="00661780">
        <w:rPr>
          <w:bCs/>
          <w:sz w:val="22"/>
          <w:szCs w:val="22"/>
        </w:rPr>
        <w:t xml:space="preserve">povolení </w:t>
      </w:r>
      <w:r w:rsidR="00661780" w:rsidRPr="00661780">
        <w:rPr>
          <w:bCs/>
          <w:sz w:val="22"/>
          <w:szCs w:val="22"/>
        </w:rPr>
        <w:t>stavby</w:t>
      </w:r>
      <w:r w:rsidRPr="00661780">
        <w:rPr>
          <w:bCs/>
          <w:sz w:val="22"/>
          <w:szCs w:val="22"/>
        </w:rPr>
        <w:t>,</w:t>
      </w:r>
      <w:r w:rsidRPr="00661780">
        <w:t xml:space="preserve"> </w:t>
      </w:r>
      <w:r w:rsidRPr="00661780">
        <w:rPr>
          <w:bCs/>
          <w:sz w:val="22"/>
          <w:szCs w:val="22"/>
        </w:rPr>
        <w:t xml:space="preserve">tzn. podání úplné žádosti o vydání povolení </w:t>
      </w:r>
      <w:r w:rsidR="00661780" w:rsidRPr="00661780">
        <w:rPr>
          <w:bCs/>
          <w:sz w:val="22"/>
          <w:szCs w:val="22"/>
        </w:rPr>
        <w:t xml:space="preserve">stavby </w:t>
      </w:r>
      <w:r w:rsidRPr="00661780">
        <w:rPr>
          <w:bCs/>
          <w:sz w:val="22"/>
          <w:szCs w:val="22"/>
        </w:rPr>
        <w:t>příslušnému stavebnímu úřadu,</w:t>
      </w:r>
      <w:r w:rsidRPr="00661780">
        <w:rPr>
          <w:sz w:val="22"/>
        </w:rPr>
        <w:t xml:space="preserve"> bude provedena do 3 měsíců ode dne </w:t>
      </w:r>
      <w:r w:rsidR="00661780" w:rsidRPr="00661780">
        <w:rPr>
          <w:sz w:val="22"/>
        </w:rPr>
        <w:t>předání</w:t>
      </w:r>
      <w:r w:rsidRPr="00661780">
        <w:rPr>
          <w:sz w:val="22"/>
        </w:rPr>
        <w:t xml:space="preserve"> čistopisu </w:t>
      </w:r>
      <w:r w:rsidR="00AF2AEF" w:rsidRPr="00661780">
        <w:rPr>
          <w:sz w:val="22"/>
        </w:rPr>
        <w:t>PDPOVST</w:t>
      </w:r>
      <w:r w:rsidRPr="00661780">
        <w:rPr>
          <w:sz w:val="22"/>
        </w:rPr>
        <w:t xml:space="preserve"> </w:t>
      </w:r>
      <w:r w:rsidR="00D6710E">
        <w:rPr>
          <w:sz w:val="22"/>
        </w:rPr>
        <w:t>objednateli</w:t>
      </w:r>
      <w:r w:rsidRPr="00661780">
        <w:rPr>
          <w:sz w:val="22"/>
        </w:rPr>
        <w:t xml:space="preserve">. </w:t>
      </w:r>
    </w:p>
    <w:p w14:paraId="2C8843E6" w14:textId="77777777" w:rsidR="001263EA" w:rsidRDefault="00661780">
      <w:pPr>
        <w:ind w:left="1134"/>
        <w:jc w:val="both"/>
        <w:rPr>
          <w:sz w:val="22"/>
        </w:rPr>
      </w:pPr>
      <w:r>
        <w:rPr>
          <w:sz w:val="22"/>
        </w:rPr>
        <w:t>Tyto</w:t>
      </w:r>
      <w:r w:rsidR="001263EA">
        <w:rPr>
          <w:sz w:val="22"/>
        </w:rPr>
        <w:t xml:space="preserve"> termín</w:t>
      </w:r>
      <w:r>
        <w:rPr>
          <w:sz w:val="22"/>
        </w:rPr>
        <w:t>y</w:t>
      </w:r>
      <w:r w:rsidR="001263EA">
        <w:rPr>
          <w:sz w:val="22"/>
        </w:rPr>
        <w:t xml:space="preserve"> lze vzájemnou dohodou smluvních stran prodloužit v případě překážek, které nebyly zaviněny opomenutím, prodlením či jinými prokazatelnými nedostatky na straně zhotovitele.</w:t>
      </w:r>
    </w:p>
    <w:p w14:paraId="02A196A4" w14:textId="77777777" w:rsidR="001263EA" w:rsidRDefault="001263EA">
      <w:pPr>
        <w:ind w:left="1134"/>
        <w:jc w:val="both"/>
        <w:rPr>
          <w:sz w:val="22"/>
        </w:rPr>
      </w:pPr>
    </w:p>
    <w:p w14:paraId="0C1CBB04"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453F4D17"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287D4483" w14:textId="77777777" w:rsidR="001263EA" w:rsidRDefault="001263EA">
      <w:pPr>
        <w:jc w:val="both"/>
        <w:rPr>
          <w:rFonts w:cs="Times New Roman"/>
          <w:sz w:val="22"/>
          <w:szCs w:val="22"/>
        </w:rPr>
      </w:pPr>
    </w:p>
    <w:p w14:paraId="68BA25FC"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485030ED" w14:textId="77777777" w:rsidR="001263EA" w:rsidRDefault="001263EA">
      <w:pPr>
        <w:suppressAutoHyphens w:val="0"/>
        <w:jc w:val="both"/>
        <w:rPr>
          <w:b/>
          <w:sz w:val="22"/>
          <w:szCs w:val="22"/>
        </w:rPr>
      </w:pPr>
    </w:p>
    <w:p w14:paraId="4771E204" w14:textId="77777777" w:rsidR="001263EA" w:rsidRDefault="001263EA" w:rsidP="007A0A68">
      <w:pPr>
        <w:suppressAutoHyphens w:val="0"/>
        <w:ind w:left="1418"/>
        <w:jc w:val="both"/>
        <w:rPr>
          <w:sz w:val="22"/>
        </w:rPr>
      </w:pPr>
      <w:r>
        <w:rPr>
          <w:b/>
          <w:sz w:val="22"/>
          <w:szCs w:val="22"/>
        </w:rPr>
        <w:t>v listinné podobě:</w:t>
      </w:r>
    </w:p>
    <w:p w14:paraId="76F89F32" w14:textId="77777777" w:rsidR="001263EA" w:rsidRDefault="00AF2AEF">
      <w:pPr>
        <w:numPr>
          <w:ilvl w:val="0"/>
          <w:numId w:val="10"/>
        </w:numPr>
        <w:suppressAutoHyphens w:val="0"/>
        <w:ind w:left="1843"/>
        <w:jc w:val="both"/>
        <w:rPr>
          <w:sz w:val="22"/>
        </w:rPr>
      </w:pPr>
      <w:r>
        <w:rPr>
          <w:sz w:val="22"/>
        </w:rPr>
        <w:t>PDPOVST</w:t>
      </w:r>
      <w:r w:rsidR="001263EA">
        <w:rPr>
          <w:sz w:val="22"/>
        </w:rPr>
        <w:t xml:space="preserve"> v počtu 6 vyhotovení (</w:t>
      </w:r>
      <w:proofErr w:type="spellStart"/>
      <w:r w:rsidR="001263EA">
        <w:rPr>
          <w:sz w:val="22"/>
        </w:rPr>
        <w:t>paré</w:t>
      </w:r>
      <w:proofErr w:type="spellEnd"/>
      <w:r w:rsidR="001263EA">
        <w:rPr>
          <w:sz w:val="22"/>
        </w:rPr>
        <w:t>);</w:t>
      </w:r>
    </w:p>
    <w:p w14:paraId="14FDB7B5" w14:textId="77777777" w:rsidR="001263EA" w:rsidRDefault="001263EA">
      <w:pPr>
        <w:suppressAutoHyphens w:val="0"/>
        <w:ind w:left="1985" w:hanging="567"/>
        <w:jc w:val="both"/>
        <w:rPr>
          <w:sz w:val="22"/>
        </w:rPr>
      </w:pPr>
      <w:r>
        <w:rPr>
          <w:b/>
          <w:sz w:val="22"/>
        </w:rPr>
        <w:t>v digitalizované podobě</w:t>
      </w:r>
      <w:r>
        <w:rPr>
          <w:sz w:val="22"/>
        </w:rPr>
        <w:t>:</w:t>
      </w:r>
    </w:p>
    <w:p w14:paraId="647D5665" w14:textId="77777777" w:rsidR="001263EA" w:rsidRPr="00813662" w:rsidRDefault="00AF2AEF">
      <w:pPr>
        <w:numPr>
          <w:ilvl w:val="0"/>
          <w:numId w:val="10"/>
        </w:numPr>
        <w:tabs>
          <w:tab w:val="left" w:pos="1134"/>
        </w:tabs>
        <w:suppressAutoHyphens w:val="0"/>
        <w:ind w:left="1843"/>
        <w:jc w:val="both"/>
        <w:rPr>
          <w:sz w:val="22"/>
        </w:rPr>
      </w:pPr>
      <w:r w:rsidRPr="00813662">
        <w:rPr>
          <w:sz w:val="22"/>
        </w:rPr>
        <w:t>PDPOVST</w:t>
      </w:r>
      <w:r w:rsidR="001263EA" w:rsidRPr="00813662">
        <w:rPr>
          <w:sz w:val="22"/>
        </w:rPr>
        <w:t xml:space="preserve"> - výkresová a textová část - bude  provedena a předána v digitální podo</w:t>
      </w:r>
      <w:r w:rsidR="00067D4D" w:rsidRPr="00813662">
        <w:rPr>
          <w:sz w:val="22"/>
        </w:rPr>
        <w:t>bě na CD-R v počtu 2 vyhotovení, v otevřeném formátu a v prezentačním formátu.</w:t>
      </w:r>
    </w:p>
    <w:p w14:paraId="37685102" w14:textId="77777777" w:rsidR="001263EA" w:rsidRDefault="001263EA">
      <w:pPr>
        <w:pStyle w:val="Zkladntextodsazen31"/>
        <w:ind w:left="0" w:firstLine="0"/>
        <w:rPr>
          <w:rFonts w:cs="Times New Roman"/>
          <w:szCs w:val="22"/>
        </w:rPr>
      </w:pPr>
    </w:p>
    <w:p w14:paraId="37F89E48"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57DD00DA" w14:textId="77777777" w:rsidR="001263EA" w:rsidRDefault="001263EA">
      <w:pPr>
        <w:jc w:val="both"/>
        <w:rPr>
          <w:rFonts w:cs="Times New Roman"/>
          <w:i/>
          <w:sz w:val="22"/>
          <w:szCs w:val="22"/>
        </w:rPr>
      </w:pPr>
    </w:p>
    <w:p w14:paraId="54769D16" w14:textId="77777777" w:rsidR="001263EA" w:rsidRPr="006823A7" w:rsidRDefault="001263EA">
      <w:pPr>
        <w:pStyle w:val="Zkladntext"/>
        <w:jc w:val="both"/>
        <w:rPr>
          <w:rFonts w:cs="Times New Roman"/>
          <w:b/>
          <w:szCs w:val="22"/>
        </w:rPr>
      </w:pPr>
      <w:r w:rsidRPr="006823A7">
        <w:rPr>
          <w:rFonts w:cs="Times New Roman"/>
          <w:b/>
          <w:szCs w:val="22"/>
        </w:rPr>
        <w:t>V.</w:t>
      </w:r>
      <w:r w:rsidRPr="006823A7">
        <w:rPr>
          <w:rFonts w:cs="Times New Roman"/>
          <w:b/>
          <w:szCs w:val="22"/>
        </w:rPr>
        <w:tab/>
        <w:t>Odměna a způsob plnění</w:t>
      </w:r>
    </w:p>
    <w:p w14:paraId="6575326D" w14:textId="5262D216" w:rsidR="001263EA" w:rsidRPr="006823A7" w:rsidRDefault="001263EA">
      <w:pPr>
        <w:numPr>
          <w:ilvl w:val="1"/>
          <w:numId w:val="11"/>
        </w:numPr>
        <w:tabs>
          <w:tab w:val="clear" w:pos="570"/>
          <w:tab w:val="left" w:pos="709"/>
          <w:tab w:val="left" w:pos="1279"/>
        </w:tabs>
        <w:ind w:left="709" w:hanging="709"/>
        <w:jc w:val="both"/>
        <w:rPr>
          <w:rFonts w:cs="Times New Roman"/>
          <w:sz w:val="22"/>
          <w:szCs w:val="22"/>
        </w:rPr>
      </w:pPr>
      <w:r w:rsidRPr="006823A7">
        <w:rPr>
          <w:rFonts w:cs="Times New Roman"/>
          <w:sz w:val="22"/>
          <w:szCs w:val="22"/>
        </w:rPr>
        <w:t>Smluvní strany se dohodly na pevné odměně za provedení díla – zhotovení projektové dokumentace a inženýrskou činnost, ve výši</w:t>
      </w:r>
      <w:r w:rsidR="006823A7" w:rsidRPr="006823A7">
        <w:rPr>
          <w:rFonts w:cs="Times New Roman"/>
          <w:sz w:val="22"/>
          <w:szCs w:val="22"/>
        </w:rPr>
        <w:t xml:space="preserve"> </w:t>
      </w:r>
      <w:r w:rsidR="006823A7" w:rsidRPr="006823A7">
        <w:rPr>
          <w:rFonts w:cs="Times New Roman"/>
          <w:b/>
          <w:bCs/>
          <w:sz w:val="22"/>
          <w:szCs w:val="22"/>
        </w:rPr>
        <w:t>4,480 mil.</w:t>
      </w:r>
      <w:r w:rsidR="006823A7" w:rsidRPr="006823A7">
        <w:rPr>
          <w:rFonts w:cs="Times New Roman"/>
          <w:sz w:val="22"/>
          <w:szCs w:val="22"/>
        </w:rPr>
        <w:t xml:space="preserve"> </w:t>
      </w:r>
      <w:r w:rsidR="001337C4" w:rsidRPr="006823A7">
        <w:rPr>
          <w:rFonts w:cs="Times New Roman"/>
          <w:b/>
          <w:sz w:val="22"/>
          <w:szCs w:val="22"/>
        </w:rPr>
        <w:t xml:space="preserve">Kč bez DPH, tj. </w:t>
      </w:r>
      <w:r w:rsidR="006823A7" w:rsidRPr="006823A7">
        <w:rPr>
          <w:rFonts w:cs="Times New Roman"/>
          <w:b/>
          <w:sz w:val="22"/>
          <w:szCs w:val="22"/>
        </w:rPr>
        <w:t>5,420 mil.</w:t>
      </w:r>
      <w:r w:rsidRPr="006823A7">
        <w:rPr>
          <w:rFonts w:cs="Times New Roman"/>
          <w:b/>
          <w:sz w:val="22"/>
          <w:szCs w:val="22"/>
        </w:rPr>
        <w:t xml:space="preserve"> Kč včetně DPH</w:t>
      </w:r>
      <w:r w:rsidRPr="006823A7">
        <w:rPr>
          <w:rFonts w:cs="Times New Roman"/>
          <w:sz w:val="22"/>
          <w:szCs w:val="22"/>
        </w:rPr>
        <w:t xml:space="preserve"> (dále jen „odměna za vytvoření díla“). </w:t>
      </w:r>
    </w:p>
    <w:p w14:paraId="5C1C6CD7" w14:textId="77777777" w:rsidR="001263EA" w:rsidRDefault="001263EA">
      <w:pPr>
        <w:tabs>
          <w:tab w:val="left" w:pos="1279"/>
        </w:tabs>
        <w:jc w:val="both"/>
        <w:rPr>
          <w:rFonts w:cs="Times New Roman"/>
          <w:sz w:val="22"/>
          <w:szCs w:val="22"/>
        </w:rPr>
      </w:pPr>
    </w:p>
    <w:p w14:paraId="49886DDD" w14:textId="77777777" w:rsidR="001263EA" w:rsidRPr="001337C4"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w:t>
      </w:r>
      <w:r w:rsidRPr="001337C4">
        <w:rPr>
          <w:rFonts w:cs="Times New Roman"/>
          <w:szCs w:val="22"/>
        </w:rPr>
        <w:t xml:space="preserve">díla nebude po dobu do ukončení díla předmětem zvýšení, pokud tato smlouva výslovně nestanoví jinak. Zhotovitel prohlašuje, že všechny technické, finanční, věcné a ostatní podmínky díla zahrnul do kalkulace odměny za vytvoření díla. </w:t>
      </w:r>
    </w:p>
    <w:p w14:paraId="4A8C8CE8" w14:textId="0D0683F0" w:rsidR="007A0A68" w:rsidRDefault="007A0A68">
      <w:pPr>
        <w:pStyle w:val="Zkladntextodsazen31"/>
        <w:ind w:left="0" w:firstLine="0"/>
        <w:rPr>
          <w:rFonts w:cs="Times New Roman"/>
          <w:szCs w:val="22"/>
        </w:rPr>
      </w:pPr>
    </w:p>
    <w:p w14:paraId="3897662E" w14:textId="77777777" w:rsidR="009967E9" w:rsidRDefault="009967E9" w:rsidP="009967E9">
      <w:pPr>
        <w:pStyle w:val="Zkladntextodsazen31"/>
        <w:numPr>
          <w:ilvl w:val="0"/>
          <w:numId w:val="12"/>
        </w:numPr>
        <w:tabs>
          <w:tab w:val="left" w:pos="1134"/>
        </w:tabs>
        <w:rPr>
          <w:rFonts w:cs="Times New Roman"/>
          <w:szCs w:val="22"/>
        </w:rPr>
      </w:pPr>
      <w:r>
        <w:rPr>
          <w:rFonts w:cs="Times New Roman"/>
          <w:szCs w:val="22"/>
        </w:rPr>
        <w:t>Objednatelem nebudou na odměnu za vytvoření díla poskytována jakákoli plnění před zahájením vytváření díla. Odměna za vytvoření díla bude objednatelem zhotoviteli uhrazena ve třech platbách: na základě vystavených a předaných faktur objednateli po protokolárním předání díla objednateli, tj. po předání PDPOVST dle cenové nabídky zhotovitele ze dne</w:t>
      </w:r>
      <w:r>
        <w:rPr>
          <w:rFonts w:cs="Times New Roman"/>
          <w:b/>
          <w:bCs/>
          <w:szCs w:val="22"/>
        </w:rPr>
        <w:t xml:space="preserve"> </w:t>
      </w:r>
      <w:proofErr w:type="gramStart"/>
      <w:r>
        <w:rPr>
          <w:rFonts w:cs="Times New Roman"/>
          <w:b/>
          <w:bCs/>
          <w:szCs w:val="22"/>
        </w:rPr>
        <w:t>23.9.2024</w:t>
      </w:r>
      <w:proofErr w:type="gramEnd"/>
      <w:r>
        <w:rPr>
          <w:rFonts w:cs="Times New Roman"/>
          <w:b/>
          <w:bCs/>
          <w:szCs w:val="22"/>
        </w:rPr>
        <w:t xml:space="preserve"> ve výš</w:t>
      </w:r>
      <w:r>
        <w:rPr>
          <w:rFonts w:cs="Times New Roman"/>
          <w:szCs w:val="22"/>
        </w:rPr>
        <w:t xml:space="preserve">i </w:t>
      </w:r>
      <w:r>
        <w:rPr>
          <w:rFonts w:cs="Times New Roman"/>
          <w:b/>
          <w:bCs/>
          <w:szCs w:val="22"/>
        </w:rPr>
        <w:t>4,480 mil. Kč bez DPH</w:t>
      </w:r>
      <w:r>
        <w:rPr>
          <w:rFonts w:cs="Times New Roman"/>
          <w:szCs w:val="22"/>
        </w:rPr>
        <w:t xml:space="preserve"> a to za </w:t>
      </w:r>
      <w:r>
        <w:rPr>
          <w:rFonts w:cs="Times New Roman"/>
          <w:b/>
          <w:bCs/>
          <w:szCs w:val="22"/>
        </w:rPr>
        <w:t>odsouhlasený koncept PDPOVST</w:t>
      </w:r>
      <w:r>
        <w:rPr>
          <w:rFonts w:cs="Times New Roman"/>
          <w:szCs w:val="22"/>
        </w:rPr>
        <w:t xml:space="preserve"> </w:t>
      </w:r>
      <w:r>
        <w:rPr>
          <w:rFonts w:cs="Times New Roman"/>
          <w:b/>
          <w:bCs/>
          <w:szCs w:val="22"/>
        </w:rPr>
        <w:t>objednatelem 50%</w:t>
      </w:r>
      <w:r>
        <w:rPr>
          <w:rFonts w:cs="Times New Roman"/>
          <w:szCs w:val="22"/>
        </w:rPr>
        <w:t xml:space="preserve"> </w:t>
      </w:r>
      <w:r>
        <w:rPr>
          <w:rFonts w:cs="Times New Roman"/>
          <w:b/>
          <w:bCs/>
          <w:szCs w:val="22"/>
        </w:rPr>
        <w:t>tj. 2,000 mil. Kč</w:t>
      </w:r>
      <w:r>
        <w:rPr>
          <w:rFonts w:cs="Times New Roman"/>
          <w:szCs w:val="22"/>
        </w:rPr>
        <w:t xml:space="preserve"> bez DPH a </w:t>
      </w:r>
      <w:r>
        <w:rPr>
          <w:rFonts w:cs="Times New Roman"/>
          <w:b/>
          <w:bCs/>
          <w:szCs w:val="22"/>
        </w:rPr>
        <w:t>čistopis</w:t>
      </w:r>
      <w:r>
        <w:rPr>
          <w:rFonts w:cs="Times New Roman"/>
          <w:szCs w:val="22"/>
        </w:rPr>
        <w:t xml:space="preserve"> </w:t>
      </w:r>
      <w:r>
        <w:rPr>
          <w:rFonts w:cs="Times New Roman"/>
          <w:b/>
          <w:bCs/>
          <w:szCs w:val="22"/>
        </w:rPr>
        <w:t>PDPOVST 50%</w:t>
      </w:r>
      <w:r>
        <w:rPr>
          <w:rFonts w:cs="Times New Roman"/>
          <w:szCs w:val="22"/>
        </w:rPr>
        <w:t xml:space="preserve"> tj. </w:t>
      </w:r>
      <w:r>
        <w:rPr>
          <w:rFonts w:cs="Times New Roman"/>
          <w:b/>
          <w:bCs/>
          <w:szCs w:val="22"/>
        </w:rPr>
        <w:t>2,000 mil. Kč bez DPH</w:t>
      </w:r>
      <w:r>
        <w:rPr>
          <w:rFonts w:cs="Times New Roman"/>
          <w:szCs w:val="22"/>
        </w:rPr>
        <w:t xml:space="preserve">, a dále na základě vystavené a předané faktury objednateli po podání žádosti o vydání </w:t>
      </w:r>
      <w:r>
        <w:rPr>
          <w:rFonts w:cs="Times New Roman"/>
          <w:b/>
          <w:bCs/>
          <w:szCs w:val="22"/>
        </w:rPr>
        <w:t>povolení stavby ve výši 0,480 mil. Kč bez DPH.</w:t>
      </w:r>
      <w:r>
        <w:rPr>
          <w:rFonts w:cs="Times New Roman"/>
          <w:szCs w:val="22"/>
        </w:rPr>
        <w:t xml:space="preserve"> </w:t>
      </w:r>
    </w:p>
    <w:p w14:paraId="562F47B4" w14:textId="77777777" w:rsidR="001263EA" w:rsidRDefault="001263EA">
      <w:pPr>
        <w:pStyle w:val="Odstavecseseznamem"/>
        <w:numPr>
          <w:ilvl w:val="0"/>
          <w:numId w:val="12"/>
        </w:numPr>
        <w:jc w:val="both"/>
        <w:rPr>
          <w:rFonts w:cs="Times New Roman"/>
          <w:sz w:val="22"/>
          <w:szCs w:val="22"/>
        </w:rPr>
      </w:pPr>
      <w:r w:rsidRPr="00120595">
        <w:rPr>
          <w:rFonts w:cs="Times New Roman"/>
          <w:sz w:val="22"/>
          <w:szCs w:val="22"/>
        </w:rPr>
        <w:lastRenderedPageBreak/>
        <w:t>Splatnost uvedených faktur je smluvními stranami dohodnuta na 14 kalendářních dní ode dne</w:t>
      </w:r>
      <w:r w:rsidRPr="001337C4">
        <w:rPr>
          <w:rFonts w:cs="Times New Roman"/>
          <w:sz w:val="22"/>
          <w:szCs w:val="22"/>
        </w:rPr>
        <w:t xml:space="preserve"> řádného předání příslušné faktury zhotovitele objednateli. Podkladem a podmínkou pro vystavení příslušné faktury bude řádné provedení díla dle povahy díla písemným objednatelem odsouhlaseným předávacím protokolem nebo zjišťovacím zápisem. Příslušné faktury budou vystavovány a objednateli předávány v jednom originále.</w:t>
      </w:r>
    </w:p>
    <w:p w14:paraId="6EDEB275" w14:textId="77777777" w:rsidR="00F5530C" w:rsidRDefault="00F5530C" w:rsidP="00F5530C">
      <w:pPr>
        <w:pStyle w:val="Odstavecseseznamem"/>
        <w:ind w:left="1068"/>
        <w:jc w:val="both"/>
        <w:rPr>
          <w:rFonts w:cs="Times New Roman"/>
          <w:sz w:val="22"/>
          <w:szCs w:val="22"/>
        </w:rPr>
      </w:pPr>
    </w:p>
    <w:p w14:paraId="70712C2F" w14:textId="77777777"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40B906AD" w14:textId="77777777" w:rsidR="001263EA" w:rsidRDefault="001263EA">
      <w:pPr>
        <w:pStyle w:val="BodyText21"/>
        <w:widowControl/>
        <w:rPr>
          <w:rFonts w:cs="Times New Roman"/>
          <w:szCs w:val="22"/>
        </w:rPr>
      </w:pPr>
    </w:p>
    <w:p w14:paraId="15420194"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20433F5E" w14:textId="77777777" w:rsidR="001263EA" w:rsidRDefault="001263EA">
      <w:pPr>
        <w:pStyle w:val="Odstavecseseznamem"/>
        <w:rPr>
          <w:rFonts w:cs="Times New Roman"/>
          <w:sz w:val="22"/>
          <w:szCs w:val="22"/>
        </w:rPr>
      </w:pPr>
    </w:p>
    <w:p w14:paraId="4EE2C041"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p>
    <w:p w14:paraId="6BF665E9" w14:textId="77777777" w:rsidR="001263EA" w:rsidRDefault="001263EA">
      <w:pPr>
        <w:pStyle w:val="Odstavecseseznamem"/>
        <w:rPr>
          <w:rFonts w:cs="Times New Roman"/>
          <w:sz w:val="22"/>
          <w:szCs w:val="22"/>
        </w:rPr>
      </w:pPr>
    </w:p>
    <w:p w14:paraId="66B095DA" w14:textId="77777777" w:rsidR="001263EA" w:rsidRDefault="001263EA">
      <w:pPr>
        <w:numPr>
          <w:ilvl w:val="1"/>
          <w:numId w:val="11"/>
        </w:numPr>
        <w:tabs>
          <w:tab w:val="clear" w:pos="570"/>
          <w:tab w:val="left" w:pos="709"/>
        </w:tabs>
        <w:ind w:left="709" w:hanging="709"/>
        <w:jc w:val="both"/>
        <w:rPr>
          <w:rFonts w:cs="Times New Roman"/>
          <w:sz w:val="22"/>
          <w:szCs w:val="22"/>
        </w:rPr>
      </w:pPr>
      <w:r>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w:t>
      </w:r>
      <w:proofErr w:type="gramStart"/>
      <w:r>
        <w:rPr>
          <w:rFonts w:cs="Times New Roman"/>
          <w:sz w:val="22"/>
          <w:szCs w:val="22"/>
        </w:rPr>
        <w:t>5.5. této</w:t>
      </w:r>
      <w:proofErr w:type="gramEnd"/>
      <w:r>
        <w:rPr>
          <w:rFonts w:cs="Times New Roman"/>
          <w:sz w:val="22"/>
          <w:szCs w:val="22"/>
        </w:rPr>
        <w:t xml:space="preserve"> smlouvy. </w:t>
      </w:r>
    </w:p>
    <w:p w14:paraId="1F71AFED" w14:textId="77777777" w:rsidR="001263EA" w:rsidRDefault="001263EA">
      <w:pPr>
        <w:pStyle w:val="BodyText21"/>
        <w:widowControl/>
        <w:tabs>
          <w:tab w:val="left" w:pos="709"/>
        </w:tabs>
        <w:ind w:left="709" w:hanging="709"/>
        <w:jc w:val="left"/>
        <w:rPr>
          <w:rFonts w:cs="Times New Roman"/>
          <w:szCs w:val="22"/>
        </w:rPr>
      </w:pPr>
    </w:p>
    <w:p w14:paraId="6776E7DE" w14:textId="77777777" w:rsidR="001263EA" w:rsidRDefault="001263EA">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14:paraId="57AA2882" w14:textId="77777777" w:rsidR="001263EA" w:rsidRDefault="001263EA">
      <w:pPr>
        <w:pStyle w:val="Zkladntextodsazen31"/>
        <w:ind w:left="0" w:firstLine="0"/>
        <w:rPr>
          <w:rFonts w:cs="Times New Roman"/>
          <w:b/>
          <w:szCs w:val="22"/>
        </w:rPr>
      </w:pPr>
    </w:p>
    <w:p w14:paraId="35E0DC8B"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0E7987C2"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6759C6FC" w14:textId="77777777" w:rsidR="001263EA" w:rsidRDefault="001263EA">
      <w:pPr>
        <w:tabs>
          <w:tab w:val="left" w:pos="1080"/>
        </w:tabs>
        <w:ind w:left="540" w:hanging="540"/>
        <w:jc w:val="both"/>
        <w:rPr>
          <w:rFonts w:cs="Times New Roman"/>
          <w:sz w:val="22"/>
          <w:szCs w:val="22"/>
        </w:rPr>
      </w:pPr>
    </w:p>
    <w:p w14:paraId="7A33A382"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14BCFF" w14:textId="77777777" w:rsidR="001263EA" w:rsidRDefault="001263EA">
      <w:pPr>
        <w:pStyle w:val="Zkladntextodsazen31"/>
        <w:ind w:left="0" w:firstLine="0"/>
        <w:rPr>
          <w:rFonts w:cs="Times New Roman"/>
          <w:szCs w:val="22"/>
        </w:rPr>
      </w:pPr>
    </w:p>
    <w:p w14:paraId="78A34565" w14:textId="7CCA7795" w:rsidR="001263EA" w:rsidRDefault="001263EA" w:rsidP="009967E9">
      <w:pPr>
        <w:pStyle w:val="Zkladntextodsazen31"/>
        <w:numPr>
          <w:ilvl w:val="1"/>
          <w:numId w:val="13"/>
        </w:numPr>
        <w:rPr>
          <w:rFonts w:cs="Times New Roman"/>
          <w:szCs w:val="22"/>
        </w:rPr>
      </w:pPr>
      <w:r>
        <w:rPr>
          <w:rFonts w:cs="Times New Roman"/>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6C9DCCE6" w14:textId="704E233F" w:rsidR="009967E9" w:rsidRDefault="009967E9" w:rsidP="009967E9">
      <w:pPr>
        <w:pStyle w:val="Zkladntextodsazen31"/>
        <w:ind w:left="0" w:firstLine="0"/>
        <w:rPr>
          <w:rFonts w:cs="Times New Roman"/>
          <w:szCs w:val="22"/>
        </w:rPr>
      </w:pPr>
    </w:p>
    <w:p w14:paraId="5DACD456"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4A5ADB88"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1AA4C6A7" w14:textId="77777777" w:rsidR="001263EA" w:rsidRDefault="001263EA">
      <w:pPr>
        <w:pStyle w:val="Zkladntextodsazen31"/>
        <w:ind w:left="-138"/>
        <w:rPr>
          <w:rFonts w:cs="Times New Roman"/>
          <w:szCs w:val="22"/>
        </w:rPr>
      </w:pPr>
    </w:p>
    <w:p w14:paraId="3E65AAC4"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w:t>
      </w:r>
      <w:r>
        <w:rPr>
          <w:rFonts w:cs="Times New Roman"/>
          <w:szCs w:val="22"/>
        </w:rPr>
        <w:lastRenderedPageBreak/>
        <w:t>označeny otiskem autorizačního razítka a podepsány v souladu s pravidly České komory autorizovaných inženýrů a techniků činných ve výstavbě.</w:t>
      </w:r>
    </w:p>
    <w:p w14:paraId="5D550096" w14:textId="77777777" w:rsidR="001263EA" w:rsidRDefault="001263EA">
      <w:pPr>
        <w:pStyle w:val="Zkladntextodsazen31"/>
        <w:tabs>
          <w:tab w:val="left" w:pos="1107"/>
        </w:tabs>
        <w:ind w:left="709" w:firstLine="0"/>
        <w:rPr>
          <w:rFonts w:cs="Times New Roman"/>
          <w:szCs w:val="22"/>
        </w:rPr>
      </w:pPr>
    </w:p>
    <w:p w14:paraId="21045D1A"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3F74636C" w14:textId="77777777" w:rsidR="00813662" w:rsidRDefault="00813662" w:rsidP="00813662">
      <w:pPr>
        <w:pStyle w:val="Zkladntextodsazen31"/>
        <w:tabs>
          <w:tab w:val="left" w:pos="1107"/>
        </w:tabs>
        <w:ind w:left="709" w:firstLine="0"/>
        <w:rPr>
          <w:rFonts w:cs="Times New Roman"/>
          <w:szCs w:val="22"/>
        </w:rPr>
      </w:pPr>
    </w:p>
    <w:p w14:paraId="6F16E9D1"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14F0FC" w14:textId="77777777" w:rsidR="001263EA" w:rsidRDefault="001263EA">
      <w:pPr>
        <w:pStyle w:val="Odstavecseseznamem"/>
        <w:rPr>
          <w:rFonts w:cs="Times New Roman"/>
          <w:szCs w:val="22"/>
        </w:rPr>
      </w:pPr>
    </w:p>
    <w:p w14:paraId="076DC958"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19D1E79F" w14:textId="77777777" w:rsidR="001263EA" w:rsidRDefault="001263EA">
      <w:pPr>
        <w:pStyle w:val="Zkladntextodsazen31"/>
        <w:ind w:left="0" w:firstLine="0"/>
        <w:rPr>
          <w:rFonts w:cs="Times New Roman"/>
          <w:szCs w:val="22"/>
        </w:rPr>
      </w:pPr>
    </w:p>
    <w:p w14:paraId="24AF9083" w14:textId="77777777" w:rsidR="001263EA" w:rsidRDefault="001263EA">
      <w:pPr>
        <w:pStyle w:val="Nadpis4"/>
        <w:numPr>
          <w:ilvl w:val="0"/>
          <w:numId w:val="0"/>
        </w:numPr>
        <w:ind w:left="705" w:hanging="705"/>
        <w:jc w:val="both"/>
        <w:rPr>
          <w:rFonts w:cs="Times New Roman"/>
          <w:szCs w:val="22"/>
        </w:rPr>
      </w:pPr>
      <w:proofErr w:type="gramStart"/>
      <w:r>
        <w:rPr>
          <w:rFonts w:cs="Times New Roman"/>
          <w:szCs w:val="22"/>
        </w:rPr>
        <w:t>7.6</w:t>
      </w:r>
      <w:proofErr w:type="gramEnd"/>
      <w:r>
        <w:rPr>
          <w:rFonts w:cs="Times New Roman"/>
          <w:szCs w:val="22"/>
        </w:rPr>
        <w:t>.</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7E47AB95" w14:textId="77777777" w:rsidR="001263EA" w:rsidRDefault="001263EA">
      <w:pPr>
        <w:pStyle w:val="Nadpis4"/>
        <w:numPr>
          <w:ilvl w:val="0"/>
          <w:numId w:val="0"/>
        </w:numPr>
        <w:ind w:left="705" w:hanging="705"/>
        <w:jc w:val="both"/>
        <w:rPr>
          <w:rFonts w:cs="Times New Roman"/>
          <w:b/>
          <w:szCs w:val="22"/>
        </w:rPr>
      </w:pPr>
      <w:proofErr w:type="gramStart"/>
      <w:r>
        <w:rPr>
          <w:rFonts w:cs="Times New Roman"/>
          <w:szCs w:val="22"/>
        </w:rPr>
        <w:t>7.7</w:t>
      </w:r>
      <w:proofErr w:type="gramEnd"/>
      <w:r>
        <w:rPr>
          <w:rFonts w:cs="Times New Roman"/>
          <w:szCs w:val="22"/>
        </w:rPr>
        <w:t>.</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1E8E6399" w14:textId="77777777" w:rsidR="001263EA" w:rsidRDefault="001263EA">
      <w:pPr>
        <w:pStyle w:val="Nadpis4"/>
        <w:numPr>
          <w:ilvl w:val="0"/>
          <w:numId w:val="0"/>
        </w:numPr>
        <w:spacing w:after="0"/>
        <w:ind w:left="703" w:hanging="703"/>
        <w:jc w:val="both"/>
        <w:rPr>
          <w:rFonts w:cs="Times New Roman"/>
          <w:szCs w:val="22"/>
        </w:rPr>
      </w:pPr>
      <w:proofErr w:type="gramStart"/>
      <w:r>
        <w:rPr>
          <w:rFonts w:cs="Times New Roman"/>
          <w:szCs w:val="22"/>
        </w:rPr>
        <w:t>7.8</w:t>
      </w:r>
      <w:proofErr w:type="gramEnd"/>
      <w:r>
        <w:rPr>
          <w:rFonts w:cs="Times New Roman"/>
          <w:szCs w:val="22"/>
        </w:rPr>
        <w:t>.</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578FB0C8" w14:textId="77777777" w:rsidR="0044739E" w:rsidRDefault="0044739E" w:rsidP="0044739E">
      <w:pPr>
        <w:pStyle w:val="Zkladntext"/>
      </w:pPr>
    </w:p>
    <w:p w14:paraId="3E7DDE72" w14:textId="77777777" w:rsidR="0044739E" w:rsidRDefault="0044739E" w:rsidP="0044739E">
      <w:pPr>
        <w:pStyle w:val="Nadpis4"/>
        <w:numPr>
          <w:ilvl w:val="0"/>
          <w:numId w:val="0"/>
        </w:numPr>
        <w:spacing w:after="0"/>
        <w:ind w:left="703" w:hanging="703"/>
        <w:jc w:val="both"/>
        <w:rPr>
          <w:rFonts w:cs="Times New Roman"/>
          <w:szCs w:val="22"/>
        </w:rPr>
      </w:pPr>
      <w:proofErr w:type="gramStart"/>
      <w:r>
        <w:rPr>
          <w:rFonts w:cs="Times New Roman"/>
          <w:szCs w:val="22"/>
        </w:rPr>
        <w:t>7.9</w:t>
      </w:r>
      <w:proofErr w:type="gramEnd"/>
      <w:r>
        <w:rPr>
          <w:rFonts w:cs="Times New Roman"/>
          <w:szCs w:val="22"/>
        </w:rPr>
        <w:t>.</w:t>
      </w:r>
      <w:r>
        <w:rPr>
          <w:rFonts w:cs="Times New Roman"/>
          <w:szCs w:val="22"/>
        </w:rPr>
        <w:tab/>
      </w:r>
      <w:r w:rsidRPr="0044739E">
        <w:rPr>
          <w:rFonts w:cs="Times New Roman"/>
          <w:szCs w:val="22"/>
        </w:rPr>
        <w:t xml:space="preserve">Zhotovitel </w:t>
      </w:r>
      <w:r>
        <w:rPr>
          <w:rFonts w:cs="Times New Roman"/>
          <w:szCs w:val="22"/>
        </w:rPr>
        <w:t>se zavazuje, že činnosti spočívající na osobě hlavního projektanta a hlavního architekta budou vykonávat pouze níže uvedené osoby;</w:t>
      </w:r>
    </w:p>
    <w:p w14:paraId="049AB89F" w14:textId="77777777" w:rsidR="003A4C78" w:rsidRPr="003A4C78" w:rsidRDefault="003A4C78" w:rsidP="003A4C78">
      <w:pPr>
        <w:pStyle w:val="Zkladntext"/>
      </w:pPr>
    </w:p>
    <w:p w14:paraId="7DCB8391" w14:textId="18B6B7F6" w:rsidR="0044739E" w:rsidRDefault="0044739E" w:rsidP="0044739E">
      <w:pPr>
        <w:pStyle w:val="Zkladntext"/>
        <w:numPr>
          <w:ilvl w:val="0"/>
          <w:numId w:val="23"/>
        </w:numPr>
        <w:ind w:left="1134"/>
        <w:jc w:val="both"/>
      </w:pPr>
      <w:r>
        <w:t>Hlavní projektant:</w:t>
      </w:r>
      <w:r w:rsidR="00E221FB">
        <w:t xml:space="preserve"> </w:t>
      </w:r>
    </w:p>
    <w:p w14:paraId="03834ECF" w14:textId="2269A5B4" w:rsidR="0044739E" w:rsidRDefault="0044739E" w:rsidP="0044739E">
      <w:pPr>
        <w:pStyle w:val="Zkladntext"/>
        <w:numPr>
          <w:ilvl w:val="1"/>
          <w:numId w:val="24"/>
        </w:numPr>
        <w:jc w:val="both"/>
      </w:pPr>
      <w:r>
        <w:t>Jméno a příjmení</w:t>
      </w:r>
      <w:r w:rsidR="00E221FB">
        <w:t>:</w:t>
      </w:r>
      <w:r w:rsidR="00E221FB">
        <w:tab/>
        <w:t xml:space="preserve">Ing. Tomáš </w:t>
      </w:r>
      <w:proofErr w:type="spellStart"/>
      <w:r w:rsidR="00E221FB">
        <w:t>Fries</w:t>
      </w:r>
      <w:proofErr w:type="spellEnd"/>
    </w:p>
    <w:p w14:paraId="5F731BB6" w14:textId="2BB6ABF6" w:rsidR="0044739E" w:rsidRDefault="0044739E" w:rsidP="0044739E">
      <w:pPr>
        <w:pStyle w:val="Zkladntext"/>
        <w:numPr>
          <w:ilvl w:val="1"/>
          <w:numId w:val="24"/>
        </w:numPr>
        <w:jc w:val="both"/>
      </w:pPr>
      <w:r>
        <w:t>E-mail</w:t>
      </w:r>
      <w:r w:rsidR="00E221FB">
        <w:t>:</w:t>
      </w:r>
      <w:r w:rsidR="00E221FB">
        <w:tab/>
      </w:r>
      <w:r w:rsidR="00E221FB">
        <w:tab/>
      </w:r>
      <w:r w:rsidR="00E221FB">
        <w:tab/>
        <w:t>fries@karchitekti.cz</w:t>
      </w:r>
    </w:p>
    <w:p w14:paraId="5DFAFE04" w14:textId="019F2594" w:rsidR="0044739E" w:rsidRDefault="0044739E" w:rsidP="003A4C78">
      <w:pPr>
        <w:pStyle w:val="Zkladntext"/>
        <w:ind w:left="1440"/>
        <w:jc w:val="both"/>
      </w:pPr>
    </w:p>
    <w:p w14:paraId="39159175" w14:textId="77777777" w:rsidR="00D57ACC" w:rsidRDefault="00D57ACC" w:rsidP="00D57ACC">
      <w:pPr>
        <w:pStyle w:val="Zkladntext"/>
        <w:ind w:left="1440"/>
        <w:jc w:val="both"/>
      </w:pPr>
    </w:p>
    <w:p w14:paraId="00EFC4AF" w14:textId="42FF627C" w:rsidR="0044739E" w:rsidRDefault="0044739E" w:rsidP="0044739E">
      <w:pPr>
        <w:pStyle w:val="Zkladntext"/>
        <w:numPr>
          <w:ilvl w:val="0"/>
          <w:numId w:val="23"/>
        </w:numPr>
        <w:ind w:left="1134"/>
        <w:jc w:val="both"/>
      </w:pPr>
      <w:r>
        <w:t>Hlavní architekt:</w:t>
      </w:r>
      <w:r w:rsidR="00E221FB">
        <w:t xml:space="preserve"> </w:t>
      </w:r>
    </w:p>
    <w:p w14:paraId="13D39D7E" w14:textId="09DDCAA6" w:rsidR="00E221FB" w:rsidRDefault="0044739E" w:rsidP="00D57ACC">
      <w:pPr>
        <w:pStyle w:val="Zkladntext"/>
        <w:numPr>
          <w:ilvl w:val="1"/>
          <w:numId w:val="25"/>
        </w:numPr>
        <w:jc w:val="both"/>
      </w:pPr>
      <w:r>
        <w:t>Jméno a příjmení</w:t>
      </w:r>
      <w:r w:rsidR="00E221FB">
        <w:t>: :</w:t>
      </w:r>
      <w:r w:rsidR="00E221FB">
        <w:tab/>
      </w:r>
      <w:proofErr w:type="spellStart"/>
      <w:proofErr w:type="gramStart"/>
      <w:r w:rsidR="00E221FB">
        <w:t>Ing.arch</w:t>
      </w:r>
      <w:proofErr w:type="spellEnd"/>
      <w:r w:rsidR="00E221FB">
        <w:t>.</w:t>
      </w:r>
      <w:proofErr w:type="gramEnd"/>
      <w:r w:rsidR="00E221FB">
        <w:t xml:space="preserve"> David Kudla</w:t>
      </w:r>
    </w:p>
    <w:p w14:paraId="3D9D4725" w14:textId="73F2769A" w:rsidR="0044739E" w:rsidRDefault="0044739E" w:rsidP="0044739E">
      <w:pPr>
        <w:pStyle w:val="Zkladntext"/>
        <w:numPr>
          <w:ilvl w:val="1"/>
          <w:numId w:val="25"/>
        </w:numPr>
        <w:jc w:val="both"/>
      </w:pPr>
      <w:r>
        <w:t>E-mail</w:t>
      </w:r>
      <w:r w:rsidR="00D57ACC">
        <w:t>:</w:t>
      </w:r>
      <w:r w:rsidR="00EA6035">
        <w:tab/>
      </w:r>
      <w:r w:rsidR="00EA6035">
        <w:tab/>
      </w:r>
      <w:r w:rsidR="00EA6035">
        <w:tab/>
        <w:t>kudla@dkarchitekti.cz</w:t>
      </w:r>
    </w:p>
    <w:p w14:paraId="55BF1C63" w14:textId="07BF57ED" w:rsidR="0044739E" w:rsidRPr="0044739E" w:rsidRDefault="00D57ACC" w:rsidP="0044739E">
      <w:pPr>
        <w:pStyle w:val="Zkladntext"/>
        <w:numPr>
          <w:ilvl w:val="1"/>
          <w:numId w:val="25"/>
        </w:numPr>
        <w:jc w:val="both"/>
      </w:pPr>
      <w:r>
        <w:t>T</w:t>
      </w:r>
      <w:r w:rsidR="0044739E">
        <w:t>elefon</w:t>
      </w:r>
      <w:r>
        <w:t>:</w:t>
      </w:r>
      <w:r w:rsidR="00EA6035">
        <w:tab/>
      </w:r>
      <w:r w:rsidR="00EA6035">
        <w:tab/>
        <w:t>+420 736 439 942</w:t>
      </w:r>
    </w:p>
    <w:p w14:paraId="724FE0C4" w14:textId="77777777" w:rsidR="007A0A68" w:rsidRDefault="007A0A68" w:rsidP="0044739E">
      <w:pPr>
        <w:pStyle w:val="Zkladntext"/>
        <w:ind w:left="709"/>
        <w:jc w:val="both"/>
        <w:rPr>
          <w:rFonts w:cs="Times New Roman"/>
          <w:szCs w:val="22"/>
        </w:rPr>
      </w:pPr>
    </w:p>
    <w:p w14:paraId="1FB0DE34" w14:textId="7D6EB06B" w:rsidR="001263EA" w:rsidRDefault="0044739E" w:rsidP="0044739E">
      <w:pPr>
        <w:pStyle w:val="Zkladntext"/>
        <w:ind w:left="709"/>
        <w:jc w:val="both"/>
        <w:rPr>
          <w:rFonts w:cs="Times New Roman"/>
          <w:szCs w:val="22"/>
        </w:rPr>
      </w:pPr>
      <w:r>
        <w:rPr>
          <w:rFonts w:cs="Times New Roman"/>
          <w:szCs w:val="22"/>
        </w:rPr>
        <w:t xml:space="preserve">Změna těchto osob je možná pouze </w:t>
      </w:r>
      <w:r w:rsidR="00AE3ED7">
        <w:rPr>
          <w:rFonts w:cs="Times New Roman"/>
          <w:szCs w:val="22"/>
        </w:rPr>
        <w:t>v případě, že</w:t>
      </w:r>
      <w:r>
        <w:rPr>
          <w:rFonts w:cs="Times New Roman"/>
          <w:szCs w:val="22"/>
        </w:rPr>
        <w:t xml:space="preserve"> bude předem oznámena Objednateli </w:t>
      </w:r>
      <w:r w:rsidR="00AE3ED7">
        <w:rPr>
          <w:rFonts w:cs="Times New Roman"/>
          <w:szCs w:val="22"/>
        </w:rPr>
        <w:t>a zároveň</w:t>
      </w:r>
      <w:r>
        <w:rPr>
          <w:rFonts w:cs="Times New Roman"/>
          <w:szCs w:val="22"/>
        </w:rPr>
        <w:t xml:space="preserve"> pouze v případě, že budou osoby nahrazeny za osoby se stejnou nebo vyšší zkušeností, než kterou disponovali tyto osoby</w:t>
      </w:r>
      <w:r w:rsidR="00AE3ED7">
        <w:rPr>
          <w:rFonts w:cs="Times New Roman"/>
          <w:szCs w:val="22"/>
        </w:rPr>
        <w:t>.</w:t>
      </w:r>
      <w:r>
        <w:rPr>
          <w:rFonts w:cs="Times New Roman"/>
          <w:szCs w:val="22"/>
        </w:rPr>
        <w:t xml:space="preserve"> </w:t>
      </w:r>
      <w:r w:rsidR="00AE3ED7">
        <w:rPr>
          <w:rFonts w:cs="Times New Roman"/>
          <w:szCs w:val="22"/>
        </w:rPr>
        <w:t>Při změně těchto osob musí být postupováno tak, aby</w:t>
      </w:r>
      <w:r>
        <w:rPr>
          <w:rFonts w:cs="Times New Roman"/>
          <w:szCs w:val="22"/>
        </w:rPr>
        <w:t xml:space="preserve"> nedošlo k ovlivnění výsledného pořadí nabídek ve veřejné zakázce na </w:t>
      </w:r>
      <w:r w:rsidR="00AE3ED7">
        <w:rPr>
          <w:rFonts w:cs="Times New Roman"/>
          <w:szCs w:val="22"/>
        </w:rPr>
        <w:t>základě</w:t>
      </w:r>
      <w:r>
        <w:rPr>
          <w:rFonts w:cs="Times New Roman"/>
          <w:szCs w:val="22"/>
        </w:rPr>
        <w:t>, které byla uzavřena tato smlouva</w:t>
      </w:r>
      <w:r w:rsidR="00AE3ED7">
        <w:rPr>
          <w:rFonts w:cs="Times New Roman"/>
          <w:szCs w:val="22"/>
        </w:rPr>
        <w:t xml:space="preserve">. </w:t>
      </w:r>
    </w:p>
    <w:p w14:paraId="5F493B5E" w14:textId="77777777" w:rsidR="0044739E" w:rsidRDefault="0044739E">
      <w:pPr>
        <w:pStyle w:val="Zkladntext"/>
        <w:rPr>
          <w:rFonts w:cs="Times New Roman"/>
          <w:szCs w:val="22"/>
        </w:rPr>
      </w:pPr>
    </w:p>
    <w:p w14:paraId="5CAE7D1C" w14:textId="77777777" w:rsidR="001263EA" w:rsidRDefault="001263EA">
      <w:pPr>
        <w:pStyle w:val="Nadpis6"/>
        <w:rPr>
          <w:rFonts w:cs="Times New Roman"/>
          <w:sz w:val="22"/>
          <w:szCs w:val="22"/>
        </w:rPr>
      </w:pPr>
      <w:r>
        <w:rPr>
          <w:rFonts w:cs="Times New Roman"/>
          <w:sz w:val="22"/>
          <w:szCs w:val="22"/>
        </w:rPr>
        <w:lastRenderedPageBreak/>
        <w:t>VIII.</w:t>
      </w:r>
      <w:r>
        <w:rPr>
          <w:rFonts w:cs="Times New Roman"/>
          <w:sz w:val="22"/>
          <w:szCs w:val="22"/>
        </w:rPr>
        <w:tab/>
        <w:t>Užití díla</w:t>
      </w:r>
    </w:p>
    <w:p w14:paraId="2D028FB0" w14:textId="00AB2BFD" w:rsidR="001263EA" w:rsidRDefault="001263EA">
      <w:pPr>
        <w:tabs>
          <w:tab w:val="left" w:pos="1107"/>
          <w:tab w:val="left" w:pos="2703"/>
        </w:tabs>
        <w:ind w:left="705" w:hanging="705"/>
        <w:jc w:val="both"/>
        <w:rPr>
          <w:rFonts w:cs="Times New Roman"/>
          <w:sz w:val="22"/>
          <w:szCs w:val="22"/>
        </w:rPr>
      </w:pPr>
      <w:proofErr w:type="gramStart"/>
      <w:r>
        <w:rPr>
          <w:rFonts w:cs="Times New Roman"/>
          <w:sz w:val="22"/>
          <w:szCs w:val="22"/>
        </w:rPr>
        <w:t>8.1</w:t>
      </w:r>
      <w:proofErr w:type="gramEnd"/>
      <w:r>
        <w:rPr>
          <w:rFonts w:cs="Times New Roman"/>
          <w:sz w:val="22"/>
          <w:szCs w:val="22"/>
        </w:rPr>
        <w:t>.</w:t>
      </w:r>
      <w:r>
        <w:rPr>
          <w:rFonts w:cs="Times New Roman"/>
          <w:sz w:val="22"/>
          <w:szCs w:val="22"/>
        </w:rPr>
        <w:tab/>
        <w:t>Smluvní strany se dohodly, že objednatel je oprávněn užít dílo vyhotovené zhotovitelem dle této smlouvy bezúplatně, a to následujícím způsobem:</w:t>
      </w:r>
    </w:p>
    <w:p w14:paraId="41C34561" w14:textId="77777777" w:rsidR="009967E9" w:rsidRDefault="009967E9">
      <w:pPr>
        <w:tabs>
          <w:tab w:val="left" w:pos="1107"/>
          <w:tab w:val="left" w:pos="2703"/>
        </w:tabs>
        <w:ind w:left="705" w:hanging="705"/>
        <w:jc w:val="both"/>
        <w:rPr>
          <w:rFonts w:cs="Times New Roman"/>
          <w:sz w:val="22"/>
          <w:szCs w:val="22"/>
        </w:rPr>
      </w:pPr>
    </w:p>
    <w:p w14:paraId="564F17B8" w14:textId="77777777" w:rsidR="001263EA" w:rsidRDefault="001263EA">
      <w:pPr>
        <w:numPr>
          <w:ilvl w:val="0"/>
          <w:numId w:val="15"/>
        </w:numPr>
        <w:tabs>
          <w:tab w:val="clear" w:pos="1425"/>
        </w:tabs>
        <w:jc w:val="both"/>
        <w:rPr>
          <w:rFonts w:cs="Times New Roman"/>
          <w:sz w:val="22"/>
          <w:szCs w:val="22"/>
        </w:rPr>
      </w:pPr>
      <w:r>
        <w:rPr>
          <w:rFonts w:cs="Times New Roman"/>
          <w:sz w:val="22"/>
          <w:szCs w:val="22"/>
        </w:rPr>
        <w:t>územní rozsah užití díla:     území České republiky,</w:t>
      </w:r>
    </w:p>
    <w:p w14:paraId="334DE44E" w14:textId="77777777" w:rsidR="001263EA" w:rsidRPr="00813662" w:rsidRDefault="001263EA">
      <w:pPr>
        <w:numPr>
          <w:ilvl w:val="0"/>
          <w:numId w:val="15"/>
        </w:numPr>
        <w:tabs>
          <w:tab w:val="left" w:pos="1425"/>
          <w:tab w:val="left" w:pos="6383"/>
        </w:tabs>
        <w:ind w:left="4253" w:hanging="3548"/>
        <w:jc w:val="both"/>
        <w:rPr>
          <w:rFonts w:cs="Times New Roman"/>
          <w:sz w:val="22"/>
          <w:szCs w:val="22"/>
        </w:rPr>
      </w:pPr>
      <w:r>
        <w:rPr>
          <w:rFonts w:cs="Times New Roman"/>
          <w:sz w:val="22"/>
          <w:szCs w:val="22"/>
        </w:rPr>
        <w:t xml:space="preserve">časový rozsah užití díla:    </w:t>
      </w:r>
      <w:r w:rsidR="00F1447A">
        <w:rPr>
          <w:rFonts w:cs="Times New Roman"/>
          <w:sz w:val="22"/>
          <w:szCs w:val="22"/>
        </w:rPr>
        <w:t xml:space="preserve"> </w:t>
      </w:r>
      <w:r w:rsidR="00813662">
        <w:rPr>
          <w:rFonts w:cs="Times New Roman"/>
          <w:sz w:val="22"/>
          <w:szCs w:val="22"/>
        </w:rPr>
        <w:t xml:space="preserve"> </w:t>
      </w:r>
      <w:r>
        <w:rPr>
          <w:rFonts w:cs="Times New Roman"/>
          <w:sz w:val="22"/>
          <w:szCs w:val="22"/>
        </w:rPr>
        <w:t>po dobu existence s</w:t>
      </w:r>
      <w:r w:rsidR="00823875">
        <w:rPr>
          <w:rFonts w:cs="Times New Roman"/>
          <w:sz w:val="22"/>
          <w:szCs w:val="22"/>
        </w:rPr>
        <w:t xml:space="preserve">tavby „Karlovy </w:t>
      </w:r>
      <w:r w:rsidR="00823875" w:rsidRPr="00813662">
        <w:rPr>
          <w:rFonts w:cs="Times New Roman"/>
          <w:sz w:val="22"/>
          <w:szCs w:val="22"/>
        </w:rPr>
        <w:t xml:space="preserve">Vary, </w:t>
      </w:r>
      <w:r w:rsidR="00813662" w:rsidRPr="00813662">
        <w:rPr>
          <w:rFonts w:cs="Times New Roman"/>
          <w:sz w:val="22"/>
          <w:szCs w:val="22"/>
        </w:rPr>
        <w:t>Parkovací dům ulice Polská</w:t>
      </w:r>
      <w:r w:rsidRPr="00813662">
        <w:rPr>
          <w:rFonts w:cs="Times New Roman"/>
          <w:sz w:val="22"/>
          <w:szCs w:val="22"/>
        </w:rPr>
        <w:t>“,</w:t>
      </w:r>
    </w:p>
    <w:p w14:paraId="4E3C64D8" w14:textId="77777777" w:rsidR="001263EA" w:rsidRDefault="001263EA">
      <w:pPr>
        <w:numPr>
          <w:ilvl w:val="0"/>
          <w:numId w:val="15"/>
        </w:numPr>
        <w:tabs>
          <w:tab w:val="left" w:pos="1425"/>
        </w:tabs>
        <w:jc w:val="both"/>
        <w:rPr>
          <w:rFonts w:cs="Times New Roman"/>
          <w:sz w:val="22"/>
          <w:szCs w:val="22"/>
        </w:rPr>
      </w:pPr>
      <w:r>
        <w:rPr>
          <w:rFonts w:cs="Times New Roman"/>
          <w:sz w:val="22"/>
          <w:szCs w:val="22"/>
        </w:rPr>
        <w:t>množstevní rozsah užití díla:</w:t>
      </w:r>
      <w:r>
        <w:rPr>
          <w:rFonts w:cs="Times New Roman"/>
          <w:sz w:val="22"/>
          <w:szCs w:val="22"/>
        </w:rPr>
        <w:tab/>
        <w:t>šest stejnopisů</w:t>
      </w:r>
    </w:p>
    <w:p w14:paraId="7DF58A82" w14:textId="77777777" w:rsidR="001263EA" w:rsidRDefault="001263EA">
      <w:pPr>
        <w:jc w:val="both"/>
        <w:rPr>
          <w:rFonts w:cs="Times New Roman"/>
          <w:sz w:val="22"/>
          <w:szCs w:val="22"/>
        </w:rPr>
      </w:pPr>
    </w:p>
    <w:p w14:paraId="4FCF8779" w14:textId="77777777" w:rsidR="001263EA" w:rsidRDefault="001263EA">
      <w:pPr>
        <w:pStyle w:val="Zkladntextodsazen31"/>
        <w:ind w:left="709" w:hanging="709"/>
        <w:rPr>
          <w:rFonts w:cs="Times New Roman"/>
          <w:szCs w:val="22"/>
        </w:rPr>
      </w:pPr>
      <w:proofErr w:type="gramStart"/>
      <w:r>
        <w:rPr>
          <w:rFonts w:cs="Times New Roman"/>
          <w:szCs w:val="22"/>
        </w:rPr>
        <w:t>8.2</w:t>
      </w:r>
      <w:proofErr w:type="gramEnd"/>
      <w:r>
        <w:rPr>
          <w:rFonts w:cs="Times New Roman"/>
          <w:szCs w:val="22"/>
        </w:rPr>
        <w:t>.</w:t>
      </w:r>
      <w:r>
        <w:rPr>
          <w:rFonts w:cs="Times New Roman"/>
          <w:szCs w:val="22"/>
        </w:rPr>
        <w:tab/>
        <w:t>Smluvní strany se dohodly, že objednatel je oprávněn rozmnožovat dílo dle této smlouvy, a to bez povinnosti hradit zhotoviteli za rozmnožování díla jakoukoli úplatu.</w:t>
      </w:r>
    </w:p>
    <w:p w14:paraId="678D1C86" w14:textId="77777777" w:rsidR="001263EA" w:rsidRDefault="001263EA">
      <w:pPr>
        <w:pStyle w:val="Zkladntextodsazen31"/>
        <w:ind w:left="709" w:hanging="709"/>
        <w:rPr>
          <w:rFonts w:cs="Times New Roman"/>
          <w:szCs w:val="22"/>
        </w:rPr>
      </w:pPr>
    </w:p>
    <w:p w14:paraId="2B8C2C47" w14:textId="77777777" w:rsidR="001263EA" w:rsidRDefault="001263EA">
      <w:pPr>
        <w:pStyle w:val="Zkladntextodsazen31"/>
        <w:ind w:left="709" w:hanging="709"/>
        <w:rPr>
          <w:rFonts w:cs="Times New Roman"/>
          <w:szCs w:val="22"/>
        </w:rPr>
      </w:pPr>
      <w:proofErr w:type="gramStart"/>
      <w:r>
        <w:rPr>
          <w:rFonts w:cs="Times New Roman"/>
          <w:szCs w:val="22"/>
        </w:rPr>
        <w:t>8.3</w:t>
      </w:r>
      <w:proofErr w:type="gramEnd"/>
      <w:r>
        <w:rPr>
          <w:rFonts w:cs="Times New Roman"/>
          <w:szCs w:val="22"/>
        </w:rPr>
        <w:t>.</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3B8B7357" w14:textId="77777777" w:rsidR="001263EA" w:rsidRDefault="001263EA">
      <w:pPr>
        <w:pStyle w:val="Zkladntextodsazen31"/>
        <w:rPr>
          <w:rFonts w:cs="Times New Roman"/>
          <w:szCs w:val="22"/>
        </w:rPr>
      </w:pPr>
    </w:p>
    <w:p w14:paraId="6FD49862" w14:textId="77777777" w:rsidR="00823875" w:rsidRDefault="00823875" w:rsidP="00823875">
      <w:pPr>
        <w:pStyle w:val="Zkladntextodsazen31"/>
        <w:ind w:left="709" w:hanging="709"/>
        <w:rPr>
          <w:bCs/>
          <w:szCs w:val="22"/>
        </w:rPr>
      </w:pPr>
      <w:proofErr w:type="gramStart"/>
      <w:r w:rsidRPr="00A70748">
        <w:rPr>
          <w:rFonts w:cs="Times New Roman"/>
          <w:szCs w:val="22"/>
        </w:rPr>
        <w:t>8.4</w:t>
      </w:r>
      <w:proofErr w:type="gramEnd"/>
      <w:r w:rsidRPr="00A70748">
        <w:rPr>
          <w:rFonts w:cs="Times New Roman"/>
          <w:szCs w:val="22"/>
        </w:rPr>
        <w:t>.</w:t>
      </w:r>
      <w:r w:rsidRPr="00A70748">
        <w:rPr>
          <w:rFonts w:cs="Times New Roman"/>
          <w:szCs w:val="22"/>
        </w:rPr>
        <w:tab/>
        <w:t xml:space="preserve">V případě, že v souvislosti s plněním díla dle této Smlouvy by měla být dotčena autorská práva jiného autora, zavazuje se zhotovitel obstarat souhlas a vypořádat případné odměny autorům ve smyslu zákona č. 121/2000 Sb., autorský zákon, ve znění pozdějších předpisů. </w:t>
      </w:r>
      <w:r w:rsidRPr="00A70748">
        <w:rPr>
          <w:bCs/>
          <w:szCs w:val="22"/>
        </w:rPr>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49E6E841" w14:textId="77777777" w:rsidR="003200E8" w:rsidRPr="00A70748" w:rsidRDefault="003200E8" w:rsidP="00823875">
      <w:pPr>
        <w:pStyle w:val="Zkladntextodsazen31"/>
        <w:ind w:left="709" w:hanging="709"/>
        <w:rPr>
          <w:rFonts w:cs="Times New Roman"/>
          <w:szCs w:val="22"/>
        </w:rPr>
      </w:pPr>
    </w:p>
    <w:p w14:paraId="3A68DACF" w14:textId="77777777" w:rsidR="003200E8" w:rsidRPr="003200E8" w:rsidRDefault="00823875" w:rsidP="003200E8">
      <w:pPr>
        <w:ind w:left="705" w:hanging="705"/>
        <w:jc w:val="both"/>
        <w:rPr>
          <w:bCs/>
          <w:sz w:val="22"/>
          <w:szCs w:val="22"/>
        </w:rPr>
      </w:pPr>
      <w:r w:rsidRPr="00A70748">
        <w:rPr>
          <w:bCs/>
          <w:sz w:val="22"/>
          <w:szCs w:val="22"/>
        </w:rPr>
        <w:t xml:space="preserve">8.5.      K odstranění pochybností smluvní strany konstatují, že dílo je ve smyslu ustanovení § 61 odst. 1 autorského zákona dílem vytvořeným na objednávku. Smluvní strany vylučují ustanovení § 61 odst. 2 autorského zákona, jakož i ustanovení § 2633 občanského zákoníku. Objednatel je oprávněn dílo užít dle ujednané </w:t>
      </w:r>
      <w:r w:rsidRPr="003200E8">
        <w:rPr>
          <w:bCs/>
          <w:sz w:val="22"/>
          <w:szCs w:val="22"/>
        </w:rPr>
        <w:t xml:space="preserve">výhradní licence způsoby tak, jak jsou uvedeny </w:t>
      </w:r>
      <w:r w:rsidRPr="003200E8">
        <w:rPr>
          <w:bCs/>
          <w:sz w:val="22"/>
          <w:szCs w:val="22"/>
          <w:u w:val="single"/>
        </w:rPr>
        <w:t>v předchozím odstavci tohoto článku smlouvy</w:t>
      </w:r>
      <w:r w:rsidRPr="003200E8">
        <w:rPr>
          <w:bCs/>
          <w:sz w:val="22"/>
          <w:szCs w:val="22"/>
        </w:rPr>
        <w:t xml:space="preserve">. </w:t>
      </w:r>
      <w:r w:rsidRPr="003200E8">
        <w:rPr>
          <w:rFonts w:cs="Times New Roman"/>
          <w:sz w:val="22"/>
          <w:szCs w:val="22"/>
        </w:rPr>
        <w:t xml:space="preserve">Zhotovitel výslovně souhlasí s tím, aby objednatel použil dílo pro účel zpracování následných fází projektové dokumentace. </w:t>
      </w:r>
      <w:r w:rsidRPr="003200E8">
        <w:rPr>
          <w:rFonts w:cs="Times New Roman"/>
          <w:bCs/>
          <w:sz w:val="22"/>
          <w:szCs w:val="22"/>
        </w:rPr>
        <w:t>Zhotovitel umožní objednateli užití díla ve smyslu</w:t>
      </w:r>
      <w:r w:rsidRPr="003200E8">
        <w:rPr>
          <w:rFonts w:cs="Times New Roman"/>
          <w:sz w:val="22"/>
          <w:szCs w:val="22"/>
        </w:rPr>
        <w:t xml:space="preserve"> tohoto odstavce smlouvy o dílo bezúplatně. Po předchozím souhlasu zhotovitele může objednatel po dokončení díla provést dílčí úpravy dokončeného díla.</w:t>
      </w:r>
      <w:r w:rsidR="003200E8" w:rsidRPr="003200E8">
        <w:rPr>
          <w:rFonts w:cs="Times New Roman"/>
          <w:sz w:val="22"/>
          <w:szCs w:val="22"/>
        </w:rPr>
        <w:t xml:space="preserve"> </w:t>
      </w:r>
      <w:r w:rsidR="003200E8" w:rsidRPr="003200E8">
        <w:rPr>
          <w:bCs/>
          <w:sz w:val="22"/>
          <w:szCs w:val="22"/>
        </w:rPr>
        <w:t>Zhotovitel není oprávněn dílo vytvořené dle této smlouvy či jakoukoli jeho část užít anebo poskytnout licenci k jeho užití jiné osobě bez předchozího výslovného písemného souhlasu objednatele.</w:t>
      </w:r>
    </w:p>
    <w:p w14:paraId="639EFED4" w14:textId="77777777" w:rsidR="00067D4D" w:rsidRPr="003200E8" w:rsidRDefault="00067D4D" w:rsidP="00823875">
      <w:pPr>
        <w:ind w:left="705" w:hanging="705"/>
        <w:jc w:val="both"/>
        <w:rPr>
          <w:bCs/>
          <w:sz w:val="22"/>
          <w:szCs w:val="22"/>
        </w:rPr>
      </w:pPr>
    </w:p>
    <w:p w14:paraId="65A2FDBB" w14:textId="77777777" w:rsidR="00DD2941" w:rsidRPr="003200E8" w:rsidRDefault="00067D4D" w:rsidP="00DD2941">
      <w:pPr>
        <w:ind w:left="705" w:hanging="705"/>
        <w:jc w:val="both"/>
        <w:rPr>
          <w:bCs/>
          <w:sz w:val="22"/>
          <w:szCs w:val="22"/>
        </w:rPr>
      </w:pPr>
      <w:r w:rsidRPr="003200E8">
        <w:rPr>
          <w:bCs/>
          <w:sz w:val="22"/>
          <w:szCs w:val="22"/>
        </w:rPr>
        <w:t xml:space="preserve">8.6.    </w:t>
      </w:r>
      <w:r w:rsidR="00DD2941" w:rsidRPr="003200E8">
        <w:rPr>
          <w:bCs/>
          <w:sz w:val="22"/>
          <w:szCs w:val="22"/>
        </w:rPr>
        <w:t>Ve věcech a</w:t>
      </w:r>
      <w:r w:rsidRPr="003200E8">
        <w:rPr>
          <w:bCs/>
          <w:sz w:val="22"/>
          <w:szCs w:val="22"/>
        </w:rPr>
        <w:t>utorsk</w:t>
      </w:r>
      <w:r w:rsidR="00DD2941" w:rsidRPr="003200E8">
        <w:rPr>
          <w:bCs/>
          <w:sz w:val="22"/>
          <w:szCs w:val="22"/>
        </w:rPr>
        <w:t xml:space="preserve">ých práv si smluvní strany plně uvědomují, že v souvislosti s plněním díla dle této Smlouvy budou dotčena autorská práva jiného autora, tj. autora studie. </w:t>
      </w:r>
      <w:r w:rsidR="00DD2941" w:rsidRPr="003200E8">
        <w:rPr>
          <w:b/>
          <w:bCs/>
          <w:sz w:val="22"/>
          <w:szCs w:val="22"/>
        </w:rPr>
        <w:t>Zhotovitel se zavazuje obstarat souhlas a vypořádat autorská práva s autory studie ve smyslu zákona č. 121/2000 Sb</w:t>
      </w:r>
      <w:r w:rsidR="00DD2941" w:rsidRPr="003200E8">
        <w:rPr>
          <w:bCs/>
          <w:sz w:val="22"/>
          <w:szCs w:val="22"/>
        </w:rPr>
        <w:t xml:space="preserve">., autorský zákon, ve znění pozdějších předpisů. </w:t>
      </w:r>
    </w:p>
    <w:p w14:paraId="4C42D9D7" w14:textId="77777777" w:rsidR="007A0A68" w:rsidRDefault="007A0A68" w:rsidP="00DD2941">
      <w:pPr>
        <w:ind w:left="705" w:hanging="705"/>
        <w:jc w:val="both"/>
        <w:rPr>
          <w:bCs/>
          <w:sz w:val="22"/>
          <w:szCs w:val="22"/>
        </w:rPr>
      </w:pPr>
    </w:p>
    <w:p w14:paraId="6F663F85" w14:textId="44B0C358" w:rsidR="00DD2941" w:rsidRPr="003200E8" w:rsidRDefault="00DD2941" w:rsidP="00DD2941">
      <w:pPr>
        <w:ind w:left="705" w:hanging="705"/>
        <w:jc w:val="both"/>
        <w:rPr>
          <w:bCs/>
          <w:sz w:val="22"/>
          <w:szCs w:val="22"/>
        </w:rPr>
      </w:pPr>
      <w:r w:rsidRPr="003200E8">
        <w:rPr>
          <w:bCs/>
          <w:sz w:val="22"/>
          <w:szCs w:val="22"/>
        </w:rPr>
        <w:tab/>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a navazujících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vyhotovení dalšího prováděcího stupně projektu,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w:t>
      </w:r>
      <w:r w:rsidRPr="003200E8">
        <w:rPr>
          <w:bCs/>
          <w:sz w:val="22"/>
          <w:szCs w:val="22"/>
        </w:rPr>
        <w:lastRenderedPageBreak/>
        <w:t xml:space="preserve">autorská díla za účelem dokončení, provozování, užívání, údržby, změn, úprav, oprav a demolice stavby nebo jejích jednotlivých částí nebo příslušenství. </w:t>
      </w:r>
    </w:p>
    <w:p w14:paraId="409FCF32" w14:textId="77777777" w:rsidR="001263EA" w:rsidRDefault="001263EA">
      <w:pPr>
        <w:pStyle w:val="Zkladntextodsazen31"/>
        <w:ind w:left="709" w:hanging="709"/>
        <w:rPr>
          <w:rFonts w:cs="Times New Roman"/>
          <w:szCs w:val="22"/>
        </w:rPr>
      </w:pPr>
    </w:p>
    <w:p w14:paraId="4DDC90FF"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21B36CB1"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7B5D84E9" w14:textId="77777777" w:rsidR="001263EA" w:rsidRDefault="001263EA">
      <w:pPr>
        <w:pStyle w:val="BodyText21"/>
        <w:widowControl/>
        <w:rPr>
          <w:rFonts w:cs="Times New Roman"/>
          <w:szCs w:val="22"/>
        </w:rPr>
      </w:pPr>
    </w:p>
    <w:p w14:paraId="4DC0CAD7" w14:textId="77777777" w:rsidR="001263EA" w:rsidRDefault="001263EA">
      <w:pPr>
        <w:pStyle w:val="Zkladntextodsazen31"/>
        <w:ind w:left="709" w:hanging="709"/>
        <w:rPr>
          <w:rFonts w:cs="Times New Roman"/>
          <w:szCs w:val="22"/>
        </w:rPr>
      </w:pPr>
      <w:proofErr w:type="gramStart"/>
      <w:r>
        <w:rPr>
          <w:rFonts w:cs="Times New Roman"/>
          <w:szCs w:val="22"/>
        </w:rPr>
        <w:t>9.2</w:t>
      </w:r>
      <w:proofErr w:type="gramEnd"/>
      <w:r>
        <w:rPr>
          <w:rFonts w:cs="Times New Roman"/>
          <w:szCs w:val="22"/>
        </w:rPr>
        <w:t>.</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78327F08" w14:textId="77777777" w:rsidR="001263EA" w:rsidRDefault="001263EA">
      <w:pPr>
        <w:pStyle w:val="Zkladntextodsazen31"/>
        <w:ind w:left="0" w:firstLine="0"/>
        <w:rPr>
          <w:rFonts w:cs="Times New Roman"/>
          <w:szCs w:val="22"/>
        </w:rPr>
      </w:pPr>
    </w:p>
    <w:p w14:paraId="44404972" w14:textId="77777777" w:rsidR="001263EA" w:rsidRDefault="001263EA">
      <w:pPr>
        <w:pStyle w:val="Zkladntextodsazen31"/>
        <w:ind w:left="709" w:hanging="709"/>
        <w:rPr>
          <w:rFonts w:cs="Times New Roman"/>
          <w:szCs w:val="22"/>
        </w:rPr>
      </w:pPr>
      <w:proofErr w:type="gramStart"/>
      <w:r>
        <w:rPr>
          <w:rFonts w:cs="Times New Roman"/>
          <w:szCs w:val="22"/>
        </w:rPr>
        <w:t>9.3</w:t>
      </w:r>
      <w:proofErr w:type="gramEnd"/>
      <w:r>
        <w:rPr>
          <w:rFonts w:cs="Times New Roman"/>
          <w:szCs w:val="22"/>
        </w:rPr>
        <w:t>.</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14E77B2" w14:textId="77777777" w:rsidR="001263EA" w:rsidRDefault="001263EA">
      <w:pPr>
        <w:jc w:val="both"/>
        <w:rPr>
          <w:rFonts w:cs="Times New Roman"/>
          <w:sz w:val="22"/>
          <w:szCs w:val="22"/>
        </w:rPr>
      </w:pPr>
    </w:p>
    <w:p w14:paraId="6A52ED55"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0A67D7E2" w14:textId="77777777" w:rsidR="001263EA" w:rsidRDefault="001263EA">
      <w:pPr>
        <w:jc w:val="both"/>
        <w:rPr>
          <w:rFonts w:cs="Times New Roman"/>
          <w:sz w:val="22"/>
          <w:szCs w:val="22"/>
        </w:rPr>
      </w:pPr>
    </w:p>
    <w:p w14:paraId="4CD1B232" w14:textId="77777777" w:rsidR="001263EA" w:rsidRDefault="001263EA">
      <w:pPr>
        <w:pStyle w:val="Zkladntextodsazen31"/>
        <w:ind w:left="709" w:hanging="709"/>
        <w:rPr>
          <w:rFonts w:cs="Times New Roman"/>
          <w:i/>
          <w:szCs w:val="22"/>
        </w:rPr>
      </w:pPr>
      <w:proofErr w:type="gramStart"/>
      <w:r>
        <w:rPr>
          <w:rFonts w:cs="Times New Roman"/>
          <w:szCs w:val="22"/>
        </w:rPr>
        <w:t>9.5</w:t>
      </w:r>
      <w:proofErr w:type="gramEnd"/>
      <w:r>
        <w:rPr>
          <w:rFonts w:cs="Times New Roman"/>
          <w:szCs w:val="22"/>
        </w:rPr>
        <w:t>.</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w:t>
      </w:r>
      <w:proofErr w:type="gramStart"/>
      <w:r>
        <w:rPr>
          <w:rFonts w:cs="Times New Roman"/>
          <w:szCs w:val="22"/>
        </w:rPr>
        <w:t>9.1. této</w:t>
      </w:r>
      <w:proofErr w:type="gramEnd"/>
      <w:r>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23AE11BD" w14:textId="77777777" w:rsidR="001263EA" w:rsidRDefault="001263EA">
      <w:pPr>
        <w:pStyle w:val="Zkladntextodsazen31"/>
        <w:rPr>
          <w:rFonts w:cs="Times New Roman"/>
          <w:i/>
          <w:szCs w:val="22"/>
        </w:rPr>
      </w:pPr>
    </w:p>
    <w:p w14:paraId="67EB56E0" w14:textId="77777777" w:rsidR="001263EA" w:rsidRDefault="001263EA">
      <w:pPr>
        <w:pStyle w:val="Zkladntextodsazen31"/>
        <w:ind w:left="709" w:hanging="709"/>
        <w:rPr>
          <w:rFonts w:cs="Times New Roman"/>
          <w:szCs w:val="22"/>
        </w:rPr>
      </w:pPr>
      <w:proofErr w:type="gramStart"/>
      <w:r>
        <w:rPr>
          <w:rFonts w:cs="Times New Roman"/>
          <w:szCs w:val="22"/>
        </w:rPr>
        <w:t>9.6</w:t>
      </w:r>
      <w:proofErr w:type="gramEnd"/>
      <w:r>
        <w:rPr>
          <w:rFonts w:cs="Times New Roman"/>
          <w:szCs w:val="22"/>
        </w:rPr>
        <w:t>.</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4A70B9B3"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0CC30402" w14:textId="77777777" w:rsidR="001263EA" w:rsidRDefault="001263EA">
      <w:pPr>
        <w:pStyle w:val="Zkladntextodsazen31"/>
        <w:ind w:left="709" w:hanging="709"/>
        <w:rPr>
          <w:rFonts w:cs="Times New Roman"/>
          <w:szCs w:val="22"/>
        </w:rPr>
      </w:pPr>
      <w:proofErr w:type="gramStart"/>
      <w:r>
        <w:rPr>
          <w:rFonts w:cs="Times New Roman"/>
          <w:szCs w:val="22"/>
        </w:rPr>
        <w:t>9.7</w:t>
      </w:r>
      <w:proofErr w:type="gramEnd"/>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14:paraId="307D6E49" w14:textId="77777777" w:rsidR="001263EA" w:rsidRDefault="001263EA">
      <w:pPr>
        <w:pStyle w:val="Zkladntextodsazen31"/>
        <w:rPr>
          <w:rFonts w:cs="Times New Roman"/>
          <w:szCs w:val="22"/>
        </w:rPr>
      </w:pPr>
    </w:p>
    <w:p w14:paraId="56FCAAC7" w14:textId="77777777" w:rsidR="001263EA" w:rsidRDefault="001263EA">
      <w:pPr>
        <w:pStyle w:val="Zkladntextodsazen31"/>
        <w:ind w:left="709" w:hanging="709"/>
        <w:rPr>
          <w:rFonts w:cs="Times New Roman"/>
          <w:szCs w:val="22"/>
        </w:rPr>
      </w:pPr>
      <w:proofErr w:type="gramStart"/>
      <w:r>
        <w:rPr>
          <w:rFonts w:cs="Times New Roman"/>
          <w:szCs w:val="22"/>
        </w:rPr>
        <w:t>9.8</w:t>
      </w:r>
      <w:proofErr w:type="gramEnd"/>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14:paraId="36308057" w14:textId="77777777" w:rsidR="00DD2941" w:rsidRDefault="00DD2941">
      <w:pPr>
        <w:pStyle w:val="Zkladntextodsazen31"/>
        <w:ind w:left="709" w:hanging="709"/>
        <w:rPr>
          <w:rFonts w:cs="Times New Roman"/>
          <w:szCs w:val="22"/>
        </w:rPr>
      </w:pPr>
    </w:p>
    <w:p w14:paraId="7DB86098" w14:textId="77777777"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255EA301" w14:textId="77777777" w:rsidR="001263EA" w:rsidRDefault="001263EA">
      <w:pPr>
        <w:ind w:left="709" w:hanging="709"/>
        <w:jc w:val="both"/>
        <w:rPr>
          <w:rFonts w:cs="Times New Roman"/>
          <w:sz w:val="22"/>
          <w:szCs w:val="22"/>
        </w:rPr>
      </w:pPr>
      <w:proofErr w:type="gramStart"/>
      <w:r>
        <w:rPr>
          <w:rFonts w:cs="Times New Roman"/>
          <w:sz w:val="22"/>
          <w:szCs w:val="22"/>
        </w:rPr>
        <w:t>10.1</w:t>
      </w:r>
      <w:proofErr w:type="gramEnd"/>
      <w:r>
        <w:rPr>
          <w:rFonts w:cs="Times New Roman"/>
          <w:sz w:val="22"/>
          <w:szCs w:val="22"/>
        </w:rPr>
        <w:t>.</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3AA01389" w14:textId="77777777" w:rsidR="001263EA" w:rsidRDefault="001263EA">
      <w:pPr>
        <w:pStyle w:val="Zkladntext21"/>
        <w:rPr>
          <w:rFonts w:cs="Times New Roman"/>
          <w:szCs w:val="22"/>
        </w:rPr>
      </w:pPr>
    </w:p>
    <w:p w14:paraId="2A1A5520" w14:textId="77777777" w:rsidR="001263EA" w:rsidRDefault="001263EA">
      <w:pPr>
        <w:pStyle w:val="Zkladntext21"/>
        <w:ind w:left="709" w:hanging="709"/>
        <w:rPr>
          <w:rFonts w:cs="Times New Roman"/>
          <w:szCs w:val="22"/>
        </w:rPr>
      </w:pPr>
      <w:proofErr w:type="gramStart"/>
      <w:r>
        <w:rPr>
          <w:rFonts w:cs="Times New Roman"/>
          <w:szCs w:val="22"/>
        </w:rPr>
        <w:lastRenderedPageBreak/>
        <w:t>10.2</w:t>
      </w:r>
      <w:proofErr w:type="gramEnd"/>
      <w:r>
        <w:rPr>
          <w:rFonts w:cs="Times New Roman"/>
          <w:szCs w:val="22"/>
        </w:rPr>
        <w:t>.</w:t>
      </w:r>
      <w:r>
        <w:rPr>
          <w:rFonts w:cs="Times New Roman"/>
          <w:szCs w:val="22"/>
        </w:rPr>
        <w:tab/>
        <w:t xml:space="preserve">Nejpozději na poslední den provedení díla svolá zhotovitel přejímací řízení. </w:t>
      </w:r>
    </w:p>
    <w:p w14:paraId="4F4064BF" w14:textId="77777777" w:rsidR="001263EA" w:rsidRDefault="001263EA">
      <w:pPr>
        <w:pStyle w:val="Zkladntext21"/>
        <w:ind w:left="709" w:hanging="709"/>
        <w:rPr>
          <w:rFonts w:cs="Times New Roman"/>
          <w:szCs w:val="22"/>
        </w:rPr>
      </w:pPr>
    </w:p>
    <w:p w14:paraId="7465CF19" w14:textId="77777777" w:rsidR="001263EA" w:rsidRDefault="001263EA">
      <w:pPr>
        <w:pStyle w:val="Zkladntext21"/>
        <w:ind w:left="709" w:hanging="709"/>
        <w:rPr>
          <w:rFonts w:cs="Times New Roman"/>
          <w:szCs w:val="22"/>
        </w:rPr>
      </w:pPr>
      <w:proofErr w:type="gramStart"/>
      <w:r>
        <w:rPr>
          <w:rFonts w:cs="Times New Roman"/>
          <w:szCs w:val="22"/>
        </w:rPr>
        <w:t>10.3</w:t>
      </w:r>
      <w:proofErr w:type="gramEnd"/>
      <w:r>
        <w:rPr>
          <w:rFonts w:cs="Times New Roman"/>
          <w:szCs w:val="22"/>
        </w:rPr>
        <w:t>.</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00C6D883" w14:textId="77777777" w:rsidR="001263EA" w:rsidRDefault="001263EA">
      <w:pPr>
        <w:pStyle w:val="Zkladntext21"/>
        <w:ind w:left="709" w:hanging="709"/>
        <w:rPr>
          <w:rFonts w:cs="Times New Roman"/>
          <w:szCs w:val="22"/>
        </w:rPr>
      </w:pPr>
    </w:p>
    <w:p w14:paraId="676CD8C1"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5C442AC" w14:textId="77777777" w:rsidR="001263EA" w:rsidRDefault="001263EA">
      <w:pPr>
        <w:pStyle w:val="Zkladntext21"/>
        <w:ind w:left="709" w:hanging="709"/>
        <w:rPr>
          <w:rFonts w:cs="Times New Roman"/>
          <w:szCs w:val="22"/>
        </w:rPr>
      </w:pPr>
    </w:p>
    <w:p w14:paraId="653EAEA1" w14:textId="77777777" w:rsidR="001263EA" w:rsidRDefault="001263EA">
      <w:pPr>
        <w:pStyle w:val="Zkladntext21"/>
        <w:ind w:left="709" w:hanging="709"/>
        <w:rPr>
          <w:rFonts w:cs="Times New Roman"/>
          <w:szCs w:val="22"/>
        </w:rPr>
      </w:pPr>
      <w:proofErr w:type="gramStart"/>
      <w:r>
        <w:rPr>
          <w:rFonts w:cs="Times New Roman"/>
          <w:szCs w:val="22"/>
        </w:rPr>
        <w:t>10.4</w:t>
      </w:r>
      <w:proofErr w:type="gramEnd"/>
      <w:r>
        <w:rPr>
          <w:rFonts w:cs="Times New Roman"/>
          <w:szCs w:val="22"/>
        </w:rPr>
        <w:t>.</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30BE30C7" w14:textId="77777777" w:rsidR="001263EA" w:rsidRDefault="001263EA">
      <w:pPr>
        <w:jc w:val="both"/>
        <w:rPr>
          <w:rFonts w:cs="Times New Roman"/>
          <w:sz w:val="22"/>
          <w:szCs w:val="22"/>
        </w:rPr>
      </w:pPr>
    </w:p>
    <w:p w14:paraId="0B62176A" w14:textId="77777777" w:rsidR="001263EA" w:rsidRDefault="001263EA">
      <w:pPr>
        <w:pStyle w:val="Zkladntextodsazen31"/>
        <w:ind w:left="709" w:hanging="709"/>
        <w:rPr>
          <w:rFonts w:cs="Times New Roman"/>
          <w:szCs w:val="22"/>
        </w:rPr>
      </w:pPr>
      <w:proofErr w:type="gramStart"/>
      <w:r>
        <w:rPr>
          <w:rFonts w:cs="Times New Roman"/>
          <w:szCs w:val="22"/>
        </w:rPr>
        <w:t>10.5</w:t>
      </w:r>
      <w:proofErr w:type="gramEnd"/>
      <w:r>
        <w:rPr>
          <w:rFonts w:cs="Times New Roman"/>
          <w:szCs w:val="22"/>
        </w:rPr>
        <w:t>.</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D28FE2C" w14:textId="77777777" w:rsidR="001263EA" w:rsidRDefault="001263EA">
      <w:pPr>
        <w:pStyle w:val="BodyText21"/>
        <w:widowControl/>
        <w:ind w:left="709" w:hanging="709"/>
        <w:rPr>
          <w:rFonts w:cs="Times New Roman"/>
          <w:szCs w:val="22"/>
        </w:rPr>
      </w:pPr>
    </w:p>
    <w:p w14:paraId="38ABAE75" w14:textId="77777777" w:rsidR="001263EA" w:rsidRDefault="001263EA">
      <w:pPr>
        <w:pStyle w:val="BodyText21"/>
        <w:widowControl/>
        <w:ind w:left="709" w:hanging="709"/>
        <w:rPr>
          <w:rFonts w:cs="Times New Roman"/>
          <w:szCs w:val="22"/>
        </w:rPr>
      </w:pPr>
      <w:proofErr w:type="gramStart"/>
      <w:r>
        <w:rPr>
          <w:rFonts w:cs="Times New Roman"/>
          <w:szCs w:val="22"/>
        </w:rPr>
        <w:t>10.6</w:t>
      </w:r>
      <w:proofErr w:type="gramEnd"/>
      <w:r>
        <w:rPr>
          <w:rFonts w:cs="Times New Roman"/>
          <w:szCs w:val="22"/>
        </w:rPr>
        <w:t>.</w:t>
      </w:r>
      <w:r>
        <w:rPr>
          <w:rFonts w:cs="Times New Roman"/>
          <w:szCs w:val="22"/>
        </w:rPr>
        <w:tab/>
        <w:t>Pro případ odstoupení kterékoli ze smluvních stran od smlouvy bude analogicky použito ustanovení článku X. této smlouvy.</w:t>
      </w:r>
    </w:p>
    <w:p w14:paraId="2D509B7E" w14:textId="77777777" w:rsidR="001263EA" w:rsidRDefault="001263EA">
      <w:pPr>
        <w:pStyle w:val="BodyText21"/>
        <w:widowControl/>
        <w:ind w:left="567" w:hanging="567"/>
        <w:rPr>
          <w:rFonts w:cs="Times New Roman"/>
          <w:szCs w:val="22"/>
        </w:rPr>
      </w:pPr>
    </w:p>
    <w:p w14:paraId="0869F436"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63CA8160" w14:textId="77777777" w:rsidR="001263EA" w:rsidRDefault="001263EA">
      <w:pPr>
        <w:ind w:left="680" w:hanging="680"/>
        <w:jc w:val="both"/>
        <w:rPr>
          <w:rFonts w:cs="Times New Roman"/>
          <w:sz w:val="22"/>
          <w:szCs w:val="22"/>
        </w:rPr>
      </w:pPr>
    </w:p>
    <w:p w14:paraId="6AD21DD5" w14:textId="77777777" w:rsidR="001263EA" w:rsidRDefault="001263EA">
      <w:pPr>
        <w:pStyle w:val="Zkladntextodsazen31"/>
        <w:ind w:left="709" w:hanging="709"/>
        <w:rPr>
          <w:rFonts w:cs="Times New Roman"/>
          <w:szCs w:val="22"/>
        </w:rPr>
      </w:pPr>
      <w:proofErr w:type="gramStart"/>
      <w:r>
        <w:rPr>
          <w:rFonts w:cs="Times New Roman"/>
          <w:szCs w:val="22"/>
        </w:rPr>
        <w:t>10.8</w:t>
      </w:r>
      <w:proofErr w:type="gramEnd"/>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9CF6C0B" w14:textId="77777777" w:rsidR="001263EA" w:rsidRDefault="001263EA">
      <w:pPr>
        <w:rPr>
          <w:rFonts w:cs="Times New Roman"/>
          <w:b/>
          <w:sz w:val="22"/>
          <w:szCs w:val="22"/>
        </w:rPr>
      </w:pPr>
    </w:p>
    <w:p w14:paraId="4570989E"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0B9BCF33" w14:textId="77777777" w:rsidR="001263EA" w:rsidRDefault="001263EA">
      <w:pPr>
        <w:pStyle w:val="Zkladntextodsazen31"/>
        <w:ind w:left="709" w:hanging="709"/>
        <w:rPr>
          <w:rFonts w:cs="Times New Roman"/>
          <w:szCs w:val="22"/>
        </w:rPr>
      </w:pPr>
      <w:proofErr w:type="gramStart"/>
      <w:r>
        <w:rPr>
          <w:rFonts w:cs="Times New Roman"/>
          <w:szCs w:val="22"/>
        </w:rPr>
        <w:t>11.1</w:t>
      </w:r>
      <w:proofErr w:type="gramEnd"/>
      <w:r>
        <w:rPr>
          <w:rFonts w:cs="Times New Roman"/>
          <w:szCs w:val="22"/>
        </w:rPr>
        <w:t>.</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73689D48" w14:textId="77777777" w:rsidR="001263EA" w:rsidRDefault="001263EA">
      <w:pPr>
        <w:pStyle w:val="BodyText21"/>
        <w:widowControl/>
        <w:rPr>
          <w:rFonts w:cs="Times New Roman"/>
          <w:szCs w:val="22"/>
        </w:rPr>
      </w:pPr>
    </w:p>
    <w:p w14:paraId="0F66D77C"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 xml:space="preserve">Smluvní strany se dohodly, že v případě porušení ustanovení článku VI. odst. </w:t>
      </w:r>
      <w:proofErr w:type="gramStart"/>
      <w:r>
        <w:rPr>
          <w:rFonts w:cs="Times New Roman"/>
          <w:szCs w:val="22"/>
        </w:rPr>
        <w:t>6.2., anebo</w:t>
      </w:r>
      <w:proofErr w:type="gramEnd"/>
      <w:r>
        <w:rPr>
          <w:rFonts w:cs="Times New Roman"/>
          <w:szCs w:val="22"/>
        </w:rPr>
        <w:t xml:space="preserve"> odst.  6.3., anebo článku VII. odst. 7.2., anebo odst. 7.3., anebo odst. 7.4., anebo odst. 7.5., anebo odst. 7.6.</w:t>
      </w:r>
      <w:r w:rsidR="00AE3ED7">
        <w:rPr>
          <w:rFonts w:cs="Times New Roman"/>
          <w:szCs w:val="22"/>
        </w:rPr>
        <w:t>, anebo odst. 7.9.</w:t>
      </w:r>
      <w:r>
        <w:rPr>
          <w:rFonts w:cs="Times New Roman"/>
          <w:szCs w:val="22"/>
        </w:rPr>
        <w:t xml:space="preserve"> této smlouvy zhotovitelem je objednatel oprávněn uplatnit smluvní pokutu ve výši 10.000 Kč (slovy: deset tisíc korun českých), a to za každé porušení smlouvy zvlášť, a to i opakovaně.</w:t>
      </w:r>
    </w:p>
    <w:p w14:paraId="4C52E360" w14:textId="77777777" w:rsidR="007A0A68" w:rsidRDefault="007A0A68">
      <w:pPr>
        <w:pStyle w:val="Zkladntextodsazen31"/>
        <w:ind w:left="709" w:hanging="709"/>
        <w:rPr>
          <w:rFonts w:cs="Times New Roman"/>
          <w:szCs w:val="22"/>
        </w:rPr>
      </w:pPr>
    </w:p>
    <w:p w14:paraId="06602C19" w14:textId="22E9CA58"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w:t>
      </w:r>
      <w:proofErr w:type="gramStart"/>
      <w:r>
        <w:t>9.1., anebo</w:t>
      </w:r>
      <w:proofErr w:type="gramEnd"/>
      <w:r>
        <w:t xml:space="preserve">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7E045E18" w14:textId="77777777" w:rsidR="007A0A68" w:rsidRDefault="007A0A68">
      <w:pPr>
        <w:pStyle w:val="Zkladntextodsazen31"/>
        <w:ind w:left="709" w:hanging="709"/>
        <w:rPr>
          <w:rFonts w:cs="Times New Roman"/>
          <w:szCs w:val="22"/>
        </w:rPr>
      </w:pPr>
    </w:p>
    <w:p w14:paraId="3288778D" w14:textId="77777777" w:rsidR="001263EA" w:rsidRDefault="001263EA">
      <w:pPr>
        <w:pStyle w:val="BodyText21"/>
        <w:widowControl/>
        <w:ind w:left="705" w:hanging="705"/>
        <w:rPr>
          <w:rFonts w:cs="Times New Roman"/>
          <w:szCs w:val="22"/>
        </w:rPr>
      </w:pPr>
      <w:proofErr w:type="gramStart"/>
      <w:r>
        <w:rPr>
          <w:rFonts w:cs="Times New Roman"/>
          <w:szCs w:val="22"/>
        </w:rPr>
        <w:lastRenderedPageBreak/>
        <w:t>11.4</w:t>
      </w:r>
      <w:proofErr w:type="gramEnd"/>
      <w:r>
        <w:rPr>
          <w:rFonts w:cs="Times New Roman"/>
          <w:szCs w:val="22"/>
        </w:rPr>
        <w:t>.</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385F261A" w14:textId="77777777" w:rsidR="001263EA" w:rsidRDefault="001263EA">
      <w:pPr>
        <w:pStyle w:val="BodyText21"/>
        <w:widowControl/>
        <w:ind w:left="705" w:hanging="705"/>
        <w:rPr>
          <w:rFonts w:cs="Times New Roman"/>
          <w:szCs w:val="22"/>
        </w:rPr>
      </w:pPr>
    </w:p>
    <w:p w14:paraId="35459108" w14:textId="77777777" w:rsidR="001263EA" w:rsidRDefault="001263EA">
      <w:pPr>
        <w:pStyle w:val="BodyText21"/>
        <w:widowControl/>
        <w:ind w:left="705" w:hanging="705"/>
        <w:rPr>
          <w:rFonts w:cs="Times New Roman"/>
          <w:szCs w:val="22"/>
        </w:rPr>
      </w:pPr>
      <w:proofErr w:type="gramStart"/>
      <w:r>
        <w:rPr>
          <w:rFonts w:cs="Times New Roman"/>
          <w:szCs w:val="22"/>
        </w:rPr>
        <w:t>11.5</w:t>
      </w:r>
      <w:proofErr w:type="gramEnd"/>
      <w:r>
        <w:rPr>
          <w:rFonts w:cs="Times New Roman"/>
          <w:szCs w:val="22"/>
        </w:rPr>
        <w:t>.</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48D9B4BA" w14:textId="77777777" w:rsidR="001263EA" w:rsidRDefault="001263EA">
      <w:pPr>
        <w:rPr>
          <w:rFonts w:cs="Times New Roman"/>
          <w:b/>
          <w:sz w:val="22"/>
          <w:szCs w:val="22"/>
        </w:rPr>
      </w:pPr>
    </w:p>
    <w:p w14:paraId="62F70EB9"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3AFCB02A" w14:textId="77777777" w:rsidR="001263EA" w:rsidRDefault="001263EA">
      <w:pPr>
        <w:pStyle w:val="Zkladntextodsazen31"/>
        <w:ind w:left="709" w:hanging="709"/>
        <w:rPr>
          <w:rFonts w:cs="Times New Roman"/>
          <w:szCs w:val="22"/>
        </w:rPr>
      </w:pPr>
      <w:proofErr w:type="gramStart"/>
      <w:r>
        <w:rPr>
          <w:rFonts w:cs="Times New Roman"/>
          <w:szCs w:val="22"/>
        </w:rPr>
        <w:t>12.1</w:t>
      </w:r>
      <w:proofErr w:type="gramEnd"/>
      <w:r>
        <w:rPr>
          <w:rFonts w:cs="Times New Roman"/>
          <w:szCs w:val="22"/>
        </w:rPr>
        <w:t>.</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AFF16C0" w14:textId="77777777" w:rsidR="001263EA" w:rsidRDefault="001263EA">
      <w:pPr>
        <w:jc w:val="both"/>
        <w:rPr>
          <w:rFonts w:cs="Times New Roman"/>
          <w:sz w:val="22"/>
          <w:szCs w:val="22"/>
        </w:rPr>
      </w:pPr>
    </w:p>
    <w:p w14:paraId="77186EE8"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7F63AC18" w14:textId="77777777" w:rsidR="001263EA" w:rsidRDefault="001263EA">
      <w:pPr>
        <w:ind w:left="705"/>
        <w:jc w:val="both"/>
        <w:rPr>
          <w:rFonts w:cs="Times New Roman"/>
          <w:sz w:val="22"/>
          <w:szCs w:val="22"/>
        </w:rPr>
      </w:pPr>
    </w:p>
    <w:p w14:paraId="2DCE11A0"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586F92C" w14:textId="77777777" w:rsidR="001263EA" w:rsidRDefault="001263EA">
      <w:pPr>
        <w:pStyle w:val="Zkladntext21"/>
        <w:ind w:left="705"/>
        <w:rPr>
          <w:rFonts w:cs="Times New Roman"/>
          <w:szCs w:val="22"/>
        </w:rPr>
      </w:pPr>
    </w:p>
    <w:p w14:paraId="3611E2DA" w14:textId="21A996C9" w:rsidR="001263EA" w:rsidRDefault="001263EA" w:rsidP="007A0A68">
      <w:pPr>
        <w:pStyle w:val="Zkladntext21"/>
        <w:numPr>
          <w:ilvl w:val="0"/>
          <w:numId w:val="25"/>
        </w:numPr>
        <w:ind w:hanging="11"/>
        <w:rPr>
          <w:rFonts w:cs="Times New Roman"/>
          <w:szCs w:val="22"/>
        </w:rPr>
      </w:pPr>
      <w:r>
        <w:rPr>
          <w:rFonts w:cs="Times New Roman"/>
          <w:szCs w:val="22"/>
        </w:rPr>
        <w:t>jestliže zhotovitel po dobu delší než sedm kalendářních dní přerušil práce na provedení díla, anebo</w:t>
      </w:r>
    </w:p>
    <w:p w14:paraId="6738A52D" w14:textId="77777777" w:rsidR="00521AC8" w:rsidRDefault="00521AC8" w:rsidP="00521AC8">
      <w:pPr>
        <w:pStyle w:val="Zkladntext21"/>
        <w:rPr>
          <w:rFonts w:cs="Times New Roman"/>
          <w:szCs w:val="22"/>
        </w:rPr>
      </w:pPr>
    </w:p>
    <w:p w14:paraId="0325A357" w14:textId="77777777" w:rsidR="00521AC8" w:rsidRDefault="00521AC8" w:rsidP="00041C74">
      <w:pPr>
        <w:pStyle w:val="Zkladntext21"/>
        <w:numPr>
          <w:ilvl w:val="0"/>
          <w:numId w:val="25"/>
        </w:numPr>
        <w:ind w:left="1418" w:hanging="709"/>
        <w:rPr>
          <w:rFonts w:cs="Times New Roman"/>
          <w:szCs w:val="22"/>
        </w:rPr>
      </w:pPr>
      <w:r>
        <w:rPr>
          <w:rFonts w:cs="Times New Roman"/>
          <w:szCs w:val="22"/>
        </w:rPr>
        <w:t xml:space="preserve">jestliže zhotovitel poruší </w:t>
      </w:r>
      <w:proofErr w:type="spellStart"/>
      <w:r>
        <w:rPr>
          <w:rFonts w:cs="Times New Roman"/>
          <w:szCs w:val="22"/>
        </w:rPr>
        <w:t>ust</w:t>
      </w:r>
      <w:proofErr w:type="spellEnd"/>
      <w:r>
        <w:rPr>
          <w:rFonts w:cs="Times New Roman"/>
          <w:szCs w:val="22"/>
        </w:rPr>
        <w:t xml:space="preserve">. čl. VII odst. </w:t>
      </w:r>
      <w:proofErr w:type="gramStart"/>
      <w:r>
        <w:rPr>
          <w:rFonts w:cs="Times New Roman"/>
          <w:szCs w:val="22"/>
        </w:rPr>
        <w:t>7.9. a toto</w:t>
      </w:r>
      <w:proofErr w:type="gramEnd"/>
      <w:r>
        <w:rPr>
          <w:rFonts w:cs="Times New Roman"/>
          <w:szCs w:val="22"/>
        </w:rPr>
        <w:t xml:space="preserve"> porušení v přiměřené době, stanovené objednatele, nenapraví, anebo</w:t>
      </w:r>
    </w:p>
    <w:p w14:paraId="55F7FAF9" w14:textId="77777777" w:rsidR="001263EA" w:rsidRDefault="001263EA">
      <w:pPr>
        <w:pStyle w:val="Zkladntext21"/>
        <w:ind w:left="705"/>
        <w:rPr>
          <w:rFonts w:cs="Times New Roman"/>
          <w:szCs w:val="22"/>
        </w:rPr>
      </w:pPr>
    </w:p>
    <w:p w14:paraId="25640F68"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AAFD74F" w14:textId="77777777" w:rsidR="001263EA" w:rsidRDefault="001263EA">
      <w:pPr>
        <w:pStyle w:val="Zkladntext21"/>
        <w:ind w:left="705"/>
        <w:rPr>
          <w:rFonts w:cs="Times New Roman"/>
          <w:szCs w:val="22"/>
        </w:rPr>
      </w:pPr>
    </w:p>
    <w:p w14:paraId="16E3B2F7"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o úpadku a způsobech jeho řešení (insolvenční zákon), ve znění pozdějších předpisů, anebo</w:t>
      </w:r>
    </w:p>
    <w:p w14:paraId="38556939" w14:textId="77777777" w:rsidR="001263EA" w:rsidRDefault="001263EA">
      <w:pPr>
        <w:pStyle w:val="Zkladntext21"/>
        <w:ind w:left="705"/>
        <w:jc w:val="left"/>
        <w:rPr>
          <w:rFonts w:cs="Times New Roman"/>
          <w:szCs w:val="22"/>
        </w:rPr>
      </w:pPr>
    </w:p>
    <w:p w14:paraId="3FB29217"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409B42CA" w14:textId="77777777" w:rsidR="001263EA" w:rsidRDefault="001263EA">
      <w:pPr>
        <w:pStyle w:val="Zkladntext21"/>
        <w:ind w:left="705"/>
        <w:rPr>
          <w:rFonts w:cs="Times New Roman"/>
          <w:szCs w:val="22"/>
        </w:rPr>
      </w:pPr>
    </w:p>
    <w:p w14:paraId="1F5E0F55"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767F0272" w14:textId="77777777" w:rsidR="001263EA" w:rsidRDefault="001263EA">
      <w:pPr>
        <w:jc w:val="both"/>
        <w:rPr>
          <w:rFonts w:cs="Times New Roman"/>
          <w:sz w:val="22"/>
          <w:szCs w:val="22"/>
        </w:rPr>
      </w:pPr>
    </w:p>
    <w:p w14:paraId="018DD610"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3959E706" w14:textId="49C4F057" w:rsidR="001263EA" w:rsidRDefault="001263EA">
      <w:pPr>
        <w:pStyle w:val="Zkladntextodsazen31"/>
        <w:ind w:left="709" w:hanging="709"/>
        <w:rPr>
          <w:rFonts w:cs="Times New Roman"/>
          <w:szCs w:val="22"/>
        </w:rPr>
      </w:pPr>
      <w:proofErr w:type="gramStart"/>
      <w:r>
        <w:rPr>
          <w:rFonts w:cs="Times New Roman"/>
          <w:szCs w:val="22"/>
        </w:rPr>
        <w:t>13.1</w:t>
      </w:r>
      <w:proofErr w:type="gramEnd"/>
      <w:r>
        <w:rPr>
          <w:rFonts w:cs="Times New Roman"/>
          <w:szCs w:val="22"/>
        </w:rPr>
        <w:t>.</w:t>
      </w:r>
      <w:r>
        <w:rPr>
          <w:rFonts w:cs="Times New Roman"/>
          <w:szCs w:val="22"/>
        </w:rPr>
        <w:tab/>
        <w:t>Smluvní strany této smlouvy se dohodly následujícím způsobem na adrese pro doručování písemné korespondence:</w:t>
      </w:r>
    </w:p>
    <w:p w14:paraId="23451000" w14:textId="2B839409" w:rsidR="006660EE" w:rsidRDefault="006660EE">
      <w:pPr>
        <w:pStyle w:val="Zkladntextodsazen31"/>
        <w:ind w:left="709" w:hanging="709"/>
        <w:rPr>
          <w:rFonts w:cs="Times New Roman"/>
          <w:szCs w:val="22"/>
        </w:rPr>
      </w:pPr>
    </w:p>
    <w:p w14:paraId="71D2F469" w14:textId="77777777" w:rsidR="006660EE" w:rsidRDefault="006660EE">
      <w:pPr>
        <w:pStyle w:val="Zkladntextodsazen31"/>
        <w:ind w:left="709" w:hanging="709"/>
        <w:rPr>
          <w:rFonts w:cs="Times New Roman"/>
          <w:szCs w:val="22"/>
        </w:rPr>
      </w:pPr>
    </w:p>
    <w:p w14:paraId="3949207B"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456FD6D7" w14:textId="77777777"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6E91CCDF" w14:textId="77777777"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6A6D6DE3"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031D8672" w14:textId="211445E7" w:rsidR="00813662" w:rsidRDefault="001263EA" w:rsidP="00813662">
      <w:pPr>
        <w:tabs>
          <w:tab w:val="left" w:pos="5103"/>
        </w:tabs>
        <w:ind w:firstLine="709"/>
        <w:rPr>
          <w:rFonts w:cs="Times New Roman"/>
          <w:b/>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proofErr w:type="spellStart"/>
      <w:r w:rsidR="005D19E8">
        <w:rPr>
          <w:rFonts w:cs="Times New Roman"/>
          <w:b/>
          <w:sz w:val="22"/>
          <w:szCs w:val="22"/>
        </w:rPr>
        <w:t>DKarchitekti</w:t>
      </w:r>
      <w:proofErr w:type="spellEnd"/>
      <w:r w:rsidR="005D19E8">
        <w:rPr>
          <w:rFonts w:cs="Times New Roman"/>
          <w:b/>
          <w:sz w:val="22"/>
          <w:szCs w:val="22"/>
        </w:rPr>
        <w:t>, s.r.o.</w:t>
      </w:r>
    </w:p>
    <w:p w14:paraId="19CA624A" w14:textId="6A0C179D" w:rsidR="0009229E" w:rsidRPr="0009229E" w:rsidRDefault="0009229E" w:rsidP="00813662">
      <w:pPr>
        <w:tabs>
          <w:tab w:val="left" w:pos="5103"/>
        </w:tabs>
        <w:ind w:firstLine="709"/>
        <w:rPr>
          <w:rFonts w:cs="Times New Roman"/>
          <w:bCs/>
          <w:sz w:val="22"/>
          <w:szCs w:val="22"/>
        </w:rPr>
      </w:pPr>
      <w:r>
        <w:rPr>
          <w:rFonts w:cs="Times New Roman"/>
          <w:b/>
          <w:sz w:val="22"/>
          <w:szCs w:val="22"/>
        </w:rPr>
        <w:tab/>
      </w:r>
      <w:proofErr w:type="spellStart"/>
      <w:proofErr w:type="gramStart"/>
      <w:r w:rsidRPr="0009229E">
        <w:rPr>
          <w:rFonts w:cs="Times New Roman"/>
          <w:bCs/>
          <w:sz w:val="22"/>
          <w:szCs w:val="22"/>
        </w:rPr>
        <w:t>Ing.arch</w:t>
      </w:r>
      <w:proofErr w:type="spellEnd"/>
      <w:r w:rsidRPr="0009229E">
        <w:rPr>
          <w:rFonts w:cs="Times New Roman"/>
          <w:bCs/>
          <w:sz w:val="22"/>
          <w:szCs w:val="22"/>
        </w:rPr>
        <w:t>.</w:t>
      </w:r>
      <w:proofErr w:type="gramEnd"/>
      <w:r w:rsidRPr="0009229E">
        <w:rPr>
          <w:rFonts w:cs="Times New Roman"/>
          <w:bCs/>
          <w:sz w:val="22"/>
          <w:szCs w:val="22"/>
        </w:rPr>
        <w:t xml:space="preserve"> David Kudla</w:t>
      </w:r>
    </w:p>
    <w:p w14:paraId="6CFC850D" w14:textId="00FF436C" w:rsidR="005D19E8" w:rsidRPr="005D19E8" w:rsidRDefault="005D19E8" w:rsidP="00813662">
      <w:pPr>
        <w:tabs>
          <w:tab w:val="left" w:pos="5103"/>
        </w:tabs>
        <w:ind w:firstLine="709"/>
        <w:rPr>
          <w:rFonts w:cs="Times New Roman"/>
          <w:bCs/>
          <w:sz w:val="22"/>
          <w:szCs w:val="22"/>
        </w:rPr>
      </w:pPr>
      <w:r>
        <w:rPr>
          <w:rFonts w:cs="Times New Roman"/>
          <w:b/>
          <w:sz w:val="22"/>
          <w:szCs w:val="22"/>
        </w:rPr>
        <w:tab/>
      </w:r>
      <w:r w:rsidRPr="005D19E8">
        <w:rPr>
          <w:rFonts w:cs="Times New Roman"/>
          <w:bCs/>
          <w:sz w:val="22"/>
          <w:szCs w:val="22"/>
        </w:rPr>
        <w:t>Křenová 409/52, 602 00 Brno</w:t>
      </w:r>
    </w:p>
    <w:p w14:paraId="257F8037"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276677C1" w14:textId="77777777" w:rsidR="001263EA" w:rsidRDefault="001263EA">
      <w:pPr>
        <w:ind w:left="709" w:hanging="706"/>
        <w:jc w:val="both"/>
        <w:rPr>
          <w:rFonts w:cs="Times New Roman"/>
          <w:sz w:val="22"/>
          <w:szCs w:val="22"/>
        </w:rPr>
      </w:pPr>
      <w:proofErr w:type="gramStart"/>
      <w:r w:rsidRPr="00BD570F">
        <w:rPr>
          <w:rFonts w:cs="Times New Roman"/>
          <w:sz w:val="22"/>
          <w:szCs w:val="22"/>
        </w:rPr>
        <w:t>13.2</w:t>
      </w:r>
      <w:proofErr w:type="gramEnd"/>
      <w:r w:rsidRPr="00BD570F">
        <w:rPr>
          <w:rFonts w:cs="Times New Roman"/>
          <w:sz w:val="22"/>
          <w:szCs w:val="22"/>
        </w:rPr>
        <w:t>.</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08DF39DA" w14:textId="77777777" w:rsidR="001263EA" w:rsidRDefault="001263EA">
      <w:pPr>
        <w:pStyle w:val="Nadpis3"/>
        <w:rPr>
          <w:rFonts w:cs="Times New Roman"/>
          <w:sz w:val="22"/>
          <w:szCs w:val="22"/>
        </w:rPr>
      </w:pPr>
      <w:r>
        <w:rPr>
          <w:rFonts w:cs="Times New Roman"/>
          <w:sz w:val="22"/>
          <w:szCs w:val="22"/>
        </w:rPr>
        <w:lastRenderedPageBreak/>
        <w:t>XIV.</w:t>
      </w:r>
      <w:r>
        <w:rPr>
          <w:rFonts w:cs="Times New Roman"/>
          <w:sz w:val="22"/>
          <w:szCs w:val="22"/>
        </w:rPr>
        <w:tab/>
        <w:t>Doručování</w:t>
      </w:r>
    </w:p>
    <w:p w14:paraId="76BB2859" w14:textId="77777777" w:rsidR="001263EA" w:rsidRDefault="001263EA">
      <w:pPr>
        <w:pStyle w:val="Zkladntext31"/>
        <w:ind w:left="709" w:hanging="709"/>
        <w:rPr>
          <w:rFonts w:cs="Times New Roman"/>
          <w:sz w:val="22"/>
          <w:szCs w:val="22"/>
        </w:rPr>
      </w:pPr>
      <w:proofErr w:type="gramStart"/>
      <w:r>
        <w:rPr>
          <w:rFonts w:cs="Times New Roman"/>
          <w:sz w:val="22"/>
          <w:szCs w:val="22"/>
        </w:rPr>
        <w:t>14.1</w:t>
      </w:r>
      <w:proofErr w:type="gramEnd"/>
      <w:r>
        <w:rPr>
          <w:rFonts w:cs="Times New Roman"/>
          <w:sz w:val="22"/>
          <w:szCs w:val="22"/>
        </w:rPr>
        <w:t>.</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0507DB77" w14:textId="77777777" w:rsidR="001263EA" w:rsidRDefault="001263EA">
      <w:pPr>
        <w:pStyle w:val="Zkladntext31"/>
        <w:rPr>
          <w:rFonts w:cs="Times New Roman"/>
          <w:sz w:val="22"/>
          <w:szCs w:val="22"/>
        </w:rPr>
      </w:pPr>
    </w:p>
    <w:p w14:paraId="197B24BF"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243D75ED" w14:textId="77777777" w:rsidR="001263EA" w:rsidRDefault="001263EA">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64E1C3F6"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44279D6B"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ECEDEAC"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21414D4B"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613F03C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498182E0" w14:textId="77777777" w:rsidR="001263EA" w:rsidRDefault="001263E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w:t>
      </w:r>
      <w:proofErr w:type="spellStart"/>
      <w:r>
        <w:rPr>
          <w:rFonts w:cs="Times New Roman"/>
          <w:sz w:val="22"/>
          <w:szCs w:val="22"/>
        </w:rPr>
        <w:t>ii</w:t>
      </w:r>
      <w:proofErr w:type="spellEnd"/>
      <w:r>
        <w:rPr>
          <w:rFonts w:cs="Times New Roman"/>
          <w:sz w:val="22"/>
          <w:szCs w:val="22"/>
        </w:rPr>
        <w:t>)   při doručování prostřednictvím držitele poštovní licence:</w:t>
      </w:r>
    </w:p>
    <w:p w14:paraId="08869615"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2E385AC7"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42FF5225" w14:textId="77777777" w:rsidR="001263EA" w:rsidRDefault="001263EA">
      <w:pPr>
        <w:jc w:val="both"/>
        <w:rPr>
          <w:rFonts w:cs="Times New Roman"/>
          <w:b/>
          <w:sz w:val="22"/>
          <w:szCs w:val="22"/>
        </w:rPr>
      </w:pPr>
    </w:p>
    <w:p w14:paraId="57FF24B7"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7230610F" w14:textId="77777777" w:rsidR="001263EA" w:rsidRDefault="001263EA">
      <w:pPr>
        <w:pStyle w:val="Zkladntextodsazen31"/>
        <w:ind w:left="709" w:hanging="709"/>
        <w:rPr>
          <w:rFonts w:cs="Times New Roman"/>
          <w:szCs w:val="22"/>
        </w:rPr>
      </w:pPr>
      <w:proofErr w:type="gramStart"/>
      <w:r>
        <w:rPr>
          <w:rFonts w:cs="Times New Roman"/>
          <w:szCs w:val="22"/>
        </w:rPr>
        <w:t>15.1</w:t>
      </w:r>
      <w:proofErr w:type="gramEnd"/>
      <w:r>
        <w:rPr>
          <w:rFonts w:cs="Times New Roman"/>
          <w:szCs w:val="22"/>
        </w:rPr>
        <w:t>.</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6FDD80D6" w14:textId="77777777" w:rsidR="007A0A68" w:rsidRDefault="007A0A68">
      <w:pPr>
        <w:pStyle w:val="Nadpis3"/>
        <w:rPr>
          <w:rFonts w:cs="Times New Roman"/>
          <w:sz w:val="22"/>
          <w:szCs w:val="22"/>
        </w:rPr>
      </w:pPr>
    </w:p>
    <w:p w14:paraId="450881D2" w14:textId="15BF8852"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14:paraId="72693B6A" w14:textId="77777777"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813662">
        <w:rPr>
          <w:rFonts w:cs="Times New Roman"/>
          <w:szCs w:val="22"/>
        </w:rPr>
        <w:t>3</w:t>
      </w:r>
      <w:r w:rsidRPr="005E6C73">
        <w:rPr>
          <w:rFonts w:cs="Times New Roman"/>
          <w:szCs w:val="22"/>
        </w:rPr>
        <w:t>.000.000,-</w:t>
      </w:r>
      <w:r w:rsidR="00813662">
        <w:rPr>
          <w:rFonts w:cs="Times New Roman"/>
          <w:szCs w:val="22"/>
          <w:shd w:val="clear" w:color="auto" w:fill="FFFFFF"/>
        </w:rPr>
        <w:t xml:space="preserve"> Kč (slovy: tři miliony</w:t>
      </w:r>
      <w:r w:rsidRPr="005E6C73">
        <w:rPr>
          <w:rFonts w:cs="Times New Roman"/>
          <w:szCs w:val="22"/>
          <w:shd w:val="clear" w:color="auto" w:fill="FFFFFF"/>
        </w:rPr>
        <w:t xml:space="preserve"> korun českých</w:t>
      </w:r>
      <w:r w:rsidRPr="005E6C73">
        <w:rPr>
          <w:rFonts w:cs="Times New Roman"/>
          <w:szCs w:val="22"/>
        </w:rPr>
        <w:t>).</w:t>
      </w:r>
    </w:p>
    <w:p w14:paraId="4A194173" w14:textId="77777777" w:rsidR="001263EA" w:rsidRDefault="001263EA">
      <w:pPr>
        <w:pStyle w:val="Textvbloku1"/>
        <w:ind w:left="709" w:hanging="709"/>
        <w:rPr>
          <w:rFonts w:cs="Times New Roman"/>
          <w:szCs w:val="22"/>
        </w:rPr>
      </w:pPr>
    </w:p>
    <w:p w14:paraId="45F0C0DA" w14:textId="77777777" w:rsidR="001263EA" w:rsidRDefault="001263EA">
      <w:pPr>
        <w:pStyle w:val="Textvbloku1"/>
        <w:ind w:left="709" w:hanging="709"/>
        <w:rPr>
          <w:rFonts w:cs="Times New Roman"/>
          <w:szCs w:val="22"/>
        </w:rPr>
      </w:pPr>
      <w:proofErr w:type="gramStart"/>
      <w:r>
        <w:rPr>
          <w:rFonts w:cs="Times New Roman"/>
          <w:szCs w:val="22"/>
        </w:rPr>
        <w:t>16.2</w:t>
      </w:r>
      <w:proofErr w:type="gramEnd"/>
      <w:r>
        <w:rPr>
          <w:rFonts w:cs="Times New Roman"/>
          <w:szCs w:val="22"/>
        </w:rPr>
        <w:t>.</w:t>
      </w:r>
      <w:r>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Pr>
          <w:rFonts w:cs="Times New Roman"/>
          <w:szCs w:val="22"/>
        </w:rPr>
        <w:t>16.1. této</w:t>
      </w:r>
      <w:proofErr w:type="gramEnd"/>
      <w:r>
        <w:rPr>
          <w:rFonts w:cs="Times New Roman"/>
          <w:szCs w:val="22"/>
        </w:rPr>
        <w:t xml:space="preserve"> smlouvy po celou dobu plnění díla. V případě zániku pojistné smlouvy dle článku XVI. odst. </w:t>
      </w:r>
      <w:proofErr w:type="gramStart"/>
      <w:r>
        <w:rPr>
          <w:rFonts w:cs="Times New Roman"/>
          <w:szCs w:val="22"/>
        </w:rPr>
        <w:t>16.1. této</w:t>
      </w:r>
      <w:proofErr w:type="gramEnd"/>
      <w:r>
        <w:rPr>
          <w:rFonts w:cs="Times New Roman"/>
          <w:szCs w:val="22"/>
        </w:rPr>
        <w:t xml:space="preserve"> smlouvy uzavře zhotovitel nejpozději do sedmi dnů pojistnou smlouvu alespoň ve stejném rozsahu a tuto předloží v kopii objednateli nejpozději do tří dnů ode dne jejího uzavření.</w:t>
      </w:r>
    </w:p>
    <w:p w14:paraId="6E6ADB0D" w14:textId="77777777" w:rsidR="006660EE" w:rsidRDefault="006660EE">
      <w:pPr>
        <w:rPr>
          <w:rFonts w:cs="Times New Roman"/>
          <w:sz w:val="22"/>
          <w:szCs w:val="22"/>
        </w:rPr>
      </w:pPr>
    </w:p>
    <w:p w14:paraId="25D40828"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5249AF36" w14:textId="77777777" w:rsidR="001263EA" w:rsidRDefault="001263EA">
      <w:pPr>
        <w:pStyle w:val="Textvbloku1"/>
        <w:ind w:left="709" w:hanging="709"/>
        <w:rPr>
          <w:rFonts w:cs="Times New Roman"/>
          <w:szCs w:val="22"/>
        </w:rPr>
      </w:pPr>
      <w:proofErr w:type="gramStart"/>
      <w:r>
        <w:rPr>
          <w:rFonts w:cs="Times New Roman"/>
          <w:szCs w:val="22"/>
        </w:rPr>
        <w:t>17.1</w:t>
      </w:r>
      <w:proofErr w:type="gramEnd"/>
      <w:r>
        <w:rPr>
          <w:rFonts w:cs="Times New Roman"/>
          <w:szCs w:val="22"/>
        </w:rPr>
        <w:t>.</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FD38BCC" w14:textId="77777777" w:rsidR="001263EA" w:rsidRDefault="001263EA">
      <w:pPr>
        <w:pStyle w:val="Textvbloku1"/>
        <w:ind w:left="567" w:hanging="567"/>
        <w:rPr>
          <w:rFonts w:cs="Times New Roman"/>
          <w:szCs w:val="22"/>
        </w:rPr>
      </w:pPr>
    </w:p>
    <w:p w14:paraId="21A70181" w14:textId="77777777" w:rsidR="001263EA" w:rsidRDefault="001263EA">
      <w:pPr>
        <w:pStyle w:val="Textvbloku1"/>
        <w:ind w:left="709" w:hanging="709"/>
        <w:rPr>
          <w:rFonts w:cs="Times New Roman"/>
          <w:szCs w:val="22"/>
        </w:rPr>
      </w:pPr>
      <w:proofErr w:type="gramStart"/>
      <w:r>
        <w:rPr>
          <w:rFonts w:cs="Times New Roman"/>
          <w:szCs w:val="22"/>
        </w:rPr>
        <w:t>17.2</w:t>
      </w:r>
      <w:proofErr w:type="gramEnd"/>
      <w:r>
        <w:rPr>
          <w:rFonts w:cs="Times New Roman"/>
          <w:szCs w:val="22"/>
        </w:rPr>
        <w:t>.</w:t>
      </w:r>
      <w:r>
        <w:rPr>
          <w:rFonts w:cs="Times New Roman"/>
          <w:szCs w:val="22"/>
        </w:rPr>
        <w:tab/>
        <w:t xml:space="preserve">Smlouva je vyhotovena ve dvou stejnopisech, z nichž každá strana obdrží po jednom výtisku. Každý stejnopis této smlouvy má právní sílu originálu. </w:t>
      </w:r>
    </w:p>
    <w:p w14:paraId="1EF17706" w14:textId="1FA483C9" w:rsidR="001263EA" w:rsidRDefault="001263EA">
      <w:pPr>
        <w:pStyle w:val="Textvbloku1"/>
        <w:ind w:left="567" w:hanging="567"/>
        <w:rPr>
          <w:rFonts w:cs="Times New Roman"/>
          <w:sz w:val="16"/>
          <w:szCs w:val="16"/>
        </w:rPr>
      </w:pPr>
    </w:p>
    <w:p w14:paraId="306FEDC2" w14:textId="77777777" w:rsidR="001263EA" w:rsidRDefault="001263EA">
      <w:pPr>
        <w:pStyle w:val="Textvbloku1"/>
        <w:ind w:left="709" w:hanging="709"/>
        <w:rPr>
          <w:rFonts w:cs="Times New Roman"/>
          <w:szCs w:val="22"/>
        </w:rPr>
      </w:pPr>
      <w:proofErr w:type="gramStart"/>
      <w:r>
        <w:rPr>
          <w:rFonts w:cs="Times New Roman"/>
          <w:szCs w:val="22"/>
        </w:rPr>
        <w:t>17.3</w:t>
      </w:r>
      <w:proofErr w:type="gramEnd"/>
      <w:r>
        <w:rPr>
          <w:rFonts w:cs="Times New Roman"/>
          <w:szCs w:val="22"/>
        </w:rPr>
        <w:t>.</w:t>
      </w:r>
      <w:r>
        <w:rPr>
          <w:rFonts w:cs="Times New Roman"/>
          <w:szCs w:val="22"/>
        </w:rPr>
        <w:tab/>
        <w:t>V případě neplatnosti nebo neúčinnosti některého ustanovení této smlouvy nebudou dotčena ostatní ustanovení této smlouvy.</w:t>
      </w:r>
    </w:p>
    <w:p w14:paraId="5100F761" w14:textId="77777777" w:rsidR="001263EA" w:rsidRDefault="001263EA">
      <w:pPr>
        <w:pStyle w:val="Textvbloku1"/>
        <w:ind w:left="709" w:hanging="709"/>
        <w:rPr>
          <w:rFonts w:cs="Times New Roman"/>
          <w:szCs w:val="22"/>
        </w:rPr>
      </w:pPr>
    </w:p>
    <w:p w14:paraId="2D1F1E27" w14:textId="77777777" w:rsidR="001263EA" w:rsidRDefault="001263EA">
      <w:pPr>
        <w:pStyle w:val="Textvbloku1"/>
        <w:ind w:left="709" w:hanging="709"/>
        <w:rPr>
          <w:rFonts w:cs="Times New Roman"/>
          <w:szCs w:val="22"/>
        </w:rPr>
      </w:pPr>
      <w:proofErr w:type="gramStart"/>
      <w:r>
        <w:rPr>
          <w:rFonts w:cs="Times New Roman"/>
          <w:szCs w:val="22"/>
        </w:rPr>
        <w:t>17.4</w:t>
      </w:r>
      <w:proofErr w:type="gramEnd"/>
      <w:r>
        <w:rPr>
          <w:rFonts w:cs="Times New Roman"/>
          <w:szCs w:val="22"/>
        </w:rPr>
        <w:t>.</w:t>
      </w:r>
      <w:r>
        <w:rPr>
          <w:rFonts w:cs="Times New Roman"/>
          <w:szCs w:val="22"/>
        </w:rPr>
        <w:tab/>
        <w:t>Případné spory vzniklé z této smlouvy budou řešeny podle platné právní úpravy věcně a místně příslušnými orgány České republiky.</w:t>
      </w:r>
    </w:p>
    <w:p w14:paraId="1DD496D0" w14:textId="77777777" w:rsidR="001263EA" w:rsidRDefault="001263EA">
      <w:pPr>
        <w:pStyle w:val="Textvbloku1"/>
        <w:ind w:left="567" w:hanging="567"/>
        <w:rPr>
          <w:rFonts w:cs="Times New Roman"/>
          <w:sz w:val="16"/>
          <w:szCs w:val="16"/>
        </w:rPr>
      </w:pPr>
    </w:p>
    <w:p w14:paraId="7FAA5877" w14:textId="77777777" w:rsidR="001263EA" w:rsidRDefault="001263EA">
      <w:pPr>
        <w:pStyle w:val="Textvbloku1"/>
        <w:ind w:left="709" w:hanging="709"/>
        <w:rPr>
          <w:rFonts w:cs="Times New Roman"/>
          <w:szCs w:val="22"/>
        </w:rPr>
      </w:pPr>
      <w:proofErr w:type="gramStart"/>
      <w:r>
        <w:rPr>
          <w:rFonts w:cs="Times New Roman"/>
          <w:szCs w:val="22"/>
        </w:rPr>
        <w:lastRenderedPageBreak/>
        <w:t>17.5</w:t>
      </w:r>
      <w:proofErr w:type="gramEnd"/>
      <w:r>
        <w:rPr>
          <w:rFonts w:cs="Times New Roman"/>
          <w:szCs w:val="22"/>
        </w:rPr>
        <w:t>.</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4510C232" w14:textId="77777777" w:rsidR="001263EA" w:rsidRDefault="001263EA">
      <w:pPr>
        <w:pStyle w:val="Textvbloku1"/>
        <w:ind w:left="709" w:hanging="709"/>
        <w:rPr>
          <w:rFonts w:cs="Times New Roman"/>
          <w:szCs w:val="22"/>
        </w:rPr>
      </w:pPr>
    </w:p>
    <w:p w14:paraId="2EF6C079" w14:textId="146281B4" w:rsidR="001263EA" w:rsidRDefault="001263EA">
      <w:pPr>
        <w:pStyle w:val="Textvbloku1"/>
        <w:ind w:left="709" w:hanging="709"/>
        <w:rPr>
          <w:rFonts w:cs="Times New Roman"/>
          <w:szCs w:val="22"/>
        </w:rPr>
      </w:pPr>
      <w:proofErr w:type="gramStart"/>
      <w:r>
        <w:rPr>
          <w:rFonts w:cs="Times New Roman"/>
          <w:szCs w:val="22"/>
        </w:rPr>
        <w:t>17.6</w:t>
      </w:r>
      <w:proofErr w:type="gramEnd"/>
      <w:r>
        <w:rPr>
          <w:rFonts w:cs="Times New Roman"/>
          <w:szCs w:val="22"/>
        </w:rPr>
        <w:t>.</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22169329" w14:textId="77777777" w:rsidR="006660EE" w:rsidRDefault="006660EE">
      <w:pPr>
        <w:pStyle w:val="Textvbloku1"/>
        <w:ind w:left="709" w:hanging="709"/>
        <w:rPr>
          <w:rFonts w:cs="Times New Roman"/>
          <w:szCs w:val="22"/>
        </w:rPr>
      </w:pPr>
    </w:p>
    <w:p w14:paraId="4B42A04C"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 xml:space="preserve">Podpisem této smlouvy osoba zastupující zhotovitele jako subjekt údajů potvrzuje, že objednatel jako správce údajů splnil vůči ní informační a poučovací povinnost ve smyslu </w:t>
      </w:r>
      <w:proofErr w:type="spellStart"/>
      <w:r>
        <w:rPr>
          <w:bCs/>
          <w:iCs/>
          <w:szCs w:val="24"/>
        </w:rPr>
        <w:t>ust</w:t>
      </w:r>
      <w:proofErr w:type="spellEnd"/>
      <w:r>
        <w:rPr>
          <w:bCs/>
          <w:iCs/>
          <w:szCs w:val="24"/>
        </w:rPr>
        <w:t xml:space="preserve">. </w:t>
      </w:r>
      <w:proofErr w:type="gramStart"/>
      <w:r>
        <w:rPr>
          <w:bCs/>
          <w:iCs/>
          <w:szCs w:val="24"/>
        </w:rPr>
        <w:t>zákona</w:t>
      </w:r>
      <w:proofErr w:type="gramEnd"/>
      <w:r>
        <w:rPr>
          <w:bCs/>
          <w:iCs/>
          <w:szCs w:val="24"/>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560C623E" w14:textId="77777777" w:rsidR="001263EA" w:rsidRDefault="001263EA">
      <w:pPr>
        <w:pStyle w:val="Textvbloku1"/>
        <w:ind w:left="0" w:firstLine="0"/>
        <w:rPr>
          <w:rFonts w:cs="Times New Roman"/>
          <w:szCs w:val="22"/>
        </w:rPr>
      </w:pPr>
    </w:p>
    <w:p w14:paraId="3421CE2C" w14:textId="77777777" w:rsidR="001263EA" w:rsidRDefault="001263EA">
      <w:pPr>
        <w:pStyle w:val="Textvbloku1"/>
        <w:ind w:left="709" w:hanging="709"/>
        <w:rPr>
          <w:rFonts w:cs="Times New Roman"/>
          <w:szCs w:val="22"/>
        </w:rPr>
      </w:pPr>
      <w:proofErr w:type="gramStart"/>
      <w:r>
        <w:rPr>
          <w:rFonts w:cs="Times New Roman"/>
          <w:szCs w:val="22"/>
        </w:rPr>
        <w:t>17.8</w:t>
      </w:r>
      <w:proofErr w:type="gramEnd"/>
      <w:r>
        <w:rPr>
          <w:rFonts w:cs="Times New Roman"/>
          <w:szCs w:val="22"/>
        </w:rPr>
        <w:t>.</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0FEF4C2C" w14:textId="77777777" w:rsidR="007943F7" w:rsidRDefault="007943F7">
      <w:pPr>
        <w:pStyle w:val="Textvbloku1"/>
        <w:ind w:left="709" w:hanging="709"/>
        <w:rPr>
          <w:rFonts w:cs="Times New Roman"/>
          <w:szCs w:val="22"/>
        </w:rPr>
      </w:pPr>
    </w:p>
    <w:p w14:paraId="6A49F3D2" w14:textId="77777777" w:rsidR="001263EA" w:rsidRDefault="001263EA">
      <w:pPr>
        <w:pStyle w:val="Standard"/>
        <w:ind w:left="709" w:hanging="709"/>
        <w:jc w:val="both"/>
        <w:rPr>
          <w:sz w:val="22"/>
          <w:szCs w:val="22"/>
        </w:rPr>
      </w:pPr>
      <w:proofErr w:type="gramStart"/>
      <w:r>
        <w:rPr>
          <w:sz w:val="22"/>
          <w:szCs w:val="22"/>
        </w:rPr>
        <w:t>17.9</w:t>
      </w:r>
      <w:proofErr w:type="gramEnd"/>
      <w:r>
        <w:rPr>
          <w:sz w:val="22"/>
          <w:szCs w:val="22"/>
        </w:rPr>
        <w:t>.</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321BB634" w14:textId="77777777" w:rsidR="001263EA" w:rsidRDefault="001263EA">
      <w:pPr>
        <w:pStyle w:val="Standard"/>
        <w:ind w:left="454" w:hanging="454"/>
        <w:jc w:val="both"/>
        <w:rPr>
          <w:sz w:val="22"/>
          <w:szCs w:val="22"/>
        </w:rPr>
      </w:pPr>
    </w:p>
    <w:p w14:paraId="6C29A67B" w14:textId="77777777" w:rsidR="001263EA" w:rsidRDefault="001263EA">
      <w:pPr>
        <w:pStyle w:val="Standard"/>
        <w:ind w:left="709" w:hanging="709"/>
        <w:jc w:val="both"/>
        <w:rPr>
          <w:sz w:val="22"/>
          <w:szCs w:val="22"/>
        </w:rPr>
      </w:pPr>
      <w:proofErr w:type="gramStart"/>
      <w:r>
        <w:rPr>
          <w:sz w:val="22"/>
          <w:szCs w:val="22"/>
        </w:rPr>
        <w:t>17.10</w:t>
      </w:r>
      <w:proofErr w:type="gramEnd"/>
      <w:r>
        <w:rPr>
          <w:sz w:val="22"/>
          <w:szCs w:val="22"/>
        </w:rPr>
        <w:t>.</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4E4A25D" w14:textId="77777777" w:rsidR="001263EA" w:rsidRDefault="001263EA">
      <w:pPr>
        <w:pStyle w:val="Textvbloku1"/>
        <w:rPr>
          <w:rFonts w:cs="Times New Roman"/>
          <w:szCs w:val="22"/>
        </w:rPr>
      </w:pPr>
    </w:p>
    <w:p w14:paraId="22358FFF" w14:textId="77777777"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 xml:space="preserve">faktickou situaci a jsou si plně vědomy okolností této smlouvy. </w:t>
      </w:r>
      <w:proofErr w:type="gramStart"/>
      <w:r w:rsidRPr="00BD570F">
        <w:rPr>
          <w:szCs w:val="22"/>
        </w:rPr>
        <w:t>Zhotovitel není</w:t>
      </w:r>
      <w:proofErr w:type="gramEnd"/>
      <w:r w:rsidRPr="00BD570F">
        <w:rPr>
          <w:szCs w:val="22"/>
        </w:rPr>
        <w:t xml:space="preserve"> oprávněn domáhat v tomto smyslu změny této smlouvy u Objednatele.</w:t>
      </w:r>
    </w:p>
    <w:p w14:paraId="5A0CFC9F" w14:textId="77777777" w:rsidR="006660EE" w:rsidRPr="00BD570F" w:rsidRDefault="006660EE">
      <w:pPr>
        <w:pStyle w:val="Textvbloku1"/>
        <w:rPr>
          <w:rFonts w:cs="Times New Roman"/>
          <w:szCs w:val="22"/>
        </w:rPr>
      </w:pPr>
    </w:p>
    <w:p w14:paraId="240EC626" w14:textId="77777777" w:rsidR="001263EA" w:rsidRPr="00BD570F" w:rsidRDefault="001263EA">
      <w:pPr>
        <w:pStyle w:val="Textvbloku1"/>
        <w:rPr>
          <w:rFonts w:cs="Times New Roman"/>
          <w:szCs w:val="22"/>
        </w:rPr>
      </w:pPr>
      <w:proofErr w:type="gramStart"/>
      <w:r w:rsidRPr="00BD570F">
        <w:rPr>
          <w:rFonts w:cs="Times New Roman"/>
          <w:szCs w:val="22"/>
        </w:rPr>
        <w:t>17.12</w:t>
      </w:r>
      <w:proofErr w:type="gramEnd"/>
      <w:r w:rsidRPr="00BD570F">
        <w:rPr>
          <w:rFonts w:cs="Times New Roman"/>
          <w:szCs w:val="22"/>
        </w:rPr>
        <w:t>.</w:t>
      </w:r>
      <w:r w:rsidRPr="00BD570F">
        <w:rPr>
          <w:rFonts w:cs="Times New Roman"/>
          <w:szCs w:val="22"/>
        </w:rPr>
        <w:tab/>
        <w:t xml:space="preserve">Nedílnou součást této smlouvy tvoří jako přílohy této smlouvy: </w:t>
      </w:r>
    </w:p>
    <w:p w14:paraId="65D458AC" w14:textId="77777777" w:rsidR="001263EA" w:rsidRPr="00BD570F" w:rsidRDefault="001263EA">
      <w:pPr>
        <w:pStyle w:val="Textvbloku1"/>
        <w:ind w:hanging="11"/>
        <w:rPr>
          <w:rFonts w:cs="Times New Roman"/>
          <w:b/>
          <w:szCs w:val="22"/>
        </w:rPr>
      </w:pPr>
    </w:p>
    <w:p w14:paraId="1E5AB985" w14:textId="77777777"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14:paraId="198BE089" w14:textId="133D2F24" w:rsidR="001263EA" w:rsidRPr="00D86167" w:rsidRDefault="001263EA">
      <w:pPr>
        <w:pStyle w:val="Textvbloku1"/>
        <w:ind w:hanging="11"/>
        <w:rPr>
          <w:rFonts w:cs="Times New Roman"/>
          <w:szCs w:val="22"/>
        </w:rPr>
      </w:pPr>
      <w:r w:rsidRPr="00D86167">
        <w:rPr>
          <w:rFonts w:cs="Times New Roman"/>
          <w:b/>
          <w:szCs w:val="22"/>
        </w:rPr>
        <w:t>Příloha č. 2:</w:t>
      </w:r>
      <w:r w:rsidR="00823875" w:rsidRPr="00D86167">
        <w:rPr>
          <w:rFonts w:cs="Times New Roman"/>
          <w:szCs w:val="22"/>
        </w:rPr>
        <w:t xml:space="preserve">   Na</w:t>
      </w:r>
      <w:r w:rsidR="00D11C97">
        <w:rPr>
          <w:rFonts w:cs="Times New Roman"/>
          <w:szCs w:val="22"/>
        </w:rPr>
        <w:t xml:space="preserve">bídka zhotovitele ze dne 23. 09. </w:t>
      </w:r>
      <w:r w:rsidR="003200E8" w:rsidRPr="00D86167">
        <w:rPr>
          <w:rFonts w:cs="Times New Roman"/>
          <w:szCs w:val="22"/>
        </w:rPr>
        <w:t>2024</w:t>
      </w:r>
      <w:r w:rsidR="0056154D" w:rsidRPr="00D86167">
        <w:rPr>
          <w:rFonts w:cs="Times New Roman"/>
          <w:szCs w:val="22"/>
        </w:rPr>
        <w:t xml:space="preserve"> v elektronické podobě na profilu zadavatele</w:t>
      </w:r>
    </w:p>
    <w:p w14:paraId="7719860D" w14:textId="75F464FE" w:rsidR="00734A39" w:rsidRDefault="001263EA" w:rsidP="00734A39">
      <w:pPr>
        <w:pStyle w:val="Textvbloku1"/>
        <w:ind w:hanging="11"/>
        <w:rPr>
          <w:rFonts w:cs="Times New Roman"/>
          <w:bCs/>
          <w:iCs/>
          <w:szCs w:val="22"/>
        </w:rPr>
      </w:pPr>
      <w:r w:rsidRPr="00D86167">
        <w:rPr>
          <w:rFonts w:cs="Times New Roman"/>
          <w:b/>
          <w:szCs w:val="22"/>
        </w:rPr>
        <w:t>Příloha č. 3:</w:t>
      </w:r>
      <w:r w:rsidRPr="00D86167">
        <w:rPr>
          <w:rFonts w:cs="Times New Roman"/>
          <w:szCs w:val="22"/>
        </w:rPr>
        <w:t xml:space="preserve">  </w:t>
      </w:r>
      <w:r w:rsidR="007E15D2" w:rsidRPr="00D86167">
        <w:rPr>
          <w:rFonts w:cs="Times New Roman"/>
          <w:szCs w:val="22"/>
        </w:rPr>
        <w:t xml:space="preserve"> </w:t>
      </w:r>
      <w:r w:rsidR="00734A39" w:rsidRPr="00D86167">
        <w:rPr>
          <w:rFonts w:cs="Times New Roman"/>
          <w:szCs w:val="22"/>
        </w:rPr>
        <w:t>A</w:t>
      </w:r>
      <w:r w:rsidR="00734A39" w:rsidRPr="00D86167">
        <w:rPr>
          <w:rFonts w:cs="Times New Roman"/>
          <w:bCs/>
          <w:iCs/>
          <w:szCs w:val="22"/>
        </w:rPr>
        <w:t xml:space="preserve">rchitektonická studie </w:t>
      </w:r>
      <w:r w:rsidR="00734A39" w:rsidRPr="00D86167">
        <w:rPr>
          <w:rFonts w:cs="Times New Roman"/>
          <w:szCs w:val="22"/>
          <w:lang w:eastAsia="cs-CZ"/>
        </w:rPr>
        <w:t>„Karlovy Vary, Parkovací</w:t>
      </w:r>
      <w:r w:rsidR="00734A39" w:rsidRPr="003200E8">
        <w:rPr>
          <w:rFonts w:cs="Times New Roman"/>
          <w:szCs w:val="22"/>
          <w:lang w:eastAsia="cs-CZ"/>
        </w:rPr>
        <w:t xml:space="preserve"> dům ulice Polská“</w:t>
      </w:r>
    </w:p>
    <w:p w14:paraId="535A04D2" w14:textId="7B49641E" w:rsidR="007A0A68" w:rsidRDefault="007A0A68">
      <w:pPr>
        <w:pStyle w:val="Textvbloku1"/>
        <w:ind w:hanging="11"/>
        <w:rPr>
          <w:rFonts w:cs="Times New Roman"/>
          <w:szCs w:val="22"/>
        </w:rPr>
      </w:pPr>
    </w:p>
    <w:p w14:paraId="4992BBF3" w14:textId="1D41263B" w:rsidR="009967E9" w:rsidRDefault="009967E9">
      <w:pPr>
        <w:pStyle w:val="Textvbloku1"/>
        <w:ind w:hanging="11"/>
        <w:rPr>
          <w:rFonts w:cs="Times New Roman"/>
          <w:szCs w:val="22"/>
        </w:rPr>
      </w:pPr>
    </w:p>
    <w:p w14:paraId="67646DD0" w14:textId="12D5B03D" w:rsidR="009967E9" w:rsidRDefault="009967E9">
      <w:pPr>
        <w:pStyle w:val="Textvbloku1"/>
        <w:ind w:hanging="11"/>
        <w:rPr>
          <w:rFonts w:cs="Times New Roman"/>
          <w:szCs w:val="22"/>
        </w:rPr>
      </w:pPr>
    </w:p>
    <w:p w14:paraId="2AD6C850" w14:textId="0CCF68BA" w:rsidR="009967E9" w:rsidRDefault="009967E9">
      <w:pPr>
        <w:pStyle w:val="Textvbloku1"/>
        <w:ind w:hanging="11"/>
        <w:rPr>
          <w:rFonts w:cs="Times New Roman"/>
          <w:szCs w:val="22"/>
        </w:rPr>
      </w:pPr>
    </w:p>
    <w:p w14:paraId="0BF15BE0" w14:textId="455E4B9C" w:rsidR="009967E9" w:rsidRDefault="009967E9">
      <w:pPr>
        <w:pStyle w:val="Textvbloku1"/>
        <w:ind w:hanging="11"/>
        <w:rPr>
          <w:rFonts w:cs="Times New Roman"/>
          <w:szCs w:val="22"/>
        </w:rPr>
      </w:pPr>
    </w:p>
    <w:p w14:paraId="4D877218" w14:textId="6030D510" w:rsidR="009967E9" w:rsidRDefault="009967E9">
      <w:pPr>
        <w:pStyle w:val="Textvbloku1"/>
        <w:ind w:hanging="11"/>
        <w:rPr>
          <w:rFonts w:cs="Times New Roman"/>
          <w:szCs w:val="22"/>
        </w:rPr>
      </w:pPr>
    </w:p>
    <w:p w14:paraId="4C6AB88E" w14:textId="3536EF16" w:rsidR="009967E9" w:rsidRDefault="009967E9">
      <w:pPr>
        <w:pStyle w:val="Textvbloku1"/>
        <w:ind w:hanging="11"/>
        <w:rPr>
          <w:rFonts w:cs="Times New Roman"/>
          <w:szCs w:val="22"/>
        </w:rPr>
      </w:pPr>
    </w:p>
    <w:p w14:paraId="177EEE1F" w14:textId="7B81C78B" w:rsidR="009967E9" w:rsidRDefault="009967E9">
      <w:pPr>
        <w:pStyle w:val="Textvbloku1"/>
        <w:ind w:hanging="11"/>
        <w:rPr>
          <w:rFonts w:cs="Times New Roman"/>
          <w:szCs w:val="22"/>
        </w:rPr>
      </w:pPr>
    </w:p>
    <w:p w14:paraId="3CD106BF" w14:textId="39FCB2EA" w:rsidR="009967E9" w:rsidRDefault="009967E9">
      <w:pPr>
        <w:pStyle w:val="Textvbloku1"/>
        <w:ind w:hanging="11"/>
        <w:rPr>
          <w:rFonts w:cs="Times New Roman"/>
          <w:szCs w:val="22"/>
        </w:rPr>
      </w:pPr>
    </w:p>
    <w:p w14:paraId="2E689992" w14:textId="77777777" w:rsidR="009967E9" w:rsidRDefault="009967E9">
      <w:pPr>
        <w:pStyle w:val="Textvbloku1"/>
        <w:ind w:hanging="11"/>
        <w:rPr>
          <w:rFonts w:cs="Times New Roman"/>
          <w:szCs w:val="22"/>
        </w:rPr>
      </w:pPr>
    </w:p>
    <w:p w14:paraId="6377B565" w14:textId="77777777" w:rsidR="001263EA" w:rsidRDefault="001263EA">
      <w:pPr>
        <w:pStyle w:val="Textvbloku1"/>
        <w:ind w:left="709" w:hanging="709"/>
        <w:rPr>
          <w:rFonts w:cs="Times New Roman"/>
          <w:szCs w:val="22"/>
        </w:rPr>
      </w:pPr>
      <w:r>
        <w:rPr>
          <w:rFonts w:cs="Times New Roman"/>
          <w:szCs w:val="22"/>
        </w:rPr>
        <w:lastRenderedPageBreak/>
        <w:t>17.13.</w:t>
      </w:r>
      <w:r>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276DCC8" w14:textId="77777777" w:rsidR="001263EA" w:rsidRDefault="001263EA">
      <w:pPr>
        <w:pStyle w:val="Textvbloku1"/>
        <w:rPr>
          <w:rFonts w:cs="Times New Roman"/>
          <w:szCs w:val="22"/>
        </w:rPr>
      </w:pPr>
    </w:p>
    <w:p w14:paraId="25008627" w14:textId="77777777" w:rsidR="001263EA" w:rsidRDefault="001263EA">
      <w:pPr>
        <w:pStyle w:val="Textvbloku1"/>
        <w:rPr>
          <w:rFonts w:cs="Times New Roman"/>
          <w:szCs w:val="22"/>
        </w:rPr>
      </w:pPr>
    </w:p>
    <w:p w14:paraId="20274111" w14:textId="542F07CA" w:rsidR="001263EA" w:rsidRDefault="001263EA">
      <w:pPr>
        <w:pStyle w:val="Textvbloku1"/>
        <w:ind w:left="0" w:firstLine="709"/>
        <w:rPr>
          <w:rFonts w:cs="Times New Roman"/>
          <w:szCs w:val="22"/>
        </w:rPr>
      </w:pPr>
      <w:r>
        <w:rPr>
          <w:rFonts w:cs="Times New Roman"/>
          <w:szCs w:val="22"/>
        </w:rPr>
        <w:t>Objednatel:</w:t>
      </w:r>
      <w:r>
        <w:rPr>
          <w:rFonts w:cs="Times New Roman"/>
          <w:szCs w:val="22"/>
        </w:rPr>
        <w:tab/>
      </w:r>
      <w:r w:rsidR="0022724D">
        <w:rPr>
          <w:rFonts w:cs="Times New Roman"/>
          <w:szCs w:val="22"/>
        </w:rPr>
        <w:t>11.3.2025</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Zhotovitel:</w:t>
      </w:r>
      <w:r w:rsidR="0022724D">
        <w:rPr>
          <w:rFonts w:cs="Times New Roman"/>
          <w:szCs w:val="22"/>
        </w:rPr>
        <w:t xml:space="preserve"> 10.3.2025</w:t>
      </w:r>
      <w:bookmarkStart w:id="0" w:name="_GoBack"/>
      <w:bookmarkEnd w:id="0"/>
    </w:p>
    <w:p w14:paraId="1CF7EAD1" w14:textId="77777777" w:rsidR="001263EA" w:rsidRDefault="001263EA">
      <w:pPr>
        <w:pStyle w:val="Textvbloku1"/>
        <w:rPr>
          <w:rFonts w:cs="Times New Roman"/>
          <w:szCs w:val="22"/>
        </w:rPr>
      </w:pPr>
    </w:p>
    <w:p w14:paraId="6DF80BE5" w14:textId="77777777" w:rsidR="00A22E11" w:rsidRDefault="00A22E11">
      <w:pPr>
        <w:pStyle w:val="Textvbloku1"/>
        <w:rPr>
          <w:rFonts w:cs="Times New Roman"/>
          <w:szCs w:val="22"/>
        </w:rPr>
      </w:pPr>
    </w:p>
    <w:p w14:paraId="5FED4454" w14:textId="77777777" w:rsidR="003200E8" w:rsidRDefault="003200E8">
      <w:pPr>
        <w:pStyle w:val="Textvbloku1"/>
        <w:rPr>
          <w:rFonts w:cs="Times New Roman"/>
          <w:szCs w:val="22"/>
        </w:rPr>
      </w:pPr>
    </w:p>
    <w:p w14:paraId="2C633930" w14:textId="77777777" w:rsidR="001263EA" w:rsidRDefault="001263EA">
      <w:pPr>
        <w:pStyle w:val="Textvbloku1"/>
        <w:rPr>
          <w:rFonts w:cs="Times New Roman"/>
          <w:szCs w:val="22"/>
        </w:rPr>
      </w:pPr>
    </w:p>
    <w:p w14:paraId="7595A4C6" w14:textId="77777777" w:rsidR="001263EA" w:rsidRDefault="001263EA">
      <w:pPr>
        <w:pStyle w:val="Textvbloku1"/>
        <w:rPr>
          <w:rFonts w:cs="Times New Roman"/>
          <w:szCs w:val="22"/>
        </w:rPr>
      </w:pPr>
    </w:p>
    <w:p w14:paraId="08DF44EE" w14:textId="77777777" w:rsidR="001263EA" w:rsidRDefault="001263EA">
      <w:pPr>
        <w:pStyle w:val="Textvbloku1"/>
        <w:ind w:hanging="11"/>
        <w:jc w:val="center"/>
        <w:rPr>
          <w:rFonts w:cs="Times New Roman"/>
          <w:color w:val="000000"/>
          <w:szCs w:val="22"/>
        </w:rPr>
      </w:pPr>
    </w:p>
    <w:p w14:paraId="786421D1" w14:textId="77777777" w:rsidR="001263EA" w:rsidRDefault="001263EA">
      <w:pPr>
        <w:pStyle w:val="Textvbloku1"/>
        <w:jc w:val="center"/>
        <w:rPr>
          <w:rFonts w:cs="Times New Roman"/>
          <w:color w:val="000000"/>
          <w:szCs w:val="22"/>
        </w:rPr>
      </w:pPr>
      <w:r>
        <w:rPr>
          <w:rFonts w:cs="Times New Roman"/>
          <w:color w:val="000000"/>
          <w:szCs w:val="22"/>
        </w:rPr>
        <w:t>__________________________________</w:t>
      </w:r>
      <w:r>
        <w:rPr>
          <w:rFonts w:cs="Times New Roman"/>
          <w:color w:val="000000"/>
          <w:szCs w:val="22"/>
        </w:rPr>
        <w:tab/>
      </w:r>
      <w:r>
        <w:rPr>
          <w:rFonts w:cs="Times New Roman"/>
          <w:color w:val="000000"/>
          <w:szCs w:val="22"/>
        </w:rPr>
        <w:tab/>
        <w:t>____________________________________</w:t>
      </w:r>
    </w:p>
    <w:p w14:paraId="34725A71" w14:textId="2449808B" w:rsidR="001263EA" w:rsidRDefault="001263EA">
      <w:pPr>
        <w:ind w:firstLine="700"/>
        <w:jc w:val="both"/>
        <w:rPr>
          <w:b/>
          <w:color w:val="000000"/>
          <w:sz w:val="22"/>
        </w:rPr>
      </w:pPr>
      <w:r>
        <w:rPr>
          <w:b/>
          <w:color w:val="000000"/>
          <w:szCs w:val="22"/>
        </w:rPr>
        <w:t>Statutární město Karlovy Vary</w:t>
      </w:r>
      <w:r>
        <w:rPr>
          <w:b/>
          <w:color w:val="000000"/>
          <w:szCs w:val="22"/>
        </w:rPr>
        <w:tab/>
      </w:r>
      <w:r>
        <w:rPr>
          <w:b/>
          <w:color w:val="000000"/>
          <w:szCs w:val="22"/>
        </w:rPr>
        <w:tab/>
      </w:r>
      <w:r>
        <w:rPr>
          <w:b/>
          <w:color w:val="000000"/>
          <w:szCs w:val="22"/>
        </w:rPr>
        <w:tab/>
      </w:r>
      <w:r>
        <w:rPr>
          <w:b/>
          <w:color w:val="000000"/>
          <w:szCs w:val="22"/>
        </w:rPr>
        <w:tab/>
      </w:r>
      <w:r w:rsidR="001A226E">
        <w:rPr>
          <w:b/>
          <w:color w:val="000000"/>
          <w:szCs w:val="22"/>
        </w:rPr>
        <w:t>DK</w:t>
      </w:r>
      <w:r w:rsidR="007214E1">
        <w:rPr>
          <w:b/>
          <w:color w:val="000000"/>
          <w:szCs w:val="22"/>
        </w:rPr>
        <w:t xml:space="preserve"> </w:t>
      </w:r>
      <w:r w:rsidR="001A226E">
        <w:rPr>
          <w:b/>
          <w:color w:val="000000"/>
          <w:szCs w:val="22"/>
        </w:rPr>
        <w:t>architekti, s.r.o.</w:t>
      </w:r>
    </w:p>
    <w:p w14:paraId="22048322" w14:textId="4A067814" w:rsidR="001263EA" w:rsidRDefault="0013784E" w:rsidP="0013784E">
      <w:pPr>
        <w:pStyle w:val="BodyText21"/>
        <w:widowControl/>
        <w:tabs>
          <w:tab w:val="left" w:pos="3600"/>
          <w:tab w:val="left" w:pos="4320"/>
        </w:tabs>
        <w:rPr>
          <w:bCs/>
          <w:color w:val="000000"/>
          <w:szCs w:val="22"/>
        </w:rPr>
      </w:pPr>
      <w:r>
        <w:rPr>
          <w:bCs/>
          <w:color w:val="000000"/>
          <w:szCs w:val="22"/>
        </w:rPr>
        <w:t xml:space="preserve">                               </w:t>
      </w:r>
      <w:r w:rsidR="001A226E">
        <w:rPr>
          <w:bCs/>
          <w:color w:val="000000"/>
          <w:szCs w:val="22"/>
        </w:rPr>
        <w:t>Z</w:t>
      </w:r>
      <w:r w:rsidR="001263EA">
        <w:rPr>
          <w:bCs/>
          <w:color w:val="000000"/>
          <w:szCs w:val="22"/>
        </w:rPr>
        <w:t>astoupeno</w:t>
      </w:r>
      <w:r w:rsidR="001A226E">
        <w:rPr>
          <w:bCs/>
          <w:color w:val="000000"/>
          <w:szCs w:val="22"/>
        </w:rPr>
        <w:tab/>
      </w:r>
      <w:r w:rsidR="001A226E">
        <w:rPr>
          <w:bCs/>
          <w:color w:val="000000"/>
          <w:szCs w:val="22"/>
        </w:rPr>
        <w:tab/>
      </w:r>
      <w:r w:rsidR="001A226E">
        <w:rPr>
          <w:bCs/>
          <w:color w:val="000000"/>
          <w:szCs w:val="22"/>
        </w:rPr>
        <w:tab/>
      </w:r>
      <w:r w:rsidR="001A226E">
        <w:rPr>
          <w:bCs/>
          <w:color w:val="000000"/>
          <w:szCs w:val="22"/>
        </w:rPr>
        <w:tab/>
      </w:r>
      <w:r w:rsidR="001A226E">
        <w:rPr>
          <w:bCs/>
          <w:color w:val="000000"/>
          <w:szCs w:val="22"/>
        </w:rPr>
        <w:tab/>
      </w:r>
      <w:r w:rsidR="001A226E">
        <w:rPr>
          <w:bCs/>
          <w:color w:val="000000"/>
          <w:szCs w:val="22"/>
        </w:rPr>
        <w:tab/>
      </w:r>
      <w:proofErr w:type="spellStart"/>
      <w:r w:rsidR="001A226E">
        <w:rPr>
          <w:bCs/>
          <w:color w:val="000000"/>
          <w:szCs w:val="22"/>
        </w:rPr>
        <w:t>Zastoupeno</w:t>
      </w:r>
      <w:proofErr w:type="spellEnd"/>
      <w:r w:rsidR="001263EA">
        <w:rPr>
          <w:bCs/>
          <w:color w:val="000000"/>
          <w:szCs w:val="22"/>
        </w:rPr>
        <w:tab/>
      </w:r>
      <w:r w:rsidR="001263EA">
        <w:rPr>
          <w:bCs/>
          <w:color w:val="000000"/>
          <w:szCs w:val="22"/>
        </w:rPr>
        <w:tab/>
      </w:r>
      <w:r w:rsidR="001263EA">
        <w:rPr>
          <w:bCs/>
          <w:color w:val="000000"/>
          <w:szCs w:val="22"/>
        </w:rPr>
        <w:tab/>
      </w:r>
    </w:p>
    <w:p w14:paraId="22278047" w14:textId="029278EF" w:rsidR="0013784E" w:rsidRDefault="0013784E" w:rsidP="0013784E">
      <w:pPr>
        <w:rPr>
          <w:rFonts w:cs="Helvetica"/>
          <w:color w:val="000000"/>
          <w:sz w:val="22"/>
          <w:szCs w:val="22"/>
        </w:rPr>
      </w:pPr>
      <w:r>
        <w:rPr>
          <w:color w:val="000000"/>
          <w:sz w:val="22"/>
          <w:szCs w:val="22"/>
        </w:rPr>
        <w:t xml:space="preserve">            </w:t>
      </w:r>
      <w:r w:rsidR="001263EA">
        <w:rPr>
          <w:color w:val="000000"/>
          <w:sz w:val="22"/>
          <w:szCs w:val="22"/>
        </w:rPr>
        <w:t xml:space="preserve">Ing. Andreou </w:t>
      </w:r>
      <w:r w:rsidR="001263EA">
        <w:rPr>
          <w:rFonts w:cs="Helvetica"/>
          <w:color w:val="000000"/>
          <w:sz w:val="22"/>
          <w:szCs w:val="22"/>
        </w:rPr>
        <w:t xml:space="preserve">Pfeffer </w:t>
      </w:r>
      <w:proofErr w:type="spellStart"/>
      <w:r w:rsidR="001263EA">
        <w:rPr>
          <w:rFonts w:cs="Helvetica"/>
          <w:color w:val="000000"/>
          <w:sz w:val="22"/>
          <w:szCs w:val="22"/>
        </w:rPr>
        <w:t>Ferklovou</w:t>
      </w:r>
      <w:proofErr w:type="spellEnd"/>
      <w:r w:rsidR="001263EA">
        <w:rPr>
          <w:rFonts w:cs="Helvetica"/>
          <w:color w:val="000000"/>
          <w:sz w:val="22"/>
          <w:szCs w:val="22"/>
        </w:rPr>
        <w:t>, MBA</w:t>
      </w:r>
      <w:r w:rsidR="001A226E">
        <w:rPr>
          <w:rFonts w:cs="Helvetica"/>
          <w:color w:val="000000"/>
          <w:sz w:val="22"/>
          <w:szCs w:val="22"/>
        </w:rPr>
        <w:tab/>
      </w:r>
      <w:r w:rsidR="001A226E">
        <w:rPr>
          <w:rFonts w:cs="Helvetica"/>
          <w:color w:val="000000"/>
          <w:sz w:val="22"/>
          <w:szCs w:val="22"/>
        </w:rPr>
        <w:tab/>
      </w:r>
      <w:r w:rsidR="001A226E">
        <w:rPr>
          <w:rFonts w:cs="Helvetica"/>
          <w:color w:val="000000"/>
          <w:sz w:val="22"/>
          <w:szCs w:val="22"/>
        </w:rPr>
        <w:tab/>
      </w:r>
      <w:r w:rsidR="001A226E">
        <w:rPr>
          <w:rFonts w:cs="Helvetica"/>
          <w:color w:val="000000"/>
          <w:sz w:val="22"/>
          <w:szCs w:val="22"/>
        </w:rPr>
        <w:tab/>
        <w:t>Ing.</w:t>
      </w:r>
      <w:r w:rsidR="00C91190">
        <w:rPr>
          <w:rFonts w:cs="Helvetica"/>
          <w:color w:val="000000"/>
          <w:sz w:val="22"/>
          <w:szCs w:val="22"/>
        </w:rPr>
        <w:t xml:space="preserve"> </w:t>
      </w:r>
      <w:r w:rsidR="001A226E">
        <w:rPr>
          <w:rFonts w:cs="Helvetica"/>
          <w:color w:val="000000"/>
          <w:sz w:val="22"/>
          <w:szCs w:val="22"/>
        </w:rPr>
        <w:t>arch. Davidem Kudlou</w:t>
      </w:r>
      <w:r w:rsidR="001263EA">
        <w:rPr>
          <w:rFonts w:cs="Helvetica"/>
          <w:color w:val="000000"/>
          <w:sz w:val="22"/>
          <w:szCs w:val="22"/>
        </w:rPr>
        <w:tab/>
      </w:r>
      <w:r w:rsidR="001263EA">
        <w:rPr>
          <w:rFonts w:cs="Helvetica"/>
          <w:color w:val="000000"/>
          <w:sz w:val="22"/>
          <w:szCs w:val="22"/>
        </w:rPr>
        <w:tab/>
      </w:r>
      <w:r w:rsidR="001263EA">
        <w:rPr>
          <w:rFonts w:cs="Helvetica"/>
          <w:color w:val="000000"/>
          <w:sz w:val="22"/>
          <w:szCs w:val="22"/>
        </w:rPr>
        <w:tab/>
      </w:r>
    </w:p>
    <w:p w14:paraId="6070DDDC" w14:textId="1A816C2E" w:rsidR="001263EA" w:rsidRDefault="0013784E" w:rsidP="0013784E">
      <w:pPr>
        <w:rPr>
          <w:rFonts w:cs="Times New Roman"/>
          <w:color w:val="000000"/>
          <w:szCs w:val="22"/>
        </w:rPr>
      </w:pPr>
      <w:r>
        <w:rPr>
          <w:color w:val="000000"/>
          <w:sz w:val="22"/>
          <w:szCs w:val="22"/>
        </w:rPr>
        <w:t xml:space="preserve">                          </w:t>
      </w:r>
      <w:r w:rsidR="001263EA">
        <w:rPr>
          <w:color w:val="000000"/>
          <w:sz w:val="22"/>
          <w:szCs w:val="22"/>
        </w:rPr>
        <w:t>primátorkou města</w:t>
      </w:r>
      <w:r w:rsidR="001A226E">
        <w:rPr>
          <w:color w:val="000000"/>
          <w:sz w:val="22"/>
          <w:szCs w:val="22"/>
        </w:rPr>
        <w:tab/>
      </w:r>
      <w:r w:rsidR="001A226E">
        <w:rPr>
          <w:color w:val="000000"/>
          <w:sz w:val="22"/>
          <w:szCs w:val="22"/>
        </w:rPr>
        <w:tab/>
      </w:r>
      <w:r w:rsidR="001A226E">
        <w:rPr>
          <w:color w:val="000000"/>
          <w:sz w:val="22"/>
          <w:szCs w:val="22"/>
        </w:rPr>
        <w:tab/>
      </w:r>
      <w:r w:rsidR="001A226E">
        <w:rPr>
          <w:color w:val="000000"/>
          <w:sz w:val="22"/>
          <w:szCs w:val="22"/>
        </w:rPr>
        <w:tab/>
      </w:r>
      <w:r w:rsidR="001A226E">
        <w:rPr>
          <w:color w:val="000000"/>
          <w:sz w:val="22"/>
          <w:szCs w:val="22"/>
        </w:rPr>
        <w:tab/>
      </w:r>
      <w:r w:rsidR="001A226E">
        <w:rPr>
          <w:color w:val="000000"/>
          <w:sz w:val="22"/>
          <w:szCs w:val="22"/>
        </w:rPr>
        <w:tab/>
        <w:t>jednatel</w:t>
      </w:r>
      <w:r w:rsidR="001A226E">
        <w:rPr>
          <w:bCs/>
          <w:color w:val="000000"/>
          <w:szCs w:val="22"/>
        </w:rPr>
        <w:tab/>
      </w:r>
      <w:r w:rsidR="001A226E">
        <w:rPr>
          <w:bCs/>
          <w:color w:val="000000"/>
          <w:szCs w:val="22"/>
        </w:rPr>
        <w:tab/>
      </w:r>
      <w:r w:rsidR="001A226E">
        <w:rPr>
          <w:bCs/>
          <w:color w:val="000000"/>
          <w:szCs w:val="22"/>
        </w:rPr>
        <w:tab/>
      </w:r>
      <w:r w:rsidR="001A226E">
        <w:rPr>
          <w:bCs/>
          <w:color w:val="000000"/>
          <w:szCs w:val="22"/>
        </w:rPr>
        <w:tab/>
      </w:r>
      <w:r w:rsidR="001A226E">
        <w:rPr>
          <w:bCs/>
          <w:color w:val="000000"/>
          <w:szCs w:val="22"/>
        </w:rPr>
        <w:tab/>
      </w:r>
      <w:r w:rsidR="001263EA">
        <w:rPr>
          <w:bCs/>
          <w:color w:val="000000"/>
          <w:szCs w:val="22"/>
        </w:rPr>
        <w:tab/>
      </w:r>
      <w:r w:rsidR="001263EA">
        <w:rPr>
          <w:bCs/>
          <w:color w:val="000000"/>
          <w:szCs w:val="22"/>
        </w:rPr>
        <w:tab/>
      </w:r>
      <w:r w:rsidR="001263EA">
        <w:rPr>
          <w:bCs/>
          <w:color w:val="000000"/>
          <w:szCs w:val="22"/>
        </w:rPr>
        <w:tab/>
      </w:r>
      <w:r w:rsidR="001263EA">
        <w:rPr>
          <w:bCs/>
          <w:color w:val="000000"/>
          <w:szCs w:val="22"/>
        </w:rPr>
        <w:tab/>
      </w:r>
      <w:r w:rsidR="001263EA">
        <w:rPr>
          <w:bCs/>
          <w:color w:val="000000"/>
          <w:szCs w:val="22"/>
        </w:rPr>
        <w:tab/>
      </w:r>
    </w:p>
    <w:p w14:paraId="64FC385B" w14:textId="77777777" w:rsidR="001263EA" w:rsidRDefault="001263EA">
      <w:pPr>
        <w:pStyle w:val="Textvbloku1"/>
        <w:rPr>
          <w:rFonts w:cs="Times New Roman"/>
          <w:szCs w:val="22"/>
        </w:rPr>
      </w:pPr>
    </w:p>
    <w:p w14:paraId="3B0AE96E" w14:textId="77777777" w:rsidR="001263EA" w:rsidRDefault="001263EA">
      <w:pPr>
        <w:pStyle w:val="Textvbloku1"/>
        <w:rPr>
          <w:rFonts w:cs="Times New Roman"/>
          <w:szCs w:val="22"/>
        </w:rPr>
      </w:pPr>
    </w:p>
    <w:sectPr w:rsidR="001263EA">
      <w:headerReference w:type="default" r:id="rId10"/>
      <w:footerReference w:type="default" r:id="rId11"/>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5925" w14:textId="77777777" w:rsidR="00A6782A" w:rsidRDefault="00A6782A">
      <w:r>
        <w:separator/>
      </w:r>
    </w:p>
  </w:endnote>
  <w:endnote w:type="continuationSeparator" w:id="0">
    <w:p w14:paraId="4E547852" w14:textId="77777777" w:rsidR="00A6782A" w:rsidRDefault="00A6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06BD" w14:textId="3A2E3E5D" w:rsidR="00BD7B80" w:rsidRDefault="00722876">
    <w:pPr>
      <w:pStyle w:val="Zpat"/>
    </w:pPr>
    <w:r>
      <w:rPr>
        <w:noProof/>
        <w:lang w:eastAsia="cs-CZ"/>
      </w:rPr>
      <mc:AlternateContent>
        <mc:Choice Requires="wps">
          <w:drawing>
            <wp:anchor distT="0" distB="0" distL="0" distR="0" simplePos="0" relativeHeight="251657728" behindDoc="0" locked="0" layoutInCell="1" allowOverlap="1" wp14:anchorId="737F3614" wp14:editId="507DB68C">
              <wp:simplePos x="0" y="0"/>
              <wp:positionH relativeFrom="margin">
                <wp:align>center</wp:align>
              </wp:positionH>
              <wp:positionV relativeFrom="paragraph">
                <wp:posOffset>635</wp:posOffset>
              </wp:positionV>
              <wp:extent cx="13970" cy="146050"/>
              <wp:effectExtent l="0" t="0" r="0" b="0"/>
              <wp:wrapSquare wrapText="largest"/>
              <wp:docPr id="228989238"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wps:spPr>
                    <wps:txbx>
                      <w:txbxContent>
                        <w:p w14:paraId="0AEB969D"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F3614" id="_x0000_t202" coordsize="21600,21600" o:spt="202" path="m,l,21600r21600,l21600,xe">
              <v:stroke joinstyle="miter"/>
              <v:path gradientshapeok="t" o:connecttype="rect"/>
            </v:shapetype>
            <v:shape id="Textové pole 7"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NITmnwW&#10;AgAABwQAAA4AAAAAAAAAAAAAAAAALgIAAGRycy9lMm9Eb2MueG1sUEsBAi0AFAAGAAgAAAAhAAn3&#10;D/bXAAAAAgEAAA8AAAAAAAAAAAAAAAAAcAQAAGRycy9kb3ducmV2LnhtbFBLBQYAAAAABAAEAPMA&#10;AAB0BQAAAAA=&#10;" stroked="f">
              <v:fill opacity="0"/>
              <v:textbox inset="0,0,0,0">
                <w:txbxContent>
                  <w:p w14:paraId="0AEB969D"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4C005A">
      <w:t>4</w:t>
    </w:r>
    <w:r w:rsidR="00BD7B80" w:rsidRPr="00BD7B80">
      <w:t>-</w:t>
    </w:r>
    <w:r w:rsidR="00966F5D">
      <w:t>00062</w:t>
    </w:r>
    <w:r w:rsidR="001263EA" w:rsidRPr="00BD7B80">
      <w:t>/ORI</w:t>
    </w:r>
  </w:p>
  <w:p w14:paraId="44773F60" w14:textId="62B85AF0" w:rsidR="00966F5D" w:rsidRPr="00BD7B80" w:rsidRDefault="00966F5D">
    <w:pPr>
      <w:pStyle w:val="Zpat"/>
    </w:pPr>
    <w:r>
      <w:t>SML35-62189/2024</w:t>
    </w:r>
  </w:p>
  <w:p w14:paraId="0AA25E79" w14:textId="77777777" w:rsidR="001263EA" w:rsidRDefault="001263EA">
    <w:pPr>
      <w:pStyle w:val="Zpat"/>
    </w:pPr>
    <w:r w:rsidRPr="00BD7B80">
      <w:tab/>
    </w:r>
  </w:p>
  <w:p w14:paraId="120F0B52"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10951" w14:textId="77777777" w:rsidR="00A6782A" w:rsidRDefault="00A6782A">
      <w:r>
        <w:separator/>
      </w:r>
    </w:p>
  </w:footnote>
  <w:footnote w:type="continuationSeparator" w:id="0">
    <w:p w14:paraId="34CA852C" w14:textId="77777777" w:rsidR="00A6782A" w:rsidRDefault="00A678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EEA8" w14:textId="77777777"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7" w15:restartNumberingAfterBreak="0">
    <w:nsid w:val="00000013"/>
    <w:multiLevelType w:val="singleLevel"/>
    <w:tmpl w:val="00000013"/>
    <w:lvl w:ilvl="0">
      <w:start w:val="1"/>
      <w:numFmt w:val="lowerRoman"/>
      <w:lvlText w:val="(%1)"/>
      <w:lvlJc w:val="left"/>
      <w:pPr>
        <w:tabs>
          <w:tab w:val="num" w:pos="1425"/>
        </w:tabs>
        <w:ind w:left="1425" w:hanging="720"/>
      </w:pPr>
    </w:lvl>
  </w:abstractNum>
  <w:abstractNum w:abstractNumId="8"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7"/>
    <w:multiLevelType w:val="singleLevel"/>
    <w:tmpl w:val="00000017"/>
    <w:lvl w:ilvl="0">
      <w:start w:val="1"/>
      <w:numFmt w:val="lowerRoman"/>
      <w:lvlText w:val="(%1)"/>
      <w:lvlJc w:val="left"/>
      <w:pPr>
        <w:tabs>
          <w:tab w:val="num" w:pos="1429"/>
        </w:tabs>
        <w:ind w:left="1429" w:hanging="720"/>
      </w:pPr>
    </w:lvl>
  </w:abstractNum>
  <w:abstractNum w:abstractNumId="11"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7BE3D3D"/>
    <w:multiLevelType w:val="hybridMultilevel"/>
    <w:tmpl w:val="340E58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7"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9"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59233E"/>
    <w:multiLevelType w:val="hybridMultilevel"/>
    <w:tmpl w:val="59A8FBF4"/>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abstractNum w:abstractNumId="23" w15:restartNumberingAfterBreak="0">
    <w:nsid w:val="72BB2F69"/>
    <w:multiLevelType w:val="hybridMultilevel"/>
    <w:tmpl w:val="1DD00E46"/>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2"/>
  </w:num>
  <w:num w:numId="5">
    <w:abstractNumId w:val="18"/>
  </w:num>
  <w:num w:numId="6">
    <w:abstractNumId w:val="21"/>
  </w:num>
  <w:num w:numId="7">
    <w:abstractNumId w:val="13"/>
  </w:num>
  <w:num w:numId="8">
    <w:abstractNumId w:val="1"/>
  </w:num>
  <w:num w:numId="9">
    <w:abstractNumId w:val="16"/>
  </w:num>
  <w:num w:numId="10">
    <w:abstractNumId w:val="15"/>
  </w:num>
  <w:num w:numId="11">
    <w:abstractNumId w:val="11"/>
  </w:num>
  <w:num w:numId="12">
    <w:abstractNumId w:val="14"/>
  </w:num>
  <w:num w:numId="13">
    <w:abstractNumId w:val="2"/>
  </w:num>
  <w:num w:numId="14">
    <w:abstractNumId w:val="4"/>
  </w:num>
  <w:num w:numId="15">
    <w:abstractNumId w:val="7"/>
  </w:num>
  <w:num w:numId="16">
    <w:abstractNumId w:val="9"/>
  </w:num>
  <w:num w:numId="17">
    <w:abstractNumId w:val="5"/>
  </w:num>
  <w:num w:numId="18">
    <w:abstractNumId w:val="8"/>
  </w:num>
  <w:num w:numId="19">
    <w:abstractNumId w:val="10"/>
  </w:num>
  <w:num w:numId="20">
    <w:abstractNumId w:val="19"/>
  </w:num>
  <w:num w:numId="21">
    <w:abstractNumId w:val="17"/>
  </w:num>
  <w:num w:numId="22">
    <w:abstractNumId w:val="0"/>
  </w:num>
  <w:num w:numId="23">
    <w:abstractNumId w:val="12"/>
  </w:num>
  <w:num w:numId="24">
    <w:abstractNumId w:val="20"/>
  </w:num>
  <w:num w:numId="25">
    <w:abstractNumId w:val="2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8F"/>
    <w:rsid w:val="00003101"/>
    <w:rsid w:val="000044EE"/>
    <w:rsid w:val="00007ED7"/>
    <w:rsid w:val="000102D4"/>
    <w:rsid w:val="000110A9"/>
    <w:rsid w:val="00013AA2"/>
    <w:rsid w:val="00015CA9"/>
    <w:rsid w:val="000206F7"/>
    <w:rsid w:val="00020AAD"/>
    <w:rsid w:val="000240A5"/>
    <w:rsid w:val="00027B65"/>
    <w:rsid w:val="00031544"/>
    <w:rsid w:val="00032BD8"/>
    <w:rsid w:val="00040510"/>
    <w:rsid w:val="00041C74"/>
    <w:rsid w:val="0004426A"/>
    <w:rsid w:val="000527C2"/>
    <w:rsid w:val="000527CA"/>
    <w:rsid w:val="0005412E"/>
    <w:rsid w:val="00054D48"/>
    <w:rsid w:val="0005511D"/>
    <w:rsid w:val="00062221"/>
    <w:rsid w:val="000628FE"/>
    <w:rsid w:val="00062A4D"/>
    <w:rsid w:val="00063255"/>
    <w:rsid w:val="00065CD4"/>
    <w:rsid w:val="00067D4D"/>
    <w:rsid w:val="00070373"/>
    <w:rsid w:val="0007311C"/>
    <w:rsid w:val="0007409E"/>
    <w:rsid w:val="0009229E"/>
    <w:rsid w:val="00095211"/>
    <w:rsid w:val="00095943"/>
    <w:rsid w:val="00096AF2"/>
    <w:rsid w:val="00097E63"/>
    <w:rsid w:val="000A0149"/>
    <w:rsid w:val="000A27CB"/>
    <w:rsid w:val="000B26C9"/>
    <w:rsid w:val="000C29CE"/>
    <w:rsid w:val="000C3118"/>
    <w:rsid w:val="000C537B"/>
    <w:rsid w:val="000C6E26"/>
    <w:rsid w:val="000C7AC5"/>
    <w:rsid w:val="000D2DB8"/>
    <w:rsid w:val="000E1AB5"/>
    <w:rsid w:val="000E5177"/>
    <w:rsid w:val="000F5BE3"/>
    <w:rsid w:val="0011030B"/>
    <w:rsid w:val="001113CB"/>
    <w:rsid w:val="001178D0"/>
    <w:rsid w:val="00120595"/>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7A41"/>
    <w:rsid w:val="00161215"/>
    <w:rsid w:val="0016368E"/>
    <w:rsid w:val="0017225E"/>
    <w:rsid w:val="001725B9"/>
    <w:rsid w:val="0017293F"/>
    <w:rsid w:val="00172A27"/>
    <w:rsid w:val="001779E2"/>
    <w:rsid w:val="00181D32"/>
    <w:rsid w:val="00182743"/>
    <w:rsid w:val="0018427C"/>
    <w:rsid w:val="00184431"/>
    <w:rsid w:val="00185A77"/>
    <w:rsid w:val="0019578C"/>
    <w:rsid w:val="00197289"/>
    <w:rsid w:val="001A226E"/>
    <w:rsid w:val="001A30BF"/>
    <w:rsid w:val="001A6A4C"/>
    <w:rsid w:val="001A6D2E"/>
    <w:rsid w:val="001B1A65"/>
    <w:rsid w:val="001B484F"/>
    <w:rsid w:val="001B61B4"/>
    <w:rsid w:val="001C4982"/>
    <w:rsid w:val="001C665A"/>
    <w:rsid w:val="001D01F4"/>
    <w:rsid w:val="001D5C28"/>
    <w:rsid w:val="001D643D"/>
    <w:rsid w:val="001F0E9A"/>
    <w:rsid w:val="001F628F"/>
    <w:rsid w:val="002005A6"/>
    <w:rsid w:val="00200ED7"/>
    <w:rsid w:val="00205F36"/>
    <w:rsid w:val="002132E6"/>
    <w:rsid w:val="00225EF4"/>
    <w:rsid w:val="00226825"/>
    <w:rsid w:val="00226B27"/>
    <w:rsid w:val="0022724D"/>
    <w:rsid w:val="00231E5B"/>
    <w:rsid w:val="00232EF8"/>
    <w:rsid w:val="00232F82"/>
    <w:rsid w:val="00235667"/>
    <w:rsid w:val="00241C74"/>
    <w:rsid w:val="002527A9"/>
    <w:rsid w:val="002537D1"/>
    <w:rsid w:val="00253B96"/>
    <w:rsid w:val="002643A8"/>
    <w:rsid w:val="0026691D"/>
    <w:rsid w:val="00275FF5"/>
    <w:rsid w:val="00280AC0"/>
    <w:rsid w:val="00282A9C"/>
    <w:rsid w:val="00292466"/>
    <w:rsid w:val="002951C1"/>
    <w:rsid w:val="002A0E47"/>
    <w:rsid w:val="002A67AC"/>
    <w:rsid w:val="002B12C4"/>
    <w:rsid w:val="002B5280"/>
    <w:rsid w:val="002B7764"/>
    <w:rsid w:val="002C7C43"/>
    <w:rsid w:val="002D08E1"/>
    <w:rsid w:val="002D2891"/>
    <w:rsid w:val="002E2709"/>
    <w:rsid w:val="002E6EA7"/>
    <w:rsid w:val="002F0C88"/>
    <w:rsid w:val="002F11F2"/>
    <w:rsid w:val="002F53AD"/>
    <w:rsid w:val="00301F5F"/>
    <w:rsid w:val="00305277"/>
    <w:rsid w:val="003200E8"/>
    <w:rsid w:val="00322D7D"/>
    <w:rsid w:val="003255FD"/>
    <w:rsid w:val="00333ED8"/>
    <w:rsid w:val="00335C72"/>
    <w:rsid w:val="0034721D"/>
    <w:rsid w:val="00355DDC"/>
    <w:rsid w:val="00356BD1"/>
    <w:rsid w:val="003579B9"/>
    <w:rsid w:val="00367474"/>
    <w:rsid w:val="00370757"/>
    <w:rsid w:val="003752CE"/>
    <w:rsid w:val="0038112F"/>
    <w:rsid w:val="003848D2"/>
    <w:rsid w:val="00385836"/>
    <w:rsid w:val="003924BC"/>
    <w:rsid w:val="00394321"/>
    <w:rsid w:val="003A3343"/>
    <w:rsid w:val="003A47A2"/>
    <w:rsid w:val="003A4C78"/>
    <w:rsid w:val="003A6027"/>
    <w:rsid w:val="003B5220"/>
    <w:rsid w:val="003C07F9"/>
    <w:rsid w:val="003C29F3"/>
    <w:rsid w:val="003C5E1A"/>
    <w:rsid w:val="003D0CE9"/>
    <w:rsid w:val="003D1AD4"/>
    <w:rsid w:val="003D4133"/>
    <w:rsid w:val="003D45A8"/>
    <w:rsid w:val="003D4711"/>
    <w:rsid w:val="003E0651"/>
    <w:rsid w:val="003E3133"/>
    <w:rsid w:val="003E5126"/>
    <w:rsid w:val="003E52DE"/>
    <w:rsid w:val="003F0A09"/>
    <w:rsid w:val="003F231B"/>
    <w:rsid w:val="003F483C"/>
    <w:rsid w:val="003F767C"/>
    <w:rsid w:val="004050F1"/>
    <w:rsid w:val="0040525E"/>
    <w:rsid w:val="004068B6"/>
    <w:rsid w:val="00415A41"/>
    <w:rsid w:val="00415FD0"/>
    <w:rsid w:val="00423EF2"/>
    <w:rsid w:val="00424AC3"/>
    <w:rsid w:val="00425748"/>
    <w:rsid w:val="004334E5"/>
    <w:rsid w:val="004375F1"/>
    <w:rsid w:val="0044739E"/>
    <w:rsid w:val="004501C4"/>
    <w:rsid w:val="00450887"/>
    <w:rsid w:val="004660AC"/>
    <w:rsid w:val="00470506"/>
    <w:rsid w:val="004715DF"/>
    <w:rsid w:val="00471CA7"/>
    <w:rsid w:val="00472557"/>
    <w:rsid w:val="00472A8A"/>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E7E58"/>
    <w:rsid w:val="004F2524"/>
    <w:rsid w:val="00500512"/>
    <w:rsid w:val="005076FC"/>
    <w:rsid w:val="00510849"/>
    <w:rsid w:val="00515395"/>
    <w:rsid w:val="005155ED"/>
    <w:rsid w:val="00516818"/>
    <w:rsid w:val="00521AC8"/>
    <w:rsid w:val="00526E50"/>
    <w:rsid w:val="00533A58"/>
    <w:rsid w:val="00537154"/>
    <w:rsid w:val="005401F1"/>
    <w:rsid w:val="00544165"/>
    <w:rsid w:val="005502EA"/>
    <w:rsid w:val="005559A3"/>
    <w:rsid w:val="00556464"/>
    <w:rsid w:val="0056154D"/>
    <w:rsid w:val="005643AB"/>
    <w:rsid w:val="00564B44"/>
    <w:rsid w:val="00566837"/>
    <w:rsid w:val="00566D00"/>
    <w:rsid w:val="0056719C"/>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753"/>
    <w:rsid w:val="005C42C4"/>
    <w:rsid w:val="005D19E8"/>
    <w:rsid w:val="005D3080"/>
    <w:rsid w:val="005D33D3"/>
    <w:rsid w:val="005D4663"/>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3E3D"/>
    <w:rsid w:val="006443BB"/>
    <w:rsid w:val="006569C3"/>
    <w:rsid w:val="00661780"/>
    <w:rsid w:val="00662095"/>
    <w:rsid w:val="0066223C"/>
    <w:rsid w:val="00662E18"/>
    <w:rsid w:val="00663561"/>
    <w:rsid w:val="006660EE"/>
    <w:rsid w:val="00667E0D"/>
    <w:rsid w:val="006714B6"/>
    <w:rsid w:val="00671546"/>
    <w:rsid w:val="00672565"/>
    <w:rsid w:val="006757DC"/>
    <w:rsid w:val="00675C29"/>
    <w:rsid w:val="006773AE"/>
    <w:rsid w:val="006806CB"/>
    <w:rsid w:val="006823A7"/>
    <w:rsid w:val="00684095"/>
    <w:rsid w:val="00685C17"/>
    <w:rsid w:val="00687D03"/>
    <w:rsid w:val="00693C8E"/>
    <w:rsid w:val="00693EBE"/>
    <w:rsid w:val="00694D97"/>
    <w:rsid w:val="00696D6F"/>
    <w:rsid w:val="006A4C89"/>
    <w:rsid w:val="006B17FC"/>
    <w:rsid w:val="006B745D"/>
    <w:rsid w:val="006C33D5"/>
    <w:rsid w:val="006C461C"/>
    <w:rsid w:val="006D04AE"/>
    <w:rsid w:val="006D1488"/>
    <w:rsid w:val="006D44ED"/>
    <w:rsid w:val="006D488A"/>
    <w:rsid w:val="006E0BBA"/>
    <w:rsid w:val="006E5B51"/>
    <w:rsid w:val="006E65F3"/>
    <w:rsid w:val="006F0F8B"/>
    <w:rsid w:val="006F2055"/>
    <w:rsid w:val="006F3495"/>
    <w:rsid w:val="006F34D1"/>
    <w:rsid w:val="006F491C"/>
    <w:rsid w:val="006F4A04"/>
    <w:rsid w:val="006F55DD"/>
    <w:rsid w:val="006F5E4C"/>
    <w:rsid w:val="006F71CF"/>
    <w:rsid w:val="006F7428"/>
    <w:rsid w:val="00703757"/>
    <w:rsid w:val="00704505"/>
    <w:rsid w:val="007066CF"/>
    <w:rsid w:val="0070784E"/>
    <w:rsid w:val="0071342D"/>
    <w:rsid w:val="00714935"/>
    <w:rsid w:val="007214E1"/>
    <w:rsid w:val="00721E87"/>
    <w:rsid w:val="00722876"/>
    <w:rsid w:val="0072587F"/>
    <w:rsid w:val="00730EB8"/>
    <w:rsid w:val="00734A39"/>
    <w:rsid w:val="007431E2"/>
    <w:rsid w:val="007444DA"/>
    <w:rsid w:val="00745179"/>
    <w:rsid w:val="0074639A"/>
    <w:rsid w:val="007476B9"/>
    <w:rsid w:val="007505D9"/>
    <w:rsid w:val="00753FF8"/>
    <w:rsid w:val="00754B5F"/>
    <w:rsid w:val="00762B7F"/>
    <w:rsid w:val="0076342A"/>
    <w:rsid w:val="00763789"/>
    <w:rsid w:val="0076459A"/>
    <w:rsid w:val="00771F86"/>
    <w:rsid w:val="0077280A"/>
    <w:rsid w:val="00774D83"/>
    <w:rsid w:val="0078774B"/>
    <w:rsid w:val="00791878"/>
    <w:rsid w:val="00791CAA"/>
    <w:rsid w:val="00792193"/>
    <w:rsid w:val="007943F7"/>
    <w:rsid w:val="00795199"/>
    <w:rsid w:val="00796C52"/>
    <w:rsid w:val="00796EC6"/>
    <w:rsid w:val="007A0A68"/>
    <w:rsid w:val="007A0F77"/>
    <w:rsid w:val="007A3DF2"/>
    <w:rsid w:val="007B3D7A"/>
    <w:rsid w:val="007B4CD4"/>
    <w:rsid w:val="007B7DC8"/>
    <w:rsid w:val="007C0621"/>
    <w:rsid w:val="007C065C"/>
    <w:rsid w:val="007C0C00"/>
    <w:rsid w:val="007C2FAB"/>
    <w:rsid w:val="007C5EFF"/>
    <w:rsid w:val="007C6BE1"/>
    <w:rsid w:val="007E15D2"/>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A4011"/>
    <w:rsid w:val="008A4546"/>
    <w:rsid w:val="008B14CC"/>
    <w:rsid w:val="008C166B"/>
    <w:rsid w:val="008C41DA"/>
    <w:rsid w:val="008D0DEB"/>
    <w:rsid w:val="008D37A6"/>
    <w:rsid w:val="008D3CAB"/>
    <w:rsid w:val="008D3CFB"/>
    <w:rsid w:val="008E13C6"/>
    <w:rsid w:val="008E57AC"/>
    <w:rsid w:val="008E6F6D"/>
    <w:rsid w:val="008E7298"/>
    <w:rsid w:val="008E7665"/>
    <w:rsid w:val="008F03D4"/>
    <w:rsid w:val="008F1195"/>
    <w:rsid w:val="008F5D93"/>
    <w:rsid w:val="0091021C"/>
    <w:rsid w:val="0091382A"/>
    <w:rsid w:val="0091539D"/>
    <w:rsid w:val="0092462E"/>
    <w:rsid w:val="00932475"/>
    <w:rsid w:val="0093422E"/>
    <w:rsid w:val="00935754"/>
    <w:rsid w:val="00943287"/>
    <w:rsid w:val="00953388"/>
    <w:rsid w:val="009541E6"/>
    <w:rsid w:val="00955AE1"/>
    <w:rsid w:val="00960BB0"/>
    <w:rsid w:val="00964ADA"/>
    <w:rsid w:val="00964BA0"/>
    <w:rsid w:val="00966F5D"/>
    <w:rsid w:val="009673E7"/>
    <w:rsid w:val="00970300"/>
    <w:rsid w:val="00970C2C"/>
    <w:rsid w:val="00983D0A"/>
    <w:rsid w:val="00990A8E"/>
    <w:rsid w:val="0099416B"/>
    <w:rsid w:val="009967E9"/>
    <w:rsid w:val="00997433"/>
    <w:rsid w:val="009A0502"/>
    <w:rsid w:val="009A1026"/>
    <w:rsid w:val="009A56F9"/>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6782A"/>
    <w:rsid w:val="00A703EC"/>
    <w:rsid w:val="00A73D03"/>
    <w:rsid w:val="00A8299E"/>
    <w:rsid w:val="00A85FC3"/>
    <w:rsid w:val="00AA27FB"/>
    <w:rsid w:val="00AA398E"/>
    <w:rsid w:val="00AA4430"/>
    <w:rsid w:val="00AA6490"/>
    <w:rsid w:val="00AA6C7E"/>
    <w:rsid w:val="00AB14F3"/>
    <w:rsid w:val="00AB5FC9"/>
    <w:rsid w:val="00AC3E95"/>
    <w:rsid w:val="00AC55BF"/>
    <w:rsid w:val="00AD53FF"/>
    <w:rsid w:val="00AE3ED7"/>
    <w:rsid w:val="00AE50DB"/>
    <w:rsid w:val="00AE590B"/>
    <w:rsid w:val="00AE59C2"/>
    <w:rsid w:val="00AF2AEF"/>
    <w:rsid w:val="00AF3138"/>
    <w:rsid w:val="00AF6405"/>
    <w:rsid w:val="00B01FF2"/>
    <w:rsid w:val="00B05D14"/>
    <w:rsid w:val="00B072E6"/>
    <w:rsid w:val="00B10D88"/>
    <w:rsid w:val="00B125BA"/>
    <w:rsid w:val="00B12FD1"/>
    <w:rsid w:val="00B13AC1"/>
    <w:rsid w:val="00B24D4C"/>
    <w:rsid w:val="00B26431"/>
    <w:rsid w:val="00B32CB3"/>
    <w:rsid w:val="00B52BAE"/>
    <w:rsid w:val="00B545DE"/>
    <w:rsid w:val="00B54CF3"/>
    <w:rsid w:val="00B5543F"/>
    <w:rsid w:val="00B55836"/>
    <w:rsid w:val="00B576F3"/>
    <w:rsid w:val="00B62CA2"/>
    <w:rsid w:val="00B62D59"/>
    <w:rsid w:val="00B636C7"/>
    <w:rsid w:val="00B652E0"/>
    <w:rsid w:val="00B66324"/>
    <w:rsid w:val="00B7078E"/>
    <w:rsid w:val="00B709AF"/>
    <w:rsid w:val="00B77CBD"/>
    <w:rsid w:val="00B81E5B"/>
    <w:rsid w:val="00B825B6"/>
    <w:rsid w:val="00B82A87"/>
    <w:rsid w:val="00B84359"/>
    <w:rsid w:val="00B94E32"/>
    <w:rsid w:val="00B95A41"/>
    <w:rsid w:val="00BA06E3"/>
    <w:rsid w:val="00BA52EC"/>
    <w:rsid w:val="00BB18B5"/>
    <w:rsid w:val="00BB5255"/>
    <w:rsid w:val="00BB57FD"/>
    <w:rsid w:val="00BC1534"/>
    <w:rsid w:val="00BC53C6"/>
    <w:rsid w:val="00BC652F"/>
    <w:rsid w:val="00BC75BC"/>
    <w:rsid w:val="00BD3084"/>
    <w:rsid w:val="00BD570F"/>
    <w:rsid w:val="00BD5C8E"/>
    <w:rsid w:val="00BD7805"/>
    <w:rsid w:val="00BD7B80"/>
    <w:rsid w:val="00BE4B1B"/>
    <w:rsid w:val="00BE7086"/>
    <w:rsid w:val="00BE7FE3"/>
    <w:rsid w:val="00BF1550"/>
    <w:rsid w:val="00BF1562"/>
    <w:rsid w:val="00C01C3E"/>
    <w:rsid w:val="00C04295"/>
    <w:rsid w:val="00C06C48"/>
    <w:rsid w:val="00C109C5"/>
    <w:rsid w:val="00C11303"/>
    <w:rsid w:val="00C23401"/>
    <w:rsid w:val="00C25241"/>
    <w:rsid w:val="00C30034"/>
    <w:rsid w:val="00C30A23"/>
    <w:rsid w:val="00C33580"/>
    <w:rsid w:val="00C344B4"/>
    <w:rsid w:val="00C35D88"/>
    <w:rsid w:val="00C61523"/>
    <w:rsid w:val="00C62C81"/>
    <w:rsid w:val="00C65023"/>
    <w:rsid w:val="00C75837"/>
    <w:rsid w:val="00C767FD"/>
    <w:rsid w:val="00C8496E"/>
    <w:rsid w:val="00C85C64"/>
    <w:rsid w:val="00C8665A"/>
    <w:rsid w:val="00C8785C"/>
    <w:rsid w:val="00C91190"/>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4990"/>
    <w:rsid w:val="00CF297C"/>
    <w:rsid w:val="00CF4482"/>
    <w:rsid w:val="00CF768D"/>
    <w:rsid w:val="00D0032A"/>
    <w:rsid w:val="00D0329A"/>
    <w:rsid w:val="00D11C97"/>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51011"/>
    <w:rsid w:val="00D53684"/>
    <w:rsid w:val="00D55504"/>
    <w:rsid w:val="00D55B3C"/>
    <w:rsid w:val="00D57ACC"/>
    <w:rsid w:val="00D65706"/>
    <w:rsid w:val="00D6710E"/>
    <w:rsid w:val="00D67DF6"/>
    <w:rsid w:val="00D71E0C"/>
    <w:rsid w:val="00D74977"/>
    <w:rsid w:val="00D760EE"/>
    <w:rsid w:val="00D776E2"/>
    <w:rsid w:val="00D815E1"/>
    <w:rsid w:val="00D81F9C"/>
    <w:rsid w:val="00D86167"/>
    <w:rsid w:val="00D91532"/>
    <w:rsid w:val="00D9386F"/>
    <w:rsid w:val="00DA468D"/>
    <w:rsid w:val="00DA4D2D"/>
    <w:rsid w:val="00DA5042"/>
    <w:rsid w:val="00DA63D8"/>
    <w:rsid w:val="00DB328E"/>
    <w:rsid w:val="00DB41D4"/>
    <w:rsid w:val="00DB5196"/>
    <w:rsid w:val="00DC6C56"/>
    <w:rsid w:val="00DD0E74"/>
    <w:rsid w:val="00DD2941"/>
    <w:rsid w:val="00DD3940"/>
    <w:rsid w:val="00DD3AB2"/>
    <w:rsid w:val="00DD624F"/>
    <w:rsid w:val="00DD6E0A"/>
    <w:rsid w:val="00DD781D"/>
    <w:rsid w:val="00DE7B5B"/>
    <w:rsid w:val="00DF0993"/>
    <w:rsid w:val="00DF1514"/>
    <w:rsid w:val="00DF29C3"/>
    <w:rsid w:val="00DF348E"/>
    <w:rsid w:val="00DF3AB5"/>
    <w:rsid w:val="00DF413E"/>
    <w:rsid w:val="00E025B3"/>
    <w:rsid w:val="00E03EC1"/>
    <w:rsid w:val="00E053D0"/>
    <w:rsid w:val="00E07388"/>
    <w:rsid w:val="00E0780C"/>
    <w:rsid w:val="00E10723"/>
    <w:rsid w:val="00E129C1"/>
    <w:rsid w:val="00E14CE2"/>
    <w:rsid w:val="00E16916"/>
    <w:rsid w:val="00E20ABE"/>
    <w:rsid w:val="00E221FB"/>
    <w:rsid w:val="00E24EE7"/>
    <w:rsid w:val="00E31952"/>
    <w:rsid w:val="00E33CBF"/>
    <w:rsid w:val="00E34C9C"/>
    <w:rsid w:val="00E3536B"/>
    <w:rsid w:val="00E42B2C"/>
    <w:rsid w:val="00E4441F"/>
    <w:rsid w:val="00E44FD1"/>
    <w:rsid w:val="00E47F38"/>
    <w:rsid w:val="00E54BF9"/>
    <w:rsid w:val="00E57A6A"/>
    <w:rsid w:val="00E61F91"/>
    <w:rsid w:val="00E63044"/>
    <w:rsid w:val="00E65F0E"/>
    <w:rsid w:val="00E6682C"/>
    <w:rsid w:val="00E70FCA"/>
    <w:rsid w:val="00E72025"/>
    <w:rsid w:val="00E87694"/>
    <w:rsid w:val="00E94045"/>
    <w:rsid w:val="00E943DF"/>
    <w:rsid w:val="00E95FA5"/>
    <w:rsid w:val="00E973AA"/>
    <w:rsid w:val="00EA035F"/>
    <w:rsid w:val="00EA2D8A"/>
    <w:rsid w:val="00EA3F41"/>
    <w:rsid w:val="00EA6035"/>
    <w:rsid w:val="00EB239C"/>
    <w:rsid w:val="00EB589D"/>
    <w:rsid w:val="00EB7FB7"/>
    <w:rsid w:val="00EC1D04"/>
    <w:rsid w:val="00EC20DC"/>
    <w:rsid w:val="00EC73AD"/>
    <w:rsid w:val="00ED1EC4"/>
    <w:rsid w:val="00ED7C5B"/>
    <w:rsid w:val="00EE5DA0"/>
    <w:rsid w:val="00EE5E0E"/>
    <w:rsid w:val="00EF4BDE"/>
    <w:rsid w:val="00EF61EA"/>
    <w:rsid w:val="00EF7C69"/>
    <w:rsid w:val="00F055EE"/>
    <w:rsid w:val="00F06A1E"/>
    <w:rsid w:val="00F0747D"/>
    <w:rsid w:val="00F1447A"/>
    <w:rsid w:val="00F16BE1"/>
    <w:rsid w:val="00F24954"/>
    <w:rsid w:val="00F2711F"/>
    <w:rsid w:val="00F3356E"/>
    <w:rsid w:val="00F45B81"/>
    <w:rsid w:val="00F46241"/>
    <w:rsid w:val="00F47192"/>
    <w:rsid w:val="00F5530C"/>
    <w:rsid w:val="00F56365"/>
    <w:rsid w:val="00F56E3A"/>
    <w:rsid w:val="00F6399D"/>
    <w:rsid w:val="00F71568"/>
    <w:rsid w:val="00F7176F"/>
    <w:rsid w:val="00F71BA7"/>
    <w:rsid w:val="00F72459"/>
    <w:rsid w:val="00F724F5"/>
    <w:rsid w:val="00F846BD"/>
    <w:rsid w:val="00F92871"/>
    <w:rsid w:val="00F93D97"/>
    <w:rsid w:val="00F9766E"/>
    <w:rsid w:val="00FA2AC6"/>
    <w:rsid w:val="00FB093D"/>
    <w:rsid w:val="00FB76BF"/>
    <w:rsid w:val="00FB7964"/>
    <w:rsid w:val="00FC07BF"/>
    <w:rsid w:val="00FC1BF8"/>
    <w:rsid w:val="00FD03B4"/>
    <w:rsid w:val="00FD183E"/>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E26B3A"/>
  <w15:chartTrackingRefBased/>
  <w15:docId w15:val="{3C4D0058-A6A1-1E4E-84D6-651E5B4D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 w:type="paragraph" w:styleId="Normlnweb">
    <w:name w:val="Normal (Web)"/>
    <w:basedOn w:val="Normln"/>
    <w:uiPriority w:val="99"/>
    <w:semiHidden/>
    <w:unhideWhenUsed/>
    <w:rsid w:val="0092462E"/>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49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13d0bcbd46360023c3171e2d949fb74b">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6522b435b505594a1e8431b370c21b4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A9A8-41C2-4218-89D6-1EA7943AA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02E07-A349-49E1-AAA6-A5843B645264}">
  <ds:schemaRefs>
    <ds:schemaRef ds:uri="http://schemas.microsoft.com/sharepoint/v3/contenttype/forms"/>
  </ds:schemaRefs>
</ds:datastoreItem>
</file>

<file path=customXml/itemProps3.xml><?xml version="1.0" encoding="utf-8"?>
<ds:datastoreItem xmlns:ds="http://schemas.openxmlformats.org/officeDocument/2006/customXml" ds:itemID="{34BCC936-D4E5-450D-8F7D-E74EBC5C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6379</Words>
  <Characters>37638</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5</cp:revision>
  <cp:lastPrinted>2024-12-17T07:27:00Z</cp:lastPrinted>
  <dcterms:created xsi:type="dcterms:W3CDTF">2025-03-07T07:11:00Z</dcterms:created>
  <dcterms:modified xsi:type="dcterms:W3CDTF">2025-03-12T08:49:00Z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