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DB" w:rsidRDefault="002A25DB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2A25DB" w:rsidRDefault="005E633E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7221300705</w:t>
      </w:r>
    </w:p>
    <w:p w:rsidR="002A25DB" w:rsidRDefault="005E633E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A25DB" w:rsidRDefault="005E633E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A25DB" w:rsidRDefault="002A25DB">
      <w:pPr>
        <w:pStyle w:val="Zkladntext"/>
        <w:spacing w:before="11"/>
        <w:rPr>
          <w:sz w:val="59"/>
        </w:rPr>
      </w:pPr>
    </w:p>
    <w:p w:rsidR="002A25DB" w:rsidRDefault="005E633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A25DB" w:rsidRDefault="002A25DB">
      <w:pPr>
        <w:pStyle w:val="Zkladntext"/>
        <w:spacing w:before="1"/>
      </w:pPr>
    </w:p>
    <w:p w:rsidR="002A25DB" w:rsidRDefault="005E633E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A25DB" w:rsidRDefault="005E633E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2A25DB" w:rsidRDefault="005E633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A25DB" w:rsidRDefault="005E633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2A25DB" w:rsidRDefault="005E633E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2A25DB" w:rsidRDefault="005E633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A25DB" w:rsidRDefault="005E633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2A25DB" w:rsidRDefault="005E633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2A25DB" w:rsidRDefault="002A25DB">
      <w:pPr>
        <w:pStyle w:val="Zkladntext"/>
        <w:spacing w:before="11"/>
        <w:rPr>
          <w:sz w:val="19"/>
        </w:rPr>
      </w:pPr>
    </w:p>
    <w:p w:rsidR="002A25DB" w:rsidRDefault="005E633E">
      <w:pPr>
        <w:pStyle w:val="Zkladntext"/>
        <w:ind w:left="102"/>
      </w:pPr>
      <w:r>
        <w:rPr>
          <w:w w:val="99"/>
        </w:rPr>
        <w:t>a</w:t>
      </w:r>
    </w:p>
    <w:p w:rsidR="002A25DB" w:rsidRDefault="002A25DB">
      <w:pPr>
        <w:pStyle w:val="Zkladntext"/>
        <w:spacing w:before="1"/>
      </w:pPr>
    </w:p>
    <w:p w:rsidR="002A25DB" w:rsidRDefault="005E633E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Žihobce</w:t>
      </w:r>
    </w:p>
    <w:p w:rsidR="002A25DB" w:rsidRDefault="005E633E">
      <w:pPr>
        <w:pStyle w:val="Zkladntext"/>
        <w:tabs>
          <w:tab w:val="left" w:pos="2982"/>
        </w:tabs>
        <w:ind w:left="102" w:right="243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Žihobce, Žihobce 20, 342 01 Sušice</w:t>
      </w:r>
      <w:r>
        <w:rPr>
          <w:spacing w:val="-53"/>
        </w:rPr>
        <w:t xml:space="preserve"> </w:t>
      </w:r>
      <w:r>
        <w:t>IČO:</w:t>
      </w:r>
      <w:r>
        <w:tab/>
        <w:t>00256366</w:t>
      </w:r>
    </w:p>
    <w:p w:rsidR="002A25DB" w:rsidRDefault="005E633E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Pavlem</w:t>
      </w:r>
      <w:r>
        <w:rPr>
          <w:spacing w:val="-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2A25DB" w:rsidRDefault="005E633E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A25DB" w:rsidRDefault="005E633E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94-1218351/0710</w:t>
      </w:r>
    </w:p>
    <w:p w:rsidR="002A25DB" w:rsidRDefault="005E633E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2A25DB" w:rsidRDefault="002A25DB">
      <w:pPr>
        <w:pStyle w:val="Zkladntext"/>
        <w:spacing w:before="1"/>
      </w:pPr>
    </w:p>
    <w:p w:rsidR="002A25DB" w:rsidRDefault="005E633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A25DB" w:rsidRDefault="002A25DB">
      <w:pPr>
        <w:pStyle w:val="Zkladntext"/>
      </w:pPr>
    </w:p>
    <w:p w:rsidR="002A25DB" w:rsidRDefault="005E633E">
      <w:pPr>
        <w:pStyle w:val="Nadpis1"/>
        <w:spacing w:line="265" w:lineRule="exact"/>
        <w:ind w:left="2277" w:right="2306"/>
      </w:pPr>
      <w:r>
        <w:t>I.</w:t>
      </w:r>
    </w:p>
    <w:p w:rsidR="002A25DB" w:rsidRDefault="005E633E">
      <w:pPr>
        <w:pStyle w:val="Nadpis2"/>
        <w:spacing w:line="265" w:lineRule="exact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A25DB" w:rsidRDefault="002A25DB">
      <w:pPr>
        <w:pStyle w:val="Zkladntext"/>
        <w:rPr>
          <w:b/>
        </w:rPr>
      </w:pPr>
    </w:p>
    <w:p w:rsidR="002A25DB" w:rsidRDefault="005E633E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A25DB" w:rsidRDefault="005E633E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7221300705 o poskytnutí</w:t>
      </w:r>
      <w:r>
        <w:rPr>
          <w:spacing w:val="1"/>
        </w:rPr>
        <w:t xml:space="preserve"> </w:t>
      </w:r>
      <w:r>
        <w:t>finančních prostředků ze Státního fondu životního prostředí ČR ze dne 19. 12. 2023, ve znění změny č. 1</w:t>
      </w:r>
      <w:r>
        <w:rPr>
          <w:spacing w:val="-52"/>
        </w:rPr>
        <w:t xml:space="preserve"> </w:t>
      </w:r>
      <w:r>
        <w:t>ze dne</w:t>
      </w:r>
      <w:r>
        <w:t xml:space="preserve"> 19. 11. 2024 a změny č. 2 ze dne 27. 2. 2025 v rámci Programu financovaného z prostředků</w:t>
      </w:r>
      <w:r>
        <w:rPr>
          <w:spacing w:val="1"/>
        </w:rPr>
        <w:t xml:space="preserve"> </w:t>
      </w:r>
      <w:r>
        <w:t>Modernizačního</w:t>
      </w:r>
      <w:r>
        <w:rPr>
          <w:spacing w:val="-1"/>
        </w:rPr>
        <w:t xml:space="preserve"> </w:t>
      </w:r>
      <w:r>
        <w:t>fondu (dále</w:t>
      </w:r>
      <w:r>
        <w:rPr>
          <w:spacing w:val="-1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2A25DB" w:rsidRDefault="005E633E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A25DB" w:rsidRDefault="005E633E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A25DB" w:rsidRDefault="005E633E">
      <w:pPr>
        <w:pStyle w:val="Nadpis2"/>
        <w:spacing w:before="120"/>
        <w:ind w:left="3407"/>
        <w:jc w:val="both"/>
      </w:pPr>
      <w:r>
        <w:t>„Fotovoltaika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obci</w:t>
      </w:r>
      <w:r>
        <w:rPr>
          <w:spacing w:val="-3"/>
        </w:rPr>
        <w:t xml:space="preserve"> </w:t>
      </w:r>
      <w:r>
        <w:t>Žihobce“</w:t>
      </w:r>
    </w:p>
    <w:p w:rsidR="002A25DB" w:rsidRDefault="005E633E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2A25DB" w:rsidRDefault="002A25DB">
      <w:pPr>
        <w:sectPr w:rsidR="002A25DB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2A25DB" w:rsidRDefault="002A25DB">
      <w:pPr>
        <w:pStyle w:val="Zkladntext"/>
        <w:spacing w:before="12"/>
        <w:rPr>
          <w:sz w:val="9"/>
        </w:rPr>
      </w:pPr>
    </w:p>
    <w:p w:rsidR="002A25DB" w:rsidRDefault="005E633E">
      <w:pPr>
        <w:pStyle w:val="Nadpis1"/>
        <w:spacing w:before="99"/>
        <w:ind w:right="693"/>
      </w:pPr>
      <w:r>
        <w:t>II.</w:t>
      </w:r>
    </w:p>
    <w:p w:rsidR="002A25DB" w:rsidRDefault="005E633E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A25DB" w:rsidRDefault="002A25DB">
      <w:pPr>
        <w:pStyle w:val="Zkladntext"/>
        <w:spacing w:before="12"/>
        <w:rPr>
          <w:b/>
          <w:sz w:val="19"/>
        </w:rPr>
      </w:pPr>
    </w:p>
    <w:p w:rsidR="002A25DB" w:rsidRDefault="005E633E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247,03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jeden</w:t>
      </w:r>
      <w:r>
        <w:rPr>
          <w:spacing w:val="-11"/>
          <w:sz w:val="20"/>
        </w:rPr>
        <w:t xml:space="preserve"> </w:t>
      </w:r>
      <w:r>
        <w:rPr>
          <w:sz w:val="20"/>
        </w:rPr>
        <w:t>milion</w:t>
      </w:r>
      <w:r>
        <w:rPr>
          <w:spacing w:val="-12"/>
          <w:sz w:val="20"/>
        </w:rPr>
        <w:t xml:space="preserve"> </w:t>
      </w:r>
      <w:r>
        <w:rPr>
          <w:sz w:val="20"/>
        </w:rPr>
        <w:t>čtyři</w:t>
      </w:r>
      <w:r>
        <w:rPr>
          <w:spacing w:val="-12"/>
          <w:sz w:val="20"/>
        </w:rPr>
        <w:t xml:space="preserve"> </w:t>
      </w:r>
      <w:r>
        <w:rPr>
          <w:sz w:val="20"/>
        </w:rPr>
        <w:t>sta</w:t>
      </w:r>
      <w:r>
        <w:rPr>
          <w:spacing w:val="-12"/>
          <w:sz w:val="20"/>
        </w:rPr>
        <w:t xml:space="preserve"> </w:t>
      </w:r>
      <w:r>
        <w:rPr>
          <w:sz w:val="20"/>
        </w:rPr>
        <w:t>dvacet</w:t>
      </w:r>
      <w:r>
        <w:rPr>
          <w:spacing w:val="-12"/>
          <w:sz w:val="20"/>
        </w:rPr>
        <w:t xml:space="preserve"> </w:t>
      </w:r>
      <w:r>
        <w:rPr>
          <w:sz w:val="20"/>
        </w:rPr>
        <w:t>dva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12"/>
          <w:sz w:val="20"/>
        </w:rPr>
        <w:t xml:space="preserve"> </w:t>
      </w:r>
      <w:r>
        <w:rPr>
          <w:sz w:val="20"/>
        </w:rPr>
        <w:t>dvě</w:t>
      </w:r>
      <w:r>
        <w:rPr>
          <w:spacing w:val="-13"/>
          <w:sz w:val="20"/>
        </w:rPr>
        <w:t xml:space="preserve"> </w:t>
      </w:r>
      <w:r>
        <w:rPr>
          <w:sz w:val="20"/>
        </w:rPr>
        <w:t>stě</w:t>
      </w:r>
      <w:r>
        <w:rPr>
          <w:spacing w:val="-13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0"/>
          <w:sz w:val="20"/>
        </w:rPr>
        <w:t xml:space="preserve"> </w:t>
      </w:r>
      <w:r>
        <w:rPr>
          <w:sz w:val="20"/>
        </w:rPr>
        <w:t>sedm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2A25DB" w:rsidRDefault="005E633E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896</w:t>
      </w:r>
      <w:r>
        <w:rPr>
          <w:spacing w:val="1"/>
          <w:sz w:val="20"/>
        </w:rPr>
        <w:t xml:space="preserve"> </w:t>
      </w:r>
      <w:r>
        <w:rPr>
          <w:sz w:val="20"/>
        </w:rPr>
        <w:t>329,38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A25DB" w:rsidRDefault="005E633E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2A25DB" w:rsidRDefault="005E633E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7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2A25DB" w:rsidRDefault="002A25DB">
      <w:pPr>
        <w:pStyle w:val="Zkladntext"/>
        <w:spacing w:before="12"/>
        <w:rPr>
          <w:sz w:val="19"/>
        </w:rPr>
      </w:pPr>
    </w:p>
    <w:p w:rsidR="002A25DB" w:rsidRDefault="005E633E">
      <w:pPr>
        <w:pStyle w:val="Nadpis1"/>
        <w:spacing w:before="0"/>
        <w:ind w:right="1050"/>
      </w:pPr>
      <w:r>
        <w:t>III.</w:t>
      </w:r>
    </w:p>
    <w:p w:rsidR="002A25DB" w:rsidRDefault="005E633E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A25DB" w:rsidRDefault="002A25DB">
      <w:pPr>
        <w:pStyle w:val="Zkladntext"/>
        <w:rPr>
          <w:b/>
        </w:rPr>
      </w:pP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2A25DB" w:rsidRDefault="005E633E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9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8"/>
          <w:sz w:val="20"/>
        </w:rPr>
        <w:t xml:space="preserve"> </w:t>
      </w:r>
      <w:r>
        <w:rPr>
          <w:sz w:val="20"/>
        </w:rPr>
        <w:t>vzájemný</w:t>
      </w:r>
      <w:r>
        <w:rPr>
          <w:sz w:val="20"/>
        </w:rPr>
        <w:t>ch</w:t>
      </w:r>
      <w:r>
        <w:rPr>
          <w:spacing w:val="19"/>
          <w:sz w:val="20"/>
        </w:rPr>
        <w:t xml:space="preserve"> </w:t>
      </w:r>
      <w:r>
        <w:rPr>
          <w:sz w:val="20"/>
        </w:rPr>
        <w:t>plnění</w:t>
      </w:r>
      <w:r>
        <w:rPr>
          <w:spacing w:val="20"/>
          <w:sz w:val="20"/>
        </w:rPr>
        <w:t xml:space="preserve"> </w:t>
      </w:r>
      <w:r>
        <w:rPr>
          <w:sz w:val="20"/>
        </w:rPr>
        <w:t>stejného</w:t>
      </w:r>
      <w:r>
        <w:rPr>
          <w:spacing w:val="20"/>
          <w:sz w:val="20"/>
        </w:rPr>
        <w:t xml:space="preserve"> </w:t>
      </w:r>
      <w:r>
        <w:rPr>
          <w:sz w:val="20"/>
        </w:rPr>
        <w:t>druhu</w:t>
      </w:r>
      <w:r>
        <w:rPr>
          <w:spacing w:val="21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závazků)</w:t>
      </w:r>
      <w:r>
        <w:rPr>
          <w:spacing w:val="19"/>
          <w:sz w:val="20"/>
        </w:rPr>
        <w:t xml:space="preserve"> </w:t>
      </w:r>
      <w:r>
        <w:rPr>
          <w:sz w:val="20"/>
        </w:rPr>
        <w:t>vzniklých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</w:p>
    <w:p w:rsidR="002A25DB" w:rsidRDefault="002A25DB">
      <w:pPr>
        <w:jc w:val="both"/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12"/>
        <w:rPr>
          <w:sz w:val="9"/>
        </w:rPr>
      </w:pPr>
    </w:p>
    <w:p w:rsidR="002A25DB" w:rsidRDefault="005E633E">
      <w:pPr>
        <w:pStyle w:val="Zkladntext"/>
        <w:spacing w:before="99"/>
        <w:ind w:left="385" w:right="130"/>
        <w:jc w:val="both"/>
      </w:pPr>
      <w:r>
        <w:t>základě smluvního vztahu mezi příjemcem faktury a fakturujícím zhotovitelem,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 xml:space="preserve">odlišného variabilního symbolu oproti číslu faktury je vhodné </w:t>
      </w:r>
      <w:r>
        <w:t>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2A25DB" w:rsidRDefault="005E633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</w:t>
      </w:r>
      <w:r>
        <w:rPr>
          <w:sz w:val="20"/>
        </w:rPr>
        <w:t>h.</w:t>
      </w:r>
    </w:p>
    <w:p w:rsidR="002A25DB" w:rsidRDefault="002A25DB">
      <w:pPr>
        <w:pStyle w:val="Zkladntext"/>
        <w:spacing w:before="12"/>
        <w:rPr>
          <w:sz w:val="19"/>
        </w:rPr>
      </w:pPr>
    </w:p>
    <w:p w:rsidR="002A25DB" w:rsidRDefault="005E633E">
      <w:pPr>
        <w:pStyle w:val="Nadpis1"/>
      </w:pPr>
      <w:r>
        <w:t>IV.</w:t>
      </w:r>
    </w:p>
    <w:p w:rsidR="002A25DB" w:rsidRDefault="005E633E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A25DB" w:rsidRDefault="002A25DB">
      <w:pPr>
        <w:pStyle w:val="Zkladntext"/>
        <w:spacing w:before="1"/>
        <w:rPr>
          <w:b/>
        </w:rPr>
      </w:pPr>
    </w:p>
    <w:p w:rsidR="002A25DB" w:rsidRDefault="005E633E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33"/>
          <w:sz w:val="20"/>
        </w:rPr>
        <w:t xml:space="preserve"> </w:t>
      </w:r>
      <w:r>
        <w:rPr>
          <w:sz w:val="20"/>
        </w:rPr>
        <w:t>účel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„Fotovoltaika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obci</w:t>
      </w:r>
      <w:r>
        <w:rPr>
          <w:spacing w:val="36"/>
          <w:sz w:val="20"/>
        </w:rPr>
        <w:t xml:space="preserve"> </w:t>
      </w:r>
      <w:r>
        <w:rPr>
          <w:sz w:val="20"/>
        </w:rPr>
        <w:t>Žihobce“</w:t>
      </w:r>
      <w:r>
        <w:rPr>
          <w:spacing w:val="37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provedena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3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5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4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6"/>
        <w:rPr>
          <w:sz w:val="20"/>
        </w:rPr>
      </w:pPr>
      <w:r>
        <w:rPr>
          <w:sz w:val="20"/>
        </w:rPr>
        <w:t>realizací</w:t>
      </w:r>
      <w:r>
        <w:rPr>
          <w:spacing w:val="103"/>
          <w:sz w:val="20"/>
        </w:rPr>
        <w:t xml:space="preserve"> </w:t>
      </w:r>
      <w:r>
        <w:rPr>
          <w:sz w:val="20"/>
        </w:rPr>
        <w:t>projektu</w:t>
      </w:r>
      <w:r>
        <w:rPr>
          <w:spacing w:val="104"/>
          <w:sz w:val="20"/>
        </w:rPr>
        <w:t xml:space="preserve"> </w:t>
      </w:r>
      <w:r>
        <w:rPr>
          <w:sz w:val="20"/>
        </w:rPr>
        <w:t>dojde</w:t>
      </w:r>
      <w:r>
        <w:rPr>
          <w:spacing w:val="108"/>
          <w:sz w:val="20"/>
        </w:rPr>
        <w:t xml:space="preserve"> </w:t>
      </w:r>
      <w:r>
        <w:rPr>
          <w:sz w:val="20"/>
        </w:rPr>
        <w:t>k</w:t>
      </w:r>
      <w:r>
        <w:rPr>
          <w:spacing w:val="103"/>
          <w:sz w:val="20"/>
        </w:rPr>
        <w:t xml:space="preserve"> </w:t>
      </w:r>
      <w:r>
        <w:rPr>
          <w:sz w:val="20"/>
        </w:rPr>
        <w:t>výstavbě</w:t>
      </w:r>
      <w:r>
        <w:rPr>
          <w:spacing w:val="103"/>
          <w:sz w:val="20"/>
        </w:rPr>
        <w:t xml:space="preserve"> </w:t>
      </w:r>
      <w:r>
        <w:rPr>
          <w:sz w:val="20"/>
        </w:rPr>
        <w:t>nových</w:t>
      </w:r>
      <w:r>
        <w:rPr>
          <w:spacing w:val="103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04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04"/>
          <w:sz w:val="20"/>
        </w:rPr>
        <w:t xml:space="preserve"> </w:t>
      </w:r>
      <w:r>
        <w:rPr>
          <w:sz w:val="20"/>
        </w:rPr>
        <w:t>se</w:t>
      </w:r>
      <w:r>
        <w:rPr>
          <w:spacing w:val="105"/>
          <w:sz w:val="20"/>
        </w:rPr>
        <w:t xml:space="preserve"> </w:t>
      </w:r>
      <w:r>
        <w:rPr>
          <w:sz w:val="20"/>
        </w:rPr>
        <w:t>střešní</w:t>
      </w:r>
      <w:r>
        <w:rPr>
          <w:spacing w:val="103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53,98</w:t>
      </w:r>
      <w:r>
        <w:rPr>
          <w:spacing w:val="-1"/>
          <w:sz w:val="20"/>
        </w:rPr>
        <w:t xml:space="preserve"> </w:t>
      </w:r>
      <w:r>
        <w:rPr>
          <w:sz w:val="20"/>
        </w:rPr>
        <w:t>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64,4 kWh,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2A25DB" w:rsidRDefault="002A25DB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44"/>
        <w:gridCol w:w="1625"/>
        <w:gridCol w:w="1608"/>
      </w:tblGrid>
      <w:tr w:rsidR="002A25DB">
        <w:trPr>
          <w:trHeight w:val="772"/>
        </w:trPr>
        <w:tc>
          <w:tcPr>
            <w:tcW w:w="3951" w:type="dxa"/>
          </w:tcPr>
          <w:p w:rsidR="002A25DB" w:rsidRDefault="005E633E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4" w:type="dxa"/>
          </w:tcPr>
          <w:p w:rsidR="002A25DB" w:rsidRDefault="005E633E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25" w:type="dxa"/>
          </w:tcPr>
          <w:p w:rsidR="002A25DB" w:rsidRDefault="005E633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2A25DB" w:rsidRDefault="005E633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08" w:type="dxa"/>
          </w:tcPr>
          <w:p w:rsidR="002A25DB" w:rsidRDefault="005E633E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2A25DB" w:rsidRDefault="005E633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2A25DB">
        <w:trPr>
          <w:trHeight w:val="532"/>
        </w:trPr>
        <w:tc>
          <w:tcPr>
            <w:tcW w:w="3951" w:type="dxa"/>
          </w:tcPr>
          <w:p w:rsidR="002A25DB" w:rsidRDefault="005E633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2A25DB" w:rsidRDefault="005E633E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44" w:type="dxa"/>
          </w:tcPr>
          <w:p w:rsidR="002A25DB" w:rsidRDefault="005E633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25" w:type="dxa"/>
          </w:tcPr>
          <w:p w:rsidR="002A25DB" w:rsidRDefault="005E633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2A25DB" w:rsidRDefault="005E633E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64.40</w:t>
            </w:r>
          </w:p>
        </w:tc>
      </w:tr>
      <w:tr w:rsidR="002A25DB">
        <w:trPr>
          <w:trHeight w:val="506"/>
        </w:trPr>
        <w:tc>
          <w:tcPr>
            <w:tcW w:w="3951" w:type="dxa"/>
          </w:tcPr>
          <w:p w:rsidR="002A25DB" w:rsidRDefault="005E633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4" w:type="dxa"/>
          </w:tcPr>
          <w:p w:rsidR="002A25DB" w:rsidRDefault="005E633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25" w:type="dxa"/>
          </w:tcPr>
          <w:p w:rsidR="002A25DB" w:rsidRDefault="005E633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2A25DB" w:rsidRDefault="005E633E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53.98</w:t>
            </w:r>
          </w:p>
        </w:tc>
      </w:tr>
      <w:tr w:rsidR="002A25DB">
        <w:trPr>
          <w:trHeight w:val="505"/>
        </w:trPr>
        <w:tc>
          <w:tcPr>
            <w:tcW w:w="3951" w:type="dxa"/>
          </w:tcPr>
          <w:p w:rsidR="002A25DB" w:rsidRDefault="005E633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4" w:type="dxa"/>
          </w:tcPr>
          <w:p w:rsidR="002A25DB" w:rsidRDefault="005E633E">
            <w:pPr>
              <w:pStyle w:val="TableParagraph"/>
              <w:spacing w:before="120"/>
              <w:ind w:left="0" w:right="37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25" w:type="dxa"/>
          </w:tcPr>
          <w:p w:rsidR="002A25DB" w:rsidRDefault="005E633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2A25DB" w:rsidRDefault="005E633E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</w:tr>
      <w:tr w:rsidR="002A25DB">
        <w:trPr>
          <w:trHeight w:val="532"/>
        </w:trPr>
        <w:tc>
          <w:tcPr>
            <w:tcW w:w="3951" w:type="dxa"/>
          </w:tcPr>
          <w:p w:rsidR="002A25DB" w:rsidRDefault="005E633E">
            <w:pPr>
              <w:pStyle w:val="TableParagraph"/>
              <w:spacing w:line="266" w:lineRule="exact"/>
              <w:ind w:left="388" w:right="43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4" w:type="dxa"/>
          </w:tcPr>
          <w:p w:rsidR="002A25DB" w:rsidRDefault="005E633E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2A25DB" w:rsidRDefault="005E633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2A25DB" w:rsidRDefault="005E633E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120.18</w:t>
            </w:r>
          </w:p>
        </w:tc>
      </w:tr>
      <w:tr w:rsidR="002A25DB">
        <w:trPr>
          <w:trHeight w:val="505"/>
        </w:trPr>
        <w:tc>
          <w:tcPr>
            <w:tcW w:w="3951" w:type="dxa"/>
          </w:tcPr>
          <w:p w:rsidR="002A25DB" w:rsidRDefault="005E633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4" w:type="dxa"/>
          </w:tcPr>
          <w:p w:rsidR="002A25DB" w:rsidRDefault="005E633E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2A25DB" w:rsidRDefault="005E633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2A25DB" w:rsidRDefault="005E633E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51.74</w:t>
            </w:r>
          </w:p>
        </w:tc>
      </w:tr>
    </w:tbl>
    <w:p w:rsidR="002A25DB" w:rsidRDefault="002A25DB">
      <w:pPr>
        <w:pStyle w:val="Zkladntext"/>
        <w:spacing w:before="4"/>
        <w:rPr>
          <w:sz w:val="38"/>
        </w:rPr>
      </w:pP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2A25DB" w:rsidRDefault="002A25DB">
      <w:pPr>
        <w:spacing w:line="276" w:lineRule="auto"/>
        <w:jc w:val="both"/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12"/>
        <w:rPr>
          <w:sz w:val="9"/>
        </w:rPr>
      </w:pP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současně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podklady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14.4.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</w:t>
      </w:r>
      <w:r>
        <w:rPr>
          <w:sz w:val="20"/>
        </w:rPr>
        <w:t>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</w:t>
      </w:r>
      <w:r>
        <w:rPr>
          <w:sz w:val="20"/>
        </w:rPr>
        <w:t>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</w:t>
      </w:r>
      <w:r>
        <w:rPr>
          <w:sz w:val="20"/>
        </w:rPr>
        <w:t>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Kolaudačního souhlasu, doložení oslovení </w:t>
      </w:r>
      <w:r>
        <w:rPr>
          <w:sz w:val="20"/>
        </w:rPr>
        <w:t>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2A25DB" w:rsidRDefault="005E633E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2A25DB" w:rsidRDefault="005E633E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2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 stavu,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121" w:line="265" w:lineRule="exact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2A25DB" w:rsidRDefault="005E633E">
      <w:pPr>
        <w:pStyle w:val="Zkladntext"/>
        <w:spacing w:line="265" w:lineRule="exac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</w:t>
      </w:r>
      <w:r>
        <w:rPr>
          <w:sz w:val="20"/>
        </w:rPr>
        <w:t>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5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 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A25DB" w:rsidRDefault="005E633E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2A25DB" w:rsidRDefault="002A25DB">
      <w:pPr>
        <w:jc w:val="both"/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12"/>
        <w:rPr>
          <w:sz w:val="9"/>
        </w:rPr>
      </w:pP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2A25DB" w:rsidRDefault="005E633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2A25DB" w:rsidRDefault="002A25DB">
      <w:pPr>
        <w:pStyle w:val="Zkladntext"/>
      </w:pPr>
    </w:p>
    <w:p w:rsidR="002A25DB" w:rsidRDefault="005E633E">
      <w:pPr>
        <w:pStyle w:val="Nadpis1"/>
        <w:spacing w:before="0"/>
      </w:pPr>
      <w:r>
        <w:t>V.</w:t>
      </w:r>
    </w:p>
    <w:p w:rsidR="002A25DB" w:rsidRDefault="005E633E">
      <w:pPr>
        <w:pStyle w:val="Nadpis2"/>
        <w:ind w:right="1049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A25DB" w:rsidRDefault="002A25DB">
      <w:pPr>
        <w:pStyle w:val="Zkladntext"/>
        <w:spacing w:before="12"/>
        <w:rPr>
          <w:b/>
          <w:sz w:val="19"/>
        </w:rPr>
      </w:pP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2A25DB" w:rsidRDefault="005E633E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</w:t>
      </w:r>
      <w:r>
        <w:rPr>
          <w:sz w:val="20"/>
        </w:rPr>
        <w:t>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A25DB" w:rsidRDefault="005E633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2A25DB" w:rsidRDefault="005E633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A25DB" w:rsidRDefault="005E633E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A25DB" w:rsidRDefault="005E633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A25DB" w:rsidRDefault="002A25DB">
      <w:pPr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12"/>
        <w:rPr>
          <w:sz w:val="9"/>
        </w:rPr>
      </w:pPr>
    </w:p>
    <w:p w:rsidR="002A25DB" w:rsidRDefault="005E633E">
      <w:pPr>
        <w:pStyle w:val="Zkladntext"/>
        <w:spacing w:before="99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2A25DB" w:rsidRDefault="005E633E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A25DB" w:rsidRDefault="005E633E">
      <w:pPr>
        <w:pStyle w:val="Odstavecseseznamem"/>
        <w:numPr>
          <w:ilvl w:val="0"/>
          <w:numId w:val="4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2A25DB" w:rsidRDefault="005E633E">
      <w:pPr>
        <w:pStyle w:val="Zkladntext"/>
        <w:spacing w:line="265" w:lineRule="exact"/>
        <w:ind w:left="385"/>
      </w:pPr>
      <w:r>
        <w:t>podpory.</w:t>
      </w:r>
    </w:p>
    <w:p w:rsidR="002A25DB" w:rsidRDefault="002A25DB">
      <w:pPr>
        <w:pStyle w:val="Zkladntext"/>
      </w:pPr>
    </w:p>
    <w:p w:rsidR="002A25DB" w:rsidRDefault="005E633E">
      <w:pPr>
        <w:pStyle w:val="Nadpis1"/>
      </w:pPr>
      <w:r>
        <w:t>VI.</w:t>
      </w:r>
    </w:p>
    <w:p w:rsidR="002A25DB" w:rsidRDefault="005E633E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A25DB" w:rsidRDefault="002A25DB">
      <w:pPr>
        <w:pStyle w:val="Zkladntext"/>
        <w:spacing w:before="1"/>
        <w:rPr>
          <w:b/>
        </w:rPr>
      </w:pP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2A25DB" w:rsidRDefault="005E633E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2A25DB" w:rsidRDefault="005E633E">
      <w:pPr>
        <w:pStyle w:val="Zkladntext"/>
        <w:spacing w:before="1"/>
        <w:ind w:left="385"/>
      </w:pPr>
      <w:r>
        <w:t>Smlouvou.</w:t>
      </w: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2A25DB" w:rsidRDefault="005E633E">
      <w:pPr>
        <w:pStyle w:val="Zkladntext"/>
        <w:spacing w:before="3" w:line="237" w:lineRule="auto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2A25DB" w:rsidRDefault="002A25DB">
      <w:pPr>
        <w:spacing w:line="237" w:lineRule="auto"/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12"/>
        <w:rPr>
          <w:sz w:val="9"/>
        </w:rPr>
      </w:pPr>
    </w:p>
    <w:p w:rsidR="002A25DB" w:rsidRDefault="005E633E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A25DB" w:rsidRDefault="002A25DB">
      <w:pPr>
        <w:pStyle w:val="Zkladntext"/>
        <w:rPr>
          <w:sz w:val="26"/>
        </w:rPr>
      </w:pPr>
    </w:p>
    <w:p w:rsidR="002A25DB" w:rsidRDefault="002A25DB">
      <w:pPr>
        <w:pStyle w:val="Zkladntext"/>
        <w:rPr>
          <w:sz w:val="23"/>
        </w:rPr>
      </w:pPr>
    </w:p>
    <w:p w:rsidR="002A25DB" w:rsidRDefault="005E633E">
      <w:pPr>
        <w:pStyle w:val="Zkladntext"/>
        <w:ind w:left="102"/>
      </w:pPr>
      <w:r>
        <w:t>V:</w:t>
      </w:r>
    </w:p>
    <w:p w:rsidR="002A25DB" w:rsidRDefault="002A25DB">
      <w:pPr>
        <w:pStyle w:val="Zkladntext"/>
        <w:spacing w:before="12"/>
        <w:rPr>
          <w:sz w:val="19"/>
        </w:rPr>
      </w:pPr>
    </w:p>
    <w:p w:rsidR="002A25DB" w:rsidRDefault="005E633E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A25DB" w:rsidRDefault="002A25DB">
      <w:pPr>
        <w:pStyle w:val="Zkladntext"/>
        <w:rPr>
          <w:sz w:val="26"/>
        </w:rPr>
      </w:pPr>
    </w:p>
    <w:p w:rsidR="002A25DB" w:rsidRDefault="002A25DB">
      <w:pPr>
        <w:pStyle w:val="Zkladntext"/>
        <w:rPr>
          <w:sz w:val="26"/>
        </w:rPr>
      </w:pPr>
    </w:p>
    <w:p w:rsidR="002A25DB" w:rsidRDefault="002A25DB">
      <w:pPr>
        <w:pStyle w:val="Zkladntext"/>
        <w:spacing w:before="2"/>
        <w:rPr>
          <w:sz w:val="28"/>
        </w:rPr>
      </w:pPr>
    </w:p>
    <w:p w:rsidR="002A25DB" w:rsidRDefault="005E633E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A25DB" w:rsidRDefault="005E633E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A25DB" w:rsidRDefault="002A25DB">
      <w:pPr>
        <w:pStyle w:val="Zkladntext"/>
        <w:spacing w:before="1"/>
        <w:rPr>
          <w:sz w:val="29"/>
        </w:rPr>
      </w:pPr>
    </w:p>
    <w:p w:rsidR="002A25DB" w:rsidRDefault="005E633E">
      <w:pPr>
        <w:pStyle w:val="Zkladntext"/>
        <w:ind w:left="102"/>
      </w:pP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Stanovení</w:t>
      </w:r>
      <w:r>
        <w:rPr>
          <w:spacing w:val="13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odvodů,</w:t>
      </w:r>
      <w:r>
        <w:rPr>
          <w:spacing w:val="13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použijí</w:t>
      </w:r>
      <w:r>
        <w:rPr>
          <w:spacing w:val="12"/>
        </w:rPr>
        <w:t xml:space="preserve"> </w:t>
      </w:r>
      <w:r>
        <w:t>v případě</w:t>
      </w:r>
      <w:r>
        <w:rPr>
          <w:spacing w:val="12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povinností</w:t>
      </w:r>
      <w:r>
        <w:rPr>
          <w:spacing w:val="12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A25DB" w:rsidRDefault="002A25DB">
      <w:p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12"/>
        <w:rPr>
          <w:sz w:val="9"/>
        </w:rPr>
      </w:pPr>
    </w:p>
    <w:p w:rsidR="002A25DB" w:rsidRDefault="005E633E">
      <w:pPr>
        <w:pStyle w:val="Zkladntext"/>
        <w:spacing w:before="99"/>
        <w:ind w:left="10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A25DB" w:rsidRDefault="002A25DB">
      <w:pPr>
        <w:pStyle w:val="Zkladntext"/>
        <w:rPr>
          <w:sz w:val="26"/>
        </w:rPr>
      </w:pPr>
    </w:p>
    <w:p w:rsidR="002A25DB" w:rsidRDefault="002A25DB">
      <w:pPr>
        <w:pStyle w:val="Zkladntext"/>
        <w:spacing w:before="1"/>
        <w:rPr>
          <w:sz w:val="21"/>
        </w:rPr>
      </w:pPr>
    </w:p>
    <w:p w:rsidR="002A25DB" w:rsidRDefault="005E633E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2A25DB" w:rsidRDefault="002A25DB">
      <w:pPr>
        <w:pStyle w:val="Zkladntext"/>
        <w:spacing w:before="4"/>
        <w:rPr>
          <w:b/>
          <w:sz w:val="27"/>
        </w:rPr>
      </w:pPr>
    </w:p>
    <w:p w:rsidR="002A25DB" w:rsidRDefault="005E633E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A25DB" w:rsidRDefault="002A25DB">
      <w:pPr>
        <w:pStyle w:val="Zkladntext"/>
        <w:spacing w:before="1"/>
        <w:rPr>
          <w:b/>
          <w:sz w:val="18"/>
        </w:rPr>
      </w:pPr>
    </w:p>
    <w:p w:rsidR="002A25DB" w:rsidRDefault="005E633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</w:t>
      </w:r>
      <w:r>
        <w:rPr>
          <w:sz w:val="20"/>
        </w:rPr>
        <w:t>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2A25DB" w:rsidRDefault="002A25DB">
      <w:pPr>
        <w:pStyle w:val="Zkladntext"/>
        <w:spacing w:before="3"/>
      </w:pPr>
    </w:p>
    <w:p w:rsidR="002A25DB" w:rsidRDefault="005E633E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A25DB" w:rsidRDefault="002A25DB">
      <w:pPr>
        <w:pStyle w:val="Zkladntext"/>
        <w:spacing w:before="1"/>
      </w:pPr>
    </w:p>
    <w:p w:rsidR="002A25DB" w:rsidRDefault="005E633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A25DB" w:rsidRDefault="002A25DB">
      <w:pPr>
        <w:pStyle w:val="Zkladntext"/>
        <w:spacing w:before="1"/>
      </w:pPr>
    </w:p>
    <w:p w:rsidR="002A25DB" w:rsidRDefault="005E633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A25DB" w:rsidRDefault="002A25DB">
      <w:pPr>
        <w:pStyle w:val="Zkladntext"/>
        <w:spacing w:before="13"/>
        <w:rPr>
          <w:sz w:val="19"/>
        </w:rPr>
      </w:pPr>
    </w:p>
    <w:p w:rsidR="002A25DB" w:rsidRDefault="005E633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2A25DB" w:rsidRDefault="005E633E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2A25DB" w:rsidRDefault="002A25DB">
      <w:pPr>
        <w:pStyle w:val="Zkladntext"/>
        <w:spacing w:before="1"/>
      </w:pPr>
    </w:p>
    <w:p w:rsidR="002A25DB" w:rsidRDefault="005E633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A25DB" w:rsidRDefault="002A25DB">
      <w:pPr>
        <w:pStyle w:val="Zkladntext"/>
      </w:pPr>
    </w:p>
    <w:p w:rsidR="002A25DB" w:rsidRDefault="005E633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2A25DB" w:rsidRDefault="002A25DB">
      <w:pPr>
        <w:jc w:val="both"/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12"/>
        <w:rPr>
          <w:sz w:val="29"/>
        </w:rPr>
      </w:pPr>
    </w:p>
    <w:p w:rsidR="002A25DB" w:rsidRDefault="005E633E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A25DB" w:rsidRDefault="002A25DB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A25DB" w:rsidRDefault="005E63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A25DB" w:rsidRDefault="005E633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A25DB" w:rsidRDefault="005E63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A25DB" w:rsidRDefault="005E633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25DB" w:rsidRDefault="005E633E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A25D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A25DB" w:rsidRDefault="005E633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A25DB" w:rsidRDefault="005E633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A25DB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A25DB" w:rsidRDefault="005E63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A25DB" w:rsidRDefault="005E633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A25DB" w:rsidRDefault="005E633E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A25DB" w:rsidRDefault="005E633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A25DB" w:rsidRDefault="005E633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A25D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A25DB" w:rsidRDefault="005E633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A25D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A25DB" w:rsidRDefault="005E633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A25DB" w:rsidRDefault="005E633E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A25DB" w:rsidRDefault="005E633E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A25DB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A25DB" w:rsidRDefault="005E633E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A25DB" w:rsidRDefault="005E63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A25DB" w:rsidRDefault="005E633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A25DB" w:rsidRDefault="002A25DB">
      <w:pPr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A25DB" w:rsidRDefault="005E633E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A25DB" w:rsidRDefault="005E633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A25DB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A25DB" w:rsidRDefault="005E633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A25DB" w:rsidRDefault="005E633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A25DB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A25DB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A25DB" w:rsidRDefault="005E633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A25DB" w:rsidRDefault="005E633E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A25DB" w:rsidRDefault="005E633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A25DB" w:rsidRDefault="005E633E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A25DB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2A25DB" w:rsidRDefault="005E633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A25D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A25DB" w:rsidRDefault="005E633E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A25DB" w:rsidRDefault="005E633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A25DB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A25DB" w:rsidRDefault="002A25DB">
      <w:pPr>
        <w:jc w:val="center"/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A25DB" w:rsidRDefault="005E633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A25DB" w:rsidRDefault="005E633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A25DB" w:rsidRDefault="005E633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A25DB" w:rsidRDefault="005E633E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A25DB" w:rsidRDefault="005E633E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A25DB" w:rsidRDefault="005E633E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A25DB" w:rsidRDefault="005E633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A25DB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A25DB" w:rsidRDefault="005E633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A25DB" w:rsidRDefault="005E633E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A25DB" w:rsidRDefault="005E633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A25D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25DB" w:rsidRDefault="005E633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A25DB" w:rsidRDefault="005E633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A25DB" w:rsidRDefault="005E633E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A25DB" w:rsidRDefault="005E633E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A25DB" w:rsidRDefault="005E633E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A25DB" w:rsidRDefault="005E633E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25DB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A25DB" w:rsidRDefault="005E633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A25DB" w:rsidRDefault="005E633E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A25D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A25DB" w:rsidRDefault="005E633E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25DB" w:rsidRDefault="005E633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A25DB" w:rsidRDefault="002A25DB">
      <w:pPr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A25DB" w:rsidRDefault="005E633E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A25DB" w:rsidRDefault="005E633E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A25D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A25DB" w:rsidRDefault="005E633E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A25DB" w:rsidRDefault="005E633E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A25DB" w:rsidRDefault="005E633E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A25DB" w:rsidRDefault="005E633E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A25DB" w:rsidRDefault="005E633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A25DB" w:rsidRDefault="005E633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A25DB" w:rsidRDefault="005E633E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A25DB" w:rsidRDefault="005E633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A25DB" w:rsidRDefault="005E633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A25DB" w:rsidRDefault="005E633E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A25DB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A25DB" w:rsidRDefault="005E633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25DB" w:rsidRDefault="005E633E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A25DB" w:rsidRDefault="005E633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A25DB" w:rsidRDefault="005E633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A25D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A25DB" w:rsidRDefault="005E633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A25DB" w:rsidRDefault="005E633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A25DB" w:rsidRDefault="005E633E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A25DB" w:rsidRDefault="005E633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A25DB" w:rsidRDefault="005E633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25DB" w:rsidRDefault="005E633E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25DB" w:rsidRDefault="005E633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25DB" w:rsidRDefault="005E633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A25DB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A25DB" w:rsidRDefault="00FE417C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DD744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A25DB" w:rsidRDefault="002A25DB">
      <w:pPr>
        <w:pStyle w:val="Zkladntext"/>
        <w:rPr>
          <w:b/>
        </w:rPr>
      </w:pPr>
    </w:p>
    <w:p w:rsidR="002A25DB" w:rsidRDefault="002A25DB">
      <w:pPr>
        <w:pStyle w:val="Zkladntext"/>
        <w:spacing w:before="12"/>
        <w:rPr>
          <w:b/>
          <w:sz w:val="13"/>
        </w:rPr>
      </w:pPr>
    </w:p>
    <w:p w:rsidR="002A25DB" w:rsidRDefault="005E633E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A25DB" w:rsidRDefault="002A25DB">
      <w:pPr>
        <w:rPr>
          <w:sz w:val="16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25DB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A25DB" w:rsidRDefault="005E633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A25DB" w:rsidRDefault="005E633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A25DB" w:rsidRDefault="005E633E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A25DB" w:rsidRDefault="005E633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25DB" w:rsidRDefault="005E633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25DB" w:rsidRDefault="005E633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25DB" w:rsidRDefault="005E633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A25DB" w:rsidRDefault="005E633E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A25DB" w:rsidRDefault="005E633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A25DB" w:rsidRDefault="005E633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A25DB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A25DB" w:rsidRDefault="005E633E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A25DB" w:rsidRDefault="005E633E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A25DB" w:rsidRDefault="005E633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A25DB" w:rsidRDefault="005E633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A25DB" w:rsidRDefault="005E633E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A25DB" w:rsidRDefault="005E633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A25DB" w:rsidRDefault="002A25DB">
      <w:pPr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A25DB" w:rsidRDefault="005E633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A25DB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25DB" w:rsidRDefault="005E633E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A25DB" w:rsidRDefault="005E633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A25DB" w:rsidRDefault="005E633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A25DB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A25DB" w:rsidRDefault="005E633E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A25DB" w:rsidRDefault="005E633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A25DB" w:rsidRDefault="002A25DB">
      <w:pPr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A25DB" w:rsidRDefault="005E633E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A25DB" w:rsidRDefault="005E633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A25DB" w:rsidRDefault="005E63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A25DB" w:rsidRDefault="005E633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A25DB" w:rsidRDefault="005E633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A25DB" w:rsidRDefault="005E633E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25DB" w:rsidRDefault="005E633E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A25DB" w:rsidRDefault="005E633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25D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A25DB" w:rsidRDefault="005E633E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A25DB" w:rsidRDefault="005E633E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A25DB" w:rsidRDefault="005E633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A25DB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A25DB" w:rsidRDefault="005E633E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A25DB" w:rsidRDefault="005E633E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A25DB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A25DB" w:rsidRDefault="005E633E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A25DB" w:rsidRDefault="005E633E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25DB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A25DB" w:rsidRDefault="002A25DB">
      <w:pPr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A25DB" w:rsidRDefault="005E633E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A25DB" w:rsidRDefault="005E633E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A25DB" w:rsidRDefault="005E633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A25DB" w:rsidRDefault="005E633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A25DB" w:rsidRDefault="005E633E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25D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A25DB" w:rsidRDefault="005E633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A25DB" w:rsidRDefault="005E633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A25DB" w:rsidRDefault="005E633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25D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A25DB" w:rsidRDefault="005E633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A25DB" w:rsidRDefault="005E633E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A25DB" w:rsidRDefault="005E633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A25DB" w:rsidRDefault="002A25DB">
      <w:pPr>
        <w:rPr>
          <w:sz w:val="20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A25DB" w:rsidRDefault="005E633E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A25DB" w:rsidRDefault="005E633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A25DB" w:rsidRDefault="005E63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25DB" w:rsidRDefault="005E633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A25DB" w:rsidRDefault="005E6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A25DB" w:rsidRDefault="005E633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25DB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25DB" w:rsidRDefault="005E63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A25DB" w:rsidRDefault="005E633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A25DB" w:rsidRDefault="005E633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A25DB" w:rsidRDefault="005E633E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A25D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A25DB" w:rsidRDefault="005E633E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A25DB" w:rsidRDefault="005E633E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A25D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A25DB" w:rsidRDefault="005E633E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A25DB" w:rsidRDefault="00FE417C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6748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A25DB" w:rsidRDefault="002A25DB">
      <w:pPr>
        <w:pStyle w:val="Zkladntext"/>
      </w:pPr>
    </w:p>
    <w:p w:rsidR="002A25DB" w:rsidRDefault="002A25DB">
      <w:pPr>
        <w:pStyle w:val="Zkladntext"/>
        <w:spacing w:before="12"/>
        <w:rPr>
          <w:sz w:val="13"/>
        </w:rPr>
      </w:pPr>
    </w:p>
    <w:p w:rsidR="002A25DB" w:rsidRDefault="005E633E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A25DB" w:rsidRDefault="002A25DB">
      <w:pPr>
        <w:rPr>
          <w:sz w:val="16"/>
        </w:rPr>
        <w:sectPr w:rsidR="002A25DB">
          <w:pgSz w:w="12240" w:h="15840"/>
          <w:pgMar w:top="2040" w:right="1000" w:bottom="960" w:left="1600" w:header="708" w:footer="771" w:gutter="0"/>
          <w:cols w:space="708"/>
        </w:sectPr>
      </w:pPr>
    </w:p>
    <w:p w:rsidR="002A25DB" w:rsidRDefault="002A25D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25D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25DB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A25DB" w:rsidRDefault="005E633E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A25DB" w:rsidRDefault="005E633E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A25DB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25DB" w:rsidRDefault="005E633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25DB" w:rsidRDefault="002A25D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A25DB" w:rsidRDefault="002A25D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A25DB" w:rsidRDefault="005E633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A25DB" w:rsidRDefault="005E633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A25D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25DB" w:rsidRDefault="002A25D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A25DB" w:rsidRDefault="005E633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A25DB" w:rsidRDefault="002A25D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A25DB" w:rsidRDefault="005E633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A25DB" w:rsidRDefault="005E633E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A25D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A25DB" w:rsidRDefault="005E633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2A25DB" w:rsidRDefault="005E633E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25DB" w:rsidRDefault="005E633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25DB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25DB" w:rsidRDefault="002A25D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25DB" w:rsidRDefault="005E633E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A25DB" w:rsidRDefault="005E633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E633E" w:rsidRDefault="005E633E"/>
    <w:sectPr w:rsidR="005E633E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3E" w:rsidRDefault="005E633E">
      <w:r>
        <w:separator/>
      </w:r>
    </w:p>
  </w:endnote>
  <w:endnote w:type="continuationSeparator" w:id="0">
    <w:p w:rsidR="005E633E" w:rsidRDefault="005E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DB" w:rsidRDefault="00FE417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5DB" w:rsidRDefault="005E633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1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2A25DB" w:rsidRDefault="005E633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41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3E" w:rsidRDefault="005E633E">
      <w:r>
        <w:separator/>
      </w:r>
    </w:p>
  </w:footnote>
  <w:footnote w:type="continuationSeparator" w:id="0">
    <w:p w:rsidR="005E633E" w:rsidRDefault="005E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DB" w:rsidRDefault="005E633E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58B1"/>
    <w:multiLevelType w:val="hybridMultilevel"/>
    <w:tmpl w:val="942A7CF0"/>
    <w:lvl w:ilvl="0" w:tplc="9EA0E1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EA11F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7A2114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EF608E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BF00E44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9DC8816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CE0E768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8F25D4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E10ADC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C610ED8"/>
    <w:multiLevelType w:val="hybridMultilevel"/>
    <w:tmpl w:val="3F7AA64A"/>
    <w:lvl w:ilvl="0" w:tplc="EFD4457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59E3C3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B22601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EB64FC2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29C725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32CF53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26A8A2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DC7CFF0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0D8240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44D4304F"/>
    <w:multiLevelType w:val="hybridMultilevel"/>
    <w:tmpl w:val="09CAED66"/>
    <w:lvl w:ilvl="0" w:tplc="E0D866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84DDE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1BC2BC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B6E638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5BA137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F3C5A4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6C6422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B10A55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A1499F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7247DB5"/>
    <w:multiLevelType w:val="hybridMultilevel"/>
    <w:tmpl w:val="C2FCE8A4"/>
    <w:lvl w:ilvl="0" w:tplc="6340EA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223B0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06EF41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F5CCF6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896588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816DD1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5B2BA3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18AB02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3C8A83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7D66380"/>
    <w:multiLevelType w:val="hybridMultilevel"/>
    <w:tmpl w:val="08FE63C6"/>
    <w:lvl w:ilvl="0" w:tplc="350449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5AB25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2E02E5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D7A4CD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62E4D4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AA4790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BC09A9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DBE605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D5EBBB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CFA1C67"/>
    <w:multiLevelType w:val="hybridMultilevel"/>
    <w:tmpl w:val="C7302B9C"/>
    <w:lvl w:ilvl="0" w:tplc="6AD020A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EADB6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DD61DA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742AD80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9E8A9658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440617DA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68AAA976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C2606DE0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C28850EA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3DC30D0"/>
    <w:multiLevelType w:val="hybridMultilevel"/>
    <w:tmpl w:val="C222459A"/>
    <w:lvl w:ilvl="0" w:tplc="98D6B9A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48A20A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6F3E2F8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EB018D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47C3F9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EDAC61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E7EE250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EEBAEFF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1026E5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2C37144"/>
    <w:multiLevelType w:val="hybridMultilevel"/>
    <w:tmpl w:val="23E68166"/>
    <w:lvl w:ilvl="0" w:tplc="CADCEA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EEA80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4B46A3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252481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EE602E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E96F2C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D3A4BF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1EE4E8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240789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B"/>
    <w:rsid w:val="002A25DB"/>
    <w:rsid w:val="005E633E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0379D-1E85-49E0-A716-AA56AE6E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4871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2025-03-17T17:30:00Z</dcterms:created>
  <dcterms:modified xsi:type="dcterms:W3CDTF">2025-03-17T17:30:00Z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2025-03-17T00:00:00Z</vt:filetime>
  </property>
</Properties>
</file>