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2F" w:rsidRPr="009E1F2F" w:rsidRDefault="0052712F" w:rsidP="009E1F2F">
      <w:pPr>
        <w:jc w:val="center"/>
        <w:rPr>
          <w:b/>
        </w:rPr>
      </w:pPr>
    </w:p>
    <w:p w:rsidR="0052712F" w:rsidRPr="009E1F2F" w:rsidRDefault="0052712F" w:rsidP="009E1F2F">
      <w:pPr>
        <w:jc w:val="center"/>
        <w:rPr>
          <w:b/>
        </w:rPr>
      </w:pPr>
    </w:p>
    <w:p w:rsidR="0052712F" w:rsidRPr="009E1F2F" w:rsidRDefault="0052712F" w:rsidP="009E1F2F">
      <w:pPr>
        <w:jc w:val="center"/>
        <w:rPr>
          <w:b/>
        </w:rPr>
      </w:pPr>
    </w:p>
    <w:p w:rsidR="0052712F" w:rsidRPr="009E1F2F" w:rsidRDefault="0052712F" w:rsidP="009E1F2F">
      <w:pPr>
        <w:jc w:val="center"/>
        <w:rPr>
          <w:b/>
        </w:rPr>
      </w:pPr>
    </w:p>
    <w:p w:rsidR="0052712F" w:rsidRPr="009E1F2F" w:rsidRDefault="0052712F" w:rsidP="009E1F2F">
      <w:pPr>
        <w:jc w:val="center"/>
        <w:rPr>
          <w:b/>
        </w:rPr>
      </w:pPr>
    </w:p>
    <w:p w:rsidR="0052712F" w:rsidRPr="009E1F2F" w:rsidRDefault="0078166F" w:rsidP="009E1F2F">
      <w:pPr>
        <w:jc w:val="center"/>
        <w:rPr>
          <w:b/>
        </w:rPr>
      </w:pPr>
      <w:r w:rsidRPr="009E1F2F">
        <w:rPr>
          <w:b/>
        </w:rPr>
        <w:t xml:space="preserve">RÁMCOVÁ </w:t>
      </w:r>
      <w:r w:rsidR="00944B44" w:rsidRPr="009E1F2F">
        <w:rPr>
          <w:b/>
        </w:rPr>
        <w:t>DOHODA</w:t>
      </w:r>
    </w:p>
    <w:p w:rsidR="0052712F" w:rsidRPr="009E1F2F" w:rsidRDefault="0078166F" w:rsidP="009E1F2F">
      <w:pPr>
        <w:jc w:val="center"/>
        <w:rPr>
          <w:b/>
        </w:rPr>
      </w:pPr>
      <w:r w:rsidRPr="009E1F2F">
        <w:rPr>
          <w:b/>
        </w:rPr>
        <w:t>NA DODÁVKY POHONNÝCH HMOT</w:t>
      </w:r>
    </w:p>
    <w:p w:rsidR="0052712F" w:rsidRPr="009E1F2F" w:rsidRDefault="0052712F" w:rsidP="009E1F2F">
      <w:pPr>
        <w:jc w:val="center"/>
        <w:rPr>
          <w:b/>
        </w:rPr>
      </w:pPr>
    </w:p>
    <w:p w:rsidR="0052712F" w:rsidRPr="009E1F2F" w:rsidRDefault="0052712F" w:rsidP="009E1F2F">
      <w:pPr>
        <w:jc w:val="both"/>
      </w:pPr>
    </w:p>
    <w:p w:rsidR="0052712F" w:rsidRPr="009E1F2F" w:rsidRDefault="0052712F" w:rsidP="009E1F2F">
      <w:pPr>
        <w:jc w:val="both"/>
      </w:pPr>
    </w:p>
    <w:p w:rsidR="0052712F" w:rsidRPr="009E1F2F" w:rsidRDefault="0052712F" w:rsidP="009E1F2F">
      <w:pPr>
        <w:jc w:val="both"/>
      </w:pPr>
    </w:p>
    <w:p w:rsidR="0052712F" w:rsidRPr="009E1F2F" w:rsidRDefault="0052712F" w:rsidP="009E1F2F">
      <w:pPr>
        <w:jc w:val="both"/>
      </w:pPr>
    </w:p>
    <w:p w:rsidR="0052712F" w:rsidRPr="009E1F2F" w:rsidRDefault="0052712F" w:rsidP="009E1F2F">
      <w:pPr>
        <w:jc w:val="both"/>
      </w:pPr>
    </w:p>
    <w:p w:rsidR="0052712F" w:rsidRPr="009E1F2F" w:rsidRDefault="0052712F" w:rsidP="009E1F2F">
      <w:pPr>
        <w:jc w:val="both"/>
      </w:pPr>
    </w:p>
    <w:p w:rsidR="0052712F" w:rsidRPr="009E1F2F" w:rsidRDefault="0078166F" w:rsidP="009E1F2F">
      <w:pPr>
        <w:jc w:val="both"/>
      </w:pPr>
      <w:r w:rsidRPr="009E1F2F">
        <w:t xml:space="preserve">uzavřená </w:t>
      </w:r>
      <w:proofErr w:type="gramStart"/>
      <w:r w:rsidRPr="009E1F2F">
        <w:t>mezi</w:t>
      </w:r>
      <w:proofErr w:type="gramEnd"/>
    </w:p>
    <w:p w:rsidR="0052712F" w:rsidRPr="009E1F2F" w:rsidRDefault="0052712F" w:rsidP="009E1F2F">
      <w:pPr>
        <w:jc w:val="both"/>
        <w:rPr>
          <w:b/>
        </w:rPr>
      </w:pPr>
    </w:p>
    <w:p w:rsidR="0052712F" w:rsidRPr="009E1F2F" w:rsidRDefault="0078166F" w:rsidP="009E1F2F">
      <w:pPr>
        <w:jc w:val="both"/>
        <w:rPr>
          <w:b/>
        </w:rPr>
      </w:pPr>
      <w:r w:rsidRPr="009E1F2F">
        <w:rPr>
          <w:b/>
        </w:rPr>
        <w:t xml:space="preserve">Výzkumným ústavem živočišné výroby, </w:t>
      </w:r>
      <w:proofErr w:type="gramStart"/>
      <w:r w:rsidRPr="009E1F2F">
        <w:rPr>
          <w:b/>
        </w:rPr>
        <w:t>v.v.</w:t>
      </w:r>
      <w:proofErr w:type="gramEnd"/>
      <w:r w:rsidRPr="009E1F2F">
        <w:rPr>
          <w:b/>
        </w:rPr>
        <w:t>i.</w:t>
      </w:r>
    </w:p>
    <w:p w:rsidR="0052712F" w:rsidRPr="009E1F2F" w:rsidRDefault="0078166F" w:rsidP="009E1F2F">
      <w:pPr>
        <w:jc w:val="both"/>
        <w:rPr>
          <w:b/>
        </w:rPr>
      </w:pPr>
      <w:r w:rsidRPr="009E1F2F">
        <w:rPr>
          <w:b/>
        </w:rPr>
        <w:t>a</w:t>
      </w:r>
    </w:p>
    <w:p w:rsidR="0052712F" w:rsidRPr="009E1F2F" w:rsidRDefault="00C1334E" w:rsidP="009E1F2F">
      <w:pPr>
        <w:jc w:val="both"/>
        <w:rPr>
          <w:b/>
        </w:rPr>
      </w:pPr>
      <w:r w:rsidRPr="009E1F2F">
        <w:rPr>
          <w:b/>
        </w:rPr>
        <w:t>PETR CAR a.s.</w:t>
      </w:r>
    </w:p>
    <w:p w:rsidR="0007275E" w:rsidRPr="009E1F2F" w:rsidRDefault="00C1334E" w:rsidP="009E1F2F">
      <w:pPr>
        <w:jc w:val="both"/>
        <w:rPr>
          <w:b/>
        </w:rPr>
      </w:pPr>
      <w:r w:rsidRPr="009E1F2F">
        <w:rPr>
          <w:b/>
        </w:rPr>
        <w:t>ROBO TRANS PRAHA, spol. s r.o.</w:t>
      </w:r>
    </w:p>
    <w:p w:rsidR="0007275E" w:rsidRPr="009E1F2F" w:rsidRDefault="00C1334E" w:rsidP="009E1F2F">
      <w:pPr>
        <w:jc w:val="both"/>
        <w:rPr>
          <w:b/>
        </w:rPr>
      </w:pPr>
      <w:r w:rsidRPr="009E1F2F">
        <w:rPr>
          <w:b/>
        </w:rPr>
        <w:t>ČEPRO, a.s.</w:t>
      </w:r>
    </w:p>
    <w:p w:rsidR="0007275E" w:rsidRPr="009E1F2F" w:rsidRDefault="0007275E" w:rsidP="009E1F2F">
      <w:pPr>
        <w:jc w:val="both"/>
        <w:rPr>
          <w:b/>
        </w:rPr>
      </w:pPr>
      <w:r w:rsidRPr="009E1F2F">
        <w:rPr>
          <w:b/>
        </w:rPr>
        <w:br w:type="page"/>
      </w:r>
    </w:p>
    <w:p w:rsidR="0052712F" w:rsidRPr="009E1F2F" w:rsidRDefault="0078166F" w:rsidP="009E1F2F">
      <w:pPr>
        <w:jc w:val="both"/>
        <w:rPr>
          <w:b/>
        </w:rPr>
      </w:pPr>
      <w:r w:rsidRPr="009E1F2F">
        <w:rPr>
          <w:b/>
        </w:rPr>
        <w:lastRenderedPageBreak/>
        <w:t xml:space="preserve">Výzkumný ústav živočišné výroby, </w:t>
      </w:r>
      <w:proofErr w:type="gramStart"/>
      <w:r w:rsidRPr="009E1F2F">
        <w:rPr>
          <w:b/>
        </w:rPr>
        <w:t>v.v.</w:t>
      </w:r>
      <w:proofErr w:type="gramEnd"/>
      <w:r w:rsidRPr="009E1F2F">
        <w:rPr>
          <w:b/>
        </w:rPr>
        <w:t>i.</w:t>
      </w:r>
    </w:p>
    <w:p w:rsidR="000506E3" w:rsidRDefault="00A023EE" w:rsidP="009E1F2F">
      <w:pPr>
        <w:jc w:val="both"/>
        <w:rPr>
          <w:rFonts w:eastAsia="Calibri" w:cs="Times New Roman"/>
        </w:rPr>
      </w:pPr>
      <w:r w:rsidRPr="009E1F2F">
        <w:rPr>
          <w:rFonts w:eastAsia="Calibri" w:cs="Times New Roman"/>
        </w:rPr>
        <w:t xml:space="preserve">se sídlem Přátelství 815, Praha Uhříněves, PSČ 104 00, IČ 00027014, DIČ CZ00027014, registrována v rejstříku </w:t>
      </w:r>
      <w:proofErr w:type="gramStart"/>
      <w:r w:rsidRPr="009E1F2F">
        <w:rPr>
          <w:rFonts w:eastAsia="Calibri" w:cs="Times New Roman"/>
        </w:rPr>
        <w:t>v.v.</w:t>
      </w:r>
      <w:proofErr w:type="gramEnd"/>
      <w:r w:rsidRPr="009E1F2F">
        <w:rPr>
          <w:rFonts w:eastAsia="Calibri" w:cs="Times New Roman"/>
        </w:rPr>
        <w:t>i. vedeném MŠMT zastoupena ředitelem doc. Ing</w:t>
      </w:r>
      <w:r w:rsidR="000506E3">
        <w:rPr>
          <w:rFonts w:eastAsia="Calibri" w:cs="Times New Roman"/>
        </w:rPr>
        <w:t>. Petrem Homolkou, CSc., Ph.D.</w:t>
      </w:r>
    </w:p>
    <w:p w:rsidR="0052712F" w:rsidRPr="009E1F2F" w:rsidRDefault="0078166F" w:rsidP="009E1F2F">
      <w:pPr>
        <w:jc w:val="both"/>
      </w:pPr>
      <w:r w:rsidRPr="009E1F2F">
        <w:t>(dále jen „</w:t>
      </w:r>
      <w:r w:rsidR="009D0924" w:rsidRPr="009E1F2F">
        <w:rPr>
          <w:b/>
        </w:rPr>
        <w:t>o</w:t>
      </w:r>
      <w:r w:rsidR="00FA08FC" w:rsidRPr="009E1F2F">
        <w:rPr>
          <w:b/>
        </w:rPr>
        <w:t>bjednatel</w:t>
      </w:r>
      <w:r w:rsidRPr="009E1F2F">
        <w:t>“)</w:t>
      </w:r>
    </w:p>
    <w:p w:rsidR="0052712F" w:rsidRPr="009E1F2F" w:rsidRDefault="0078166F" w:rsidP="009E1F2F">
      <w:pPr>
        <w:jc w:val="both"/>
      </w:pPr>
      <w:r w:rsidRPr="009E1F2F">
        <w:t>a</w:t>
      </w:r>
    </w:p>
    <w:p w:rsidR="0052712F" w:rsidRPr="009E1F2F" w:rsidRDefault="00CC1F27" w:rsidP="009E1F2F">
      <w:pPr>
        <w:jc w:val="both"/>
        <w:rPr>
          <w:b/>
        </w:rPr>
      </w:pPr>
      <w:r w:rsidRPr="009E1F2F">
        <w:rPr>
          <w:b/>
        </w:rPr>
        <w:t>PETR CAR a.s.</w:t>
      </w:r>
    </w:p>
    <w:p w:rsidR="0052712F" w:rsidRPr="009E1F2F" w:rsidRDefault="0078166F" w:rsidP="009E1F2F">
      <w:pPr>
        <w:jc w:val="both"/>
      </w:pPr>
      <w:r w:rsidRPr="009E1F2F">
        <w:t xml:space="preserve">se sídlem </w:t>
      </w:r>
      <w:r w:rsidR="00846D69" w:rsidRPr="009E1F2F">
        <w:t>Praha 9 - Běchovice, V Okálech 526, PSČ 190</w:t>
      </w:r>
      <w:r w:rsidR="001D15A3" w:rsidRPr="009E1F2F">
        <w:t xml:space="preserve"> </w:t>
      </w:r>
      <w:r w:rsidR="00846D69" w:rsidRPr="009E1F2F">
        <w:t>11</w:t>
      </w:r>
      <w:r w:rsidRPr="009E1F2F">
        <w:t xml:space="preserve">, IČ </w:t>
      </w:r>
      <w:r w:rsidR="00846D69" w:rsidRPr="009E1F2F">
        <w:t>28167228</w:t>
      </w:r>
      <w:r w:rsidRPr="009E1F2F">
        <w:t xml:space="preserve">, DIČ </w:t>
      </w:r>
      <w:r w:rsidR="007868DF" w:rsidRPr="009E1F2F">
        <w:t>CZ28167228</w:t>
      </w:r>
      <w:r w:rsidRPr="009E1F2F">
        <w:t xml:space="preserve">, zapsaná v obchodním rejstříku vedeném </w:t>
      </w:r>
      <w:r w:rsidR="00D65CF9" w:rsidRPr="009E1F2F">
        <w:t>Městským</w:t>
      </w:r>
      <w:r w:rsidRPr="009E1F2F">
        <w:t xml:space="preserve"> soudem v </w:t>
      </w:r>
      <w:r w:rsidR="00D65CF9" w:rsidRPr="009E1F2F">
        <w:t>Praze</w:t>
      </w:r>
      <w:r w:rsidRPr="009E1F2F">
        <w:t xml:space="preserve">, oddíl </w:t>
      </w:r>
      <w:r w:rsidR="00D65CF9" w:rsidRPr="009E1F2F">
        <w:t>B</w:t>
      </w:r>
      <w:r w:rsidRPr="009E1F2F">
        <w:t xml:space="preserve">, vložka </w:t>
      </w:r>
      <w:r w:rsidR="00D65CF9" w:rsidRPr="009E1F2F">
        <w:t>12431</w:t>
      </w:r>
      <w:r w:rsidR="004E1684" w:rsidRPr="009E1F2F">
        <w:t xml:space="preserve">, </w:t>
      </w:r>
      <w:r w:rsidR="008974B7">
        <w:t>zastoupena osobou/osobami uvedenými níže</w:t>
      </w:r>
    </w:p>
    <w:p w:rsidR="00D65CF9" w:rsidRPr="009E1F2F" w:rsidRDefault="00D65CF9" w:rsidP="009E1F2F">
      <w:pPr>
        <w:jc w:val="both"/>
        <w:rPr>
          <w:rStyle w:val="Siln"/>
        </w:rPr>
      </w:pPr>
      <w:r w:rsidRPr="009E1F2F">
        <w:rPr>
          <w:rStyle w:val="Siln"/>
        </w:rPr>
        <w:t>PROBO TRANS PRAHA spol. s r.o.</w:t>
      </w:r>
    </w:p>
    <w:p w:rsidR="004E1684" w:rsidRPr="009E1F2F" w:rsidRDefault="004E1684" w:rsidP="009E1F2F">
      <w:pPr>
        <w:jc w:val="both"/>
      </w:pPr>
      <w:r w:rsidRPr="009E1F2F">
        <w:t xml:space="preserve">se sídlem </w:t>
      </w:r>
      <w:r w:rsidR="00D358EF" w:rsidRPr="009E1F2F">
        <w:t>Praha 3, Sudoměřská 739/43, PSČ 130</w:t>
      </w:r>
      <w:r w:rsidR="001D15A3" w:rsidRPr="009E1F2F">
        <w:t xml:space="preserve"> </w:t>
      </w:r>
      <w:r w:rsidR="00D358EF" w:rsidRPr="009E1F2F">
        <w:t>00</w:t>
      </w:r>
      <w:r w:rsidRPr="009E1F2F">
        <w:t xml:space="preserve">, IČ </w:t>
      </w:r>
      <w:r w:rsidR="00D358EF" w:rsidRPr="009E1F2F">
        <w:t>63988348, DIČ CZ63988348</w:t>
      </w:r>
      <w:r w:rsidRPr="009E1F2F">
        <w:t xml:space="preserve">, zapsaná v obchodním rejstříku vedeném </w:t>
      </w:r>
      <w:r w:rsidR="00D358EF" w:rsidRPr="009E1F2F">
        <w:t>Městským</w:t>
      </w:r>
      <w:r w:rsidRPr="009E1F2F">
        <w:t xml:space="preserve"> soudem v </w:t>
      </w:r>
      <w:r w:rsidR="00D358EF" w:rsidRPr="009E1F2F">
        <w:t>Praze</w:t>
      </w:r>
      <w:r w:rsidRPr="009E1F2F">
        <w:t xml:space="preserve">, oddíl </w:t>
      </w:r>
      <w:r w:rsidR="00D358EF" w:rsidRPr="009E1F2F">
        <w:t>C</w:t>
      </w:r>
      <w:r w:rsidRPr="009E1F2F">
        <w:t xml:space="preserve">, vložka </w:t>
      </w:r>
      <w:r w:rsidR="00D358EF" w:rsidRPr="009E1F2F">
        <w:t>38583</w:t>
      </w:r>
      <w:r w:rsidRPr="009E1F2F">
        <w:t xml:space="preserve">, </w:t>
      </w:r>
      <w:r w:rsidR="008974B7">
        <w:t>zastoupena osobou/osobami uvedenými níže</w:t>
      </w:r>
    </w:p>
    <w:p w:rsidR="0052712F" w:rsidRPr="009E1F2F" w:rsidRDefault="00484E5A" w:rsidP="009E1F2F">
      <w:pPr>
        <w:jc w:val="both"/>
        <w:rPr>
          <w:b/>
        </w:rPr>
      </w:pPr>
      <w:r w:rsidRPr="009E1F2F">
        <w:rPr>
          <w:b/>
        </w:rPr>
        <w:t>ČEPRO, a.s.</w:t>
      </w:r>
    </w:p>
    <w:p w:rsidR="004E1684" w:rsidRPr="009E1F2F" w:rsidRDefault="004E1684" w:rsidP="009E1F2F">
      <w:pPr>
        <w:jc w:val="both"/>
      </w:pPr>
      <w:r w:rsidRPr="009E1F2F">
        <w:t xml:space="preserve">se sídlem </w:t>
      </w:r>
      <w:r w:rsidR="001E560E" w:rsidRPr="009E1F2F">
        <w:t>Dělnická 213/12, Holešovice, 170 00 Praha 7</w:t>
      </w:r>
      <w:r w:rsidRPr="009E1F2F">
        <w:t xml:space="preserve">, IČ </w:t>
      </w:r>
      <w:r w:rsidR="001E560E" w:rsidRPr="009E1F2F">
        <w:t>60193531</w:t>
      </w:r>
      <w:r w:rsidRPr="009E1F2F">
        <w:t xml:space="preserve">, DIČ </w:t>
      </w:r>
      <w:r w:rsidR="00E46E24" w:rsidRPr="009E1F2F">
        <w:t>CZ60193531</w:t>
      </w:r>
      <w:r w:rsidRPr="009E1F2F">
        <w:t xml:space="preserve">, zapsaná v obchodním rejstříku vedeném </w:t>
      </w:r>
      <w:r w:rsidR="00E46E24" w:rsidRPr="009E1F2F">
        <w:t>Městským</w:t>
      </w:r>
      <w:r w:rsidRPr="009E1F2F">
        <w:t xml:space="preserve"> soudem v </w:t>
      </w:r>
      <w:r w:rsidR="00E46E24" w:rsidRPr="009E1F2F">
        <w:t>Praze</w:t>
      </w:r>
      <w:r w:rsidRPr="009E1F2F">
        <w:t xml:space="preserve">, oddíl </w:t>
      </w:r>
      <w:r w:rsidR="00E46E24" w:rsidRPr="009E1F2F">
        <w:t>B</w:t>
      </w:r>
      <w:r w:rsidRPr="009E1F2F">
        <w:t xml:space="preserve">, vložka </w:t>
      </w:r>
      <w:r w:rsidR="00E46E24" w:rsidRPr="009E1F2F">
        <w:t>2341</w:t>
      </w:r>
      <w:r w:rsidRPr="009E1F2F">
        <w:t xml:space="preserve">, </w:t>
      </w:r>
      <w:bookmarkStart w:id="0" w:name="_GoBack"/>
      <w:bookmarkEnd w:id="0"/>
      <w:r w:rsidR="008974B7">
        <w:t>zastoupena osobou/osobami uvedenými níže</w:t>
      </w:r>
    </w:p>
    <w:p w:rsidR="0052712F" w:rsidRPr="009E1F2F" w:rsidRDefault="0052712F" w:rsidP="009E1F2F">
      <w:pPr>
        <w:jc w:val="both"/>
      </w:pPr>
    </w:p>
    <w:p w:rsidR="0052712F" w:rsidRPr="009E1F2F" w:rsidRDefault="0078166F" w:rsidP="009E1F2F">
      <w:pPr>
        <w:jc w:val="both"/>
      </w:pPr>
      <w:r w:rsidRPr="009E1F2F">
        <w:t>(dále společně jen „</w:t>
      </w:r>
      <w:r w:rsidR="009D0924" w:rsidRPr="009E1F2F">
        <w:rPr>
          <w:b/>
        </w:rPr>
        <w:t>d</w:t>
      </w:r>
      <w:r w:rsidRPr="009E1F2F">
        <w:rPr>
          <w:b/>
        </w:rPr>
        <w:t>odavatelé</w:t>
      </w:r>
      <w:r w:rsidRPr="009E1F2F">
        <w:t>“ a jednotlivě jako „</w:t>
      </w:r>
      <w:r w:rsidR="009D0924" w:rsidRPr="009E1F2F">
        <w:rPr>
          <w:b/>
        </w:rPr>
        <w:t>d</w:t>
      </w:r>
      <w:r w:rsidRPr="009E1F2F">
        <w:rPr>
          <w:b/>
        </w:rPr>
        <w:t>odavatel</w:t>
      </w:r>
      <w:r w:rsidRPr="009E1F2F">
        <w:t>“)</w:t>
      </w:r>
    </w:p>
    <w:p w:rsidR="0052712F" w:rsidRPr="009E1F2F" w:rsidRDefault="0052712F" w:rsidP="009E1F2F">
      <w:pPr>
        <w:jc w:val="both"/>
        <w:rPr>
          <w:b/>
        </w:rPr>
      </w:pPr>
    </w:p>
    <w:p w:rsidR="0052712F" w:rsidRPr="009E1F2F" w:rsidRDefault="0078166F" w:rsidP="009E1F2F">
      <w:pPr>
        <w:jc w:val="both"/>
      </w:pPr>
      <w:r w:rsidRPr="009E1F2F">
        <w:t>uzavřeli níže uvedeného dne, měsíce a roku tuto</w:t>
      </w:r>
    </w:p>
    <w:p w:rsidR="009E1F2F" w:rsidRPr="009E1F2F" w:rsidRDefault="009E1F2F" w:rsidP="009E1F2F">
      <w:pPr>
        <w:jc w:val="both"/>
      </w:pPr>
    </w:p>
    <w:p w:rsidR="0052712F" w:rsidRPr="009E1F2F" w:rsidRDefault="00A8223F" w:rsidP="009E1F2F">
      <w:pPr>
        <w:jc w:val="center"/>
        <w:rPr>
          <w:b/>
        </w:rPr>
      </w:pPr>
      <w:r w:rsidRPr="009E1F2F">
        <w:rPr>
          <w:b/>
        </w:rPr>
        <w:t xml:space="preserve">rámcovou </w:t>
      </w:r>
      <w:r w:rsidR="00944B44" w:rsidRPr="009E1F2F">
        <w:rPr>
          <w:b/>
        </w:rPr>
        <w:t>dohodu</w:t>
      </w:r>
      <w:r w:rsidR="0078166F" w:rsidRPr="009E1F2F">
        <w:rPr>
          <w:b/>
        </w:rPr>
        <w:t xml:space="preserve"> na dodávky pohonných hmot</w:t>
      </w:r>
    </w:p>
    <w:p w:rsidR="0052712F" w:rsidRPr="009E1F2F" w:rsidRDefault="0078166F" w:rsidP="009E1F2F">
      <w:pPr>
        <w:jc w:val="center"/>
      </w:pPr>
      <w:r w:rsidRPr="009E1F2F">
        <w:t>(dále jen „</w:t>
      </w:r>
      <w:r w:rsidR="009673CC" w:rsidRPr="009E1F2F">
        <w:rPr>
          <w:b/>
        </w:rPr>
        <w:t xml:space="preserve">rámcová </w:t>
      </w:r>
      <w:r w:rsidR="00944B44" w:rsidRPr="009E1F2F">
        <w:rPr>
          <w:b/>
        </w:rPr>
        <w:t>dohoda</w:t>
      </w:r>
      <w:r w:rsidRPr="009E1F2F">
        <w:t>“)</w:t>
      </w:r>
    </w:p>
    <w:p w:rsidR="0052712F" w:rsidRPr="009E1F2F" w:rsidRDefault="0052712F" w:rsidP="009E1F2F">
      <w:pPr>
        <w:jc w:val="center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ÚVODNÍ USTANOVENÍ</w:t>
      </w:r>
    </w:p>
    <w:p w:rsidR="0052712F" w:rsidRPr="009E1F2F" w:rsidRDefault="00944B44" w:rsidP="009E1F2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</w:pPr>
      <w:r w:rsidRPr="009E1F2F">
        <w:t>V souladu se zákonem č. 134/201</w:t>
      </w:r>
      <w:r w:rsidR="0078166F" w:rsidRPr="009E1F2F">
        <w:t xml:space="preserve">6 Sb., o </w:t>
      </w:r>
      <w:r w:rsidRPr="009E1F2F">
        <w:t xml:space="preserve">zadávání veřejných zakázek </w:t>
      </w:r>
      <w:r w:rsidR="0078166F" w:rsidRPr="009E1F2F">
        <w:t>(dále jen „</w:t>
      </w:r>
      <w:proofErr w:type="spellStart"/>
      <w:r w:rsidR="0078166F" w:rsidRPr="009E1F2F">
        <w:rPr>
          <w:b/>
        </w:rPr>
        <w:t>Z</w:t>
      </w:r>
      <w:r w:rsidRPr="009E1F2F">
        <w:rPr>
          <w:b/>
        </w:rPr>
        <w:t>o</w:t>
      </w:r>
      <w:r w:rsidR="0078166F" w:rsidRPr="009E1F2F">
        <w:rPr>
          <w:b/>
        </w:rPr>
        <w:t>VZ</w:t>
      </w:r>
      <w:proofErr w:type="spellEnd"/>
      <w:r w:rsidR="0078166F" w:rsidRPr="009E1F2F">
        <w:t xml:space="preserve">“), provedl </w:t>
      </w:r>
      <w:r w:rsidR="009D0924" w:rsidRPr="009E1F2F">
        <w:t>o</w:t>
      </w:r>
      <w:r w:rsidR="00FA08FC" w:rsidRPr="009E1F2F">
        <w:t>bjednatel</w:t>
      </w:r>
      <w:r w:rsidR="0078166F" w:rsidRPr="009E1F2F">
        <w:t xml:space="preserve"> </w:t>
      </w:r>
      <w:r w:rsidR="00797320" w:rsidRPr="009E1F2F">
        <w:t>zjednodušené podlimitní</w:t>
      </w:r>
      <w:r w:rsidR="0078166F" w:rsidRPr="009E1F2F">
        <w:t xml:space="preserve"> řízení na uzavření této </w:t>
      </w:r>
      <w:r w:rsidR="009673CC" w:rsidRPr="009E1F2F">
        <w:t xml:space="preserve">rámcové </w:t>
      </w:r>
      <w:r w:rsidRPr="009E1F2F">
        <w:t>dohody</w:t>
      </w:r>
      <w:r w:rsidR="0078166F" w:rsidRPr="009E1F2F">
        <w:t>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</w:pPr>
      <w:r w:rsidRPr="009E1F2F">
        <w:t xml:space="preserve">Nabídky </w:t>
      </w:r>
      <w:r w:rsidR="009D0924" w:rsidRPr="009E1F2F">
        <w:t>d</w:t>
      </w:r>
      <w:r w:rsidRPr="009E1F2F">
        <w:t xml:space="preserve">odavatelů se v rámci uvedeného </w:t>
      </w:r>
      <w:r w:rsidR="00DB7925" w:rsidRPr="009E1F2F">
        <w:t>zjednodušené</w:t>
      </w:r>
      <w:r w:rsidR="00944B44" w:rsidRPr="009E1F2F">
        <w:t>ho</w:t>
      </w:r>
      <w:r w:rsidR="00DB7925" w:rsidRPr="009E1F2F">
        <w:t xml:space="preserve"> podlimitního </w:t>
      </w:r>
      <w:r w:rsidRPr="009E1F2F">
        <w:t>řízení umístil</w:t>
      </w:r>
      <w:r w:rsidR="002641DA" w:rsidRPr="009E1F2F">
        <w:t>y</w:t>
      </w:r>
      <w:r w:rsidRPr="009E1F2F">
        <w:t xml:space="preserve"> jako první až </w:t>
      </w:r>
      <w:r w:rsidR="004A720F" w:rsidRPr="009E1F2F">
        <w:t>třetí</w:t>
      </w:r>
      <w:r w:rsidRPr="009E1F2F">
        <w:t xml:space="preserve"> v pořadí a </w:t>
      </w:r>
      <w:r w:rsidR="009D0924" w:rsidRPr="009E1F2F">
        <w:t>o</w:t>
      </w:r>
      <w:r w:rsidR="00FA08FC" w:rsidRPr="009E1F2F">
        <w:t>bjednatel</w:t>
      </w:r>
      <w:r w:rsidRPr="009E1F2F">
        <w:t xml:space="preserve"> tak rozhodl o uzavření </w:t>
      </w:r>
      <w:r w:rsidR="00944B44" w:rsidRPr="009E1F2F">
        <w:t>dohody</w:t>
      </w:r>
      <w:r w:rsidRPr="009E1F2F">
        <w:t xml:space="preserve"> právě s</w:t>
      </w:r>
      <w:r w:rsidR="0007275E" w:rsidRPr="009E1F2F">
        <w:t xml:space="preserve"> těmito </w:t>
      </w:r>
      <w:r w:rsidR="009D0924" w:rsidRPr="009E1F2F">
        <w:t>d</w:t>
      </w:r>
      <w:r w:rsidRPr="009E1F2F">
        <w:t>odavateli.</w:t>
      </w:r>
    </w:p>
    <w:p w:rsidR="00FA08FC" w:rsidRDefault="00FA08FC" w:rsidP="009E1F2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</w:pPr>
      <w:r w:rsidRPr="009E1F2F">
        <w:lastRenderedPageBreak/>
        <w:t xml:space="preserve">Účelem této </w:t>
      </w:r>
      <w:r w:rsidR="009673CC" w:rsidRPr="009E1F2F">
        <w:t>rámcov</w:t>
      </w:r>
      <w:r w:rsidRPr="009E1F2F">
        <w:t xml:space="preserve">é </w:t>
      </w:r>
      <w:r w:rsidR="00944B44" w:rsidRPr="009E1F2F">
        <w:t>dohody</w:t>
      </w:r>
      <w:r w:rsidRPr="009E1F2F">
        <w:t xml:space="preserve"> je zajistit </w:t>
      </w:r>
      <w:r w:rsidR="009D0924" w:rsidRPr="009E1F2F">
        <w:t>o</w:t>
      </w:r>
      <w:r w:rsidRPr="009E1F2F">
        <w:t xml:space="preserve">bjednateli dodávky pohonných hmot pro vlastní </w:t>
      </w:r>
      <w:r w:rsidR="00277AD2" w:rsidRPr="009E1F2F">
        <w:t>čerpací</w:t>
      </w:r>
      <w:r w:rsidRPr="009E1F2F">
        <w:t xml:space="preserve"> stanici</w:t>
      </w:r>
      <w:r w:rsidR="00944B44" w:rsidRPr="009E1F2F">
        <w:t xml:space="preserve"> v sídle objednatele</w:t>
      </w:r>
      <w:r w:rsidRPr="009E1F2F">
        <w:t xml:space="preserve">, u níž </w:t>
      </w:r>
      <w:r w:rsidR="0030788A" w:rsidRPr="009E1F2F">
        <w:t>o</w:t>
      </w:r>
      <w:r w:rsidRPr="009E1F2F">
        <w:t>bjednatel tankuje pohonné hmoty do vlastních zemědělských strojů a automobilů.</w:t>
      </w:r>
    </w:p>
    <w:p w:rsidR="009E1F2F" w:rsidRDefault="009E1F2F" w:rsidP="009E1F2F">
      <w:pPr>
        <w:pStyle w:val="Odstavecseseznamem"/>
        <w:spacing w:after="120"/>
        <w:ind w:left="788"/>
        <w:contextualSpacing w:val="0"/>
        <w:jc w:val="both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PŘEDMĚT SMLOUVY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Předmětem této </w:t>
      </w:r>
      <w:r w:rsidR="00944B44" w:rsidRPr="009E1F2F">
        <w:t>dohod</w:t>
      </w:r>
      <w:r w:rsidRPr="009E1F2F">
        <w:t xml:space="preserve">y je sjednání podmínek, za kterých budou s jednotlivými </w:t>
      </w:r>
      <w:r w:rsidR="0030788A" w:rsidRPr="009E1F2F">
        <w:t>d</w:t>
      </w:r>
      <w:r w:rsidRPr="009E1F2F">
        <w:t xml:space="preserve">odavateli uzavírány dílčí smlouvy na dodávky pohonných hmot, jak jsou dále specifikovány v této </w:t>
      </w:r>
      <w:r w:rsidR="009673CC" w:rsidRPr="009E1F2F">
        <w:t>rámcov</w:t>
      </w:r>
      <w:r w:rsidRPr="009E1F2F">
        <w:t xml:space="preserve">é </w:t>
      </w:r>
      <w:r w:rsidR="00944B44" w:rsidRPr="009E1F2F">
        <w:t>dohodě</w:t>
      </w:r>
      <w:r w:rsidRPr="009E1F2F">
        <w:t>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Na základě této </w:t>
      </w:r>
      <w:r w:rsidR="009673CC" w:rsidRPr="009E1F2F">
        <w:t>rámcov</w:t>
      </w:r>
      <w:r w:rsidRPr="009E1F2F">
        <w:t xml:space="preserve">é </w:t>
      </w:r>
      <w:r w:rsidR="00944B44" w:rsidRPr="009E1F2F">
        <w:t>dohody</w:t>
      </w:r>
      <w:r w:rsidRPr="009E1F2F">
        <w:t xml:space="preserve"> bude </w:t>
      </w:r>
      <w:r w:rsidR="0030788A" w:rsidRPr="009E1F2F">
        <w:t>o</w:t>
      </w:r>
      <w:r w:rsidR="00FA08FC" w:rsidRPr="009E1F2F">
        <w:t>bjednatel</w:t>
      </w:r>
      <w:r w:rsidRPr="009E1F2F">
        <w:t xml:space="preserve"> objednávat u </w:t>
      </w:r>
      <w:r w:rsidR="0030788A" w:rsidRPr="009E1F2F">
        <w:t>d</w:t>
      </w:r>
      <w:r w:rsidRPr="009E1F2F">
        <w:t>odavatelů pohonné hmoty, a to</w:t>
      </w:r>
      <w:r w:rsidR="00944B44" w:rsidRPr="009E1F2F">
        <w:t xml:space="preserve"> konkrétně</w:t>
      </w:r>
      <w:r w:rsidRPr="009E1F2F">
        <w:t>:</w:t>
      </w:r>
    </w:p>
    <w:p w:rsidR="0052712F" w:rsidRPr="009E1F2F" w:rsidRDefault="0078166F" w:rsidP="009E1F2F">
      <w:pPr>
        <w:pStyle w:val="Odstavecseseznamem"/>
        <w:numPr>
          <w:ilvl w:val="2"/>
          <w:numId w:val="3"/>
        </w:numPr>
        <w:spacing w:after="120"/>
        <w:contextualSpacing w:val="0"/>
        <w:jc w:val="both"/>
      </w:pPr>
      <w:r w:rsidRPr="009E1F2F">
        <w:t xml:space="preserve">Motorovou naftu </w:t>
      </w:r>
      <w:r w:rsidR="0030788A" w:rsidRPr="009E1F2F">
        <w:t>NM, norma EN 590, třída B, F</w:t>
      </w:r>
    </w:p>
    <w:p w:rsidR="0052712F" w:rsidRPr="009E1F2F" w:rsidRDefault="0030788A" w:rsidP="009E1F2F">
      <w:pPr>
        <w:pStyle w:val="Odstavecseseznamem"/>
        <w:numPr>
          <w:ilvl w:val="2"/>
          <w:numId w:val="3"/>
        </w:numPr>
        <w:spacing w:after="120"/>
        <w:contextualSpacing w:val="0"/>
        <w:jc w:val="both"/>
      </w:pPr>
      <w:r w:rsidRPr="009E1F2F">
        <w:t>Benzín Natural BA -95N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Maximální objem pohonných hmot, k</w:t>
      </w:r>
      <w:r w:rsidR="00277AD2" w:rsidRPr="009E1F2F">
        <w:t xml:space="preserve">teré mohou být na základě této </w:t>
      </w:r>
      <w:r w:rsidR="009673CC" w:rsidRPr="009E1F2F">
        <w:t>rámcov</w:t>
      </w:r>
      <w:r w:rsidRPr="009E1F2F">
        <w:t xml:space="preserve">é </w:t>
      </w:r>
      <w:r w:rsidR="00944B44" w:rsidRPr="009E1F2F">
        <w:t>dohody</w:t>
      </w:r>
      <w:r w:rsidRPr="009E1F2F">
        <w:t xml:space="preserve"> objednány, činí u motorové nafty </w:t>
      </w:r>
      <w:r w:rsidR="00485264" w:rsidRPr="009E1F2F">
        <w:t>180</w:t>
      </w:r>
      <w:r w:rsidR="0030788A" w:rsidRPr="009E1F2F">
        <w:t>.000 l, u benzínu N</w:t>
      </w:r>
      <w:r w:rsidRPr="009E1F2F">
        <w:t xml:space="preserve">atural </w:t>
      </w:r>
      <w:r w:rsidR="00485264" w:rsidRPr="009E1F2F">
        <w:t>10.0</w:t>
      </w:r>
      <w:r w:rsidR="0030788A" w:rsidRPr="009E1F2F">
        <w:t>00</w:t>
      </w:r>
      <w:r w:rsidRPr="009E1F2F">
        <w:t xml:space="preserve"> l</w:t>
      </w:r>
      <w:r w:rsidR="00F026BF" w:rsidRPr="009E1F2F">
        <w:t>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Dodací, platební a další podmínky plnění upravené v této </w:t>
      </w:r>
      <w:r w:rsidR="009673CC" w:rsidRPr="009E1F2F">
        <w:t>rámcov</w:t>
      </w:r>
      <w:r w:rsidRPr="009E1F2F">
        <w:t xml:space="preserve">é </w:t>
      </w:r>
      <w:r w:rsidR="00944B44" w:rsidRPr="009E1F2F">
        <w:t>dohodě</w:t>
      </w:r>
      <w:r w:rsidRPr="009E1F2F">
        <w:t xml:space="preserve"> se stanou automaticky součástí dílčí smlouvy uzavřené na základě této </w:t>
      </w:r>
      <w:r w:rsidR="009673CC" w:rsidRPr="009E1F2F">
        <w:t>rámcov</w:t>
      </w:r>
      <w:r w:rsidRPr="009E1F2F">
        <w:t>é</w:t>
      </w:r>
      <w:r w:rsidR="0030788A" w:rsidRPr="009E1F2F">
        <w:t xml:space="preserve"> </w:t>
      </w:r>
      <w:r w:rsidR="00944B44" w:rsidRPr="009E1F2F">
        <w:t>dohody</w:t>
      </w:r>
      <w:r w:rsidRPr="009E1F2F">
        <w:t>, ledaže jednotlivá dílčí smlouva stanoví jinak.</w:t>
      </w:r>
    </w:p>
    <w:p w:rsidR="005271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Dodavatelé se touto </w:t>
      </w:r>
      <w:r w:rsidR="009673CC" w:rsidRPr="009E1F2F">
        <w:t>rámcov</w:t>
      </w:r>
      <w:r w:rsidRPr="009E1F2F">
        <w:t xml:space="preserve">ou </w:t>
      </w:r>
      <w:r w:rsidR="00944B44" w:rsidRPr="009E1F2F">
        <w:t>dohodou</w:t>
      </w:r>
      <w:r w:rsidRPr="009E1F2F">
        <w:t xml:space="preserve"> zavazují, že postupem popsaným v této </w:t>
      </w:r>
      <w:r w:rsidR="00157C02" w:rsidRPr="009E1F2F">
        <w:t>r</w:t>
      </w:r>
      <w:r w:rsidR="009673CC" w:rsidRPr="009E1F2F">
        <w:t>ámcov</w:t>
      </w:r>
      <w:r w:rsidR="00F026BF" w:rsidRPr="009E1F2F">
        <w:t xml:space="preserve">é </w:t>
      </w:r>
      <w:r w:rsidR="00944B44" w:rsidRPr="009E1F2F">
        <w:t>dohodě</w:t>
      </w:r>
      <w:r w:rsidR="00F026BF" w:rsidRPr="009E1F2F">
        <w:t xml:space="preserve"> a v </w:t>
      </w:r>
      <w:proofErr w:type="spellStart"/>
      <w:r w:rsidR="00F026BF" w:rsidRPr="009E1F2F">
        <w:t>Z</w:t>
      </w:r>
      <w:r w:rsidR="00944B44" w:rsidRPr="009E1F2F">
        <w:t>o</w:t>
      </w:r>
      <w:r w:rsidR="00F026BF" w:rsidRPr="009E1F2F">
        <w:t>VZ</w:t>
      </w:r>
      <w:proofErr w:type="spellEnd"/>
      <w:r w:rsidR="00F026BF" w:rsidRPr="009E1F2F">
        <w:t xml:space="preserve"> budou s</w:t>
      </w:r>
      <w:r w:rsidRPr="009E1F2F">
        <w:t xml:space="preserve"> </w:t>
      </w:r>
      <w:r w:rsidR="0030788A" w:rsidRPr="009E1F2F">
        <w:t>o</w:t>
      </w:r>
      <w:r w:rsidR="00FA08FC" w:rsidRPr="009E1F2F">
        <w:t>bjednatel</w:t>
      </w:r>
      <w:r w:rsidRPr="009E1F2F">
        <w:t xml:space="preserve">em uzavírat dílčí smlouvy, s podmínkami plnění uvedenými v této </w:t>
      </w:r>
      <w:r w:rsidR="009673CC" w:rsidRPr="009E1F2F">
        <w:t>rámcov</w:t>
      </w:r>
      <w:r w:rsidRPr="009E1F2F">
        <w:t xml:space="preserve">é </w:t>
      </w:r>
      <w:r w:rsidR="00944B44" w:rsidRPr="009E1F2F">
        <w:t>dohodě</w:t>
      </w:r>
      <w:r w:rsidRPr="009E1F2F">
        <w:t>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POSTUP UZAVÍRÁNÍ DÍLČÍCH SMLUV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 xml:space="preserve">Při zadávání </w:t>
      </w:r>
      <w:r w:rsidR="00944B44" w:rsidRPr="009E1F2F">
        <w:t xml:space="preserve">veřejné zakázky </w:t>
      </w:r>
      <w:r w:rsidRPr="009E1F2F">
        <w:t xml:space="preserve">na základě této </w:t>
      </w:r>
      <w:r w:rsidR="009673CC" w:rsidRPr="009E1F2F">
        <w:t>rámcov</w:t>
      </w:r>
      <w:r w:rsidRPr="009E1F2F">
        <w:t xml:space="preserve">é </w:t>
      </w:r>
      <w:r w:rsidR="00944B44" w:rsidRPr="009E1F2F">
        <w:t>dohody</w:t>
      </w:r>
      <w:r w:rsidRPr="009E1F2F">
        <w:t>, tj. při uzavírání dílčích smluv, postupuje</w:t>
      </w:r>
      <w:r w:rsidR="00FA08FC" w:rsidRPr="009E1F2F">
        <w:t xml:space="preserve"> </w:t>
      </w:r>
      <w:r w:rsidR="0030788A" w:rsidRPr="009E1F2F">
        <w:t>o</w:t>
      </w:r>
      <w:r w:rsidR="00FA08FC" w:rsidRPr="009E1F2F">
        <w:t>bjednatel</w:t>
      </w:r>
      <w:r w:rsidRPr="009E1F2F">
        <w:t xml:space="preserve"> </w:t>
      </w:r>
      <w:r w:rsidR="00944B44" w:rsidRPr="009E1F2F">
        <w:t xml:space="preserve">v souladu s ustanovením § 135 </w:t>
      </w:r>
      <w:proofErr w:type="spellStart"/>
      <w:r w:rsidRPr="009E1F2F">
        <w:t>Z</w:t>
      </w:r>
      <w:r w:rsidR="00944B44" w:rsidRPr="009E1F2F">
        <w:t>o</w:t>
      </w:r>
      <w:r w:rsidRPr="009E1F2F">
        <w:t>VZ</w:t>
      </w:r>
      <w:proofErr w:type="spellEnd"/>
      <w:r w:rsidRPr="009E1F2F">
        <w:t>.</w:t>
      </w:r>
    </w:p>
    <w:p w:rsidR="0052712F" w:rsidRPr="009E1F2F" w:rsidRDefault="00FA08FC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Objednatel</w:t>
      </w:r>
      <w:r w:rsidR="0078166F" w:rsidRPr="009E1F2F">
        <w:t xml:space="preserve"> bude poptávat pohonné hmoty </w:t>
      </w:r>
      <w:r w:rsidR="0030788A" w:rsidRPr="009E1F2F">
        <w:t xml:space="preserve">podle aktuálních potřeb, </w:t>
      </w:r>
      <w:r w:rsidR="008974B7">
        <w:t>cca</w:t>
      </w:r>
      <w:r w:rsidR="0030788A" w:rsidRPr="009E1F2F">
        <w:t xml:space="preserve"> </w:t>
      </w:r>
      <w:r w:rsidR="0078166F" w:rsidRPr="009E1F2F">
        <w:t xml:space="preserve">jednou měsíčně, a to písemnou výzvou k podání nabídek, doručenou </w:t>
      </w:r>
      <w:r w:rsidR="00F026BF" w:rsidRPr="009E1F2F">
        <w:t xml:space="preserve">účastníkům této </w:t>
      </w:r>
      <w:r w:rsidR="009673CC" w:rsidRPr="009E1F2F">
        <w:t>rámcov</w:t>
      </w:r>
      <w:r w:rsidR="00F026BF" w:rsidRPr="009E1F2F">
        <w:t xml:space="preserve">é </w:t>
      </w:r>
      <w:r w:rsidR="00944B44" w:rsidRPr="009E1F2F">
        <w:t>dohody</w:t>
      </w:r>
      <w:r w:rsidR="0078166F" w:rsidRPr="009E1F2F">
        <w:t xml:space="preserve">. </w:t>
      </w:r>
      <w:r w:rsidR="0030788A" w:rsidRPr="009E1F2F">
        <w:t>Pokud dodavatel sdělí objednateli kontaktní e-mailovou adresu, budou výzvy k podání nabídky zasílány dodavateli na takovou e-mailovou adresu</w:t>
      </w:r>
      <w:r w:rsidR="0078166F" w:rsidRPr="009E1F2F">
        <w:t xml:space="preserve">. Výzva k podání nabídek musí obsahovat identifikační údaje </w:t>
      </w:r>
      <w:r w:rsidR="0030788A" w:rsidRPr="009E1F2F">
        <w:t>o</w:t>
      </w:r>
      <w:r w:rsidRPr="009E1F2F">
        <w:t>bjednatel</w:t>
      </w:r>
      <w:r w:rsidR="0078166F" w:rsidRPr="009E1F2F">
        <w:t xml:space="preserve">e, informace o předmětu plnění, tj. zejména druh a množství pohonné hmoty, kterou </w:t>
      </w:r>
      <w:r w:rsidR="0030788A" w:rsidRPr="009E1F2F">
        <w:t>o</w:t>
      </w:r>
      <w:r w:rsidRPr="009E1F2F">
        <w:t>bjednatel</w:t>
      </w:r>
      <w:r w:rsidR="0078166F" w:rsidRPr="009E1F2F">
        <w:t xml:space="preserve"> poptává, lhůtu a místo pro podání nabídek</w:t>
      </w:r>
      <w:r w:rsidR="0030788A" w:rsidRPr="009E1F2F">
        <w:t>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 xml:space="preserve">Dodavatelé odevzdají své nabídky ve lhůtě uvedené ve výzvě k podání nabídek. Dodavatelé nejsou oprávněni podávat společné nabídky s jinými </w:t>
      </w:r>
      <w:r w:rsidR="0030788A" w:rsidRPr="009E1F2F">
        <w:t>d</w:t>
      </w:r>
      <w:r w:rsidRPr="009E1F2F">
        <w:t xml:space="preserve">odavateli ani s osobami, které nejsou stranou této </w:t>
      </w:r>
      <w:r w:rsidR="009673CC" w:rsidRPr="009E1F2F">
        <w:t>rámcov</w:t>
      </w:r>
      <w:r w:rsidRPr="009E1F2F">
        <w:t xml:space="preserve">é </w:t>
      </w:r>
      <w:r w:rsidR="009D12E2" w:rsidRPr="009E1F2F">
        <w:t>dohody</w:t>
      </w:r>
      <w:r w:rsidR="00944B44" w:rsidRPr="009E1F2F">
        <w:t>. Dodavatel nemůže být pod</w:t>
      </w:r>
      <w:r w:rsidRPr="009E1F2F">
        <w:t xml:space="preserve">dodavatelem jiného </w:t>
      </w:r>
      <w:r w:rsidR="0030788A" w:rsidRPr="009E1F2F">
        <w:t>d</w:t>
      </w:r>
      <w:r w:rsidRPr="009E1F2F">
        <w:t>odavatele.</w:t>
      </w:r>
    </w:p>
    <w:p w:rsidR="0052712F" w:rsidRPr="009E1F2F" w:rsidRDefault="00F871F4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Dodavatelé berou na vědomí, že nabídnutí cen překračujících průměrnou cenu pohonných hmot na čerpacích stanicích v České republice může být důvodem pro zrušení zadávacího ří</w:t>
      </w:r>
      <w:r w:rsidR="008F5EC9" w:rsidRPr="009E1F2F">
        <w:t>zení na uzavření dílčí smlouvy.</w:t>
      </w:r>
    </w:p>
    <w:p w:rsidR="0052712F" w:rsidRPr="009E1F2F" w:rsidRDefault="00FA08FC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Objednatel</w:t>
      </w:r>
      <w:r w:rsidR="0078166F" w:rsidRPr="009E1F2F">
        <w:t xml:space="preserve"> po otevření obálek s nabídkami, posouzení a hodnocení podaných nabídek rozhodne o výběru nejvhodnější nabídky a své rozhodnutí </w:t>
      </w:r>
      <w:r w:rsidR="00861C3E" w:rsidRPr="009E1F2F">
        <w:t xml:space="preserve">s odůvodněním </w:t>
      </w:r>
      <w:r w:rsidR="0078166F" w:rsidRPr="009E1F2F">
        <w:t xml:space="preserve">oznámí </w:t>
      </w:r>
      <w:r w:rsidR="00F026BF" w:rsidRPr="009E1F2F">
        <w:t>d</w:t>
      </w:r>
      <w:r w:rsidR="0078166F" w:rsidRPr="009E1F2F">
        <w:t>o</w:t>
      </w:r>
      <w:r w:rsidR="009D12E2" w:rsidRPr="009E1F2F">
        <w:t>davatelům, kteří podali nabídku.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Dodavatel, jehož nabídka bude vyhodnocena jako nejvhodnější, bude vyzván k uzavření dílčí smlouv</w:t>
      </w:r>
      <w:r w:rsidR="008F5EC9" w:rsidRPr="009E1F2F">
        <w:t xml:space="preserve">y, jejíž vzor tvoří přílohu č. 1 </w:t>
      </w:r>
      <w:r w:rsidRPr="009E1F2F">
        <w:t xml:space="preserve">této </w:t>
      </w:r>
      <w:r w:rsidR="009673CC" w:rsidRPr="009E1F2F">
        <w:t>rámcov</w:t>
      </w:r>
      <w:r w:rsidRPr="009E1F2F">
        <w:t xml:space="preserve">é </w:t>
      </w:r>
      <w:r w:rsidR="009D12E2" w:rsidRPr="009E1F2F">
        <w:t>dohody</w:t>
      </w:r>
      <w:r w:rsidRPr="009E1F2F">
        <w:t>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  <w:rPr>
          <w:b/>
        </w:rPr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DODACÍ PODMÍNKY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Dodavatel je povinen dodat pohonné hmoty nejpozději</w:t>
      </w:r>
      <w:r w:rsidR="00DD5670" w:rsidRPr="009E1F2F">
        <w:t xml:space="preserve"> 2.</w:t>
      </w:r>
      <w:r w:rsidRPr="009E1F2F">
        <w:t xml:space="preserve"> pracovní den po účinnosti dílčí smlouvy</w:t>
      </w:r>
      <w:r w:rsidR="00A7309F" w:rsidRPr="009E1F2F">
        <w:t>, není-li v konkrétním případě stanoveno jinak</w:t>
      </w:r>
      <w:r w:rsidRPr="009E1F2F">
        <w:t xml:space="preserve">. </w:t>
      </w:r>
      <w:r w:rsidR="00A7309F" w:rsidRPr="009E1F2F">
        <w:t xml:space="preserve">Zadavatel je oprávněn požadovat dodání pohonných hmot zakoupených na základě jedné dílčí smlouvy v několika postupných dodávkách.  </w:t>
      </w:r>
      <w:r w:rsidRPr="009E1F2F">
        <w:t>Řádným dodáním je dodání objednaného množství, druhu a jakosti pohonných hmot.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Místem dodání je sídlo </w:t>
      </w:r>
      <w:r w:rsidR="001A0497" w:rsidRPr="009E1F2F">
        <w:t>o</w:t>
      </w:r>
      <w:r w:rsidR="00FA08FC" w:rsidRPr="009E1F2F">
        <w:t>bjednatel</w:t>
      </w:r>
      <w:r w:rsidRPr="009E1F2F">
        <w:t>e na adrese Přát</w:t>
      </w:r>
      <w:r w:rsidR="00F026BF" w:rsidRPr="009E1F2F">
        <w:t xml:space="preserve">elství 815, </w:t>
      </w:r>
      <w:r w:rsidR="009D12E2" w:rsidRPr="009E1F2F">
        <w:t xml:space="preserve">104 00 </w:t>
      </w:r>
      <w:r w:rsidR="00F026BF" w:rsidRPr="009E1F2F">
        <w:t>Praha</w:t>
      </w:r>
      <w:r w:rsidR="009D12E2" w:rsidRPr="009E1F2F">
        <w:t xml:space="preserve"> -</w:t>
      </w:r>
      <w:r w:rsidRPr="009E1F2F">
        <w:t xml:space="preserve"> Uhříněves.</w:t>
      </w:r>
      <w:r w:rsidR="00776474" w:rsidRPr="009E1F2F">
        <w:t xml:space="preserve"> Náklady dodání pohonných hmot do místa plnění nese </w:t>
      </w:r>
      <w:r w:rsidR="001A0497" w:rsidRPr="009E1F2F">
        <w:t>d</w:t>
      </w:r>
      <w:r w:rsidR="00776474" w:rsidRPr="009E1F2F">
        <w:t>odavatel.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V případě prodlení </w:t>
      </w:r>
      <w:r w:rsidR="001A0497" w:rsidRPr="009E1F2F">
        <w:t>d</w:t>
      </w:r>
      <w:r w:rsidRPr="009E1F2F">
        <w:t>odavatele s </w:t>
      </w:r>
      <w:r w:rsidR="001A0497" w:rsidRPr="009E1F2F">
        <w:t>d</w:t>
      </w:r>
      <w:r w:rsidRPr="009E1F2F">
        <w:t xml:space="preserve">odáním pohonných hmot je </w:t>
      </w:r>
      <w:r w:rsidR="001A0497" w:rsidRPr="009E1F2F">
        <w:t>o</w:t>
      </w:r>
      <w:r w:rsidR="00FA08FC" w:rsidRPr="009E1F2F">
        <w:t>bjednatel</w:t>
      </w:r>
      <w:r w:rsidRPr="009E1F2F">
        <w:t xml:space="preserve"> oprávněn požadovat po </w:t>
      </w:r>
      <w:r w:rsidR="001A0497" w:rsidRPr="009E1F2F">
        <w:t>d</w:t>
      </w:r>
      <w:r w:rsidRPr="009E1F2F">
        <w:t xml:space="preserve">odavateli smluvní pokutu ve výši 0,05% hodnoty pohonných hmot, s jejichž dodáním je </w:t>
      </w:r>
      <w:r w:rsidR="001A0497" w:rsidRPr="009E1F2F">
        <w:t>d</w:t>
      </w:r>
      <w:r w:rsidRPr="009E1F2F">
        <w:t>odavatel v prodlení,</w:t>
      </w:r>
      <w:r w:rsidR="009D12E2" w:rsidRPr="009E1F2F">
        <w:t xml:space="preserve"> a to</w:t>
      </w:r>
      <w:r w:rsidRPr="009E1F2F">
        <w:t xml:space="preserve"> </w:t>
      </w:r>
      <w:r w:rsidR="001A0497" w:rsidRPr="009E1F2F">
        <w:t>za každý den prodlení</w:t>
      </w:r>
      <w:r w:rsidRPr="009E1F2F">
        <w:t>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Vlastnické právo k pohonným hmotám </w:t>
      </w:r>
      <w:r w:rsidR="00C12093" w:rsidRPr="009E1F2F">
        <w:t xml:space="preserve">dodaným </w:t>
      </w:r>
      <w:r w:rsidR="001A0497" w:rsidRPr="009E1F2F">
        <w:t>d</w:t>
      </w:r>
      <w:r w:rsidRPr="009E1F2F">
        <w:t xml:space="preserve">odavatelem </w:t>
      </w:r>
      <w:r w:rsidR="001A0497" w:rsidRPr="009E1F2F">
        <w:t>o</w:t>
      </w:r>
      <w:r w:rsidR="00FA08FC" w:rsidRPr="009E1F2F">
        <w:t>bjednatel</w:t>
      </w:r>
      <w:r w:rsidRPr="009E1F2F">
        <w:t xml:space="preserve">i dle této </w:t>
      </w:r>
      <w:r w:rsidR="009D12E2" w:rsidRPr="009E1F2F">
        <w:t>dohody</w:t>
      </w:r>
      <w:r w:rsidRPr="009E1F2F">
        <w:t xml:space="preserve"> přechází na </w:t>
      </w:r>
      <w:r w:rsidR="001A0497" w:rsidRPr="009E1F2F">
        <w:t>o</w:t>
      </w:r>
      <w:r w:rsidR="00FA08FC" w:rsidRPr="009E1F2F">
        <w:t>bjednatel</w:t>
      </w:r>
      <w:r w:rsidRPr="009E1F2F">
        <w:t xml:space="preserve">e </w:t>
      </w:r>
      <w:r w:rsidR="009D12E2" w:rsidRPr="009E1F2F">
        <w:t>jejich předáním</w:t>
      </w:r>
      <w:r w:rsidRPr="009E1F2F">
        <w:t xml:space="preserve">, avšak ne dříve, než bude možné pohonné hmoty objednané </w:t>
      </w:r>
      <w:r w:rsidR="001A0497" w:rsidRPr="009E1F2F">
        <w:t>o</w:t>
      </w:r>
      <w:r w:rsidR="00FA08FC" w:rsidRPr="009E1F2F">
        <w:t>bjednatel</w:t>
      </w:r>
      <w:r w:rsidRPr="009E1F2F">
        <w:t xml:space="preserve">em odlišit od ostatních pohonných hmot </w:t>
      </w:r>
      <w:r w:rsidR="001A0497" w:rsidRPr="009E1F2F">
        <w:t>d</w:t>
      </w:r>
      <w:r w:rsidRPr="009E1F2F">
        <w:t>odavatele.</w:t>
      </w:r>
    </w:p>
    <w:p w:rsidR="005271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Nebezpečí škody na pohonných hmotách přejde na </w:t>
      </w:r>
      <w:r w:rsidR="001A0497" w:rsidRPr="009E1F2F">
        <w:t>o</w:t>
      </w:r>
      <w:r w:rsidR="00FA08FC" w:rsidRPr="009E1F2F">
        <w:t>bjednatel</w:t>
      </w:r>
      <w:r w:rsidR="00277AD2" w:rsidRPr="009E1F2F">
        <w:t>e jejich předání</w:t>
      </w:r>
      <w:r w:rsidR="001A0497" w:rsidRPr="009E1F2F">
        <w:t>m</w:t>
      </w:r>
      <w:r w:rsidR="009D12E2" w:rsidRPr="009E1F2F">
        <w:t>, tj. </w:t>
      </w:r>
      <w:r w:rsidR="00277AD2" w:rsidRPr="009E1F2F">
        <w:t>načerpáním do zásobníků čerpací stanice</w:t>
      </w:r>
      <w:r w:rsidR="001A0497" w:rsidRPr="009E1F2F">
        <w:t xml:space="preserve"> objednatele</w:t>
      </w:r>
      <w:r w:rsidR="00277AD2" w:rsidRPr="009E1F2F">
        <w:t>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CENA A PLATEBNÍ PODMÍNKY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Dodavatel je oprávněn fakturovat dodané zboží nejdříve současně s dodávkou. 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Faktura musí splňovat všechny náležitosti daňového dokladu a musí z ní být patrný druh pohonné hmoty, cena za jednotku pohonné hmoty, počet fakturovaných litrů pohonných hmot a celková cena za objednané množství pohonných hmot.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Splatnost faktury činí 30 dní od jejího doručení </w:t>
      </w:r>
      <w:r w:rsidR="00F026BF" w:rsidRPr="009E1F2F">
        <w:t>o</w:t>
      </w:r>
      <w:r w:rsidR="00FA08FC" w:rsidRPr="009E1F2F">
        <w:t>bjednatel</w:t>
      </w:r>
      <w:r w:rsidRPr="009E1F2F">
        <w:t xml:space="preserve">i. </w:t>
      </w:r>
      <w:r w:rsidR="00FA08FC" w:rsidRPr="009E1F2F">
        <w:t>Objednatel</w:t>
      </w:r>
      <w:r w:rsidRPr="009E1F2F">
        <w:t xml:space="preserve"> uhradí kupní cenu bezhotovostním převodem na bankovní účet </w:t>
      </w:r>
      <w:r w:rsidR="00F026BF" w:rsidRPr="009E1F2F">
        <w:t>d</w:t>
      </w:r>
      <w:r w:rsidRPr="009E1F2F">
        <w:t>odavatele uvedený na faktuře.</w:t>
      </w:r>
    </w:p>
    <w:p w:rsidR="00B95BDE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V případě prodlení </w:t>
      </w:r>
      <w:r w:rsidR="001A0497" w:rsidRPr="009E1F2F">
        <w:t>o</w:t>
      </w:r>
      <w:r w:rsidR="00FA08FC" w:rsidRPr="009E1F2F">
        <w:t>bjednatel</w:t>
      </w:r>
      <w:r w:rsidRPr="009E1F2F">
        <w:t xml:space="preserve">e s úhradou kupní ceny je </w:t>
      </w:r>
      <w:r w:rsidR="001A0497" w:rsidRPr="009E1F2F">
        <w:t>d</w:t>
      </w:r>
      <w:r w:rsidRPr="009E1F2F">
        <w:t xml:space="preserve">odavatel oprávněn požadovat po </w:t>
      </w:r>
      <w:r w:rsidR="001A0497" w:rsidRPr="009E1F2F">
        <w:t>o</w:t>
      </w:r>
      <w:r w:rsidR="00FA08FC" w:rsidRPr="009E1F2F">
        <w:t>bjednatel</w:t>
      </w:r>
      <w:r w:rsidRPr="009E1F2F">
        <w:t>i úrok z prodlení stanovený právními předpisy.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b/>
        </w:rPr>
      </w:pPr>
      <w:r w:rsidRPr="009E1F2F">
        <w:rPr>
          <w:b/>
        </w:rPr>
        <w:t>DALŠÍ UJEDNÁNÍ STRAN</w:t>
      </w:r>
    </w:p>
    <w:p w:rsidR="005271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Dodavatelé se zavazují, že pohonné hmoty dodávané </w:t>
      </w:r>
      <w:r w:rsidR="001A0497" w:rsidRPr="009E1F2F">
        <w:t>o</w:t>
      </w:r>
      <w:r w:rsidR="00FA08FC" w:rsidRPr="009E1F2F">
        <w:t>bjednatel</w:t>
      </w:r>
      <w:r w:rsidRPr="009E1F2F">
        <w:t xml:space="preserve">i na základě této </w:t>
      </w:r>
      <w:r w:rsidR="009673CC" w:rsidRPr="009E1F2F">
        <w:t>rámcov</w:t>
      </w:r>
      <w:r w:rsidRPr="009E1F2F">
        <w:t xml:space="preserve">é </w:t>
      </w:r>
      <w:r w:rsidR="007E4F15" w:rsidRPr="009E1F2F">
        <w:t>dohody</w:t>
      </w:r>
      <w:r w:rsidRPr="009E1F2F">
        <w:t xml:space="preserve"> budou po celou dobu jejího plnění splňovat požadavky českých technických norem určujících sl</w:t>
      </w:r>
      <w:r w:rsidR="007E4F15" w:rsidRPr="009E1F2F">
        <w:t>ožení a jakost pohonných hmot.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 xml:space="preserve">TRVÁNÍ A UKONČENÍ RÁMCOVÉ </w:t>
      </w:r>
      <w:r w:rsidR="007E4F15" w:rsidRPr="009E1F2F">
        <w:rPr>
          <w:b/>
        </w:rPr>
        <w:t>DOHODY</w:t>
      </w:r>
    </w:p>
    <w:p w:rsidR="0052712F" w:rsidRPr="009E1F2F" w:rsidRDefault="00FF0C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 xml:space="preserve">Tato </w:t>
      </w:r>
      <w:r w:rsidR="009673CC" w:rsidRPr="009E1F2F">
        <w:t>rámcov</w:t>
      </w:r>
      <w:r w:rsidRPr="009E1F2F">
        <w:t xml:space="preserve">á </w:t>
      </w:r>
      <w:r w:rsidR="007E4F15" w:rsidRPr="009E1F2F">
        <w:t>dohoda</w:t>
      </w:r>
      <w:r w:rsidRPr="009E1F2F">
        <w:t xml:space="preserve"> nabývá platnosti a účinnosti dnem jejího uzavření</w:t>
      </w:r>
      <w:r w:rsidR="007E4F15" w:rsidRPr="009E1F2F">
        <w:t xml:space="preserve"> a uzavírá se na dobu určitou – na dobu 1 roku.</w:t>
      </w:r>
    </w:p>
    <w:p w:rsidR="0052712F" w:rsidRPr="009E1F2F" w:rsidRDefault="007E4F15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Platnost a účinnost této r</w:t>
      </w:r>
      <w:r w:rsidR="0078166F" w:rsidRPr="009E1F2F">
        <w:t xml:space="preserve">ámcové </w:t>
      </w:r>
      <w:r w:rsidRPr="009E1F2F">
        <w:t xml:space="preserve">dohody </w:t>
      </w:r>
      <w:r w:rsidR="0078166F" w:rsidRPr="009E1F2F">
        <w:t>zaniká:</w:t>
      </w:r>
    </w:p>
    <w:p w:rsidR="0052712F" w:rsidRPr="009E1F2F" w:rsidRDefault="007E4F15" w:rsidP="009E1F2F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 w:rsidRPr="009E1F2F">
        <w:t xml:space="preserve">  </w:t>
      </w:r>
      <w:r w:rsidR="00C12093" w:rsidRPr="009E1F2F">
        <w:t xml:space="preserve">uplynutím </w:t>
      </w:r>
      <w:r w:rsidR="0078166F" w:rsidRPr="009E1F2F">
        <w:t xml:space="preserve">doby, na kterou byla uzavřena, </w:t>
      </w:r>
    </w:p>
    <w:p w:rsidR="0052712F" w:rsidRPr="009E1F2F" w:rsidRDefault="007E4F15" w:rsidP="009E1F2F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 w:rsidRPr="009E1F2F">
        <w:t xml:space="preserve">  </w:t>
      </w:r>
      <w:r w:rsidR="00C12093" w:rsidRPr="009E1F2F">
        <w:t xml:space="preserve">vyčerpáním </w:t>
      </w:r>
      <w:r w:rsidR="0078166F" w:rsidRPr="009E1F2F">
        <w:t>maximálního objemu</w:t>
      </w:r>
      <w:r w:rsidR="001A0497" w:rsidRPr="009E1F2F">
        <w:t xml:space="preserve"> pohonných hmot</w:t>
      </w:r>
      <w:r w:rsidR="0078166F" w:rsidRPr="009E1F2F">
        <w:t>, na který byla uzavřena,</w:t>
      </w:r>
    </w:p>
    <w:p w:rsidR="0052712F" w:rsidRPr="009E1F2F" w:rsidRDefault="007E4F15" w:rsidP="009E1F2F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 w:rsidRPr="009E1F2F">
        <w:t xml:space="preserve">  </w:t>
      </w:r>
      <w:r w:rsidR="00C12093" w:rsidRPr="009E1F2F">
        <w:t xml:space="preserve">výpovědí </w:t>
      </w:r>
      <w:r w:rsidR="0078166F" w:rsidRPr="009E1F2F">
        <w:t xml:space="preserve">danou </w:t>
      </w:r>
      <w:r w:rsidR="001A0497" w:rsidRPr="009E1F2F">
        <w:t>o</w:t>
      </w:r>
      <w:r w:rsidR="00FA08FC" w:rsidRPr="009E1F2F">
        <w:t>bjednatel</w:t>
      </w:r>
      <w:r w:rsidR="0078166F" w:rsidRPr="009E1F2F">
        <w:t>em,</w:t>
      </w:r>
    </w:p>
    <w:p w:rsidR="0052712F" w:rsidRPr="009E1F2F" w:rsidRDefault="007E4F15" w:rsidP="009E1F2F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</w:pPr>
      <w:r w:rsidRPr="009E1F2F">
        <w:t xml:space="preserve">  odstoupením</w:t>
      </w:r>
      <w:r w:rsidR="0078166F" w:rsidRPr="009E1F2F">
        <w:t>.</w:t>
      </w:r>
    </w:p>
    <w:p w:rsidR="0052712F" w:rsidRPr="009E1F2F" w:rsidRDefault="00FA08FC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Objednatel</w:t>
      </w:r>
      <w:r w:rsidR="0078166F" w:rsidRPr="009E1F2F">
        <w:t xml:space="preserve"> je oprávněn </w:t>
      </w:r>
      <w:r w:rsidR="009673CC" w:rsidRPr="009E1F2F">
        <w:t xml:space="preserve">rámcovou </w:t>
      </w:r>
      <w:r w:rsidR="007E4F15" w:rsidRPr="009E1F2F">
        <w:t>dohodu</w:t>
      </w:r>
      <w:r w:rsidR="0078166F" w:rsidRPr="009E1F2F">
        <w:t xml:space="preserve"> vypovědět z důvodu zvláštního zřetele hodného, jakým je např. změna legislativy</w:t>
      </w:r>
      <w:r w:rsidR="00490F99" w:rsidRPr="009E1F2F">
        <w:t xml:space="preserve"> či</w:t>
      </w:r>
      <w:r w:rsidR="0078166F" w:rsidRPr="009E1F2F">
        <w:t xml:space="preserve"> pokyn zřizovatele </w:t>
      </w:r>
      <w:r w:rsidR="001A0497" w:rsidRPr="009E1F2F">
        <w:t>o</w:t>
      </w:r>
      <w:r w:rsidRPr="009E1F2F">
        <w:t>bjednatel</w:t>
      </w:r>
      <w:r w:rsidR="00490F99" w:rsidRPr="009E1F2F">
        <w:t xml:space="preserve">e. </w:t>
      </w:r>
      <w:r w:rsidR="00621CA9" w:rsidRPr="009E1F2F">
        <w:t xml:space="preserve">Objednatel je dále oprávněn vypovědět rámcovou </w:t>
      </w:r>
      <w:r w:rsidR="00490F99" w:rsidRPr="009E1F2F">
        <w:t>dohodu</w:t>
      </w:r>
      <w:r w:rsidR="00621CA9" w:rsidRPr="009E1F2F">
        <w:t xml:space="preserve"> v případě, kdy rámcová </w:t>
      </w:r>
      <w:r w:rsidR="00490F99" w:rsidRPr="009E1F2F">
        <w:t xml:space="preserve">dohoda </w:t>
      </w:r>
      <w:r w:rsidR="00621CA9" w:rsidRPr="009E1F2F">
        <w:t>neplní svůj ekonomický účel.</w:t>
      </w:r>
    </w:p>
    <w:p w:rsidR="0052712F" w:rsidRPr="009E1F2F" w:rsidRDefault="00FA08FC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Objednatel</w:t>
      </w:r>
      <w:r w:rsidR="0078166F" w:rsidRPr="009E1F2F">
        <w:t xml:space="preserve"> je tuto </w:t>
      </w:r>
      <w:r w:rsidR="009673CC" w:rsidRPr="009E1F2F">
        <w:t>r</w:t>
      </w:r>
      <w:r w:rsidR="0078166F" w:rsidRPr="009E1F2F">
        <w:t xml:space="preserve">ámcovou </w:t>
      </w:r>
      <w:r w:rsidR="00490F99" w:rsidRPr="009E1F2F">
        <w:t>dohodu</w:t>
      </w:r>
      <w:r w:rsidR="0078166F" w:rsidRPr="009E1F2F">
        <w:t xml:space="preserve"> oprávněn vypovědět pouze ve vztahu ke všem </w:t>
      </w:r>
      <w:r w:rsidR="001A0497" w:rsidRPr="009E1F2F">
        <w:t>d</w:t>
      </w:r>
      <w:r w:rsidR="0078166F" w:rsidRPr="009E1F2F">
        <w:t>odavatelům současně. Výpovědní doba činí 3 měsíce a začíná běžet dnem doručení výpovědi poslednímu z </w:t>
      </w:r>
      <w:r w:rsidR="001A0497" w:rsidRPr="009E1F2F">
        <w:t>d</w:t>
      </w:r>
      <w:r w:rsidR="0078166F" w:rsidRPr="009E1F2F">
        <w:t xml:space="preserve">odavatelů. Výzvy k podání nabídek učiněné ve výpovědní lhůtě se považují za řádně učiněné a </w:t>
      </w:r>
      <w:r w:rsidR="001A0497" w:rsidRPr="009E1F2F">
        <w:t>d</w:t>
      </w:r>
      <w:r w:rsidR="0078166F" w:rsidRPr="009E1F2F">
        <w:t>odavatelé mohou na základě takové výzvy podat nabídku, a to i když lhůta pro podání nabídek nebo lhůta pro splnění dílčí smlouvy končí až po uplynutí výpovědní lhůty.</w:t>
      </w:r>
    </w:p>
    <w:p w:rsidR="0052712F" w:rsidRDefault="00FA08FC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>Objednatel</w:t>
      </w:r>
      <w:r w:rsidR="0078166F" w:rsidRPr="009E1F2F">
        <w:t xml:space="preserve"> je oprávněn odstoupit od této </w:t>
      </w:r>
      <w:r w:rsidR="009673CC" w:rsidRPr="009E1F2F">
        <w:t xml:space="preserve">rámcové </w:t>
      </w:r>
      <w:r w:rsidR="00490F99" w:rsidRPr="009E1F2F">
        <w:t>dohody</w:t>
      </w:r>
      <w:r w:rsidR="0078166F" w:rsidRPr="009E1F2F">
        <w:t xml:space="preserve"> vůči příslušnému </w:t>
      </w:r>
      <w:r w:rsidR="001A0497" w:rsidRPr="009E1F2F">
        <w:t>d</w:t>
      </w:r>
      <w:r w:rsidR="0078166F" w:rsidRPr="009E1F2F">
        <w:t xml:space="preserve">odavateli v případě, kdy </w:t>
      </w:r>
      <w:r w:rsidR="001A0497" w:rsidRPr="009E1F2F">
        <w:t>o</w:t>
      </w:r>
      <w:r w:rsidRPr="009E1F2F">
        <w:t>bjednatel</w:t>
      </w:r>
      <w:r w:rsidR="0078166F" w:rsidRPr="009E1F2F">
        <w:t xml:space="preserve"> zjistí, že </w:t>
      </w:r>
      <w:r w:rsidR="001A0497" w:rsidRPr="009E1F2F">
        <w:t>d</w:t>
      </w:r>
      <w:r w:rsidR="0078166F" w:rsidRPr="009E1F2F">
        <w:t>odavatel uvedl v nabídce informace nebo doklady, které neodpovída</w:t>
      </w:r>
      <w:r w:rsidR="005F43CD" w:rsidRPr="009E1F2F">
        <w:t>jí skutečnosti a měly nebo mohly</w:t>
      </w:r>
      <w:r w:rsidR="0078166F" w:rsidRPr="009E1F2F">
        <w:t xml:space="preserve"> mít vliv na výsledek zadávacího řízení. Odstoupení je účinné okamžikem, kdy dojde </w:t>
      </w:r>
      <w:r w:rsidR="003245CB" w:rsidRPr="009E1F2F">
        <w:t>d</w:t>
      </w:r>
      <w:r w:rsidR="0078166F" w:rsidRPr="009E1F2F">
        <w:t>odavateli.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TRVÁNÍ A UKONČENÍ DÍLČÍCH SMLUV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Dílčí smlouva zaniká splněním.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Od dílčí smlouvy může kterákoliv strana odstoupit v případě porušení dílčí smlouvy druhou smluvní stranou. V případě, že se nejedná o podstatné porušení smlouvy, je odstupující smluvní strana povinna poskytnout porušující smluvní straně lhůtu k nápravě.</w:t>
      </w:r>
    </w:p>
    <w:p w:rsidR="00490F99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 xml:space="preserve">Za podstatné porušení smlouvy se považuje zejména prodlení </w:t>
      </w:r>
      <w:r w:rsidR="003245CB" w:rsidRPr="009E1F2F">
        <w:t>d</w:t>
      </w:r>
      <w:r w:rsidR="00310605" w:rsidRPr="009E1F2F">
        <w:t xml:space="preserve">odavatele </w:t>
      </w:r>
      <w:r w:rsidRPr="009E1F2F">
        <w:t xml:space="preserve">s dodáním pohonných hmot delší než </w:t>
      </w:r>
      <w:r w:rsidR="00A7309F" w:rsidRPr="009E1F2F">
        <w:t xml:space="preserve">2 </w:t>
      </w:r>
      <w:r w:rsidR="00490F99" w:rsidRPr="009E1F2F">
        <w:t xml:space="preserve">pracovní </w:t>
      </w:r>
      <w:r w:rsidRPr="009E1F2F">
        <w:t>dn</w:t>
      </w:r>
      <w:r w:rsidR="00A7309F" w:rsidRPr="009E1F2F">
        <w:t>y</w:t>
      </w:r>
      <w:r w:rsidRPr="009E1F2F">
        <w:t xml:space="preserve">, </w:t>
      </w:r>
      <w:r w:rsidR="00310605" w:rsidRPr="009E1F2F">
        <w:t>neodstranitelné vady plnění (jak</w:t>
      </w:r>
      <w:r w:rsidR="00490F99" w:rsidRPr="009E1F2F">
        <w:t>ost či složení pohonných hmot) či</w:t>
      </w:r>
      <w:r w:rsidR="00310605" w:rsidRPr="009E1F2F">
        <w:t xml:space="preserve"> prodlení </w:t>
      </w:r>
      <w:r w:rsidR="003245CB" w:rsidRPr="009E1F2F">
        <w:t>o</w:t>
      </w:r>
      <w:r w:rsidR="00310605" w:rsidRPr="009E1F2F">
        <w:t>bjednatele s úhradou kupní ceny delší než 30 dní.</w:t>
      </w:r>
    </w:p>
    <w:p w:rsidR="009E1F2F" w:rsidRPr="009E1F2F" w:rsidRDefault="009E1F2F" w:rsidP="009E1F2F">
      <w:pPr>
        <w:pStyle w:val="Odstavecseseznamem"/>
        <w:spacing w:after="120"/>
        <w:ind w:left="792"/>
        <w:contextualSpacing w:val="0"/>
        <w:jc w:val="both"/>
        <w:rPr>
          <w:b/>
        </w:rPr>
      </w:pPr>
    </w:p>
    <w:p w:rsidR="0052712F" w:rsidRPr="009E1F2F" w:rsidRDefault="0078166F" w:rsidP="009E1F2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</w:rPr>
      </w:pPr>
      <w:r w:rsidRPr="009E1F2F">
        <w:rPr>
          <w:b/>
        </w:rPr>
        <w:t>ZÁVĚREČNÁ USTANOVENÍ</w:t>
      </w:r>
    </w:p>
    <w:p w:rsidR="00252114" w:rsidRPr="009E1F2F" w:rsidRDefault="00252114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>Tato rámcová dohoda nabývá platnosti dnem jejího podpisu všemi smluvními stranami a účinnosti okamžikem uveřejnění v Registru smluv dle zvláštního právního předpisu.</w:t>
      </w:r>
    </w:p>
    <w:p w:rsidR="004E1684" w:rsidRPr="009E1F2F" w:rsidRDefault="004E1684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Zhotovitel bere na vědomí, že objednatel je povinen zveřejnit elektronický obraz textového obsahu této smlouvy a jejích případných změn (dodatků) a dalších smluv od této smlouvy odvozených včetně </w:t>
      </w:r>
      <w:proofErr w:type="spellStart"/>
      <w:r w:rsidRPr="009E1F2F">
        <w:t>metadat</w:t>
      </w:r>
      <w:proofErr w:type="spellEnd"/>
      <w:r w:rsidRPr="009E1F2F">
        <w:t xml:space="preserve"> požadovaných k uveřejnění podle zákona č. 340/2015 Sb., </w:t>
      </w:r>
      <w:r w:rsidRPr="009E1F2F">
        <w:br/>
        <w:t>o registru smluv. Zhotovitel prohlašuje, že tato smlouva neobsahuje obchodní tajemství a uděluje tímto souhlas objednateli k uveřejnění smlouvy a všech podkladů, údajů a informací uvedených v této smlouvě a těch, k jejichž uveřejnění vyplývá pro objednatele povinnost dle právních předpisů. Smlouvu uveřejní objednatel bez prodlení po podpisu smlouvy.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 xml:space="preserve">Tato </w:t>
      </w:r>
      <w:r w:rsidR="009673CC" w:rsidRPr="009E1F2F">
        <w:t xml:space="preserve">rámcová </w:t>
      </w:r>
      <w:r w:rsidR="00490F99" w:rsidRPr="009E1F2F">
        <w:t>dohoda</w:t>
      </w:r>
      <w:r w:rsidRPr="009E1F2F">
        <w:t xml:space="preserve"> se řídí právním řádem České republ</w:t>
      </w:r>
      <w:r w:rsidR="00490F99" w:rsidRPr="009E1F2F">
        <w:t>iky, zejména zákonem č. 89/2012 </w:t>
      </w:r>
      <w:r w:rsidRPr="009E1F2F">
        <w:t>Sb., občanský zákoník.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</w:rPr>
      </w:pPr>
      <w:r w:rsidRPr="009E1F2F">
        <w:t xml:space="preserve">Tuto </w:t>
      </w:r>
      <w:r w:rsidR="009673CC" w:rsidRPr="009E1F2F">
        <w:t xml:space="preserve">rámcovou </w:t>
      </w:r>
      <w:r w:rsidR="00490F99" w:rsidRPr="009E1F2F">
        <w:t>dohodu</w:t>
      </w:r>
      <w:r w:rsidRPr="009E1F2F">
        <w:t xml:space="preserve"> je možné měnit nebo doplňovat pouze písemnými dodatky podepsanými všemi smluvními stranami.</w:t>
      </w:r>
    </w:p>
    <w:p w:rsidR="0052712F" w:rsidRPr="009E1F2F" w:rsidRDefault="0078166F" w:rsidP="009E1F2F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9E1F2F">
        <w:t xml:space="preserve">Smluvní strany potvrzují, že si </w:t>
      </w:r>
      <w:r w:rsidR="00490F99" w:rsidRPr="009E1F2F">
        <w:t>dohodu</w:t>
      </w:r>
      <w:r w:rsidRPr="009E1F2F">
        <w:t xml:space="preserve"> přečetly, jejímu obsahu porozuměl</w:t>
      </w:r>
      <w:r w:rsidR="0007275E" w:rsidRPr="009E1F2F">
        <w:t>y</w:t>
      </w:r>
      <w:r w:rsidRPr="009E1F2F">
        <w:t xml:space="preserve">, ten odpovídá jejich svobodné a </w:t>
      </w:r>
      <w:r w:rsidR="00C12093" w:rsidRPr="009E1F2F">
        <w:t xml:space="preserve">vážné </w:t>
      </w:r>
      <w:r w:rsidRPr="009E1F2F">
        <w:t>vůli, na důkaz čehož k ní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252"/>
      </w:tblGrid>
      <w:tr w:rsidR="00FF0C6F" w:rsidRPr="009E1F2F" w:rsidTr="001C78DA">
        <w:tc>
          <w:tcPr>
            <w:tcW w:w="9072" w:type="dxa"/>
            <w:gridSpan w:val="3"/>
          </w:tcPr>
          <w:p w:rsidR="00FF0C6F" w:rsidRPr="009E1F2F" w:rsidRDefault="00FF0C6F" w:rsidP="009E1F2F">
            <w:pPr>
              <w:spacing w:after="0"/>
              <w:jc w:val="center"/>
            </w:pPr>
            <w:r w:rsidRPr="009E1F2F">
              <w:t>V ________________ dne ______________</w:t>
            </w:r>
          </w:p>
          <w:p w:rsidR="00FF0C6F" w:rsidRPr="009E1F2F" w:rsidRDefault="00FF0C6F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both"/>
            </w:pPr>
          </w:p>
          <w:p w:rsidR="00E172E9" w:rsidRPr="009E1F2F" w:rsidRDefault="00E172E9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center"/>
            </w:pPr>
            <w:r w:rsidRPr="009E1F2F">
              <w:t>______________________________________</w:t>
            </w:r>
          </w:p>
          <w:p w:rsidR="00FF0C6F" w:rsidRPr="009E1F2F" w:rsidRDefault="00FF0C6F" w:rsidP="009E1F2F">
            <w:pPr>
              <w:spacing w:after="0"/>
              <w:jc w:val="center"/>
              <w:rPr>
                <w:b/>
              </w:rPr>
            </w:pPr>
            <w:r w:rsidRPr="009E1F2F">
              <w:rPr>
                <w:b/>
              </w:rPr>
              <w:t xml:space="preserve">Výzkumný ústav živočišné výroby, </w:t>
            </w:r>
            <w:proofErr w:type="gramStart"/>
            <w:r w:rsidRPr="009E1F2F">
              <w:rPr>
                <w:b/>
              </w:rPr>
              <w:t>v.v.</w:t>
            </w:r>
            <w:proofErr w:type="gramEnd"/>
            <w:r w:rsidRPr="009E1F2F">
              <w:rPr>
                <w:b/>
              </w:rPr>
              <w:t>i.</w:t>
            </w:r>
          </w:p>
          <w:p w:rsidR="00FF0C6F" w:rsidRPr="009E1F2F" w:rsidRDefault="00C12093" w:rsidP="009E1F2F">
            <w:pPr>
              <w:spacing w:after="0"/>
              <w:jc w:val="center"/>
            </w:pPr>
            <w:r w:rsidRPr="009E1F2F">
              <w:t>doc</w:t>
            </w:r>
            <w:r w:rsidR="00FF0C6F" w:rsidRPr="009E1F2F">
              <w:t>. Ing. Petr Homolka, CSc., Ph</w:t>
            </w:r>
            <w:r w:rsidR="00620A22" w:rsidRPr="009E1F2F">
              <w:t>.</w:t>
            </w:r>
            <w:r w:rsidR="00FF0C6F" w:rsidRPr="009E1F2F">
              <w:t>D.</w:t>
            </w:r>
          </w:p>
          <w:p w:rsidR="00FF0C6F" w:rsidRPr="009E1F2F" w:rsidRDefault="00FF0C6F" w:rsidP="009E1F2F">
            <w:pPr>
              <w:spacing w:after="0"/>
              <w:jc w:val="center"/>
            </w:pPr>
            <w:r w:rsidRPr="009E1F2F">
              <w:t>ředitel</w:t>
            </w:r>
          </w:p>
        </w:tc>
      </w:tr>
      <w:tr w:rsidR="00B4161F" w:rsidRPr="009E1F2F" w:rsidTr="001C4811">
        <w:tc>
          <w:tcPr>
            <w:tcW w:w="4536" w:type="dxa"/>
          </w:tcPr>
          <w:p w:rsidR="00B4161F" w:rsidRPr="009E1F2F" w:rsidRDefault="00B4161F" w:rsidP="009E1F2F">
            <w:pPr>
              <w:spacing w:after="0"/>
              <w:jc w:val="both"/>
            </w:pPr>
          </w:p>
        </w:tc>
        <w:tc>
          <w:tcPr>
            <w:tcW w:w="284" w:type="dxa"/>
          </w:tcPr>
          <w:p w:rsidR="00B4161F" w:rsidRPr="009E1F2F" w:rsidRDefault="00B4161F" w:rsidP="009E1F2F">
            <w:pPr>
              <w:spacing w:after="0"/>
              <w:jc w:val="both"/>
            </w:pPr>
          </w:p>
        </w:tc>
        <w:tc>
          <w:tcPr>
            <w:tcW w:w="4252" w:type="dxa"/>
          </w:tcPr>
          <w:p w:rsidR="00B4161F" w:rsidRPr="009E1F2F" w:rsidRDefault="00B4161F" w:rsidP="009E1F2F">
            <w:pPr>
              <w:spacing w:after="0"/>
              <w:jc w:val="both"/>
            </w:pPr>
          </w:p>
        </w:tc>
      </w:tr>
      <w:tr w:rsidR="00B4161F" w:rsidRPr="009E1F2F" w:rsidTr="001C4811">
        <w:tc>
          <w:tcPr>
            <w:tcW w:w="4536" w:type="dxa"/>
          </w:tcPr>
          <w:p w:rsidR="00310605" w:rsidRPr="009E1F2F" w:rsidRDefault="00310605" w:rsidP="009E1F2F">
            <w:pPr>
              <w:spacing w:after="0"/>
              <w:jc w:val="both"/>
            </w:pPr>
          </w:p>
          <w:p w:rsidR="00B4161F" w:rsidRPr="009E1F2F" w:rsidRDefault="00FF0C6F" w:rsidP="009E1F2F">
            <w:pPr>
              <w:spacing w:after="0"/>
              <w:jc w:val="both"/>
            </w:pPr>
            <w:r w:rsidRPr="009E1F2F">
              <w:t>V ______________ dne _________________</w:t>
            </w:r>
          </w:p>
          <w:p w:rsidR="00FF0C6F" w:rsidRPr="009E1F2F" w:rsidRDefault="00FF0C6F" w:rsidP="009E1F2F">
            <w:pPr>
              <w:spacing w:after="0"/>
              <w:jc w:val="both"/>
            </w:pPr>
          </w:p>
          <w:p w:rsidR="003245CB" w:rsidRPr="009E1F2F" w:rsidRDefault="003245CB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center"/>
            </w:pPr>
            <w:r w:rsidRPr="009E1F2F">
              <w:t>_________________________________</w:t>
            </w:r>
          </w:p>
          <w:p w:rsidR="001C78DA" w:rsidRPr="009E1F2F" w:rsidRDefault="001C78DA" w:rsidP="009E1F2F">
            <w:pPr>
              <w:spacing w:after="0"/>
              <w:jc w:val="center"/>
              <w:rPr>
                <w:b/>
              </w:rPr>
            </w:pPr>
            <w:r w:rsidRPr="009E1F2F">
              <w:rPr>
                <w:b/>
              </w:rPr>
              <w:t>PETR CAR a.s.</w:t>
            </w:r>
          </w:p>
          <w:p w:rsidR="00FF0C6F" w:rsidRPr="009E1F2F" w:rsidRDefault="00936E2F" w:rsidP="009E1F2F">
            <w:pPr>
              <w:spacing w:after="0"/>
              <w:jc w:val="center"/>
            </w:pPr>
            <w:r w:rsidRPr="009E1F2F">
              <w:t xml:space="preserve">Petr </w:t>
            </w:r>
            <w:proofErr w:type="spellStart"/>
            <w:r w:rsidRPr="009E1F2F">
              <w:t>Požárek</w:t>
            </w:r>
            <w:proofErr w:type="spellEnd"/>
          </w:p>
          <w:p w:rsidR="00FF0C6F" w:rsidRPr="009E1F2F" w:rsidRDefault="00936E2F" w:rsidP="009E1F2F">
            <w:pPr>
              <w:spacing w:after="0"/>
              <w:jc w:val="center"/>
            </w:pPr>
            <w:r w:rsidRPr="009E1F2F">
              <w:t>předseda představenstva</w:t>
            </w:r>
          </w:p>
        </w:tc>
        <w:tc>
          <w:tcPr>
            <w:tcW w:w="284" w:type="dxa"/>
          </w:tcPr>
          <w:p w:rsidR="00B4161F" w:rsidRPr="009E1F2F" w:rsidRDefault="00B4161F" w:rsidP="009E1F2F">
            <w:pPr>
              <w:spacing w:after="0"/>
              <w:jc w:val="both"/>
            </w:pPr>
          </w:p>
        </w:tc>
        <w:tc>
          <w:tcPr>
            <w:tcW w:w="4252" w:type="dxa"/>
          </w:tcPr>
          <w:p w:rsidR="00310605" w:rsidRPr="009E1F2F" w:rsidRDefault="00310605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both"/>
            </w:pPr>
            <w:r w:rsidRPr="009E1F2F">
              <w:t>V ______________ dne _________________</w:t>
            </w:r>
          </w:p>
          <w:p w:rsidR="00FF0C6F" w:rsidRPr="009E1F2F" w:rsidRDefault="00FF0C6F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both"/>
            </w:pPr>
          </w:p>
          <w:p w:rsidR="003245CB" w:rsidRPr="009E1F2F" w:rsidRDefault="003245CB" w:rsidP="009E1F2F">
            <w:pPr>
              <w:spacing w:after="0"/>
              <w:jc w:val="both"/>
            </w:pPr>
          </w:p>
          <w:p w:rsidR="00FF0C6F" w:rsidRPr="009E1F2F" w:rsidRDefault="00FF0C6F" w:rsidP="009E1F2F">
            <w:pPr>
              <w:spacing w:after="0"/>
              <w:jc w:val="center"/>
            </w:pPr>
            <w:r w:rsidRPr="009E1F2F">
              <w:t>_________________________________</w:t>
            </w:r>
          </w:p>
          <w:p w:rsidR="001C78DA" w:rsidRPr="009E1F2F" w:rsidRDefault="001C78DA" w:rsidP="009E1F2F">
            <w:pPr>
              <w:spacing w:after="0"/>
              <w:jc w:val="center"/>
              <w:rPr>
                <w:rStyle w:val="Siln"/>
              </w:rPr>
            </w:pPr>
            <w:r w:rsidRPr="009E1F2F">
              <w:rPr>
                <w:rStyle w:val="Siln"/>
              </w:rPr>
              <w:t>PROBO TRANS PRAHA spol. s r.o.</w:t>
            </w:r>
          </w:p>
          <w:p w:rsidR="00FF0C6F" w:rsidRPr="009E1F2F" w:rsidRDefault="004A720F" w:rsidP="009E1F2F">
            <w:pPr>
              <w:spacing w:after="0"/>
              <w:jc w:val="center"/>
            </w:pPr>
            <w:r w:rsidRPr="009E1F2F">
              <w:t>Ing. Jiří Schejbal</w:t>
            </w:r>
          </w:p>
          <w:p w:rsidR="00B4161F" w:rsidRPr="009E1F2F" w:rsidRDefault="004A720F" w:rsidP="009E1F2F">
            <w:pPr>
              <w:spacing w:after="0"/>
              <w:jc w:val="center"/>
            </w:pPr>
            <w:r w:rsidRPr="009E1F2F">
              <w:t>jednatel společnosti</w:t>
            </w:r>
          </w:p>
        </w:tc>
      </w:tr>
      <w:tr w:rsidR="001C4811" w:rsidRPr="009E1F2F" w:rsidTr="001C4811">
        <w:tc>
          <w:tcPr>
            <w:tcW w:w="4536" w:type="dxa"/>
          </w:tcPr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  <w:r w:rsidRPr="009E1F2F">
              <w:t>V ______________ dne _________________</w:t>
            </w: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center"/>
            </w:pPr>
            <w:r w:rsidRPr="009E1F2F">
              <w:t>_________________________________</w:t>
            </w:r>
          </w:p>
          <w:p w:rsidR="001C4811" w:rsidRPr="009E1F2F" w:rsidRDefault="001C4811" w:rsidP="009E1F2F">
            <w:pPr>
              <w:spacing w:after="0"/>
              <w:jc w:val="center"/>
              <w:rPr>
                <w:b/>
              </w:rPr>
            </w:pPr>
            <w:r w:rsidRPr="009E1F2F">
              <w:rPr>
                <w:b/>
              </w:rPr>
              <w:t>ČEPRO, a.s.</w:t>
            </w:r>
          </w:p>
          <w:p w:rsidR="001C4811" w:rsidRPr="009E1F2F" w:rsidRDefault="001C4811" w:rsidP="009E1F2F">
            <w:pPr>
              <w:spacing w:after="0"/>
              <w:jc w:val="center"/>
            </w:pPr>
            <w:r w:rsidRPr="009E1F2F">
              <w:t xml:space="preserve">Ing. Helena </w:t>
            </w:r>
            <w:proofErr w:type="spellStart"/>
            <w:r w:rsidRPr="009E1F2F">
              <w:t>Hostková</w:t>
            </w:r>
            <w:proofErr w:type="spellEnd"/>
          </w:p>
          <w:p w:rsidR="001C4811" w:rsidRPr="009E1F2F" w:rsidRDefault="001C4811" w:rsidP="009E1F2F">
            <w:pPr>
              <w:spacing w:after="0"/>
              <w:jc w:val="center"/>
            </w:pPr>
            <w:r w:rsidRPr="009E1F2F">
              <w:t>místopředsedkyně představenstva</w:t>
            </w:r>
          </w:p>
        </w:tc>
        <w:tc>
          <w:tcPr>
            <w:tcW w:w="284" w:type="dxa"/>
          </w:tcPr>
          <w:p w:rsidR="001C4811" w:rsidRPr="009E1F2F" w:rsidRDefault="001C4811" w:rsidP="009E1F2F">
            <w:pPr>
              <w:spacing w:after="0"/>
              <w:jc w:val="both"/>
            </w:pPr>
          </w:p>
        </w:tc>
        <w:tc>
          <w:tcPr>
            <w:tcW w:w="4252" w:type="dxa"/>
          </w:tcPr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  <w:r w:rsidRPr="009E1F2F">
              <w:t>V ______________ dne _________________</w:t>
            </w: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both"/>
            </w:pPr>
          </w:p>
          <w:p w:rsidR="001C4811" w:rsidRPr="009E1F2F" w:rsidRDefault="001C4811" w:rsidP="009E1F2F">
            <w:pPr>
              <w:spacing w:after="0"/>
              <w:jc w:val="center"/>
            </w:pPr>
            <w:r w:rsidRPr="009E1F2F">
              <w:t>_________________________________</w:t>
            </w:r>
          </w:p>
          <w:p w:rsidR="001C4811" w:rsidRPr="009E1F2F" w:rsidRDefault="001C4811" w:rsidP="009E1F2F">
            <w:pPr>
              <w:spacing w:after="0"/>
              <w:jc w:val="center"/>
              <w:rPr>
                <w:b/>
              </w:rPr>
            </w:pPr>
            <w:r w:rsidRPr="009E1F2F">
              <w:rPr>
                <w:b/>
              </w:rPr>
              <w:t>ČEPRO, a.s.</w:t>
            </w:r>
          </w:p>
          <w:p w:rsidR="001C4811" w:rsidRPr="009E1F2F" w:rsidRDefault="001C4811" w:rsidP="009E1F2F">
            <w:pPr>
              <w:spacing w:after="0"/>
              <w:jc w:val="center"/>
            </w:pPr>
            <w:r w:rsidRPr="009E1F2F">
              <w:t>Ing. Martin Vojtíšek</w:t>
            </w:r>
          </w:p>
          <w:p w:rsidR="001C4811" w:rsidRPr="009E1F2F" w:rsidRDefault="001C4811" w:rsidP="009E1F2F">
            <w:pPr>
              <w:spacing w:after="0"/>
              <w:jc w:val="center"/>
            </w:pPr>
            <w:r w:rsidRPr="009E1F2F">
              <w:t>člen představenstva</w:t>
            </w:r>
          </w:p>
        </w:tc>
      </w:tr>
    </w:tbl>
    <w:p w:rsidR="0052712F" w:rsidRPr="009E1F2F" w:rsidRDefault="0052712F" w:rsidP="009E1F2F">
      <w:pPr>
        <w:spacing w:after="120"/>
        <w:jc w:val="both"/>
      </w:pPr>
    </w:p>
    <w:p w:rsidR="000434C8" w:rsidRPr="009E1F2F" w:rsidRDefault="004A720F" w:rsidP="009E1F2F">
      <w:pPr>
        <w:jc w:val="center"/>
      </w:pPr>
      <w:r w:rsidRPr="009E1F2F">
        <w:t xml:space="preserve"> </w:t>
      </w:r>
    </w:p>
    <w:p w:rsidR="000434C8" w:rsidRDefault="000434C8" w:rsidP="009E1F2F"/>
    <w:p w:rsidR="002129B0" w:rsidRPr="002129B0" w:rsidRDefault="002129B0" w:rsidP="002129B0">
      <w:pPr>
        <w:jc w:val="center"/>
        <w:rPr>
          <w:b/>
        </w:rPr>
      </w:pPr>
      <w:r w:rsidRPr="002129B0">
        <w:rPr>
          <w:b/>
        </w:rPr>
        <w:t>PŘÍLOHA Č. 1 RÁMCOVÉ DOHODY</w:t>
      </w:r>
    </w:p>
    <w:p w:rsidR="002129B0" w:rsidRPr="002129B0" w:rsidRDefault="002129B0" w:rsidP="002129B0">
      <w:pPr>
        <w:jc w:val="center"/>
        <w:rPr>
          <w:b/>
        </w:rPr>
      </w:pPr>
      <w:r w:rsidRPr="002129B0">
        <w:rPr>
          <w:b/>
        </w:rPr>
        <w:t>VZOR</w:t>
      </w:r>
    </w:p>
    <w:p w:rsidR="002129B0" w:rsidRPr="002129B0" w:rsidRDefault="002129B0" w:rsidP="002129B0">
      <w:pPr>
        <w:jc w:val="center"/>
      </w:pPr>
      <w:r w:rsidRPr="002129B0">
        <w:rPr>
          <w:b/>
        </w:rPr>
        <w:t xml:space="preserve"> DÍLČÍ SMLOUVA NA DODÁVKU POHONNÝCH HMOT</w:t>
      </w:r>
      <w:r w:rsidRPr="002129B0">
        <w:t xml:space="preserve"> </w:t>
      </w:r>
      <w:proofErr w:type="gramStart"/>
      <w:r w:rsidRPr="002129B0">
        <w:rPr>
          <w:b/>
        </w:rPr>
        <w:t xml:space="preserve">Č. </w:t>
      </w:r>
      <w:r w:rsidRPr="002129B0">
        <w:rPr>
          <w:b/>
          <w:highlight w:val="yellow"/>
        </w:rPr>
        <w:t>[...]</w:t>
      </w:r>
      <w:proofErr w:type="gramEnd"/>
    </w:p>
    <w:p w:rsidR="002129B0" w:rsidRPr="002129B0" w:rsidRDefault="002129B0" w:rsidP="002129B0">
      <w:pPr>
        <w:jc w:val="both"/>
      </w:pPr>
    </w:p>
    <w:p w:rsidR="002129B0" w:rsidRPr="002129B0" w:rsidRDefault="002129B0" w:rsidP="002129B0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spellStart"/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</w:t>
      </w:r>
      <w:proofErr w:type="spellEnd"/>
      <w:r w:rsidRPr="002129B0">
        <w:rPr>
          <w:b/>
        </w:rPr>
        <w:t>.</w:t>
      </w:r>
    </w:p>
    <w:p w:rsidR="002129B0" w:rsidRPr="002129B0" w:rsidRDefault="002129B0" w:rsidP="002129B0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 xml:space="preserve">se sídlem Přátelství 815, Praha Uhříněves, PSČ 104 00, IČ 00027014, DIČ CZ00027014, registrována v rejstříku </w:t>
      </w:r>
      <w:proofErr w:type="spellStart"/>
      <w:r w:rsidRPr="002129B0">
        <w:rPr>
          <w:rFonts w:eastAsia="Calibri" w:cs="Times New Roman"/>
        </w:rPr>
        <w:t>v.v.i</w:t>
      </w:r>
      <w:proofErr w:type="spellEnd"/>
      <w:r w:rsidRPr="002129B0">
        <w:rPr>
          <w:rFonts w:eastAsia="Calibri" w:cs="Times New Roman"/>
        </w:rPr>
        <w:t xml:space="preserve">. vedeném MŠMT zastoupena ředitelem doc. Ing. Petrem Homolkou, CSc., Ph.D., bankovní spojení Komerční </w:t>
      </w:r>
      <w:proofErr w:type="gramStart"/>
      <w:r w:rsidRPr="002129B0">
        <w:rPr>
          <w:rFonts w:eastAsia="Calibri" w:cs="Times New Roman"/>
        </w:rPr>
        <w:t>banka,  a.</w:t>
      </w:r>
      <w:proofErr w:type="gramEnd"/>
      <w:r w:rsidRPr="002129B0">
        <w:rPr>
          <w:rFonts w:eastAsia="Calibri" w:cs="Times New Roman"/>
        </w:rPr>
        <w:t>s., číslo účtu 19439101/0100</w:t>
      </w:r>
    </w:p>
    <w:p w:rsidR="002129B0" w:rsidRPr="002129B0" w:rsidRDefault="002129B0" w:rsidP="002129B0">
      <w:pPr>
        <w:jc w:val="both"/>
      </w:pPr>
      <w:r w:rsidRPr="002129B0">
        <w:t xml:space="preserve"> (dále jen "</w:t>
      </w:r>
      <w:r w:rsidRPr="002129B0">
        <w:rPr>
          <w:b/>
        </w:rPr>
        <w:t>objednatel</w:t>
      </w:r>
      <w:r w:rsidRPr="002129B0">
        <w:t>")</w:t>
      </w:r>
    </w:p>
    <w:p w:rsidR="002129B0" w:rsidRPr="002129B0" w:rsidRDefault="002129B0" w:rsidP="002129B0">
      <w:pPr>
        <w:jc w:val="both"/>
      </w:pPr>
      <w:r w:rsidRPr="002129B0">
        <w:t>a</w:t>
      </w:r>
    </w:p>
    <w:p w:rsidR="002129B0" w:rsidRPr="002129B0" w:rsidRDefault="002129B0" w:rsidP="002129B0">
      <w:pPr>
        <w:jc w:val="both"/>
      </w:pPr>
      <w:r w:rsidRPr="002129B0">
        <w:rPr>
          <w:highlight w:val="yellow"/>
        </w:rPr>
        <w:t>[</w:t>
      </w:r>
      <w:r w:rsidRPr="002129B0">
        <w:rPr>
          <w:b/>
          <w:highlight w:val="yellow"/>
        </w:rPr>
        <w:t>...</w:t>
      </w:r>
      <w:r w:rsidRPr="002129B0">
        <w:rPr>
          <w:b/>
        </w:rPr>
        <w:t>]</w:t>
      </w:r>
    </w:p>
    <w:p w:rsidR="002129B0" w:rsidRPr="002129B0" w:rsidRDefault="002129B0" w:rsidP="002129B0">
      <w:pPr>
        <w:jc w:val="both"/>
      </w:pPr>
      <w:r w:rsidRPr="002129B0">
        <w:t xml:space="preserve">se </w:t>
      </w:r>
      <w:proofErr w:type="gramStart"/>
      <w:r w:rsidRPr="002129B0">
        <w:t>sídlem [</w:t>
      </w:r>
      <w:r w:rsidRPr="002129B0">
        <w:rPr>
          <w:highlight w:val="yellow"/>
        </w:rPr>
        <w:t>...],</w:t>
      </w:r>
      <w:r w:rsidRPr="002129B0">
        <w:t xml:space="preserve"> IČ</w:t>
      </w:r>
      <w:proofErr w:type="gramEnd"/>
      <w:r w:rsidRPr="002129B0">
        <w:t xml:space="preserve"> [</w:t>
      </w:r>
      <w:r w:rsidRPr="002129B0">
        <w:rPr>
          <w:highlight w:val="yellow"/>
        </w:rPr>
        <w:t>...],</w:t>
      </w:r>
      <w:r w:rsidRPr="002129B0">
        <w:t xml:space="preserve"> DIČ </w:t>
      </w:r>
      <w:r w:rsidRPr="002129B0">
        <w:rPr>
          <w:highlight w:val="yellow"/>
        </w:rPr>
        <w:t>[...],</w:t>
      </w:r>
      <w:r w:rsidRPr="002129B0">
        <w:t xml:space="preserve"> zapsaná v obchodním rejstříku vedeném </w:t>
      </w:r>
      <w:r w:rsidRPr="002129B0">
        <w:rPr>
          <w:highlight w:val="yellow"/>
        </w:rPr>
        <w:t>[...</w:t>
      </w:r>
      <w:r w:rsidRPr="002129B0">
        <w:t>] soudem v [</w:t>
      </w:r>
      <w:r w:rsidRPr="002129B0">
        <w:rPr>
          <w:highlight w:val="yellow"/>
        </w:rPr>
        <w:t>...],</w:t>
      </w:r>
      <w:r w:rsidRPr="002129B0">
        <w:t xml:space="preserve"> oddíl [</w:t>
      </w:r>
      <w:r w:rsidRPr="002129B0">
        <w:rPr>
          <w:highlight w:val="yellow"/>
        </w:rPr>
        <w:t>...],</w:t>
      </w:r>
      <w:r w:rsidRPr="002129B0">
        <w:t xml:space="preserve"> vložka </w:t>
      </w:r>
      <w:r w:rsidRPr="002129B0">
        <w:rPr>
          <w:highlight w:val="yellow"/>
        </w:rPr>
        <w:t>[...</w:t>
      </w:r>
      <w:r w:rsidRPr="002129B0">
        <w:t>], jejímž jménem jedná [</w:t>
      </w:r>
      <w:r w:rsidRPr="002129B0">
        <w:rPr>
          <w:highlight w:val="yellow"/>
        </w:rPr>
        <w:t>...</w:t>
      </w:r>
      <w:r w:rsidRPr="002129B0">
        <w:t>], [</w:t>
      </w:r>
      <w:r w:rsidRPr="002129B0">
        <w:rPr>
          <w:highlight w:val="yellow"/>
        </w:rPr>
        <w:t>...</w:t>
      </w:r>
      <w:r w:rsidRPr="002129B0">
        <w:t>], bankovní spojení [</w:t>
      </w:r>
      <w:r w:rsidRPr="002129B0">
        <w:rPr>
          <w:highlight w:val="yellow"/>
        </w:rPr>
        <w:t>...</w:t>
      </w:r>
      <w:r w:rsidRPr="002129B0">
        <w:t>], číslo účtu [</w:t>
      </w:r>
      <w:r w:rsidRPr="002129B0">
        <w:rPr>
          <w:highlight w:val="yellow"/>
        </w:rPr>
        <w:t>...</w:t>
      </w:r>
      <w:r w:rsidRPr="002129B0">
        <w:t>]</w:t>
      </w:r>
    </w:p>
    <w:p w:rsidR="002129B0" w:rsidRPr="002129B0" w:rsidRDefault="002129B0" w:rsidP="002129B0">
      <w:pPr>
        <w:jc w:val="both"/>
      </w:pPr>
      <w:r w:rsidRPr="002129B0">
        <w:t>(dále jen „</w:t>
      </w:r>
      <w:r w:rsidRPr="002129B0">
        <w:rPr>
          <w:b/>
        </w:rPr>
        <w:t>dodavatel</w:t>
      </w:r>
      <w:r w:rsidRPr="002129B0">
        <w:t>“)</w:t>
      </w:r>
    </w:p>
    <w:p w:rsidR="002129B0" w:rsidRPr="002129B0" w:rsidRDefault="002129B0" w:rsidP="002129B0">
      <w:pPr>
        <w:jc w:val="both"/>
      </w:pPr>
    </w:p>
    <w:p w:rsidR="002129B0" w:rsidRPr="002129B0" w:rsidRDefault="002129B0" w:rsidP="002129B0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2129B0" w:rsidRPr="002129B0" w:rsidRDefault="002129B0" w:rsidP="002129B0">
      <w:pPr>
        <w:jc w:val="both"/>
      </w:pPr>
    </w:p>
    <w:p w:rsidR="002129B0" w:rsidRPr="002129B0" w:rsidRDefault="002129B0" w:rsidP="002129B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 w:rsidRPr="002129B0">
        <w:rPr>
          <w:highlight w:val="yellow"/>
        </w:rPr>
        <w:t>...</w:t>
      </w:r>
      <w:r w:rsidRPr="002129B0">
        <w:t xml:space="preserve"> objednatel a dodavatel jako jeden ze čtyř dodavatelů rámcovou dohodu na dodávky pohonných hmot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>“), na základě které objednatel poptal pohonné hmoty dále specifikované, a to formou výzvy k podání nabídek adresované všem účastníkům rámcové dohody.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Nabídka dodavatele byla objednatelem vyhodnocena jako nejvhodnější a smluvní strany na jejím základě uzavírají tuto smlouvu.</w:t>
      </w:r>
    </w:p>
    <w:p w:rsidR="002129B0" w:rsidRPr="002129B0" w:rsidRDefault="002129B0" w:rsidP="002129B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touto smlouvou zavazuje dodat objednateli pohonné hmoty a umožnit mu nabýt k nim vlastnické právo a objednatel se zavazuje pohonné hmoty převzít a zaplatit kupní cenu.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zavazuje dodat objednateli pohonné hmoty v následujícím objemu:</w:t>
      </w:r>
    </w:p>
    <w:p w:rsidR="002129B0" w:rsidRPr="002129B0" w:rsidRDefault="002129B0" w:rsidP="002129B0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 xml:space="preserve">Motorová nafta NM, norma EN 590, </w:t>
      </w:r>
      <w:proofErr w:type="gramStart"/>
      <w:r w:rsidRPr="002129B0">
        <w:t xml:space="preserve">třída </w:t>
      </w:r>
      <w:r w:rsidRPr="002129B0">
        <w:rPr>
          <w:highlight w:val="yellow"/>
        </w:rPr>
        <w:t>...</w:t>
      </w:r>
      <w:r w:rsidRPr="002129B0">
        <w:t xml:space="preserve"> </w:t>
      </w:r>
      <w:r w:rsidRPr="002129B0">
        <w:rPr>
          <w:highlight w:val="yellow"/>
        </w:rPr>
        <w:t>...</w:t>
      </w:r>
      <w:r w:rsidRPr="002129B0">
        <w:t xml:space="preserve"> l</w:t>
      </w:r>
      <w:proofErr w:type="gramEnd"/>
    </w:p>
    <w:p w:rsidR="002129B0" w:rsidRPr="002129B0" w:rsidRDefault="002129B0" w:rsidP="002129B0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 xml:space="preserve">Benzín Natural </w:t>
      </w:r>
      <w:proofErr w:type="gramStart"/>
      <w:r w:rsidRPr="002129B0">
        <w:t xml:space="preserve">BA-95N: </w:t>
      </w:r>
      <w:r w:rsidRPr="002129B0">
        <w:rPr>
          <w:highlight w:val="yellow"/>
        </w:rPr>
        <w:t>...</w:t>
      </w:r>
      <w:r w:rsidRPr="002129B0">
        <w:t>l</w:t>
      </w:r>
      <w:proofErr w:type="gramEnd"/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proofErr w:type="gramStart"/>
      <w:r w:rsidRPr="002129B0">
        <w:t xml:space="preserve">dodání: </w:t>
      </w:r>
      <w:r w:rsidRPr="002129B0">
        <w:rPr>
          <w:highlight w:val="yellow"/>
        </w:rPr>
        <w:t>... / dle</w:t>
      </w:r>
      <w:proofErr w:type="gramEnd"/>
      <w:r w:rsidRPr="002129B0">
        <w:rPr>
          <w:highlight w:val="yellow"/>
        </w:rPr>
        <w:t xml:space="preserve"> rámcové </w:t>
      </w:r>
      <w:r w:rsidRPr="002129B0">
        <w:t>dohody.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Kupní cena:</w:t>
      </w:r>
      <w:r w:rsidRPr="002129B0">
        <w:tab/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1699"/>
      </w:tblGrid>
      <w:tr w:rsidR="002129B0" w:rsidRPr="002129B0" w:rsidTr="004D51F6">
        <w:tc>
          <w:tcPr>
            <w:tcW w:w="1700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Cena za 1 l </w:t>
            </w:r>
          </w:p>
          <w:p w:rsidR="002129B0" w:rsidRPr="002129B0" w:rsidRDefault="002129B0" w:rsidP="002129B0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bez DPH </w:t>
            </w: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bez DPH</w:t>
            </w: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DPH</w:t>
            </w: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vč. DPH</w:t>
            </w:r>
          </w:p>
        </w:tc>
      </w:tr>
      <w:tr w:rsidR="002129B0" w:rsidRPr="002129B0" w:rsidTr="004D51F6">
        <w:tc>
          <w:tcPr>
            <w:tcW w:w="1700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Motorová nafta</w:t>
            </w: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  <w:tr w:rsidR="002129B0" w:rsidRPr="002129B0" w:rsidTr="004D51F6">
        <w:tc>
          <w:tcPr>
            <w:tcW w:w="1700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Benzin natural</w:t>
            </w: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  <w:tr w:rsidR="002129B0" w:rsidRPr="002129B0" w:rsidTr="004D51F6">
        <w:tc>
          <w:tcPr>
            <w:tcW w:w="8496" w:type="dxa"/>
            <w:gridSpan w:val="5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  <w:tr w:rsidR="002129B0" w:rsidRPr="002129B0" w:rsidTr="004D51F6">
        <w:tc>
          <w:tcPr>
            <w:tcW w:w="3399" w:type="dxa"/>
            <w:gridSpan w:val="2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  <w:r w:rsidRPr="002129B0">
              <w:rPr>
                <w:b/>
              </w:rPr>
              <w:t>Celkem</w:t>
            </w: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2129B0" w:rsidRPr="002129B0" w:rsidRDefault="002129B0" w:rsidP="002129B0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</w:tbl>
    <w:p w:rsidR="002129B0" w:rsidRPr="002129B0" w:rsidRDefault="002129B0" w:rsidP="002129B0">
      <w:pPr>
        <w:pStyle w:val="Odstavecseseznamem"/>
        <w:spacing w:after="120"/>
        <w:ind w:left="792"/>
        <w:contextualSpacing w:val="0"/>
        <w:jc w:val="both"/>
      </w:pPr>
    </w:p>
    <w:p w:rsidR="002129B0" w:rsidRPr="002129B0" w:rsidRDefault="002129B0" w:rsidP="002129B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2129B0" w:rsidRPr="002129B0" w:rsidRDefault="002129B0" w:rsidP="002129B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2129B0" w:rsidRPr="002129B0" w:rsidRDefault="002129B0" w:rsidP="002129B0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4615"/>
      </w:tblGrid>
      <w:tr w:rsidR="002129B0" w:rsidRPr="002129B0" w:rsidTr="004D51F6">
        <w:trPr>
          <w:trHeight w:val="2331"/>
        </w:trPr>
        <w:tc>
          <w:tcPr>
            <w:tcW w:w="4361" w:type="dxa"/>
          </w:tcPr>
          <w:p w:rsidR="002129B0" w:rsidRPr="002129B0" w:rsidRDefault="002129B0" w:rsidP="002129B0">
            <w:pPr>
              <w:spacing w:after="0"/>
              <w:jc w:val="both"/>
            </w:pPr>
            <w:r w:rsidRPr="002129B0">
              <w:t>V __________________ dne ______________</w:t>
            </w:r>
          </w:p>
          <w:p w:rsidR="002129B0" w:rsidRPr="002129B0" w:rsidRDefault="002129B0" w:rsidP="002129B0">
            <w:pPr>
              <w:spacing w:after="0"/>
              <w:jc w:val="both"/>
            </w:pPr>
          </w:p>
          <w:p w:rsidR="002129B0" w:rsidRPr="002129B0" w:rsidRDefault="002129B0" w:rsidP="002129B0">
            <w:pPr>
              <w:spacing w:after="0"/>
              <w:jc w:val="both"/>
            </w:pPr>
          </w:p>
          <w:p w:rsidR="002129B0" w:rsidRPr="002129B0" w:rsidRDefault="002129B0" w:rsidP="002129B0">
            <w:pPr>
              <w:spacing w:after="0"/>
              <w:jc w:val="both"/>
            </w:pPr>
          </w:p>
          <w:p w:rsidR="002129B0" w:rsidRPr="002129B0" w:rsidRDefault="002129B0" w:rsidP="002129B0">
            <w:pPr>
              <w:spacing w:after="0"/>
              <w:jc w:val="center"/>
            </w:pPr>
            <w:r w:rsidRPr="002129B0">
              <w:t>_____________________________________</w:t>
            </w:r>
          </w:p>
          <w:p w:rsidR="002129B0" w:rsidRPr="002129B0" w:rsidRDefault="002129B0" w:rsidP="002129B0">
            <w:pPr>
              <w:spacing w:after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Výzkumný ústav živočišné výroby, </w:t>
            </w:r>
            <w:proofErr w:type="spellStart"/>
            <w:proofErr w:type="gramStart"/>
            <w:r w:rsidRPr="002129B0">
              <w:rPr>
                <w:b/>
              </w:rPr>
              <w:t>v.v.</w:t>
            </w:r>
            <w:proofErr w:type="gramEnd"/>
            <w:r w:rsidRPr="002129B0">
              <w:rPr>
                <w:b/>
              </w:rPr>
              <w:t>i</w:t>
            </w:r>
            <w:proofErr w:type="spellEnd"/>
            <w:r w:rsidRPr="002129B0">
              <w:rPr>
                <w:b/>
              </w:rPr>
              <w:t>.</w:t>
            </w:r>
          </w:p>
          <w:p w:rsidR="002129B0" w:rsidRPr="002129B0" w:rsidRDefault="002129B0" w:rsidP="002129B0">
            <w:pPr>
              <w:spacing w:after="0"/>
              <w:jc w:val="center"/>
            </w:pPr>
            <w:r w:rsidRPr="002129B0">
              <w:t>doc. Ing. Petr Homolka, CSc., Ph.D.</w:t>
            </w:r>
          </w:p>
          <w:p w:rsidR="002129B0" w:rsidRPr="002129B0" w:rsidRDefault="002129B0" w:rsidP="002129B0">
            <w:pPr>
              <w:spacing w:after="0"/>
              <w:jc w:val="center"/>
            </w:pPr>
            <w:r w:rsidRPr="002129B0">
              <w:t>ředitel</w:t>
            </w:r>
          </w:p>
        </w:tc>
        <w:tc>
          <w:tcPr>
            <w:tcW w:w="236" w:type="dxa"/>
          </w:tcPr>
          <w:p w:rsidR="002129B0" w:rsidRPr="002129B0" w:rsidRDefault="002129B0" w:rsidP="002129B0">
            <w:pPr>
              <w:spacing w:after="0"/>
              <w:jc w:val="both"/>
            </w:pPr>
          </w:p>
        </w:tc>
        <w:tc>
          <w:tcPr>
            <w:tcW w:w="4615" w:type="dxa"/>
          </w:tcPr>
          <w:p w:rsidR="002129B0" w:rsidRPr="002129B0" w:rsidRDefault="00C534D0" w:rsidP="00C534D0">
            <w:pPr>
              <w:spacing w:after="0"/>
              <w:jc w:val="both"/>
            </w:pPr>
            <w:r>
              <w:t>V</w:t>
            </w:r>
            <w:r w:rsidR="002129B0" w:rsidRPr="002129B0">
              <w:t>__________________ dne ________________</w:t>
            </w:r>
          </w:p>
          <w:p w:rsidR="002129B0" w:rsidRPr="002129B0" w:rsidRDefault="002129B0" w:rsidP="002129B0">
            <w:pPr>
              <w:spacing w:after="0"/>
              <w:jc w:val="both"/>
            </w:pPr>
          </w:p>
          <w:p w:rsidR="002129B0" w:rsidRPr="002129B0" w:rsidRDefault="002129B0" w:rsidP="002129B0">
            <w:pPr>
              <w:spacing w:after="0"/>
              <w:jc w:val="center"/>
            </w:pPr>
          </w:p>
          <w:p w:rsidR="002129B0" w:rsidRPr="002129B0" w:rsidRDefault="002129B0" w:rsidP="002129B0">
            <w:pPr>
              <w:spacing w:after="0"/>
              <w:jc w:val="center"/>
            </w:pPr>
          </w:p>
          <w:p w:rsidR="002129B0" w:rsidRPr="002129B0" w:rsidRDefault="002129B0" w:rsidP="002129B0">
            <w:pPr>
              <w:spacing w:after="0"/>
              <w:jc w:val="center"/>
            </w:pPr>
            <w:r w:rsidRPr="002129B0">
              <w:t>____________________________________</w:t>
            </w:r>
          </w:p>
          <w:p w:rsidR="002129B0" w:rsidRPr="002129B0" w:rsidRDefault="002129B0" w:rsidP="002129B0">
            <w:pPr>
              <w:spacing w:after="0"/>
              <w:jc w:val="center"/>
              <w:rPr>
                <w:b/>
                <w:color w:val="FF0000"/>
                <w:highlight w:val="yellow"/>
              </w:rPr>
            </w:pPr>
            <w:r w:rsidRPr="002129B0">
              <w:rPr>
                <w:b/>
                <w:color w:val="FF0000"/>
                <w:highlight w:val="yellow"/>
              </w:rPr>
              <w:t>...</w:t>
            </w:r>
          </w:p>
          <w:p w:rsidR="002129B0" w:rsidRPr="002129B0" w:rsidRDefault="002129B0" w:rsidP="002129B0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2129B0">
              <w:rPr>
                <w:color w:val="FF0000"/>
                <w:highlight w:val="yellow"/>
              </w:rPr>
              <w:t>...</w:t>
            </w:r>
          </w:p>
          <w:p w:rsidR="002129B0" w:rsidRPr="002129B0" w:rsidRDefault="002129B0" w:rsidP="002129B0">
            <w:pPr>
              <w:spacing w:after="0"/>
              <w:jc w:val="center"/>
            </w:pPr>
            <w:r w:rsidRPr="002129B0">
              <w:rPr>
                <w:color w:val="FF0000"/>
                <w:highlight w:val="yellow"/>
              </w:rPr>
              <w:t>...</w:t>
            </w:r>
          </w:p>
        </w:tc>
      </w:tr>
    </w:tbl>
    <w:p w:rsidR="002129B0" w:rsidRDefault="002129B0" w:rsidP="002129B0">
      <w:pPr>
        <w:spacing w:after="120"/>
        <w:jc w:val="both"/>
      </w:pPr>
    </w:p>
    <w:p w:rsidR="002129B0" w:rsidRDefault="002129B0" w:rsidP="002129B0">
      <w:pPr>
        <w:spacing w:after="120"/>
        <w:jc w:val="both"/>
      </w:pPr>
    </w:p>
    <w:p w:rsidR="002129B0" w:rsidRDefault="002129B0" w:rsidP="002129B0"/>
    <w:p w:rsidR="002129B0" w:rsidRPr="009E1F2F" w:rsidRDefault="002129B0" w:rsidP="009E1F2F"/>
    <w:sectPr w:rsidR="002129B0" w:rsidRPr="009E1F2F" w:rsidSect="008D7C5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434C8"/>
    <w:rsid w:val="000506E3"/>
    <w:rsid w:val="0006767C"/>
    <w:rsid w:val="0007275E"/>
    <w:rsid w:val="000F5255"/>
    <w:rsid w:val="00157C02"/>
    <w:rsid w:val="001604B9"/>
    <w:rsid w:val="001A0497"/>
    <w:rsid w:val="001C4811"/>
    <w:rsid w:val="001C720E"/>
    <w:rsid w:val="001C78DA"/>
    <w:rsid w:val="001D15A3"/>
    <w:rsid w:val="001E560E"/>
    <w:rsid w:val="002129B0"/>
    <w:rsid w:val="00252114"/>
    <w:rsid w:val="00254435"/>
    <w:rsid w:val="002641DA"/>
    <w:rsid w:val="00266E92"/>
    <w:rsid w:val="00277AD2"/>
    <w:rsid w:val="002857DA"/>
    <w:rsid w:val="003055EC"/>
    <w:rsid w:val="0030788A"/>
    <w:rsid w:val="00310605"/>
    <w:rsid w:val="00315258"/>
    <w:rsid w:val="003245CB"/>
    <w:rsid w:val="00353EAC"/>
    <w:rsid w:val="003D2230"/>
    <w:rsid w:val="00420501"/>
    <w:rsid w:val="00484E5A"/>
    <w:rsid w:val="00485264"/>
    <w:rsid w:val="00490F99"/>
    <w:rsid w:val="004A720F"/>
    <w:rsid w:val="004B1270"/>
    <w:rsid w:val="004E1684"/>
    <w:rsid w:val="0052712F"/>
    <w:rsid w:val="005D543C"/>
    <w:rsid w:val="005F00D1"/>
    <w:rsid w:val="005F138D"/>
    <w:rsid w:val="005F43CD"/>
    <w:rsid w:val="00620A22"/>
    <w:rsid w:val="00621CA9"/>
    <w:rsid w:val="006B4C48"/>
    <w:rsid w:val="006C77C6"/>
    <w:rsid w:val="00701515"/>
    <w:rsid w:val="0072363C"/>
    <w:rsid w:val="0074197C"/>
    <w:rsid w:val="0075780E"/>
    <w:rsid w:val="00776474"/>
    <w:rsid w:val="0078166F"/>
    <w:rsid w:val="007868DF"/>
    <w:rsid w:val="00797320"/>
    <w:rsid w:val="007E4F15"/>
    <w:rsid w:val="00846D69"/>
    <w:rsid w:val="00861C3E"/>
    <w:rsid w:val="008974B7"/>
    <w:rsid w:val="008D7C50"/>
    <w:rsid w:val="008F5EC9"/>
    <w:rsid w:val="0091071A"/>
    <w:rsid w:val="00936E2F"/>
    <w:rsid w:val="00944B44"/>
    <w:rsid w:val="00952AFB"/>
    <w:rsid w:val="00966EEA"/>
    <w:rsid w:val="009673CC"/>
    <w:rsid w:val="009D0924"/>
    <w:rsid w:val="009D12E2"/>
    <w:rsid w:val="009D228C"/>
    <w:rsid w:val="009E1F2F"/>
    <w:rsid w:val="00A023EE"/>
    <w:rsid w:val="00A529E0"/>
    <w:rsid w:val="00A7309F"/>
    <w:rsid w:val="00A7663A"/>
    <w:rsid w:val="00A80272"/>
    <w:rsid w:val="00A8223F"/>
    <w:rsid w:val="00B201D1"/>
    <w:rsid w:val="00B4161F"/>
    <w:rsid w:val="00B95BDE"/>
    <w:rsid w:val="00BB7398"/>
    <w:rsid w:val="00C01F09"/>
    <w:rsid w:val="00C12093"/>
    <w:rsid w:val="00C1334E"/>
    <w:rsid w:val="00C534D0"/>
    <w:rsid w:val="00C82783"/>
    <w:rsid w:val="00CC1F27"/>
    <w:rsid w:val="00D3075A"/>
    <w:rsid w:val="00D358EF"/>
    <w:rsid w:val="00D4672D"/>
    <w:rsid w:val="00D65CF9"/>
    <w:rsid w:val="00D73033"/>
    <w:rsid w:val="00D92D74"/>
    <w:rsid w:val="00DB7925"/>
    <w:rsid w:val="00DD5670"/>
    <w:rsid w:val="00E172E9"/>
    <w:rsid w:val="00E421A5"/>
    <w:rsid w:val="00E46E24"/>
    <w:rsid w:val="00E84D5F"/>
    <w:rsid w:val="00E96F50"/>
    <w:rsid w:val="00EC7335"/>
    <w:rsid w:val="00EE34B1"/>
    <w:rsid w:val="00F026BF"/>
    <w:rsid w:val="00F544ED"/>
    <w:rsid w:val="00F65BA4"/>
    <w:rsid w:val="00F871F4"/>
    <w:rsid w:val="00FA08FC"/>
    <w:rsid w:val="00FE53C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846D69"/>
  </w:style>
  <w:style w:type="character" w:styleId="Siln">
    <w:name w:val="Strong"/>
    <w:basedOn w:val="Standardnpsmoodstavce"/>
    <w:uiPriority w:val="22"/>
    <w:qFormat/>
    <w:rsid w:val="00D65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846D69"/>
  </w:style>
  <w:style w:type="character" w:styleId="Siln">
    <w:name w:val="Strong"/>
    <w:basedOn w:val="Standardnpsmoodstavce"/>
    <w:uiPriority w:val="22"/>
    <w:qFormat/>
    <w:rsid w:val="00D65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9CA9-3B33-4C00-BB23-29C37258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1854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 a.s.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mhovorkova</dc:creator>
  <cp:lastModifiedBy>Nemcova Dana</cp:lastModifiedBy>
  <cp:revision>22</cp:revision>
  <cp:lastPrinted>2017-04-24T15:26:00Z</cp:lastPrinted>
  <dcterms:created xsi:type="dcterms:W3CDTF">2017-04-24T14:15:00Z</dcterms:created>
  <dcterms:modified xsi:type="dcterms:W3CDTF">2017-06-29T11:32:00Z</dcterms:modified>
</cp:coreProperties>
</file>