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"/>
        <w:gridCol w:w="10"/>
        <w:gridCol w:w="30"/>
        <w:gridCol w:w="3917"/>
        <w:gridCol w:w="1869"/>
        <w:gridCol w:w="40"/>
        <w:gridCol w:w="2422"/>
        <w:gridCol w:w="1589"/>
        <w:gridCol w:w="15"/>
        <w:gridCol w:w="40"/>
      </w:tblGrid>
      <w:tr w:rsidR="00F13F94">
        <w:trPr>
          <w:trHeight w:val="100"/>
        </w:trPr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  <w:tr w:rsidR="00F56384" w:rsidTr="00F56384">
        <w:trPr>
          <w:trHeight w:val="340"/>
        </w:trPr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26"/>
            </w:tblGrid>
            <w:tr w:rsidR="00F13F94">
              <w:trPr>
                <w:trHeight w:val="262"/>
              </w:trPr>
              <w:tc>
                <w:tcPr>
                  <w:tcW w:w="5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Vydané parcely:</w:t>
                  </w:r>
                </w:p>
              </w:tc>
            </w:tr>
          </w:tbl>
          <w:p w:rsidR="00F13F94" w:rsidRDefault="00F13F94">
            <w:pPr>
              <w:spacing w:after="0" w:line="240" w:lineRule="auto"/>
            </w:pPr>
          </w:p>
        </w:tc>
        <w:tc>
          <w:tcPr>
            <w:tcW w:w="2422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  <w:tr w:rsidR="00F13F94">
        <w:trPr>
          <w:trHeight w:val="167"/>
        </w:trPr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  <w:tr w:rsidR="00F56384" w:rsidTr="00F56384"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30"/>
              <w:gridCol w:w="848"/>
              <w:gridCol w:w="583"/>
              <w:gridCol w:w="472"/>
              <w:gridCol w:w="682"/>
              <w:gridCol w:w="1417"/>
              <w:gridCol w:w="1117"/>
              <w:gridCol w:w="1057"/>
              <w:gridCol w:w="709"/>
              <w:gridCol w:w="1621"/>
            </w:tblGrid>
            <w:tr w:rsidR="00F13F94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Poznámka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Skup.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zahájení nájmu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ukončení nájmu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Počet dní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Nájem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F56384" w:rsidTr="00F56384">
              <w:trPr>
                <w:trHeight w:val="262"/>
              </w:trPr>
              <w:tc>
                <w:tcPr>
                  <w:tcW w:w="1330" w:type="dxa"/>
                  <w:gridSpan w:val="8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Dolní Červená Voda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</w:tr>
            <w:tr w:rsidR="00F13F94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stavba bez pozemku p.č. st.1/5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01.12.2023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31.03.2025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1 246,58 Kč</w:t>
                  </w:r>
                </w:p>
              </w:tc>
            </w:tr>
            <w:tr w:rsidR="00F13F94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včetně pozemku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01.12.2023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31.03.2025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1 349,30 Kč</w:t>
                  </w:r>
                </w:p>
              </w:tc>
            </w:tr>
            <w:tr w:rsidR="00F56384" w:rsidTr="00F56384">
              <w:trPr>
                <w:trHeight w:val="262"/>
              </w:trPr>
              <w:tc>
                <w:tcPr>
                  <w:tcW w:w="1330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103,00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2 595,88 Kč</w:t>
                  </w:r>
                </w:p>
              </w:tc>
            </w:tr>
            <w:tr w:rsidR="00F56384" w:rsidTr="00F56384">
              <w:trPr>
                <w:trHeight w:val="262"/>
              </w:trPr>
              <w:tc>
                <w:tcPr>
                  <w:tcW w:w="1330" w:type="dxa"/>
                  <w:gridSpan w:val="8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Stará Červená Voda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</w:tr>
            <w:tr w:rsidR="00F13F94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stavba bez pozemku p.č. st.268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01.12.2023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31.03.2025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1 246,58 Kč</w:t>
                  </w:r>
                </w:p>
              </w:tc>
            </w:tr>
            <w:tr w:rsidR="00F13F94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stavba bez pozemku p.č. st.269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01.12.2023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31.03.2025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182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1 246,58 Kč</w:t>
                  </w:r>
                </w:p>
              </w:tc>
            </w:tr>
            <w:tr w:rsidR="00F56384" w:rsidTr="00F56384">
              <w:trPr>
                <w:trHeight w:val="262"/>
              </w:trPr>
              <w:tc>
                <w:tcPr>
                  <w:tcW w:w="1330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0,00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2 493,16 Kč</w:t>
                  </w:r>
                </w:p>
              </w:tc>
            </w:tr>
            <w:tr w:rsidR="00F56384" w:rsidTr="00F56384">
              <w:trPr>
                <w:trHeight w:val="262"/>
              </w:trPr>
              <w:tc>
                <w:tcPr>
                  <w:tcW w:w="1330" w:type="dxa"/>
                  <w:gridSpan w:val="5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 vydané parcely</w:t>
                  </w:r>
                </w:p>
              </w:tc>
              <w:tc>
                <w:tcPr>
                  <w:tcW w:w="14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103,00</w:t>
                  </w:r>
                </w:p>
              </w:tc>
              <w:tc>
                <w:tcPr>
                  <w:tcW w:w="11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621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5 089,04 Kč</w:t>
                  </w:r>
                </w:p>
              </w:tc>
            </w:tr>
          </w:tbl>
          <w:p w:rsidR="00F13F94" w:rsidRDefault="00F13F94">
            <w:pPr>
              <w:spacing w:after="0" w:line="240" w:lineRule="auto"/>
            </w:pPr>
          </w:p>
        </w:tc>
        <w:tc>
          <w:tcPr>
            <w:tcW w:w="15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  <w:tr w:rsidR="00F13F94">
        <w:trPr>
          <w:trHeight w:val="124"/>
        </w:trPr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  <w:tr w:rsidR="00F56384" w:rsidTr="00F56384">
        <w:trPr>
          <w:trHeight w:val="340"/>
        </w:trPr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26"/>
            </w:tblGrid>
            <w:tr w:rsidR="00F13F94">
              <w:trPr>
                <w:trHeight w:val="262"/>
              </w:trPr>
              <w:tc>
                <w:tcPr>
                  <w:tcW w:w="5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Stávající parcely:</w:t>
                  </w:r>
                </w:p>
              </w:tc>
            </w:tr>
          </w:tbl>
          <w:p w:rsidR="00F13F94" w:rsidRDefault="00F13F94">
            <w:pPr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  <w:tr w:rsidR="00F13F94">
        <w:trPr>
          <w:trHeight w:val="225"/>
        </w:trPr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  <w:tr w:rsidR="00F56384" w:rsidTr="00F56384"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  <w:gridSpan w:val="8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71"/>
              <w:gridCol w:w="848"/>
              <w:gridCol w:w="583"/>
              <w:gridCol w:w="472"/>
              <w:gridCol w:w="682"/>
              <w:gridCol w:w="1417"/>
              <w:gridCol w:w="1117"/>
              <w:gridCol w:w="1057"/>
              <w:gridCol w:w="709"/>
              <w:gridCol w:w="1636"/>
            </w:tblGrid>
            <w:tr w:rsidR="00F13F94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Poznámka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Skup.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zahájení nájmu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ukončení nájmu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Počet dní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Nájem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F56384" w:rsidTr="00F56384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Dolní Červená Voda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</w:tr>
            <w:tr w:rsidR="00F13F94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stavba ID 491 včetně pozemku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01.04.2025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1 459,98 Kč</w:t>
                  </w:r>
                </w:p>
              </w:tc>
            </w:tr>
            <w:tr w:rsidR="00F13F94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stavba ID 490 bez pozemku p.č. st. 1/5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01.04.2025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1 253,42 Kč</w:t>
                  </w:r>
                </w:p>
              </w:tc>
            </w:tr>
            <w:tr w:rsidR="00F56384" w:rsidTr="00F56384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204,00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2 713,40 Kč</w:t>
                  </w:r>
                </w:p>
              </w:tc>
            </w:tr>
            <w:tr w:rsidR="00F56384" w:rsidTr="00F56384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Stará Červená Voda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</w:tr>
            <w:tr w:rsidR="00F13F94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stavba ID 488 bez pozemku p.č. st. 268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01.04.2025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1 253,42 Kč</w:t>
                  </w:r>
                </w:p>
              </w:tc>
            </w:tr>
            <w:tr w:rsidR="00F13F94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stavba ID 489 bez pozemku p.č. st. 269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01.04.2025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1 253,42 Kč</w:t>
                  </w:r>
                </w:p>
              </w:tc>
            </w:tr>
            <w:tr w:rsidR="00F56384" w:rsidTr="00F56384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902,00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2 506,84 Kč</w:t>
                  </w:r>
                </w:p>
              </w:tc>
            </w:tr>
            <w:tr w:rsidR="00F56384" w:rsidTr="00F56384">
              <w:trPr>
                <w:trHeight w:val="262"/>
              </w:trPr>
              <w:tc>
                <w:tcPr>
                  <w:tcW w:w="1371" w:type="dxa"/>
                  <w:gridSpan w:val="5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 stávající parcely</w:t>
                  </w:r>
                </w:p>
              </w:tc>
              <w:tc>
                <w:tcPr>
                  <w:tcW w:w="14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1 106,00</w:t>
                  </w:r>
                </w:p>
              </w:tc>
              <w:tc>
                <w:tcPr>
                  <w:tcW w:w="11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05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13F94">
                  <w:pPr>
                    <w:spacing w:after="0" w:line="240" w:lineRule="auto"/>
                  </w:pPr>
                </w:p>
              </w:tc>
              <w:tc>
                <w:tcPr>
                  <w:tcW w:w="1636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5 220,24 Kč</w:t>
                  </w:r>
                </w:p>
              </w:tc>
            </w:tr>
          </w:tbl>
          <w:p w:rsidR="00F13F94" w:rsidRDefault="00F13F94">
            <w:pPr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  <w:tr w:rsidR="00F13F94">
        <w:trPr>
          <w:trHeight w:val="107"/>
        </w:trPr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  <w:tr w:rsidR="00F56384" w:rsidTr="00F56384">
        <w:trPr>
          <w:trHeight w:val="30"/>
        </w:trPr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  <w:gridSpan w:val="2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47"/>
            </w:tblGrid>
            <w:tr w:rsidR="00F13F94">
              <w:trPr>
                <w:trHeight w:val="262"/>
              </w:trPr>
              <w:tc>
                <w:tcPr>
                  <w:tcW w:w="39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</w:tr>
          </w:tbl>
          <w:p w:rsidR="00F13F94" w:rsidRDefault="00F13F94">
            <w:pPr>
              <w:spacing w:after="0" w:line="240" w:lineRule="auto"/>
            </w:pPr>
          </w:p>
        </w:tc>
        <w:tc>
          <w:tcPr>
            <w:tcW w:w="186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  <w:tr w:rsidR="00F56384" w:rsidTr="00F56384">
        <w:trPr>
          <w:trHeight w:val="310"/>
        </w:trPr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  <w:gridSpan w:val="2"/>
            <w:vMerge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89"/>
            </w:tblGrid>
            <w:tr w:rsidR="00F13F94">
              <w:trPr>
                <w:trHeight w:val="232"/>
              </w:trPr>
              <w:tc>
                <w:tcPr>
                  <w:tcW w:w="1589" w:type="dxa"/>
                  <w:tcBorders>
                    <w:top w:val="nil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3F94" w:rsidRDefault="00F5638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10 309</w:t>
                  </w:r>
                </w:p>
              </w:tc>
            </w:tr>
          </w:tbl>
          <w:p w:rsidR="00F13F94" w:rsidRDefault="00F13F94">
            <w:pPr>
              <w:spacing w:after="0" w:line="240" w:lineRule="auto"/>
            </w:pPr>
          </w:p>
        </w:tc>
        <w:tc>
          <w:tcPr>
            <w:tcW w:w="15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  <w:tr w:rsidR="00F13F94">
        <w:trPr>
          <w:trHeight w:val="137"/>
        </w:trPr>
        <w:tc>
          <w:tcPr>
            <w:tcW w:w="10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F13F94" w:rsidRDefault="00F13F94">
            <w:pPr>
              <w:pStyle w:val="EmptyCellLayoutStyle"/>
              <w:spacing w:after="0" w:line="240" w:lineRule="auto"/>
            </w:pPr>
          </w:p>
        </w:tc>
      </w:tr>
    </w:tbl>
    <w:p w:rsidR="00F13F94" w:rsidRDefault="00F13F94">
      <w:pPr>
        <w:spacing w:after="0" w:line="240" w:lineRule="auto"/>
      </w:pPr>
    </w:p>
    <w:sectPr w:rsidR="00F13F94">
      <w:headerReference w:type="default" r:id="rId7"/>
      <w:footerReference w:type="default" r:id="rId8"/>
      <w:pgSz w:w="11905" w:h="16837"/>
      <w:pgMar w:top="2280" w:right="850" w:bottom="1405" w:left="850" w:header="850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56384" w:rsidRDefault="00F56384">
      <w:pPr>
        <w:spacing w:after="0" w:line="240" w:lineRule="auto"/>
      </w:pPr>
      <w:r>
        <w:separator/>
      </w:r>
    </w:p>
  </w:endnote>
  <w:endnote w:type="continuationSeparator" w:id="0">
    <w:p w:rsidR="00F56384" w:rsidRDefault="00F5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570"/>
      <w:gridCol w:w="1417"/>
      <w:gridCol w:w="55"/>
    </w:tblGrid>
    <w:tr w:rsidR="00F13F94">
      <w:tc>
        <w:tcPr>
          <w:tcW w:w="8570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  <w:tc>
        <w:tcPr>
          <w:tcW w:w="55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</w:tr>
    <w:tr w:rsidR="00F13F94">
      <w:tc>
        <w:tcPr>
          <w:tcW w:w="8570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17"/>
          </w:tblGrid>
          <w:tr w:rsidR="00F13F94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F13F94" w:rsidRDefault="00F56384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:rsidR="00F13F94" w:rsidRDefault="00F13F94">
          <w:pPr>
            <w:spacing w:after="0" w:line="240" w:lineRule="auto"/>
          </w:pPr>
        </w:p>
      </w:tc>
      <w:tc>
        <w:tcPr>
          <w:tcW w:w="55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</w:tr>
    <w:tr w:rsidR="00F13F94">
      <w:tc>
        <w:tcPr>
          <w:tcW w:w="8570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  <w:tc>
        <w:tcPr>
          <w:tcW w:w="55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56384" w:rsidRDefault="00F56384">
      <w:pPr>
        <w:spacing w:after="0" w:line="240" w:lineRule="auto"/>
      </w:pPr>
      <w:r>
        <w:separator/>
      </w:r>
    </w:p>
  </w:footnote>
  <w:footnote w:type="continuationSeparator" w:id="0">
    <w:p w:rsidR="00F56384" w:rsidRDefault="00F56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8"/>
      <w:gridCol w:w="9854"/>
      <w:gridCol w:w="40"/>
    </w:tblGrid>
    <w:tr w:rsidR="00F13F94">
      <w:tc>
        <w:tcPr>
          <w:tcW w:w="148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  <w:tc>
        <w:tcPr>
          <w:tcW w:w="9854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  <w:tc>
        <w:tcPr>
          <w:tcW w:w="40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</w:tr>
    <w:tr w:rsidR="00F13F94">
      <w:tc>
        <w:tcPr>
          <w:tcW w:w="148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  <w:tc>
        <w:tcPr>
          <w:tcW w:w="9854" w:type="dxa"/>
        </w:tcPr>
        <w:tbl>
          <w:tblPr>
            <w:tblW w:w="0" w:type="auto"/>
            <w:tbl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8"/>
            <w:gridCol w:w="1413"/>
            <w:gridCol w:w="100"/>
            <w:gridCol w:w="2293"/>
            <w:gridCol w:w="201"/>
            <w:gridCol w:w="2400"/>
            <w:gridCol w:w="69"/>
            <w:gridCol w:w="2114"/>
            <w:gridCol w:w="907"/>
            <w:gridCol w:w="171"/>
          </w:tblGrid>
          <w:tr w:rsidR="00F13F94">
            <w:trPr>
              <w:trHeight w:val="149"/>
            </w:trPr>
            <w:tc>
              <w:tcPr>
                <w:tcW w:w="149" w:type="dxa"/>
                <w:tcBorders>
                  <w:top w:val="single" w:sz="15" w:space="0" w:color="000000"/>
                  <w:left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  <w:tcBorders>
                  <w:top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top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  <w:tcBorders>
                  <w:top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2" w:type="dxa"/>
                <w:tcBorders>
                  <w:top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  <w:tcBorders>
                  <w:top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" w:type="dxa"/>
                <w:tcBorders>
                  <w:top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  <w:tcBorders>
                  <w:top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912" w:type="dxa"/>
                <w:tcBorders>
                  <w:top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top w:val="single" w:sz="15" w:space="0" w:color="000000"/>
                  <w:right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</w:tr>
          <w:tr w:rsidR="00F56384" w:rsidTr="00F56384">
            <w:tc>
              <w:tcPr>
                <w:tcW w:w="149" w:type="dxa"/>
                <w:tcBorders>
                  <w:left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  <w:gridSpan w:val="8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9497"/>
                </w:tblGrid>
                <w:tr w:rsidR="00F13F94">
                  <w:trPr>
                    <w:trHeight w:val="262"/>
                  </w:trPr>
                  <w:tc>
                    <w:tcPr>
                      <w:tcW w:w="953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:rsidR="00F13F94" w:rsidRDefault="00F56384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Výpočet nájmu k dodatku č. 1 nájemní smlouvy č. 45N23/78</w:t>
                      </w:r>
                    </w:p>
                  </w:tc>
                </w:tr>
              </w:tbl>
              <w:p w:rsidR="00F13F94" w:rsidRDefault="00F13F94">
                <w:pPr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right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</w:tr>
          <w:tr w:rsidR="00F13F94">
            <w:trPr>
              <w:trHeight w:val="100"/>
            </w:trPr>
            <w:tc>
              <w:tcPr>
                <w:tcW w:w="149" w:type="dxa"/>
                <w:tcBorders>
                  <w:left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2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912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right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</w:tr>
          <w:tr w:rsidR="00F13F94">
            <w:tc>
              <w:tcPr>
                <w:tcW w:w="149" w:type="dxa"/>
                <w:tcBorders>
                  <w:left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13"/>
                </w:tblGrid>
                <w:tr w:rsidR="00F13F94">
                  <w:trPr>
                    <w:trHeight w:val="262"/>
                  </w:trPr>
                  <w:tc>
                    <w:tcPr>
                      <w:tcW w:w="141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:rsidR="00F13F94" w:rsidRDefault="00F56384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:rsidR="00F13F94" w:rsidRDefault="00F13F94">
                <w:pPr>
                  <w:spacing w:after="0" w:line="240" w:lineRule="auto"/>
                </w:pPr>
              </w:p>
            </w:tc>
            <w:tc>
              <w:tcPr>
                <w:tcW w:w="100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2293"/>
                </w:tblGrid>
                <w:tr w:rsidR="00F13F94">
                  <w:trPr>
                    <w:trHeight w:val="262"/>
                  </w:trPr>
                  <w:tc>
                    <w:tcPr>
                      <w:tcW w:w="229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:rsidR="00F13F94" w:rsidRDefault="00F56384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17.03.2025</w:t>
                      </w:r>
                    </w:p>
                  </w:tc>
                </w:tr>
              </w:tbl>
              <w:p w:rsidR="00F13F94" w:rsidRDefault="00F13F94">
                <w:pPr>
                  <w:spacing w:after="0" w:line="240" w:lineRule="auto"/>
                </w:pPr>
              </w:p>
            </w:tc>
            <w:tc>
              <w:tcPr>
                <w:tcW w:w="202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2400"/>
                </w:tblGrid>
                <w:tr w:rsidR="00F13F94">
                  <w:trPr>
                    <w:trHeight w:val="262"/>
                  </w:trPr>
                  <w:tc>
                    <w:tcPr>
                      <w:tcW w:w="24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:rsidR="00F13F94" w:rsidRDefault="00F56384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Spočítáno k datu splátky:</w:t>
                      </w:r>
                    </w:p>
                  </w:tc>
                </w:tr>
              </w:tbl>
              <w:p w:rsidR="00F13F94" w:rsidRDefault="00F13F94">
                <w:pPr>
                  <w:spacing w:after="0" w:line="240" w:lineRule="auto"/>
                </w:pPr>
              </w:p>
            </w:tc>
            <w:tc>
              <w:tcPr>
                <w:tcW w:w="69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2114"/>
                </w:tblGrid>
                <w:tr w:rsidR="00F13F94">
                  <w:trPr>
                    <w:trHeight w:val="262"/>
                  </w:trPr>
                  <w:tc>
                    <w:tcPr>
                      <w:tcW w:w="212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:rsidR="00F13F94" w:rsidRDefault="00F56384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1. 10. 2025</w:t>
                      </w:r>
                    </w:p>
                  </w:tc>
                </w:tr>
              </w:tbl>
              <w:p w:rsidR="00F13F94" w:rsidRDefault="00F13F94">
                <w:pPr>
                  <w:spacing w:after="0" w:line="240" w:lineRule="auto"/>
                </w:pPr>
              </w:p>
            </w:tc>
            <w:tc>
              <w:tcPr>
                <w:tcW w:w="912" w:type="dxa"/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right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</w:tr>
          <w:tr w:rsidR="00F13F94">
            <w:trPr>
              <w:trHeight w:val="187"/>
            </w:trPr>
            <w:tc>
              <w:tcPr>
                <w:tcW w:w="149" w:type="dxa"/>
                <w:tcBorders>
                  <w:left w:val="single" w:sz="15" w:space="0" w:color="000000"/>
                  <w:bottom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  <w:tcBorders>
                  <w:bottom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bottom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  <w:tcBorders>
                  <w:bottom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2" w:type="dxa"/>
                <w:tcBorders>
                  <w:bottom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  <w:tcBorders>
                  <w:bottom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" w:type="dxa"/>
                <w:tcBorders>
                  <w:bottom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  <w:tcBorders>
                  <w:bottom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912" w:type="dxa"/>
                <w:tcBorders>
                  <w:bottom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bottom w:val="single" w:sz="15" w:space="0" w:color="000000"/>
                  <w:right w:val="single" w:sz="15" w:space="0" w:color="000000"/>
                </w:tcBorders>
              </w:tcPr>
              <w:p w:rsidR="00F13F94" w:rsidRDefault="00F13F94">
                <w:pPr>
                  <w:pStyle w:val="EmptyCellLayoutStyle"/>
                  <w:spacing w:after="0" w:line="240" w:lineRule="auto"/>
                </w:pPr>
              </w:p>
            </w:tc>
          </w:tr>
        </w:tbl>
        <w:p w:rsidR="00F13F94" w:rsidRDefault="00F13F94">
          <w:pPr>
            <w:spacing w:after="0" w:line="240" w:lineRule="auto"/>
          </w:pPr>
        </w:p>
      </w:tc>
      <w:tc>
        <w:tcPr>
          <w:tcW w:w="40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</w:tr>
    <w:tr w:rsidR="00F13F94">
      <w:tc>
        <w:tcPr>
          <w:tcW w:w="148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  <w:tc>
        <w:tcPr>
          <w:tcW w:w="9854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  <w:tc>
        <w:tcPr>
          <w:tcW w:w="40" w:type="dxa"/>
        </w:tcPr>
        <w:p w:rsidR="00F13F94" w:rsidRDefault="00F13F94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1091705852">
    <w:abstractNumId w:val="0"/>
  </w:num>
  <w:num w:numId="2" w16cid:durableId="1793667597">
    <w:abstractNumId w:val="1"/>
  </w:num>
  <w:num w:numId="3" w16cid:durableId="878275268">
    <w:abstractNumId w:val="2"/>
  </w:num>
  <w:num w:numId="4" w16cid:durableId="1272586243">
    <w:abstractNumId w:val="3"/>
  </w:num>
  <w:num w:numId="5" w16cid:durableId="1850208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F94"/>
    <w:rsid w:val="00F13F94"/>
    <w:rsid w:val="00F5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8BF59A-7C89-456E-8BD6-577218172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1189</Characters>
  <Application>Microsoft Office Word</Application>
  <DocSecurity>4</DocSecurity>
  <Lines>9</Lines>
  <Paragraphs>2</Paragraphs>
  <ScaleCrop>false</ScaleCrop>
  <Company>Státní pozemkový úřad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NAIS-VypocetPachtuNs</dc:title>
  <dc:creator>Kunderová Marta</dc:creator>
  <dc:description/>
  <cp:lastModifiedBy>Kunderová Marta</cp:lastModifiedBy>
  <cp:revision>2</cp:revision>
  <dcterms:created xsi:type="dcterms:W3CDTF">2025-03-17T12:23:00Z</dcterms:created>
  <dcterms:modified xsi:type="dcterms:W3CDTF">2025-03-17T12:23:00Z</dcterms:modified>
</cp:coreProperties>
</file>