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06F1A">
        <w:trPr>
          <w:trHeight w:val="148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B6387A" w:rsidTr="00B6387A">
        <w:trPr>
          <w:trHeight w:val="340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06F1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C06F1A">
        <w:trPr>
          <w:trHeight w:val="100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B6387A" w:rsidTr="00B6387A"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06F1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06F1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A.R.W.,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Stará Červená Voda 246, 79053 Stará Červená Voda</w:t>
                  </w: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</w:tr>
      <w:tr w:rsidR="00C06F1A">
        <w:trPr>
          <w:trHeight w:val="349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C06F1A">
        <w:trPr>
          <w:trHeight w:val="340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06F1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C06F1A">
        <w:trPr>
          <w:trHeight w:val="229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B6387A" w:rsidTr="00B6387A"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06F1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Červená Voda</w:t>
                  </w:r>
                </w:p>
              </w:tc>
            </w:tr>
            <w:tr w:rsidR="00C06F1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stavba ID 491 včetně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2 912,00</w:t>
                  </w:r>
                </w:p>
              </w:tc>
            </w:tr>
            <w:tr w:rsidR="00C06F1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stavba ID 490 bez pozemku p.č. st. 1/5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5 412,00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Červená Voda</w:t>
                  </w:r>
                </w:p>
              </w:tc>
            </w:tr>
            <w:tr w:rsidR="00C06F1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stavba ID 488 bez pozemku p.č. st. 268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</w:tr>
            <w:tr w:rsidR="00C06F1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stavba ID 489 bez pozemku p.č. st. 269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B638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5 000,00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10 412</w:t>
                  </w:r>
                </w:p>
              </w:tc>
            </w:tr>
            <w:tr w:rsidR="00B6387A" w:rsidTr="00B6387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C06F1A">
                  <w:pPr>
                    <w:spacing w:after="0" w:line="240" w:lineRule="auto"/>
                  </w:pP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</w:tr>
      <w:tr w:rsidR="00C06F1A">
        <w:trPr>
          <w:trHeight w:val="254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B6387A" w:rsidTr="00B6387A">
        <w:trPr>
          <w:trHeight w:val="1305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F1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C06F1A">
        <w:trPr>
          <w:trHeight w:val="100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B6387A" w:rsidTr="00B6387A">
        <w:trPr>
          <w:trHeight w:val="1685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06F1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C06F1A" w:rsidRDefault="00B638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06F1A" w:rsidRDefault="00C06F1A">
            <w:pPr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  <w:tr w:rsidR="00C06F1A">
        <w:trPr>
          <w:trHeight w:val="59"/>
        </w:trPr>
        <w:tc>
          <w:tcPr>
            <w:tcW w:w="11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06F1A" w:rsidRDefault="00C06F1A">
            <w:pPr>
              <w:pStyle w:val="EmptyCellLayoutStyle"/>
              <w:spacing w:after="0" w:line="240" w:lineRule="auto"/>
            </w:pPr>
          </w:p>
        </w:tc>
      </w:tr>
    </w:tbl>
    <w:p w:rsidR="00C06F1A" w:rsidRDefault="00C06F1A">
      <w:pPr>
        <w:spacing w:after="0" w:line="240" w:lineRule="auto"/>
      </w:pPr>
    </w:p>
    <w:sectPr w:rsidR="00C06F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387A" w:rsidRDefault="00B6387A">
      <w:pPr>
        <w:spacing w:after="0" w:line="240" w:lineRule="auto"/>
      </w:pPr>
      <w:r>
        <w:separator/>
      </w:r>
    </w:p>
  </w:endnote>
  <w:endnote w:type="continuationSeparator" w:id="0">
    <w:p w:rsidR="00B6387A" w:rsidRDefault="00B6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06F1A">
      <w:tc>
        <w:tcPr>
          <w:tcW w:w="9346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</w:tr>
    <w:tr w:rsidR="00C06F1A">
      <w:tc>
        <w:tcPr>
          <w:tcW w:w="9346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06F1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06F1A" w:rsidRDefault="00B638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06F1A" w:rsidRDefault="00C06F1A">
          <w:pPr>
            <w:spacing w:after="0" w:line="240" w:lineRule="auto"/>
          </w:pPr>
        </w:p>
      </w:tc>
    </w:tr>
    <w:tr w:rsidR="00C06F1A">
      <w:tc>
        <w:tcPr>
          <w:tcW w:w="9346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387A" w:rsidRDefault="00B6387A">
      <w:pPr>
        <w:spacing w:after="0" w:line="240" w:lineRule="auto"/>
      </w:pPr>
      <w:r>
        <w:separator/>
      </w:r>
    </w:p>
  </w:footnote>
  <w:footnote w:type="continuationSeparator" w:id="0">
    <w:p w:rsidR="00B6387A" w:rsidRDefault="00B6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06F1A">
      <w:tc>
        <w:tcPr>
          <w:tcW w:w="144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</w:tr>
    <w:tr w:rsidR="00C06F1A">
      <w:tc>
        <w:tcPr>
          <w:tcW w:w="144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06F1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B6387A" w:rsidTr="00B638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06F1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č.45N23/78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C06F1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B6387A" w:rsidTr="00B638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06F1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06F1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4512378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06F1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06F1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24.10.2023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06F1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06F1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10 412 Kč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C0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C06F1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C06F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06F1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B6387A" w:rsidTr="00B638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06F1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06F1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B6387A" w:rsidTr="00B638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06F1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06F1A" w:rsidRDefault="00B6387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01.12.2023</w:t>
                      </w:r>
                    </w:p>
                  </w:tc>
                </w:tr>
              </w:tbl>
              <w:p w:rsidR="00C06F1A" w:rsidRDefault="00C06F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B6387A" w:rsidTr="00B6387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  <w:tr w:rsidR="00C06F1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06F1A" w:rsidRDefault="00C06F1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06F1A" w:rsidRDefault="00C06F1A">
          <w:pPr>
            <w:spacing w:after="0" w:line="240" w:lineRule="auto"/>
          </w:pPr>
        </w:p>
      </w:tc>
    </w:tr>
    <w:tr w:rsidR="00C06F1A">
      <w:tc>
        <w:tcPr>
          <w:tcW w:w="144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06F1A" w:rsidRDefault="00C06F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8208467">
    <w:abstractNumId w:val="0"/>
  </w:num>
  <w:num w:numId="2" w16cid:durableId="2134589467">
    <w:abstractNumId w:val="1"/>
  </w:num>
  <w:num w:numId="3" w16cid:durableId="625548355">
    <w:abstractNumId w:val="2"/>
  </w:num>
  <w:num w:numId="4" w16cid:durableId="1754427066">
    <w:abstractNumId w:val="3"/>
  </w:num>
  <w:num w:numId="5" w16cid:durableId="320742698">
    <w:abstractNumId w:val="4"/>
  </w:num>
  <w:num w:numId="6" w16cid:durableId="709064808">
    <w:abstractNumId w:val="5"/>
  </w:num>
  <w:num w:numId="7" w16cid:durableId="1266384518">
    <w:abstractNumId w:val="6"/>
  </w:num>
  <w:num w:numId="8" w16cid:durableId="571552072">
    <w:abstractNumId w:val="7"/>
  </w:num>
  <w:num w:numId="9" w16cid:durableId="1802964263">
    <w:abstractNumId w:val="8"/>
  </w:num>
  <w:num w:numId="10" w16cid:durableId="1259675404">
    <w:abstractNumId w:val="9"/>
  </w:num>
  <w:num w:numId="11" w16cid:durableId="1919904078">
    <w:abstractNumId w:val="10"/>
  </w:num>
  <w:num w:numId="12" w16cid:durableId="693922918">
    <w:abstractNumId w:val="11"/>
  </w:num>
  <w:num w:numId="13" w16cid:durableId="687028156">
    <w:abstractNumId w:val="12"/>
  </w:num>
  <w:num w:numId="14" w16cid:durableId="29645863">
    <w:abstractNumId w:val="13"/>
  </w:num>
  <w:num w:numId="15" w16cid:durableId="189730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1A"/>
    <w:rsid w:val="00B6387A"/>
    <w:rsid w:val="00C0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7BAA6-F953-47AA-B381-53D40E25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4</DocSecurity>
  <Lines>7</Lines>
  <Paragraphs>1</Paragraphs>
  <ScaleCrop>false</ScaleCrop>
  <Company>Státní pozemkový úřad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2</cp:revision>
  <dcterms:created xsi:type="dcterms:W3CDTF">2025-03-17T12:16:00Z</dcterms:created>
  <dcterms:modified xsi:type="dcterms:W3CDTF">2025-03-17T12:16:00Z</dcterms:modified>
</cp:coreProperties>
</file>