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41" w:rsidRPr="00C47FB1" w:rsidRDefault="00EA22AC" w:rsidP="00EA22AC">
      <w:pPr>
        <w:jc w:val="center"/>
        <w:rPr>
          <w:b/>
        </w:rPr>
      </w:pPr>
      <w:r w:rsidRPr="00C47FB1">
        <w:rPr>
          <w:b/>
        </w:rPr>
        <w:t>Příloha č. 1</w:t>
      </w:r>
    </w:p>
    <w:p w:rsidR="00385B16" w:rsidRPr="00C47FB1" w:rsidRDefault="00BE72BC" w:rsidP="00385B16">
      <w:pPr>
        <w:jc w:val="center"/>
        <w:rPr>
          <w:b/>
        </w:rPr>
      </w:pPr>
      <w:r>
        <w:rPr>
          <w:b/>
        </w:rPr>
        <w:t xml:space="preserve">ke kupní smlouvě č. </w:t>
      </w:r>
      <w:r w:rsidR="00D71E53">
        <w:rPr>
          <w:b/>
        </w:rPr>
        <w:t>1</w:t>
      </w:r>
      <w:r w:rsidR="00385B16" w:rsidRPr="00C47FB1">
        <w:rPr>
          <w:b/>
        </w:rPr>
        <w:t>/20</w:t>
      </w:r>
      <w:r w:rsidR="00D71E53">
        <w:rPr>
          <w:b/>
        </w:rPr>
        <w:t>11</w:t>
      </w:r>
      <w:r w:rsidR="00385B16" w:rsidRPr="00C47FB1">
        <w:rPr>
          <w:b/>
        </w:rPr>
        <w:t xml:space="preserve"> </w:t>
      </w:r>
      <w:r w:rsidR="00C47FB1" w:rsidRPr="00C47FB1">
        <w:rPr>
          <w:b/>
        </w:rPr>
        <w:t>o dodávce</w:t>
      </w:r>
      <w:r w:rsidR="00385B16" w:rsidRPr="00C47FB1">
        <w:rPr>
          <w:b/>
        </w:rPr>
        <w:t xml:space="preserve"> a odběr</w:t>
      </w:r>
      <w:r w:rsidR="00C47FB1" w:rsidRPr="00C47FB1">
        <w:rPr>
          <w:b/>
        </w:rPr>
        <w:t>u</w:t>
      </w:r>
      <w:r w:rsidR="00385B16" w:rsidRPr="00C47FB1">
        <w:rPr>
          <w:b/>
        </w:rPr>
        <w:t xml:space="preserve"> tepla</w:t>
      </w:r>
    </w:p>
    <w:p w:rsidR="00385B16" w:rsidRDefault="00385B16" w:rsidP="00EA22AC">
      <w:pPr>
        <w:jc w:val="center"/>
      </w:pPr>
    </w:p>
    <w:p w:rsidR="00EA22AC" w:rsidRPr="00C47FB1" w:rsidRDefault="00BD105D" w:rsidP="00EA22AC">
      <w:pPr>
        <w:jc w:val="center"/>
        <w:rPr>
          <w:b/>
        </w:rPr>
      </w:pPr>
      <w:r w:rsidRPr="00C47FB1">
        <w:rPr>
          <w:b/>
        </w:rPr>
        <w:t>CEN</w:t>
      </w:r>
      <w:r w:rsidR="00EA22AC" w:rsidRPr="00C47FB1">
        <w:rPr>
          <w:b/>
        </w:rPr>
        <w:t>OVÉ UJEDNÁNÍ</w:t>
      </w:r>
    </w:p>
    <w:p w:rsidR="00EA22AC" w:rsidRDefault="00EA22AC" w:rsidP="00EA22AC">
      <w:r>
        <w:t>Odběratel:</w:t>
      </w:r>
      <w:r w:rsidR="00385B16">
        <w:tab/>
      </w:r>
      <w:proofErr w:type="spellStart"/>
      <w:r w:rsidR="00D71E53">
        <w:t>Marianum</w:t>
      </w:r>
      <w:proofErr w:type="spellEnd"/>
      <w:r w:rsidR="00D71E53">
        <w:t xml:space="preserve"> JL, s.r.o., </w:t>
      </w:r>
      <w:proofErr w:type="spellStart"/>
      <w:r w:rsidR="00AA2BA3">
        <w:t>xxx</w:t>
      </w:r>
      <w:proofErr w:type="spellEnd"/>
      <w:r w:rsidR="00D71E53">
        <w:t>, 542 25 Janské Lázně, čp. 89</w:t>
      </w:r>
      <w:r w:rsidR="00D10625">
        <w:tab/>
      </w:r>
    </w:p>
    <w:p w:rsidR="00EA22AC" w:rsidRDefault="00EA22AC" w:rsidP="00EA22AC">
      <w:r>
        <w:t>Odběrné místo:</w:t>
      </w:r>
      <w:r w:rsidR="00DC3416">
        <w:tab/>
      </w:r>
      <w:r w:rsidR="00D71E53">
        <w:t>Vesna čp. 268, 542 25 Janské Lázně</w:t>
      </w:r>
    </w:p>
    <w:p w:rsidR="00DC3416" w:rsidRDefault="00EA22AC" w:rsidP="00DC3416">
      <w:pPr>
        <w:spacing w:after="0" w:line="240" w:lineRule="auto"/>
      </w:pPr>
      <w:r>
        <w:t>Zdroj:</w:t>
      </w:r>
      <w:r w:rsidR="00DC3416">
        <w:tab/>
        <w:t>Státní léčebné lázně Janské Lázně, státní podnik</w:t>
      </w:r>
    </w:p>
    <w:p w:rsidR="00EA22AC" w:rsidRDefault="00DC3416" w:rsidP="00DC3416">
      <w:pPr>
        <w:spacing w:after="0" w:line="240" w:lineRule="auto"/>
        <w:ind w:firstLine="1701"/>
      </w:pPr>
      <w:r>
        <w:t>náměstí Svobody 272, 542 25 Janské Lázně</w:t>
      </w:r>
    </w:p>
    <w:p w:rsidR="00EA22AC" w:rsidRDefault="00EA22AC" w:rsidP="00EA22AC"/>
    <w:p w:rsidR="00EA22AC" w:rsidRDefault="00DC3416" w:rsidP="00EA22AC">
      <w:r>
        <w:t>Platnost</w:t>
      </w:r>
      <w:r w:rsidR="00EA22AC">
        <w:t xml:space="preserve"> od</w:t>
      </w:r>
      <w:r>
        <w:t>:</w:t>
      </w:r>
      <w:r>
        <w:tab/>
      </w:r>
      <w:proofErr w:type="gramStart"/>
      <w:r w:rsidR="00395D36">
        <w:t>01.01.</w:t>
      </w:r>
      <w:r w:rsidR="00AE0799">
        <w:t>202</w:t>
      </w:r>
      <w:r w:rsidR="005E7824">
        <w:t>5</w:t>
      </w:r>
      <w:proofErr w:type="gramEnd"/>
    </w:p>
    <w:p w:rsidR="00EA22AC" w:rsidRDefault="00EA22AC" w:rsidP="00EA22AC"/>
    <w:p w:rsidR="00EA22AC" w:rsidRDefault="00EA22AC" w:rsidP="00D10625">
      <w:pPr>
        <w:jc w:val="center"/>
      </w:pPr>
      <w:r>
        <w:t>I. Cena za dodávku tepla</w:t>
      </w:r>
    </w:p>
    <w:p w:rsidR="00BE72BC" w:rsidRDefault="00EA22AC" w:rsidP="00EA22AC">
      <w:r>
        <w:t>Cen</w:t>
      </w:r>
      <w:r w:rsidR="00DC3416">
        <w:t>a při odběru ze sekundární sítě</w:t>
      </w:r>
      <w:r>
        <w:t xml:space="preserve"> </w:t>
      </w:r>
      <w:r w:rsidR="00BE72BC">
        <w:t>a při odběru teplonosného média</w:t>
      </w:r>
      <w:r>
        <w:t xml:space="preserve"> je zálohová a činí:</w:t>
      </w:r>
      <w:r w:rsidR="00BE72BC">
        <w:t xml:space="preserve"> </w:t>
      </w:r>
    </w:p>
    <w:p w:rsidR="00EA22AC" w:rsidRDefault="00AA2BA3" w:rsidP="00BE72BC">
      <w:pPr>
        <w:jc w:val="center"/>
      </w:pPr>
      <w:proofErr w:type="spellStart"/>
      <w:r>
        <w:rPr>
          <w:b/>
        </w:rPr>
        <w:t>xxx</w:t>
      </w:r>
      <w:proofErr w:type="spellEnd"/>
      <w:r w:rsidR="000430ED">
        <w:rPr>
          <w:b/>
        </w:rPr>
        <w:t xml:space="preserve"> </w:t>
      </w:r>
      <w:r w:rsidR="00EA22AC">
        <w:t xml:space="preserve">Kč </w:t>
      </w:r>
      <w:r w:rsidR="00BE72BC">
        <w:t xml:space="preserve">/ </w:t>
      </w:r>
      <w:r w:rsidR="00D71E53">
        <w:t xml:space="preserve">GJ </w:t>
      </w:r>
      <w:r w:rsidR="00EA22AC">
        <w:t>vč. DPH</w:t>
      </w:r>
    </w:p>
    <w:p w:rsidR="00EA22AC" w:rsidRDefault="00EA22AC" w:rsidP="00EA22AC">
      <w:r>
        <w:t>Po ukončení kalendářního roku bude provedeno zúčtování podle skutečných nákladů.</w:t>
      </w:r>
    </w:p>
    <w:p w:rsidR="00EA22AC" w:rsidRDefault="00EA22AC" w:rsidP="008E6628">
      <w:pPr>
        <w:spacing w:after="120"/>
      </w:pPr>
    </w:p>
    <w:p w:rsidR="00EA22AC" w:rsidRDefault="00EA22AC" w:rsidP="00D10625">
      <w:pPr>
        <w:jc w:val="center"/>
      </w:pPr>
      <w:r>
        <w:t>II. Cenové změny</w:t>
      </w:r>
    </w:p>
    <w:p w:rsidR="00EA22AC" w:rsidRDefault="00EA22AC" w:rsidP="00EA22AC">
      <w:r>
        <w:t>Změny vstupů, majících vliv na cenu dodávaného tepla, budou řešeny uzavřením nového cenového ujednání.</w:t>
      </w:r>
    </w:p>
    <w:p w:rsidR="008E6628" w:rsidRDefault="008E6628" w:rsidP="008E6628">
      <w:pPr>
        <w:spacing w:after="120"/>
        <w:jc w:val="center"/>
      </w:pPr>
    </w:p>
    <w:p w:rsidR="00EA22AC" w:rsidRDefault="00EA22AC" w:rsidP="00DC3416">
      <w:pPr>
        <w:jc w:val="center"/>
      </w:pPr>
      <w:r>
        <w:t>III. Závěrečná ustanovení</w:t>
      </w:r>
    </w:p>
    <w:p w:rsidR="00EA22AC" w:rsidRDefault="00EA22AC" w:rsidP="00EA22AC">
      <w:r>
        <w:t>Dodržení cenového rozhodnutí Energetického regulačního úřadu, platného pro příslušný rok.</w:t>
      </w:r>
    </w:p>
    <w:p w:rsidR="00EA22AC" w:rsidRDefault="00EA22AC" w:rsidP="00EA22AC"/>
    <w:p w:rsidR="00DC3416" w:rsidRDefault="00DC3416" w:rsidP="00EA22AC"/>
    <w:p w:rsidR="00EA22AC" w:rsidRDefault="00EA22AC" w:rsidP="00EA22AC">
      <w:r>
        <w:t>Janské Lázně, dne:</w:t>
      </w:r>
      <w:r w:rsidR="005B7A8F">
        <w:t xml:space="preserve"> </w:t>
      </w:r>
      <w:r w:rsidR="005B7A8F">
        <w:tab/>
      </w:r>
      <w:r w:rsidR="00385B16">
        <w:tab/>
      </w:r>
      <w:r w:rsidR="00385B16">
        <w:tab/>
      </w:r>
      <w:r w:rsidR="00BE72BC">
        <w:t>Janské Lázně, dne:</w:t>
      </w:r>
      <w:r>
        <w:t xml:space="preserve"> </w:t>
      </w:r>
    </w:p>
    <w:p w:rsidR="00EA22AC" w:rsidRDefault="00EA22AC" w:rsidP="00EA22AC"/>
    <w:p w:rsidR="00EA22AC" w:rsidRDefault="00EA22AC" w:rsidP="00EA22AC"/>
    <w:p w:rsidR="00EA22AC" w:rsidRDefault="00EA22AC" w:rsidP="00EA22AC">
      <w:r>
        <w:t>………………………………………..</w:t>
      </w:r>
      <w:r w:rsidR="00DC3416">
        <w:tab/>
      </w:r>
      <w:r w:rsidR="00385B16">
        <w:tab/>
      </w:r>
      <w:r>
        <w:t>………………………………………………</w:t>
      </w:r>
    </w:p>
    <w:p w:rsidR="00EA22AC" w:rsidRDefault="00EA22AC" w:rsidP="00EA22AC">
      <w:r>
        <w:t>za dodavatele</w:t>
      </w:r>
      <w:r w:rsidR="00DC3416">
        <w:tab/>
      </w:r>
      <w:r w:rsidR="00385B16">
        <w:tab/>
      </w:r>
      <w:r w:rsidR="00385B16">
        <w:tab/>
      </w:r>
      <w:r>
        <w:t>za odběratele</w:t>
      </w:r>
    </w:p>
    <w:p w:rsidR="002976EC" w:rsidRDefault="00AA2BA3" w:rsidP="002976EC">
      <w:pPr>
        <w:spacing w:after="0" w:line="240" w:lineRule="auto"/>
      </w:pPr>
      <w:proofErr w:type="spellStart"/>
      <w:r>
        <w:t>xxx</w:t>
      </w:r>
      <w:proofErr w:type="spellEnd"/>
    </w:p>
    <w:p w:rsidR="002976EC" w:rsidRDefault="004B113C" w:rsidP="002976EC">
      <w:pPr>
        <w:spacing w:line="240" w:lineRule="auto"/>
      </w:pPr>
      <w:r>
        <w:t>ředitel</w:t>
      </w:r>
    </w:p>
    <w:p w:rsidR="00152F02" w:rsidRDefault="00152F02" w:rsidP="008E6628">
      <w:pPr>
        <w:spacing w:line="240" w:lineRule="auto"/>
      </w:pPr>
    </w:p>
    <w:p w:rsidR="00F455B0" w:rsidRPr="00C47FB1" w:rsidRDefault="00F455B0" w:rsidP="00F455B0">
      <w:pPr>
        <w:jc w:val="center"/>
        <w:rPr>
          <w:b/>
        </w:rPr>
      </w:pPr>
      <w:r>
        <w:rPr>
          <w:b/>
        </w:rPr>
        <w:lastRenderedPageBreak/>
        <w:t>Příloha č. 2</w:t>
      </w:r>
    </w:p>
    <w:p w:rsidR="00F455B0" w:rsidRPr="00C47FB1" w:rsidRDefault="00F455B0" w:rsidP="00F455B0">
      <w:pPr>
        <w:jc w:val="center"/>
        <w:rPr>
          <w:b/>
        </w:rPr>
      </w:pPr>
      <w:r>
        <w:rPr>
          <w:b/>
        </w:rPr>
        <w:t>ke kupní smlouvě č. 1</w:t>
      </w:r>
      <w:r w:rsidRPr="00C47FB1">
        <w:rPr>
          <w:b/>
        </w:rPr>
        <w:t>/20</w:t>
      </w:r>
      <w:r>
        <w:rPr>
          <w:b/>
        </w:rPr>
        <w:t>11</w:t>
      </w:r>
      <w:r w:rsidRPr="00C47FB1">
        <w:rPr>
          <w:b/>
        </w:rPr>
        <w:t xml:space="preserve"> o dodávce a odběru tepla</w:t>
      </w:r>
    </w:p>
    <w:p w:rsidR="00F455B0" w:rsidRPr="00B26A35" w:rsidRDefault="00F455B0" w:rsidP="00B26A35">
      <w:pPr>
        <w:spacing w:line="240" w:lineRule="auto"/>
        <w:jc w:val="center"/>
        <w:rPr>
          <w:b/>
        </w:rPr>
      </w:pPr>
      <w:r w:rsidRPr="00241B59">
        <w:rPr>
          <w:b/>
        </w:rPr>
        <w:t>PLATEBNÍ KALENDÁŘ ZÁLOH NA OD</w:t>
      </w:r>
      <w:r w:rsidR="00396603">
        <w:rPr>
          <w:b/>
        </w:rPr>
        <w:t>BĚR TEPELNÉ ENERGIE pro rok 202</w:t>
      </w:r>
      <w:r w:rsidR="00055AE0">
        <w:rPr>
          <w:b/>
        </w:rPr>
        <w:t>5</w:t>
      </w:r>
    </w:p>
    <w:p w:rsidR="00F455B0" w:rsidRDefault="00F455B0" w:rsidP="00F455B0">
      <w:pPr>
        <w:spacing w:line="240" w:lineRule="auto"/>
      </w:pPr>
      <w:r w:rsidRPr="009D1896">
        <w:rPr>
          <w:u w:val="single"/>
        </w:rPr>
        <w:t>DODAVATEL:</w:t>
      </w:r>
      <w:r>
        <w:tab/>
      </w:r>
      <w:r>
        <w:tab/>
      </w:r>
      <w:r>
        <w:tab/>
      </w:r>
      <w:r w:rsidRPr="009D1896">
        <w:rPr>
          <w:u w:val="single"/>
        </w:rPr>
        <w:t>ODBĚRATEL:</w:t>
      </w:r>
    </w:p>
    <w:p w:rsidR="00F455B0" w:rsidRDefault="00F455B0" w:rsidP="00F455B0">
      <w:pPr>
        <w:spacing w:after="0" w:line="240" w:lineRule="auto"/>
      </w:pPr>
      <w:r>
        <w:t>Státní léčebné lázně Janské Lázně, státní podnik</w:t>
      </w:r>
      <w:r>
        <w:tab/>
      </w:r>
      <w:proofErr w:type="spellStart"/>
      <w:r>
        <w:t>Marianum</w:t>
      </w:r>
      <w:proofErr w:type="spellEnd"/>
      <w:r>
        <w:t xml:space="preserve"> JL, s.r.o.</w:t>
      </w:r>
    </w:p>
    <w:p w:rsidR="00F455B0" w:rsidRDefault="00F455B0" w:rsidP="00F455B0">
      <w:pPr>
        <w:spacing w:after="0" w:line="240" w:lineRule="auto"/>
      </w:pPr>
      <w:r>
        <w:t>náměstí Svobody 272</w:t>
      </w:r>
      <w:r>
        <w:tab/>
      </w:r>
      <w:r>
        <w:tab/>
      </w:r>
      <w:proofErr w:type="spellStart"/>
      <w:r w:rsidR="00AA2BA3">
        <w:t>xxx</w:t>
      </w:r>
      <w:proofErr w:type="spellEnd"/>
      <w:r>
        <w:tab/>
      </w:r>
    </w:p>
    <w:p w:rsidR="00F455B0" w:rsidRDefault="00F455B0" w:rsidP="00F455B0">
      <w:pPr>
        <w:spacing w:after="0" w:line="240" w:lineRule="auto"/>
      </w:pPr>
      <w:r>
        <w:t>542 25 Janské Lázně</w:t>
      </w:r>
      <w:r>
        <w:tab/>
      </w:r>
      <w:r>
        <w:tab/>
        <w:t>542 25 Janské Lázně, čp. 89</w:t>
      </w:r>
    </w:p>
    <w:p w:rsidR="00F455B0" w:rsidRDefault="00F455B0" w:rsidP="00F455B0">
      <w:pPr>
        <w:spacing w:after="0" w:line="240" w:lineRule="auto"/>
      </w:pPr>
      <w:r>
        <w:t>IČ:   00024007</w:t>
      </w:r>
      <w:r>
        <w:tab/>
      </w:r>
      <w:r>
        <w:tab/>
      </w:r>
      <w:r>
        <w:tab/>
        <w:t>IČ:    28820657</w:t>
      </w:r>
    </w:p>
    <w:p w:rsidR="00F455B0" w:rsidRDefault="00F455B0" w:rsidP="00F455B0">
      <w:pPr>
        <w:spacing w:after="0" w:line="240" w:lineRule="auto"/>
      </w:pPr>
      <w:r>
        <w:t>DIČ: CZ00024007</w:t>
      </w:r>
      <w:r>
        <w:tab/>
      </w:r>
      <w:r>
        <w:tab/>
      </w:r>
      <w:r>
        <w:tab/>
        <w:t>DIČ: CZ28820657</w:t>
      </w:r>
    </w:p>
    <w:p w:rsidR="00F455B0" w:rsidRDefault="00F455B0" w:rsidP="00F455B0">
      <w:pPr>
        <w:spacing w:line="240" w:lineRule="auto"/>
      </w:pPr>
      <w:r>
        <w:t xml:space="preserve">číslo účtu: </w:t>
      </w:r>
      <w:proofErr w:type="spellStart"/>
      <w:r w:rsidR="00AA2BA3">
        <w:rPr>
          <w:b/>
          <w:color w:val="000000" w:themeColor="text1"/>
        </w:rPr>
        <w:t>xxx</w:t>
      </w:r>
      <w:proofErr w:type="spellEnd"/>
      <w:r>
        <w:tab/>
      </w:r>
      <w:r>
        <w:tab/>
        <w:t xml:space="preserve">číslo účtu: </w:t>
      </w:r>
      <w:proofErr w:type="spellStart"/>
      <w:r w:rsidR="00AA2BA3">
        <w:t>xxx</w:t>
      </w:r>
      <w:proofErr w:type="spellEnd"/>
    </w:p>
    <w:p w:rsidR="00F455B0" w:rsidRDefault="00F455B0" w:rsidP="00F455B0">
      <w:pPr>
        <w:spacing w:line="240" w:lineRule="auto"/>
      </w:pPr>
    </w:p>
    <w:p w:rsidR="00F455B0" w:rsidRDefault="00F455B0" w:rsidP="00F455B0">
      <w:pPr>
        <w:spacing w:line="240" w:lineRule="auto"/>
      </w:pPr>
      <w:r>
        <w:t>Dodavatel a odběratel se dohodli na těchto podmínkách poskytování zálohy:</w:t>
      </w:r>
    </w:p>
    <w:p w:rsidR="00F455B0" w:rsidRDefault="00F455B0" w:rsidP="00F455B0">
      <w:pPr>
        <w:pStyle w:val="Odstavecseseznamem"/>
        <w:numPr>
          <w:ilvl w:val="0"/>
          <w:numId w:val="3"/>
        </w:numPr>
        <w:spacing w:line="240" w:lineRule="auto"/>
        <w:ind w:left="357" w:hanging="357"/>
      </w:pPr>
      <w:r>
        <w:t>roční fakturační období</w:t>
      </w:r>
    </w:p>
    <w:p w:rsidR="00F455B0" w:rsidRDefault="00B128F6" w:rsidP="00F455B0">
      <w:pPr>
        <w:pStyle w:val="Odstavecseseznamem"/>
        <w:numPr>
          <w:ilvl w:val="0"/>
          <w:numId w:val="3"/>
        </w:numPr>
        <w:spacing w:line="240" w:lineRule="auto"/>
        <w:ind w:left="357" w:hanging="357"/>
      </w:pPr>
      <w:r>
        <w:t xml:space="preserve">měsíční zálohy v Kč vč. </w:t>
      </w:r>
      <w:r w:rsidRPr="00B128F6">
        <w:rPr>
          <w:b/>
        </w:rPr>
        <w:t>1</w:t>
      </w:r>
      <w:r w:rsidR="005B7A8F">
        <w:rPr>
          <w:b/>
        </w:rPr>
        <w:t>2</w:t>
      </w:r>
      <w:r w:rsidR="00F455B0" w:rsidRPr="00B128F6">
        <w:rPr>
          <w:b/>
        </w:rPr>
        <w:t>% DPH</w:t>
      </w:r>
      <w:r w:rsidR="00F455B0">
        <w:t xml:space="preserve"> v termínech splatnosti dle tab</w:t>
      </w:r>
      <w:r w:rsidR="004B113C">
        <w:t>ulky pod variabilním symbolem 2</w:t>
      </w:r>
      <w:r w:rsidR="005E7824">
        <w:t>5</w:t>
      </w:r>
      <w:r w:rsidR="00F455B0">
        <w:t>01</w:t>
      </w: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058"/>
        <w:gridCol w:w="1058"/>
        <w:gridCol w:w="1060"/>
        <w:gridCol w:w="1144"/>
        <w:gridCol w:w="1058"/>
        <w:gridCol w:w="1058"/>
        <w:gridCol w:w="1060"/>
      </w:tblGrid>
      <w:tr w:rsidR="006074C0" w:rsidRPr="006074C0" w:rsidTr="005B7A8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splatnost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základ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daň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celkem Kč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splatnost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základ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daň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4C0" w:rsidRPr="006074C0" w:rsidRDefault="006074C0" w:rsidP="00607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4C0">
              <w:rPr>
                <w:rFonts w:ascii="Calibri" w:eastAsia="Times New Roman" w:hAnsi="Calibri" w:cs="Calibri"/>
                <w:color w:val="000000"/>
                <w:lang w:eastAsia="cs-CZ"/>
              </w:rPr>
              <w:t>celkem Kč</w:t>
            </w:r>
          </w:p>
        </w:tc>
      </w:tr>
      <w:tr w:rsidR="004C5057" w:rsidRPr="006074C0" w:rsidTr="00AA2BA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.01.202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E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E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057" w:rsidRPr="00F37F32" w:rsidRDefault="004C5057" w:rsidP="004C5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25.07.202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4C5057" w:rsidRPr="006074C0" w:rsidTr="00AA2BA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.02.202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.08.202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4C5057" w:rsidRPr="006074C0" w:rsidTr="00AA2BA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25.03.202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25.09.202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4C5057" w:rsidRPr="006074C0" w:rsidTr="00AA2BA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25.04.202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.10.202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4C5057" w:rsidRPr="006074C0" w:rsidTr="00AA2BA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.05.202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25.11.202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4C5057" w:rsidRPr="006074C0" w:rsidTr="00AA2BA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25.06.202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057" w:rsidRPr="00F37F32" w:rsidRDefault="004C5057" w:rsidP="004B3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.12.202</w:t>
            </w:r>
            <w:r w:rsidR="004B31B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5057" w:rsidRPr="00F37F32" w:rsidRDefault="004C5057" w:rsidP="00532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</w:tbl>
    <w:p w:rsidR="00AE0799" w:rsidRDefault="00AE0799" w:rsidP="00F455B0">
      <w:pPr>
        <w:spacing w:line="240" w:lineRule="auto"/>
      </w:pPr>
    </w:p>
    <w:p w:rsidR="00F455B0" w:rsidRDefault="00F455B0" w:rsidP="00F455B0">
      <w:pPr>
        <w:spacing w:line="240" w:lineRule="auto"/>
      </w:pPr>
      <w:r>
        <w:t>Plátci DPH bude po uhrazení zálohy vystaven daňový doklad.</w:t>
      </w:r>
    </w:p>
    <w:p w:rsidR="00F455B0" w:rsidRDefault="00F455B0" w:rsidP="00F455B0">
      <w:pPr>
        <w:spacing w:line="240" w:lineRule="auto"/>
      </w:pPr>
      <w:r>
        <w:t>Výše záloh je stanovena součinem p</w:t>
      </w:r>
      <w:r w:rsidR="00396603">
        <w:t>ř</w:t>
      </w:r>
      <w:r w:rsidR="004A7150">
        <w:t>edpokládaného odběru za rok 202</w:t>
      </w:r>
      <w:r w:rsidR="00B96452">
        <w:t>3</w:t>
      </w:r>
      <w:r w:rsidR="004360D0">
        <w:t xml:space="preserve"> </w:t>
      </w:r>
      <w:r>
        <w:t>a kalkulované ceny za jednotku. V případě, že požadovaná výše zálohy odběratele neodpovídá ročním předpokládaným nákladům, může dodavatel stanovit zálohy vyšší.</w:t>
      </w:r>
    </w:p>
    <w:p w:rsidR="00F455B0" w:rsidRDefault="00F455B0" w:rsidP="00F455B0">
      <w:pPr>
        <w:spacing w:line="240" w:lineRule="auto"/>
      </w:pPr>
      <w:r>
        <w:t>Nedodržením termínu a výše záloh bude postihováno smluvní pokutou a úrokem z prodlení dle kupní smlouvy č. 1/2011 o dodávce a odběru tepla.</w:t>
      </w:r>
    </w:p>
    <w:p w:rsidR="00F455B0" w:rsidRDefault="00F455B0" w:rsidP="00F455B0">
      <w:pPr>
        <w:spacing w:line="240" w:lineRule="auto"/>
      </w:pPr>
      <w:r>
        <w:t>Při změně cen tepelné energie je dodavatel oprávněn stanovit novou výši záloh.</w:t>
      </w:r>
    </w:p>
    <w:p w:rsidR="00F455B0" w:rsidRDefault="00F455B0" w:rsidP="00F455B0">
      <w:pPr>
        <w:spacing w:line="240" w:lineRule="auto"/>
      </w:pPr>
      <w:r>
        <w:t>Tato dohoda je nedílnou součástí kupní smlouvy č. 1/2011 o dodávce a odběru tepla.</w:t>
      </w:r>
    </w:p>
    <w:p w:rsidR="00F455B0" w:rsidRDefault="00F455B0" w:rsidP="00F455B0">
      <w:pPr>
        <w:spacing w:line="240" w:lineRule="auto"/>
      </w:pPr>
    </w:p>
    <w:p w:rsidR="00F455B0" w:rsidRDefault="00F455B0" w:rsidP="00F455B0">
      <w:r>
        <w:t>Janské Lázně, dne:</w:t>
      </w:r>
      <w:r>
        <w:tab/>
      </w:r>
      <w:r>
        <w:tab/>
      </w:r>
      <w:r>
        <w:tab/>
        <w:t xml:space="preserve">Janské Lázně, dne: </w:t>
      </w:r>
    </w:p>
    <w:p w:rsidR="00F455B0" w:rsidRDefault="00F455B0" w:rsidP="00F455B0"/>
    <w:p w:rsidR="00F455B0" w:rsidRDefault="00F455B0" w:rsidP="00F455B0">
      <w:r>
        <w:t>………………………………………..</w:t>
      </w:r>
      <w:r>
        <w:tab/>
      </w:r>
      <w:r>
        <w:tab/>
        <w:t>………………………………………………</w:t>
      </w:r>
    </w:p>
    <w:p w:rsidR="00F455B0" w:rsidRDefault="00F455B0" w:rsidP="00F455B0">
      <w:r>
        <w:t>za dodavatele</w:t>
      </w:r>
      <w:r>
        <w:tab/>
      </w:r>
      <w:r>
        <w:tab/>
      </w:r>
      <w:r>
        <w:tab/>
        <w:t>za odběratele</w:t>
      </w:r>
    </w:p>
    <w:p w:rsidR="00396603" w:rsidRDefault="00AA2BA3" w:rsidP="00396603">
      <w:pPr>
        <w:spacing w:after="0" w:line="240" w:lineRule="auto"/>
      </w:pPr>
      <w:r>
        <w:t>ccc</w:t>
      </w:r>
      <w:bookmarkStart w:id="0" w:name="_GoBack"/>
      <w:bookmarkEnd w:id="0"/>
    </w:p>
    <w:p w:rsidR="00396603" w:rsidRDefault="00396603" w:rsidP="00396603">
      <w:pPr>
        <w:spacing w:line="240" w:lineRule="auto"/>
      </w:pPr>
      <w:r>
        <w:t>ředitel</w:t>
      </w:r>
    </w:p>
    <w:p w:rsidR="00F455B0" w:rsidRDefault="00F455B0" w:rsidP="00396603">
      <w:pPr>
        <w:spacing w:after="0" w:line="240" w:lineRule="auto"/>
      </w:pPr>
    </w:p>
    <w:sectPr w:rsidR="00F455B0" w:rsidSect="000659B9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F4914"/>
    <w:multiLevelType w:val="hybridMultilevel"/>
    <w:tmpl w:val="3CA4F3DC"/>
    <w:lvl w:ilvl="0" w:tplc="68980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5350"/>
    <w:multiLevelType w:val="hybridMultilevel"/>
    <w:tmpl w:val="A3AEEC0E"/>
    <w:lvl w:ilvl="0" w:tplc="9DCAFE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114FC"/>
    <w:multiLevelType w:val="hybridMultilevel"/>
    <w:tmpl w:val="F68E5000"/>
    <w:lvl w:ilvl="0" w:tplc="6440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701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B1"/>
    <w:rsid w:val="000018BC"/>
    <w:rsid w:val="000105D8"/>
    <w:rsid w:val="000430ED"/>
    <w:rsid w:val="00055AE0"/>
    <w:rsid w:val="000659B9"/>
    <w:rsid w:val="00152F02"/>
    <w:rsid w:val="00264526"/>
    <w:rsid w:val="002976EC"/>
    <w:rsid w:val="00353002"/>
    <w:rsid w:val="00380256"/>
    <w:rsid w:val="00385875"/>
    <w:rsid w:val="00385B16"/>
    <w:rsid w:val="00395D36"/>
    <w:rsid w:val="00396603"/>
    <w:rsid w:val="003E284E"/>
    <w:rsid w:val="004022A8"/>
    <w:rsid w:val="004360D0"/>
    <w:rsid w:val="004A7150"/>
    <w:rsid w:val="004B113C"/>
    <w:rsid w:val="004B31B8"/>
    <w:rsid w:val="004C5057"/>
    <w:rsid w:val="00580151"/>
    <w:rsid w:val="005B7A8F"/>
    <w:rsid w:val="005C0D1A"/>
    <w:rsid w:val="005E7824"/>
    <w:rsid w:val="006074C0"/>
    <w:rsid w:val="00627D98"/>
    <w:rsid w:val="00644129"/>
    <w:rsid w:val="007244B1"/>
    <w:rsid w:val="007273CF"/>
    <w:rsid w:val="007F7E6A"/>
    <w:rsid w:val="00866F54"/>
    <w:rsid w:val="008E6628"/>
    <w:rsid w:val="009976E6"/>
    <w:rsid w:val="00A57141"/>
    <w:rsid w:val="00AA2BA3"/>
    <w:rsid w:val="00AB0CAE"/>
    <w:rsid w:val="00AE0799"/>
    <w:rsid w:val="00B128F6"/>
    <w:rsid w:val="00B12F43"/>
    <w:rsid w:val="00B26A35"/>
    <w:rsid w:val="00B96452"/>
    <w:rsid w:val="00BD105D"/>
    <w:rsid w:val="00BE72BC"/>
    <w:rsid w:val="00C47FB1"/>
    <w:rsid w:val="00CC44DE"/>
    <w:rsid w:val="00CD2325"/>
    <w:rsid w:val="00CD6946"/>
    <w:rsid w:val="00D10625"/>
    <w:rsid w:val="00D43F0E"/>
    <w:rsid w:val="00D71E53"/>
    <w:rsid w:val="00DC3416"/>
    <w:rsid w:val="00E872D1"/>
    <w:rsid w:val="00EA22AC"/>
    <w:rsid w:val="00F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2AC"/>
    <w:pPr>
      <w:ind w:left="720"/>
      <w:contextualSpacing/>
    </w:pPr>
  </w:style>
  <w:style w:type="table" w:styleId="Mkatabulky">
    <w:name w:val="Table Grid"/>
    <w:basedOn w:val="Normlntabulka"/>
    <w:uiPriority w:val="59"/>
    <w:rsid w:val="00F4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2AC"/>
    <w:pPr>
      <w:ind w:left="720"/>
      <w:contextualSpacing/>
    </w:pPr>
  </w:style>
  <w:style w:type="table" w:styleId="Mkatabulky">
    <w:name w:val="Table Grid"/>
    <w:basedOn w:val="Normlntabulka"/>
    <w:uiPriority w:val="59"/>
    <w:rsid w:val="00F4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 Janské Lázně s.p.</dc:creator>
  <cp:lastModifiedBy>Šarlota Kondosová</cp:lastModifiedBy>
  <cp:revision>2</cp:revision>
  <cp:lastPrinted>2024-12-18T12:33:00Z</cp:lastPrinted>
  <dcterms:created xsi:type="dcterms:W3CDTF">2024-12-18T12:33:00Z</dcterms:created>
  <dcterms:modified xsi:type="dcterms:W3CDTF">2024-12-18T12:33:00Z</dcterms:modified>
</cp:coreProperties>
</file>