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004F0E" w:rsidTr="00A024A9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 w:rsidTr="00A024A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KV KOVING s.r.o.</w:t>
            </w:r>
          </w:p>
        </w:tc>
      </w:tr>
      <w:tr w:rsidR="00004F0E" w:rsidTr="00A024A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Bystřice 38</w:t>
            </w:r>
          </w:p>
        </w:tc>
      </w:tr>
      <w:tr w:rsidR="00004F0E" w:rsidTr="00A024A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363  01  Hroznětín</w:t>
            </w:r>
            <w:proofErr w:type="gramEnd"/>
          </w:p>
        </w:tc>
      </w:tr>
      <w:tr w:rsidR="00004F0E" w:rsidTr="00A024A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28037243</w:t>
            </w:r>
          </w:p>
        </w:tc>
      </w:tr>
      <w:tr w:rsidR="00004F0E" w:rsidTr="00A024A9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 w:rsidTr="00A024A9">
        <w:trPr>
          <w:cantSplit/>
        </w:trPr>
        <w:tc>
          <w:tcPr>
            <w:tcW w:w="2214" w:type="dxa"/>
            <w:gridSpan w:val="5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10.03.2025</w:t>
            </w:r>
            <w:proofErr w:type="gramEnd"/>
          </w:p>
        </w:tc>
        <w:tc>
          <w:tcPr>
            <w:tcW w:w="6267" w:type="dxa"/>
            <w:gridSpan w:val="12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 w:rsidTr="00A024A9">
        <w:trPr>
          <w:cantSplit/>
        </w:trPr>
        <w:tc>
          <w:tcPr>
            <w:tcW w:w="2214" w:type="dxa"/>
            <w:gridSpan w:val="5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OBJEDNÁVKA </w:t>
            </w:r>
            <w:r>
              <w:rPr>
                <w:rFonts w:ascii="Arial" w:hAnsi="Arial"/>
                <w:sz w:val="21"/>
              </w:rPr>
              <w:t>číslo:</w:t>
            </w:r>
          </w:p>
        </w:tc>
        <w:tc>
          <w:tcPr>
            <w:tcW w:w="2216" w:type="dxa"/>
            <w:gridSpan w:val="3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OBJ35-46180/2025</w:t>
            </w:r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43/25</w:t>
            </w:r>
          </w:p>
        </w:tc>
        <w:tc>
          <w:tcPr>
            <w:tcW w:w="870" w:type="dxa"/>
            <w:gridSpan w:val="3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004F0E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</w:t>
            </w:r>
            <w:r>
              <w:rPr>
                <w:rFonts w:ascii="Arial" w:hAnsi="Arial"/>
                <w:sz w:val="18"/>
              </w:rPr>
              <w:t>CZK včetně DPH</w:t>
            </w:r>
          </w:p>
        </w:tc>
      </w:tr>
      <w:tr w:rsidR="00004F0E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Stavba: "Karlovy Vary, Sady Karla IV. - revitalizace veřejného prostranství". </w:t>
            </w:r>
            <w:r>
              <w:rPr>
                <w:rFonts w:ascii="Arial" w:hAnsi="Arial"/>
                <w:b/>
                <w:sz w:val="18"/>
              </w:rPr>
              <w:t xml:space="preserve">Objednáváme obnovu dožilého zábradlí na  nábřežní zdi řeky Teplé na jejím pravém břehu od Festivalového mostu až po </w:t>
            </w:r>
            <w:proofErr w:type="spellStart"/>
            <w:r>
              <w:rPr>
                <w:rFonts w:ascii="Arial" w:hAnsi="Arial"/>
                <w:b/>
                <w:sz w:val="18"/>
              </w:rPr>
              <w:t>Labitzkého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lávku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9.3.2025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548 856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04F0E" w:rsidTr="00A024A9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30.06.2025</w:t>
            </w:r>
            <w:proofErr w:type="gramEnd"/>
          </w:p>
        </w:tc>
      </w:tr>
      <w:tr w:rsidR="00004F0E" w:rsidTr="00A024A9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04F0E" w:rsidTr="00A024A9">
        <w:trPr>
          <w:cantSplit/>
        </w:trPr>
        <w:tc>
          <w:tcPr>
            <w:tcW w:w="479" w:type="dxa"/>
            <w:gridSpan w:val="2"/>
          </w:tcPr>
          <w:p w:rsidR="00004F0E" w:rsidRDefault="00004F0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DPH.</w:t>
            </w:r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 je dodávka materiálu a služeb nespadajících do režimu „přenesené daňové povinnosti“.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106/1999 Sb., a ke </w:t>
            </w:r>
            <w:r>
              <w:rPr>
                <w:rFonts w:ascii="Arial" w:hAnsi="Arial"/>
                <w:sz w:val="18"/>
              </w:rPr>
              <w:t>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</w:t>
            </w:r>
            <w:r>
              <w:rPr>
                <w:rFonts w:ascii="Arial" w:hAnsi="Arial"/>
                <w:sz w:val="18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/>
                <w:sz w:val="18"/>
              </w:rPr>
              <w:t>acího listu), u provedených prací či služeb bude práce předána předávacím protokolem objednateli.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</w:t>
            </w:r>
            <w:r>
              <w:rPr>
                <w:rFonts w:ascii="Arial" w:hAnsi="Arial"/>
                <w:sz w:val="18"/>
              </w:rPr>
              <w:t>řiměřené době, určené objednatelem, je objednatel oprávněn odstranit vady na náklady dodavatele.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4F0E" w:rsidTr="00A024A9">
        <w:trPr>
          <w:cantSplit/>
        </w:trPr>
        <w:tc>
          <w:tcPr>
            <w:tcW w:w="384" w:type="dxa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Záruční doba na </w:t>
            </w:r>
            <w:r>
              <w:rPr>
                <w:rFonts w:ascii="Arial" w:hAnsi="Arial"/>
                <w:sz w:val="18"/>
              </w:rPr>
              <w:t>věcné plnění se sjednává na 60 měsíců.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Dodavatel </w:t>
            </w:r>
            <w:r>
              <w:rPr>
                <w:rFonts w:ascii="Arial" w:hAnsi="Arial"/>
                <w:sz w:val="18"/>
              </w:rPr>
              <w:t>prohlašuje, že je oprávněn provádět činnost, která je předmětem této objednávky a že je pro tuto činnost náležitě kvalifikován.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A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</w:t>
            </w:r>
            <w:r>
              <w:rPr>
                <w:rFonts w:ascii="Arial" w:hAnsi="Arial"/>
                <w:b/>
                <w:sz w:val="18"/>
              </w:rPr>
              <w:t>li. Na důkaz toho připojuji své podpisy.</w:t>
            </w: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024A9" w:rsidRPr="00A024A9" w:rsidRDefault="00A024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A024A9">
              <w:rPr>
                <w:rFonts w:ascii="Arial" w:hAnsi="Arial"/>
                <w:b/>
                <w:sz w:val="18"/>
              </w:rPr>
              <w:t>Přílohy:</w:t>
            </w:r>
          </w:p>
          <w:p w:rsidR="00A024A9" w:rsidRDefault="00A024A9" w:rsidP="00A024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zdůvodnění výjimky ze Zásad pro zadávání veřejných zakázek SMKV</w:t>
            </w:r>
          </w:p>
          <w:p w:rsidR="00A024A9" w:rsidRPr="00A024A9" w:rsidRDefault="00A024A9" w:rsidP="00A024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nabídka zhotovitele ze dne </w:t>
            </w:r>
            <w:proofErr w:type="gramStart"/>
            <w:r>
              <w:rPr>
                <w:rFonts w:ascii="Arial" w:hAnsi="Arial"/>
                <w:sz w:val="18"/>
              </w:rPr>
              <w:t>9.3.2025</w:t>
            </w:r>
            <w:proofErr w:type="gramEnd"/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024A9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>
        <w:trPr>
          <w:cantSplit/>
        </w:trPr>
        <w:tc>
          <w:tcPr>
            <w:tcW w:w="9636" w:type="dxa"/>
            <w:gridSpan w:val="18"/>
          </w:tcPr>
          <w:p w:rsidR="00004F0E" w:rsidRDefault="00004F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4F0E" w:rsidTr="00A024A9">
        <w:trPr>
          <w:cantSplit/>
        </w:trPr>
        <w:tc>
          <w:tcPr>
            <w:tcW w:w="4815" w:type="dxa"/>
            <w:gridSpan w:val="9"/>
            <w:vAlign w:val="bottom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004F0E" w:rsidRPr="00A024A9" w:rsidRDefault="00A024A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A024A9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004F0E" w:rsidTr="00A024A9">
        <w:trPr>
          <w:cantSplit/>
        </w:trPr>
        <w:tc>
          <w:tcPr>
            <w:tcW w:w="4815" w:type="dxa"/>
            <w:gridSpan w:val="9"/>
          </w:tcPr>
          <w:p w:rsidR="00004F0E" w:rsidRDefault="00A024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004F0E" w:rsidRDefault="00A024A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</w:p>
          <w:p w:rsidR="00A024A9" w:rsidRDefault="00A024A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A024A9" w:rsidRDefault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Pr="00A024A9" w:rsidRDefault="00A024A9" w:rsidP="00A024A9"/>
    <w:p w:rsidR="00A024A9" w:rsidRDefault="00A024A9" w:rsidP="00A024A9"/>
    <w:p w:rsidR="00000000" w:rsidRPr="00A024A9" w:rsidRDefault="00A024A9" w:rsidP="00A024A9">
      <w:pPr>
        <w:ind w:firstLine="708"/>
      </w:pPr>
      <w:r>
        <w:rPr>
          <w:rFonts w:ascii="Arial" w:hAnsi="Arial"/>
          <w:sz w:val="21"/>
        </w:rPr>
        <w:t>OBJ35-46180/2025</w:t>
      </w:r>
    </w:p>
    <w:sectPr w:rsidR="00000000" w:rsidRPr="00A024A9" w:rsidSect="00A024A9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71DC5"/>
    <w:multiLevelType w:val="hybridMultilevel"/>
    <w:tmpl w:val="AF549D78"/>
    <w:lvl w:ilvl="0" w:tplc="D21ABA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0E"/>
    <w:rsid w:val="00004F0E"/>
    <w:rsid w:val="00A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150B"/>
  <w15:docId w15:val="{75ACE398-D98E-4028-AF35-819F8F9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47BB83C4</Template>
  <TotalTime>2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dcterms:created xsi:type="dcterms:W3CDTF">2025-03-12T09:21:00Z</dcterms:created>
  <dcterms:modified xsi:type="dcterms:W3CDTF">2025-03-12T09:21:00Z</dcterms:modified>
</cp:coreProperties>
</file>