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6100" w14:textId="77777777" w:rsidR="00072DB4" w:rsidRPr="00EB5096" w:rsidRDefault="00072DB4" w:rsidP="00B571A7">
      <w:pPr>
        <w:pBdr>
          <w:bottom w:val="single" w:sz="24" w:space="1" w:color="215868"/>
        </w:pBdr>
        <w:jc w:val="center"/>
        <w:rPr>
          <w:rFonts w:ascii="Cambria" w:hAnsi="Cambria" w:cs="Cambria"/>
          <w:b/>
          <w:bCs/>
          <w:sz w:val="44"/>
          <w:szCs w:val="44"/>
        </w:rPr>
      </w:pPr>
      <w:r w:rsidRPr="00EB5096">
        <w:rPr>
          <w:rFonts w:ascii="Cambria" w:hAnsi="Cambria" w:cs="Cambria"/>
          <w:b/>
          <w:bCs/>
          <w:sz w:val="44"/>
          <w:szCs w:val="44"/>
        </w:rPr>
        <w:t>Smlouva o dílo</w:t>
      </w:r>
    </w:p>
    <w:p w14:paraId="07271F03" w14:textId="77777777" w:rsidR="00072DB4" w:rsidRPr="00EB5096" w:rsidRDefault="00072DB4" w:rsidP="00072DB4">
      <w:pPr>
        <w:jc w:val="center"/>
        <w:rPr>
          <w:rFonts w:ascii="Cambria" w:hAnsi="Cambria" w:cs="Cambria"/>
        </w:rPr>
      </w:pPr>
      <w:r w:rsidRPr="00EB5096">
        <w:rPr>
          <w:rFonts w:ascii="Cambria" w:hAnsi="Cambria" w:cs="Cambria"/>
        </w:rPr>
        <w:t xml:space="preserve">(dále jen „Smlouva“) uzavřená dle § 2586 a násl. zákona </w:t>
      </w:r>
      <w:r w:rsidRPr="00EB5096">
        <w:rPr>
          <w:rFonts w:ascii="Cambria" w:hAnsi="Cambria" w:cs="Cambria"/>
        </w:rPr>
        <w:br/>
        <w:t>č. 89/2012 Sb., občanský zákoník, ve znění pozdějších předpisů (dále jen</w:t>
      </w:r>
      <w:r w:rsidRPr="00EB5096">
        <w:rPr>
          <w:rFonts w:ascii="Cambria" w:hAnsi="Cambria" w:cs="Cambria"/>
        </w:rPr>
        <w:br/>
        <w:t xml:space="preserve"> „občanský zákoník“)</w:t>
      </w:r>
    </w:p>
    <w:p w14:paraId="02DD59AF" w14:textId="77777777" w:rsidR="00267F1B" w:rsidRPr="00267F1B" w:rsidRDefault="00267F1B" w:rsidP="00B464F2">
      <w:pPr>
        <w:pBdr>
          <w:bottom w:val="single" w:sz="8" w:space="1" w:color="215868"/>
        </w:pBdr>
        <w:spacing w:before="360" w:after="200" w:line="240" w:lineRule="auto"/>
        <w:jc w:val="center"/>
        <w:outlineLvl w:val="0"/>
        <w:rPr>
          <w:rFonts w:ascii="Cambria" w:eastAsia="Calibri" w:hAnsi="Cambria" w:cs="Cambria"/>
          <w:b/>
          <w:bCs/>
          <w:sz w:val="28"/>
          <w:szCs w:val="28"/>
          <w:lang w:eastAsia="en-US"/>
        </w:rPr>
      </w:pPr>
      <w:r w:rsidRPr="00267F1B">
        <w:rPr>
          <w:rFonts w:ascii="Cambria" w:eastAsia="Calibri" w:hAnsi="Cambria" w:cs="Cambria"/>
          <w:b/>
          <w:bCs/>
          <w:sz w:val="28"/>
          <w:szCs w:val="28"/>
          <w:lang w:eastAsia="en-US"/>
        </w:rPr>
        <w:t>Smluvní strany</w:t>
      </w:r>
    </w:p>
    <w:p w14:paraId="00C64CC5" w14:textId="77777777" w:rsidR="00DF2444" w:rsidRPr="00812606" w:rsidRDefault="00DF2444" w:rsidP="00DF2444">
      <w:pPr>
        <w:rPr>
          <w:rFonts w:ascii="Cambria" w:hAnsi="Cambria"/>
          <w:b/>
          <w:bCs/>
        </w:rPr>
      </w:pPr>
      <w:r w:rsidRPr="00812606">
        <w:rPr>
          <w:rFonts w:ascii="Cambria" w:hAnsi="Cambria"/>
          <w:b/>
          <w:bCs/>
        </w:rPr>
        <w:t>Technické služby města Pelhřimova, příspěvková organizace</w:t>
      </w:r>
    </w:p>
    <w:p w14:paraId="527BCBE7" w14:textId="77777777" w:rsidR="00246765" w:rsidRPr="00812606" w:rsidRDefault="00267F1B" w:rsidP="00A050BE">
      <w:pPr>
        <w:spacing w:before="0" w:after="0" w:line="276" w:lineRule="auto"/>
        <w:rPr>
          <w:rFonts w:ascii="Cambria" w:hAnsi="Cambria"/>
          <w:szCs w:val="22"/>
        </w:rPr>
      </w:pPr>
      <w:r w:rsidRPr="00812606">
        <w:rPr>
          <w:rFonts w:ascii="Cambria" w:hAnsi="Cambria"/>
          <w:kern w:val="18"/>
          <w:szCs w:val="22"/>
        </w:rPr>
        <w:t>S</w:t>
      </w:r>
      <w:r w:rsidR="00FB5B1C" w:rsidRPr="00812606">
        <w:rPr>
          <w:rFonts w:ascii="Cambria" w:hAnsi="Cambria"/>
          <w:kern w:val="18"/>
          <w:szCs w:val="22"/>
        </w:rPr>
        <w:t>ídlo</w:t>
      </w:r>
      <w:r w:rsidRPr="00812606">
        <w:rPr>
          <w:rFonts w:ascii="Cambria" w:hAnsi="Cambria"/>
          <w:kern w:val="18"/>
          <w:szCs w:val="22"/>
        </w:rPr>
        <w:t>:</w:t>
      </w:r>
      <w:r w:rsidRPr="00812606">
        <w:rPr>
          <w:rFonts w:ascii="Cambria" w:hAnsi="Cambria"/>
          <w:kern w:val="18"/>
          <w:szCs w:val="22"/>
        </w:rPr>
        <w:tab/>
      </w:r>
      <w:r w:rsidR="007F5C2E" w:rsidRPr="00812606">
        <w:rPr>
          <w:rFonts w:ascii="Cambria" w:hAnsi="Cambria"/>
          <w:kern w:val="18"/>
          <w:szCs w:val="22"/>
        </w:rPr>
        <w:t xml:space="preserve"> </w:t>
      </w:r>
      <w:r w:rsidR="007F5C2E" w:rsidRPr="00812606">
        <w:rPr>
          <w:rFonts w:ascii="Cambria" w:hAnsi="Cambria"/>
          <w:kern w:val="18"/>
          <w:szCs w:val="22"/>
        </w:rPr>
        <w:tab/>
      </w:r>
      <w:r w:rsidR="007F5C2E" w:rsidRPr="00812606">
        <w:rPr>
          <w:rFonts w:ascii="Cambria" w:hAnsi="Cambria"/>
          <w:kern w:val="18"/>
          <w:szCs w:val="22"/>
        </w:rPr>
        <w:tab/>
      </w:r>
      <w:r w:rsidRPr="00812606">
        <w:rPr>
          <w:rFonts w:ascii="Cambria" w:hAnsi="Cambria"/>
          <w:kern w:val="18"/>
          <w:szCs w:val="22"/>
        </w:rPr>
        <w:tab/>
      </w:r>
      <w:r w:rsidRPr="00812606">
        <w:rPr>
          <w:rFonts w:ascii="Cambria" w:hAnsi="Cambria"/>
          <w:kern w:val="18"/>
          <w:szCs w:val="22"/>
        </w:rPr>
        <w:tab/>
      </w:r>
      <w:proofErr w:type="spellStart"/>
      <w:r w:rsidR="00DF2444" w:rsidRPr="00812606">
        <w:rPr>
          <w:rFonts w:ascii="Cambria" w:hAnsi="Cambria"/>
        </w:rPr>
        <w:t>Myslotínská</w:t>
      </w:r>
      <w:proofErr w:type="spellEnd"/>
      <w:r w:rsidR="00DF2444" w:rsidRPr="00812606">
        <w:rPr>
          <w:rFonts w:ascii="Cambria" w:hAnsi="Cambria"/>
        </w:rPr>
        <w:t xml:space="preserve"> 1740, 393 01 Pelhřimov</w:t>
      </w:r>
    </w:p>
    <w:p w14:paraId="724A3F71" w14:textId="77777777" w:rsidR="00267F1B" w:rsidRPr="00812606" w:rsidRDefault="00246765" w:rsidP="00A050BE">
      <w:pPr>
        <w:spacing w:before="0" w:after="0" w:line="276" w:lineRule="auto"/>
        <w:rPr>
          <w:rFonts w:ascii="Cambria" w:hAnsi="Cambria"/>
          <w:kern w:val="18"/>
          <w:szCs w:val="22"/>
        </w:rPr>
      </w:pPr>
      <w:r w:rsidRPr="00812606">
        <w:rPr>
          <w:rFonts w:ascii="Cambria" w:hAnsi="Cambria"/>
          <w:kern w:val="18"/>
          <w:szCs w:val="22"/>
        </w:rPr>
        <w:t>Statutární zástupce</w:t>
      </w:r>
      <w:r w:rsidR="00267F1B" w:rsidRPr="00812606">
        <w:rPr>
          <w:rFonts w:ascii="Cambria" w:hAnsi="Cambria"/>
          <w:kern w:val="18"/>
          <w:szCs w:val="22"/>
        </w:rPr>
        <w:t xml:space="preserve">: </w:t>
      </w:r>
      <w:r w:rsidR="00267F1B" w:rsidRPr="00812606">
        <w:rPr>
          <w:rFonts w:ascii="Cambria" w:hAnsi="Cambria"/>
          <w:kern w:val="18"/>
          <w:szCs w:val="22"/>
        </w:rPr>
        <w:tab/>
      </w:r>
      <w:r w:rsidR="00267F1B" w:rsidRPr="00812606">
        <w:rPr>
          <w:rFonts w:ascii="Cambria" w:hAnsi="Cambria"/>
          <w:kern w:val="18"/>
          <w:szCs w:val="22"/>
        </w:rPr>
        <w:tab/>
      </w:r>
      <w:r w:rsidR="00267F1B" w:rsidRPr="00812606">
        <w:rPr>
          <w:rFonts w:ascii="Cambria" w:hAnsi="Cambria"/>
          <w:kern w:val="18"/>
          <w:szCs w:val="22"/>
        </w:rPr>
        <w:tab/>
      </w:r>
      <w:r w:rsidR="00DF2444" w:rsidRPr="00812606">
        <w:rPr>
          <w:rFonts w:ascii="Cambria" w:hAnsi="Cambria"/>
        </w:rPr>
        <w:t>Ing. Eva Hamrlová, ředitelka TSMP</w:t>
      </w:r>
    </w:p>
    <w:p w14:paraId="2570B9AE" w14:textId="77777777" w:rsidR="00072DB4" w:rsidRPr="00812606" w:rsidRDefault="007F5C2E" w:rsidP="00A050BE">
      <w:pPr>
        <w:spacing w:before="0" w:after="0" w:line="276" w:lineRule="auto"/>
        <w:rPr>
          <w:rFonts w:ascii="Cambria" w:hAnsi="Cambria"/>
          <w:szCs w:val="22"/>
        </w:rPr>
      </w:pPr>
      <w:r w:rsidRPr="00812606">
        <w:rPr>
          <w:rFonts w:ascii="Cambria" w:hAnsi="Cambria"/>
          <w:kern w:val="18"/>
          <w:szCs w:val="22"/>
        </w:rPr>
        <w:t>IČ</w:t>
      </w:r>
      <w:r w:rsidR="00267F1B" w:rsidRPr="00812606">
        <w:rPr>
          <w:rFonts w:ascii="Cambria" w:hAnsi="Cambria"/>
          <w:kern w:val="18"/>
          <w:szCs w:val="22"/>
        </w:rPr>
        <w:t>:</w:t>
      </w:r>
      <w:r w:rsidRPr="00812606">
        <w:rPr>
          <w:rFonts w:ascii="Cambria" w:hAnsi="Cambria"/>
          <w:kern w:val="18"/>
          <w:szCs w:val="22"/>
        </w:rPr>
        <w:t xml:space="preserve"> </w:t>
      </w:r>
      <w:r w:rsidRPr="00812606">
        <w:rPr>
          <w:rFonts w:ascii="Cambria" w:hAnsi="Cambria"/>
          <w:kern w:val="18"/>
          <w:szCs w:val="22"/>
        </w:rPr>
        <w:tab/>
      </w:r>
      <w:r w:rsidRPr="00812606">
        <w:rPr>
          <w:rFonts w:ascii="Cambria" w:hAnsi="Cambria"/>
          <w:kern w:val="18"/>
          <w:szCs w:val="22"/>
        </w:rPr>
        <w:tab/>
      </w:r>
      <w:r w:rsidRPr="00812606">
        <w:rPr>
          <w:rFonts w:ascii="Cambria" w:hAnsi="Cambria"/>
          <w:kern w:val="18"/>
          <w:szCs w:val="22"/>
        </w:rPr>
        <w:tab/>
      </w:r>
      <w:r w:rsidR="00B37EB4" w:rsidRPr="00812606">
        <w:rPr>
          <w:rFonts w:ascii="Cambria" w:hAnsi="Cambria"/>
          <w:kern w:val="18"/>
          <w:szCs w:val="22"/>
        </w:rPr>
        <w:tab/>
      </w:r>
      <w:r w:rsidR="00267F1B" w:rsidRPr="00812606">
        <w:rPr>
          <w:rFonts w:ascii="Cambria" w:hAnsi="Cambria"/>
          <w:kern w:val="18"/>
          <w:szCs w:val="22"/>
        </w:rPr>
        <w:tab/>
      </w:r>
      <w:r w:rsidR="00267F1B" w:rsidRPr="00812606">
        <w:rPr>
          <w:rFonts w:ascii="Cambria" w:hAnsi="Cambria"/>
          <w:kern w:val="18"/>
          <w:szCs w:val="22"/>
        </w:rPr>
        <w:tab/>
      </w:r>
      <w:r w:rsidR="00DF2444" w:rsidRPr="00812606">
        <w:rPr>
          <w:rFonts w:ascii="Cambria" w:hAnsi="Cambria"/>
        </w:rPr>
        <w:t>490 56</w:t>
      </w:r>
      <w:r w:rsidR="00812606">
        <w:rPr>
          <w:rFonts w:ascii="Cambria" w:hAnsi="Cambria"/>
        </w:rPr>
        <w:t> </w:t>
      </w:r>
      <w:r w:rsidR="00DF2444" w:rsidRPr="00812606">
        <w:rPr>
          <w:rFonts w:ascii="Cambria" w:hAnsi="Cambria"/>
        </w:rPr>
        <w:t>689</w:t>
      </w:r>
    </w:p>
    <w:p w14:paraId="709003C7" w14:textId="77777777" w:rsidR="00812606" w:rsidRDefault="00812606" w:rsidP="00A050BE">
      <w:pPr>
        <w:pStyle w:val="Bezmezer"/>
        <w:tabs>
          <w:tab w:val="left" w:pos="3402"/>
        </w:tabs>
        <w:spacing w:after="0"/>
        <w:rPr>
          <w:lang w:eastAsia="cs-CZ"/>
        </w:rPr>
      </w:pPr>
    </w:p>
    <w:p w14:paraId="5FEDD2A4" w14:textId="77777777" w:rsidR="00267F1B" w:rsidRPr="00AA072F" w:rsidRDefault="00267F1B" w:rsidP="00A050BE">
      <w:pPr>
        <w:pStyle w:val="Bezmezer"/>
        <w:tabs>
          <w:tab w:val="left" w:pos="3402"/>
        </w:tabs>
        <w:spacing w:after="0"/>
        <w:rPr>
          <w:lang w:eastAsia="cs-CZ"/>
        </w:rPr>
      </w:pPr>
      <w:r w:rsidRPr="00AA072F">
        <w:rPr>
          <w:lang w:eastAsia="cs-CZ"/>
        </w:rPr>
        <w:t>Osoba oprávněná</w:t>
      </w:r>
      <w:r>
        <w:rPr>
          <w:lang w:eastAsia="cs-CZ"/>
        </w:rPr>
        <w:t xml:space="preserve"> </w:t>
      </w:r>
      <w:r w:rsidRPr="00AA072F">
        <w:rPr>
          <w:lang w:eastAsia="cs-CZ"/>
        </w:rPr>
        <w:t>jednat:</w:t>
      </w:r>
    </w:p>
    <w:p w14:paraId="41B6C667" w14:textId="77777777" w:rsidR="00267F1B" w:rsidRPr="00AA072F" w:rsidRDefault="00267F1B" w:rsidP="00A050BE">
      <w:pPr>
        <w:pStyle w:val="Bezmezer"/>
        <w:tabs>
          <w:tab w:val="left" w:pos="3402"/>
        </w:tabs>
        <w:spacing w:after="0"/>
      </w:pPr>
      <w:r>
        <w:rPr>
          <w:lang w:eastAsia="cs-CZ"/>
        </w:rPr>
        <w:t>v</w:t>
      </w:r>
      <w:r w:rsidRPr="00AA072F">
        <w:rPr>
          <w:lang w:eastAsia="cs-CZ"/>
        </w:rPr>
        <w:t>e</w:t>
      </w:r>
      <w:r>
        <w:rPr>
          <w:lang w:eastAsia="cs-CZ"/>
        </w:rPr>
        <w:t xml:space="preserve"> </w:t>
      </w:r>
      <w:r w:rsidRPr="00AA072F">
        <w:rPr>
          <w:lang w:eastAsia="cs-CZ"/>
        </w:rPr>
        <w:t>věcech smluvních:</w:t>
      </w:r>
      <w:r w:rsidRPr="00AA072F">
        <w:tab/>
      </w:r>
      <w:r>
        <w:tab/>
      </w:r>
      <w:r w:rsidR="00176CD3">
        <w:t xml:space="preserve">Ing. Eva Hamrlová, </w:t>
      </w:r>
      <w:r w:rsidR="00176CD3" w:rsidRPr="00812606">
        <w:t>ředitelka TSMP</w:t>
      </w:r>
    </w:p>
    <w:p w14:paraId="1BE63BAE" w14:textId="053A90E1" w:rsidR="00176CD3" w:rsidRPr="000D69F1" w:rsidRDefault="00267F1B" w:rsidP="00176CD3">
      <w:pPr>
        <w:tabs>
          <w:tab w:val="left" w:pos="2880"/>
        </w:tabs>
        <w:spacing w:line="276" w:lineRule="auto"/>
        <w:ind w:left="3544" w:hanging="3544"/>
        <w:jc w:val="left"/>
        <w:rPr>
          <w:rFonts w:ascii="Cambria" w:hAnsi="Cambria"/>
          <w:szCs w:val="22"/>
        </w:rPr>
      </w:pPr>
      <w:r w:rsidRPr="00AA072F">
        <w:t>Ve věcech technických:</w:t>
      </w:r>
      <w:r w:rsidRPr="00AA072F">
        <w:tab/>
      </w:r>
      <w:r>
        <w:tab/>
      </w:r>
      <w:proofErr w:type="spellStart"/>
      <w:r w:rsidR="00651AB3">
        <w:t>xxx</w:t>
      </w:r>
      <w:proofErr w:type="spellEnd"/>
    </w:p>
    <w:p w14:paraId="6A8C4904" w14:textId="77777777" w:rsidR="00267F1B" w:rsidRDefault="00267F1B" w:rsidP="00267F1B">
      <w:pPr>
        <w:pStyle w:val="Bezmezer"/>
        <w:spacing w:before="240"/>
      </w:pPr>
      <w:r w:rsidRPr="00F865BB">
        <w:t xml:space="preserve"> (dále jen „Zadavatel nebo Objednatel“)</w:t>
      </w:r>
    </w:p>
    <w:p w14:paraId="22DA113F" w14:textId="77777777" w:rsidR="00B6312D" w:rsidRDefault="00B6312D" w:rsidP="00B6312D">
      <w:pPr>
        <w:pStyle w:val="Nadpis2"/>
        <w:rPr>
          <w:rFonts w:eastAsia="Calibri" w:cs="Cambria"/>
          <w:b w:val="0"/>
          <w:bCs w:val="0"/>
          <w:i w:val="0"/>
          <w:iCs w:val="0"/>
          <w:sz w:val="24"/>
          <w:szCs w:val="24"/>
          <w:lang w:eastAsia="en-US"/>
        </w:rPr>
      </w:pPr>
    </w:p>
    <w:p w14:paraId="22D45BDB" w14:textId="77777777" w:rsidR="00B6312D" w:rsidRPr="00BE2D46" w:rsidRDefault="00FA72B9" w:rsidP="00B6312D">
      <w:pPr>
        <w:pStyle w:val="Nadpis2"/>
        <w:rPr>
          <w:b w:val="0"/>
          <w:bCs w:val="0"/>
          <w:i w:val="0"/>
          <w:iCs w:val="0"/>
          <w:sz w:val="24"/>
        </w:rPr>
      </w:pPr>
      <w:r w:rsidRPr="00FA72B9">
        <w:rPr>
          <w:i w:val="0"/>
          <w:sz w:val="24"/>
        </w:rPr>
        <w:t>E-</w:t>
      </w:r>
      <w:proofErr w:type="spellStart"/>
      <w:r w:rsidRPr="00FA72B9">
        <w:rPr>
          <w:i w:val="0"/>
          <w:sz w:val="24"/>
        </w:rPr>
        <w:t>Sea</w:t>
      </w:r>
      <w:proofErr w:type="spellEnd"/>
      <w:r w:rsidRPr="00FA72B9">
        <w:rPr>
          <w:i w:val="0"/>
          <w:sz w:val="24"/>
        </w:rPr>
        <w:t xml:space="preserve"> s.r.o.</w:t>
      </w:r>
    </w:p>
    <w:p w14:paraId="47D49C5A" w14:textId="77777777" w:rsidR="00B6312D" w:rsidRPr="00AA072F" w:rsidRDefault="00B6312D" w:rsidP="00A050BE">
      <w:pPr>
        <w:pStyle w:val="Bezmezer"/>
        <w:tabs>
          <w:tab w:val="left" w:pos="3402"/>
        </w:tabs>
        <w:spacing w:after="0"/>
        <w:rPr>
          <w:shd w:val="clear" w:color="auto" w:fill="FFFF00"/>
        </w:rPr>
      </w:pPr>
      <w:r w:rsidRPr="00E17225">
        <w:t>Sídlo:</w:t>
      </w:r>
      <w:r w:rsidRPr="00E17225">
        <w:tab/>
      </w:r>
      <w:r w:rsidR="00FA72B9">
        <w:t>U Agrostroje 2435, 393 01Pelahřimov</w:t>
      </w:r>
      <w:r>
        <w:tab/>
      </w:r>
      <w:r>
        <w:tab/>
      </w:r>
    </w:p>
    <w:p w14:paraId="427F0096" w14:textId="77777777" w:rsidR="00B6312D" w:rsidRPr="00AA072F" w:rsidRDefault="00B6312D" w:rsidP="00A050BE">
      <w:pPr>
        <w:pStyle w:val="Bezmezer"/>
        <w:tabs>
          <w:tab w:val="left" w:pos="3402"/>
        </w:tabs>
        <w:spacing w:after="0"/>
      </w:pPr>
      <w:r w:rsidRPr="00AA072F">
        <w:t>Statutární zástupce:</w:t>
      </w:r>
      <w:r w:rsidRPr="00AA072F">
        <w:tab/>
      </w:r>
      <w:r w:rsidR="00FA72B9">
        <w:t>Ing. Jiří Pejcl</w:t>
      </w:r>
    </w:p>
    <w:p w14:paraId="1D4656CE" w14:textId="26F82E3B" w:rsidR="00B6312D" w:rsidRPr="00AA072F" w:rsidRDefault="00B6312D" w:rsidP="00A050BE">
      <w:pPr>
        <w:pStyle w:val="Bezmezer"/>
        <w:tabs>
          <w:tab w:val="left" w:pos="3402"/>
          <w:tab w:val="left" w:pos="3540"/>
          <w:tab w:val="left" w:pos="4020"/>
        </w:tabs>
        <w:spacing w:after="0"/>
      </w:pPr>
      <w:r w:rsidRPr="00AA072F">
        <w:t>e-mail:</w:t>
      </w:r>
      <w:r w:rsidRPr="00AA072F">
        <w:tab/>
      </w:r>
      <w:proofErr w:type="spellStart"/>
      <w:r w:rsidR="00651AB3">
        <w:t>xxx</w:t>
      </w:r>
      <w:proofErr w:type="spellEnd"/>
    </w:p>
    <w:p w14:paraId="2E7CEE49" w14:textId="5E3C7A7E" w:rsidR="00B6312D" w:rsidRPr="00AA072F" w:rsidRDefault="00B6312D" w:rsidP="00A050BE">
      <w:pPr>
        <w:pStyle w:val="Bezmezer"/>
        <w:tabs>
          <w:tab w:val="left" w:pos="3402"/>
        </w:tabs>
        <w:spacing w:after="0"/>
      </w:pPr>
      <w:r w:rsidRPr="00AA072F">
        <w:t>telefon:</w:t>
      </w:r>
      <w:r w:rsidRPr="00AA072F">
        <w:tab/>
      </w:r>
      <w:proofErr w:type="spellStart"/>
      <w:r w:rsidR="00651AB3">
        <w:t>xxx</w:t>
      </w:r>
      <w:proofErr w:type="spellEnd"/>
    </w:p>
    <w:p w14:paraId="09CE2B02" w14:textId="77777777" w:rsidR="00B6312D" w:rsidRPr="00AA072F" w:rsidRDefault="00B6312D" w:rsidP="00A050BE">
      <w:pPr>
        <w:pStyle w:val="Bezmezer"/>
        <w:tabs>
          <w:tab w:val="left" w:pos="3402"/>
        </w:tabs>
        <w:spacing w:after="0"/>
        <w:rPr>
          <w:shd w:val="clear" w:color="auto" w:fill="FFFF00"/>
        </w:rPr>
      </w:pPr>
      <w:r w:rsidRPr="00AA072F">
        <w:t>IČ:</w:t>
      </w:r>
      <w:r w:rsidRPr="00AA072F">
        <w:tab/>
      </w:r>
      <w:r w:rsidR="00FA72B9">
        <w:t>06358080</w:t>
      </w:r>
    </w:p>
    <w:p w14:paraId="45549FF4" w14:textId="77777777" w:rsidR="00FA72B9" w:rsidRPr="00AA072F" w:rsidRDefault="00B6312D" w:rsidP="00FA72B9">
      <w:pPr>
        <w:pStyle w:val="Bezmezer"/>
        <w:tabs>
          <w:tab w:val="left" w:pos="3402"/>
        </w:tabs>
        <w:spacing w:after="0"/>
        <w:rPr>
          <w:shd w:val="clear" w:color="auto" w:fill="FFFF00"/>
        </w:rPr>
      </w:pPr>
      <w:r w:rsidRPr="00AA072F">
        <w:t>DIČ:</w:t>
      </w:r>
      <w:r w:rsidRPr="00AA072F">
        <w:tab/>
      </w:r>
      <w:r w:rsidR="00FA72B9">
        <w:t>CZ06358080</w:t>
      </w:r>
    </w:p>
    <w:p w14:paraId="5A891E45" w14:textId="1037CF87" w:rsidR="00B6312D" w:rsidRPr="00AA072F" w:rsidRDefault="00B6312D" w:rsidP="00A050BE">
      <w:pPr>
        <w:pStyle w:val="Bezmezer"/>
        <w:tabs>
          <w:tab w:val="left" w:pos="3402"/>
        </w:tabs>
        <w:spacing w:after="0"/>
      </w:pPr>
      <w:r w:rsidRPr="00AA072F">
        <w:t>Bankovní spojení:</w:t>
      </w:r>
      <w:r w:rsidRPr="00AA072F">
        <w:tab/>
      </w:r>
      <w:proofErr w:type="spellStart"/>
      <w:r w:rsidR="00651AB3">
        <w:t>xxx</w:t>
      </w:r>
      <w:proofErr w:type="spellEnd"/>
    </w:p>
    <w:p w14:paraId="595B139B" w14:textId="77777777" w:rsidR="00B6312D" w:rsidRPr="00AA072F" w:rsidRDefault="00B6312D" w:rsidP="00A050BE">
      <w:pPr>
        <w:pStyle w:val="Bezmezer"/>
        <w:tabs>
          <w:tab w:val="left" w:pos="3402"/>
        </w:tabs>
        <w:spacing w:after="0"/>
        <w:rPr>
          <w:lang w:eastAsia="cs-CZ"/>
        </w:rPr>
      </w:pPr>
      <w:r w:rsidRPr="00AA072F">
        <w:rPr>
          <w:lang w:eastAsia="cs-CZ"/>
        </w:rPr>
        <w:t>Osoba oprávněná</w:t>
      </w:r>
      <w:r>
        <w:rPr>
          <w:lang w:eastAsia="cs-CZ"/>
        </w:rPr>
        <w:t xml:space="preserve"> </w:t>
      </w:r>
      <w:r w:rsidRPr="00AA072F">
        <w:rPr>
          <w:lang w:eastAsia="cs-CZ"/>
        </w:rPr>
        <w:t>jednat:</w:t>
      </w:r>
    </w:p>
    <w:p w14:paraId="160C19A5" w14:textId="77777777" w:rsidR="00B6312D" w:rsidRPr="00AA072F" w:rsidRDefault="00B6312D" w:rsidP="00A050BE">
      <w:pPr>
        <w:pStyle w:val="Bezmezer"/>
        <w:tabs>
          <w:tab w:val="left" w:pos="3402"/>
        </w:tabs>
        <w:spacing w:after="0"/>
      </w:pPr>
      <w:r>
        <w:rPr>
          <w:lang w:eastAsia="cs-CZ"/>
        </w:rPr>
        <w:t>v</w:t>
      </w:r>
      <w:r w:rsidRPr="00AA072F">
        <w:rPr>
          <w:lang w:eastAsia="cs-CZ"/>
        </w:rPr>
        <w:t>e</w:t>
      </w:r>
      <w:r>
        <w:rPr>
          <w:lang w:eastAsia="cs-CZ"/>
        </w:rPr>
        <w:t xml:space="preserve"> </w:t>
      </w:r>
      <w:r w:rsidRPr="00AA072F">
        <w:rPr>
          <w:lang w:eastAsia="cs-CZ"/>
        </w:rPr>
        <w:t>věcech smluvních:</w:t>
      </w:r>
      <w:r w:rsidRPr="00AA072F">
        <w:tab/>
      </w:r>
      <w:r w:rsidR="00FA72B9">
        <w:t>Ing. Jiří Pejcl – jednatel</w:t>
      </w:r>
    </w:p>
    <w:p w14:paraId="69409DD7" w14:textId="77777777" w:rsidR="00B6312D" w:rsidRPr="00AA072F" w:rsidRDefault="00B6312D" w:rsidP="00B6312D">
      <w:pPr>
        <w:pStyle w:val="Bezmezer"/>
        <w:tabs>
          <w:tab w:val="left" w:pos="3402"/>
        </w:tabs>
        <w:spacing w:line="240" w:lineRule="auto"/>
      </w:pPr>
      <w:r w:rsidRPr="00AA072F">
        <w:t>Ve věcech technických:</w:t>
      </w:r>
      <w:r w:rsidRPr="00AA072F">
        <w:tab/>
      </w:r>
      <w:r w:rsidR="00FA72B9">
        <w:t>Ing. Jiří Pejcl – jednatel</w:t>
      </w:r>
    </w:p>
    <w:p w14:paraId="6EF42535" w14:textId="77777777" w:rsidR="00B6312D" w:rsidRDefault="00B6312D" w:rsidP="00B6312D">
      <w:pPr>
        <w:pStyle w:val="Bezmezer"/>
      </w:pPr>
      <w:r w:rsidRPr="00AA072F">
        <w:t xml:space="preserve">(dle </w:t>
      </w:r>
      <w:r>
        <w:t>jen „</w:t>
      </w:r>
      <w:r w:rsidR="009B5D49">
        <w:t>Účastník</w:t>
      </w:r>
      <w:r>
        <w:t>“ nebo „Zhotovitel“)</w:t>
      </w:r>
    </w:p>
    <w:p w14:paraId="274455DF" w14:textId="77777777" w:rsidR="00132568" w:rsidRDefault="00132568" w:rsidP="00B6312D">
      <w:pPr>
        <w:pStyle w:val="Bezmezer"/>
      </w:pPr>
    </w:p>
    <w:p w14:paraId="039F09FB" w14:textId="77777777" w:rsidR="00D9585C" w:rsidRDefault="00B751C1" w:rsidP="00D9585C">
      <w:pPr>
        <w:spacing w:before="100" w:beforeAutospacing="1" w:after="100" w:afterAutospacing="1" w:line="276" w:lineRule="auto"/>
        <w:ind w:left="0" w:firstLine="0"/>
        <w:contextualSpacing/>
        <w:rPr>
          <w:rFonts w:ascii="Cambria" w:hAnsi="Cambria"/>
          <w:szCs w:val="22"/>
        </w:rPr>
      </w:pPr>
      <w:r w:rsidRPr="00B1663A">
        <w:rPr>
          <w:rFonts w:ascii="Cambria" w:hAnsi="Cambria"/>
          <w:szCs w:val="22"/>
        </w:rPr>
        <w:t xml:space="preserve">Pro případ, že dojde ke změně kteréhokoli ze shora uvedených údajů, </w:t>
      </w:r>
      <w:r w:rsidR="00DD46F1" w:rsidRPr="00B1663A">
        <w:rPr>
          <w:rFonts w:ascii="Cambria" w:hAnsi="Cambria"/>
          <w:szCs w:val="22"/>
        </w:rPr>
        <w:t xml:space="preserve">je smluvní strana, u které daná </w:t>
      </w:r>
      <w:r w:rsidRPr="00B1663A">
        <w:rPr>
          <w:rFonts w:ascii="Cambria" w:hAnsi="Cambria"/>
          <w:szCs w:val="22"/>
        </w:rPr>
        <w:t>změna nastala, povinna informovat o ní druhou smluvní stranu, a to průkazným způsobem a bez zbytečného odkladu. V případě, že z důvodu nedodržení nebo porušení této povinnosti dojde ke škodě, zavazuje se strana, která škodu způso</w:t>
      </w:r>
      <w:r w:rsidR="00D9585C" w:rsidRPr="00B1663A">
        <w:rPr>
          <w:rFonts w:ascii="Cambria" w:hAnsi="Cambria"/>
          <w:szCs w:val="22"/>
        </w:rPr>
        <w:t>bila, tuto nahradit v plné výši.</w:t>
      </w:r>
    </w:p>
    <w:p w14:paraId="074E9DFB" w14:textId="77777777" w:rsidR="00A050BE" w:rsidRDefault="00A050BE" w:rsidP="00D9585C">
      <w:pPr>
        <w:spacing w:before="100" w:beforeAutospacing="1" w:after="100" w:afterAutospacing="1" w:line="276" w:lineRule="auto"/>
        <w:ind w:left="0" w:firstLine="0"/>
        <w:contextualSpacing/>
      </w:pPr>
    </w:p>
    <w:p w14:paraId="6E0F57B5" w14:textId="77777777" w:rsidR="00B6624D" w:rsidRDefault="00B6624D" w:rsidP="00D9585C">
      <w:pPr>
        <w:spacing w:before="100" w:beforeAutospacing="1" w:after="100" w:afterAutospacing="1" w:line="276" w:lineRule="auto"/>
        <w:ind w:left="0" w:firstLine="0"/>
        <w:contextualSpacing/>
      </w:pPr>
    </w:p>
    <w:p w14:paraId="5DA4BD6D" w14:textId="77777777" w:rsidR="00B6624D" w:rsidRPr="00D9585C" w:rsidRDefault="00B6624D" w:rsidP="00D9585C">
      <w:pPr>
        <w:spacing w:before="100" w:beforeAutospacing="1" w:after="100" w:afterAutospacing="1" w:line="276" w:lineRule="auto"/>
        <w:ind w:left="0" w:firstLine="0"/>
        <w:contextualSpacing/>
      </w:pPr>
    </w:p>
    <w:p w14:paraId="1403F669" w14:textId="77777777" w:rsidR="00D9585C" w:rsidRPr="007F1EEC" w:rsidRDefault="00D9585C" w:rsidP="00BE2D46">
      <w:pPr>
        <w:pStyle w:val="Nadpis1"/>
        <w:pageBreakBefore/>
        <w:numPr>
          <w:ilvl w:val="0"/>
          <w:numId w:val="25"/>
        </w:numPr>
        <w:pBdr>
          <w:bottom w:val="single" w:sz="8" w:space="1" w:color="215868"/>
        </w:pBdr>
        <w:spacing w:before="360" w:after="200" w:line="240" w:lineRule="auto"/>
        <w:ind w:left="1077"/>
        <w:jc w:val="center"/>
        <w:rPr>
          <w:sz w:val="28"/>
        </w:rPr>
      </w:pPr>
      <w:r w:rsidRPr="007F1EEC">
        <w:rPr>
          <w:sz w:val="28"/>
          <w:lang w:val="cs-CZ"/>
        </w:rPr>
        <w:lastRenderedPageBreak/>
        <w:t xml:space="preserve"> </w:t>
      </w:r>
      <w:r w:rsidRPr="007F1EEC">
        <w:rPr>
          <w:sz w:val="28"/>
          <w:lang w:val="cs-CZ"/>
        </w:rPr>
        <w:tab/>
        <w:t>Úvodní ustanovení</w:t>
      </w:r>
    </w:p>
    <w:p w14:paraId="7710DEA0" w14:textId="77777777" w:rsidR="004B79FA" w:rsidRPr="00EB5096" w:rsidRDefault="00B751C1" w:rsidP="00D9585C">
      <w:pPr>
        <w:pStyle w:val="Barevnseznamzvraznn1"/>
        <w:numPr>
          <w:ilvl w:val="0"/>
          <w:numId w:val="7"/>
        </w:numPr>
        <w:spacing w:before="100" w:beforeAutospacing="1" w:line="276" w:lineRule="auto"/>
        <w:ind w:left="425" w:hanging="425"/>
        <w:rPr>
          <w:rFonts w:ascii="Cambria" w:hAnsi="Cambria"/>
          <w:szCs w:val="22"/>
        </w:rPr>
      </w:pPr>
      <w:r w:rsidRPr="00EB5096">
        <w:rPr>
          <w:rFonts w:ascii="Cambria" w:hAnsi="Cambria"/>
          <w:szCs w:val="22"/>
        </w:rPr>
        <w:t xml:space="preserve">Touto smlouvou se Zhotovitel zavazuje provést dílo, jehož předmět a rozsah jsou blíže vymezeny v čl. II. této smlouvy, v souladu se smluvními podmínkami, s odbornou péčí, a to bez vad a tak, aby bylo kompletní, funkční a splňovalo požadovaný účel a chránit jej až do doby jeho převzetí Objednatelem. Objednatel se zavazuje zaplatit Zhotoviteli cenu díla </w:t>
      </w:r>
      <w:r w:rsidR="004B79FA" w:rsidRPr="00EB5096">
        <w:rPr>
          <w:rFonts w:ascii="Cambria" w:hAnsi="Cambria"/>
          <w:szCs w:val="22"/>
        </w:rPr>
        <w:t>dle podmínek uvedených v čl. VI. této smlouvy.</w:t>
      </w:r>
    </w:p>
    <w:p w14:paraId="5D39A113" w14:textId="77777777" w:rsidR="00B751C1" w:rsidRPr="00EB5096" w:rsidRDefault="00AF2705" w:rsidP="00045847">
      <w:pPr>
        <w:pStyle w:val="Zkladntext"/>
        <w:numPr>
          <w:ilvl w:val="0"/>
          <w:numId w:val="7"/>
        </w:numPr>
        <w:tabs>
          <w:tab w:val="left" w:pos="426"/>
          <w:tab w:val="left" w:pos="567"/>
        </w:tabs>
        <w:spacing w:before="100" w:beforeAutospacing="1" w:line="276" w:lineRule="auto"/>
        <w:ind w:left="425" w:hanging="425"/>
        <w:contextualSpacing/>
        <w:rPr>
          <w:rFonts w:ascii="Cambria" w:hAnsi="Cambria"/>
          <w:szCs w:val="22"/>
        </w:rPr>
      </w:pPr>
      <w:r w:rsidRPr="00EB5096">
        <w:rPr>
          <w:rFonts w:ascii="Cambria" w:hAnsi="Cambria"/>
          <w:spacing w:val="2"/>
          <w:szCs w:val="22"/>
        </w:rPr>
        <w:t xml:space="preserve">Zhotovitel </w:t>
      </w:r>
      <w:r w:rsidRPr="00EB5096">
        <w:rPr>
          <w:rFonts w:ascii="Cambria" w:hAnsi="Cambria"/>
          <w:spacing w:val="2"/>
          <w:szCs w:val="22"/>
          <w:lang w:val="cs-CZ"/>
        </w:rPr>
        <w:t>bude provádět</w:t>
      </w:r>
      <w:r w:rsidR="00B751C1" w:rsidRPr="00EB5096">
        <w:rPr>
          <w:rFonts w:ascii="Cambria" w:hAnsi="Cambria"/>
          <w:spacing w:val="2"/>
          <w:szCs w:val="22"/>
        </w:rPr>
        <w:t xml:space="preserve"> dílo sám, prostřednictvím svých zaměstnanců nebo pros</w:t>
      </w:r>
      <w:r w:rsidRPr="00EB5096">
        <w:rPr>
          <w:rFonts w:ascii="Cambria" w:hAnsi="Cambria"/>
          <w:spacing w:val="2"/>
          <w:szCs w:val="22"/>
        </w:rPr>
        <w:t xml:space="preserve">třednictvím třetích osob. </w:t>
      </w:r>
      <w:r w:rsidRPr="00EB5096">
        <w:rPr>
          <w:rFonts w:ascii="Cambria" w:hAnsi="Cambria"/>
          <w:spacing w:val="2"/>
          <w:szCs w:val="22"/>
          <w:lang w:val="cs-CZ"/>
        </w:rPr>
        <w:t>Z</w:t>
      </w:r>
      <w:r w:rsidR="00B751C1" w:rsidRPr="00EB5096">
        <w:rPr>
          <w:rFonts w:ascii="Cambria" w:hAnsi="Cambria"/>
          <w:spacing w:val="2"/>
          <w:szCs w:val="22"/>
        </w:rPr>
        <w:t>a provedení díla, za všechny vztahy ze Smlouvy a za vady díla odpovídá Zhotovitel stejným způsobem a ve stejném rozsahu, jako by prováděl dílo sám</w:t>
      </w:r>
      <w:r w:rsidR="00B751C1" w:rsidRPr="00EB5096">
        <w:rPr>
          <w:rFonts w:ascii="Cambria" w:hAnsi="Cambria"/>
          <w:szCs w:val="22"/>
        </w:rPr>
        <w:t>.</w:t>
      </w:r>
    </w:p>
    <w:p w14:paraId="06E546F9" w14:textId="77777777" w:rsidR="00AF2705" w:rsidRPr="00EB5096" w:rsidRDefault="00B751C1" w:rsidP="00045847">
      <w:pPr>
        <w:numPr>
          <w:ilvl w:val="0"/>
          <w:numId w:val="7"/>
        </w:numPr>
        <w:tabs>
          <w:tab w:val="left" w:pos="426"/>
        </w:tabs>
        <w:spacing w:before="100" w:beforeAutospacing="1" w:line="276" w:lineRule="auto"/>
        <w:ind w:left="425" w:hanging="425"/>
        <w:contextualSpacing/>
        <w:rPr>
          <w:rFonts w:ascii="Cambria" w:hAnsi="Cambria"/>
          <w:szCs w:val="22"/>
        </w:rPr>
      </w:pPr>
      <w:r w:rsidRPr="00EB5096">
        <w:rPr>
          <w:rFonts w:ascii="Cambria" w:hAnsi="Cambria"/>
          <w:szCs w:val="22"/>
        </w:rPr>
        <w:t>Provedením díla se rozumí úplné a funkční provedení všech instalačních a montážních prací a konstrukcí, včetně dodávek potřebných materiálů a zařízení nezbytných pro řádné dokončení díla, dále provedení všech činností souvisejících s provedením stavebních prací a konstrukcí, jejichž provedení je pro řádné dokončení díla nezbytné (např. bezpečnostní opatření apod.) včetně koordinační a kompletační činnosti.</w:t>
      </w:r>
    </w:p>
    <w:p w14:paraId="24E0759B" w14:textId="77777777" w:rsidR="00AF2705" w:rsidRPr="00EB5096" w:rsidRDefault="00AF2705" w:rsidP="00DD46F1">
      <w:pPr>
        <w:tabs>
          <w:tab w:val="left" w:pos="426"/>
        </w:tabs>
        <w:spacing w:before="100" w:beforeAutospacing="1" w:line="276" w:lineRule="auto"/>
        <w:ind w:firstLine="0"/>
        <w:contextualSpacing/>
        <w:rPr>
          <w:rFonts w:ascii="Cambria" w:hAnsi="Cambria"/>
          <w:szCs w:val="22"/>
        </w:rPr>
      </w:pPr>
    </w:p>
    <w:p w14:paraId="520C8929" w14:textId="77777777" w:rsidR="00B751C1" w:rsidRPr="00EB5096" w:rsidRDefault="00B751C1" w:rsidP="00045847">
      <w:pPr>
        <w:numPr>
          <w:ilvl w:val="0"/>
          <w:numId w:val="7"/>
        </w:numPr>
        <w:tabs>
          <w:tab w:val="left" w:pos="426"/>
        </w:tabs>
        <w:spacing w:line="276" w:lineRule="auto"/>
        <w:ind w:left="425" w:hanging="425"/>
        <w:contextualSpacing/>
        <w:rPr>
          <w:rFonts w:ascii="Cambria" w:hAnsi="Cambria"/>
          <w:szCs w:val="22"/>
        </w:rPr>
      </w:pPr>
      <w:r w:rsidRPr="00EB5096">
        <w:rPr>
          <w:rFonts w:ascii="Cambria" w:hAnsi="Cambria"/>
          <w:szCs w:val="22"/>
        </w:rPr>
        <w:t>Mimo všechny výše definované činnost</w:t>
      </w:r>
      <w:r w:rsidR="00513FB9">
        <w:rPr>
          <w:rFonts w:ascii="Cambria" w:hAnsi="Cambria"/>
          <w:szCs w:val="22"/>
        </w:rPr>
        <w:t>i</w:t>
      </w:r>
      <w:r w:rsidRPr="00EB5096">
        <w:rPr>
          <w:rFonts w:ascii="Cambria" w:hAnsi="Cambria"/>
          <w:szCs w:val="22"/>
        </w:rPr>
        <w:t xml:space="preserve"> jsou součástí provedení díla zejména i následující práce, činnosti a dodávky:</w:t>
      </w:r>
    </w:p>
    <w:p w14:paraId="45F6B92B" w14:textId="77777777" w:rsidR="0010424F" w:rsidRPr="00EB5096" w:rsidRDefault="00B751C1" w:rsidP="00A06ED3">
      <w:pPr>
        <w:numPr>
          <w:ilvl w:val="0"/>
          <w:numId w:val="12"/>
        </w:numPr>
        <w:tabs>
          <w:tab w:val="left" w:pos="851"/>
        </w:tabs>
        <w:spacing w:before="100" w:beforeAutospacing="1" w:after="100" w:afterAutospacing="1" w:line="276" w:lineRule="auto"/>
        <w:ind w:left="851" w:hanging="425"/>
        <w:contextualSpacing/>
        <w:rPr>
          <w:rFonts w:ascii="Cambria" w:hAnsi="Cambria"/>
          <w:snapToGrid w:val="0"/>
          <w:szCs w:val="22"/>
        </w:rPr>
      </w:pPr>
      <w:r w:rsidRPr="00EB5096">
        <w:rPr>
          <w:rFonts w:ascii="Cambria" w:hAnsi="Cambria"/>
          <w:snapToGrid w:val="0"/>
          <w:szCs w:val="22"/>
        </w:rPr>
        <w:t>zajištění všech nezbytných příprav nutných pro řádné provádění a dokončení díla</w:t>
      </w:r>
      <w:r w:rsidR="0010424F" w:rsidRPr="00EB5096">
        <w:rPr>
          <w:rFonts w:ascii="Cambria" w:hAnsi="Cambria"/>
          <w:snapToGrid w:val="0"/>
          <w:szCs w:val="22"/>
        </w:rPr>
        <w:t>,</w:t>
      </w:r>
    </w:p>
    <w:p w14:paraId="252A8735" w14:textId="77777777" w:rsidR="00B751C1" w:rsidRPr="00EB5096" w:rsidRDefault="00B751C1" w:rsidP="00A06ED3">
      <w:pPr>
        <w:numPr>
          <w:ilvl w:val="0"/>
          <w:numId w:val="12"/>
        </w:numPr>
        <w:tabs>
          <w:tab w:val="left" w:pos="851"/>
        </w:tabs>
        <w:spacing w:before="100" w:beforeAutospacing="1" w:after="100" w:afterAutospacing="1" w:line="276" w:lineRule="auto"/>
        <w:ind w:left="851" w:hanging="425"/>
        <w:contextualSpacing/>
        <w:rPr>
          <w:rFonts w:ascii="Cambria" w:hAnsi="Cambria"/>
          <w:snapToGrid w:val="0"/>
          <w:szCs w:val="22"/>
        </w:rPr>
      </w:pPr>
      <w:r w:rsidRPr="00EB5096">
        <w:rPr>
          <w:rFonts w:ascii="Cambria" w:hAnsi="Cambria"/>
          <w:snapToGrid w:val="0"/>
          <w:szCs w:val="22"/>
        </w:rPr>
        <w:t>veškeré práce a dodávky související s bezpečnostními opatřeními na ochranu lidí a majetku,</w:t>
      </w:r>
    </w:p>
    <w:p w14:paraId="6B91B4E6" w14:textId="77777777" w:rsidR="00B751C1" w:rsidRPr="00EB5096" w:rsidRDefault="00B751C1" w:rsidP="00A06ED3">
      <w:pPr>
        <w:numPr>
          <w:ilvl w:val="0"/>
          <w:numId w:val="12"/>
        </w:numPr>
        <w:tabs>
          <w:tab w:val="left" w:pos="851"/>
        </w:tabs>
        <w:spacing w:before="100" w:beforeAutospacing="1" w:after="100" w:afterAutospacing="1" w:line="276" w:lineRule="auto"/>
        <w:ind w:left="851" w:hanging="425"/>
        <w:contextualSpacing/>
        <w:rPr>
          <w:rFonts w:ascii="Cambria" w:hAnsi="Cambria"/>
          <w:snapToGrid w:val="0"/>
          <w:szCs w:val="22"/>
        </w:rPr>
      </w:pPr>
      <w:r w:rsidRPr="00EB5096">
        <w:rPr>
          <w:rFonts w:ascii="Cambria" w:hAnsi="Cambria"/>
          <w:snapToGrid w:val="0"/>
          <w:szCs w:val="22"/>
        </w:rPr>
        <w:t>zajištění bezpečnosti práce a ochrany životního prostředí,</w:t>
      </w:r>
    </w:p>
    <w:p w14:paraId="4FD5C1AE" w14:textId="77777777" w:rsidR="00B751C1" w:rsidRPr="00EB5096" w:rsidRDefault="00B751C1" w:rsidP="00A06ED3">
      <w:pPr>
        <w:numPr>
          <w:ilvl w:val="0"/>
          <w:numId w:val="12"/>
        </w:numPr>
        <w:tabs>
          <w:tab w:val="left" w:pos="851"/>
        </w:tabs>
        <w:spacing w:before="100" w:beforeAutospacing="1" w:after="100" w:afterAutospacing="1" w:line="276" w:lineRule="auto"/>
        <w:ind w:left="851" w:hanging="425"/>
        <w:contextualSpacing/>
        <w:rPr>
          <w:rFonts w:ascii="Cambria" w:hAnsi="Cambria"/>
          <w:snapToGrid w:val="0"/>
          <w:szCs w:val="22"/>
        </w:rPr>
      </w:pPr>
      <w:r w:rsidRPr="00EB5096">
        <w:rPr>
          <w:rFonts w:ascii="Cambria" w:hAnsi="Cambria"/>
          <w:snapToGrid w:val="0"/>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674203A" w14:textId="77777777" w:rsidR="00B751C1" w:rsidRPr="00EB5096" w:rsidRDefault="00B751C1" w:rsidP="00A06ED3">
      <w:pPr>
        <w:numPr>
          <w:ilvl w:val="0"/>
          <w:numId w:val="12"/>
        </w:numPr>
        <w:tabs>
          <w:tab w:val="left" w:pos="851"/>
        </w:tabs>
        <w:spacing w:before="100" w:beforeAutospacing="1" w:after="100" w:afterAutospacing="1" w:line="276" w:lineRule="auto"/>
        <w:ind w:left="851" w:hanging="425"/>
        <w:contextualSpacing/>
        <w:rPr>
          <w:rFonts w:ascii="Cambria" w:hAnsi="Cambria"/>
          <w:snapToGrid w:val="0"/>
          <w:szCs w:val="22"/>
        </w:rPr>
      </w:pPr>
      <w:r w:rsidRPr="00EB5096">
        <w:rPr>
          <w:rFonts w:ascii="Cambria" w:hAnsi="Cambria"/>
          <w:snapToGrid w:val="0"/>
          <w:szCs w:val="22"/>
        </w:rPr>
        <w:t>odvoz a uložení odpadů vzniklých při provádění díla na skládku včetně uhrazení všech poplatků a odvoz a uložení vybouraných hmot a stavební suti na skládku včetně poplatku za uskladnění v souladu s ustanoveními zákona č. 185/2001 Sb. - o odpadech,</w:t>
      </w:r>
    </w:p>
    <w:p w14:paraId="4005401D" w14:textId="77777777" w:rsidR="00D9585C" w:rsidRPr="00613127" w:rsidRDefault="00B751C1" w:rsidP="00A06ED3">
      <w:pPr>
        <w:numPr>
          <w:ilvl w:val="0"/>
          <w:numId w:val="12"/>
        </w:numPr>
        <w:tabs>
          <w:tab w:val="left" w:pos="851"/>
        </w:tabs>
        <w:spacing w:before="100" w:beforeAutospacing="1" w:after="100" w:afterAutospacing="1" w:line="276" w:lineRule="auto"/>
        <w:ind w:left="851" w:hanging="425"/>
        <w:contextualSpacing/>
      </w:pPr>
      <w:r w:rsidRPr="00EB5096">
        <w:rPr>
          <w:rFonts w:ascii="Cambria" w:hAnsi="Cambria"/>
          <w:snapToGrid w:val="0"/>
          <w:szCs w:val="22"/>
        </w:rPr>
        <w:t xml:space="preserve">uvedení všech povrchů dotčených prováděním díla </w:t>
      </w:r>
      <w:r w:rsidR="00AF2705" w:rsidRPr="00EB5096">
        <w:rPr>
          <w:rFonts w:ascii="Cambria" w:hAnsi="Cambria"/>
          <w:snapToGrid w:val="0"/>
          <w:szCs w:val="22"/>
        </w:rPr>
        <w:t>do původního stavu</w:t>
      </w:r>
    </w:p>
    <w:p w14:paraId="247979B8" w14:textId="77777777" w:rsidR="006C4F8B" w:rsidRPr="00642213" w:rsidRDefault="00D9585C" w:rsidP="00BE2D46">
      <w:pPr>
        <w:pStyle w:val="Nadpis1"/>
        <w:numPr>
          <w:ilvl w:val="0"/>
          <w:numId w:val="25"/>
        </w:numPr>
        <w:pBdr>
          <w:bottom w:val="single" w:sz="8" w:space="1" w:color="215868"/>
        </w:pBdr>
        <w:spacing w:before="360" w:after="200" w:line="240" w:lineRule="auto"/>
        <w:ind w:left="1077"/>
        <w:jc w:val="center"/>
        <w:rPr>
          <w:sz w:val="28"/>
        </w:rPr>
      </w:pPr>
      <w:r w:rsidRPr="007F1EEC">
        <w:rPr>
          <w:sz w:val="28"/>
        </w:rPr>
        <w:t>Předmět Smlouvy</w:t>
      </w:r>
    </w:p>
    <w:p w14:paraId="633F51DF" w14:textId="77777777" w:rsidR="00552E85" w:rsidRPr="00DF2444" w:rsidRDefault="00DF2444" w:rsidP="00E3029E">
      <w:pPr>
        <w:numPr>
          <w:ilvl w:val="0"/>
          <w:numId w:val="27"/>
        </w:numPr>
        <w:ind w:left="426" w:hanging="426"/>
        <w:rPr>
          <w:bCs/>
        </w:rPr>
      </w:pPr>
      <w:r w:rsidRPr="00812606">
        <w:rPr>
          <w:rFonts w:ascii="Cambria" w:hAnsi="Cambria"/>
          <w:bCs/>
        </w:rPr>
        <w:t xml:space="preserve">Předmětem veřejné zakázky je </w:t>
      </w:r>
      <w:r w:rsidRPr="00812606">
        <w:rPr>
          <w:rFonts w:ascii="Cambria" w:hAnsi="Cambria"/>
          <w:b/>
        </w:rPr>
        <w:t xml:space="preserve">instalace fotovoltaické elektrárny (FVE) o výkonu 34,2 </w:t>
      </w:r>
      <w:proofErr w:type="spellStart"/>
      <w:r w:rsidRPr="00812606">
        <w:rPr>
          <w:rFonts w:ascii="Cambria" w:hAnsi="Cambria"/>
          <w:b/>
        </w:rPr>
        <w:t>kWp</w:t>
      </w:r>
      <w:proofErr w:type="spellEnd"/>
      <w:r w:rsidRPr="00812606">
        <w:rPr>
          <w:rFonts w:ascii="Cambria" w:hAnsi="Cambria"/>
          <w:b/>
        </w:rPr>
        <w:t xml:space="preserve"> s akumulací do bateriového uložiště o kapacitě 23,2 kWh</w:t>
      </w:r>
      <w:r w:rsidRPr="00812606">
        <w:rPr>
          <w:rFonts w:ascii="Cambria" w:hAnsi="Cambria"/>
          <w:bCs/>
        </w:rPr>
        <w:t xml:space="preserve"> na střeše administrativní budovy </w:t>
      </w:r>
      <w:r w:rsidRPr="00812606">
        <w:rPr>
          <w:rFonts w:ascii="Cambria" w:hAnsi="Cambria"/>
        </w:rPr>
        <w:t>Technické služby města Pelhřimova, příspěvková organizace</w:t>
      </w:r>
      <w:r w:rsidRPr="00812606">
        <w:rPr>
          <w:rFonts w:ascii="Cambria" w:hAnsi="Cambria"/>
          <w:bCs/>
        </w:rPr>
        <w:t xml:space="preserve"> a </w:t>
      </w:r>
      <w:r w:rsidRPr="00812606">
        <w:rPr>
          <w:rFonts w:ascii="Cambria" w:hAnsi="Cambria"/>
          <w:b/>
        </w:rPr>
        <w:t>úprava hromosvodu</w:t>
      </w:r>
      <w:r w:rsidRPr="00812606">
        <w:rPr>
          <w:rFonts w:ascii="Cambria" w:hAnsi="Cambria"/>
          <w:bCs/>
        </w:rPr>
        <w:t xml:space="preserve"> na této budově. </w:t>
      </w:r>
      <w:r w:rsidR="00B75368" w:rsidRPr="00812606">
        <w:rPr>
          <w:rFonts w:ascii="Cambria" w:hAnsi="Cambria"/>
          <w:szCs w:val="22"/>
        </w:rPr>
        <w:t>P</w:t>
      </w:r>
      <w:r w:rsidR="0092570D" w:rsidRPr="00812606">
        <w:rPr>
          <w:rFonts w:ascii="Cambria" w:hAnsi="Cambria"/>
          <w:szCs w:val="22"/>
        </w:rPr>
        <w:t xml:space="preserve">odrobně popsáno </w:t>
      </w:r>
      <w:r w:rsidR="005A6A84" w:rsidRPr="00812606">
        <w:rPr>
          <w:rFonts w:ascii="Cambria" w:hAnsi="Cambria"/>
          <w:szCs w:val="22"/>
        </w:rPr>
        <w:t>v projektové dokumentaci a</w:t>
      </w:r>
      <w:r w:rsidR="005A6A84" w:rsidRPr="00DF2444">
        <w:rPr>
          <w:rFonts w:ascii="Cambria" w:hAnsi="Cambria"/>
          <w:szCs w:val="22"/>
        </w:rPr>
        <w:t xml:space="preserve"> položkovém rozpočtu, které jsou</w:t>
      </w:r>
      <w:r w:rsidR="001F0AA3" w:rsidRPr="00DF2444">
        <w:rPr>
          <w:rFonts w:ascii="Cambria" w:hAnsi="Cambria"/>
          <w:szCs w:val="22"/>
        </w:rPr>
        <w:t xml:space="preserve"> přílohou této smlouvy</w:t>
      </w:r>
      <w:r w:rsidR="00665039" w:rsidRPr="00DF2444">
        <w:rPr>
          <w:rFonts w:ascii="Cambria" w:hAnsi="Cambria"/>
          <w:szCs w:val="22"/>
        </w:rPr>
        <w:t>.</w:t>
      </w:r>
      <w:r w:rsidR="006D0379" w:rsidRPr="00DF2444">
        <w:rPr>
          <w:rFonts w:ascii="Cambria" w:hAnsi="Cambria"/>
          <w:szCs w:val="22"/>
        </w:rPr>
        <w:t xml:space="preserve"> </w:t>
      </w:r>
    </w:p>
    <w:p w14:paraId="0F34C38A" w14:textId="77777777" w:rsidR="007E0C0E" w:rsidRPr="00317474" w:rsidRDefault="007E0C0E" w:rsidP="007E0C0E">
      <w:pPr>
        <w:numPr>
          <w:ilvl w:val="0"/>
          <w:numId w:val="27"/>
        </w:numPr>
        <w:spacing w:line="276" w:lineRule="auto"/>
        <w:ind w:left="426" w:hanging="426"/>
        <w:rPr>
          <w:rFonts w:ascii="Cambria" w:hAnsi="Cambria"/>
          <w:szCs w:val="22"/>
        </w:rPr>
      </w:pPr>
      <w:r w:rsidRPr="00317474">
        <w:rPr>
          <w:rFonts w:ascii="Cambria" w:hAnsi="Cambria"/>
          <w:szCs w:val="22"/>
        </w:rPr>
        <w:t>Předmětem plnění je rovněž výchozí revize zařízení, funkční zkouška, výrobní dokumentace a zaškolení obsluhy.</w:t>
      </w:r>
    </w:p>
    <w:p w14:paraId="763E2B58" w14:textId="77777777" w:rsidR="007E0C0E" w:rsidRPr="00D11675" w:rsidRDefault="007E0C0E" w:rsidP="007E0C0E">
      <w:pPr>
        <w:numPr>
          <w:ilvl w:val="0"/>
          <w:numId w:val="27"/>
        </w:numPr>
        <w:spacing w:line="276" w:lineRule="auto"/>
        <w:ind w:left="426" w:hanging="426"/>
        <w:rPr>
          <w:rFonts w:ascii="Cambria" w:hAnsi="Cambria"/>
        </w:rPr>
      </w:pPr>
      <w:r w:rsidRPr="00D11675">
        <w:rPr>
          <w:rFonts w:ascii="Cambria" w:hAnsi="Cambria"/>
        </w:rPr>
        <w:lastRenderedPageBreak/>
        <w:t>Předmět smlouvy musí být realizován v souladu s</w:t>
      </w:r>
      <w:r w:rsidR="00D11675" w:rsidRPr="00D11675">
        <w:rPr>
          <w:rFonts w:ascii="Cambria" w:hAnsi="Cambria"/>
        </w:rPr>
        <w:t xml:space="preserve"> technickými </w:t>
      </w:r>
      <w:r w:rsidRPr="00D11675">
        <w:rPr>
          <w:rFonts w:ascii="Cambria" w:hAnsi="Cambria"/>
        </w:rPr>
        <w:t>podmínkami</w:t>
      </w:r>
      <w:r w:rsidR="00D11675" w:rsidRPr="00D11675">
        <w:rPr>
          <w:rFonts w:ascii="Cambria" w:hAnsi="Cambria"/>
        </w:rPr>
        <w:t xml:space="preserve">, </w:t>
      </w:r>
      <w:r w:rsidRPr="00D11675">
        <w:rPr>
          <w:rFonts w:ascii="Cambria" w:hAnsi="Cambria"/>
        </w:rPr>
        <w:t xml:space="preserve">které jsou přílohou této smlouvy. </w:t>
      </w:r>
    </w:p>
    <w:p w14:paraId="4A11C13C" w14:textId="77777777" w:rsidR="004578BD" w:rsidRPr="0044325B" w:rsidRDefault="004578BD" w:rsidP="004578BD">
      <w:pPr>
        <w:spacing w:line="276" w:lineRule="auto"/>
        <w:ind w:left="426" w:firstLine="0"/>
        <w:rPr>
          <w:rFonts w:ascii="Cambria" w:hAnsi="Cambria"/>
        </w:rPr>
      </w:pPr>
    </w:p>
    <w:p w14:paraId="262EF4CA" w14:textId="77777777" w:rsidR="00552E85" w:rsidRPr="007F1EEC" w:rsidRDefault="00552E85" w:rsidP="00B464F2">
      <w:pPr>
        <w:pStyle w:val="Nadpis1"/>
        <w:keepNext w:val="0"/>
        <w:pBdr>
          <w:bottom w:val="single" w:sz="8" w:space="1" w:color="215868"/>
        </w:pBdr>
        <w:spacing w:before="360" w:after="200" w:line="240" w:lineRule="auto"/>
        <w:jc w:val="center"/>
        <w:rPr>
          <w:sz w:val="28"/>
          <w:lang w:val="cs-CZ"/>
        </w:rPr>
      </w:pPr>
      <w:r w:rsidRPr="007F1EEC">
        <w:rPr>
          <w:sz w:val="28"/>
          <w:lang w:val="cs-CZ"/>
        </w:rPr>
        <w:t>I</w:t>
      </w:r>
      <w:r w:rsidR="00830F82">
        <w:rPr>
          <w:sz w:val="28"/>
          <w:lang w:val="cs-CZ"/>
        </w:rPr>
        <w:t>II</w:t>
      </w:r>
      <w:r w:rsidRPr="007F1EEC">
        <w:rPr>
          <w:sz w:val="28"/>
          <w:lang w:val="cs-CZ"/>
        </w:rPr>
        <w:t xml:space="preserve">. </w:t>
      </w:r>
      <w:r w:rsidRPr="007F1EEC">
        <w:rPr>
          <w:sz w:val="28"/>
          <w:lang w:val="cs-CZ"/>
        </w:rPr>
        <w:tab/>
      </w:r>
      <w:r w:rsidR="007F1EEC">
        <w:rPr>
          <w:sz w:val="28"/>
          <w:lang w:val="cs-CZ"/>
        </w:rPr>
        <w:tab/>
      </w:r>
      <w:r w:rsidRPr="007F1EEC">
        <w:rPr>
          <w:sz w:val="28"/>
          <w:lang w:val="cs-CZ"/>
        </w:rPr>
        <w:t>Místo plnění</w:t>
      </w:r>
    </w:p>
    <w:p w14:paraId="7271A2A0" w14:textId="77777777" w:rsidR="00E3029E" w:rsidRPr="00812606" w:rsidRDefault="006C3940" w:rsidP="00E3029E">
      <w:pPr>
        <w:numPr>
          <w:ilvl w:val="0"/>
          <w:numId w:val="4"/>
        </w:numPr>
        <w:rPr>
          <w:rFonts w:ascii="Cambria" w:hAnsi="Cambria"/>
          <w:b/>
          <w:bCs/>
        </w:rPr>
      </w:pPr>
      <w:r w:rsidRPr="00052FD8">
        <w:rPr>
          <w:rFonts w:ascii="Cambria" w:hAnsi="Cambria"/>
        </w:rPr>
        <w:t>Míst</w:t>
      </w:r>
      <w:r w:rsidR="00D63E60" w:rsidRPr="00052FD8">
        <w:rPr>
          <w:rFonts w:ascii="Cambria" w:hAnsi="Cambria"/>
        </w:rPr>
        <w:t>o</w:t>
      </w:r>
      <w:r w:rsidRPr="00052FD8">
        <w:rPr>
          <w:rFonts w:ascii="Cambria" w:hAnsi="Cambria"/>
        </w:rPr>
        <w:t xml:space="preserve"> plnění je</w:t>
      </w:r>
      <w:r w:rsidR="00D63E60" w:rsidRPr="00052FD8">
        <w:rPr>
          <w:rFonts w:ascii="Cambria" w:hAnsi="Cambria"/>
        </w:rPr>
        <w:t xml:space="preserve"> na adrese</w:t>
      </w:r>
      <w:r w:rsidR="00E3029E">
        <w:rPr>
          <w:rFonts w:ascii="Cambria" w:hAnsi="Cambria"/>
        </w:rPr>
        <w:t xml:space="preserve"> </w:t>
      </w:r>
      <w:r w:rsidR="00E3029E" w:rsidRPr="00812606">
        <w:rPr>
          <w:rFonts w:ascii="Cambria" w:hAnsi="Cambria"/>
          <w:b/>
          <w:bCs/>
        </w:rPr>
        <w:t xml:space="preserve">Technické služby města Pelhřimova, příspěvková organizace, </w:t>
      </w:r>
      <w:proofErr w:type="spellStart"/>
      <w:r w:rsidR="00E3029E" w:rsidRPr="00812606">
        <w:rPr>
          <w:rFonts w:ascii="Cambria" w:hAnsi="Cambria"/>
        </w:rPr>
        <w:t>Myslotínská</w:t>
      </w:r>
      <w:proofErr w:type="spellEnd"/>
      <w:r w:rsidR="00E3029E" w:rsidRPr="00812606">
        <w:rPr>
          <w:rFonts w:ascii="Cambria" w:hAnsi="Cambria"/>
        </w:rPr>
        <w:t xml:space="preserve"> 1740, 393 01 Pelhřimov.</w:t>
      </w:r>
    </w:p>
    <w:p w14:paraId="0C78CBA4" w14:textId="77777777" w:rsidR="00552E85" w:rsidRPr="00052FD8" w:rsidRDefault="00D63E60" w:rsidP="00E3029E">
      <w:pPr>
        <w:pStyle w:val="Barevnseznamzvraznn1"/>
        <w:spacing w:before="100" w:beforeAutospacing="1" w:after="100" w:afterAutospacing="1" w:line="276" w:lineRule="auto"/>
        <w:ind w:left="426" w:firstLine="0"/>
        <w:rPr>
          <w:rFonts w:ascii="Cambria" w:hAnsi="Cambria"/>
          <w:bCs/>
        </w:rPr>
      </w:pPr>
      <w:r w:rsidRPr="00052FD8">
        <w:rPr>
          <w:rFonts w:ascii="Cambria" w:hAnsi="Cambria"/>
        </w:rPr>
        <w:t xml:space="preserve">  </w:t>
      </w:r>
    </w:p>
    <w:p w14:paraId="1128FB44" w14:textId="77777777" w:rsidR="007F1EEC" w:rsidRPr="00642213" w:rsidRDefault="00830F82" w:rsidP="00B464F2">
      <w:pPr>
        <w:pStyle w:val="Nadpis1"/>
        <w:keepNext w:val="0"/>
        <w:pBdr>
          <w:bottom w:val="single" w:sz="8" w:space="1" w:color="215868"/>
        </w:pBdr>
        <w:spacing w:before="360" w:after="200" w:line="240" w:lineRule="auto"/>
        <w:ind w:left="0" w:firstLine="0"/>
        <w:jc w:val="center"/>
        <w:rPr>
          <w:sz w:val="28"/>
          <w:lang w:val="cs-CZ"/>
        </w:rPr>
      </w:pPr>
      <w:r>
        <w:rPr>
          <w:bCs w:val="0"/>
          <w:sz w:val="28"/>
          <w:lang w:val="cs-CZ"/>
        </w:rPr>
        <w:t>I</w:t>
      </w:r>
      <w:r w:rsidR="00552E85" w:rsidRPr="007F1EEC">
        <w:rPr>
          <w:bCs w:val="0"/>
          <w:sz w:val="28"/>
          <w:lang w:val="cs-CZ"/>
        </w:rPr>
        <w:t>V.</w:t>
      </w:r>
      <w:r w:rsidR="00552E85" w:rsidRPr="007F1EEC">
        <w:rPr>
          <w:sz w:val="28"/>
          <w:lang w:val="cs-CZ"/>
        </w:rPr>
        <w:t xml:space="preserve"> </w:t>
      </w:r>
      <w:r w:rsidR="00552E85" w:rsidRPr="007F1EEC">
        <w:rPr>
          <w:sz w:val="28"/>
          <w:lang w:val="cs-CZ"/>
        </w:rPr>
        <w:tab/>
        <w:t>Provedení a předání díla</w:t>
      </w:r>
    </w:p>
    <w:p w14:paraId="6C3C2B61" w14:textId="77777777" w:rsidR="004578BD" w:rsidRPr="00E23805" w:rsidRDefault="004578BD" w:rsidP="004578BD">
      <w:pPr>
        <w:numPr>
          <w:ilvl w:val="0"/>
          <w:numId w:val="21"/>
        </w:numPr>
        <w:ind w:left="426"/>
        <w:rPr>
          <w:rFonts w:ascii="Cambria" w:hAnsi="Cambria"/>
          <w:i/>
        </w:rPr>
      </w:pPr>
      <w:r w:rsidRPr="00E23805">
        <w:rPr>
          <w:rFonts w:ascii="Cambria" w:hAnsi="Cambria"/>
          <w:szCs w:val="22"/>
        </w:rPr>
        <w:t xml:space="preserve">Zhotovitel </w:t>
      </w:r>
      <w:r w:rsidRPr="00E23805">
        <w:rPr>
          <w:rFonts w:ascii="Cambria" w:hAnsi="Cambria"/>
        </w:rPr>
        <w:t xml:space="preserve">je povinen dodat předmět smlouvy včetně zajištění plné funkcionality a zprovoznění v místě plnění včetně Umožnění provozu pro ověření souladu (UPS) nejpozději do </w:t>
      </w:r>
      <w:r w:rsidR="00513FB9">
        <w:rPr>
          <w:rFonts w:ascii="Cambria" w:hAnsi="Cambria"/>
        </w:rPr>
        <w:t>120 dnů</w:t>
      </w:r>
      <w:r>
        <w:rPr>
          <w:rFonts w:ascii="Cambria" w:hAnsi="Cambria"/>
        </w:rPr>
        <w:t xml:space="preserve"> o</w:t>
      </w:r>
      <w:r w:rsidRPr="00E23805">
        <w:rPr>
          <w:rFonts w:ascii="Cambria" w:hAnsi="Cambria"/>
        </w:rPr>
        <w:t xml:space="preserve">d </w:t>
      </w:r>
      <w:r w:rsidR="00513FB9">
        <w:rPr>
          <w:rFonts w:ascii="Cambria" w:hAnsi="Cambria"/>
        </w:rPr>
        <w:t xml:space="preserve">předání místa </w:t>
      </w:r>
      <w:r w:rsidR="004E5C04">
        <w:rPr>
          <w:rFonts w:ascii="Cambria" w:hAnsi="Cambria"/>
        </w:rPr>
        <w:t>instalace.</w:t>
      </w:r>
    </w:p>
    <w:p w14:paraId="5B59139C" w14:textId="77777777" w:rsidR="004578BD" w:rsidRDefault="004578BD" w:rsidP="004578BD">
      <w:pPr>
        <w:numPr>
          <w:ilvl w:val="0"/>
          <w:numId w:val="21"/>
        </w:numPr>
        <w:spacing w:before="0" w:line="276" w:lineRule="auto"/>
        <w:ind w:left="419" w:hanging="357"/>
        <w:rPr>
          <w:rFonts w:ascii="Cambria" w:hAnsi="Cambria"/>
          <w:szCs w:val="22"/>
        </w:rPr>
      </w:pPr>
      <w:r>
        <w:rPr>
          <w:rFonts w:ascii="Cambria" w:hAnsi="Cambria"/>
          <w:szCs w:val="22"/>
        </w:rPr>
        <w:t xml:space="preserve">Zhotovitel je povinen postupovat tak, aby </w:t>
      </w:r>
      <w:r w:rsidRPr="006D23F5">
        <w:rPr>
          <w:rFonts w:ascii="Cambria" w:hAnsi="Cambria"/>
        </w:rPr>
        <w:t xml:space="preserve">Umožnění trvalého provozu (UTP) </w:t>
      </w:r>
      <w:r>
        <w:rPr>
          <w:rFonts w:ascii="Cambria" w:hAnsi="Cambria"/>
        </w:rPr>
        <w:t>proběhlo bez zbytečného odkladu po UPS.</w:t>
      </w:r>
    </w:p>
    <w:p w14:paraId="03522CC1" w14:textId="77777777" w:rsidR="004578BD" w:rsidRPr="00EB5096" w:rsidRDefault="004578BD" w:rsidP="004578BD">
      <w:pPr>
        <w:numPr>
          <w:ilvl w:val="0"/>
          <w:numId w:val="21"/>
        </w:numPr>
        <w:spacing w:before="0" w:after="0" w:line="276" w:lineRule="auto"/>
        <w:ind w:left="425"/>
        <w:rPr>
          <w:rFonts w:ascii="Cambria" w:hAnsi="Cambria"/>
          <w:szCs w:val="22"/>
        </w:rPr>
      </w:pPr>
      <w:r w:rsidRPr="00EB5096">
        <w:rPr>
          <w:rFonts w:ascii="Cambria" w:hAnsi="Cambria"/>
          <w:szCs w:val="22"/>
        </w:rPr>
        <w:t>Zhotovitel je povinen provést dílo na svůj náklad a na své nebezpečí a předat dílo Objednateli. Předáním předmětu díla se rozumí umožnění Objednateli s předmětem díla nakládat.</w:t>
      </w:r>
    </w:p>
    <w:p w14:paraId="028B9CDE" w14:textId="77777777" w:rsidR="00B751C1" w:rsidRPr="00EB5096" w:rsidRDefault="00B751C1" w:rsidP="00045847">
      <w:pPr>
        <w:numPr>
          <w:ilvl w:val="0"/>
          <w:numId w:val="21"/>
        </w:numPr>
        <w:spacing w:before="0" w:after="0" w:line="276" w:lineRule="auto"/>
        <w:ind w:left="425" w:hanging="425"/>
        <w:rPr>
          <w:rFonts w:ascii="Cambria" w:hAnsi="Cambria"/>
          <w:szCs w:val="22"/>
        </w:rPr>
      </w:pPr>
      <w:r w:rsidRPr="00EB5096">
        <w:rPr>
          <w:rFonts w:ascii="Cambria" w:hAnsi="Cambria"/>
          <w:spacing w:val="-2"/>
          <w:szCs w:val="22"/>
        </w:rPr>
        <w:t>Podmínkou předání a převzetí předmětu díla je úspěšné provedení veškerých zkoušek předepsaných zejména příslušnými předpisy, platnými nor</w:t>
      </w:r>
      <w:r w:rsidR="0008068C" w:rsidRPr="00EB5096">
        <w:rPr>
          <w:rFonts w:ascii="Cambria" w:hAnsi="Cambria"/>
          <w:spacing w:val="-2"/>
          <w:szCs w:val="22"/>
        </w:rPr>
        <w:t xml:space="preserve">mami </w:t>
      </w:r>
      <w:r w:rsidRPr="00EB5096">
        <w:rPr>
          <w:rFonts w:ascii="Cambria" w:hAnsi="Cambria"/>
          <w:spacing w:val="-2"/>
          <w:szCs w:val="22"/>
        </w:rPr>
        <w:t xml:space="preserve">a Objednatelem, které provede Zhotovitel na své náklady. Protokol o průběhu a výsledku zkoušek předá Zhotovitel Objednateli </w:t>
      </w:r>
      <w:r w:rsidRPr="009A2B9E">
        <w:rPr>
          <w:rFonts w:ascii="Cambria" w:hAnsi="Cambria"/>
          <w:spacing w:val="-2"/>
          <w:szCs w:val="22"/>
        </w:rPr>
        <w:t>do 2 dnů</w:t>
      </w:r>
      <w:r w:rsidRPr="00EB5096">
        <w:rPr>
          <w:rFonts w:ascii="Cambria" w:hAnsi="Cambria"/>
          <w:spacing w:val="-2"/>
          <w:szCs w:val="22"/>
        </w:rPr>
        <w:t xml:space="preserve"> od jejich provedení. Všechny doklady, jimiž je Zhotovitel povinen dokladovat řádné provedení díla, předloží Zhotovitel Objednateli nejpozději ke dni </w:t>
      </w:r>
      <w:r w:rsidR="00E81952" w:rsidRPr="00EB5096">
        <w:rPr>
          <w:rFonts w:ascii="Cambria" w:hAnsi="Cambria"/>
          <w:spacing w:val="-2"/>
          <w:szCs w:val="22"/>
        </w:rPr>
        <w:t>předání díla</w:t>
      </w:r>
      <w:r w:rsidRPr="00EB5096">
        <w:rPr>
          <w:rFonts w:ascii="Cambria" w:hAnsi="Cambria"/>
          <w:spacing w:val="-2"/>
          <w:szCs w:val="22"/>
        </w:rPr>
        <w:t>. Jde zejména o tyto doklady:</w:t>
      </w:r>
    </w:p>
    <w:p w14:paraId="410D9F55" w14:textId="77777777" w:rsidR="00F25607" w:rsidRPr="006D0379" w:rsidRDefault="00F25607" w:rsidP="00FA60BE">
      <w:pPr>
        <w:pStyle w:val="Zkladntextodsazen"/>
        <w:numPr>
          <w:ilvl w:val="0"/>
          <w:numId w:val="14"/>
        </w:numPr>
        <w:tabs>
          <w:tab w:val="clear" w:pos="720"/>
          <w:tab w:val="left" w:pos="851"/>
        </w:tabs>
        <w:spacing w:after="100" w:afterAutospacing="1" w:line="276" w:lineRule="auto"/>
        <w:ind w:left="851" w:hanging="426"/>
        <w:contextualSpacing/>
        <w:rPr>
          <w:rFonts w:ascii="Cambria" w:hAnsi="Cambria"/>
          <w:szCs w:val="22"/>
        </w:rPr>
      </w:pPr>
      <w:r w:rsidRPr="006D0379">
        <w:rPr>
          <w:rFonts w:ascii="Cambria" w:hAnsi="Cambria"/>
          <w:szCs w:val="22"/>
          <w:lang w:val="cs-CZ"/>
        </w:rPr>
        <w:t>zp</w:t>
      </w:r>
      <w:r w:rsidR="00342A77">
        <w:rPr>
          <w:rFonts w:ascii="Cambria" w:hAnsi="Cambria"/>
          <w:szCs w:val="22"/>
          <w:lang w:val="cs-CZ"/>
        </w:rPr>
        <w:t>rá</w:t>
      </w:r>
      <w:r w:rsidRPr="006D0379">
        <w:rPr>
          <w:rFonts w:ascii="Cambria" w:hAnsi="Cambria"/>
          <w:szCs w:val="22"/>
          <w:lang w:val="cs-CZ"/>
        </w:rPr>
        <w:t xml:space="preserve">va o revizi </w:t>
      </w:r>
    </w:p>
    <w:p w14:paraId="42A65092" w14:textId="77777777" w:rsidR="00B751C1" w:rsidRPr="006D0379" w:rsidRDefault="00B751C1" w:rsidP="00FA60BE">
      <w:pPr>
        <w:pStyle w:val="Zkladntextodsazen"/>
        <w:numPr>
          <w:ilvl w:val="0"/>
          <w:numId w:val="14"/>
        </w:numPr>
        <w:tabs>
          <w:tab w:val="clear" w:pos="720"/>
          <w:tab w:val="left" w:pos="851"/>
        </w:tabs>
        <w:spacing w:after="100" w:afterAutospacing="1" w:line="276" w:lineRule="auto"/>
        <w:ind w:left="851" w:hanging="426"/>
        <w:contextualSpacing/>
        <w:rPr>
          <w:rFonts w:ascii="Cambria" w:hAnsi="Cambria"/>
          <w:szCs w:val="22"/>
        </w:rPr>
      </w:pPr>
      <w:r w:rsidRPr="006D0379">
        <w:rPr>
          <w:rFonts w:ascii="Cambria" w:hAnsi="Cambria"/>
          <w:szCs w:val="22"/>
        </w:rPr>
        <w:t>všechny předepsané doklady osvědčující řádné a kvalitní provedení díla včetně „Prohlášení Zhotovitele o jakosti a úplnosti“ díla, které dosud Zhotovitel Objednateli prokazatelně nepředal,</w:t>
      </w:r>
    </w:p>
    <w:p w14:paraId="016DDB4B" w14:textId="77777777" w:rsidR="00B751C1" w:rsidRPr="006D0379" w:rsidRDefault="00B751C1"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D0379">
        <w:rPr>
          <w:rFonts w:ascii="Cambria" w:hAnsi="Cambria"/>
          <w:szCs w:val="22"/>
        </w:rPr>
        <w:t xml:space="preserve">návody na používání, obsluhu a údržbu </w:t>
      </w:r>
      <w:r w:rsidR="00FC38D7">
        <w:rPr>
          <w:rFonts w:ascii="Cambria" w:hAnsi="Cambria"/>
          <w:szCs w:val="22"/>
          <w:lang w:val="cs-CZ"/>
        </w:rPr>
        <w:t xml:space="preserve">včetně přístupových údajů a hesel </w:t>
      </w:r>
      <w:r w:rsidRPr="006D0379">
        <w:rPr>
          <w:rFonts w:ascii="Cambria" w:hAnsi="Cambria"/>
          <w:szCs w:val="22"/>
        </w:rPr>
        <w:t>v českém jazyce ve dvou vyhotoveních.</w:t>
      </w:r>
    </w:p>
    <w:p w14:paraId="6E826F16" w14:textId="77777777" w:rsidR="00B751C1" w:rsidRPr="006D0379" w:rsidRDefault="00B751C1"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D0379">
        <w:rPr>
          <w:rFonts w:ascii="Cambria" w:hAnsi="Cambria"/>
          <w:szCs w:val="22"/>
        </w:rPr>
        <w:t>zápisy a výsledky předepsaných měření,</w:t>
      </w:r>
    </w:p>
    <w:p w14:paraId="1CEC8A98" w14:textId="77777777" w:rsidR="0065543F" w:rsidRPr="006D0379" w:rsidRDefault="0065543F"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D0379">
        <w:rPr>
          <w:rFonts w:ascii="Cambria" w:hAnsi="Cambria"/>
          <w:szCs w:val="22"/>
          <w:lang w:val="cs-CZ"/>
        </w:rPr>
        <w:t xml:space="preserve">dokument výrobního modulu na předepsaném formuláři </w:t>
      </w:r>
      <w:r w:rsidR="00FC38D7">
        <w:rPr>
          <w:rFonts w:ascii="Cambria" w:hAnsi="Cambria"/>
          <w:szCs w:val="22"/>
          <w:lang w:val="cs-CZ"/>
        </w:rPr>
        <w:t>příslušného distributora elektřiny</w:t>
      </w:r>
    </w:p>
    <w:p w14:paraId="398DA1F1" w14:textId="77777777" w:rsidR="0065543F" w:rsidRPr="006D0379" w:rsidRDefault="0065543F"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D0379">
        <w:rPr>
          <w:rFonts w:ascii="Cambria" w:hAnsi="Cambria"/>
          <w:szCs w:val="22"/>
          <w:lang w:val="cs-CZ"/>
        </w:rPr>
        <w:t>protokol o nastavení ochran</w:t>
      </w:r>
    </w:p>
    <w:p w14:paraId="098A6149" w14:textId="77777777" w:rsidR="00B751C1" w:rsidRPr="0065543F" w:rsidRDefault="00B751C1"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5543F">
        <w:rPr>
          <w:rFonts w:ascii="Cambria" w:hAnsi="Cambria"/>
          <w:szCs w:val="22"/>
        </w:rPr>
        <w:t>záruční listy výrobků a zařízení včetně kontaktu pro nahlášení reklamovaných vad,</w:t>
      </w:r>
    </w:p>
    <w:p w14:paraId="1CC2F2FB" w14:textId="77777777" w:rsidR="00B751C1" w:rsidRPr="0065543F" w:rsidRDefault="00B751C1" w:rsidP="00FA60BE">
      <w:pPr>
        <w:pStyle w:val="Zkladntextodsazen"/>
        <w:numPr>
          <w:ilvl w:val="0"/>
          <w:numId w:val="14"/>
        </w:numPr>
        <w:tabs>
          <w:tab w:val="clear" w:pos="720"/>
          <w:tab w:val="left" w:pos="851"/>
        </w:tabs>
        <w:spacing w:before="100" w:beforeAutospacing="1" w:after="100" w:afterAutospacing="1" w:line="276" w:lineRule="auto"/>
        <w:ind w:left="851" w:hanging="426"/>
        <w:contextualSpacing/>
        <w:rPr>
          <w:rFonts w:ascii="Cambria" w:hAnsi="Cambria"/>
          <w:szCs w:val="22"/>
        </w:rPr>
      </w:pPr>
      <w:r w:rsidRPr="0065543F">
        <w:rPr>
          <w:rFonts w:ascii="Cambria" w:hAnsi="Cambria"/>
          <w:szCs w:val="22"/>
        </w:rPr>
        <w:t>ostatní doklady požadované Objednatelem v průběhu provádění díla.</w:t>
      </w:r>
    </w:p>
    <w:p w14:paraId="7DF04944" w14:textId="77777777" w:rsidR="00F4554E" w:rsidRPr="0065543F" w:rsidRDefault="00B751C1" w:rsidP="00FA60BE">
      <w:pPr>
        <w:pStyle w:val="Zkladntextodsazen"/>
        <w:numPr>
          <w:ilvl w:val="0"/>
          <w:numId w:val="14"/>
        </w:numPr>
        <w:tabs>
          <w:tab w:val="clear" w:pos="720"/>
          <w:tab w:val="left" w:pos="851"/>
        </w:tabs>
        <w:spacing w:before="100" w:beforeAutospacing="1" w:after="0" w:line="276" w:lineRule="auto"/>
        <w:ind w:left="851" w:hanging="426"/>
        <w:contextualSpacing/>
        <w:rPr>
          <w:rFonts w:ascii="Cambria" w:hAnsi="Cambria"/>
          <w:szCs w:val="22"/>
        </w:rPr>
      </w:pPr>
      <w:r w:rsidRPr="0065543F">
        <w:rPr>
          <w:rFonts w:ascii="Cambria" w:hAnsi="Cambria"/>
          <w:szCs w:val="22"/>
        </w:rPr>
        <w:t>doklady o zaškolení obsluhy.</w:t>
      </w:r>
    </w:p>
    <w:p w14:paraId="0637BDDA" w14:textId="77777777" w:rsidR="009F01FC" w:rsidRDefault="00B751C1" w:rsidP="00BE2D46">
      <w:pPr>
        <w:pStyle w:val="Barevnseznamzvraznn1"/>
        <w:numPr>
          <w:ilvl w:val="0"/>
          <w:numId w:val="21"/>
        </w:numPr>
        <w:spacing w:after="100" w:afterAutospacing="1" w:line="276" w:lineRule="auto"/>
        <w:ind w:left="425" w:hanging="425"/>
        <w:rPr>
          <w:rFonts w:ascii="Cambria" w:hAnsi="Cambria"/>
          <w:szCs w:val="22"/>
        </w:rPr>
      </w:pPr>
      <w:r w:rsidRPr="00EB5096">
        <w:rPr>
          <w:rFonts w:ascii="Cambria" w:hAnsi="Cambria"/>
          <w:szCs w:val="22"/>
        </w:rPr>
        <w:t xml:space="preserve">Při předání předmětu </w:t>
      </w:r>
      <w:r w:rsidR="009F01FC" w:rsidRPr="00EB5096">
        <w:rPr>
          <w:rFonts w:ascii="Cambria" w:hAnsi="Cambria"/>
          <w:szCs w:val="22"/>
        </w:rPr>
        <w:t>Zhotovitel</w:t>
      </w:r>
      <w:r w:rsidRPr="00EB5096">
        <w:rPr>
          <w:rFonts w:ascii="Cambria" w:hAnsi="Cambria"/>
          <w:szCs w:val="22"/>
        </w:rPr>
        <w:t xml:space="preserve"> vyhotoví zápis, který podepíší všichni účastníci přejímacího řízení. Podpisem zápisu dochází k předání předmětu díla Objednateli. </w:t>
      </w:r>
      <w:r w:rsidRPr="00EB5096">
        <w:rPr>
          <w:rFonts w:ascii="Cambria" w:hAnsi="Cambria"/>
          <w:szCs w:val="22"/>
        </w:rPr>
        <w:lastRenderedPageBreak/>
        <w:t>Převzetí je možno odepřít v případě zjištění vad díla nebo při nepředložení požadovaných dokladů pro přejímací řízení.</w:t>
      </w:r>
    </w:p>
    <w:p w14:paraId="237B0952" w14:textId="77777777" w:rsidR="00BE2D46" w:rsidRPr="00BE2D46" w:rsidRDefault="00BE2D46" w:rsidP="00BE2D46">
      <w:pPr>
        <w:pStyle w:val="Barevnseznamzvraznn1"/>
        <w:spacing w:after="100" w:afterAutospacing="1" w:line="276" w:lineRule="auto"/>
        <w:ind w:left="425" w:firstLine="0"/>
        <w:rPr>
          <w:rFonts w:ascii="Cambria" w:hAnsi="Cambria"/>
          <w:szCs w:val="22"/>
        </w:rPr>
      </w:pPr>
    </w:p>
    <w:p w14:paraId="42216050" w14:textId="77777777" w:rsidR="00B751C1" w:rsidRPr="00EB5096" w:rsidRDefault="00B751C1" w:rsidP="00045847">
      <w:pPr>
        <w:pStyle w:val="Barevnseznamzvraznn1"/>
        <w:numPr>
          <w:ilvl w:val="0"/>
          <w:numId w:val="21"/>
        </w:numPr>
        <w:spacing w:before="100" w:beforeAutospacing="1" w:after="100" w:afterAutospacing="1" w:line="276" w:lineRule="auto"/>
        <w:ind w:left="426" w:hanging="426"/>
        <w:rPr>
          <w:rFonts w:ascii="Cambria" w:hAnsi="Cambria"/>
          <w:szCs w:val="22"/>
        </w:rPr>
      </w:pPr>
      <w:r w:rsidRPr="00EB5096">
        <w:rPr>
          <w:rFonts w:ascii="Cambria" w:hAnsi="Cambria"/>
          <w:szCs w:val="22"/>
        </w:rPr>
        <w:t>Objednatel může převzít předmět díla i v případě, že vykazuje malý počet drobný</w:t>
      </w:r>
      <w:r w:rsidR="00231099" w:rsidRPr="00EB5096">
        <w:rPr>
          <w:rFonts w:ascii="Cambria" w:hAnsi="Cambria"/>
          <w:szCs w:val="22"/>
        </w:rPr>
        <w:t>ch vad a </w:t>
      </w:r>
      <w:r w:rsidRPr="00EB5096">
        <w:rPr>
          <w:rFonts w:ascii="Cambria" w:hAnsi="Cambria"/>
          <w:szCs w:val="22"/>
        </w:rPr>
        <w:t>nedodělků, které samy o sobě ani ve spojení s jinými nebrání řádnému užívání díla ani neztěžují či nebrání provádění návazných prací. V takovém případě b</w:t>
      </w:r>
      <w:r w:rsidR="00231099" w:rsidRPr="00EB5096">
        <w:rPr>
          <w:rFonts w:ascii="Cambria" w:hAnsi="Cambria"/>
          <w:szCs w:val="22"/>
        </w:rPr>
        <w:t>ude součástí zápisu o předání a </w:t>
      </w:r>
      <w:r w:rsidRPr="00EB5096">
        <w:rPr>
          <w:rFonts w:ascii="Cambria" w:hAnsi="Cambria"/>
          <w:szCs w:val="22"/>
        </w:rPr>
        <w:t xml:space="preserve">převzetí předmětu díla seznam konkrétních vad s termíny jejich odstranění, nebo dohoda o slevě z ceny v případě vad neodstranitelných. </w:t>
      </w:r>
    </w:p>
    <w:p w14:paraId="1578A885" w14:textId="77777777" w:rsidR="009F01FC" w:rsidRPr="00EB5096" w:rsidRDefault="009F01FC" w:rsidP="00DD46F1">
      <w:pPr>
        <w:pStyle w:val="Barevnseznamzvraznn1"/>
        <w:spacing w:before="100" w:beforeAutospacing="1" w:after="100" w:afterAutospacing="1" w:line="276" w:lineRule="auto"/>
        <w:ind w:left="426" w:firstLine="0"/>
        <w:rPr>
          <w:rFonts w:ascii="Cambria" w:hAnsi="Cambria"/>
          <w:szCs w:val="22"/>
        </w:rPr>
      </w:pPr>
    </w:p>
    <w:p w14:paraId="50E5A66B" w14:textId="77777777" w:rsidR="00B751C1" w:rsidRPr="00EB5096" w:rsidRDefault="00B751C1" w:rsidP="00045847">
      <w:pPr>
        <w:pStyle w:val="Barevnseznamzvraznn1"/>
        <w:numPr>
          <w:ilvl w:val="0"/>
          <w:numId w:val="21"/>
        </w:numPr>
        <w:spacing w:before="100" w:beforeAutospacing="1" w:after="100" w:afterAutospacing="1" w:line="276" w:lineRule="auto"/>
        <w:ind w:left="426" w:hanging="426"/>
        <w:rPr>
          <w:rFonts w:ascii="Cambria" w:hAnsi="Cambria"/>
          <w:szCs w:val="22"/>
        </w:rPr>
      </w:pPr>
      <w:r w:rsidRPr="00EB5096">
        <w:rPr>
          <w:rFonts w:ascii="Cambria" w:hAnsi="Cambria"/>
          <w:szCs w:val="22"/>
        </w:rPr>
        <w:t>V případě zjištění jakýchkoliv vad v průběhu předávání předmětu díla je Objednatel oprávněn přejímací řízení přerušit, vyhotovit seznam zjištěných va</w:t>
      </w:r>
      <w:r w:rsidR="00231099" w:rsidRPr="00EB5096">
        <w:rPr>
          <w:rFonts w:ascii="Cambria" w:hAnsi="Cambria"/>
          <w:szCs w:val="22"/>
        </w:rPr>
        <w:t>d s termíny jejich odstranění a po </w:t>
      </w:r>
      <w:r w:rsidRPr="00EB5096">
        <w:rPr>
          <w:rFonts w:ascii="Cambria" w:hAnsi="Cambria"/>
          <w:szCs w:val="22"/>
        </w:rPr>
        <w:t>kontrole odstranění vad v přejímacím řízení pokračovat.</w:t>
      </w:r>
    </w:p>
    <w:p w14:paraId="152E483E" w14:textId="77777777" w:rsidR="009F01FC" w:rsidRPr="00EB5096" w:rsidRDefault="009F01FC" w:rsidP="00DD46F1">
      <w:pPr>
        <w:pStyle w:val="Barevnseznamzvraznn1"/>
        <w:spacing w:before="100" w:beforeAutospacing="1" w:after="100" w:afterAutospacing="1" w:line="276" w:lineRule="auto"/>
        <w:ind w:left="426" w:firstLine="0"/>
        <w:rPr>
          <w:rFonts w:ascii="Cambria" w:hAnsi="Cambria"/>
          <w:szCs w:val="22"/>
        </w:rPr>
      </w:pPr>
    </w:p>
    <w:p w14:paraId="2B961F2F" w14:textId="77777777" w:rsidR="00B751C1" w:rsidRPr="00EB5096" w:rsidRDefault="00B751C1" w:rsidP="00045847">
      <w:pPr>
        <w:pStyle w:val="Barevnseznamzvraznn1"/>
        <w:numPr>
          <w:ilvl w:val="0"/>
          <w:numId w:val="21"/>
        </w:numPr>
        <w:spacing w:before="100" w:beforeAutospacing="1" w:after="100" w:afterAutospacing="1" w:line="276" w:lineRule="auto"/>
        <w:ind w:left="426" w:hanging="426"/>
        <w:rPr>
          <w:rFonts w:ascii="Cambria" w:hAnsi="Cambria"/>
          <w:szCs w:val="22"/>
        </w:rPr>
      </w:pPr>
      <w:r w:rsidRPr="00EB5096">
        <w:rPr>
          <w:rFonts w:ascii="Cambria" w:hAnsi="Cambria"/>
          <w:szCs w:val="22"/>
        </w:rPr>
        <w:t>Zhotovitel je povinen vady díla bezplatně odstranit ve lhůtách dohodnutých smluvními stranami, jinak bez zbytečného odkladu po oznámení těchto vad Zhotoviteli.</w:t>
      </w:r>
    </w:p>
    <w:p w14:paraId="39370B71" w14:textId="77777777" w:rsidR="00962F10" w:rsidRPr="008A1A4C" w:rsidRDefault="00962F10" w:rsidP="00101CBA">
      <w:pPr>
        <w:pStyle w:val="Barevnseznamzvraznn1"/>
        <w:spacing w:before="100" w:beforeAutospacing="1" w:after="100" w:afterAutospacing="1" w:line="276" w:lineRule="auto"/>
        <w:ind w:left="0" w:firstLine="0"/>
        <w:rPr>
          <w:rFonts w:ascii="Cambria" w:hAnsi="Cambria"/>
          <w:szCs w:val="22"/>
        </w:rPr>
      </w:pPr>
    </w:p>
    <w:p w14:paraId="0FBEBED4" w14:textId="77777777" w:rsidR="00552E85" w:rsidRDefault="00B751C1" w:rsidP="00925336">
      <w:pPr>
        <w:pStyle w:val="Barevnseznamzvraznn1"/>
        <w:numPr>
          <w:ilvl w:val="0"/>
          <w:numId w:val="21"/>
        </w:numPr>
        <w:spacing w:before="100" w:beforeAutospacing="1" w:after="100" w:afterAutospacing="1" w:line="276" w:lineRule="auto"/>
        <w:ind w:left="426" w:hanging="426"/>
        <w:rPr>
          <w:rFonts w:ascii="Cambria" w:hAnsi="Cambria"/>
          <w:szCs w:val="22"/>
        </w:rPr>
      </w:pPr>
      <w:r w:rsidRPr="008A1A4C">
        <w:rPr>
          <w:rFonts w:ascii="Cambria" w:hAnsi="Cambria"/>
          <w:szCs w:val="22"/>
        </w:rPr>
        <w:t>V případě prodlení Zhotovitele</w:t>
      </w:r>
      <w:r w:rsidR="00876CD4" w:rsidRPr="008A1A4C">
        <w:rPr>
          <w:rFonts w:ascii="Cambria" w:hAnsi="Cambria"/>
          <w:szCs w:val="22"/>
        </w:rPr>
        <w:t xml:space="preserve"> </w:t>
      </w:r>
      <w:r w:rsidRPr="008A1A4C">
        <w:rPr>
          <w:rFonts w:ascii="Cambria" w:hAnsi="Cambria"/>
          <w:szCs w:val="22"/>
        </w:rPr>
        <w:t>s předáním díla uhradí Zhotovitel Objednatel</w:t>
      </w:r>
      <w:r w:rsidR="00231099" w:rsidRPr="008A1A4C">
        <w:rPr>
          <w:rFonts w:ascii="Cambria" w:hAnsi="Cambria"/>
          <w:szCs w:val="22"/>
        </w:rPr>
        <w:t>i smluvní pokutu ve </w:t>
      </w:r>
      <w:r w:rsidR="009F01FC" w:rsidRPr="008A1A4C">
        <w:rPr>
          <w:rFonts w:ascii="Cambria" w:hAnsi="Cambria"/>
          <w:szCs w:val="22"/>
        </w:rPr>
        <w:t xml:space="preserve">výši </w:t>
      </w:r>
      <w:r w:rsidR="009F01FC" w:rsidRPr="00342A77">
        <w:rPr>
          <w:rFonts w:ascii="Cambria" w:hAnsi="Cambria"/>
          <w:szCs w:val="22"/>
        </w:rPr>
        <w:t>0,</w:t>
      </w:r>
      <w:r w:rsidR="006B5DA3">
        <w:rPr>
          <w:rFonts w:ascii="Cambria" w:hAnsi="Cambria"/>
          <w:szCs w:val="22"/>
        </w:rPr>
        <w:t>05</w:t>
      </w:r>
      <w:r w:rsidR="00962F10" w:rsidRPr="00342A77">
        <w:rPr>
          <w:rFonts w:ascii="Cambria" w:hAnsi="Cambria"/>
          <w:szCs w:val="22"/>
        </w:rPr>
        <w:t xml:space="preserve"> </w:t>
      </w:r>
      <w:r w:rsidRPr="00342A77">
        <w:rPr>
          <w:rFonts w:ascii="Cambria" w:hAnsi="Cambria"/>
          <w:szCs w:val="22"/>
        </w:rPr>
        <w:t>%</w:t>
      </w:r>
      <w:r w:rsidRPr="008A1A4C">
        <w:rPr>
          <w:rFonts w:ascii="Cambria" w:hAnsi="Cambria"/>
          <w:szCs w:val="22"/>
        </w:rPr>
        <w:t xml:space="preserve"> z ceny díla bez DPH</w:t>
      </w:r>
      <w:r w:rsidR="009F01FC" w:rsidRPr="008A1A4C">
        <w:rPr>
          <w:rFonts w:ascii="Cambria" w:hAnsi="Cambria"/>
          <w:szCs w:val="22"/>
        </w:rPr>
        <w:t xml:space="preserve"> </w:t>
      </w:r>
      <w:r w:rsidRPr="008A1A4C">
        <w:rPr>
          <w:rFonts w:ascii="Cambria" w:hAnsi="Cambria"/>
          <w:szCs w:val="22"/>
        </w:rPr>
        <w:t>z</w:t>
      </w:r>
      <w:r w:rsidR="00464515" w:rsidRPr="008A1A4C">
        <w:rPr>
          <w:rFonts w:ascii="Cambria" w:hAnsi="Cambria"/>
          <w:szCs w:val="22"/>
        </w:rPr>
        <w:t>a každý i započatý den prodlení, m</w:t>
      </w:r>
      <w:r w:rsidR="004F763D" w:rsidRPr="008A1A4C">
        <w:rPr>
          <w:rFonts w:ascii="Cambria" w:hAnsi="Cambria"/>
          <w:szCs w:val="22"/>
        </w:rPr>
        <w:t xml:space="preserve">aximálně však do </w:t>
      </w:r>
      <w:r w:rsidR="009934C9" w:rsidRPr="008A1A4C">
        <w:rPr>
          <w:rFonts w:ascii="Cambria" w:hAnsi="Cambria"/>
          <w:szCs w:val="22"/>
        </w:rPr>
        <w:t>výše celkové ceny za provedení díla.</w:t>
      </w:r>
      <w:r w:rsidRPr="000803B4">
        <w:rPr>
          <w:rFonts w:ascii="Cambria" w:hAnsi="Cambria"/>
          <w:szCs w:val="22"/>
        </w:rPr>
        <w:t xml:space="preserve"> Uvedená smluvní pokuta nemá vliv na výši případné náhrady škody. </w:t>
      </w:r>
    </w:p>
    <w:p w14:paraId="23AB7727" w14:textId="77777777" w:rsidR="00552E85" w:rsidRPr="00642213" w:rsidRDefault="00552E85" w:rsidP="00B464F2">
      <w:pPr>
        <w:pStyle w:val="Nadpis1"/>
        <w:keepNext w:val="0"/>
        <w:pBdr>
          <w:bottom w:val="single" w:sz="8" w:space="1" w:color="215868"/>
        </w:pBdr>
        <w:spacing w:before="360" w:after="200" w:line="240" w:lineRule="auto"/>
        <w:ind w:left="0" w:firstLine="0"/>
        <w:jc w:val="center"/>
        <w:rPr>
          <w:sz w:val="28"/>
          <w:lang w:val="cs-CZ"/>
        </w:rPr>
      </w:pPr>
      <w:r w:rsidRPr="007F1EEC">
        <w:rPr>
          <w:sz w:val="28"/>
          <w:lang w:val="cs-CZ"/>
        </w:rPr>
        <w:t xml:space="preserve">V. </w:t>
      </w:r>
      <w:r w:rsidR="007F1EEC">
        <w:rPr>
          <w:sz w:val="28"/>
          <w:lang w:val="cs-CZ"/>
        </w:rPr>
        <w:tab/>
      </w:r>
      <w:r w:rsidRPr="007F1EEC">
        <w:rPr>
          <w:sz w:val="28"/>
          <w:lang w:val="cs-CZ"/>
        </w:rPr>
        <w:t>Práva a povinnosti stran</w:t>
      </w:r>
    </w:p>
    <w:p w14:paraId="0406C620" w14:textId="77777777" w:rsidR="009F01FC" w:rsidRPr="00EB5096" w:rsidRDefault="00B751C1" w:rsidP="00045847">
      <w:pPr>
        <w:numPr>
          <w:ilvl w:val="0"/>
          <w:numId w:val="13"/>
        </w:numPr>
        <w:tabs>
          <w:tab w:val="left" w:pos="426"/>
        </w:tabs>
        <w:spacing w:before="0" w:after="0" w:line="276" w:lineRule="auto"/>
        <w:ind w:left="425" w:hanging="357"/>
        <w:rPr>
          <w:rFonts w:ascii="Cambria" w:hAnsi="Cambria"/>
          <w:szCs w:val="22"/>
        </w:rPr>
      </w:pPr>
      <w:r w:rsidRPr="00EB5096">
        <w:rPr>
          <w:rFonts w:ascii="Cambria" w:hAnsi="Cambria"/>
          <w:szCs w:val="22"/>
        </w:rPr>
        <w:t>Zhotovitel se zavazuje, že dílo bude obsahově provedeno v souladu s příslušnými obecně závaznými právními předpisy. Zhotovitel je dále</w:t>
      </w:r>
      <w:r w:rsidRPr="00EB5096">
        <w:rPr>
          <w:rFonts w:ascii="Cambria" w:hAnsi="Cambria"/>
          <w:sz w:val="20"/>
          <w:szCs w:val="18"/>
        </w:rPr>
        <w:t xml:space="preserve"> </w:t>
      </w:r>
      <w:r w:rsidRPr="00EB5096">
        <w:rPr>
          <w:rFonts w:ascii="Cambria" w:hAnsi="Cambria"/>
          <w:szCs w:val="22"/>
        </w:rPr>
        <w:t>povinen provádět dílo prostřednictvím kvalifikovaného personálu, včetně odborného dohledu a v souladu se zájmy Objednatele.</w:t>
      </w:r>
    </w:p>
    <w:p w14:paraId="12EB5A86" w14:textId="77777777" w:rsidR="009F01FC" w:rsidRPr="00EB5096" w:rsidRDefault="009F01FC" w:rsidP="00DD46F1">
      <w:pPr>
        <w:tabs>
          <w:tab w:val="left" w:pos="426"/>
        </w:tabs>
        <w:spacing w:before="0" w:after="0" w:line="276" w:lineRule="auto"/>
        <w:ind w:firstLine="0"/>
        <w:rPr>
          <w:rFonts w:ascii="Cambria" w:hAnsi="Cambria"/>
          <w:szCs w:val="22"/>
        </w:rPr>
      </w:pPr>
    </w:p>
    <w:p w14:paraId="69FC7030" w14:textId="77777777" w:rsidR="00B751C1" w:rsidRPr="00EB5096" w:rsidRDefault="00B751C1" w:rsidP="00045847">
      <w:pPr>
        <w:numPr>
          <w:ilvl w:val="0"/>
          <w:numId w:val="13"/>
        </w:numPr>
        <w:tabs>
          <w:tab w:val="left" w:pos="426"/>
        </w:tabs>
        <w:spacing w:before="0" w:after="0" w:line="276" w:lineRule="auto"/>
        <w:ind w:left="425" w:hanging="357"/>
        <w:contextualSpacing/>
        <w:rPr>
          <w:rFonts w:ascii="Cambria" w:hAnsi="Cambria"/>
          <w:szCs w:val="22"/>
        </w:rPr>
      </w:pPr>
      <w:r w:rsidRPr="00EB5096">
        <w:rPr>
          <w:rFonts w:ascii="Cambria" w:hAnsi="Cambria"/>
          <w:szCs w:val="22"/>
        </w:rPr>
        <w:t>Zhotovitel je povinen dodržovat pokyny Objednatele, pokud neodporují obsahu Smlouvy nebo právním předpisům a přesně a včas je splnit. Na případnou nevhodnost pokynu Objednatele je Zhotovitel povinen před zahájením plnění daného pokynu Objednatele prokazatelně písemně upozornit.</w:t>
      </w:r>
    </w:p>
    <w:p w14:paraId="1468D368" w14:textId="77777777" w:rsidR="009F01FC" w:rsidRPr="00EB5096" w:rsidRDefault="009F01FC" w:rsidP="00DD46F1">
      <w:pPr>
        <w:tabs>
          <w:tab w:val="left" w:pos="426"/>
        </w:tabs>
        <w:spacing w:before="0" w:after="0" w:line="276" w:lineRule="auto"/>
        <w:ind w:firstLine="0"/>
        <w:contextualSpacing/>
        <w:rPr>
          <w:rFonts w:ascii="Cambria" w:hAnsi="Cambria"/>
          <w:szCs w:val="22"/>
        </w:rPr>
      </w:pPr>
    </w:p>
    <w:p w14:paraId="1482FAD3" w14:textId="77777777" w:rsidR="00B751C1" w:rsidRPr="00EB5096" w:rsidRDefault="00B751C1" w:rsidP="00045847">
      <w:pPr>
        <w:numPr>
          <w:ilvl w:val="0"/>
          <w:numId w:val="13"/>
        </w:numPr>
        <w:spacing w:before="0" w:after="0" w:line="276" w:lineRule="auto"/>
        <w:ind w:left="426"/>
        <w:contextualSpacing/>
        <w:rPr>
          <w:rFonts w:ascii="Cambria" w:hAnsi="Cambria"/>
          <w:szCs w:val="22"/>
        </w:rPr>
      </w:pPr>
      <w:r w:rsidRPr="00EB5096">
        <w:rPr>
          <w:rFonts w:ascii="Cambria" w:hAnsi="Cambria"/>
          <w:szCs w:val="22"/>
        </w:rPr>
        <w:t>Objednatel je oprávněn provádět průběžnou kontrolu prací Zhotovitele svými zaměstnanci nebo jinými k tomu prokazatelně pověřenými osobami.</w:t>
      </w:r>
    </w:p>
    <w:p w14:paraId="7FDD3369" w14:textId="77777777" w:rsidR="009F01FC" w:rsidRPr="00EB5096" w:rsidRDefault="009F01FC" w:rsidP="00DD46F1">
      <w:pPr>
        <w:spacing w:before="0" w:after="0" w:line="276" w:lineRule="auto"/>
        <w:ind w:left="426" w:firstLine="0"/>
        <w:contextualSpacing/>
        <w:rPr>
          <w:rFonts w:ascii="Cambria" w:hAnsi="Cambria"/>
          <w:szCs w:val="22"/>
        </w:rPr>
      </w:pPr>
    </w:p>
    <w:p w14:paraId="640A3D47" w14:textId="77777777" w:rsidR="00B751C1" w:rsidRPr="00EB5096" w:rsidRDefault="00B751C1" w:rsidP="00045847">
      <w:pPr>
        <w:numPr>
          <w:ilvl w:val="0"/>
          <w:numId w:val="13"/>
        </w:numPr>
        <w:spacing w:before="0" w:after="0" w:line="276" w:lineRule="auto"/>
        <w:ind w:left="426"/>
        <w:contextualSpacing/>
        <w:rPr>
          <w:rFonts w:ascii="Cambria" w:hAnsi="Cambria"/>
          <w:szCs w:val="22"/>
        </w:rPr>
      </w:pPr>
      <w:r w:rsidRPr="00EB5096">
        <w:rPr>
          <w:rFonts w:ascii="Cambria" w:hAnsi="Cambria"/>
          <w:szCs w:val="22"/>
        </w:rPr>
        <w:t>Objednatel umožní pracovníkům Zhotovitele vykonávajícím práce vstup na místo plnění uvedené v čl. III. bod 1 smlouvy. Objednatel se dále zavazuje zajistit veškerou součinnost nutnou k provedení plnění dle této smlouvy.</w:t>
      </w:r>
    </w:p>
    <w:p w14:paraId="77DDA9A0" w14:textId="77777777" w:rsidR="009F01FC" w:rsidRPr="00EB5096" w:rsidRDefault="009F01FC" w:rsidP="00DD46F1">
      <w:pPr>
        <w:spacing w:before="0" w:after="0" w:line="276" w:lineRule="auto"/>
        <w:ind w:left="426" w:firstLine="0"/>
        <w:contextualSpacing/>
        <w:rPr>
          <w:rFonts w:ascii="Cambria" w:hAnsi="Cambria"/>
          <w:szCs w:val="22"/>
        </w:rPr>
      </w:pPr>
    </w:p>
    <w:p w14:paraId="0DC1615B" w14:textId="77777777" w:rsidR="00B751C1" w:rsidRPr="00EB5096" w:rsidRDefault="00B751C1" w:rsidP="00045847">
      <w:pPr>
        <w:numPr>
          <w:ilvl w:val="0"/>
          <w:numId w:val="13"/>
        </w:numPr>
        <w:tabs>
          <w:tab w:val="left" w:pos="426"/>
        </w:tabs>
        <w:spacing w:before="0" w:after="0" w:line="276" w:lineRule="auto"/>
        <w:ind w:left="426" w:hanging="426"/>
        <w:contextualSpacing/>
        <w:rPr>
          <w:rFonts w:ascii="Cambria" w:hAnsi="Cambria"/>
          <w:szCs w:val="22"/>
        </w:rPr>
      </w:pPr>
      <w:r w:rsidRPr="00EB5096">
        <w:rPr>
          <w:rFonts w:ascii="Cambria" w:hAnsi="Cambria"/>
          <w:szCs w:val="22"/>
        </w:rPr>
        <w:t>Jakékoliv vícepráce či změny kvality předmětu díla může Zhotovitel provést pouze na základě písemného a oboustranně uzavřeného dodatku ke Smlouvě.</w:t>
      </w:r>
    </w:p>
    <w:p w14:paraId="4EC087D8" w14:textId="77777777" w:rsidR="009F01FC" w:rsidRPr="00EB5096" w:rsidRDefault="009F01FC" w:rsidP="00DD46F1">
      <w:pPr>
        <w:tabs>
          <w:tab w:val="left" w:pos="426"/>
        </w:tabs>
        <w:spacing w:before="0" w:after="0" w:line="276" w:lineRule="auto"/>
        <w:ind w:left="426" w:firstLine="0"/>
        <w:contextualSpacing/>
        <w:rPr>
          <w:rFonts w:ascii="Cambria" w:hAnsi="Cambria"/>
          <w:szCs w:val="22"/>
        </w:rPr>
      </w:pPr>
    </w:p>
    <w:p w14:paraId="4B28549E" w14:textId="77777777" w:rsidR="00B751C1" w:rsidRPr="00EB5096" w:rsidRDefault="00B751C1" w:rsidP="00045847">
      <w:pPr>
        <w:numPr>
          <w:ilvl w:val="0"/>
          <w:numId w:val="13"/>
        </w:numPr>
        <w:tabs>
          <w:tab w:val="left" w:pos="426"/>
        </w:tabs>
        <w:spacing w:before="0" w:after="0" w:line="276" w:lineRule="auto"/>
        <w:ind w:left="426" w:hanging="426"/>
        <w:contextualSpacing/>
        <w:rPr>
          <w:rFonts w:ascii="Cambria" w:hAnsi="Cambria"/>
          <w:szCs w:val="22"/>
        </w:rPr>
      </w:pPr>
      <w:r w:rsidRPr="00EB5096">
        <w:rPr>
          <w:rFonts w:ascii="Cambria" w:hAnsi="Cambria"/>
          <w:szCs w:val="22"/>
        </w:rPr>
        <w:lastRenderedPageBreak/>
        <w:t>Zhotovitel má plnou odpovědnost v oblasti ochrany životního prostředí a nakládání s odpady, které vzniknou při jeho činnosti a je povinen nést v plné výši následný možný finanční postih ze strany orgánů státní správy působících v oblasti ochrany životního prostředí za nedodržování právních předpisů upravujících ochranu životního prostředí.</w:t>
      </w:r>
    </w:p>
    <w:p w14:paraId="6543017F" w14:textId="77777777" w:rsidR="009F01FC" w:rsidRPr="00EB5096" w:rsidRDefault="009F01FC" w:rsidP="00DD46F1">
      <w:pPr>
        <w:tabs>
          <w:tab w:val="left" w:pos="426"/>
        </w:tabs>
        <w:spacing w:before="0" w:after="0" w:line="276" w:lineRule="auto"/>
        <w:ind w:left="426" w:firstLine="0"/>
        <w:contextualSpacing/>
        <w:rPr>
          <w:rFonts w:ascii="Cambria" w:hAnsi="Cambria"/>
          <w:szCs w:val="22"/>
        </w:rPr>
      </w:pPr>
    </w:p>
    <w:p w14:paraId="569D45A5" w14:textId="77777777" w:rsidR="00B751C1" w:rsidRPr="00EB5096" w:rsidRDefault="00B751C1" w:rsidP="00045847">
      <w:pPr>
        <w:numPr>
          <w:ilvl w:val="0"/>
          <w:numId w:val="13"/>
        </w:numPr>
        <w:tabs>
          <w:tab w:val="left" w:pos="426"/>
        </w:tabs>
        <w:spacing w:before="0" w:after="0" w:line="276" w:lineRule="auto"/>
        <w:ind w:left="426" w:hanging="426"/>
        <w:contextualSpacing/>
        <w:rPr>
          <w:rFonts w:ascii="Cambria" w:hAnsi="Cambria"/>
          <w:szCs w:val="22"/>
        </w:rPr>
      </w:pPr>
      <w:r w:rsidRPr="00EB5096">
        <w:rPr>
          <w:rFonts w:ascii="Cambria" w:hAnsi="Cambria"/>
          <w:szCs w:val="22"/>
        </w:rPr>
        <w:t>Zhotovitel je povinen dodržovat platná ustanovení všech správních rozhodnutí a právních předpisů v oblasti ochrany životního prostředí</w:t>
      </w:r>
      <w:r w:rsidR="00FC38D7">
        <w:rPr>
          <w:rFonts w:ascii="Cambria" w:hAnsi="Cambria"/>
          <w:szCs w:val="22"/>
        </w:rPr>
        <w:t>,</w:t>
      </w:r>
      <w:r w:rsidRPr="00EB5096">
        <w:rPr>
          <w:rFonts w:ascii="Cambria" w:hAnsi="Cambria"/>
          <w:szCs w:val="22"/>
        </w:rPr>
        <w:t xml:space="preserve"> tj. zákonů, nařízení, a vyhlášek</w:t>
      </w:r>
      <w:r w:rsidR="00FC38D7">
        <w:rPr>
          <w:rFonts w:ascii="Cambria" w:hAnsi="Cambria"/>
          <w:szCs w:val="22"/>
        </w:rPr>
        <w:t>,</w:t>
      </w:r>
      <w:r w:rsidRPr="00EB5096">
        <w:rPr>
          <w:rFonts w:ascii="Cambria" w:hAnsi="Cambria"/>
          <w:szCs w:val="22"/>
        </w:rPr>
        <w:t xml:space="preserve"> vztahujících se k předmětu díla.</w:t>
      </w:r>
    </w:p>
    <w:p w14:paraId="6A85A2FB" w14:textId="77777777" w:rsidR="009F01FC" w:rsidRPr="00EB5096" w:rsidRDefault="009F01FC" w:rsidP="00DD46F1">
      <w:pPr>
        <w:tabs>
          <w:tab w:val="left" w:pos="426"/>
        </w:tabs>
        <w:spacing w:before="0" w:after="0" w:line="276" w:lineRule="auto"/>
        <w:ind w:left="426" w:firstLine="0"/>
        <w:contextualSpacing/>
        <w:rPr>
          <w:rFonts w:ascii="Cambria" w:hAnsi="Cambria"/>
          <w:szCs w:val="22"/>
        </w:rPr>
      </w:pPr>
    </w:p>
    <w:p w14:paraId="23CA616F" w14:textId="77777777" w:rsidR="00B751C1" w:rsidRPr="00EB5096" w:rsidRDefault="00B751C1" w:rsidP="00045847">
      <w:pPr>
        <w:numPr>
          <w:ilvl w:val="0"/>
          <w:numId w:val="13"/>
        </w:numPr>
        <w:tabs>
          <w:tab w:val="left" w:pos="426"/>
        </w:tabs>
        <w:spacing w:before="0" w:after="0" w:line="276" w:lineRule="auto"/>
        <w:ind w:left="426" w:hanging="426"/>
        <w:contextualSpacing/>
        <w:rPr>
          <w:rFonts w:ascii="Cambria" w:hAnsi="Cambria"/>
          <w:szCs w:val="22"/>
        </w:rPr>
      </w:pPr>
      <w:r w:rsidRPr="00EB5096">
        <w:rPr>
          <w:rFonts w:ascii="Cambria" w:hAnsi="Cambria"/>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2608A888" w14:textId="77777777" w:rsidR="009F01FC" w:rsidRPr="00EB5096" w:rsidRDefault="009F01FC" w:rsidP="00DD46F1">
      <w:pPr>
        <w:tabs>
          <w:tab w:val="left" w:pos="426"/>
        </w:tabs>
        <w:spacing w:before="0" w:after="0" w:line="276" w:lineRule="auto"/>
        <w:ind w:left="426" w:firstLine="0"/>
        <w:contextualSpacing/>
        <w:rPr>
          <w:rFonts w:ascii="Cambria" w:hAnsi="Cambria"/>
          <w:szCs w:val="22"/>
        </w:rPr>
      </w:pPr>
    </w:p>
    <w:p w14:paraId="35362EA4" w14:textId="77777777" w:rsidR="009F01FC" w:rsidRPr="00847FBC" w:rsidRDefault="00B751C1" w:rsidP="00925336">
      <w:pPr>
        <w:pStyle w:val="Zkladntextodsazen2"/>
        <w:numPr>
          <w:ilvl w:val="0"/>
          <w:numId w:val="13"/>
        </w:numPr>
        <w:tabs>
          <w:tab w:val="left" w:pos="426"/>
        </w:tabs>
        <w:spacing w:before="0" w:after="0" w:line="276" w:lineRule="auto"/>
        <w:ind w:left="426" w:hanging="426"/>
        <w:contextualSpacing/>
        <w:rPr>
          <w:rFonts w:ascii="Cambria" w:hAnsi="Cambria"/>
          <w:b/>
          <w:szCs w:val="22"/>
        </w:rPr>
      </w:pPr>
      <w:r w:rsidRPr="00EB5096">
        <w:rPr>
          <w:rFonts w:ascii="Cambria" w:hAnsi="Cambria"/>
          <w:szCs w:val="22"/>
        </w:rPr>
        <w:t>Zaměstnanci, zástupci Zhotovitele a jiné osoby podílející se na provádění díla Zhotovitelem jsou povinni dbát pokynů kontrolních orgánů Objednatele</w:t>
      </w:r>
      <w:r w:rsidR="006B5DA3">
        <w:rPr>
          <w:rFonts w:ascii="Cambria" w:hAnsi="Cambria"/>
          <w:szCs w:val="22"/>
        </w:rPr>
        <w:t>.60</w:t>
      </w:r>
      <w:r w:rsidRPr="00EB5096">
        <w:rPr>
          <w:rFonts w:ascii="Cambria" w:hAnsi="Cambria"/>
          <w:szCs w:val="22"/>
        </w:rPr>
        <w:t xml:space="preserve"> </w:t>
      </w:r>
    </w:p>
    <w:p w14:paraId="7AA81D1F" w14:textId="77777777" w:rsidR="00552E85" w:rsidRDefault="00552E85" w:rsidP="006D0379">
      <w:pPr>
        <w:pStyle w:val="Nadpis1"/>
        <w:keepNext w:val="0"/>
        <w:pBdr>
          <w:bottom w:val="single" w:sz="8" w:space="1" w:color="215868"/>
        </w:pBdr>
        <w:spacing w:before="360" w:after="120" w:line="276" w:lineRule="auto"/>
        <w:ind w:left="0" w:firstLine="0"/>
        <w:jc w:val="center"/>
        <w:rPr>
          <w:sz w:val="28"/>
          <w:lang w:val="cs-CZ"/>
        </w:rPr>
      </w:pPr>
      <w:r w:rsidRPr="007F1EEC">
        <w:rPr>
          <w:sz w:val="28"/>
          <w:lang w:val="cs-CZ"/>
        </w:rPr>
        <w:t xml:space="preserve">VI. </w:t>
      </w:r>
      <w:r w:rsidRPr="007F1EEC">
        <w:rPr>
          <w:sz w:val="28"/>
          <w:lang w:val="cs-CZ"/>
        </w:rPr>
        <w:tab/>
      </w:r>
      <w:r w:rsidR="00DB54EF">
        <w:rPr>
          <w:sz w:val="28"/>
          <w:lang w:val="cs-CZ"/>
        </w:rPr>
        <w:t>Financování a c</w:t>
      </w:r>
      <w:r w:rsidRPr="007F1EEC">
        <w:rPr>
          <w:sz w:val="28"/>
          <w:lang w:val="cs-CZ"/>
        </w:rPr>
        <w:t xml:space="preserve">ena za </w:t>
      </w:r>
      <w:r w:rsidR="007F1EEC" w:rsidRPr="007F1EEC">
        <w:rPr>
          <w:sz w:val="28"/>
          <w:lang w:val="cs-CZ"/>
        </w:rPr>
        <w:t>provedení díla</w:t>
      </w:r>
    </w:p>
    <w:p w14:paraId="1E721C69" w14:textId="77777777" w:rsidR="00DB54EF" w:rsidRPr="00DB54EF" w:rsidRDefault="00980977" w:rsidP="00DB54EF">
      <w:pPr>
        <w:rPr>
          <w:rFonts w:ascii="Cambria" w:hAnsi="Cambria"/>
        </w:rPr>
      </w:pPr>
      <w:r>
        <w:rPr>
          <w:lang w:eastAsia="x-none"/>
        </w:rPr>
        <w:t>1. Veřejná</w:t>
      </w:r>
      <w:r w:rsidR="00DB54EF" w:rsidRPr="00DB54EF">
        <w:rPr>
          <w:rFonts w:ascii="Cambria" w:hAnsi="Cambria"/>
        </w:rPr>
        <w:t xml:space="preserve"> zakázka na fotovoltaický systém na administrativní budově TSMP je realizován v rámci výzvy Modernizačního fondu s názvem: RES+ Č. 1/2024, žádosti bylo přiděleno registrační číslo 7241100448.</w:t>
      </w:r>
    </w:p>
    <w:p w14:paraId="1AB89C39" w14:textId="77777777" w:rsidR="00DB54EF" w:rsidRPr="00DB54EF" w:rsidRDefault="00DB54EF" w:rsidP="00DB54EF">
      <w:pPr>
        <w:ind w:firstLine="0"/>
        <w:rPr>
          <w:rFonts w:ascii="Cambria" w:hAnsi="Cambria"/>
          <w:b/>
          <w:bCs/>
        </w:rPr>
      </w:pPr>
      <w:r w:rsidRPr="00DB54EF">
        <w:rPr>
          <w:rFonts w:ascii="Cambria" w:hAnsi="Cambria"/>
          <w:b/>
          <w:bCs/>
        </w:rPr>
        <w:t xml:space="preserve">Realizace veřejné zakázky bude podmíněna přidělením dotace z výše uvedeného Modernizačního fondu. </w:t>
      </w:r>
    </w:p>
    <w:p w14:paraId="374DF366" w14:textId="77777777" w:rsidR="00DB54EF" w:rsidRPr="00DB54EF" w:rsidRDefault="00DB54EF" w:rsidP="00DB54EF">
      <w:pPr>
        <w:rPr>
          <w:lang w:eastAsia="x-none"/>
        </w:rPr>
      </w:pPr>
    </w:p>
    <w:p w14:paraId="447F6ED7" w14:textId="77777777" w:rsidR="007F1EEC" w:rsidRPr="007F1EEC" w:rsidRDefault="007F1EEC" w:rsidP="00DB54EF">
      <w:pPr>
        <w:pStyle w:val="Nadpis2"/>
        <w:keepNext w:val="0"/>
        <w:numPr>
          <w:ilvl w:val="0"/>
          <w:numId w:val="4"/>
        </w:numPr>
        <w:spacing w:before="0" w:after="120" w:line="276" w:lineRule="auto"/>
        <w:rPr>
          <w:b w:val="0"/>
          <w:i w:val="0"/>
          <w:sz w:val="24"/>
          <w:szCs w:val="24"/>
        </w:rPr>
      </w:pPr>
      <w:r w:rsidRPr="007F1EEC">
        <w:rPr>
          <w:b w:val="0"/>
          <w:i w:val="0"/>
          <w:sz w:val="24"/>
          <w:szCs w:val="24"/>
        </w:rPr>
        <w:t xml:space="preserve">Cena za zhotovení předmětu smlouvy je stanovena dohodou smluvních stran na základě cenové nabídky Zhotovitele, zpracované na základě projektové dokumentace pro zakázku </w:t>
      </w:r>
      <w:r w:rsidR="006C3940" w:rsidRPr="006C3940">
        <w:rPr>
          <w:i w:val="0"/>
          <w:sz w:val="24"/>
          <w:szCs w:val="24"/>
        </w:rPr>
        <w:t>„</w:t>
      </w:r>
      <w:r w:rsidR="00812606" w:rsidRPr="00812606">
        <w:rPr>
          <w:sz w:val="24"/>
          <w:szCs w:val="24"/>
        </w:rPr>
        <w:t>Fotovoltaický systém na administrativní budově TSMP</w:t>
      </w:r>
      <w:r w:rsidR="006C3940" w:rsidRPr="006C3940">
        <w:rPr>
          <w:i w:val="0"/>
          <w:sz w:val="24"/>
          <w:szCs w:val="24"/>
        </w:rPr>
        <w:t>“</w:t>
      </w:r>
      <w:r w:rsidRPr="007F1EEC">
        <w:rPr>
          <w:b w:val="0"/>
          <w:i w:val="0"/>
          <w:sz w:val="24"/>
          <w:szCs w:val="24"/>
        </w:rPr>
        <w:t xml:space="preserve"> včetně </w:t>
      </w:r>
      <w:r w:rsidR="006552F9">
        <w:rPr>
          <w:b w:val="0"/>
          <w:i w:val="0"/>
          <w:sz w:val="24"/>
          <w:szCs w:val="24"/>
          <w:lang w:val="cs-CZ"/>
        </w:rPr>
        <w:t>položkového rozpočtu</w:t>
      </w:r>
      <w:r w:rsidRPr="007F1EEC">
        <w:rPr>
          <w:b w:val="0"/>
          <w:i w:val="0"/>
          <w:sz w:val="24"/>
          <w:szCs w:val="24"/>
        </w:rPr>
        <w:t xml:space="preserve"> předaných objednatelem činí celkem:</w:t>
      </w:r>
    </w:p>
    <w:p w14:paraId="67CBFF53" w14:textId="77777777" w:rsidR="007F1EEC" w:rsidRPr="00052FD8" w:rsidRDefault="007F1EEC" w:rsidP="00FB391E">
      <w:pPr>
        <w:spacing w:line="240" w:lineRule="auto"/>
        <w:ind w:firstLine="1"/>
        <w:rPr>
          <w:rFonts w:ascii="Cambria" w:hAnsi="Cambria" w:cs="Cambria"/>
          <w:b/>
          <w:bCs/>
          <w:highlight w:val="yellow"/>
        </w:rPr>
      </w:pPr>
      <w:r w:rsidRPr="00052FD8">
        <w:rPr>
          <w:rFonts w:ascii="Cambria" w:hAnsi="Cambria" w:cs="Cambria"/>
          <w:b/>
          <w:bCs/>
        </w:rPr>
        <w:t xml:space="preserve">Cena bez DPH </w:t>
      </w:r>
      <w:r w:rsidRPr="00052FD8">
        <w:rPr>
          <w:rFonts w:ascii="Cambria" w:hAnsi="Cambria" w:cs="Cambria"/>
          <w:b/>
          <w:bCs/>
        </w:rPr>
        <w:tab/>
      </w:r>
      <w:r w:rsidRPr="00052FD8">
        <w:rPr>
          <w:rFonts w:ascii="Cambria" w:hAnsi="Cambria" w:cs="Cambria"/>
          <w:b/>
          <w:bCs/>
        </w:rPr>
        <w:tab/>
      </w:r>
      <w:r w:rsidRPr="00052FD8">
        <w:rPr>
          <w:rFonts w:ascii="Cambria" w:hAnsi="Cambria" w:cs="Cambria"/>
          <w:b/>
          <w:bCs/>
        </w:rPr>
        <w:tab/>
      </w:r>
      <w:r w:rsidRPr="00052FD8">
        <w:rPr>
          <w:rFonts w:ascii="Cambria" w:hAnsi="Cambria" w:cs="Cambria"/>
          <w:b/>
          <w:bCs/>
        </w:rPr>
        <w:tab/>
      </w:r>
      <w:r w:rsidR="00052FD8">
        <w:rPr>
          <w:rFonts w:ascii="Cambria" w:hAnsi="Cambria" w:cs="Cambria"/>
          <w:b/>
          <w:bCs/>
        </w:rPr>
        <w:tab/>
      </w:r>
      <w:r w:rsidR="00FA72B9">
        <w:rPr>
          <w:rFonts w:ascii="Cambria" w:hAnsi="Cambria" w:cs="Cambria"/>
          <w:b/>
          <w:bCs/>
        </w:rPr>
        <w:t>1.065.000</w:t>
      </w:r>
      <w:r w:rsidRPr="00052FD8">
        <w:rPr>
          <w:rFonts w:ascii="Cambria" w:hAnsi="Cambria" w:cs="Cambria"/>
          <w:b/>
          <w:bCs/>
        </w:rPr>
        <w:t>,- Kč</w:t>
      </w:r>
    </w:p>
    <w:p w14:paraId="180F0F76" w14:textId="77777777" w:rsidR="007F1EEC" w:rsidRPr="007F1EEC" w:rsidRDefault="007F1EEC" w:rsidP="00FB391E">
      <w:pPr>
        <w:pStyle w:val="Nadpis2"/>
        <w:spacing w:line="240" w:lineRule="auto"/>
        <w:ind w:firstLine="1"/>
        <w:rPr>
          <w:b w:val="0"/>
          <w:i w:val="0"/>
          <w:sz w:val="24"/>
          <w:szCs w:val="24"/>
        </w:rPr>
      </w:pPr>
      <w:r w:rsidRPr="007F1EEC">
        <w:rPr>
          <w:b w:val="0"/>
          <w:i w:val="0"/>
          <w:sz w:val="24"/>
          <w:szCs w:val="24"/>
        </w:rPr>
        <w:t xml:space="preserve">(dále též „Cena za provedení díla“ nebo „Cena díla“) </w:t>
      </w:r>
    </w:p>
    <w:p w14:paraId="14D0E275" w14:textId="77777777" w:rsidR="003F185F" w:rsidRPr="006D0379" w:rsidRDefault="009F01FC" w:rsidP="00F25607">
      <w:pPr>
        <w:pStyle w:val="Barevnseznamzvraznn1"/>
        <w:numPr>
          <w:ilvl w:val="0"/>
          <w:numId w:val="4"/>
        </w:numPr>
        <w:spacing w:before="100" w:beforeAutospacing="1" w:after="100" w:afterAutospacing="1" w:line="276" w:lineRule="auto"/>
        <w:rPr>
          <w:rFonts w:ascii="Cambria" w:hAnsi="Cambria"/>
          <w:szCs w:val="22"/>
        </w:rPr>
      </w:pPr>
      <w:r w:rsidRPr="00824BF6">
        <w:rPr>
          <w:rFonts w:ascii="Cambria" w:hAnsi="Cambria"/>
          <w:bCs/>
          <w:iCs/>
          <w:lang w:val="x-none" w:eastAsia="x-none"/>
        </w:rPr>
        <w:t xml:space="preserve">Cena </w:t>
      </w:r>
      <w:r w:rsidR="00962F10" w:rsidRPr="00824BF6">
        <w:rPr>
          <w:rFonts w:ascii="Cambria" w:hAnsi="Cambria"/>
          <w:bCs/>
          <w:iCs/>
          <w:lang w:val="x-none" w:eastAsia="x-none"/>
        </w:rPr>
        <w:t xml:space="preserve">za dílo bude Objednatelem uhrazena </w:t>
      </w:r>
      <w:r w:rsidR="00F25607" w:rsidRPr="006D0379">
        <w:rPr>
          <w:rFonts w:ascii="Cambria" w:hAnsi="Cambria"/>
          <w:szCs w:val="22"/>
        </w:rPr>
        <w:t xml:space="preserve">po dokončení </w:t>
      </w:r>
      <w:r w:rsidR="00824BF6" w:rsidRPr="006D0379">
        <w:rPr>
          <w:rFonts w:ascii="Cambria" w:hAnsi="Cambria"/>
          <w:szCs w:val="22"/>
        </w:rPr>
        <w:t xml:space="preserve">díla, provedení funkční  zkoušky </w:t>
      </w:r>
      <w:r w:rsidR="00F25607" w:rsidRPr="006D0379">
        <w:rPr>
          <w:rFonts w:ascii="Cambria" w:hAnsi="Cambria"/>
          <w:szCs w:val="22"/>
        </w:rPr>
        <w:t xml:space="preserve">a předání  </w:t>
      </w:r>
      <w:r w:rsidR="00824BF6" w:rsidRPr="006D0379">
        <w:rPr>
          <w:rFonts w:ascii="Cambria" w:hAnsi="Cambria"/>
          <w:szCs w:val="22"/>
        </w:rPr>
        <w:t xml:space="preserve">díla </w:t>
      </w:r>
      <w:r w:rsidR="00F25607" w:rsidRPr="006D0379">
        <w:rPr>
          <w:rFonts w:ascii="Cambria" w:hAnsi="Cambria"/>
          <w:szCs w:val="22"/>
        </w:rPr>
        <w:t xml:space="preserve"> </w:t>
      </w:r>
    </w:p>
    <w:p w14:paraId="2C8C6C03" w14:textId="77777777" w:rsidR="003F185F" w:rsidRPr="006D0379" w:rsidRDefault="003F185F" w:rsidP="003F185F">
      <w:pPr>
        <w:pStyle w:val="Barevnseznamzvraznn1"/>
        <w:spacing w:before="100" w:beforeAutospacing="1" w:after="100" w:afterAutospacing="1" w:line="276" w:lineRule="auto"/>
        <w:ind w:left="0" w:firstLine="0"/>
        <w:rPr>
          <w:rFonts w:ascii="Cambria" w:hAnsi="Cambria"/>
          <w:szCs w:val="22"/>
        </w:rPr>
      </w:pPr>
    </w:p>
    <w:p w14:paraId="221869D6" w14:textId="77777777" w:rsidR="003F185F" w:rsidRPr="008A1A4C" w:rsidRDefault="003F185F" w:rsidP="003F185F">
      <w:pPr>
        <w:pStyle w:val="Barevnseznamzvraznn1"/>
        <w:spacing w:before="100" w:beforeAutospacing="1" w:after="100" w:afterAutospacing="1" w:line="276" w:lineRule="auto"/>
        <w:ind w:left="426" w:firstLine="0"/>
        <w:rPr>
          <w:rFonts w:ascii="Cambria" w:hAnsi="Cambria"/>
          <w:szCs w:val="22"/>
        </w:rPr>
      </w:pPr>
      <w:r w:rsidRPr="006D0379">
        <w:rPr>
          <w:rFonts w:ascii="Cambria" w:hAnsi="Cambria"/>
          <w:szCs w:val="22"/>
        </w:rPr>
        <w:t xml:space="preserve">(úspěšným absolvováním </w:t>
      </w:r>
      <w:r w:rsidR="00824BF6" w:rsidRPr="006D0379">
        <w:rPr>
          <w:rFonts w:ascii="Cambria" w:hAnsi="Cambria"/>
          <w:szCs w:val="22"/>
        </w:rPr>
        <w:t xml:space="preserve">funkční zkoušky </w:t>
      </w:r>
      <w:r w:rsidRPr="006D0379">
        <w:rPr>
          <w:rFonts w:ascii="Cambria" w:hAnsi="Cambria"/>
          <w:szCs w:val="22"/>
        </w:rPr>
        <w:t>se rozumí prokázání splnění všech požadavků zadavatele stanovených v </w:t>
      </w:r>
      <w:r w:rsidR="007A1196" w:rsidRPr="006D0379">
        <w:rPr>
          <w:rFonts w:ascii="Cambria" w:hAnsi="Cambria"/>
          <w:szCs w:val="22"/>
        </w:rPr>
        <w:t xml:space="preserve">projektové </w:t>
      </w:r>
      <w:r w:rsidR="00E7094E" w:rsidRPr="006D0379">
        <w:rPr>
          <w:rFonts w:ascii="Cambria" w:hAnsi="Cambria"/>
          <w:szCs w:val="22"/>
        </w:rPr>
        <w:t>dokumentaci)</w:t>
      </w:r>
    </w:p>
    <w:p w14:paraId="1DA0F9CE" w14:textId="77777777" w:rsidR="00962F10" w:rsidRPr="00EE75B5" w:rsidRDefault="00962F10" w:rsidP="00962F10">
      <w:pPr>
        <w:pStyle w:val="Barevnseznamzvraznn1"/>
        <w:spacing w:before="100" w:beforeAutospacing="1" w:after="100" w:afterAutospacing="1" w:line="276" w:lineRule="auto"/>
        <w:ind w:left="360" w:firstLine="0"/>
        <w:rPr>
          <w:rFonts w:ascii="Cambria" w:hAnsi="Cambria"/>
          <w:szCs w:val="22"/>
        </w:rPr>
      </w:pPr>
    </w:p>
    <w:p w14:paraId="439C1D1E" w14:textId="77777777" w:rsidR="00B751C1" w:rsidRPr="00EB5096" w:rsidRDefault="00B751C1" w:rsidP="007F1EEC">
      <w:pPr>
        <w:pStyle w:val="Barevnseznamzvraznn1"/>
        <w:numPr>
          <w:ilvl w:val="0"/>
          <w:numId w:val="4"/>
        </w:numPr>
        <w:spacing w:before="100" w:beforeAutospacing="1" w:after="100" w:afterAutospacing="1" w:line="276" w:lineRule="auto"/>
        <w:rPr>
          <w:rFonts w:ascii="Cambria" w:hAnsi="Cambria"/>
          <w:szCs w:val="22"/>
        </w:rPr>
      </w:pPr>
      <w:r w:rsidRPr="00EB5096">
        <w:rPr>
          <w:rFonts w:ascii="Cambria" w:hAnsi="Cambria"/>
          <w:szCs w:val="22"/>
        </w:rPr>
        <w:t>Zhotovitel výslovně potvrzuje a garantuje, že předmět Smlouv</w:t>
      </w:r>
      <w:r w:rsidR="00D65499" w:rsidRPr="00EB5096">
        <w:rPr>
          <w:rFonts w:ascii="Cambria" w:hAnsi="Cambria"/>
          <w:szCs w:val="22"/>
        </w:rPr>
        <w:t>y obsahuje vše, co je potřeba k </w:t>
      </w:r>
      <w:r w:rsidRPr="00EB5096">
        <w:rPr>
          <w:rFonts w:ascii="Cambria" w:hAnsi="Cambria"/>
          <w:szCs w:val="22"/>
        </w:rPr>
        <w:t xml:space="preserve">řádnému provedení díla, že ujednaná cena díla je správně </w:t>
      </w:r>
      <w:r w:rsidR="00D65499" w:rsidRPr="00EB5096">
        <w:rPr>
          <w:rFonts w:ascii="Cambria" w:hAnsi="Cambria"/>
          <w:szCs w:val="22"/>
        </w:rPr>
        <w:t>a úplně kalkulována, že ceny ve </w:t>
      </w:r>
      <w:r w:rsidRPr="00EB5096">
        <w:rPr>
          <w:rFonts w:ascii="Cambria" w:hAnsi="Cambria"/>
          <w:szCs w:val="22"/>
        </w:rPr>
        <w:t>Smlouvě jsou postačující, aby byly kryty všechny náklady, které vznikly nebo mají vzniknout v souvislosti s jeho smluvními závazky.</w:t>
      </w:r>
    </w:p>
    <w:p w14:paraId="5715D419" w14:textId="77777777" w:rsidR="00991F8A" w:rsidRPr="00EB5096" w:rsidRDefault="00991F8A" w:rsidP="00DD46F1">
      <w:pPr>
        <w:pStyle w:val="Barevnseznamzvraznn1"/>
        <w:spacing w:before="100" w:beforeAutospacing="1" w:after="100" w:afterAutospacing="1" w:line="276" w:lineRule="auto"/>
        <w:ind w:left="426" w:firstLine="0"/>
        <w:rPr>
          <w:rFonts w:ascii="Cambria" w:hAnsi="Cambria"/>
          <w:szCs w:val="22"/>
        </w:rPr>
      </w:pPr>
    </w:p>
    <w:p w14:paraId="7B76B8DE" w14:textId="77777777" w:rsidR="00991F8A" w:rsidRPr="00EB5096" w:rsidRDefault="00B751C1" w:rsidP="007F1EEC">
      <w:pPr>
        <w:pStyle w:val="Barevnseznamzvraznn1"/>
        <w:numPr>
          <w:ilvl w:val="0"/>
          <w:numId w:val="4"/>
        </w:numPr>
        <w:spacing w:before="100" w:beforeAutospacing="1" w:after="100" w:afterAutospacing="1" w:line="276" w:lineRule="auto"/>
        <w:rPr>
          <w:rFonts w:ascii="Cambria" w:hAnsi="Cambria"/>
          <w:szCs w:val="22"/>
        </w:rPr>
      </w:pPr>
      <w:r w:rsidRPr="00EB5096">
        <w:rPr>
          <w:rFonts w:ascii="Cambria" w:hAnsi="Cambria"/>
          <w:szCs w:val="22"/>
        </w:rPr>
        <w:t>Objednatel je povinen zaplatit Zhotoviteli za plnění dle této smlouvy cenu ve výši dohodnuté v čl. VI.</w:t>
      </w:r>
      <w:r w:rsidR="00F14E9B" w:rsidRPr="00EB5096">
        <w:rPr>
          <w:rFonts w:ascii="Cambria" w:hAnsi="Cambria"/>
          <w:szCs w:val="22"/>
        </w:rPr>
        <w:t xml:space="preserve"> bod 1</w:t>
      </w:r>
      <w:r w:rsidRPr="00EB5096">
        <w:rPr>
          <w:rFonts w:ascii="Cambria" w:hAnsi="Cambria"/>
          <w:szCs w:val="22"/>
        </w:rPr>
        <w:t>, a to bezhotovostním převodem na základě jím vystaven</w:t>
      </w:r>
      <w:r w:rsidR="0038779E" w:rsidRPr="00EB5096">
        <w:rPr>
          <w:rFonts w:ascii="Cambria" w:hAnsi="Cambria"/>
          <w:szCs w:val="22"/>
        </w:rPr>
        <w:t>é faktury</w:t>
      </w:r>
      <w:r w:rsidR="009F01FC" w:rsidRPr="00EB5096">
        <w:rPr>
          <w:rFonts w:ascii="Cambria" w:hAnsi="Cambria"/>
          <w:szCs w:val="22"/>
        </w:rPr>
        <w:t xml:space="preserve"> </w:t>
      </w:r>
      <w:r w:rsidR="00D65499" w:rsidRPr="00EB5096">
        <w:rPr>
          <w:rFonts w:ascii="Cambria" w:hAnsi="Cambria"/>
          <w:szCs w:val="22"/>
        </w:rPr>
        <w:t>v souladu s čl. VI. </w:t>
      </w:r>
      <w:r w:rsidR="00991F8A" w:rsidRPr="00EB5096">
        <w:rPr>
          <w:rFonts w:ascii="Cambria" w:hAnsi="Cambria"/>
          <w:szCs w:val="22"/>
        </w:rPr>
        <w:t>odst. 2</w:t>
      </w:r>
      <w:r w:rsidR="00EE75B5">
        <w:rPr>
          <w:rFonts w:ascii="Cambria" w:hAnsi="Cambria"/>
          <w:szCs w:val="22"/>
        </w:rPr>
        <w:t>.</w:t>
      </w:r>
      <w:r w:rsidR="00991F8A" w:rsidRPr="00EB5096">
        <w:rPr>
          <w:rFonts w:ascii="Cambria" w:hAnsi="Cambria"/>
          <w:szCs w:val="22"/>
        </w:rPr>
        <w:t xml:space="preserve"> této smlouvy.</w:t>
      </w:r>
    </w:p>
    <w:p w14:paraId="149F0B2C" w14:textId="77777777" w:rsidR="00991F8A" w:rsidRDefault="00991F8A" w:rsidP="00991F8A">
      <w:pPr>
        <w:pStyle w:val="Barevnseznamzvraznn1"/>
        <w:spacing w:before="100" w:beforeAutospacing="1" w:after="100" w:afterAutospacing="1"/>
        <w:ind w:left="426" w:firstLine="0"/>
        <w:rPr>
          <w:rFonts w:ascii="Cambria" w:hAnsi="Cambria"/>
          <w:szCs w:val="22"/>
        </w:rPr>
      </w:pPr>
    </w:p>
    <w:p w14:paraId="347C4777" w14:textId="77777777" w:rsidR="00420417" w:rsidRDefault="00420417" w:rsidP="00991F8A">
      <w:pPr>
        <w:pStyle w:val="Barevnseznamzvraznn1"/>
        <w:spacing w:before="100" w:beforeAutospacing="1" w:after="100" w:afterAutospacing="1"/>
        <w:ind w:left="426" w:firstLine="0"/>
        <w:rPr>
          <w:rFonts w:ascii="Cambria" w:hAnsi="Cambria"/>
          <w:szCs w:val="22"/>
        </w:rPr>
      </w:pPr>
    </w:p>
    <w:p w14:paraId="1ECE67B7" w14:textId="77777777" w:rsidR="000D69F1" w:rsidRPr="00EB5096" w:rsidRDefault="000D69F1" w:rsidP="00991F8A">
      <w:pPr>
        <w:pStyle w:val="Barevnseznamzvraznn1"/>
        <w:spacing w:before="100" w:beforeAutospacing="1" w:after="100" w:afterAutospacing="1"/>
        <w:ind w:left="426" w:firstLine="0"/>
        <w:rPr>
          <w:rFonts w:ascii="Cambria" w:hAnsi="Cambria"/>
          <w:szCs w:val="22"/>
        </w:rPr>
      </w:pPr>
    </w:p>
    <w:p w14:paraId="6F6D95E5" w14:textId="77777777" w:rsidR="00B751C1" w:rsidRPr="00EB5096" w:rsidRDefault="00B751C1" w:rsidP="00FB391E">
      <w:pPr>
        <w:pStyle w:val="Barevnseznamzvraznn1"/>
        <w:numPr>
          <w:ilvl w:val="0"/>
          <w:numId w:val="4"/>
        </w:numPr>
        <w:spacing w:before="0" w:after="0" w:line="360" w:lineRule="auto"/>
        <w:ind w:left="357" w:hanging="357"/>
        <w:rPr>
          <w:rFonts w:ascii="Cambria" w:hAnsi="Cambria"/>
          <w:szCs w:val="22"/>
        </w:rPr>
      </w:pPr>
      <w:r w:rsidRPr="00EB5096">
        <w:rPr>
          <w:rFonts w:ascii="Cambria" w:hAnsi="Cambria"/>
          <w:szCs w:val="22"/>
        </w:rPr>
        <w:t>Daňový doklad – faktura musí obsahovat tyto údaje:</w:t>
      </w:r>
    </w:p>
    <w:p w14:paraId="5A1C57CB" w14:textId="77777777" w:rsidR="00B751C1" w:rsidRPr="00EB5096" w:rsidRDefault="00B751C1" w:rsidP="00FB391E">
      <w:pPr>
        <w:numPr>
          <w:ilvl w:val="0"/>
          <w:numId w:val="1"/>
        </w:numPr>
        <w:tabs>
          <w:tab w:val="clear" w:pos="720"/>
          <w:tab w:val="num" w:pos="851"/>
        </w:tabs>
        <w:spacing w:before="0" w:after="0" w:line="240" w:lineRule="auto"/>
        <w:ind w:left="850" w:hanging="425"/>
        <w:contextualSpacing/>
        <w:rPr>
          <w:rFonts w:ascii="Cambria" w:hAnsi="Cambria"/>
          <w:szCs w:val="22"/>
        </w:rPr>
      </w:pPr>
      <w:r w:rsidRPr="00EB5096">
        <w:rPr>
          <w:rFonts w:ascii="Cambria" w:hAnsi="Cambria"/>
          <w:szCs w:val="22"/>
        </w:rPr>
        <w:t>obchodní firmu, DIČ, IČ a sídlo dle výpisu z obchodního rejstříku nebo místo podnikání dle výpisu z živnostenského rejstříku Zhotovitele,</w:t>
      </w:r>
    </w:p>
    <w:p w14:paraId="0C60EC47"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název, DIČ, IČ a sídlo Objednatele,</w:t>
      </w:r>
    </w:p>
    <w:p w14:paraId="7D5517FC"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pořadové číslo dokladu,</w:t>
      </w:r>
    </w:p>
    <w:p w14:paraId="44862797"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číslo smlouvy, předmět smlouvy, rozsah zdanitelného plnění, včetně termínu, kdy byly práce prováděny,</w:t>
      </w:r>
    </w:p>
    <w:p w14:paraId="69A9AE3C" w14:textId="77777777" w:rsidR="00052FD8" w:rsidRDefault="00052FD8"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Pr>
          <w:rFonts w:ascii="Cambria" w:hAnsi="Cambria"/>
          <w:szCs w:val="22"/>
        </w:rPr>
        <w:t>registrační číslo projektu</w:t>
      </w:r>
    </w:p>
    <w:p w14:paraId="2D8E2098"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datum vystavení dokladu,</w:t>
      </w:r>
    </w:p>
    <w:p w14:paraId="4085372B"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datum uskutečnění zdanitelného plnění,</w:t>
      </w:r>
    </w:p>
    <w:p w14:paraId="51A23F31"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výši ceny bez DPH celkem,</w:t>
      </w:r>
    </w:p>
    <w:p w14:paraId="585F1B15"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EB5096">
        <w:rPr>
          <w:rFonts w:ascii="Cambria" w:hAnsi="Cambria"/>
          <w:szCs w:val="22"/>
        </w:rPr>
        <w:t>vyúčtování případných splátek či záloh, zaplacených a započítávaných do tohoto dokladu,</w:t>
      </w:r>
    </w:p>
    <w:p w14:paraId="539EDE21" w14:textId="77777777" w:rsidR="00B751C1" w:rsidRPr="00EB5096"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b/>
          <w:color w:val="000099"/>
          <w:sz w:val="28"/>
        </w:rPr>
      </w:pPr>
      <w:r w:rsidRPr="00EB5096">
        <w:rPr>
          <w:rFonts w:ascii="Cambria" w:hAnsi="Cambria"/>
          <w:szCs w:val="22"/>
        </w:rPr>
        <w:t xml:space="preserve">další náležitosti daňového dokladu v souladu s platným zákonem o DPH, </w:t>
      </w:r>
    </w:p>
    <w:p w14:paraId="10BC683D" w14:textId="77777777" w:rsidR="00B751C1" w:rsidRPr="00EB5096" w:rsidRDefault="00B751C1" w:rsidP="007F1EEC">
      <w:pPr>
        <w:pStyle w:val="Barevnseznamzvraznn1"/>
        <w:numPr>
          <w:ilvl w:val="0"/>
          <w:numId w:val="4"/>
        </w:numPr>
        <w:tabs>
          <w:tab w:val="left" w:pos="426"/>
        </w:tabs>
        <w:spacing w:before="100" w:beforeAutospacing="1" w:after="100" w:afterAutospacing="1" w:line="276" w:lineRule="auto"/>
        <w:rPr>
          <w:rFonts w:ascii="Cambria" w:hAnsi="Cambria"/>
          <w:szCs w:val="22"/>
        </w:rPr>
      </w:pPr>
      <w:r w:rsidRPr="00EB5096">
        <w:rPr>
          <w:rFonts w:ascii="Cambria" w:hAnsi="Cambria"/>
          <w:szCs w:val="22"/>
        </w:rPr>
        <w:t>Nebude-li faktura obsahovat výše uvedené náležitosti, nebo je bude uvádět chybně, a/nebo nebude obsahovat výše uvedené součásti, je Objednatel oprávněn vrátit ho k přepracování ve lhůtě deseti dní ode dne doručení tohoto dokladu. Ve vráceném daňovém dokladu Objednatel vyznačí důvod jeho vrácení. Po doručení opraveného nebo nově vystaveného daňového dokladu běží nová lhůta splatnosti.</w:t>
      </w:r>
    </w:p>
    <w:p w14:paraId="26F7B43E" w14:textId="77777777" w:rsidR="00991F8A" w:rsidRPr="00EB5096" w:rsidRDefault="00991F8A" w:rsidP="00DD46F1">
      <w:pPr>
        <w:pStyle w:val="Barevnseznamzvraznn1"/>
        <w:tabs>
          <w:tab w:val="left" w:pos="426"/>
        </w:tabs>
        <w:spacing w:before="100" w:beforeAutospacing="1" w:after="100" w:afterAutospacing="1" w:line="276" w:lineRule="auto"/>
        <w:ind w:left="426" w:firstLine="0"/>
        <w:rPr>
          <w:rFonts w:ascii="Cambria" w:hAnsi="Cambria"/>
          <w:szCs w:val="22"/>
        </w:rPr>
      </w:pPr>
    </w:p>
    <w:p w14:paraId="07CA7E53" w14:textId="77777777" w:rsidR="00991F8A" w:rsidRDefault="00B751C1" w:rsidP="004E5C04">
      <w:pPr>
        <w:pStyle w:val="Barevnseznamzvraznn1"/>
        <w:numPr>
          <w:ilvl w:val="0"/>
          <w:numId w:val="4"/>
        </w:numPr>
        <w:tabs>
          <w:tab w:val="left" w:pos="426"/>
        </w:tabs>
        <w:spacing w:before="100" w:beforeAutospacing="1" w:after="100" w:afterAutospacing="1" w:line="276" w:lineRule="auto"/>
        <w:ind w:left="426" w:hanging="426"/>
        <w:rPr>
          <w:rFonts w:ascii="Cambria" w:hAnsi="Cambria"/>
          <w:szCs w:val="22"/>
        </w:rPr>
      </w:pPr>
      <w:r w:rsidRPr="004E5C04">
        <w:rPr>
          <w:rFonts w:ascii="Cambria" w:hAnsi="Cambria"/>
          <w:szCs w:val="22"/>
        </w:rPr>
        <w:t xml:space="preserve">Splatnost faktury dle tohoto článku se dohodou smluvních stran stanoví </w:t>
      </w:r>
      <w:r w:rsidR="00F74685" w:rsidRPr="004E5C04">
        <w:rPr>
          <w:rFonts w:ascii="Cambria" w:hAnsi="Cambria"/>
          <w:szCs w:val="22"/>
        </w:rPr>
        <w:t>na dobu 3</w:t>
      </w:r>
      <w:r w:rsidRPr="004E5C04">
        <w:rPr>
          <w:rFonts w:ascii="Cambria" w:hAnsi="Cambria"/>
          <w:szCs w:val="22"/>
        </w:rPr>
        <w:t xml:space="preserve">0 dní ode dne jejího doručení. </w:t>
      </w:r>
    </w:p>
    <w:p w14:paraId="7E5CFAC8" w14:textId="77777777" w:rsidR="004E5C04" w:rsidRPr="004E5C04" w:rsidRDefault="004E5C04" w:rsidP="004E5C04">
      <w:pPr>
        <w:pStyle w:val="Barevnseznamzvraznn1"/>
        <w:tabs>
          <w:tab w:val="left" w:pos="426"/>
        </w:tabs>
        <w:spacing w:before="100" w:beforeAutospacing="1" w:after="100" w:afterAutospacing="1" w:line="276" w:lineRule="auto"/>
        <w:ind w:left="426" w:firstLine="0"/>
        <w:rPr>
          <w:rFonts w:ascii="Cambria" w:hAnsi="Cambria"/>
          <w:szCs w:val="22"/>
        </w:rPr>
      </w:pPr>
    </w:p>
    <w:p w14:paraId="500DD98B" w14:textId="77777777" w:rsidR="00552E85" w:rsidRDefault="00B751C1" w:rsidP="00925336">
      <w:pPr>
        <w:pStyle w:val="Barevnseznamzvraznn1"/>
        <w:numPr>
          <w:ilvl w:val="0"/>
          <w:numId w:val="4"/>
        </w:numPr>
        <w:tabs>
          <w:tab w:val="left" w:pos="426"/>
        </w:tabs>
        <w:spacing w:before="100" w:beforeAutospacing="1" w:after="100" w:afterAutospacing="1" w:line="276" w:lineRule="auto"/>
        <w:rPr>
          <w:rFonts w:ascii="Cambria" w:hAnsi="Cambria"/>
          <w:szCs w:val="22"/>
        </w:rPr>
      </w:pPr>
      <w:r w:rsidRPr="00EB5096">
        <w:rPr>
          <w:rFonts w:ascii="Cambria" w:hAnsi="Cambria"/>
          <w:szCs w:val="22"/>
        </w:rPr>
        <w:t>Dnem úhrady daňového dokladu – faktury se rozumí den odepsání dlužné částky z účtu Objednatele ve prospěch účtu Zhotovitele uvedeného ve Smlouvě.</w:t>
      </w:r>
    </w:p>
    <w:p w14:paraId="3E5F9252" w14:textId="77777777" w:rsidR="006B5DA3" w:rsidRDefault="006B5DA3" w:rsidP="006B5DA3">
      <w:pPr>
        <w:pStyle w:val="Barevnseznamzvraznn1"/>
        <w:tabs>
          <w:tab w:val="left" w:pos="426"/>
        </w:tabs>
        <w:spacing w:before="100" w:beforeAutospacing="1" w:after="100" w:afterAutospacing="1" w:line="276" w:lineRule="auto"/>
        <w:ind w:left="360" w:firstLine="0"/>
        <w:rPr>
          <w:rFonts w:ascii="Cambria" w:hAnsi="Cambria"/>
          <w:szCs w:val="22"/>
        </w:rPr>
      </w:pPr>
    </w:p>
    <w:p w14:paraId="737D320C" w14:textId="77777777" w:rsidR="004E5C04" w:rsidRDefault="004E5C04" w:rsidP="00925336">
      <w:pPr>
        <w:pStyle w:val="Barevnseznamzvraznn1"/>
        <w:numPr>
          <w:ilvl w:val="0"/>
          <w:numId w:val="4"/>
        </w:numPr>
        <w:tabs>
          <w:tab w:val="left" w:pos="426"/>
        </w:tabs>
        <w:spacing w:before="100" w:beforeAutospacing="1" w:after="100" w:afterAutospacing="1" w:line="276" w:lineRule="auto"/>
        <w:rPr>
          <w:rFonts w:ascii="Cambria" w:hAnsi="Cambria"/>
          <w:szCs w:val="22"/>
        </w:rPr>
      </w:pPr>
      <w:r w:rsidRPr="008A1A4C">
        <w:rPr>
          <w:rFonts w:ascii="Cambria" w:hAnsi="Cambria"/>
          <w:szCs w:val="22"/>
        </w:rPr>
        <w:t xml:space="preserve">V případě prodlení </w:t>
      </w:r>
      <w:r>
        <w:rPr>
          <w:rFonts w:ascii="Cambria" w:hAnsi="Cambria"/>
          <w:szCs w:val="22"/>
        </w:rPr>
        <w:t xml:space="preserve">Objednatele se splatností faktury Zhotoviteli, </w:t>
      </w:r>
      <w:r w:rsidR="006B5DA3" w:rsidRPr="008A1A4C">
        <w:rPr>
          <w:rFonts w:ascii="Cambria" w:hAnsi="Cambria"/>
          <w:szCs w:val="22"/>
        </w:rPr>
        <w:t>uhradí Objednatel</w:t>
      </w:r>
      <w:r w:rsidRPr="008A1A4C">
        <w:rPr>
          <w:rFonts w:ascii="Cambria" w:hAnsi="Cambria"/>
          <w:szCs w:val="22"/>
        </w:rPr>
        <w:t xml:space="preserve"> smluvní pokutu ve výši </w:t>
      </w:r>
      <w:r w:rsidRPr="00342A77">
        <w:rPr>
          <w:rFonts w:ascii="Cambria" w:hAnsi="Cambria"/>
          <w:szCs w:val="22"/>
        </w:rPr>
        <w:t>0,</w:t>
      </w:r>
      <w:r>
        <w:rPr>
          <w:rFonts w:ascii="Cambria" w:hAnsi="Cambria"/>
          <w:szCs w:val="22"/>
        </w:rPr>
        <w:t>05</w:t>
      </w:r>
      <w:r w:rsidRPr="00342A77">
        <w:rPr>
          <w:rFonts w:ascii="Cambria" w:hAnsi="Cambria"/>
          <w:szCs w:val="22"/>
        </w:rPr>
        <w:t xml:space="preserve"> %</w:t>
      </w:r>
      <w:r w:rsidRPr="008A1A4C">
        <w:rPr>
          <w:rFonts w:ascii="Cambria" w:hAnsi="Cambria"/>
          <w:szCs w:val="22"/>
        </w:rPr>
        <w:t xml:space="preserve"> z ceny díla bez DPH za každý i započatý den prodlení</w:t>
      </w:r>
      <w:r>
        <w:rPr>
          <w:rFonts w:ascii="Cambria" w:hAnsi="Cambria"/>
          <w:szCs w:val="22"/>
        </w:rPr>
        <w:t>.</w:t>
      </w:r>
    </w:p>
    <w:p w14:paraId="24F5E388" w14:textId="77777777" w:rsidR="006B5DA3" w:rsidRDefault="006B5DA3" w:rsidP="006B5DA3">
      <w:pPr>
        <w:pStyle w:val="Odstavecseseznamem0"/>
        <w:rPr>
          <w:rFonts w:ascii="Cambria" w:hAnsi="Cambria"/>
          <w:szCs w:val="22"/>
        </w:rPr>
      </w:pPr>
    </w:p>
    <w:p w14:paraId="0826A4E9" w14:textId="77777777" w:rsidR="00552E85" w:rsidRPr="00925336" w:rsidRDefault="00552E85" w:rsidP="00B464F2">
      <w:pPr>
        <w:pStyle w:val="Nadpis1"/>
        <w:keepNext w:val="0"/>
        <w:pBdr>
          <w:bottom w:val="single" w:sz="8" w:space="1" w:color="215868"/>
        </w:pBdr>
        <w:spacing w:before="360" w:after="200" w:line="240" w:lineRule="auto"/>
        <w:ind w:left="0" w:firstLine="0"/>
        <w:jc w:val="center"/>
        <w:rPr>
          <w:sz w:val="28"/>
          <w:lang w:val="cs-CZ"/>
        </w:rPr>
      </w:pPr>
      <w:r w:rsidRPr="007F1EEC">
        <w:rPr>
          <w:sz w:val="28"/>
          <w:lang w:val="cs-CZ"/>
        </w:rPr>
        <w:t>VII.</w:t>
      </w:r>
      <w:r w:rsidR="007F1EEC">
        <w:rPr>
          <w:sz w:val="28"/>
          <w:lang w:val="cs-CZ"/>
        </w:rPr>
        <w:tab/>
      </w:r>
      <w:r w:rsidRPr="007F1EEC">
        <w:rPr>
          <w:sz w:val="28"/>
          <w:lang w:val="cs-CZ"/>
        </w:rPr>
        <w:t xml:space="preserve">Záruční doba </w:t>
      </w:r>
    </w:p>
    <w:p w14:paraId="4D914394" w14:textId="77777777" w:rsidR="006552F9" w:rsidRDefault="006552F9" w:rsidP="007C6FA3">
      <w:pPr>
        <w:pStyle w:val="Nadpis2"/>
        <w:keepNext w:val="0"/>
        <w:numPr>
          <w:ilvl w:val="1"/>
          <w:numId w:val="31"/>
        </w:numPr>
        <w:spacing w:before="0" w:after="200" w:line="240" w:lineRule="auto"/>
        <w:ind w:left="426" w:hanging="426"/>
        <w:rPr>
          <w:rFonts w:eastAsia="Calibri" w:cs="Cambria"/>
          <w:b w:val="0"/>
          <w:bCs w:val="0"/>
          <w:i w:val="0"/>
          <w:iCs w:val="0"/>
          <w:sz w:val="24"/>
          <w:szCs w:val="24"/>
          <w:lang w:val="cs-CZ" w:eastAsia="en-US"/>
        </w:rPr>
      </w:pPr>
      <w:r w:rsidRPr="006552F9">
        <w:rPr>
          <w:b w:val="0"/>
          <w:bCs w:val="0"/>
          <w:i w:val="0"/>
          <w:sz w:val="24"/>
          <w:szCs w:val="24"/>
          <w:lang w:val="cs-CZ"/>
        </w:rPr>
        <w:t>Zhotovitel</w:t>
      </w:r>
      <w:r w:rsidR="00D92763" w:rsidRPr="007F2282">
        <w:rPr>
          <w:bCs w:val="0"/>
          <w:szCs w:val="22"/>
        </w:rPr>
        <w:t xml:space="preserve"> </w:t>
      </w:r>
      <w:r w:rsidRPr="006552F9">
        <w:rPr>
          <w:rFonts w:eastAsia="Calibri" w:cs="Cambria"/>
          <w:b w:val="0"/>
          <w:bCs w:val="0"/>
          <w:i w:val="0"/>
          <w:iCs w:val="0"/>
          <w:sz w:val="24"/>
          <w:szCs w:val="24"/>
          <w:lang w:val="cs-CZ" w:eastAsia="en-US"/>
        </w:rPr>
        <w:t>se zavazuje, že předané dílo bude prosté jakýchkoli vad a bude mít vlastnosti dle projektové dokumentace, obecně závazných právních předpisů, ČSN a Smlouvy, dále vlastnosti v první jakosti kvality provedení a bude provedeno v </w:t>
      </w:r>
      <w:bookmarkStart w:id="0" w:name="_Hlk127911086"/>
      <w:r w:rsidRPr="006552F9">
        <w:rPr>
          <w:rFonts w:eastAsia="Calibri" w:cs="Cambria"/>
          <w:b w:val="0"/>
          <w:bCs w:val="0"/>
          <w:i w:val="0"/>
          <w:iCs w:val="0"/>
          <w:sz w:val="24"/>
          <w:szCs w:val="24"/>
          <w:lang w:val="cs-CZ" w:eastAsia="en-US"/>
        </w:rPr>
        <w:t xml:space="preserve">souladu s </w:t>
      </w:r>
      <w:r w:rsidRPr="008A1A4C">
        <w:rPr>
          <w:rFonts w:eastAsia="Calibri" w:cs="Cambria"/>
          <w:b w:val="0"/>
          <w:bCs w:val="0"/>
          <w:i w:val="0"/>
          <w:iCs w:val="0"/>
          <w:sz w:val="24"/>
          <w:szCs w:val="24"/>
          <w:lang w:val="cs-CZ" w:eastAsia="en-US"/>
        </w:rPr>
        <w:t>ověřenou tech</w:t>
      </w:r>
      <w:bookmarkEnd w:id="0"/>
      <w:r w:rsidRPr="008A1A4C">
        <w:rPr>
          <w:rFonts w:eastAsia="Calibri" w:cs="Cambria"/>
          <w:b w:val="0"/>
          <w:bCs w:val="0"/>
          <w:i w:val="0"/>
          <w:iCs w:val="0"/>
          <w:sz w:val="24"/>
          <w:szCs w:val="24"/>
          <w:lang w:val="cs-CZ" w:eastAsia="en-US"/>
        </w:rPr>
        <w:t>nickou praxí. Zhotovitel poskytuje Objed</w:t>
      </w:r>
      <w:r w:rsidR="00035048">
        <w:rPr>
          <w:rFonts w:eastAsia="Calibri" w:cs="Cambria"/>
          <w:b w:val="0"/>
          <w:bCs w:val="0"/>
          <w:i w:val="0"/>
          <w:iCs w:val="0"/>
          <w:sz w:val="24"/>
          <w:szCs w:val="24"/>
          <w:lang w:val="cs-CZ" w:eastAsia="en-US"/>
        </w:rPr>
        <w:t>nateli záruku za jakost v délce:</w:t>
      </w:r>
    </w:p>
    <w:p w14:paraId="58DA62CD" w14:textId="77777777" w:rsidR="00E7094E" w:rsidRPr="00E7094E" w:rsidRDefault="00E7094E" w:rsidP="00E7094E">
      <w:pPr>
        <w:rPr>
          <w:rFonts w:eastAsia="Calibri"/>
          <w:lang w:eastAsia="en-US"/>
        </w:rPr>
      </w:pPr>
    </w:p>
    <w:p w14:paraId="4D0D2ABD" w14:textId="77777777" w:rsidR="00A01851" w:rsidRPr="004578BD" w:rsidRDefault="00A01851" w:rsidP="00A01851">
      <w:pPr>
        <w:ind w:left="851"/>
        <w:rPr>
          <w:rFonts w:ascii="Cambria" w:hAnsi="Cambria"/>
          <w:b/>
          <w:bCs/>
        </w:rPr>
      </w:pPr>
      <w:r w:rsidRPr="004578BD">
        <w:rPr>
          <w:rFonts w:ascii="Cambria" w:hAnsi="Cambria"/>
          <w:b/>
          <w:bCs/>
        </w:rPr>
        <w:t>Fotovoltaické moduly</w:t>
      </w:r>
    </w:p>
    <w:p w14:paraId="0D2D6D74" w14:textId="77777777" w:rsidR="00A01851" w:rsidRPr="004578BD" w:rsidRDefault="00A01851" w:rsidP="00A01851">
      <w:pPr>
        <w:ind w:left="851"/>
        <w:rPr>
          <w:rFonts w:ascii="Cambria" w:hAnsi="Cambria"/>
        </w:rPr>
      </w:pPr>
      <w:r w:rsidRPr="004578BD">
        <w:rPr>
          <w:rFonts w:ascii="Cambria" w:hAnsi="Cambria"/>
        </w:rPr>
        <w:t xml:space="preserve"> - min. </w:t>
      </w:r>
      <w:r w:rsidRPr="000D6E84">
        <w:rPr>
          <w:rFonts w:ascii="Cambria" w:hAnsi="Cambria"/>
        </w:rPr>
        <w:t>2</w:t>
      </w:r>
      <w:r w:rsidR="000D6E84" w:rsidRPr="000D6E84">
        <w:rPr>
          <w:rFonts w:ascii="Cambria" w:hAnsi="Cambria"/>
        </w:rPr>
        <w:t>5</w:t>
      </w:r>
      <w:r w:rsidRPr="000D6E84">
        <w:rPr>
          <w:rFonts w:ascii="Cambria" w:hAnsi="Cambria"/>
        </w:rPr>
        <w:t>letá lineární záruka</w:t>
      </w:r>
      <w:r w:rsidRPr="004578BD">
        <w:rPr>
          <w:rFonts w:ascii="Cambria" w:hAnsi="Cambria"/>
        </w:rPr>
        <w:t xml:space="preserve"> na výkon s max. poklesem na </w:t>
      </w:r>
      <w:r w:rsidRPr="000D6E84">
        <w:rPr>
          <w:rFonts w:ascii="Cambria" w:hAnsi="Cambria"/>
        </w:rPr>
        <w:t>80 %</w:t>
      </w:r>
      <w:r w:rsidRPr="004578BD">
        <w:rPr>
          <w:rFonts w:ascii="Cambria" w:hAnsi="Cambria"/>
        </w:rPr>
        <w:t xml:space="preserve"> původního výkonu garantovanou výrobcem</w:t>
      </w:r>
      <w:r w:rsidR="000D6E84">
        <w:rPr>
          <w:rFonts w:ascii="Cambria" w:hAnsi="Cambria"/>
        </w:rPr>
        <w:t>, min. 12letá produktová záruka</w:t>
      </w:r>
      <w:r w:rsidRPr="004578BD">
        <w:rPr>
          <w:rFonts w:ascii="Cambria" w:hAnsi="Cambria"/>
        </w:rPr>
        <w:t xml:space="preserve"> </w:t>
      </w:r>
      <w:r w:rsidR="000D6E84">
        <w:rPr>
          <w:rFonts w:ascii="Cambria" w:hAnsi="Cambria"/>
        </w:rPr>
        <w:t>garantovaná výrobcem</w:t>
      </w:r>
    </w:p>
    <w:p w14:paraId="22CCB7FC" w14:textId="77777777" w:rsidR="000D69F1" w:rsidRDefault="000D69F1" w:rsidP="00A01851">
      <w:pPr>
        <w:ind w:left="851"/>
        <w:rPr>
          <w:rFonts w:ascii="Cambria" w:hAnsi="Cambria"/>
          <w:b/>
          <w:bCs/>
        </w:rPr>
      </w:pPr>
    </w:p>
    <w:p w14:paraId="22BB04E8" w14:textId="77777777" w:rsidR="000D69F1" w:rsidRDefault="000D69F1" w:rsidP="00A01851">
      <w:pPr>
        <w:ind w:left="851"/>
        <w:rPr>
          <w:rFonts w:ascii="Cambria" w:hAnsi="Cambria"/>
          <w:b/>
          <w:bCs/>
        </w:rPr>
      </w:pPr>
    </w:p>
    <w:p w14:paraId="7BB80142" w14:textId="77777777" w:rsidR="00420417" w:rsidRPr="004578BD" w:rsidRDefault="00A01851" w:rsidP="00A01851">
      <w:pPr>
        <w:ind w:left="851"/>
        <w:rPr>
          <w:rFonts w:ascii="Cambria" w:hAnsi="Cambria"/>
          <w:b/>
          <w:bCs/>
        </w:rPr>
      </w:pPr>
      <w:r w:rsidRPr="004578BD">
        <w:rPr>
          <w:rFonts w:ascii="Cambria" w:hAnsi="Cambria"/>
          <w:b/>
          <w:bCs/>
        </w:rPr>
        <w:t xml:space="preserve">Měnič </w:t>
      </w:r>
    </w:p>
    <w:p w14:paraId="5D153E08" w14:textId="77777777" w:rsidR="00A01851" w:rsidRPr="004578BD" w:rsidRDefault="00A01851" w:rsidP="00A01851">
      <w:pPr>
        <w:ind w:left="851"/>
        <w:rPr>
          <w:rFonts w:ascii="Cambria" w:hAnsi="Cambria"/>
        </w:rPr>
      </w:pPr>
      <w:r w:rsidRPr="004578BD">
        <w:rPr>
          <w:rFonts w:ascii="Cambria" w:hAnsi="Cambria"/>
        </w:rPr>
        <w:t xml:space="preserve">- min. </w:t>
      </w:r>
      <w:r w:rsidRPr="000D6E84">
        <w:rPr>
          <w:rFonts w:ascii="Cambria" w:hAnsi="Cambria"/>
        </w:rPr>
        <w:t>10</w:t>
      </w:r>
      <w:r w:rsidR="000D6E84" w:rsidRPr="000D6E84">
        <w:rPr>
          <w:rFonts w:ascii="Cambria" w:hAnsi="Cambria"/>
        </w:rPr>
        <w:t>letá</w:t>
      </w:r>
      <w:r w:rsidR="000D6E84" w:rsidRPr="004578BD">
        <w:rPr>
          <w:rFonts w:ascii="Cambria" w:hAnsi="Cambria"/>
        </w:rPr>
        <w:t xml:space="preserve"> </w:t>
      </w:r>
      <w:r w:rsidR="000D6E84">
        <w:rPr>
          <w:rFonts w:ascii="Cambria" w:hAnsi="Cambria"/>
        </w:rPr>
        <w:t>záruka</w:t>
      </w:r>
      <w:r w:rsidRPr="004578BD">
        <w:rPr>
          <w:rFonts w:ascii="Cambria" w:hAnsi="Cambria"/>
        </w:rPr>
        <w:t xml:space="preserve"> výrobce či </w:t>
      </w:r>
      <w:r w:rsidR="000D6E84" w:rsidRPr="004578BD">
        <w:rPr>
          <w:rFonts w:ascii="Cambria" w:hAnsi="Cambria"/>
        </w:rPr>
        <w:t>dodavatele na</w:t>
      </w:r>
      <w:r w:rsidRPr="004578BD">
        <w:rPr>
          <w:rFonts w:ascii="Cambria" w:hAnsi="Cambria"/>
        </w:rPr>
        <w:t xml:space="preserve"> jeho bezodkladnou výměnu či adekvátní náhradu v případě poruchy či poškození</w:t>
      </w:r>
    </w:p>
    <w:p w14:paraId="12F998E4" w14:textId="77777777" w:rsidR="00A01851" w:rsidRPr="004578BD" w:rsidRDefault="00A01851" w:rsidP="00A01851">
      <w:pPr>
        <w:ind w:left="851"/>
        <w:rPr>
          <w:rFonts w:ascii="Cambria" w:hAnsi="Cambria"/>
          <w:b/>
          <w:bCs/>
        </w:rPr>
      </w:pPr>
      <w:r w:rsidRPr="004578BD">
        <w:rPr>
          <w:rFonts w:ascii="Cambria" w:hAnsi="Cambria"/>
          <w:b/>
          <w:bCs/>
        </w:rPr>
        <w:t xml:space="preserve"> Elektrické akumulátory</w:t>
      </w:r>
    </w:p>
    <w:p w14:paraId="0C6B3075" w14:textId="77777777" w:rsidR="00A01851" w:rsidRDefault="00A01851" w:rsidP="00A01851">
      <w:pPr>
        <w:ind w:left="851"/>
        <w:rPr>
          <w:rFonts w:ascii="Cambria" w:hAnsi="Cambria"/>
        </w:rPr>
      </w:pPr>
      <w:r w:rsidRPr="004578BD">
        <w:rPr>
          <w:rFonts w:ascii="Cambria" w:hAnsi="Cambria"/>
        </w:rPr>
        <w:t xml:space="preserve"> - </w:t>
      </w:r>
      <w:r w:rsidR="00C92368" w:rsidRPr="004578BD">
        <w:rPr>
          <w:rFonts w:ascii="Cambria" w:hAnsi="Cambria"/>
        </w:rPr>
        <w:t xml:space="preserve">min. </w:t>
      </w:r>
      <w:r w:rsidRPr="004578BD">
        <w:rPr>
          <w:rFonts w:ascii="Cambria" w:hAnsi="Cambria"/>
        </w:rPr>
        <w:t xml:space="preserve">záruka s max. poklesem na </w:t>
      </w:r>
      <w:r w:rsidRPr="00B34CF0">
        <w:rPr>
          <w:rFonts w:ascii="Cambria" w:hAnsi="Cambria"/>
        </w:rPr>
        <w:t>60 %</w:t>
      </w:r>
      <w:r w:rsidRPr="004578BD">
        <w:rPr>
          <w:rFonts w:ascii="Cambria" w:hAnsi="Cambria"/>
        </w:rPr>
        <w:t xml:space="preserve"> nominální kapacity po </w:t>
      </w:r>
      <w:r w:rsidRPr="00B34CF0">
        <w:rPr>
          <w:rFonts w:ascii="Cambria" w:hAnsi="Cambria"/>
        </w:rPr>
        <w:t>10</w:t>
      </w:r>
      <w:r w:rsidRPr="004578BD">
        <w:rPr>
          <w:rFonts w:ascii="Cambria" w:hAnsi="Cambria"/>
        </w:rPr>
        <w:t xml:space="preserve"> letech provozu, nebo dosažení min. 2 400násobku nominální energie (</w:t>
      </w:r>
      <w:proofErr w:type="spellStart"/>
      <w:r w:rsidRPr="004578BD">
        <w:rPr>
          <w:rFonts w:ascii="Cambria" w:hAnsi="Cambria"/>
        </w:rPr>
        <w:t>Energy</w:t>
      </w:r>
      <w:proofErr w:type="spellEnd"/>
      <w:r w:rsidRPr="004578BD">
        <w:rPr>
          <w:rFonts w:ascii="Cambria" w:hAnsi="Cambria"/>
        </w:rPr>
        <w:t xml:space="preserve"> </w:t>
      </w:r>
      <w:proofErr w:type="spellStart"/>
      <w:r w:rsidRPr="004578BD">
        <w:rPr>
          <w:rFonts w:ascii="Cambria" w:hAnsi="Cambria"/>
        </w:rPr>
        <w:t>Throughput</w:t>
      </w:r>
      <w:proofErr w:type="spellEnd"/>
      <w:r w:rsidRPr="004578BD">
        <w:rPr>
          <w:rFonts w:ascii="Cambria" w:hAnsi="Cambria"/>
        </w:rPr>
        <w:t>)</w:t>
      </w:r>
    </w:p>
    <w:p w14:paraId="072EB2E0" w14:textId="77777777" w:rsidR="000D6E84" w:rsidRDefault="000D6E84" w:rsidP="00A01851">
      <w:pPr>
        <w:ind w:left="851"/>
        <w:rPr>
          <w:rFonts w:ascii="Cambria" w:hAnsi="Cambria"/>
          <w:b/>
          <w:bCs/>
        </w:rPr>
      </w:pPr>
      <w:r w:rsidRPr="004578BD">
        <w:rPr>
          <w:rFonts w:ascii="Cambria" w:hAnsi="Cambria"/>
          <w:b/>
          <w:bCs/>
        </w:rPr>
        <w:t>Elekt</w:t>
      </w:r>
      <w:r>
        <w:rPr>
          <w:rFonts w:ascii="Cambria" w:hAnsi="Cambria"/>
          <w:b/>
          <w:bCs/>
        </w:rPr>
        <w:t>rolyzér</w:t>
      </w:r>
    </w:p>
    <w:p w14:paraId="259101F6" w14:textId="77777777" w:rsidR="000D6E84" w:rsidRPr="000D6E84" w:rsidRDefault="00B34CF0" w:rsidP="000D6E84">
      <w:pPr>
        <w:numPr>
          <w:ilvl w:val="0"/>
          <w:numId w:val="47"/>
        </w:numPr>
        <w:rPr>
          <w:rFonts w:ascii="Cambria" w:hAnsi="Cambria"/>
        </w:rPr>
      </w:pPr>
      <w:r>
        <w:rPr>
          <w:rFonts w:ascii="Cambria" w:hAnsi="Cambria"/>
        </w:rPr>
        <w:t xml:space="preserve">záruka výrobce či dodavatele na </w:t>
      </w:r>
      <w:r w:rsidR="000D6E84">
        <w:rPr>
          <w:rFonts w:ascii="Cambria" w:hAnsi="Cambria"/>
        </w:rPr>
        <w:t xml:space="preserve">min. 15 000 provozních hodin nebo min. 5 let provozu na jeho bezodkladnou opravu, výměnu či adekvátní náhradu v případě poruchy nebo poškození </w:t>
      </w:r>
    </w:p>
    <w:p w14:paraId="4704F1E4" w14:textId="77777777" w:rsidR="000359D1" w:rsidRDefault="000359D1" w:rsidP="00A01851">
      <w:pPr>
        <w:ind w:left="851"/>
        <w:rPr>
          <w:rFonts w:ascii="Cambria" w:hAnsi="Cambria"/>
          <w:b/>
          <w:bCs/>
        </w:rPr>
      </w:pPr>
      <w:r>
        <w:rPr>
          <w:rFonts w:ascii="Cambria" w:hAnsi="Cambria"/>
          <w:b/>
          <w:bCs/>
        </w:rPr>
        <w:t>Úprava hromosvodu</w:t>
      </w:r>
    </w:p>
    <w:p w14:paraId="23C08229" w14:textId="77777777" w:rsidR="000359D1" w:rsidRPr="000359D1" w:rsidRDefault="000359D1" w:rsidP="000359D1">
      <w:pPr>
        <w:numPr>
          <w:ilvl w:val="0"/>
          <w:numId w:val="45"/>
        </w:numPr>
        <w:rPr>
          <w:rFonts w:ascii="Cambria" w:eastAsia="Calibri" w:hAnsi="Cambria"/>
          <w:lang w:eastAsia="en-US"/>
        </w:rPr>
      </w:pPr>
      <w:r>
        <w:rPr>
          <w:rFonts w:ascii="Cambria" w:hAnsi="Cambria"/>
        </w:rPr>
        <w:t xml:space="preserve">min. záruka </w:t>
      </w:r>
      <w:r w:rsidR="006B5DA3">
        <w:rPr>
          <w:rFonts w:ascii="Cambria" w:hAnsi="Cambria"/>
        </w:rPr>
        <w:t>60 měsíců</w:t>
      </w:r>
    </w:p>
    <w:p w14:paraId="2B4E1991" w14:textId="77777777" w:rsidR="00622535" w:rsidRPr="00A01851" w:rsidRDefault="006552F9" w:rsidP="007C6FA3">
      <w:pPr>
        <w:spacing w:before="0" w:after="200" w:line="240" w:lineRule="auto"/>
        <w:ind w:left="426" w:hanging="426"/>
        <w:outlineLvl w:val="1"/>
        <w:rPr>
          <w:rFonts w:ascii="Cambria" w:eastAsia="Calibri" w:hAnsi="Cambria" w:cs="Cambria"/>
          <w:lang w:eastAsia="en-US"/>
        </w:rPr>
      </w:pPr>
      <w:r w:rsidRPr="00A01851">
        <w:rPr>
          <w:rFonts w:ascii="Cambria" w:eastAsia="Calibri" w:hAnsi="Cambria" w:cs="Cambria"/>
          <w:lang w:eastAsia="en-US"/>
        </w:rPr>
        <w:t>ode dne řádného dne řádného předání díla do provozu, resp. do užívání Zhotovitelem</w:t>
      </w:r>
      <w:r w:rsidRPr="006D0379">
        <w:rPr>
          <w:rFonts w:ascii="Cambria" w:eastAsia="Calibri" w:hAnsi="Cambria" w:cs="Cambria"/>
          <w:lang w:eastAsia="en-US"/>
        </w:rPr>
        <w:t>.</w:t>
      </w:r>
    </w:p>
    <w:p w14:paraId="6E378BC4" w14:textId="77777777" w:rsidR="00552E85" w:rsidRPr="007F1EEC" w:rsidRDefault="00D94E29" w:rsidP="00B464F2">
      <w:pPr>
        <w:pStyle w:val="Nadpis1"/>
        <w:keepNext w:val="0"/>
        <w:pBdr>
          <w:bottom w:val="single" w:sz="8" w:space="1" w:color="215868"/>
        </w:pBdr>
        <w:spacing w:before="360" w:after="200" w:line="240" w:lineRule="auto"/>
        <w:ind w:left="0" w:firstLine="0"/>
        <w:jc w:val="center"/>
        <w:rPr>
          <w:sz w:val="28"/>
          <w:szCs w:val="28"/>
          <w:lang w:val="cs-CZ"/>
        </w:rPr>
      </w:pPr>
      <w:r>
        <w:rPr>
          <w:sz w:val="28"/>
          <w:szCs w:val="28"/>
          <w:lang w:val="cs-CZ"/>
        </w:rPr>
        <w:t>VIII</w:t>
      </w:r>
      <w:r w:rsidR="00552E85" w:rsidRPr="007F1EEC">
        <w:rPr>
          <w:sz w:val="28"/>
          <w:szCs w:val="28"/>
          <w:lang w:val="cs-CZ"/>
        </w:rPr>
        <w:t>.</w:t>
      </w:r>
      <w:r w:rsidR="00552E85" w:rsidRPr="007F1EEC">
        <w:rPr>
          <w:sz w:val="28"/>
          <w:szCs w:val="28"/>
          <w:lang w:val="cs-CZ"/>
        </w:rPr>
        <w:tab/>
        <w:t xml:space="preserve"> Odpovědnost za vady</w:t>
      </w:r>
    </w:p>
    <w:p w14:paraId="63F9D1F7" w14:textId="77777777" w:rsidR="000F4480" w:rsidRPr="00BC2110" w:rsidRDefault="00F150A6" w:rsidP="00BC2110">
      <w:pPr>
        <w:numPr>
          <w:ilvl w:val="0"/>
          <w:numId w:val="17"/>
        </w:numPr>
        <w:tabs>
          <w:tab w:val="clear" w:pos="858"/>
          <w:tab w:val="num" w:pos="426"/>
          <w:tab w:val="num" w:pos="709"/>
        </w:tabs>
        <w:spacing w:before="100" w:beforeAutospacing="1" w:after="240" w:line="276" w:lineRule="auto"/>
        <w:ind w:left="425" w:hanging="425"/>
        <w:contextualSpacing/>
        <w:rPr>
          <w:rFonts w:ascii="Cambria" w:hAnsi="Cambria"/>
          <w:szCs w:val="22"/>
        </w:rPr>
      </w:pPr>
      <w:r w:rsidRPr="00EB5096">
        <w:rPr>
          <w:rFonts w:ascii="Cambria" w:hAnsi="Cambria"/>
          <w:szCs w:val="22"/>
        </w:rPr>
        <w:t>Zhotovitel odpovídá za to, že dílo bude splňovat požada</w:t>
      </w:r>
      <w:r w:rsidR="000B2A3F" w:rsidRPr="00EB5096">
        <w:rPr>
          <w:rFonts w:ascii="Cambria" w:hAnsi="Cambria"/>
          <w:szCs w:val="22"/>
        </w:rPr>
        <w:t>vky na jakost specifikovanou ve </w:t>
      </w:r>
      <w:r w:rsidRPr="00EB5096">
        <w:rPr>
          <w:rFonts w:ascii="Cambria" w:hAnsi="Cambria"/>
          <w:szCs w:val="22"/>
        </w:rPr>
        <w:t>Smlouvě, v jeho nabídce a bude provedeno, chráněno a označeno podle ČSN, ČSN EN, ČSN ISO.</w:t>
      </w:r>
    </w:p>
    <w:p w14:paraId="01F8E300" w14:textId="77777777" w:rsidR="00F150A6" w:rsidRPr="00EB5096" w:rsidRDefault="00F150A6" w:rsidP="00BC2110">
      <w:pPr>
        <w:numPr>
          <w:ilvl w:val="0"/>
          <w:numId w:val="17"/>
        </w:numPr>
        <w:tabs>
          <w:tab w:val="clear" w:pos="858"/>
          <w:tab w:val="num" w:pos="426"/>
          <w:tab w:val="num" w:pos="709"/>
        </w:tabs>
        <w:spacing w:after="100" w:afterAutospacing="1" w:line="276" w:lineRule="auto"/>
        <w:ind w:left="425" w:hanging="425"/>
        <w:contextualSpacing/>
        <w:rPr>
          <w:rFonts w:ascii="Cambria" w:hAnsi="Cambria"/>
          <w:szCs w:val="22"/>
        </w:rPr>
      </w:pPr>
      <w:r w:rsidRPr="00EB5096">
        <w:rPr>
          <w:rFonts w:ascii="Cambria" w:hAnsi="Cambria"/>
          <w:szCs w:val="22"/>
        </w:rPr>
        <w:t>Požadavek na odstranění vad předmětu díla, které se projeví v</w:t>
      </w:r>
      <w:r w:rsidR="00C171EF" w:rsidRPr="00EB5096">
        <w:rPr>
          <w:rFonts w:ascii="Cambria" w:hAnsi="Cambria"/>
          <w:szCs w:val="22"/>
        </w:rPr>
        <w:t> zár</w:t>
      </w:r>
      <w:r w:rsidR="000B2A3F" w:rsidRPr="00EB5096">
        <w:rPr>
          <w:rFonts w:ascii="Cambria" w:hAnsi="Cambria"/>
          <w:szCs w:val="22"/>
        </w:rPr>
        <w:t>uční době, Objednatel uplatní u </w:t>
      </w:r>
      <w:r w:rsidR="00C171EF" w:rsidRPr="00EB5096">
        <w:rPr>
          <w:rFonts w:ascii="Cambria" w:hAnsi="Cambria"/>
          <w:szCs w:val="22"/>
        </w:rPr>
        <w:t>Zhotovitele bez zbytečného odkladu po jejich zjištění</w:t>
      </w:r>
      <w:r w:rsidR="00CF7C6F" w:rsidRPr="00EB5096">
        <w:rPr>
          <w:rFonts w:ascii="Cambria" w:hAnsi="Cambria"/>
          <w:szCs w:val="22"/>
        </w:rPr>
        <w:t xml:space="preserve">, a to způsobem uvedeným v čl. </w:t>
      </w:r>
      <w:r w:rsidR="00E50BD4">
        <w:rPr>
          <w:rFonts w:ascii="Cambria" w:hAnsi="Cambria"/>
          <w:szCs w:val="22"/>
        </w:rPr>
        <w:t>I</w:t>
      </w:r>
      <w:r w:rsidR="00CF7C6F" w:rsidRPr="00EB5096">
        <w:rPr>
          <w:rFonts w:ascii="Cambria" w:hAnsi="Cambria"/>
          <w:szCs w:val="22"/>
        </w:rPr>
        <w:t>X. této smlouvy</w:t>
      </w:r>
      <w:r w:rsidR="00C171EF" w:rsidRPr="00EB5096">
        <w:rPr>
          <w:rFonts w:ascii="Cambria" w:hAnsi="Cambria"/>
          <w:szCs w:val="22"/>
        </w:rPr>
        <w:t>, nejpozději poslední den záruční doby.</w:t>
      </w:r>
    </w:p>
    <w:p w14:paraId="44292A8D" w14:textId="77777777" w:rsidR="00F150A6" w:rsidRPr="00EB5096" w:rsidRDefault="00F150A6" w:rsidP="00045847">
      <w:pPr>
        <w:numPr>
          <w:ilvl w:val="0"/>
          <w:numId w:val="17"/>
        </w:numPr>
        <w:tabs>
          <w:tab w:val="clear" w:pos="858"/>
          <w:tab w:val="num" w:pos="426"/>
          <w:tab w:val="num" w:pos="709"/>
        </w:tabs>
        <w:spacing w:line="276" w:lineRule="auto"/>
        <w:ind w:left="425" w:hanging="426"/>
        <w:rPr>
          <w:rFonts w:ascii="Cambria" w:hAnsi="Cambria"/>
          <w:szCs w:val="22"/>
        </w:rPr>
      </w:pPr>
      <w:r w:rsidRPr="00EB5096">
        <w:rPr>
          <w:rFonts w:ascii="Cambria" w:hAnsi="Cambria"/>
          <w:szCs w:val="22"/>
        </w:rPr>
        <w:t>Jakmile dojde k uplatnění reklamace Objednatelem během záruční doby, začíná běžet dnem následujícím po předání opravené části díla Objednateli ohledně této části díla nová záruční doba na opravenou část díla, a to v délce podle ustanovení VII. bod 1.</w:t>
      </w:r>
    </w:p>
    <w:p w14:paraId="7A523BDD" w14:textId="77777777" w:rsidR="00552E85" w:rsidRPr="00EB5096" w:rsidRDefault="00F150A6" w:rsidP="00925336">
      <w:pPr>
        <w:numPr>
          <w:ilvl w:val="0"/>
          <w:numId w:val="17"/>
        </w:numPr>
        <w:tabs>
          <w:tab w:val="clear" w:pos="858"/>
          <w:tab w:val="num" w:pos="426"/>
        </w:tabs>
        <w:spacing w:line="276" w:lineRule="auto"/>
        <w:ind w:left="426" w:hanging="426"/>
        <w:rPr>
          <w:rFonts w:ascii="Cambria" w:hAnsi="Cambria"/>
          <w:szCs w:val="22"/>
        </w:rPr>
      </w:pPr>
      <w:r w:rsidRPr="00EB5096">
        <w:rPr>
          <w:rFonts w:ascii="Cambria" w:hAnsi="Cambria"/>
          <w:szCs w:val="22"/>
        </w:rPr>
        <w:t>Pokud dojde v důsledku odstraňování vzniklé vady v rámci reklamace k zabudování nového dílu, poskytne Zhotovitel na tyto prvky záruku udanou výrobcem, minimálně však záruku stanovenou touto smlouvou podle ustanovení VII. bod 1.</w:t>
      </w:r>
    </w:p>
    <w:p w14:paraId="3FCF798F" w14:textId="77777777" w:rsidR="00552E85" w:rsidRPr="007F1EEC" w:rsidRDefault="00D94E29" w:rsidP="00B464F2">
      <w:pPr>
        <w:pStyle w:val="Nadpis1"/>
        <w:keepNext w:val="0"/>
        <w:pBdr>
          <w:bottom w:val="single" w:sz="8" w:space="1" w:color="215868"/>
        </w:pBdr>
        <w:spacing w:before="360" w:after="200" w:line="240" w:lineRule="auto"/>
        <w:jc w:val="center"/>
        <w:rPr>
          <w:sz w:val="28"/>
          <w:lang w:val="cs-CZ"/>
        </w:rPr>
      </w:pPr>
      <w:r>
        <w:rPr>
          <w:sz w:val="28"/>
          <w:lang w:val="cs-CZ"/>
        </w:rPr>
        <w:t>I</w:t>
      </w:r>
      <w:r w:rsidR="00552E85" w:rsidRPr="007F1EEC">
        <w:rPr>
          <w:sz w:val="28"/>
          <w:lang w:val="cs-CZ"/>
        </w:rPr>
        <w:t>X</w:t>
      </w:r>
      <w:r w:rsidR="007F1EEC" w:rsidRPr="007F1EEC">
        <w:rPr>
          <w:sz w:val="28"/>
          <w:lang w:val="cs-CZ"/>
        </w:rPr>
        <w:t>.</w:t>
      </w:r>
      <w:r w:rsidR="007F1EEC" w:rsidRPr="007F1EEC">
        <w:rPr>
          <w:sz w:val="28"/>
          <w:lang w:val="cs-CZ"/>
        </w:rPr>
        <w:tab/>
      </w:r>
      <w:r w:rsidR="00552E85" w:rsidRPr="007F1EEC">
        <w:rPr>
          <w:sz w:val="28"/>
          <w:lang w:val="cs-CZ"/>
        </w:rPr>
        <w:tab/>
        <w:t xml:space="preserve"> Zajištění servisu</w:t>
      </w:r>
    </w:p>
    <w:p w14:paraId="1577288F" w14:textId="77777777" w:rsidR="009526AB" w:rsidRPr="00EB5096" w:rsidRDefault="009526AB" w:rsidP="00045847">
      <w:pPr>
        <w:numPr>
          <w:ilvl w:val="0"/>
          <w:numId w:val="23"/>
        </w:numPr>
        <w:tabs>
          <w:tab w:val="left" w:pos="426"/>
        </w:tabs>
        <w:spacing w:before="100" w:beforeAutospacing="1" w:after="100" w:afterAutospacing="1" w:line="276" w:lineRule="auto"/>
        <w:ind w:left="426" w:hanging="426"/>
        <w:contextualSpacing/>
        <w:rPr>
          <w:rFonts w:ascii="Cambria" w:hAnsi="Cambria"/>
          <w:szCs w:val="22"/>
        </w:rPr>
      </w:pPr>
      <w:r w:rsidRPr="00EB5096">
        <w:rPr>
          <w:rFonts w:ascii="Cambria" w:hAnsi="Cambria"/>
          <w:szCs w:val="22"/>
        </w:rPr>
        <w:t>Zhotovitel</w:t>
      </w:r>
      <w:r w:rsidR="00CF7C6F" w:rsidRPr="00EB5096">
        <w:rPr>
          <w:rFonts w:ascii="Cambria" w:hAnsi="Cambria"/>
          <w:szCs w:val="22"/>
        </w:rPr>
        <w:t xml:space="preserve"> je povinen zabezpečit</w:t>
      </w:r>
      <w:r w:rsidR="00485F9C" w:rsidRPr="00EB5096">
        <w:rPr>
          <w:rFonts w:ascii="Cambria" w:hAnsi="Cambria"/>
          <w:szCs w:val="22"/>
        </w:rPr>
        <w:t xml:space="preserve"> bezplatný</w:t>
      </w:r>
      <w:r w:rsidR="00CF7C6F" w:rsidRPr="00EB5096">
        <w:rPr>
          <w:rFonts w:ascii="Cambria" w:hAnsi="Cambria"/>
          <w:szCs w:val="22"/>
        </w:rPr>
        <w:t xml:space="preserve"> záruční</w:t>
      </w:r>
      <w:r w:rsidR="0007147B" w:rsidRPr="00EB5096">
        <w:rPr>
          <w:rFonts w:ascii="Cambria" w:hAnsi="Cambria"/>
          <w:szCs w:val="22"/>
        </w:rPr>
        <w:t xml:space="preserve"> </w:t>
      </w:r>
      <w:r w:rsidR="009E7C39" w:rsidRPr="00EB5096">
        <w:rPr>
          <w:rFonts w:ascii="Cambria" w:hAnsi="Cambria"/>
          <w:szCs w:val="22"/>
        </w:rPr>
        <w:t>servis na veškeré dodané zboží za podmínek uvedených v</w:t>
      </w:r>
      <w:r w:rsidRPr="00EB5096">
        <w:rPr>
          <w:rFonts w:ascii="Cambria" w:hAnsi="Cambria"/>
          <w:szCs w:val="22"/>
        </w:rPr>
        <w:t> tomto článku této</w:t>
      </w:r>
      <w:r w:rsidR="009E7C39" w:rsidRPr="00EB5096">
        <w:rPr>
          <w:rFonts w:ascii="Cambria" w:hAnsi="Cambria"/>
          <w:szCs w:val="22"/>
        </w:rPr>
        <w:t xml:space="preserve"> Smlouvy. </w:t>
      </w:r>
    </w:p>
    <w:p w14:paraId="175BC5FA" w14:textId="77777777" w:rsidR="00C04E32" w:rsidRPr="00C92368" w:rsidRDefault="009526AB" w:rsidP="00045847">
      <w:pPr>
        <w:numPr>
          <w:ilvl w:val="0"/>
          <w:numId w:val="23"/>
        </w:numPr>
        <w:spacing w:line="276" w:lineRule="auto"/>
        <w:ind w:left="426" w:hanging="426"/>
        <w:outlineLvl w:val="1"/>
        <w:rPr>
          <w:rFonts w:ascii="Cambria" w:hAnsi="Cambria"/>
          <w:szCs w:val="22"/>
        </w:rPr>
      </w:pPr>
      <w:r w:rsidRPr="00C92368">
        <w:rPr>
          <w:rFonts w:ascii="Cambria" w:hAnsi="Cambria"/>
          <w:szCs w:val="22"/>
        </w:rPr>
        <w:t>Zhotovitel</w:t>
      </w:r>
      <w:r w:rsidR="00C04E32" w:rsidRPr="00C92368">
        <w:rPr>
          <w:rFonts w:ascii="Cambria" w:hAnsi="Cambria"/>
          <w:szCs w:val="22"/>
        </w:rPr>
        <w:t xml:space="preserve"> </w:t>
      </w:r>
      <w:r w:rsidR="00FB391E" w:rsidRPr="00C92368">
        <w:rPr>
          <w:rFonts w:ascii="Cambria" w:hAnsi="Cambria"/>
          <w:szCs w:val="22"/>
        </w:rPr>
        <w:t>je povinen zabezpečit</w:t>
      </w:r>
      <w:r w:rsidR="00A01851" w:rsidRPr="00C92368">
        <w:rPr>
          <w:rFonts w:ascii="Cambria" w:hAnsi="Cambria"/>
          <w:szCs w:val="22"/>
        </w:rPr>
        <w:t xml:space="preserve"> záruční </w:t>
      </w:r>
      <w:r w:rsidR="00FB391E" w:rsidRPr="00C92368">
        <w:rPr>
          <w:rFonts w:ascii="Cambria" w:hAnsi="Cambria"/>
          <w:szCs w:val="22"/>
        </w:rPr>
        <w:t xml:space="preserve">servis na veškerý předmět plnění dle Specifikace předmětu plnění, a to tak, že veškerý servis a opravy musí započít </w:t>
      </w:r>
      <w:r w:rsidR="00FB391E" w:rsidRPr="00C92368">
        <w:rPr>
          <w:rFonts w:ascii="Cambria" w:hAnsi="Cambria"/>
          <w:szCs w:val="22"/>
        </w:rPr>
        <w:lastRenderedPageBreak/>
        <w:t xml:space="preserve">nejpozději do </w:t>
      </w:r>
      <w:r w:rsidR="00A01851" w:rsidRPr="004578BD">
        <w:rPr>
          <w:rFonts w:ascii="Cambria" w:hAnsi="Cambria"/>
          <w:szCs w:val="22"/>
        </w:rPr>
        <w:t>72</w:t>
      </w:r>
      <w:r w:rsidR="00D94E29" w:rsidRPr="004578BD">
        <w:rPr>
          <w:rFonts w:ascii="Cambria" w:hAnsi="Cambria"/>
          <w:szCs w:val="22"/>
        </w:rPr>
        <w:t xml:space="preserve"> </w:t>
      </w:r>
      <w:r w:rsidR="00FB391E" w:rsidRPr="004578BD">
        <w:rPr>
          <w:rFonts w:ascii="Cambria" w:hAnsi="Cambria"/>
          <w:szCs w:val="22"/>
        </w:rPr>
        <w:t>hodin</w:t>
      </w:r>
      <w:r w:rsidR="00FB391E" w:rsidRPr="00C92368">
        <w:rPr>
          <w:rFonts w:ascii="Cambria" w:hAnsi="Cambria"/>
          <w:szCs w:val="22"/>
        </w:rPr>
        <w:t xml:space="preserve"> od nahlášení vady (poruchy) </w:t>
      </w:r>
      <w:r w:rsidR="00FC38D7" w:rsidRPr="00C92368">
        <w:rPr>
          <w:rFonts w:ascii="Cambria" w:hAnsi="Cambria"/>
          <w:szCs w:val="22"/>
        </w:rPr>
        <w:t xml:space="preserve">Objednatelem </w:t>
      </w:r>
      <w:r w:rsidR="00FB391E" w:rsidRPr="00C92368">
        <w:rPr>
          <w:rFonts w:ascii="Cambria" w:hAnsi="Cambria"/>
          <w:szCs w:val="22"/>
        </w:rPr>
        <w:t xml:space="preserve">v pracovních dnech. Servis a opravy musí být Zhotovitel přednostně schopen provádět v místě plnění dle čl. </w:t>
      </w:r>
      <w:r w:rsidR="00046E40" w:rsidRPr="00C92368">
        <w:rPr>
          <w:rFonts w:ascii="Cambria" w:hAnsi="Cambria"/>
          <w:szCs w:val="22"/>
        </w:rPr>
        <w:t>III</w:t>
      </w:r>
      <w:r w:rsidR="00FB391E" w:rsidRPr="00C92368">
        <w:rPr>
          <w:rFonts w:ascii="Cambria" w:hAnsi="Cambria"/>
          <w:szCs w:val="22"/>
        </w:rPr>
        <w:t xml:space="preserve">. odst. </w:t>
      </w:r>
      <w:r w:rsidR="00046E40" w:rsidRPr="00C92368">
        <w:rPr>
          <w:rFonts w:ascii="Cambria" w:hAnsi="Cambria"/>
          <w:szCs w:val="22"/>
        </w:rPr>
        <w:t>1</w:t>
      </w:r>
      <w:r w:rsidR="00FB391E" w:rsidRPr="00C92368">
        <w:rPr>
          <w:rFonts w:ascii="Cambria" w:hAnsi="Cambria"/>
          <w:szCs w:val="22"/>
        </w:rPr>
        <w:t xml:space="preserve"> této Smlouvy. </w:t>
      </w:r>
    </w:p>
    <w:p w14:paraId="36C6BAFF" w14:textId="77777777" w:rsidR="00000B94" w:rsidRPr="00EB5096" w:rsidRDefault="00C04E32" w:rsidP="00045847">
      <w:pPr>
        <w:numPr>
          <w:ilvl w:val="0"/>
          <w:numId w:val="23"/>
        </w:numPr>
        <w:spacing w:line="276" w:lineRule="auto"/>
        <w:ind w:left="426"/>
        <w:outlineLvl w:val="1"/>
        <w:rPr>
          <w:rFonts w:ascii="Cambria" w:hAnsi="Cambria"/>
          <w:szCs w:val="22"/>
        </w:rPr>
      </w:pPr>
      <w:r w:rsidRPr="00EB5096">
        <w:rPr>
          <w:rFonts w:ascii="Cambria" w:hAnsi="Cambria"/>
          <w:szCs w:val="22"/>
        </w:rPr>
        <w:t xml:space="preserve">Za nahlášení vady je považováno telefonické oznámení a následně zaslání písemného (elektronické prostřednictvím e-mailu) oznámení vady </w:t>
      </w:r>
      <w:r w:rsidR="00000B94" w:rsidRPr="00EB5096">
        <w:rPr>
          <w:rFonts w:ascii="Cambria" w:hAnsi="Cambria"/>
          <w:szCs w:val="22"/>
        </w:rPr>
        <w:t>Zhotoviteli</w:t>
      </w:r>
      <w:r w:rsidRPr="00EB5096">
        <w:rPr>
          <w:rFonts w:ascii="Cambria" w:hAnsi="Cambria"/>
          <w:szCs w:val="22"/>
        </w:rPr>
        <w:t>.</w:t>
      </w:r>
      <w:r w:rsidR="00CF7C6F" w:rsidRPr="00EB5096">
        <w:rPr>
          <w:rFonts w:ascii="Cambria" w:hAnsi="Cambria"/>
          <w:szCs w:val="22"/>
        </w:rPr>
        <w:t xml:space="preserve"> Tímto nahlášením se současně rozumí uplatnění </w:t>
      </w:r>
      <w:r w:rsidR="00000B94" w:rsidRPr="00EB5096">
        <w:rPr>
          <w:rFonts w:ascii="Cambria" w:hAnsi="Cambria"/>
          <w:szCs w:val="22"/>
        </w:rPr>
        <w:t xml:space="preserve">požadavku na odstranění vad předmětu díla podle čl. </w:t>
      </w:r>
      <w:r w:rsidR="00D94E29">
        <w:rPr>
          <w:rFonts w:ascii="Cambria" w:hAnsi="Cambria"/>
          <w:szCs w:val="22"/>
        </w:rPr>
        <w:t>VIII</w:t>
      </w:r>
      <w:r w:rsidR="00000B94" w:rsidRPr="00EB5096">
        <w:rPr>
          <w:rFonts w:ascii="Cambria" w:hAnsi="Cambria"/>
          <w:szCs w:val="22"/>
        </w:rPr>
        <w:t>. této smlouvy. V oznámení vady Objednatel uvede popis vady nebo informaci o tom, jak se vada projevuje.</w:t>
      </w:r>
    </w:p>
    <w:p w14:paraId="0100A4CD" w14:textId="77777777" w:rsidR="00673C37" w:rsidRPr="00EB5096" w:rsidRDefault="00C04E32" w:rsidP="00045847">
      <w:pPr>
        <w:numPr>
          <w:ilvl w:val="0"/>
          <w:numId w:val="23"/>
        </w:numPr>
        <w:spacing w:line="276" w:lineRule="auto"/>
        <w:ind w:left="426"/>
        <w:outlineLvl w:val="1"/>
        <w:rPr>
          <w:rFonts w:ascii="Cambria" w:hAnsi="Cambria"/>
          <w:szCs w:val="22"/>
        </w:rPr>
      </w:pPr>
      <w:r w:rsidRPr="00EB5096">
        <w:rPr>
          <w:rFonts w:ascii="Cambria" w:hAnsi="Cambria"/>
          <w:szCs w:val="22"/>
        </w:rPr>
        <w:t>Za započetí opravy je považováno reálné zahájení prací na nahlášené vadě.</w:t>
      </w:r>
    </w:p>
    <w:p w14:paraId="10BF0FFC" w14:textId="77777777" w:rsidR="00925336" w:rsidRPr="006552F9" w:rsidRDefault="00C04E32" w:rsidP="006552F9">
      <w:pPr>
        <w:numPr>
          <w:ilvl w:val="0"/>
          <w:numId w:val="23"/>
        </w:numPr>
        <w:spacing w:line="276" w:lineRule="auto"/>
        <w:ind w:left="426"/>
        <w:outlineLvl w:val="1"/>
        <w:rPr>
          <w:rFonts w:ascii="Cambria" w:hAnsi="Cambria"/>
          <w:szCs w:val="22"/>
        </w:rPr>
      </w:pPr>
      <w:r w:rsidRPr="00EB5096">
        <w:rPr>
          <w:rFonts w:ascii="Cambria" w:hAnsi="Cambria"/>
          <w:szCs w:val="22"/>
        </w:rPr>
        <w:t xml:space="preserve">Kontaktní osoba </w:t>
      </w:r>
      <w:r w:rsidR="009526AB" w:rsidRPr="00EB5096">
        <w:rPr>
          <w:rFonts w:ascii="Cambria" w:hAnsi="Cambria"/>
          <w:szCs w:val="22"/>
        </w:rPr>
        <w:t>Zhotovitele</w:t>
      </w:r>
      <w:r w:rsidRPr="00EB5096">
        <w:rPr>
          <w:rFonts w:ascii="Cambria" w:hAnsi="Cambria"/>
          <w:szCs w:val="22"/>
        </w:rPr>
        <w:t xml:space="preserve"> ve věcech servisu a oprav:</w:t>
      </w:r>
    </w:p>
    <w:p w14:paraId="0CD50347" w14:textId="1A852C74" w:rsidR="00C04E32" w:rsidRPr="00EB5096" w:rsidRDefault="00C04E32" w:rsidP="00FB391E">
      <w:pPr>
        <w:spacing w:before="0" w:after="0" w:line="240" w:lineRule="auto"/>
        <w:ind w:left="426" w:firstLine="283"/>
        <w:outlineLvl w:val="1"/>
        <w:rPr>
          <w:rFonts w:ascii="Cambria" w:hAnsi="Cambria"/>
          <w:szCs w:val="22"/>
        </w:rPr>
      </w:pPr>
      <w:r w:rsidRPr="00EB5096">
        <w:rPr>
          <w:rFonts w:ascii="Cambria" w:hAnsi="Cambria"/>
          <w:szCs w:val="22"/>
        </w:rPr>
        <w:t xml:space="preserve">Jméno a příjmení: </w:t>
      </w:r>
      <w:r w:rsidR="007A0552" w:rsidRPr="00EB5096">
        <w:rPr>
          <w:rFonts w:ascii="Cambria" w:hAnsi="Cambria"/>
          <w:szCs w:val="22"/>
        </w:rPr>
        <w:tab/>
      </w:r>
      <w:r w:rsidR="007A0552" w:rsidRPr="00EB5096">
        <w:rPr>
          <w:rFonts w:ascii="Cambria" w:hAnsi="Cambria"/>
          <w:szCs w:val="22"/>
        </w:rPr>
        <w:tab/>
      </w:r>
      <w:r w:rsidR="007F1EEC" w:rsidRPr="00EB5096">
        <w:rPr>
          <w:rFonts w:ascii="Cambria" w:hAnsi="Cambria"/>
          <w:szCs w:val="22"/>
        </w:rPr>
        <w:tab/>
      </w:r>
      <w:proofErr w:type="spellStart"/>
      <w:r w:rsidR="00651AB3">
        <w:rPr>
          <w:rFonts w:ascii="Cambria" w:hAnsi="Cambria"/>
          <w:szCs w:val="22"/>
        </w:rPr>
        <w:t>xxx</w:t>
      </w:r>
      <w:proofErr w:type="spellEnd"/>
    </w:p>
    <w:p w14:paraId="62EB79C5" w14:textId="238AD6B6" w:rsidR="007A0552" w:rsidRPr="00EB5096" w:rsidRDefault="00C04E32" w:rsidP="00FB391E">
      <w:pPr>
        <w:pStyle w:val="Zkladntext"/>
        <w:spacing w:before="0" w:after="0" w:line="240" w:lineRule="auto"/>
        <w:ind w:left="426" w:firstLine="283"/>
        <w:rPr>
          <w:rFonts w:ascii="Cambria" w:hAnsi="Cambria"/>
          <w:szCs w:val="22"/>
          <w:lang w:val="cs-CZ"/>
        </w:rPr>
      </w:pPr>
      <w:r w:rsidRPr="00EB5096">
        <w:rPr>
          <w:rFonts w:ascii="Cambria" w:hAnsi="Cambria"/>
          <w:szCs w:val="22"/>
        </w:rPr>
        <w:t xml:space="preserve">Telefon: </w:t>
      </w:r>
      <w:r w:rsidR="00333EDB" w:rsidRPr="00EB5096">
        <w:rPr>
          <w:rFonts w:ascii="Cambria" w:hAnsi="Cambria"/>
          <w:szCs w:val="22"/>
          <w:lang w:val="cs-CZ"/>
        </w:rPr>
        <w:tab/>
      </w:r>
      <w:r w:rsidR="007A0552" w:rsidRPr="00EB5096">
        <w:rPr>
          <w:rFonts w:ascii="Cambria" w:hAnsi="Cambria"/>
          <w:szCs w:val="22"/>
          <w:lang w:val="cs-CZ"/>
        </w:rPr>
        <w:tab/>
      </w:r>
      <w:r w:rsidR="007A0552" w:rsidRPr="00EB5096">
        <w:rPr>
          <w:rFonts w:ascii="Cambria" w:hAnsi="Cambria"/>
          <w:szCs w:val="22"/>
          <w:lang w:val="cs-CZ"/>
        </w:rPr>
        <w:tab/>
      </w:r>
      <w:r w:rsidR="007F1EEC" w:rsidRPr="00EB5096">
        <w:rPr>
          <w:rFonts w:ascii="Cambria" w:hAnsi="Cambria"/>
          <w:szCs w:val="22"/>
          <w:lang w:val="cs-CZ"/>
        </w:rPr>
        <w:tab/>
      </w:r>
      <w:proofErr w:type="spellStart"/>
      <w:r w:rsidR="00651AB3">
        <w:rPr>
          <w:rFonts w:ascii="Cambria" w:hAnsi="Cambria"/>
          <w:szCs w:val="22"/>
          <w:lang w:val="cs-CZ"/>
        </w:rPr>
        <w:t>xxx</w:t>
      </w:r>
      <w:proofErr w:type="spellEnd"/>
    </w:p>
    <w:p w14:paraId="7EAB5AE2" w14:textId="0CF698E4" w:rsidR="00C04E32" w:rsidRPr="00EB5096" w:rsidRDefault="00C04E32" w:rsidP="00FB391E">
      <w:pPr>
        <w:pStyle w:val="Zkladntext"/>
        <w:spacing w:before="0" w:after="0" w:line="240" w:lineRule="auto"/>
        <w:ind w:left="426" w:firstLine="283"/>
        <w:rPr>
          <w:rFonts w:ascii="Cambria" w:hAnsi="Cambria"/>
          <w:szCs w:val="22"/>
          <w:lang w:val="cs-CZ"/>
        </w:rPr>
      </w:pPr>
      <w:r w:rsidRPr="00EB5096">
        <w:rPr>
          <w:rFonts w:ascii="Cambria" w:hAnsi="Cambria"/>
          <w:szCs w:val="22"/>
        </w:rPr>
        <w:t>E-mail:</w:t>
      </w:r>
      <w:r w:rsidR="007A0552" w:rsidRPr="00EB5096">
        <w:rPr>
          <w:rFonts w:ascii="Cambria" w:hAnsi="Cambria"/>
          <w:szCs w:val="22"/>
          <w:lang w:val="cs-CZ"/>
        </w:rPr>
        <w:tab/>
      </w:r>
      <w:r w:rsidR="007A0552" w:rsidRPr="00EB5096">
        <w:rPr>
          <w:rFonts w:ascii="Cambria" w:hAnsi="Cambria"/>
          <w:szCs w:val="22"/>
          <w:lang w:val="cs-CZ"/>
        </w:rPr>
        <w:tab/>
      </w:r>
      <w:r w:rsidR="007A0552" w:rsidRPr="00EB5096">
        <w:rPr>
          <w:rFonts w:ascii="Cambria" w:hAnsi="Cambria"/>
          <w:szCs w:val="22"/>
          <w:lang w:val="cs-CZ"/>
        </w:rPr>
        <w:tab/>
      </w:r>
      <w:r w:rsidR="007A0552" w:rsidRPr="00EB5096">
        <w:rPr>
          <w:rFonts w:ascii="Cambria" w:hAnsi="Cambria"/>
          <w:szCs w:val="22"/>
          <w:lang w:val="cs-CZ"/>
        </w:rPr>
        <w:tab/>
      </w:r>
      <w:proofErr w:type="spellStart"/>
      <w:r w:rsidR="00651AB3">
        <w:rPr>
          <w:rFonts w:ascii="Cambria" w:hAnsi="Cambria"/>
          <w:szCs w:val="22"/>
          <w:lang w:val="cs-CZ"/>
        </w:rPr>
        <w:t>xxx</w:t>
      </w:r>
      <w:proofErr w:type="spellEnd"/>
    </w:p>
    <w:p w14:paraId="0ECA903B" w14:textId="77777777" w:rsidR="007A0552" w:rsidRPr="00EB5096" w:rsidRDefault="007A0552" w:rsidP="007A0552">
      <w:pPr>
        <w:pStyle w:val="Zkladntext"/>
        <w:spacing w:after="0"/>
        <w:ind w:left="426" w:firstLine="283"/>
        <w:rPr>
          <w:rFonts w:ascii="Cambria" w:hAnsi="Cambria"/>
          <w:szCs w:val="22"/>
          <w:lang w:val="cs-CZ"/>
        </w:rPr>
      </w:pPr>
    </w:p>
    <w:p w14:paraId="0C0BF24A" w14:textId="77777777" w:rsidR="00C04E32" w:rsidRPr="00BD7644" w:rsidRDefault="00C04E32" w:rsidP="00BD7644">
      <w:pPr>
        <w:numPr>
          <w:ilvl w:val="0"/>
          <w:numId w:val="23"/>
        </w:numPr>
        <w:spacing w:line="276" w:lineRule="auto"/>
        <w:ind w:left="426"/>
        <w:rPr>
          <w:rFonts w:ascii="Cambria" w:hAnsi="Cambria"/>
          <w:szCs w:val="22"/>
        </w:rPr>
      </w:pPr>
      <w:r w:rsidRPr="008A1A4C">
        <w:rPr>
          <w:rFonts w:ascii="Cambria" w:hAnsi="Cambria"/>
          <w:szCs w:val="22"/>
        </w:rPr>
        <w:t xml:space="preserve">Nezapočne-li </w:t>
      </w:r>
      <w:r w:rsidR="009526AB" w:rsidRPr="008A1A4C">
        <w:rPr>
          <w:rFonts w:ascii="Cambria" w:hAnsi="Cambria"/>
          <w:szCs w:val="22"/>
        </w:rPr>
        <w:t>Zhotovitel</w:t>
      </w:r>
      <w:r w:rsidRPr="008A1A4C">
        <w:rPr>
          <w:rFonts w:ascii="Cambria" w:hAnsi="Cambria"/>
          <w:szCs w:val="22"/>
        </w:rPr>
        <w:t xml:space="preserve"> s opravou nahlášené vady do doby uvedené </w:t>
      </w:r>
      <w:r w:rsidR="00BF36B9" w:rsidRPr="008A1A4C">
        <w:rPr>
          <w:rFonts w:ascii="Cambria" w:hAnsi="Cambria"/>
          <w:szCs w:val="22"/>
        </w:rPr>
        <w:t>v čl. X</w:t>
      </w:r>
      <w:r w:rsidRPr="008A1A4C">
        <w:rPr>
          <w:rFonts w:ascii="Cambria" w:hAnsi="Cambria"/>
          <w:szCs w:val="22"/>
        </w:rPr>
        <w:t xml:space="preserve"> odst. </w:t>
      </w:r>
      <w:r w:rsidR="004F763D" w:rsidRPr="008A1A4C">
        <w:rPr>
          <w:rFonts w:ascii="Cambria" w:hAnsi="Cambria"/>
          <w:szCs w:val="22"/>
        </w:rPr>
        <w:t>2</w:t>
      </w:r>
      <w:r w:rsidRPr="008A1A4C">
        <w:rPr>
          <w:rFonts w:ascii="Cambria" w:hAnsi="Cambria"/>
          <w:szCs w:val="22"/>
        </w:rPr>
        <w:t xml:space="preserve"> </w:t>
      </w:r>
      <w:r w:rsidR="00BF36B9" w:rsidRPr="008A1A4C">
        <w:rPr>
          <w:rFonts w:ascii="Cambria" w:hAnsi="Cambria"/>
          <w:szCs w:val="22"/>
        </w:rPr>
        <w:t>této Smlouvy</w:t>
      </w:r>
      <w:r w:rsidRPr="008A1A4C">
        <w:rPr>
          <w:rFonts w:ascii="Cambria" w:hAnsi="Cambria"/>
          <w:szCs w:val="22"/>
        </w:rPr>
        <w:t xml:space="preserve">, je </w:t>
      </w:r>
      <w:r w:rsidR="009526AB" w:rsidRPr="008A1A4C">
        <w:rPr>
          <w:rFonts w:ascii="Cambria" w:hAnsi="Cambria"/>
          <w:szCs w:val="22"/>
        </w:rPr>
        <w:t>Objednatel</w:t>
      </w:r>
      <w:r w:rsidRPr="008A1A4C">
        <w:rPr>
          <w:rFonts w:ascii="Cambria" w:hAnsi="Cambria"/>
          <w:szCs w:val="22"/>
        </w:rPr>
        <w:t xml:space="preserve"> oprávněn účtovat </w:t>
      </w:r>
      <w:r w:rsidR="009526AB" w:rsidRPr="008A1A4C">
        <w:rPr>
          <w:rFonts w:ascii="Cambria" w:hAnsi="Cambria"/>
          <w:szCs w:val="22"/>
        </w:rPr>
        <w:t>Zhotoviteli</w:t>
      </w:r>
      <w:r w:rsidR="00F150A6" w:rsidRPr="008A1A4C">
        <w:rPr>
          <w:rFonts w:ascii="Cambria" w:hAnsi="Cambria"/>
          <w:szCs w:val="22"/>
        </w:rPr>
        <w:t xml:space="preserve"> smluvní pokutu ve výši </w:t>
      </w:r>
      <w:r w:rsidR="006B5DA3" w:rsidRPr="00BD7644">
        <w:rPr>
          <w:rFonts w:ascii="Cambria" w:hAnsi="Cambria"/>
          <w:szCs w:val="22"/>
        </w:rPr>
        <w:t>0,</w:t>
      </w:r>
      <w:r w:rsidR="006B5DA3">
        <w:rPr>
          <w:rFonts w:ascii="Cambria" w:hAnsi="Cambria"/>
          <w:szCs w:val="22"/>
        </w:rPr>
        <w:t>05</w:t>
      </w:r>
      <w:r w:rsidR="006B5DA3" w:rsidRPr="00BD7644">
        <w:rPr>
          <w:rFonts w:ascii="Cambria" w:hAnsi="Cambria"/>
          <w:szCs w:val="22"/>
        </w:rPr>
        <w:t xml:space="preserve"> %</w:t>
      </w:r>
      <w:r w:rsidR="00E450E4" w:rsidRPr="00BD7644">
        <w:rPr>
          <w:rFonts w:ascii="Cambria" w:hAnsi="Cambria"/>
          <w:szCs w:val="22"/>
        </w:rPr>
        <w:t xml:space="preserve"> z ceny díla za každou i započatou hodinu prodlení</w:t>
      </w:r>
      <w:r w:rsidR="00464515" w:rsidRPr="00BD7644">
        <w:rPr>
          <w:rFonts w:ascii="Cambria" w:hAnsi="Cambria"/>
          <w:szCs w:val="22"/>
        </w:rPr>
        <w:t>, m</w:t>
      </w:r>
      <w:r w:rsidR="009934C9" w:rsidRPr="00BD7644">
        <w:rPr>
          <w:rFonts w:ascii="Cambria" w:hAnsi="Cambria"/>
          <w:szCs w:val="22"/>
        </w:rPr>
        <w:t>aximálně však do výše celkové ceny za provedení díla.</w:t>
      </w:r>
    </w:p>
    <w:p w14:paraId="415AC5F8" w14:textId="77777777" w:rsidR="00C04E32" w:rsidRPr="00EB5096" w:rsidRDefault="00C04E32" w:rsidP="00045847">
      <w:pPr>
        <w:numPr>
          <w:ilvl w:val="0"/>
          <w:numId w:val="23"/>
        </w:numPr>
        <w:spacing w:line="276" w:lineRule="auto"/>
        <w:ind w:left="426"/>
        <w:rPr>
          <w:rFonts w:ascii="Cambria" w:hAnsi="Cambria"/>
          <w:szCs w:val="22"/>
        </w:rPr>
      </w:pPr>
      <w:r w:rsidRPr="00EB5096">
        <w:rPr>
          <w:rFonts w:ascii="Cambria" w:hAnsi="Cambria"/>
          <w:szCs w:val="22"/>
        </w:rPr>
        <w:t xml:space="preserve">Uhrazením smluvní pokuty není dotčen nárok </w:t>
      </w:r>
      <w:r w:rsidR="009526AB" w:rsidRPr="00EB5096">
        <w:rPr>
          <w:rFonts w:ascii="Cambria" w:hAnsi="Cambria"/>
          <w:szCs w:val="22"/>
        </w:rPr>
        <w:t>Objednatele</w:t>
      </w:r>
      <w:r w:rsidRPr="00EB5096">
        <w:rPr>
          <w:rFonts w:ascii="Cambria" w:hAnsi="Cambria"/>
          <w:szCs w:val="22"/>
        </w:rPr>
        <w:t xml:space="preserve"> na náhradu škody způsobené porušením povinnosti, zajištěné smluvní pokutou</w:t>
      </w:r>
    </w:p>
    <w:p w14:paraId="526980B4" w14:textId="77777777" w:rsidR="00C04E32" w:rsidRPr="00EB5096" w:rsidRDefault="00C04E32" w:rsidP="00045847">
      <w:pPr>
        <w:numPr>
          <w:ilvl w:val="0"/>
          <w:numId w:val="23"/>
        </w:numPr>
        <w:spacing w:line="276" w:lineRule="auto"/>
        <w:ind w:left="426"/>
        <w:rPr>
          <w:rFonts w:ascii="Cambria" w:hAnsi="Cambria"/>
          <w:szCs w:val="22"/>
        </w:rPr>
      </w:pPr>
      <w:r w:rsidRPr="00EB5096">
        <w:rPr>
          <w:rFonts w:ascii="Cambria" w:hAnsi="Cambria"/>
          <w:szCs w:val="22"/>
        </w:rPr>
        <w:t>Smluvní pokutu vyúčtuje oprávněná strana do 30 dnů od zjištění</w:t>
      </w:r>
      <w:r w:rsidR="000F4480" w:rsidRPr="00EB5096">
        <w:rPr>
          <w:rFonts w:ascii="Cambria" w:hAnsi="Cambria"/>
          <w:szCs w:val="22"/>
        </w:rPr>
        <w:t xml:space="preserve"> nároku na její uplatnění</w:t>
      </w:r>
      <w:r w:rsidRPr="00EB5096">
        <w:rPr>
          <w:rFonts w:ascii="Cambria" w:hAnsi="Cambria"/>
          <w:szCs w:val="22"/>
        </w:rPr>
        <w:t xml:space="preserve"> a druhá strana je povinna smluvní pokutu uhradit do 30 dnů od obdržení vyúčtování. Totéž se týká úroků z</w:t>
      </w:r>
      <w:r w:rsidR="00BF36B9" w:rsidRPr="00EB5096">
        <w:rPr>
          <w:rFonts w:ascii="Cambria" w:hAnsi="Cambria"/>
          <w:szCs w:val="22"/>
        </w:rPr>
        <w:t> </w:t>
      </w:r>
      <w:r w:rsidRPr="00EB5096">
        <w:rPr>
          <w:rFonts w:ascii="Cambria" w:hAnsi="Cambria"/>
          <w:szCs w:val="22"/>
        </w:rPr>
        <w:t>prodlení</w:t>
      </w:r>
      <w:r w:rsidR="00BF36B9" w:rsidRPr="00EB5096">
        <w:rPr>
          <w:rFonts w:ascii="Cambria" w:hAnsi="Cambria"/>
          <w:szCs w:val="22"/>
        </w:rPr>
        <w:t>.</w:t>
      </w:r>
    </w:p>
    <w:p w14:paraId="347B496A" w14:textId="77777777" w:rsidR="006E2F1A" w:rsidRPr="00EB5096" w:rsidRDefault="00C04E32" w:rsidP="00045847">
      <w:pPr>
        <w:pStyle w:val="Zkladntext"/>
        <w:numPr>
          <w:ilvl w:val="0"/>
          <w:numId w:val="23"/>
        </w:numPr>
        <w:spacing w:after="0" w:line="276" w:lineRule="auto"/>
        <w:ind w:left="426"/>
        <w:rPr>
          <w:rFonts w:ascii="Cambria" w:hAnsi="Cambria"/>
          <w:szCs w:val="22"/>
        </w:rPr>
      </w:pPr>
      <w:r w:rsidRPr="00EB5096">
        <w:rPr>
          <w:rFonts w:ascii="Cambria" w:hAnsi="Cambria"/>
          <w:szCs w:val="22"/>
        </w:rPr>
        <w:t xml:space="preserve">Nenastoupí-li </w:t>
      </w:r>
      <w:r w:rsidR="009526AB" w:rsidRPr="00EB5096">
        <w:rPr>
          <w:rFonts w:ascii="Cambria" w:hAnsi="Cambria"/>
          <w:szCs w:val="22"/>
          <w:lang w:val="cs-CZ"/>
        </w:rPr>
        <w:t>Zhotovitel</w:t>
      </w:r>
      <w:r w:rsidRPr="00EB5096">
        <w:rPr>
          <w:rFonts w:ascii="Cambria" w:hAnsi="Cambria"/>
          <w:szCs w:val="22"/>
        </w:rPr>
        <w:t xml:space="preserve"> k odstranění reklamované vady do doby uveden</w:t>
      </w:r>
      <w:r w:rsidR="00BF36B9" w:rsidRPr="00EB5096">
        <w:rPr>
          <w:rFonts w:ascii="Cambria" w:hAnsi="Cambria"/>
          <w:szCs w:val="22"/>
        </w:rPr>
        <w:t xml:space="preserve">é v čl. </w:t>
      </w:r>
      <w:r w:rsidR="00BF36B9" w:rsidRPr="00EB5096">
        <w:rPr>
          <w:rFonts w:ascii="Cambria" w:hAnsi="Cambria"/>
          <w:szCs w:val="22"/>
          <w:lang w:val="cs-CZ"/>
        </w:rPr>
        <w:t>X</w:t>
      </w:r>
      <w:r w:rsidR="00E450E4" w:rsidRPr="00EB5096">
        <w:rPr>
          <w:rFonts w:ascii="Cambria" w:hAnsi="Cambria"/>
          <w:szCs w:val="22"/>
        </w:rPr>
        <w:t xml:space="preserve"> odst. </w:t>
      </w:r>
      <w:r w:rsidR="00E450E4" w:rsidRPr="00EB5096">
        <w:rPr>
          <w:rFonts w:ascii="Cambria" w:hAnsi="Cambria"/>
          <w:szCs w:val="22"/>
          <w:lang w:val="cs-CZ"/>
        </w:rPr>
        <w:t>2</w:t>
      </w:r>
      <w:r w:rsidRPr="00EB5096">
        <w:rPr>
          <w:rFonts w:ascii="Cambria" w:hAnsi="Cambria"/>
          <w:szCs w:val="22"/>
        </w:rPr>
        <w:t xml:space="preserve"> </w:t>
      </w:r>
      <w:r w:rsidR="00BF36B9" w:rsidRPr="00EB5096">
        <w:rPr>
          <w:rFonts w:ascii="Cambria" w:hAnsi="Cambria"/>
          <w:szCs w:val="22"/>
          <w:lang w:val="cs-CZ"/>
        </w:rPr>
        <w:t>této</w:t>
      </w:r>
      <w:r w:rsidRPr="00EB5096">
        <w:rPr>
          <w:rFonts w:ascii="Cambria" w:hAnsi="Cambria"/>
          <w:szCs w:val="22"/>
        </w:rPr>
        <w:t xml:space="preserve"> Smlouvy, je </w:t>
      </w:r>
      <w:r w:rsidR="009526AB" w:rsidRPr="00EB5096">
        <w:rPr>
          <w:rFonts w:ascii="Cambria" w:hAnsi="Cambria"/>
          <w:szCs w:val="22"/>
          <w:lang w:val="cs-CZ"/>
        </w:rPr>
        <w:t>Objednatel</w:t>
      </w:r>
      <w:r w:rsidRPr="00EB5096">
        <w:rPr>
          <w:rFonts w:ascii="Cambria" w:hAnsi="Cambria"/>
          <w:szCs w:val="22"/>
        </w:rPr>
        <w:t xml:space="preserve"> oprávněn pověřit odstraněním vady jinou odbornou právnickou nebo fyzickou osobu. Veškeré takto vzniklé náklad</w:t>
      </w:r>
      <w:r w:rsidR="00BF36B9" w:rsidRPr="00EB5096">
        <w:rPr>
          <w:rFonts w:ascii="Cambria" w:hAnsi="Cambria"/>
          <w:szCs w:val="22"/>
        </w:rPr>
        <w:t xml:space="preserve">y uhradí </w:t>
      </w:r>
      <w:r w:rsidR="009526AB" w:rsidRPr="00EB5096">
        <w:rPr>
          <w:rFonts w:ascii="Cambria" w:hAnsi="Cambria"/>
          <w:szCs w:val="22"/>
          <w:lang w:val="cs-CZ"/>
        </w:rPr>
        <w:t>Objednateli</w:t>
      </w:r>
      <w:r w:rsidR="00BF36B9" w:rsidRPr="00EB5096">
        <w:rPr>
          <w:rFonts w:ascii="Cambria" w:hAnsi="Cambria"/>
          <w:szCs w:val="22"/>
        </w:rPr>
        <w:t xml:space="preserve"> </w:t>
      </w:r>
      <w:r w:rsidR="009526AB" w:rsidRPr="00EB5096">
        <w:rPr>
          <w:rFonts w:ascii="Cambria" w:hAnsi="Cambria"/>
          <w:szCs w:val="22"/>
          <w:lang w:val="cs-CZ"/>
        </w:rPr>
        <w:t xml:space="preserve">Zhotovitel </w:t>
      </w:r>
      <w:r w:rsidR="00BF36B9" w:rsidRPr="00EB5096">
        <w:rPr>
          <w:rFonts w:ascii="Cambria" w:hAnsi="Cambria"/>
          <w:szCs w:val="22"/>
          <w:lang w:val="cs-CZ"/>
        </w:rPr>
        <w:t>ve lhůtě do</w:t>
      </w:r>
      <w:r w:rsidR="004F763D">
        <w:rPr>
          <w:rFonts w:ascii="Cambria" w:hAnsi="Cambria"/>
          <w:szCs w:val="22"/>
          <w:lang w:val="cs-CZ"/>
        </w:rPr>
        <w:t xml:space="preserve"> 30 dnů od obdržení vyúčtování.</w:t>
      </w:r>
    </w:p>
    <w:p w14:paraId="78BC410B" w14:textId="77777777" w:rsidR="00552E85" w:rsidRPr="007F1EEC" w:rsidRDefault="00830F82" w:rsidP="00B464F2">
      <w:pPr>
        <w:pStyle w:val="Nadpis1"/>
        <w:keepNext w:val="0"/>
        <w:pBdr>
          <w:bottom w:val="single" w:sz="8" w:space="1" w:color="215868"/>
        </w:pBdr>
        <w:spacing w:before="360" w:after="200" w:line="240" w:lineRule="auto"/>
        <w:ind w:left="360" w:firstLine="0"/>
        <w:jc w:val="center"/>
        <w:rPr>
          <w:sz w:val="28"/>
          <w:lang w:val="cs-CZ"/>
        </w:rPr>
      </w:pPr>
      <w:r>
        <w:rPr>
          <w:sz w:val="28"/>
          <w:lang w:val="cs-CZ"/>
        </w:rPr>
        <w:t>X</w:t>
      </w:r>
      <w:r w:rsidR="007F1EEC">
        <w:rPr>
          <w:sz w:val="28"/>
          <w:lang w:val="cs-CZ"/>
        </w:rPr>
        <w:t xml:space="preserve">. </w:t>
      </w:r>
      <w:r w:rsidR="007F1EEC">
        <w:rPr>
          <w:sz w:val="28"/>
          <w:lang w:val="cs-CZ"/>
        </w:rPr>
        <w:tab/>
      </w:r>
      <w:r w:rsidR="00552E85" w:rsidRPr="007F1EEC">
        <w:rPr>
          <w:sz w:val="28"/>
          <w:lang w:val="cs-CZ"/>
        </w:rPr>
        <w:t>Vlastnické právo a nebezpečí škody. Autorská práva</w:t>
      </w:r>
    </w:p>
    <w:p w14:paraId="69184585" w14:textId="77777777" w:rsidR="00B751C1" w:rsidRPr="00EB5096" w:rsidRDefault="00B751C1" w:rsidP="00045847">
      <w:pPr>
        <w:numPr>
          <w:ilvl w:val="0"/>
          <w:numId w:val="18"/>
        </w:numPr>
        <w:tabs>
          <w:tab w:val="clear" w:pos="858"/>
          <w:tab w:val="left" w:pos="426"/>
        </w:tabs>
        <w:spacing w:before="100" w:beforeAutospacing="1" w:after="100" w:afterAutospacing="1" w:line="276" w:lineRule="auto"/>
        <w:ind w:left="426"/>
        <w:contextualSpacing/>
        <w:rPr>
          <w:rFonts w:ascii="Cambria" w:hAnsi="Cambria"/>
          <w:szCs w:val="22"/>
        </w:rPr>
      </w:pPr>
      <w:r w:rsidRPr="00EB5096">
        <w:rPr>
          <w:rFonts w:ascii="Cambria" w:hAnsi="Cambria"/>
          <w:szCs w:val="22"/>
        </w:rPr>
        <w:t xml:space="preserve">Vlastnické právo k strojům, zařízením, materiálům či vybavení, které jsou součástí díla, přechází na Objednatele okamžikem </w:t>
      </w:r>
      <w:r w:rsidR="00E450E4" w:rsidRPr="00EB5096">
        <w:rPr>
          <w:rFonts w:ascii="Cambria" w:hAnsi="Cambria"/>
          <w:szCs w:val="22"/>
        </w:rPr>
        <w:t>předání a převzetí díla</w:t>
      </w:r>
      <w:r w:rsidR="004959C6" w:rsidRPr="00EB5096">
        <w:rPr>
          <w:rFonts w:ascii="Cambria" w:hAnsi="Cambria"/>
          <w:szCs w:val="22"/>
        </w:rPr>
        <w:t>.</w:t>
      </w:r>
    </w:p>
    <w:p w14:paraId="632FE957" w14:textId="77777777" w:rsidR="000F4480" w:rsidRPr="00EB5096" w:rsidRDefault="000F4480" w:rsidP="000F4480">
      <w:pPr>
        <w:tabs>
          <w:tab w:val="left" w:pos="426"/>
        </w:tabs>
        <w:spacing w:before="100" w:beforeAutospacing="1" w:after="100" w:afterAutospacing="1" w:line="276" w:lineRule="auto"/>
        <w:ind w:left="426" w:firstLine="0"/>
        <w:contextualSpacing/>
        <w:rPr>
          <w:rFonts w:ascii="Cambria" w:hAnsi="Cambria"/>
          <w:szCs w:val="22"/>
        </w:rPr>
      </w:pPr>
    </w:p>
    <w:p w14:paraId="40178945" w14:textId="77777777" w:rsidR="00B751C1" w:rsidRPr="00EB5096" w:rsidRDefault="00B751C1" w:rsidP="00045847">
      <w:pPr>
        <w:numPr>
          <w:ilvl w:val="0"/>
          <w:numId w:val="18"/>
        </w:numPr>
        <w:tabs>
          <w:tab w:val="clear" w:pos="858"/>
          <w:tab w:val="left" w:pos="426"/>
        </w:tabs>
        <w:spacing w:before="100" w:beforeAutospacing="1" w:after="100" w:afterAutospacing="1" w:line="276" w:lineRule="auto"/>
        <w:ind w:left="426"/>
        <w:contextualSpacing/>
        <w:rPr>
          <w:rFonts w:ascii="Cambria" w:hAnsi="Cambria"/>
          <w:szCs w:val="22"/>
        </w:rPr>
      </w:pPr>
      <w:r w:rsidRPr="00EB5096">
        <w:rPr>
          <w:rFonts w:ascii="Cambria" w:hAnsi="Cambria"/>
          <w:szCs w:val="22"/>
        </w:rPr>
        <w:t>Zhotovitel nese nebezpečí za škody vzniklé na jakékoliv části d</w:t>
      </w:r>
      <w:r w:rsidR="000B2A3F" w:rsidRPr="00EB5096">
        <w:rPr>
          <w:rFonts w:ascii="Cambria" w:hAnsi="Cambria"/>
          <w:szCs w:val="22"/>
        </w:rPr>
        <w:t>íla, zařízení a materiálu až do </w:t>
      </w:r>
      <w:r w:rsidRPr="00EB5096">
        <w:rPr>
          <w:rFonts w:ascii="Cambria" w:hAnsi="Cambria"/>
          <w:szCs w:val="22"/>
        </w:rPr>
        <w:t>doby předání a převzetí díla</w:t>
      </w:r>
      <w:r w:rsidR="004959C6" w:rsidRPr="00EB5096">
        <w:rPr>
          <w:rFonts w:ascii="Cambria" w:hAnsi="Cambria"/>
          <w:szCs w:val="22"/>
        </w:rPr>
        <w:t>.</w:t>
      </w:r>
      <w:r w:rsidRPr="00EB5096">
        <w:rPr>
          <w:rFonts w:ascii="Cambria" w:hAnsi="Cambria"/>
          <w:szCs w:val="22"/>
        </w:rPr>
        <w:t xml:space="preserve"> Zhotovitel rovněž nes</w:t>
      </w:r>
      <w:r w:rsidR="000B2A3F" w:rsidRPr="00EB5096">
        <w:rPr>
          <w:rFonts w:ascii="Cambria" w:hAnsi="Cambria"/>
          <w:szCs w:val="22"/>
        </w:rPr>
        <w:t>e nebezpečí za škody vzniklé na </w:t>
      </w:r>
      <w:r w:rsidRPr="00EB5096">
        <w:rPr>
          <w:rFonts w:ascii="Cambria" w:hAnsi="Cambria"/>
          <w:szCs w:val="22"/>
        </w:rPr>
        <w:t>zařízení, strojích, nástrojích a jiných věcech, které má k provádění díla.</w:t>
      </w:r>
    </w:p>
    <w:p w14:paraId="61F9EDA9" w14:textId="77777777" w:rsidR="000F4480" w:rsidRPr="00EB5096" w:rsidRDefault="000F4480" w:rsidP="000F4480">
      <w:pPr>
        <w:tabs>
          <w:tab w:val="left" w:pos="426"/>
        </w:tabs>
        <w:spacing w:before="100" w:beforeAutospacing="1" w:after="100" w:afterAutospacing="1" w:line="276" w:lineRule="auto"/>
        <w:ind w:left="426" w:firstLine="0"/>
        <w:contextualSpacing/>
        <w:rPr>
          <w:rFonts w:ascii="Cambria" w:hAnsi="Cambria"/>
          <w:szCs w:val="22"/>
        </w:rPr>
      </w:pPr>
    </w:p>
    <w:p w14:paraId="4C1F652E" w14:textId="77777777" w:rsidR="00847FBC" w:rsidRDefault="00B751C1" w:rsidP="006552F9">
      <w:pPr>
        <w:numPr>
          <w:ilvl w:val="0"/>
          <w:numId w:val="18"/>
        </w:numPr>
        <w:tabs>
          <w:tab w:val="clear" w:pos="858"/>
          <w:tab w:val="left" w:pos="426"/>
        </w:tabs>
        <w:spacing w:before="100" w:beforeAutospacing="1" w:after="100" w:afterAutospacing="1" w:line="276" w:lineRule="auto"/>
        <w:ind w:left="426"/>
        <w:contextualSpacing/>
        <w:rPr>
          <w:rFonts w:ascii="Cambria" w:hAnsi="Cambria"/>
          <w:szCs w:val="22"/>
        </w:rPr>
      </w:pPr>
      <w:r w:rsidRPr="00EB5096">
        <w:rPr>
          <w:rFonts w:ascii="Cambria" w:hAnsi="Cambria"/>
          <w:szCs w:val="22"/>
        </w:rPr>
        <w:t xml:space="preserve">Pokud Zhotoviteli vznikne prováděním díla autorské právo, neprodleně tuto skutečnost oznámí Objednateli a poskytne mu výhradní a časově neomezené jednostranně nevypověditelné oprávnění k výkonu práva dílo užít (licenci), to v neomezeném rozsahu a ke všem způsobům jeho užití. Smluvní strany ujednávají, že </w:t>
      </w:r>
      <w:r w:rsidRPr="00EB5096">
        <w:rPr>
          <w:rFonts w:ascii="Cambria" w:hAnsi="Cambria"/>
          <w:szCs w:val="22"/>
        </w:rPr>
        <w:lastRenderedPageBreak/>
        <w:t>licence se poskytuje be</w:t>
      </w:r>
      <w:r w:rsidR="000B2A3F" w:rsidRPr="00EB5096">
        <w:rPr>
          <w:rFonts w:ascii="Cambria" w:hAnsi="Cambria"/>
          <w:szCs w:val="22"/>
        </w:rPr>
        <w:t>zúplatně to rovněž z důvodu, že </w:t>
      </w:r>
      <w:r w:rsidRPr="00EB5096">
        <w:rPr>
          <w:rFonts w:ascii="Cambria" w:hAnsi="Cambria"/>
          <w:szCs w:val="22"/>
        </w:rPr>
        <w:t>úhradou ceny díla jsou veškeré finanční nároky Zhotovitele vůči Objednateli vyrovnány.</w:t>
      </w:r>
    </w:p>
    <w:p w14:paraId="6B79680E" w14:textId="77777777" w:rsidR="00E7094E" w:rsidRDefault="00E7094E" w:rsidP="00BD7644">
      <w:pPr>
        <w:tabs>
          <w:tab w:val="left" w:pos="426"/>
        </w:tabs>
        <w:spacing w:before="100" w:beforeAutospacing="1" w:after="100" w:afterAutospacing="1" w:line="276" w:lineRule="auto"/>
        <w:ind w:left="426" w:firstLine="0"/>
        <w:contextualSpacing/>
        <w:rPr>
          <w:rFonts w:ascii="Cambria" w:hAnsi="Cambria"/>
          <w:szCs w:val="22"/>
        </w:rPr>
      </w:pPr>
    </w:p>
    <w:p w14:paraId="2B99D2D4" w14:textId="77777777" w:rsidR="00BD7644" w:rsidRDefault="00BD7644" w:rsidP="00BD7644">
      <w:pPr>
        <w:tabs>
          <w:tab w:val="left" w:pos="426"/>
        </w:tabs>
        <w:spacing w:before="100" w:beforeAutospacing="1" w:after="100" w:afterAutospacing="1" w:line="276" w:lineRule="auto"/>
        <w:ind w:left="426" w:firstLine="0"/>
        <w:contextualSpacing/>
        <w:rPr>
          <w:rFonts w:ascii="Cambria" w:hAnsi="Cambria"/>
          <w:szCs w:val="22"/>
        </w:rPr>
      </w:pPr>
    </w:p>
    <w:p w14:paraId="4739DEAA" w14:textId="77777777" w:rsidR="00BD7644" w:rsidRPr="006552F9" w:rsidRDefault="00BD7644" w:rsidP="00BD7644">
      <w:pPr>
        <w:tabs>
          <w:tab w:val="left" w:pos="426"/>
        </w:tabs>
        <w:spacing w:before="100" w:beforeAutospacing="1" w:after="100" w:afterAutospacing="1" w:line="276" w:lineRule="auto"/>
        <w:ind w:left="426" w:firstLine="0"/>
        <w:contextualSpacing/>
        <w:rPr>
          <w:rFonts w:ascii="Cambria" w:hAnsi="Cambria"/>
          <w:szCs w:val="22"/>
        </w:rPr>
      </w:pPr>
    </w:p>
    <w:p w14:paraId="121FFCD2" w14:textId="77777777" w:rsidR="00552E85" w:rsidRPr="007F1EEC"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7F1EEC">
        <w:rPr>
          <w:sz w:val="28"/>
          <w:lang w:val="cs-CZ"/>
        </w:rPr>
        <w:t xml:space="preserve">XI. </w:t>
      </w:r>
      <w:r w:rsidRPr="007F1EEC">
        <w:rPr>
          <w:sz w:val="28"/>
          <w:lang w:val="cs-CZ"/>
        </w:rPr>
        <w:tab/>
        <w:t xml:space="preserve">Odpovědnost Zhotovitele za škodu </w:t>
      </w:r>
    </w:p>
    <w:p w14:paraId="7032CEB1" w14:textId="77777777" w:rsidR="00B751C1" w:rsidRPr="00EB5096" w:rsidRDefault="00B751C1" w:rsidP="00975F52">
      <w:pPr>
        <w:tabs>
          <w:tab w:val="num" w:pos="426"/>
        </w:tabs>
        <w:spacing w:before="100" w:beforeAutospacing="1" w:after="100" w:afterAutospacing="1" w:line="276" w:lineRule="auto"/>
        <w:ind w:left="426" w:hanging="426"/>
        <w:contextualSpacing/>
        <w:rPr>
          <w:rFonts w:ascii="Cambria" w:hAnsi="Cambria"/>
          <w:szCs w:val="22"/>
        </w:rPr>
      </w:pPr>
      <w:r w:rsidRPr="00EB5096">
        <w:rPr>
          <w:rFonts w:ascii="Cambria" w:hAnsi="Cambria"/>
          <w:b/>
          <w:szCs w:val="22"/>
        </w:rPr>
        <w:t>1.</w:t>
      </w:r>
      <w:r w:rsidRPr="00EB5096">
        <w:rPr>
          <w:rFonts w:ascii="Cambria" w:hAnsi="Cambria"/>
          <w:szCs w:val="22"/>
        </w:rPr>
        <w:tab/>
        <w:t xml:space="preserve">Zhotovitel je odpovědný za škodu, která Objednateli vznikla (vznikne) zejména jako následek </w:t>
      </w:r>
      <w:r w:rsidR="0070452A" w:rsidRPr="00EB5096">
        <w:rPr>
          <w:rFonts w:ascii="Cambria" w:hAnsi="Cambria"/>
          <w:szCs w:val="22"/>
        </w:rPr>
        <w:t>n</w:t>
      </w:r>
      <w:r w:rsidRPr="00EB5096">
        <w:rPr>
          <w:rFonts w:ascii="Cambria" w:hAnsi="Cambria"/>
          <w:szCs w:val="22"/>
        </w:rPr>
        <w:t>edostatku(ů)</w:t>
      </w:r>
      <w:r w:rsidR="0001021B">
        <w:rPr>
          <w:rFonts w:ascii="Cambria" w:hAnsi="Cambria"/>
          <w:szCs w:val="22"/>
        </w:rPr>
        <w:t xml:space="preserve"> </w:t>
      </w:r>
      <w:r w:rsidRPr="00EB5096">
        <w:rPr>
          <w:rFonts w:ascii="Cambria" w:hAnsi="Cambria"/>
          <w:szCs w:val="22"/>
        </w:rPr>
        <w:t xml:space="preserve">plnění sjednaného touto smlouvou a má povinnost, respektive již tímto se zavazuje ji nahradit v plné výši. </w:t>
      </w:r>
    </w:p>
    <w:p w14:paraId="6830444D" w14:textId="77777777" w:rsidR="000F4480" w:rsidRPr="00EB5096" w:rsidRDefault="000F4480" w:rsidP="00DD46F1">
      <w:pPr>
        <w:tabs>
          <w:tab w:val="num" w:pos="709"/>
        </w:tabs>
        <w:spacing w:before="100" w:beforeAutospacing="1" w:after="100" w:afterAutospacing="1" w:line="276" w:lineRule="auto"/>
        <w:ind w:left="0" w:firstLine="0"/>
        <w:contextualSpacing/>
        <w:rPr>
          <w:rFonts w:ascii="Cambria" w:hAnsi="Cambria"/>
          <w:szCs w:val="22"/>
        </w:rPr>
      </w:pPr>
    </w:p>
    <w:p w14:paraId="1EB91C4F" w14:textId="77777777" w:rsidR="003235A0" w:rsidRDefault="00B751C1" w:rsidP="00925336">
      <w:pPr>
        <w:tabs>
          <w:tab w:val="num" w:pos="709"/>
        </w:tabs>
        <w:spacing w:before="100" w:beforeAutospacing="1" w:after="100" w:afterAutospacing="1" w:line="276" w:lineRule="auto"/>
        <w:contextualSpacing/>
        <w:rPr>
          <w:rFonts w:ascii="Cambria" w:hAnsi="Cambria"/>
          <w:szCs w:val="22"/>
        </w:rPr>
      </w:pPr>
      <w:r w:rsidRPr="00EB5096">
        <w:rPr>
          <w:rFonts w:ascii="Cambria" w:hAnsi="Cambria"/>
          <w:b/>
          <w:szCs w:val="22"/>
        </w:rPr>
        <w:t>2.</w:t>
      </w:r>
      <w:r w:rsidRPr="00EB5096">
        <w:rPr>
          <w:rFonts w:ascii="Cambria" w:hAnsi="Cambria"/>
          <w:szCs w:val="22"/>
        </w:rPr>
        <w:tab/>
        <w:t>Zhotovitel je dále odpovědný za škodu způsobenou Objednateli vykonáním nebo nevykonáním sjednaných činností a poskytnutím nebo neposkytnutím sjednaného plnění</w:t>
      </w:r>
      <w:r w:rsidR="00E450E4" w:rsidRPr="00EB5096">
        <w:rPr>
          <w:rFonts w:ascii="Cambria" w:hAnsi="Cambria"/>
          <w:szCs w:val="22"/>
        </w:rPr>
        <w:t>.</w:t>
      </w:r>
    </w:p>
    <w:p w14:paraId="3E7FD07A" w14:textId="77777777" w:rsidR="0001021B" w:rsidRPr="00EB5096" w:rsidRDefault="0001021B" w:rsidP="00925336">
      <w:pPr>
        <w:tabs>
          <w:tab w:val="num" w:pos="709"/>
        </w:tabs>
        <w:spacing w:before="100" w:beforeAutospacing="1" w:after="100" w:afterAutospacing="1" w:line="276" w:lineRule="auto"/>
        <w:contextualSpacing/>
        <w:rPr>
          <w:rFonts w:ascii="Cambria" w:hAnsi="Cambria"/>
          <w:szCs w:val="22"/>
        </w:rPr>
      </w:pPr>
    </w:p>
    <w:p w14:paraId="486DA0A0" w14:textId="77777777" w:rsidR="00552E85" w:rsidRPr="007F1EEC"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7F1EEC">
        <w:rPr>
          <w:sz w:val="28"/>
          <w:lang w:val="cs-CZ"/>
        </w:rPr>
        <w:t>XI</w:t>
      </w:r>
      <w:r w:rsidR="00830F82">
        <w:rPr>
          <w:sz w:val="28"/>
          <w:lang w:val="cs-CZ"/>
        </w:rPr>
        <w:t>I</w:t>
      </w:r>
      <w:r w:rsidR="007F1EEC">
        <w:rPr>
          <w:sz w:val="28"/>
          <w:lang w:val="cs-CZ"/>
        </w:rPr>
        <w:t xml:space="preserve">. </w:t>
      </w:r>
      <w:r w:rsidR="007F1EEC">
        <w:rPr>
          <w:sz w:val="28"/>
          <w:lang w:val="cs-CZ"/>
        </w:rPr>
        <w:tab/>
      </w:r>
      <w:r w:rsidRPr="007F1EEC">
        <w:rPr>
          <w:sz w:val="28"/>
          <w:lang w:val="cs-CZ"/>
        </w:rPr>
        <w:t>Odstoupení</w:t>
      </w:r>
    </w:p>
    <w:p w14:paraId="30B7FED4" w14:textId="77777777" w:rsidR="00B751C1" w:rsidRPr="00EB5096" w:rsidRDefault="00B751C1" w:rsidP="00045847">
      <w:pPr>
        <w:numPr>
          <w:ilvl w:val="0"/>
          <w:numId w:val="15"/>
        </w:numPr>
        <w:tabs>
          <w:tab w:val="left" w:pos="426"/>
        </w:tabs>
        <w:spacing w:before="100" w:beforeAutospacing="1" w:after="100" w:afterAutospacing="1" w:line="276" w:lineRule="auto"/>
        <w:ind w:left="425"/>
        <w:rPr>
          <w:rFonts w:ascii="Cambria" w:hAnsi="Cambria"/>
          <w:szCs w:val="22"/>
        </w:rPr>
      </w:pPr>
      <w:r w:rsidRPr="00EB5096">
        <w:rPr>
          <w:rFonts w:ascii="Cambria" w:hAnsi="Cambria"/>
          <w:szCs w:val="22"/>
        </w:rPr>
        <w:t xml:space="preserve">Objednatel může odstoupit od Smlouvy z důvodů jejího porušení dle </w:t>
      </w:r>
      <w:r w:rsidR="000F4480" w:rsidRPr="00EB5096">
        <w:rPr>
          <w:rFonts w:ascii="Cambria" w:hAnsi="Cambria"/>
          <w:szCs w:val="22"/>
        </w:rPr>
        <w:t>občanského</w:t>
      </w:r>
      <w:r w:rsidRPr="00EB5096">
        <w:rPr>
          <w:rFonts w:ascii="Cambria" w:hAnsi="Cambria"/>
          <w:szCs w:val="22"/>
        </w:rPr>
        <w:t xml:space="preserve"> zákoníku a dále pokud:</w:t>
      </w:r>
    </w:p>
    <w:p w14:paraId="1DB7E9A7" w14:textId="77777777" w:rsidR="00B751C1" w:rsidRPr="00EB5096" w:rsidRDefault="00B751C1" w:rsidP="00045847">
      <w:pPr>
        <w:numPr>
          <w:ilvl w:val="0"/>
          <w:numId w:val="9"/>
        </w:numPr>
        <w:tabs>
          <w:tab w:val="left" w:pos="709"/>
        </w:tabs>
        <w:spacing w:before="100" w:beforeAutospacing="1" w:after="100" w:afterAutospacing="1" w:line="276" w:lineRule="auto"/>
        <w:ind w:left="709" w:hanging="283"/>
        <w:contextualSpacing/>
        <w:rPr>
          <w:rFonts w:ascii="Cambria" w:hAnsi="Cambria"/>
          <w:szCs w:val="22"/>
        </w:rPr>
      </w:pPr>
      <w:r w:rsidRPr="00EB5096">
        <w:rPr>
          <w:rFonts w:ascii="Cambria" w:hAnsi="Cambria"/>
          <w:szCs w:val="22"/>
        </w:rPr>
        <w:t xml:space="preserve">vůči majetku Zhotovitele probíhá insolvenční řízení, v němž bylo vydáno rozhodnutí o úpadku nebo insolvenční návrh byl zamítnut proto, že majetek nepostačuje k úhradě nákladů insolvenčního řízení, nebo byla zavedena nucená správa podle zvláštních právních předpisů. </w:t>
      </w:r>
    </w:p>
    <w:p w14:paraId="338B6EF4" w14:textId="77777777" w:rsidR="00B751C1" w:rsidRPr="00EB5096" w:rsidRDefault="00B751C1" w:rsidP="00045847">
      <w:pPr>
        <w:numPr>
          <w:ilvl w:val="0"/>
          <w:numId w:val="9"/>
        </w:numPr>
        <w:tabs>
          <w:tab w:val="left" w:pos="709"/>
        </w:tabs>
        <w:spacing w:before="100" w:beforeAutospacing="1" w:after="100" w:afterAutospacing="1" w:line="276" w:lineRule="auto"/>
        <w:ind w:left="709" w:hanging="283"/>
        <w:contextualSpacing/>
        <w:rPr>
          <w:rFonts w:ascii="Cambria" w:hAnsi="Cambria"/>
          <w:szCs w:val="22"/>
        </w:rPr>
      </w:pPr>
      <w:r w:rsidRPr="00EB5096">
        <w:rPr>
          <w:rFonts w:ascii="Cambria" w:hAnsi="Cambria"/>
          <w:szCs w:val="22"/>
        </w:rPr>
        <w:t>Zhotovitel neodstraní v průběhu plnění závazku vady svých prací, na které byl písemně upozorněn, ve lhůtě v písemném upozornění uvedené, což se hodnotí pro tento případ jako podstatné porušení jeho smluvní povinnosti,</w:t>
      </w:r>
    </w:p>
    <w:p w14:paraId="072C64D4" w14:textId="77777777" w:rsidR="00B751C1" w:rsidRPr="00EB5096" w:rsidRDefault="00B751C1" w:rsidP="00045847">
      <w:pPr>
        <w:numPr>
          <w:ilvl w:val="0"/>
          <w:numId w:val="9"/>
        </w:numPr>
        <w:tabs>
          <w:tab w:val="left" w:pos="709"/>
        </w:tabs>
        <w:spacing w:before="100" w:beforeAutospacing="1" w:after="100" w:afterAutospacing="1" w:line="276" w:lineRule="auto"/>
        <w:ind w:left="709" w:hanging="283"/>
        <w:contextualSpacing/>
        <w:rPr>
          <w:rFonts w:ascii="Cambria" w:hAnsi="Cambria"/>
          <w:szCs w:val="22"/>
        </w:rPr>
      </w:pPr>
      <w:r w:rsidRPr="00EB5096">
        <w:rPr>
          <w:rFonts w:ascii="Cambria" w:hAnsi="Cambria"/>
          <w:szCs w:val="22"/>
        </w:rPr>
        <w:t>Zhotovitel přes písemné upozornění provádí svoje práce neodborně nebo v rozporu s projektovou dokumentací nebo používá ke splnění svého závazku závadných, případně jiných než schválených materiálů, což se hodnotí pro tento případ jako podstatné porušení jeho smluvních povinností,</w:t>
      </w:r>
    </w:p>
    <w:p w14:paraId="4D24D8DB" w14:textId="77777777" w:rsidR="00B751C1" w:rsidRPr="00EB5096" w:rsidRDefault="00B751C1" w:rsidP="00045847">
      <w:pPr>
        <w:numPr>
          <w:ilvl w:val="0"/>
          <w:numId w:val="9"/>
        </w:numPr>
        <w:tabs>
          <w:tab w:val="left" w:pos="709"/>
        </w:tabs>
        <w:spacing w:before="100" w:beforeAutospacing="1" w:after="100" w:afterAutospacing="1" w:line="276" w:lineRule="auto"/>
        <w:ind w:left="709" w:hanging="283"/>
        <w:rPr>
          <w:rFonts w:ascii="Cambria" w:hAnsi="Cambria"/>
          <w:szCs w:val="22"/>
        </w:rPr>
      </w:pPr>
      <w:r w:rsidRPr="00EB5096">
        <w:rPr>
          <w:rFonts w:ascii="Cambria" w:hAnsi="Cambria"/>
          <w:szCs w:val="22"/>
        </w:rPr>
        <w:t xml:space="preserve">Zhotovitel poruší příslušné předpisy BOZP, </w:t>
      </w:r>
    </w:p>
    <w:p w14:paraId="19A01A1C" w14:textId="77777777" w:rsidR="00B751C1" w:rsidRPr="00EB5096" w:rsidRDefault="00B751C1" w:rsidP="00045847">
      <w:pPr>
        <w:pStyle w:val="Barevnseznamzvraznn1"/>
        <w:numPr>
          <w:ilvl w:val="0"/>
          <w:numId w:val="9"/>
        </w:numPr>
        <w:tabs>
          <w:tab w:val="left" w:pos="709"/>
        </w:tabs>
        <w:spacing w:before="100" w:beforeAutospacing="1" w:after="100" w:afterAutospacing="1" w:line="276" w:lineRule="auto"/>
        <w:ind w:left="709" w:hanging="283"/>
        <w:contextualSpacing w:val="0"/>
        <w:rPr>
          <w:rFonts w:ascii="Cambria" w:hAnsi="Cambria"/>
          <w:szCs w:val="22"/>
        </w:rPr>
      </w:pPr>
      <w:r w:rsidRPr="00EB5096">
        <w:rPr>
          <w:rFonts w:ascii="Cambria" w:hAnsi="Cambria"/>
          <w:szCs w:val="22"/>
        </w:rPr>
        <w:t>Objednateli nebudou přiznány finanční prostředky ze str</w:t>
      </w:r>
      <w:r w:rsidR="000B2A3F" w:rsidRPr="00EB5096">
        <w:rPr>
          <w:rFonts w:ascii="Cambria" w:hAnsi="Cambria"/>
          <w:szCs w:val="22"/>
        </w:rPr>
        <w:t>any řídicího orgánu ve vazbě na </w:t>
      </w:r>
      <w:r w:rsidRPr="00EB5096">
        <w:rPr>
          <w:rFonts w:ascii="Cambria" w:hAnsi="Cambria"/>
          <w:szCs w:val="22"/>
        </w:rPr>
        <w:t>výdaje vyplývající z této smlouvy. Zhotovitel má nárok na uhrazení prokazatelně vynaložených nákladů</w:t>
      </w:r>
      <w:r w:rsidRPr="00EB5096">
        <w:rPr>
          <w:rFonts w:ascii="Cambria" w:hAnsi="Cambria"/>
          <w:bCs/>
          <w:szCs w:val="22"/>
        </w:rPr>
        <w:t>, ve výši odpovídající rozsahu vykonaných prací ke dni odstoupení</w:t>
      </w:r>
      <w:r w:rsidRPr="00EB5096">
        <w:rPr>
          <w:rFonts w:ascii="Cambria" w:hAnsi="Cambria"/>
          <w:szCs w:val="22"/>
        </w:rPr>
        <w:t>.</w:t>
      </w:r>
    </w:p>
    <w:p w14:paraId="2E1661C4" w14:textId="77777777" w:rsidR="00847FBC" w:rsidRDefault="00B751C1" w:rsidP="00101CBA">
      <w:pPr>
        <w:pStyle w:val="Barevnseznamzvraznn1"/>
        <w:numPr>
          <w:ilvl w:val="0"/>
          <w:numId w:val="16"/>
        </w:numPr>
        <w:spacing w:before="100" w:beforeAutospacing="1" w:after="100" w:afterAutospacing="1" w:line="276" w:lineRule="auto"/>
        <w:ind w:left="426" w:hanging="357"/>
        <w:contextualSpacing w:val="0"/>
        <w:rPr>
          <w:rFonts w:ascii="Cambria" w:hAnsi="Cambria"/>
          <w:szCs w:val="22"/>
        </w:rPr>
      </w:pPr>
      <w:r w:rsidRPr="00EB5096">
        <w:rPr>
          <w:rFonts w:ascii="Cambria" w:hAnsi="Cambria"/>
          <w:szCs w:val="22"/>
        </w:rPr>
        <w:t xml:space="preserve">Zhotovitel může od Smlouvy odstoupit pouze z důvodů a způsobem uvedeným v </w:t>
      </w:r>
      <w:r w:rsidR="001F26F5" w:rsidRPr="00EB5096">
        <w:rPr>
          <w:rFonts w:ascii="Cambria" w:hAnsi="Cambria"/>
          <w:szCs w:val="22"/>
        </w:rPr>
        <w:t>občanském</w:t>
      </w:r>
      <w:r w:rsidRPr="00EB5096">
        <w:rPr>
          <w:rFonts w:ascii="Cambria" w:hAnsi="Cambria"/>
          <w:szCs w:val="22"/>
        </w:rPr>
        <w:t xml:space="preserve"> zákoníku.</w:t>
      </w:r>
    </w:p>
    <w:p w14:paraId="2BB15B85" w14:textId="77777777" w:rsidR="00DF7130" w:rsidRDefault="00DF7130" w:rsidP="00DF7130">
      <w:pPr>
        <w:pStyle w:val="Barevnseznamzvraznn1"/>
        <w:spacing w:before="100" w:beforeAutospacing="1" w:after="100" w:afterAutospacing="1" w:line="276" w:lineRule="auto"/>
        <w:ind w:left="426" w:firstLine="0"/>
        <w:contextualSpacing w:val="0"/>
        <w:rPr>
          <w:rFonts w:ascii="Cambria" w:hAnsi="Cambria"/>
          <w:szCs w:val="22"/>
        </w:rPr>
      </w:pPr>
    </w:p>
    <w:p w14:paraId="4E10C373" w14:textId="77777777" w:rsidR="00552E85" w:rsidRPr="007F1EEC"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7F1EEC">
        <w:rPr>
          <w:sz w:val="28"/>
          <w:lang w:val="cs-CZ"/>
        </w:rPr>
        <w:t>X</w:t>
      </w:r>
      <w:r w:rsidR="00830F82">
        <w:rPr>
          <w:sz w:val="28"/>
          <w:lang w:val="cs-CZ"/>
        </w:rPr>
        <w:t>I</w:t>
      </w:r>
      <w:r w:rsidR="00D94E29">
        <w:rPr>
          <w:sz w:val="28"/>
          <w:lang w:val="cs-CZ"/>
        </w:rPr>
        <w:t>II</w:t>
      </w:r>
      <w:r w:rsidRPr="007F1EEC">
        <w:rPr>
          <w:sz w:val="28"/>
          <w:lang w:val="cs-CZ"/>
        </w:rPr>
        <w:t>.</w:t>
      </w:r>
      <w:r w:rsidRPr="007F1EEC">
        <w:rPr>
          <w:sz w:val="28"/>
          <w:lang w:val="cs-CZ"/>
        </w:rPr>
        <w:tab/>
        <w:t>Smluvní pokuta</w:t>
      </w:r>
    </w:p>
    <w:p w14:paraId="7426ED37" w14:textId="77777777" w:rsidR="000F4480" w:rsidRPr="00EB5096" w:rsidRDefault="00B751C1" w:rsidP="00045847">
      <w:pPr>
        <w:numPr>
          <w:ilvl w:val="0"/>
          <w:numId w:val="19"/>
        </w:numPr>
        <w:tabs>
          <w:tab w:val="clear" w:pos="858"/>
          <w:tab w:val="left" w:pos="426"/>
        </w:tabs>
        <w:spacing w:before="100" w:beforeAutospacing="1" w:after="240" w:line="276" w:lineRule="auto"/>
        <w:ind w:left="425" w:hanging="425"/>
        <w:rPr>
          <w:rFonts w:ascii="Cambria" w:hAnsi="Cambria"/>
          <w:szCs w:val="22"/>
        </w:rPr>
      </w:pPr>
      <w:r w:rsidRPr="00EB5096">
        <w:rPr>
          <w:rFonts w:ascii="Cambria" w:hAnsi="Cambria"/>
          <w:szCs w:val="22"/>
        </w:rPr>
        <w:lastRenderedPageBreak/>
        <w:t>Na jakoukoli uplatňovanou smluvní pokutu je Objednatel oprávněn</w:t>
      </w:r>
      <w:r w:rsidR="000B2A3F" w:rsidRPr="00EB5096">
        <w:rPr>
          <w:rFonts w:ascii="Cambria" w:hAnsi="Cambria"/>
          <w:szCs w:val="22"/>
        </w:rPr>
        <w:t xml:space="preserve"> vystavit penalizační fakturu a </w:t>
      </w:r>
      <w:r w:rsidRPr="00EB5096">
        <w:rPr>
          <w:rFonts w:ascii="Cambria" w:hAnsi="Cambria"/>
          <w:szCs w:val="22"/>
        </w:rPr>
        <w:t xml:space="preserve">Zhotovitel je povinen tuto fakturu Objednateli ve lhůtě její splatnosti uhradit. </w:t>
      </w:r>
    </w:p>
    <w:p w14:paraId="14673A0A" w14:textId="77777777" w:rsidR="00673C37" w:rsidRDefault="00B751C1" w:rsidP="00925336">
      <w:pPr>
        <w:numPr>
          <w:ilvl w:val="0"/>
          <w:numId w:val="19"/>
        </w:numPr>
        <w:tabs>
          <w:tab w:val="clear" w:pos="858"/>
          <w:tab w:val="left" w:pos="426"/>
        </w:tabs>
        <w:spacing w:before="100" w:beforeAutospacing="1" w:after="100" w:afterAutospacing="1" w:line="276" w:lineRule="auto"/>
        <w:ind w:left="425" w:hanging="425"/>
        <w:rPr>
          <w:rFonts w:ascii="Cambria" w:hAnsi="Cambria"/>
          <w:szCs w:val="22"/>
        </w:rPr>
      </w:pPr>
      <w:r w:rsidRPr="00EB5096">
        <w:rPr>
          <w:rFonts w:ascii="Cambria" w:hAnsi="Cambria"/>
          <w:szCs w:val="22"/>
        </w:rPr>
        <w:t xml:space="preserve">Uvedené smluvní pokuty nemají vliv na výši případné náhrady škody. </w:t>
      </w:r>
    </w:p>
    <w:p w14:paraId="572A4A34" w14:textId="77777777" w:rsidR="00E7094E" w:rsidRDefault="00E7094E" w:rsidP="00E7094E">
      <w:pPr>
        <w:tabs>
          <w:tab w:val="left" w:pos="426"/>
        </w:tabs>
        <w:spacing w:before="100" w:beforeAutospacing="1" w:after="100" w:afterAutospacing="1" w:line="276" w:lineRule="auto"/>
        <w:ind w:firstLine="0"/>
        <w:rPr>
          <w:rFonts w:ascii="Cambria" w:hAnsi="Cambria"/>
          <w:szCs w:val="22"/>
        </w:rPr>
      </w:pPr>
    </w:p>
    <w:p w14:paraId="0C6D8C0E" w14:textId="77777777" w:rsidR="00B751C1" w:rsidRPr="00642213" w:rsidRDefault="00552E85" w:rsidP="00B464F2">
      <w:pPr>
        <w:pStyle w:val="Nadpis1"/>
        <w:keepNext w:val="0"/>
        <w:pBdr>
          <w:bottom w:val="single" w:sz="8" w:space="1" w:color="215868"/>
        </w:pBdr>
        <w:spacing w:before="360" w:after="200" w:line="240" w:lineRule="auto"/>
        <w:ind w:left="360" w:firstLine="0"/>
        <w:jc w:val="center"/>
        <w:rPr>
          <w:lang w:val="cs-CZ"/>
        </w:rPr>
      </w:pPr>
      <w:r w:rsidRPr="007F1EEC">
        <w:rPr>
          <w:sz w:val="28"/>
          <w:lang w:val="cs-CZ"/>
        </w:rPr>
        <w:t>X</w:t>
      </w:r>
      <w:r w:rsidR="00176CD3">
        <w:rPr>
          <w:sz w:val="28"/>
          <w:lang w:val="cs-CZ"/>
        </w:rPr>
        <w:t>I</w:t>
      </w:r>
      <w:r w:rsidR="00830F82">
        <w:rPr>
          <w:sz w:val="28"/>
          <w:lang w:val="cs-CZ"/>
        </w:rPr>
        <w:t>V</w:t>
      </w:r>
      <w:r w:rsidR="007F1EEC">
        <w:rPr>
          <w:sz w:val="28"/>
          <w:lang w:val="cs-CZ"/>
        </w:rPr>
        <w:t xml:space="preserve">. </w:t>
      </w:r>
      <w:r w:rsidR="007F1EEC">
        <w:rPr>
          <w:sz w:val="28"/>
          <w:lang w:val="cs-CZ"/>
        </w:rPr>
        <w:tab/>
      </w:r>
      <w:r w:rsidRPr="007F1EEC">
        <w:rPr>
          <w:sz w:val="28"/>
          <w:lang w:val="cs-CZ"/>
        </w:rPr>
        <w:t xml:space="preserve">Pojištění odpovědnosti za škodu </w:t>
      </w:r>
    </w:p>
    <w:p w14:paraId="61A29C6C" w14:textId="77777777" w:rsidR="00DE0F4C" w:rsidRPr="00C92368" w:rsidRDefault="00DE0F4C" w:rsidP="00C92368">
      <w:pPr>
        <w:numPr>
          <w:ilvl w:val="0"/>
          <w:numId w:val="10"/>
        </w:numPr>
        <w:tabs>
          <w:tab w:val="num" w:pos="426"/>
        </w:tabs>
        <w:spacing w:before="100" w:beforeAutospacing="1" w:after="100" w:afterAutospacing="1" w:line="276" w:lineRule="auto"/>
        <w:ind w:left="426" w:hanging="426"/>
        <w:contextualSpacing/>
        <w:rPr>
          <w:rFonts w:ascii="Cambria" w:hAnsi="Cambria"/>
          <w:szCs w:val="22"/>
        </w:rPr>
      </w:pPr>
      <w:r w:rsidRPr="00C92368">
        <w:rPr>
          <w:rFonts w:ascii="Cambria" w:hAnsi="Cambria"/>
          <w:szCs w:val="22"/>
        </w:rPr>
        <w:t xml:space="preserve">Zhotovitel je povinen být po celou dobu provádění plnění pojištěn; předmětem pojistné smlouvy Zhotovitele je </w:t>
      </w:r>
      <w:r w:rsidRPr="00C92368">
        <w:rPr>
          <w:rFonts w:ascii="Cambria" w:hAnsi="Cambria"/>
          <w:b/>
          <w:bCs/>
          <w:szCs w:val="22"/>
        </w:rPr>
        <w:t>pojištění proti škodám způsobeným jeho činností včetně možných škod způsobených pracovníky Zhotovitele</w:t>
      </w:r>
      <w:r w:rsidRPr="00C92368">
        <w:rPr>
          <w:rFonts w:ascii="Cambria" w:hAnsi="Cambria"/>
          <w:szCs w:val="22"/>
        </w:rPr>
        <w:t xml:space="preserve">. </w:t>
      </w:r>
      <w:r w:rsidRPr="000D69F1">
        <w:rPr>
          <w:rFonts w:ascii="Cambria" w:hAnsi="Cambria"/>
          <w:szCs w:val="22"/>
        </w:rPr>
        <w:t xml:space="preserve">Výše pojistné částky pro tento druh pojištění je v minimální výši </w:t>
      </w:r>
      <w:r w:rsidR="0084644D">
        <w:rPr>
          <w:rFonts w:ascii="Cambria" w:hAnsi="Cambria"/>
          <w:szCs w:val="22"/>
        </w:rPr>
        <w:t>5</w:t>
      </w:r>
      <w:r w:rsidR="000D69F1" w:rsidRPr="000D69F1">
        <w:rPr>
          <w:rFonts w:ascii="Cambria" w:hAnsi="Cambria"/>
          <w:szCs w:val="22"/>
        </w:rPr>
        <w:t>0</w:t>
      </w:r>
      <w:r w:rsidRPr="000D69F1">
        <w:rPr>
          <w:rFonts w:ascii="Cambria" w:hAnsi="Cambria"/>
          <w:szCs w:val="22"/>
        </w:rPr>
        <w:t xml:space="preserve"> milionů Kč. Zhotovitel nejpozději do </w:t>
      </w:r>
      <w:r w:rsidR="00532DBE" w:rsidRPr="000D69F1">
        <w:rPr>
          <w:rFonts w:ascii="Cambria" w:hAnsi="Cambria"/>
          <w:szCs w:val="22"/>
        </w:rPr>
        <w:t>10</w:t>
      </w:r>
      <w:r w:rsidRPr="000D69F1">
        <w:rPr>
          <w:rFonts w:ascii="Cambria" w:hAnsi="Cambria"/>
          <w:szCs w:val="22"/>
        </w:rPr>
        <w:t xml:space="preserve"> pracovních dní od nabytí účinnosti Smlouvy o dílo předloží Objednateli originál nebo úředně ověřenou kopii pojistné smlouvy.</w:t>
      </w:r>
      <w:r w:rsidRPr="00C92368">
        <w:rPr>
          <w:rFonts w:ascii="Cambria" w:hAnsi="Cambria"/>
          <w:szCs w:val="22"/>
        </w:rPr>
        <w:t xml:space="preserve"> V opačném případě bude toto považováno za podstatné porušení Smlouvy. Zhotovitel se zavazuje, že bude pojistnou smlouvu udržovat v platnosti a účinnosti po celou dobu provádění díla a trvání záruky za dílo. Podmínky plnění stanoví pojistná smlouva.</w:t>
      </w:r>
    </w:p>
    <w:p w14:paraId="3657C2F0" w14:textId="77777777" w:rsidR="00925336" w:rsidRPr="00D41D0A"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7F1EEC">
        <w:rPr>
          <w:sz w:val="28"/>
          <w:lang w:val="cs-CZ"/>
        </w:rPr>
        <w:t>XV</w:t>
      </w:r>
      <w:r w:rsidR="007F1EEC" w:rsidRPr="007F1EEC">
        <w:rPr>
          <w:sz w:val="28"/>
          <w:lang w:val="cs-CZ"/>
        </w:rPr>
        <w:t xml:space="preserve">. </w:t>
      </w:r>
      <w:r w:rsidR="007F1EEC" w:rsidRPr="007F1EEC">
        <w:rPr>
          <w:sz w:val="28"/>
          <w:lang w:val="cs-CZ"/>
        </w:rPr>
        <w:tab/>
      </w:r>
      <w:r w:rsidRPr="007F1EEC">
        <w:rPr>
          <w:sz w:val="28"/>
          <w:lang w:val="cs-CZ"/>
        </w:rPr>
        <w:t xml:space="preserve">Závěrečná ujednání </w:t>
      </w:r>
    </w:p>
    <w:p w14:paraId="5FDE33A6" w14:textId="77777777" w:rsidR="00B751C1" w:rsidRPr="00EB5096" w:rsidRDefault="00DB4442"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szCs w:val="22"/>
        </w:rPr>
      </w:pPr>
      <w:r w:rsidRPr="00EB5096">
        <w:rPr>
          <w:rFonts w:ascii="Cambria" w:hAnsi="Cambria"/>
          <w:szCs w:val="22"/>
        </w:rPr>
        <w:t xml:space="preserve">Smluvní strany se </w:t>
      </w:r>
      <w:r w:rsidR="00B751C1" w:rsidRPr="00EB5096">
        <w:rPr>
          <w:rFonts w:ascii="Cambria" w:hAnsi="Cambria"/>
          <w:szCs w:val="22"/>
        </w:rPr>
        <w:t xml:space="preserve">dohodly, že tato smlouva se v otázkách jí výslovně neupravených řídí </w:t>
      </w:r>
      <w:r w:rsidRPr="00EB5096">
        <w:rPr>
          <w:rFonts w:ascii="Cambria" w:hAnsi="Cambria"/>
          <w:szCs w:val="22"/>
        </w:rPr>
        <w:t>zákonem č. 89/2012 Sb., občanský zákoník, v platném znění</w:t>
      </w:r>
      <w:r w:rsidR="00B751C1" w:rsidRPr="00EB5096">
        <w:rPr>
          <w:rFonts w:ascii="Cambria" w:hAnsi="Cambria"/>
          <w:szCs w:val="22"/>
        </w:rPr>
        <w:t>.</w:t>
      </w:r>
    </w:p>
    <w:p w14:paraId="6A704590" w14:textId="77777777" w:rsidR="00965AEA" w:rsidRPr="00EB5096" w:rsidRDefault="00965AEA" w:rsidP="00DD46F1">
      <w:pPr>
        <w:pStyle w:val="Barevnseznamzvraznn1"/>
        <w:spacing w:before="100" w:beforeAutospacing="1" w:after="100" w:afterAutospacing="1" w:line="276" w:lineRule="auto"/>
        <w:ind w:left="426" w:firstLine="0"/>
        <w:rPr>
          <w:rFonts w:ascii="Cambria" w:hAnsi="Cambria"/>
          <w:szCs w:val="22"/>
        </w:rPr>
      </w:pPr>
    </w:p>
    <w:p w14:paraId="7029927B" w14:textId="77777777" w:rsidR="00B751C1" w:rsidRPr="00EB5096" w:rsidRDefault="00B751C1"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b/>
          <w:szCs w:val="22"/>
        </w:rPr>
      </w:pPr>
      <w:r w:rsidRPr="00EB5096">
        <w:rPr>
          <w:rFonts w:ascii="Cambria" w:hAnsi="Cambria"/>
          <w:szCs w:val="22"/>
        </w:rPr>
        <w:t>Jakékoli změny této smlouvy mohou být realizovány pouze dohodou smluvních stran formou písemných číslovaných a datovaných dodatků oboustranně podepsaných</w:t>
      </w:r>
      <w:r w:rsidRPr="00EB5096">
        <w:rPr>
          <w:rFonts w:ascii="Cambria" w:hAnsi="Cambria"/>
          <w:b/>
          <w:szCs w:val="22"/>
        </w:rPr>
        <w:t xml:space="preserve">. </w:t>
      </w:r>
    </w:p>
    <w:p w14:paraId="05E56B7A" w14:textId="77777777" w:rsidR="00965AEA" w:rsidRPr="00EB5096" w:rsidRDefault="00965AEA" w:rsidP="00DD46F1">
      <w:pPr>
        <w:pStyle w:val="Barevnseznamzvraznn1"/>
        <w:spacing w:before="100" w:beforeAutospacing="1" w:after="100" w:afterAutospacing="1" w:line="276" w:lineRule="auto"/>
        <w:ind w:left="426" w:firstLine="0"/>
        <w:rPr>
          <w:rFonts w:ascii="Cambria" w:hAnsi="Cambria"/>
          <w:b/>
          <w:szCs w:val="22"/>
        </w:rPr>
      </w:pPr>
    </w:p>
    <w:p w14:paraId="4D58E549" w14:textId="77777777" w:rsidR="00B751C1" w:rsidRPr="00EB5096" w:rsidRDefault="00B751C1"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szCs w:val="22"/>
        </w:rPr>
      </w:pPr>
      <w:r w:rsidRPr="00EB5096">
        <w:rPr>
          <w:rFonts w:ascii="Cambria" w:hAnsi="Cambria"/>
          <w:szCs w:val="22"/>
        </w:rPr>
        <w:t>Smluvní strany sjednávají, že veškeré majetkové spory, které mezi nimi vzniknou z této smlouvy nebo v souvislosti s ní, budou řešeny před obecnými soudy ČR.</w:t>
      </w:r>
    </w:p>
    <w:p w14:paraId="666103AC" w14:textId="77777777" w:rsidR="00965AEA" w:rsidRPr="00EB5096" w:rsidRDefault="00965AEA" w:rsidP="00DD46F1">
      <w:pPr>
        <w:pStyle w:val="Barevnseznamzvraznn1"/>
        <w:spacing w:before="100" w:beforeAutospacing="1" w:after="100" w:afterAutospacing="1" w:line="276" w:lineRule="auto"/>
        <w:ind w:left="426" w:firstLine="0"/>
        <w:rPr>
          <w:rFonts w:ascii="Cambria" w:hAnsi="Cambria"/>
          <w:szCs w:val="22"/>
        </w:rPr>
      </w:pPr>
    </w:p>
    <w:p w14:paraId="32D6DBBD" w14:textId="77777777" w:rsidR="00B751C1" w:rsidRPr="00EB5096" w:rsidRDefault="00B751C1"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szCs w:val="22"/>
        </w:rPr>
      </w:pPr>
      <w:r w:rsidRPr="00EB5096">
        <w:rPr>
          <w:rFonts w:ascii="Cambria" w:hAnsi="Cambria"/>
          <w:szCs w:val="22"/>
        </w:rPr>
        <w:t>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77B8BDF8" w14:textId="77777777" w:rsidR="00965AEA" w:rsidRPr="00EB5096" w:rsidRDefault="00965AEA" w:rsidP="00DD46F1">
      <w:pPr>
        <w:pStyle w:val="Barevnseznamzvraznn1"/>
        <w:spacing w:before="100" w:beforeAutospacing="1" w:after="100" w:afterAutospacing="1" w:line="276" w:lineRule="auto"/>
        <w:ind w:left="426" w:firstLine="0"/>
        <w:rPr>
          <w:rFonts w:ascii="Cambria" w:hAnsi="Cambria"/>
          <w:szCs w:val="22"/>
        </w:rPr>
      </w:pPr>
    </w:p>
    <w:p w14:paraId="055CCAE8" w14:textId="77777777" w:rsidR="00B751C1" w:rsidRPr="00EB5096" w:rsidRDefault="001F26F5"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kern w:val="16"/>
          <w:szCs w:val="22"/>
        </w:rPr>
      </w:pPr>
      <w:r w:rsidRPr="00EB5096">
        <w:rPr>
          <w:rFonts w:ascii="Cambria" w:hAnsi="Cambria"/>
          <w:szCs w:val="22"/>
        </w:rPr>
        <w:t>Smlouva byla vyhotovena ve 2</w:t>
      </w:r>
      <w:r w:rsidR="00B751C1" w:rsidRPr="00EB5096">
        <w:rPr>
          <w:rFonts w:ascii="Cambria" w:hAnsi="Cambria"/>
          <w:szCs w:val="22"/>
        </w:rPr>
        <w:t xml:space="preserve"> stejnopisech s platností originálu, přičemž Objednatel</w:t>
      </w:r>
      <w:r w:rsidRPr="00EB5096">
        <w:rPr>
          <w:rFonts w:ascii="Cambria" w:hAnsi="Cambria"/>
          <w:szCs w:val="22"/>
        </w:rPr>
        <w:t xml:space="preserve"> obdrží 1</w:t>
      </w:r>
      <w:r w:rsidR="00CE5E7D" w:rsidRPr="00EB5096">
        <w:rPr>
          <w:rFonts w:ascii="Cambria" w:hAnsi="Cambria"/>
          <w:szCs w:val="22"/>
        </w:rPr>
        <w:t> a </w:t>
      </w:r>
      <w:r w:rsidR="00B751C1" w:rsidRPr="00EB5096">
        <w:rPr>
          <w:rFonts w:ascii="Cambria" w:hAnsi="Cambria"/>
          <w:szCs w:val="22"/>
        </w:rPr>
        <w:t>Zhotovitel</w:t>
      </w:r>
      <w:r w:rsidRPr="00EB5096">
        <w:rPr>
          <w:rFonts w:ascii="Cambria" w:hAnsi="Cambria"/>
          <w:szCs w:val="22"/>
        </w:rPr>
        <w:t xml:space="preserve"> 1</w:t>
      </w:r>
      <w:r w:rsidR="00B751C1" w:rsidRPr="00EB5096">
        <w:rPr>
          <w:rFonts w:ascii="Cambria" w:hAnsi="Cambria"/>
          <w:szCs w:val="22"/>
        </w:rPr>
        <w:t xml:space="preserve"> vyhotovení. </w:t>
      </w:r>
    </w:p>
    <w:p w14:paraId="53E0EAD7" w14:textId="77777777" w:rsidR="00965AEA" w:rsidRPr="00EB5096" w:rsidRDefault="00965AEA" w:rsidP="00DD46F1">
      <w:pPr>
        <w:pStyle w:val="Barevnseznamzvraznn1"/>
        <w:spacing w:before="100" w:beforeAutospacing="1" w:after="100" w:afterAutospacing="1" w:line="276" w:lineRule="auto"/>
        <w:ind w:left="426" w:firstLine="0"/>
        <w:rPr>
          <w:rFonts w:ascii="Cambria" w:hAnsi="Cambria"/>
          <w:kern w:val="16"/>
          <w:szCs w:val="22"/>
        </w:rPr>
      </w:pPr>
    </w:p>
    <w:p w14:paraId="769E1BA9" w14:textId="77777777" w:rsidR="00965AEA" w:rsidRPr="00EB5096" w:rsidRDefault="00B751C1"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kern w:val="16"/>
          <w:szCs w:val="22"/>
        </w:rPr>
      </w:pPr>
      <w:r w:rsidRPr="00EB5096">
        <w:rPr>
          <w:rFonts w:ascii="Cambria" w:hAnsi="Cambria"/>
          <w:szCs w:val="22"/>
        </w:rPr>
        <w:t xml:space="preserve">Smluvní strany tímto prohlašují, že se s obsahem smlouvy řádně seznámily, že smlouva je projevem jejich skutečné, vážné, svobodné a určité vůle prosté omylu, </w:t>
      </w:r>
      <w:r w:rsidRPr="00EB5096">
        <w:rPr>
          <w:rFonts w:ascii="Cambria" w:hAnsi="Cambria"/>
          <w:szCs w:val="22"/>
        </w:rPr>
        <w:lastRenderedPageBreak/>
        <w:t>není uzavřena v tísni a/nebo za nápadně nevýhodných podmínek, na důkaz čehož připojují své níže uvedené podpisy.</w:t>
      </w:r>
    </w:p>
    <w:p w14:paraId="2A980F44" w14:textId="77777777" w:rsidR="00B751C1" w:rsidRPr="00EB5096" w:rsidRDefault="00B751C1" w:rsidP="00DD46F1">
      <w:pPr>
        <w:pStyle w:val="Barevnseznamzvraznn1"/>
        <w:spacing w:before="100" w:beforeAutospacing="1" w:after="100" w:afterAutospacing="1" w:line="276" w:lineRule="auto"/>
        <w:ind w:left="426" w:firstLine="0"/>
        <w:rPr>
          <w:rFonts w:ascii="Cambria" w:hAnsi="Cambria"/>
          <w:kern w:val="16"/>
          <w:szCs w:val="22"/>
        </w:rPr>
      </w:pPr>
      <w:r w:rsidRPr="00EB5096">
        <w:rPr>
          <w:rFonts w:ascii="Cambria" w:hAnsi="Cambria"/>
          <w:szCs w:val="22"/>
        </w:rPr>
        <w:t xml:space="preserve"> </w:t>
      </w:r>
    </w:p>
    <w:p w14:paraId="268E7AB2" w14:textId="77777777" w:rsidR="009F31E6" w:rsidRPr="00EB5096" w:rsidRDefault="00B751C1" w:rsidP="00045847">
      <w:pPr>
        <w:pStyle w:val="Barevnseznamzvraznn1"/>
        <w:numPr>
          <w:ilvl w:val="0"/>
          <w:numId w:val="10"/>
        </w:numPr>
        <w:tabs>
          <w:tab w:val="num" w:pos="426"/>
        </w:tabs>
        <w:spacing w:before="100" w:beforeAutospacing="1" w:after="100" w:afterAutospacing="1" w:line="276" w:lineRule="auto"/>
        <w:ind w:left="426" w:hanging="426"/>
        <w:rPr>
          <w:rFonts w:ascii="Cambria" w:hAnsi="Cambria"/>
          <w:kern w:val="16"/>
          <w:szCs w:val="22"/>
        </w:rPr>
      </w:pPr>
      <w:r w:rsidRPr="00EB5096">
        <w:rPr>
          <w:rFonts w:ascii="Cambria" w:hAnsi="Cambria"/>
          <w:szCs w:val="22"/>
        </w:rPr>
        <w:t>Tato smlouva nabývá platnosti a účinnosti okamžikem jejího podpisu oběma smluvními stranami</w:t>
      </w:r>
    </w:p>
    <w:p w14:paraId="4305D415" w14:textId="77777777" w:rsidR="00742A59" w:rsidRPr="00B464F2" w:rsidRDefault="00742A59" w:rsidP="00B464F2">
      <w:pPr>
        <w:tabs>
          <w:tab w:val="num" w:pos="426"/>
        </w:tabs>
        <w:spacing w:before="100" w:beforeAutospacing="1" w:after="0" w:line="240" w:lineRule="auto"/>
        <w:rPr>
          <w:rFonts w:ascii="Cambria" w:hAnsi="Cambria"/>
          <w:i/>
          <w:kern w:val="16"/>
          <w:szCs w:val="22"/>
        </w:rPr>
      </w:pPr>
      <w:r w:rsidRPr="00B464F2">
        <w:rPr>
          <w:rFonts w:ascii="Cambria" w:hAnsi="Cambria"/>
          <w:i/>
          <w:kern w:val="16"/>
          <w:szCs w:val="22"/>
        </w:rPr>
        <w:t>Přílohy:</w:t>
      </w:r>
    </w:p>
    <w:p w14:paraId="51A6062A" w14:textId="77777777" w:rsidR="00D51B34" w:rsidRPr="00B464F2" w:rsidRDefault="003E7FCD" w:rsidP="00B464F2">
      <w:pPr>
        <w:numPr>
          <w:ilvl w:val="0"/>
          <w:numId w:val="32"/>
        </w:numPr>
        <w:spacing w:before="100" w:beforeAutospacing="1" w:after="100" w:afterAutospacing="1"/>
        <w:contextualSpacing/>
        <w:rPr>
          <w:rFonts w:ascii="Cambria" w:hAnsi="Cambria"/>
          <w:i/>
          <w:kern w:val="16"/>
          <w:szCs w:val="22"/>
        </w:rPr>
      </w:pPr>
      <w:r w:rsidRPr="00B464F2">
        <w:rPr>
          <w:rFonts w:ascii="Cambria" w:hAnsi="Cambria"/>
          <w:i/>
          <w:kern w:val="16"/>
          <w:szCs w:val="22"/>
        </w:rPr>
        <w:t xml:space="preserve">Projektová dokumentace </w:t>
      </w:r>
      <w:r w:rsidR="001E49D4" w:rsidRPr="00B464F2">
        <w:rPr>
          <w:rFonts w:ascii="Cambria" w:hAnsi="Cambria"/>
          <w:i/>
          <w:kern w:val="16"/>
          <w:szCs w:val="22"/>
        </w:rPr>
        <w:t>(archivovaná u objednatele)</w:t>
      </w:r>
    </w:p>
    <w:p w14:paraId="69475F9C" w14:textId="77777777" w:rsidR="00D51B34" w:rsidRPr="00BC2110" w:rsidRDefault="00D51B34" w:rsidP="00B464F2">
      <w:pPr>
        <w:numPr>
          <w:ilvl w:val="0"/>
          <w:numId w:val="32"/>
        </w:numPr>
        <w:spacing w:before="100" w:beforeAutospacing="1" w:after="100" w:afterAutospacing="1"/>
        <w:contextualSpacing/>
        <w:rPr>
          <w:rFonts w:ascii="Cambria" w:hAnsi="Cambria"/>
          <w:i/>
          <w:kern w:val="16"/>
          <w:szCs w:val="22"/>
        </w:rPr>
      </w:pPr>
      <w:r w:rsidRPr="00BC2110">
        <w:rPr>
          <w:rFonts w:ascii="Cambria" w:hAnsi="Cambria"/>
          <w:i/>
          <w:kern w:val="16"/>
          <w:szCs w:val="22"/>
        </w:rPr>
        <w:t>Oceněný položkový rozpočet</w:t>
      </w:r>
      <w:r w:rsidR="00B90FE1">
        <w:rPr>
          <w:rFonts w:ascii="Cambria" w:hAnsi="Cambria"/>
          <w:i/>
          <w:kern w:val="16"/>
          <w:szCs w:val="22"/>
        </w:rPr>
        <w:t xml:space="preserve"> (upravený po </w:t>
      </w:r>
      <w:proofErr w:type="spellStart"/>
      <w:r w:rsidR="00B90FE1">
        <w:rPr>
          <w:rFonts w:ascii="Cambria" w:hAnsi="Cambria"/>
          <w:i/>
          <w:kern w:val="16"/>
          <w:szCs w:val="22"/>
        </w:rPr>
        <w:t>eAukci</w:t>
      </w:r>
      <w:proofErr w:type="spellEnd"/>
      <w:r w:rsidR="00B90FE1">
        <w:rPr>
          <w:rFonts w:ascii="Cambria" w:hAnsi="Cambria"/>
          <w:i/>
          <w:kern w:val="16"/>
          <w:szCs w:val="22"/>
        </w:rPr>
        <w:t>)</w:t>
      </w:r>
    </w:p>
    <w:p w14:paraId="722BC227" w14:textId="77777777" w:rsidR="00842E8C" w:rsidRPr="00BC2110" w:rsidRDefault="00D11675" w:rsidP="00B464F2">
      <w:pPr>
        <w:numPr>
          <w:ilvl w:val="0"/>
          <w:numId w:val="32"/>
        </w:numPr>
        <w:spacing w:before="100" w:beforeAutospacing="1" w:after="100" w:afterAutospacing="1"/>
        <w:contextualSpacing/>
        <w:rPr>
          <w:rFonts w:ascii="Cambria" w:hAnsi="Cambria"/>
          <w:i/>
          <w:kern w:val="16"/>
          <w:szCs w:val="22"/>
        </w:rPr>
      </w:pPr>
      <w:r>
        <w:rPr>
          <w:rFonts w:ascii="Cambria" w:hAnsi="Cambria"/>
          <w:i/>
          <w:kern w:val="16"/>
          <w:szCs w:val="22"/>
        </w:rPr>
        <w:t>Technické požadavky zadavatele</w:t>
      </w:r>
    </w:p>
    <w:p w14:paraId="13C4543F" w14:textId="77777777" w:rsidR="003E7FCD" w:rsidRDefault="003E7FCD" w:rsidP="000B325F">
      <w:pPr>
        <w:tabs>
          <w:tab w:val="num" w:pos="709"/>
        </w:tabs>
        <w:spacing w:before="100" w:beforeAutospacing="1" w:after="100" w:afterAutospacing="1"/>
        <w:contextualSpacing/>
        <w:rPr>
          <w:rFonts w:ascii="Cambria" w:hAnsi="Cambria"/>
          <w:kern w:val="16"/>
          <w:szCs w:val="22"/>
        </w:rPr>
      </w:pPr>
    </w:p>
    <w:p w14:paraId="6DE0B4F3" w14:textId="77777777" w:rsidR="003E7FCD" w:rsidRPr="00EB5096" w:rsidRDefault="003E7FCD" w:rsidP="000B325F">
      <w:pPr>
        <w:tabs>
          <w:tab w:val="num" w:pos="709"/>
        </w:tabs>
        <w:spacing w:before="100" w:beforeAutospacing="1" w:after="100" w:afterAutospacing="1"/>
        <w:contextualSpacing/>
        <w:rPr>
          <w:rFonts w:ascii="Cambria" w:hAnsi="Cambria"/>
          <w:kern w:val="16"/>
          <w:szCs w:val="22"/>
        </w:rPr>
      </w:pPr>
    </w:p>
    <w:p w14:paraId="608AB3BB" w14:textId="77777777" w:rsidR="000B325F" w:rsidRPr="00EB5096" w:rsidRDefault="004C18AA" w:rsidP="000B325F">
      <w:pPr>
        <w:tabs>
          <w:tab w:val="num" w:pos="709"/>
        </w:tabs>
        <w:spacing w:before="100" w:beforeAutospacing="1" w:after="100" w:afterAutospacing="1"/>
        <w:contextualSpacing/>
        <w:rPr>
          <w:rFonts w:ascii="Cambria" w:hAnsi="Cambria"/>
          <w:sz w:val="28"/>
        </w:rPr>
      </w:pPr>
      <w:r>
        <w:rPr>
          <w:rFonts w:ascii="Cambria" w:hAnsi="Cambria"/>
          <w:szCs w:val="22"/>
        </w:rPr>
        <w:t>Pelhřimov</w:t>
      </w:r>
      <w:r w:rsidR="00E7094E">
        <w:rPr>
          <w:rFonts w:ascii="Cambria" w:hAnsi="Cambria"/>
          <w:szCs w:val="22"/>
        </w:rPr>
        <w:t>, dne</w:t>
      </w:r>
      <w:r w:rsidR="00965AEA" w:rsidRPr="00EB5096">
        <w:rPr>
          <w:rFonts w:ascii="Cambria" w:hAnsi="Cambria"/>
          <w:szCs w:val="22"/>
        </w:rPr>
        <w:t xml:space="preserve"> </w:t>
      </w:r>
      <w:r w:rsidR="008F591B">
        <w:rPr>
          <w:rFonts w:ascii="Cambria" w:hAnsi="Cambria"/>
          <w:szCs w:val="22"/>
        </w:rPr>
        <w:t>12.3.2025</w:t>
      </w:r>
      <w:r w:rsidR="00B92609" w:rsidRPr="00EB5096">
        <w:rPr>
          <w:rFonts w:ascii="Cambria" w:hAnsi="Cambria"/>
          <w:szCs w:val="22"/>
        </w:rPr>
        <w:t xml:space="preserve"> </w:t>
      </w:r>
      <w:r w:rsidR="00FE1371">
        <w:rPr>
          <w:rFonts w:ascii="Cambria" w:hAnsi="Cambria"/>
          <w:szCs w:val="22"/>
        </w:rPr>
        <w:t xml:space="preserve"> </w:t>
      </w:r>
      <w:r w:rsidR="001F26F5" w:rsidRPr="00EB5096">
        <w:rPr>
          <w:rFonts w:ascii="Cambria" w:hAnsi="Cambria"/>
          <w:szCs w:val="22"/>
        </w:rPr>
        <w:tab/>
      </w:r>
      <w:r w:rsidR="001F26F5" w:rsidRPr="00EB5096">
        <w:rPr>
          <w:rFonts w:ascii="Cambria" w:hAnsi="Cambria"/>
          <w:szCs w:val="22"/>
        </w:rPr>
        <w:tab/>
      </w:r>
      <w:r w:rsidR="00111C90">
        <w:rPr>
          <w:rFonts w:ascii="Cambria" w:hAnsi="Cambria"/>
          <w:szCs w:val="22"/>
        </w:rPr>
        <w:tab/>
      </w:r>
      <w:r w:rsidR="00FE1371">
        <w:rPr>
          <w:rFonts w:ascii="Cambria" w:hAnsi="Cambria"/>
          <w:szCs w:val="22"/>
        </w:rPr>
        <w:t xml:space="preserve">            </w:t>
      </w:r>
      <w:r w:rsidR="008F591B">
        <w:rPr>
          <w:rFonts w:ascii="Cambria" w:hAnsi="Cambria"/>
          <w:szCs w:val="22"/>
        </w:rPr>
        <w:t xml:space="preserve">Pelhřimov, </w:t>
      </w:r>
      <w:r w:rsidR="00965AEA" w:rsidRPr="00B464F2">
        <w:rPr>
          <w:rFonts w:ascii="Cambria" w:hAnsi="Cambria"/>
          <w:szCs w:val="22"/>
        </w:rPr>
        <w:t xml:space="preserve">dne </w:t>
      </w:r>
      <w:r w:rsidR="008F591B">
        <w:rPr>
          <w:rFonts w:ascii="Cambria" w:hAnsi="Cambria"/>
          <w:szCs w:val="22"/>
        </w:rPr>
        <w:t>12.3.2025</w:t>
      </w:r>
    </w:p>
    <w:p w14:paraId="441DE4AD" w14:textId="77777777" w:rsidR="000B325F" w:rsidRPr="00EB5096" w:rsidRDefault="000B325F" w:rsidP="000B325F">
      <w:pPr>
        <w:tabs>
          <w:tab w:val="num" w:pos="709"/>
        </w:tabs>
        <w:spacing w:before="100" w:beforeAutospacing="1" w:after="100" w:afterAutospacing="1"/>
        <w:contextualSpacing/>
        <w:rPr>
          <w:rFonts w:ascii="Cambria" w:hAnsi="Cambria"/>
          <w:szCs w:val="22"/>
        </w:rPr>
      </w:pPr>
    </w:p>
    <w:p w14:paraId="49DA8F39" w14:textId="77777777" w:rsidR="000B325F" w:rsidRPr="00EB5096" w:rsidRDefault="000B325F" w:rsidP="000B325F">
      <w:pPr>
        <w:tabs>
          <w:tab w:val="num" w:pos="709"/>
        </w:tabs>
        <w:spacing w:before="100" w:beforeAutospacing="1" w:after="100" w:afterAutospacing="1"/>
        <w:contextualSpacing/>
        <w:rPr>
          <w:rFonts w:ascii="Cambria" w:hAnsi="Cambria"/>
          <w:sz w:val="28"/>
        </w:rPr>
      </w:pPr>
      <w:r w:rsidRPr="00EB5096">
        <w:rPr>
          <w:rFonts w:ascii="Cambria" w:hAnsi="Cambria"/>
          <w:szCs w:val="22"/>
        </w:rPr>
        <w:t xml:space="preserve">za Objednatele: </w:t>
      </w:r>
      <w:r w:rsidR="001F26F5" w:rsidRPr="00EB5096">
        <w:rPr>
          <w:rFonts w:ascii="Cambria" w:hAnsi="Cambria"/>
          <w:szCs w:val="22"/>
        </w:rPr>
        <w:tab/>
      </w:r>
      <w:r w:rsidR="001F26F5" w:rsidRPr="00EB5096">
        <w:rPr>
          <w:rFonts w:ascii="Cambria" w:hAnsi="Cambria"/>
          <w:szCs w:val="22"/>
        </w:rPr>
        <w:tab/>
      </w:r>
      <w:r w:rsidR="001F26F5" w:rsidRPr="00EB5096">
        <w:rPr>
          <w:rFonts w:ascii="Cambria" w:hAnsi="Cambria"/>
          <w:szCs w:val="22"/>
        </w:rPr>
        <w:tab/>
      </w:r>
      <w:r w:rsidR="001F26F5" w:rsidRPr="00EB5096">
        <w:rPr>
          <w:rFonts w:ascii="Cambria" w:hAnsi="Cambria"/>
          <w:szCs w:val="22"/>
        </w:rPr>
        <w:tab/>
      </w:r>
      <w:r w:rsidR="00932977">
        <w:rPr>
          <w:rFonts w:ascii="Cambria" w:hAnsi="Cambria"/>
          <w:szCs w:val="22"/>
        </w:rPr>
        <w:tab/>
      </w:r>
      <w:r w:rsidRPr="00EB5096">
        <w:rPr>
          <w:rFonts w:ascii="Cambria" w:hAnsi="Cambria"/>
          <w:szCs w:val="22"/>
        </w:rPr>
        <w:t xml:space="preserve">za Zhotovitele: </w:t>
      </w:r>
    </w:p>
    <w:p w14:paraId="60B55765" w14:textId="77777777" w:rsidR="00965AEA" w:rsidRPr="00EB5096" w:rsidRDefault="00965AEA" w:rsidP="00FE6432">
      <w:pPr>
        <w:tabs>
          <w:tab w:val="num" w:pos="709"/>
        </w:tabs>
        <w:spacing w:before="100" w:beforeAutospacing="1" w:after="100" w:afterAutospacing="1"/>
        <w:contextualSpacing/>
        <w:rPr>
          <w:rFonts w:ascii="Cambria" w:hAnsi="Cambria"/>
          <w:sz w:val="28"/>
        </w:rPr>
      </w:pPr>
    </w:p>
    <w:p w14:paraId="27E6A7CB" w14:textId="77777777" w:rsidR="00811290" w:rsidRDefault="00811290" w:rsidP="00FE6432">
      <w:pPr>
        <w:tabs>
          <w:tab w:val="num" w:pos="709"/>
        </w:tabs>
        <w:spacing w:before="100" w:beforeAutospacing="1" w:after="100" w:afterAutospacing="1"/>
        <w:contextualSpacing/>
        <w:rPr>
          <w:rFonts w:ascii="Cambria" w:hAnsi="Cambria"/>
          <w:sz w:val="28"/>
        </w:rPr>
      </w:pPr>
    </w:p>
    <w:p w14:paraId="56BFD203" w14:textId="77777777" w:rsidR="00E9609F" w:rsidRDefault="00E9609F" w:rsidP="00FE6432">
      <w:pPr>
        <w:tabs>
          <w:tab w:val="num" w:pos="709"/>
        </w:tabs>
        <w:spacing w:before="100" w:beforeAutospacing="1" w:after="100" w:afterAutospacing="1"/>
        <w:contextualSpacing/>
        <w:rPr>
          <w:rFonts w:ascii="Cambria" w:hAnsi="Cambria"/>
          <w:sz w:val="28"/>
        </w:rPr>
      </w:pPr>
    </w:p>
    <w:p w14:paraId="17E8B0EF" w14:textId="77777777" w:rsidR="00E9609F" w:rsidRPr="00EB5096" w:rsidRDefault="00E9609F" w:rsidP="00FE6432">
      <w:pPr>
        <w:tabs>
          <w:tab w:val="num" w:pos="709"/>
        </w:tabs>
        <w:spacing w:before="100" w:beforeAutospacing="1" w:after="100" w:afterAutospacing="1"/>
        <w:contextualSpacing/>
        <w:rPr>
          <w:rFonts w:ascii="Cambria" w:hAnsi="Cambria"/>
          <w:sz w:val="28"/>
        </w:rPr>
      </w:pPr>
    </w:p>
    <w:p w14:paraId="54D86D41" w14:textId="77777777" w:rsidR="00B464F2" w:rsidRDefault="00965AEA" w:rsidP="00B464F2">
      <w:pPr>
        <w:tabs>
          <w:tab w:val="num" w:pos="709"/>
        </w:tabs>
        <w:spacing w:before="100" w:beforeAutospacing="1" w:after="100" w:afterAutospacing="1"/>
        <w:contextualSpacing/>
        <w:rPr>
          <w:rFonts w:ascii="Cambria" w:hAnsi="Cambria"/>
          <w:sz w:val="28"/>
        </w:rPr>
      </w:pPr>
      <w:r w:rsidRPr="00EB5096">
        <w:rPr>
          <w:rFonts w:ascii="Cambria" w:hAnsi="Cambria"/>
          <w:sz w:val="28"/>
        </w:rPr>
        <w:t>……………………………………</w:t>
      </w:r>
      <w:r w:rsidR="008F591B">
        <w:rPr>
          <w:rFonts w:ascii="Cambria" w:hAnsi="Cambria"/>
          <w:sz w:val="28"/>
        </w:rPr>
        <w:t>………..</w:t>
      </w:r>
      <w:r w:rsidRPr="00EB5096">
        <w:rPr>
          <w:rFonts w:ascii="Cambria" w:hAnsi="Cambria"/>
          <w:sz w:val="28"/>
        </w:rPr>
        <w:tab/>
      </w:r>
      <w:r w:rsidRPr="00EB5096">
        <w:rPr>
          <w:rFonts w:ascii="Cambria" w:hAnsi="Cambria"/>
          <w:sz w:val="28"/>
        </w:rPr>
        <w:tab/>
      </w:r>
      <w:r w:rsidR="00B464F2" w:rsidRPr="008F591B">
        <w:rPr>
          <w:rFonts w:ascii="Cambria" w:hAnsi="Cambria"/>
          <w:sz w:val="28"/>
        </w:rPr>
        <w:t>……………………………………</w:t>
      </w:r>
    </w:p>
    <w:p w14:paraId="0DE44BCE" w14:textId="77777777" w:rsidR="00744EAE" w:rsidRPr="00744EAE" w:rsidRDefault="004C18AA" w:rsidP="00744EAE">
      <w:pPr>
        <w:tabs>
          <w:tab w:val="num" w:pos="709"/>
          <w:tab w:val="left" w:pos="2370"/>
          <w:tab w:val="left" w:pos="4962"/>
        </w:tabs>
        <w:spacing w:before="100" w:beforeAutospacing="1" w:after="100" w:afterAutospacing="1"/>
        <w:contextualSpacing/>
        <w:jc w:val="left"/>
        <w:rPr>
          <w:rFonts w:ascii="Cambria" w:hAnsi="Cambria"/>
          <w:b/>
        </w:rPr>
      </w:pPr>
      <w:r>
        <w:rPr>
          <w:rFonts w:ascii="Cambria" w:hAnsi="Cambria"/>
          <w:b/>
        </w:rPr>
        <w:t xml:space="preserve">Technické služby města Pelhřimov, </w:t>
      </w:r>
      <w:proofErr w:type="spellStart"/>
      <w:r>
        <w:rPr>
          <w:rFonts w:ascii="Cambria" w:hAnsi="Cambria"/>
          <w:b/>
        </w:rPr>
        <w:t>p.o</w:t>
      </w:r>
      <w:proofErr w:type="spellEnd"/>
      <w:r>
        <w:rPr>
          <w:rFonts w:ascii="Cambria" w:hAnsi="Cambria"/>
          <w:b/>
        </w:rPr>
        <w:t>.</w:t>
      </w:r>
      <w:r w:rsidR="008F591B">
        <w:rPr>
          <w:rFonts w:ascii="Cambria" w:hAnsi="Cambria"/>
          <w:b/>
        </w:rPr>
        <w:tab/>
        <w:t>E-</w:t>
      </w:r>
      <w:proofErr w:type="spellStart"/>
      <w:r w:rsidR="008F591B">
        <w:rPr>
          <w:rFonts w:ascii="Cambria" w:hAnsi="Cambria"/>
          <w:b/>
        </w:rPr>
        <w:t>Sea</w:t>
      </w:r>
      <w:proofErr w:type="spellEnd"/>
      <w:r w:rsidR="008F591B">
        <w:rPr>
          <w:rFonts w:ascii="Cambria" w:hAnsi="Cambria"/>
          <w:b/>
        </w:rPr>
        <w:t xml:space="preserve"> s.r.o.</w:t>
      </w:r>
    </w:p>
    <w:p w14:paraId="0A3CD49D" w14:textId="77777777" w:rsidR="00B92609" w:rsidRDefault="004C18AA" w:rsidP="006C3940">
      <w:pPr>
        <w:tabs>
          <w:tab w:val="num" w:pos="709"/>
          <w:tab w:val="left" w:pos="2370"/>
          <w:tab w:val="left" w:pos="4962"/>
        </w:tabs>
        <w:spacing w:before="100" w:beforeAutospacing="1" w:after="100" w:afterAutospacing="1"/>
        <w:contextualSpacing/>
        <w:jc w:val="left"/>
        <w:rPr>
          <w:rFonts w:ascii="Cambria" w:hAnsi="Cambria"/>
          <w:sz w:val="28"/>
        </w:rPr>
      </w:pPr>
      <w:r>
        <w:rPr>
          <w:rFonts w:ascii="Cambria" w:hAnsi="Cambria"/>
          <w:kern w:val="18"/>
          <w:szCs w:val="22"/>
        </w:rPr>
        <w:t>Ing. Eva Hamrlová</w:t>
      </w:r>
      <w:r w:rsidR="00932977">
        <w:rPr>
          <w:rFonts w:ascii="Cambria" w:hAnsi="Cambria"/>
          <w:kern w:val="18"/>
          <w:szCs w:val="22"/>
        </w:rPr>
        <w:t xml:space="preserve">, </w:t>
      </w:r>
      <w:r>
        <w:rPr>
          <w:rFonts w:ascii="Cambria" w:hAnsi="Cambria"/>
          <w:kern w:val="18"/>
          <w:szCs w:val="22"/>
        </w:rPr>
        <w:t>ředitelka</w:t>
      </w:r>
      <w:r w:rsidR="00EB2528">
        <w:rPr>
          <w:rFonts w:ascii="Cambria" w:hAnsi="Cambria"/>
          <w:szCs w:val="22"/>
        </w:rPr>
        <w:tab/>
      </w:r>
      <w:r w:rsidR="008F591B">
        <w:rPr>
          <w:rFonts w:ascii="Cambria" w:hAnsi="Cambria"/>
          <w:szCs w:val="22"/>
        </w:rPr>
        <w:t>Ing. Jiří Pejcl, jednatel</w:t>
      </w:r>
    </w:p>
    <w:p w14:paraId="5AB5360B"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74E727DF"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62F19B15"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69D7653E"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0753FBF4"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3BF57FDB"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5436C195"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53AD66D7"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3E4F2DA8"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7E9760EA"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106DFDE0"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66B1406E"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3901B5CC"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11A813ED"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78112324"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447E172F"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344C50B3"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6EC0A8B5"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7015251B"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763D78A9"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2F4AF557"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69B2CD84" w14:textId="77777777" w:rsidR="001C6492" w:rsidRDefault="001C6492" w:rsidP="006C3940">
      <w:pPr>
        <w:tabs>
          <w:tab w:val="num" w:pos="709"/>
          <w:tab w:val="left" w:pos="2370"/>
          <w:tab w:val="left" w:pos="4962"/>
        </w:tabs>
        <w:spacing w:before="100" w:beforeAutospacing="1" w:after="100" w:afterAutospacing="1"/>
        <w:contextualSpacing/>
        <w:jc w:val="left"/>
        <w:rPr>
          <w:rFonts w:ascii="Cambria" w:hAnsi="Cambria"/>
          <w:sz w:val="28"/>
        </w:rPr>
      </w:pPr>
    </w:p>
    <w:p w14:paraId="0B8322AA" w14:textId="77777777" w:rsidR="001C6492" w:rsidRDefault="00E619C9" w:rsidP="006C3940">
      <w:pPr>
        <w:tabs>
          <w:tab w:val="num" w:pos="709"/>
          <w:tab w:val="left" w:pos="2370"/>
          <w:tab w:val="left" w:pos="4962"/>
        </w:tabs>
        <w:spacing w:before="100" w:beforeAutospacing="1" w:after="100" w:afterAutospacing="1"/>
        <w:contextualSpacing/>
        <w:jc w:val="left"/>
        <w:rPr>
          <w:rFonts w:ascii="Cambria" w:hAnsi="Cambria"/>
          <w:szCs w:val="22"/>
        </w:rPr>
      </w:pPr>
      <w:r>
        <w:rPr>
          <w:rFonts w:ascii="Cambria" w:hAnsi="Cambria"/>
          <w:szCs w:val="22"/>
        </w:rPr>
        <w:t>Příloha: Oceněný položkový rozpočet</w:t>
      </w:r>
    </w:p>
    <w:p w14:paraId="28308D4C" w14:textId="0174E3E2" w:rsidR="00B90FE1" w:rsidRDefault="00B90FE1" w:rsidP="00651AB3">
      <w:pPr>
        <w:tabs>
          <w:tab w:val="num" w:pos="709"/>
          <w:tab w:val="left" w:pos="2370"/>
          <w:tab w:val="left" w:pos="4962"/>
        </w:tabs>
        <w:spacing w:before="100" w:beforeAutospacing="1" w:after="100" w:afterAutospacing="1"/>
        <w:ind w:left="0" w:firstLine="0"/>
        <w:contextualSpacing/>
        <w:jc w:val="left"/>
        <w:rPr>
          <w:rFonts w:ascii="Cambria" w:hAnsi="Cambria"/>
          <w:szCs w:val="22"/>
        </w:rPr>
      </w:pPr>
    </w:p>
    <w:p w14:paraId="69A952B5" w14:textId="77777777" w:rsidR="00E619C9" w:rsidRPr="00EB5096" w:rsidRDefault="00E619C9" w:rsidP="00B90FE1">
      <w:pPr>
        <w:tabs>
          <w:tab w:val="num" w:pos="709"/>
          <w:tab w:val="left" w:pos="2370"/>
          <w:tab w:val="left" w:pos="4962"/>
        </w:tabs>
        <w:spacing w:before="100" w:beforeAutospacing="1" w:after="100" w:afterAutospacing="1"/>
        <w:ind w:left="0" w:firstLine="0"/>
        <w:contextualSpacing/>
        <w:jc w:val="left"/>
        <w:rPr>
          <w:rFonts w:ascii="Cambria" w:hAnsi="Cambria"/>
          <w:szCs w:val="22"/>
        </w:rPr>
      </w:pPr>
    </w:p>
    <w:sectPr w:rsidR="00E619C9" w:rsidRPr="00EB5096" w:rsidSect="004E5C04">
      <w:headerReference w:type="default" r:id="rId8"/>
      <w:footerReference w:type="default" r:id="rId9"/>
      <w:headerReference w:type="first" r:id="rId10"/>
      <w:footerReference w:type="first" r:id="rId11"/>
      <w:pgSz w:w="11906" w:h="16838" w:code="9"/>
      <w:pgMar w:top="1241" w:right="1418"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89B2" w14:textId="77777777" w:rsidR="00475966" w:rsidRDefault="00475966">
      <w:r>
        <w:separator/>
      </w:r>
    </w:p>
  </w:endnote>
  <w:endnote w:type="continuationSeparator" w:id="0">
    <w:p w14:paraId="012916DA" w14:textId="77777777" w:rsidR="00475966" w:rsidRDefault="0047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mSpring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2CC5" w14:textId="77777777" w:rsidR="00420417" w:rsidRDefault="00420417" w:rsidP="00613127">
    <w:pPr>
      <w:pStyle w:val="Zpat"/>
      <w:ind w:left="0" w:firstLine="0"/>
      <w:jc w:val="center"/>
    </w:pPr>
    <w:r>
      <w:fldChar w:fldCharType="begin"/>
    </w:r>
    <w:r>
      <w:instrText xml:space="preserve"> PAGE   \* MERGEFORMAT </w:instrText>
    </w:r>
    <w:r>
      <w:fldChar w:fldCharType="separate"/>
    </w:r>
    <w:r w:rsidR="00207479">
      <w:rPr>
        <w:noProof/>
      </w:rPr>
      <w:t>11</w:t>
    </w:r>
    <w:r>
      <w:fldChar w:fldCharType="end"/>
    </w:r>
  </w:p>
  <w:p w14:paraId="74983DE2" w14:textId="77777777" w:rsidR="00420417" w:rsidRPr="00784C13" w:rsidRDefault="00420417" w:rsidP="00784C13">
    <w:pPr>
      <w:pStyle w:val="Zpat"/>
      <w:jc w:val="right"/>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F5A0" w14:textId="77777777" w:rsidR="00420417" w:rsidRPr="00877746" w:rsidRDefault="00420417">
    <w:pPr>
      <w:pStyle w:val="Zpat"/>
      <w:jc w:val="right"/>
      <w:rPr>
        <w:sz w:val="22"/>
        <w:szCs w:val="22"/>
      </w:rPr>
    </w:pPr>
    <w:r w:rsidRPr="00877746">
      <w:rPr>
        <w:sz w:val="22"/>
        <w:szCs w:val="22"/>
      </w:rPr>
      <w:t xml:space="preserve">Část 2 Zadávací dokumentace </w:t>
    </w:r>
  </w:p>
  <w:p w14:paraId="70F3D8B5" w14:textId="77777777" w:rsidR="00420417" w:rsidRDefault="00420417">
    <w:pPr>
      <w:pStyle w:val="Zpat"/>
      <w:jc w:val="right"/>
    </w:pPr>
    <w:r w:rsidRPr="00877746">
      <w:rPr>
        <w:sz w:val="22"/>
        <w:szCs w:val="22"/>
      </w:rPr>
      <w:t xml:space="preserve">Stránka </w:t>
    </w:r>
    <w:r w:rsidRPr="00877746">
      <w:rPr>
        <w:b/>
        <w:sz w:val="22"/>
        <w:szCs w:val="22"/>
      </w:rPr>
      <w:fldChar w:fldCharType="begin"/>
    </w:r>
    <w:r w:rsidRPr="00877746">
      <w:rPr>
        <w:b/>
        <w:sz w:val="22"/>
        <w:szCs w:val="22"/>
      </w:rPr>
      <w:instrText>PAGE</w:instrText>
    </w:r>
    <w:r w:rsidRPr="00877746">
      <w:rPr>
        <w:b/>
        <w:sz w:val="22"/>
        <w:szCs w:val="22"/>
      </w:rPr>
      <w:fldChar w:fldCharType="separate"/>
    </w:r>
    <w:r>
      <w:rPr>
        <w:b/>
        <w:noProof/>
        <w:sz w:val="22"/>
        <w:szCs w:val="22"/>
      </w:rPr>
      <w:t>1</w:t>
    </w:r>
    <w:r w:rsidRPr="00877746">
      <w:rPr>
        <w:b/>
        <w:sz w:val="22"/>
        <w:szCs w:val="22"/>
      </w:rPr>
      <w:fldChar w:fldCharType="end"/>
    </w:r>
    <w:r w:rsidRPr="00877746">
      <w:rPr>
        <w:sz w:val="22"/>
        <w:szCs w:val="22"/>
      </w:rPr>
      <w:t xml:space="preserve"> z </w:t>
    </w:r>
    <w:r w:rsidRPr="00877746">
      <w:rPr>
        <w:b/>
        <w:sz w:val="22"/>
        <w:szCs w:val="22"/>
      </w:rPr>
      <w:fldChar w:fldCharType="begin"/>
    </w:r>
    <w:r w:rsidRPr="00877746">
      <w:rPr>
        <w:b/>
        <w:sz w:val="22"/>
        <w:szCs w:val="22"/>
      </w:rPr>
      <w:instrText>NUMPAGES</w:instrText>
    </w:r>
    <w:r w:rsidRPr="00877746">
      <w:rPr>
        <w:b/>
        <w:sz w:val="22"/>
        <w:szCs w:val="22"/>
      </w:rPr>
      <w:fldChar w:fldCharType="separate"/>
    </w:r>
    <w:r>
      <w:rPr>
        <w:b/>
        <w:noProof/>
        <w:sz w:val="22"/>
        <w:szCs w:val="22"/>
      </w:rPr>
      <w:t>10</w:t>
    </w:r>
    <w:r w:rsidRPr="00877746">
      <w:rPr>
        <w:b/>
        <w:sz w:val="22"/>
        <w:szCs w:val="22"/>
      </w:rPr>
      <w:fldChar w:fldCharType="end"/>
    </w:r>
  </w:p>
  <w:p w14:paraId="55CD92EF" w14:textId="77777777" w:rsidR="00420417" w:rsidRDefault="00420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6282" w14:textId="77777777" w:rsidR="00475966" w:rsidRDefault="00475966">
      <w:r>
        <w:separator/>
      </w:r>
    </w:p>
  </w:footnote>
  <w:footnote w:type="continuationSeparator" w:id="0">
    <w:p w14:paraId="79EA48A4" w14:textId="77777777" w:rsidR="00475966" w:rsidRDefault="0047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9651" w14:textId="77777777" w:rsidR="00420417" w:rsidRDefault="00420417">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3CF8" w14:textId="2A98E245" w:rsidR="00420417" w:rsidRDefault="00395CBF">
    <w:pPr>
      <w:pStyle w:val="Zhlav"/>
    </w:pPr>
    <w:r w:rsidRPr="00155D29">
      <w:rPr>
        <w:caps/>
        <w:noProof/>
        <w:color w:val="808080"/>
        <w:spacing w:val="60"/>
        <w:position w:val="-6"/>
        <w:sz w:val="20"/>
        <w:szCs w:val="20"/>
      </w:rPr>
      <w:drawing>
        <wp:inline distT="0" distB="0" distL="0" distR="0" wp14:anchorId="4F9EB811" wp14:editId="0710CD19">
          <wp:extent cx="5829300" cy="1628775"/>
          <wp:effectExtent l="0" t="0" r="0"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1628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D87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488E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2201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3662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52B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E32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882F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FC6E45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EBDE63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B45E50"/>
    <w:multiLevelType w:val="hybridMultilevel"/>
    <w:tmpl w:val="0712840A"/>
    <w:lvl w:ilvl="0" w:tplc="F2067928">
      <w:start w:val="1"/>
      <w:numFmt w:val="decimal"/>
      <w:lvlText w:val="%1."/>
      <w:lvlJc w:val="left"/>
      <w:pPr>
        <w:ind w:left="720" w:hanging="72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11" w15:restartNumberingAfterBreak="0">
    <w:nsid w:val="0AB6296E"/>
    <w:multiLevelType w:val="hybridMultilevel"/>
    <w:tmpl w:val="52C010F4"/>
    <w:lvl w:ilvl="0" w:tplc="B82A97E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2"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0F450C2B"/>
    <w:multiLevelType w:val="hybridMultilevel"/>
    <w:tmpl w:val="E8ACB168"/>
    <w:lvl w:ilvl="0" w:tplc="8FD6A804">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2D8229F"/>
    <w:multiLevelType w:val="hybridMultilevel"/>
    <w:tmpl w:val="E6A253E4"/>
    <w:lvl w:ilvl="0" w:tplc="227A0248">
      <w:start w:val="1"/>
      <w:numFmt w:val="decimal"/>
      <w:lvlText w:val="%1."/>
      <w:lvlJc w:val="left"/>
      <w:pPr>
        <w:ind w:left="288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2E34274"/>
    <w:multiLevelType w:val="hybridMultilevel"/>
    <w:tmpl w:val="15EA0D32"/>
    <w:lvl w:ilvl="0" w:tplc="F71EEAE6">
      <w:start w:val="1"/>
      <w:numFmt w:val="decimal"/>
      <w:lvlText w:val="%1."/>
      <w:lvlJc w:val="left"/>
      <w:pPr>
        <w:ind w:left="720" w:hanging="360"/>
      </w:pPr>
      <w:rPr>
        <w:rFonts w:cs="Times New Roman"/>
        <w:b/>
      </w:rPr>
    </w:lvl>
    <w:lvl w:ilvl="1" w:tplc="041B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48567EA"/>
    <w:multiLevelType w:val="hybridMultilevel"/>
    <w:tmpl w:val="A22CDB90"/>
    <w:lvl w:ilvl="0" w:tplc="44AC11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A674B0"/>
    <w:multiLevelType w:val="multilevel"/>
    <w:tmpl w:val="6E98233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rPr>
    </w:lvl>
    <w:lvl w:ilvl="2">
      <w:start w:val="1"/>
      <w:numFmt w:val="lowerLetter"/>
      <w:pStyle w:val="Nadpis3"/>
      <w:lvlText w:val="%3)"/>
      <w:lvlJc w:val="left"/>
      <w:pPr>
        <w:ind w:left="1418"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8" w15:restartNumberingAfterBreak="0">
    <w:nsid w:val="192562B2"/>
    <w:multiLevelType w:val="hybridMultilevel"/>
    <w:tmpl w:val="3D1487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A4154D4"/>
    <w:multiLevelType w:val="hybridMultilevel"/>
    <w:tmpl w:val="31668DAE"/>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6BE7B35"/>
    <w:multiLevelType w:val="multilevel"/>
    <w:tmpl w:val="77FA30E6"/>
    <w:styleLink w:val="a-odrazky1"/>
    <w:lvl w:ilvl="0">
      <w:start w:val="1"/>
      <w:numFmt w:val="bullet"/>
      <w:lvlText w:val=""/>
      <w:lvlJc w:val="left"/>
      <w:pPr>
        <w:tabs>
          <w:tab w:val="num" w:pos="1065"/>
        </w:tabs>
        <w:ind w:left="708"/>
      </w:pPr>
      <w:rPr>
        <w:rFonts w:ascii="Symbol" w:eastAsia="Times New Roman" w:hAnsi="Symbol"/>
        <w:sz w:val="22"/>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275E0462"/>
    <w:multiLevelType w:val="hybridMultilevel"/>
    <w:tmpl w:val="362A6642"/>
    <w:lvl w:ilvl="0" w:tplc="9C169714">
      <w:start w:val="1"/>
      <w:numFmt w:val="decimal"/>
      <w:lvlText w:val="%1."/>
      <w:lvlJc w:val="left"/>
      <w:pPr>
        <w:ind w:left="1146" w:hanging="360"/>
      </w:pPr>
      <w:rPr>
        <w:rFonts w:cs="Times New Roman"/>
        <w:b/>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2" w15:restartNumberingAfterBreak="0">
    <w:nsid w:val="29282B58"/>
    <w:multiLevelType w:val="hybridMultilevel"/>
    <w:tmpl w:val="56B60E3A"/>
    <w:lvl w:ilvl="0" w:tplc="162A9FC2">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3D3B60"/>
    <w:multiLevelType w:val="hybridMultilevel"/>
    <w:tmpl w:val="D21AA534"/>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180433"/>
    <w:multiLevelType w:val="hybridMultilevel"/>
    <w:tmpl w:val="B2D2C9EE"/>
    <w:lvl w:ilvl="0" w:tplc="610A5804">
      <w:start w:val="1"/>
      <w:numFmt w:val="bullet"/>
      <w:lvlText w:val=""/>
      <w:lvlJc w:val="left"/>
      <w:pPr>
        <w:ind w:left="720" w:hanging="360"/>
      </w:pPr>
      <w:rPr>
        <w:rFonts w:ascii="Symbol" w:hAnsi="Symbol" w:hint="default"/>
        <w:color w:val="21586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383847"/>
    <w:multiLevelType w:val="hybridMultilevel"/>
    <w:tmpl w:val="C344C3D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637" w:hanging="360"/>
      </w:pPr>
      <w:rPr>
        <w:rFonts w:cs="Times New Roman"/>
      </w:rPr>
    </w:lvl>
    <w:lvl w:ilvl="2" w:tplc="0405001B">
      <w:start w:val="1"/>
      <w:numFmt w:val="lowerRoman"/>
      <w:lvlText w:val="%3."/>
      <w:lvlJc w:val="right"/>
      <w:pPr>
        <w:ind w:left="2160" w:hanging="180"/>
      </w:pPr>
      <w:rPr>
        <w:rFonts w:cs="Times New Roman"/>
      </w:rPr>
    </w:lvl>
    <w:lvl w:ilvl="3" w:tplc="227A0248">
      <w:start w:val="1"/>
      <w:numFmt w:val="decimal"/>
      <w:lvlText w:val="%4."/>
      <w:lvlJc w:val="left"/>
      <w:pPr>
        <w:ind w:left="2880" w:hanging="360"/>
      </w:pPr>
      <w:rPr>
        <w:rFonts w:cs="Times New Roman"/>
        <w:b/>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1AE050C"/>
    <w:multiLevelType w:val="hybridMultilevel"/>
    <w:tmpl w:val="04663200"/>
    <w:lvl w:ilvl="0" w:tplc="7598DC24">
      <w:start w:val="1"/>
      <w:numFmt w:val="lowerLetter"/>
      <w:lvlText w:val="%1)"/>
      <w:lvlJc w:val="left"/>
      <w:pPr>
        <w:tabs>
          <w:tab w:val="num" w:pos="4388"/>
        </w:tabs>
        <w:ind w:left="4388" w:hanging="360"/>
      </w:pPr>
      <w:rPr>
        <w:rFonts w:ascii="Times New Roman" w:eastAsia="Times New Roman" w:hAnsi="Times New Roman" w:cs="Times New Roman" w:hint="default"/>
      </w:rPr>
    </w:lvl>
    <w:lvl w:ilvl="1" w:tplc="04050003">
      <w:start w:val="1"/>
      <w:numFmt w:val="bullet"/>
      <w:lvlText w:val="o"/>
      <w:lvlJc w:val="left"/>
      <w:pPr>
        <w:tabs>
          <w:tab w:val="num" w:pos="5108"/>
        </w:tabs>
        <w:ind w:left="5108" w:hanging="360"/>
      </w:pPr>
      <w:rPr>
        <w:rFonts w:ascii="Courier New" w:hAnsi="Courier New" w:hint="default"/>
      </w:rPr>
    </w:lvl>
    <w:lvl w:ilvl="2" w:tplc="04050005" w:tentative="1">
      <w:start w:val="1"/>
      <w:numFmt w:val="bullet"/>
      <w:lvlText w:val=""/>
      <w:lvlJc w:val="left"/>
      <w:pPr>
        <w:tabs>
          <w:tab w:val="num" w:pos="5828"/>
        </w:tabs>
        <w:ind w:left="5828" w:hanging="360"/>
      </w:pPr>
      <w:rPr>
        <w:rFonts w:ascii="Wingdings" w:hAnsi="Wingdings" w:hint="default"/>
      </w:rPr>
    </w:lvl>
    <w:lvl w:ilvl="3" w:tplc="04050001" w:tentative="1">
      <w:start w:val="1"/>
      <w:numFmt w:val="bullet"/>
      <w:lvlText w:val=""/>
      <w:lvlJc w:val="left"/>
      <w:pPr>
        <w:tabs>
          <w:tab w:val="num" w:pos="6548"/>
        </w:tabs>
        <w:ind w:left="6548" w:hanging="360"/>
      </w:pPr>
      <w:rPr>
        <w:rFonts w:ascii="Symbol" w:hAnsi="Symbol" w:hint="default"/>
      </w:rPr>
    </w:lvl>
    <w:lvl w:ilvl="4" w:tplc="04050003" w:tentative="1">
      <w:start w:val="1"/>
      <w:numFmt w:val="bullet"/>
      <w:lvlText w:val="o"/>
      <w:lvlJc w:val="left"/>
      <w:pPr>
        <w:tabs>
          <w:tab w:val="num" w:pos="7268"/>
        </w:tabs>
        <w:ind w:left="7268" w:hanging="360"/>
      </w:pPr>
      <w:rPr>
        <w:rFonts w:ascii="Courier New" w:hAnsi="Courier New" w:hint="default"/>
      </w:rPr>
    </w:lvl>
    <w:lvl w:ilvl="5" w:tplc="04050005" w:tentative="1">
      <w:start w:val="1"/>
      <w:numFmt w:val="bullet"/>
      <w:lvlText w:val=""/>
      <w:lvlJc w:val="left"/>
      <w:pPr>
        <w:tabs>
          <w:tab w:val="num" w:pos="7988"/>
        </w:tabs>
        <w:ind w:left="7988" w:hanging="360"/>
      </w:pPr>
      <w:rPr>
        <w:rFonts w:ascii="Wingdings" w:hAnsi="Wingdings" w:hint="default"/>
      </w:rPr>
    </w:lvl>
    <w:lvl w:ilvl="6" w:tplc="04050001" w:tentative="1">
      <w:start w:val="1"/>
      <w:numFmt w:val="bullet"/>
      <w:lvlText w:val=""/>
      <w:lvlJc w:val="left"/>
      <w:pPr>
        <w:tabs>
          <w:tab w:val="num" w:pos="8708"/>
        </w:tabs>
        <w:ind w:left="8708" w:hanging="360"/>
      </w:pPr>
      <w:rPr>
        <w:rFonts w:ascii="Symbol" w:hAnsi="Symbol" w:hint="default"/>
      </w:rPr>
    </w:lvl>
    <w:lvl w:ilvl="7" w:tplc="04050003" w:tentative="1">
      <w:start w:val="1"/>
      <w:numFmt w:val="bullet"/>
      <w:lvlText w:val="o"/>
      <w:lvlJc w:val="left"/>
      <w:pPr>
        <w:tabs>
          <w:tab w:val="num" w:pos="9428"/>
        </w:tabs>
        <w:ind w:left="9428" w:hanging="360"/>
      </w:pPr>
      <w:rPr>
        <w:rFonts w:ascii="Courier New" w:hAnsi="Courier New" w:hint="default"/>
      </w:rPr>
    </w:lvl>
    <w:lvl w:ilvl="8" w:tplc="04050005" w:tentative="1">
      <w:start w:val="1"/>
      <w:numFmt w:val="bullet"/>
      <w:lvlText w:val=""/>
      <w:lvlJc w:val="left"/>
      <w:pPr>
        <w:tabs>
          <w:tab w:val="num" w:pos="10148"/>
        </w:tabs>
        <w:ind w:left="10148" w:hanging="360"/>
      </w:pPr>
      <w:rPr>
        <w:rFonts w:ascii="Wingdings" w:hAnsi="Wingdings" w:hint="default"/>
      </w:rPr>
    </w:lvl>
  </w:abstractNum>
  <w:abstractNum w:abstractNumId="28" w15:restartNumberingAfterBreak="0">
    <w:nsid w:val="46CB0A86"/>
    <w:multiLevelType w:val="hybridMultilevel"/>
    <w:tmpl w:val="769C98CC"/>
    <w:lvl w:ilvl="0" w:tplc="0F1CFAF0">
      <w:start w:val="12"/>
      <w:numFmt w:val="bullet"/>
      <w:lvlText w:val="-"/>
      <w:lvlJc w:val="left"/>
      <w:pPr>
        <w:ind w:left="786" w:hanging="360"/>
      </w:pPr>
      <w:rPr>
        <w:rFonts w:ascii="Cambria" w:eastAsia="Times New Roman" w:hAnsi="Cambria"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4B872D89"/>
    <w:multiLevelType w:val="hybridMultilevel"/>
    <w:tmpl w:val="4B1026AC"/>
    <w:lvl w:ilvl="0" w:tplc="3EE8CBFE">
      <w:start w:val="12"/>
      <w:numFmt w:val="bullet"/>
      <w:lvlText w:val="-"/>
      <w:lvlJc w:val="left"/>
      <w:pPr>
        <w:ind w:left="780" w:hanging="360"/>
      </w:pPr>
      <w:rPr>
        <w:rFonts w:ascii="Cambria" w:eastAsia="Times New Roman" w:hAnsi="Cambria"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4F623503"/>
    <w:multiLevelType w:val="hybridMultilevel"/>
    <w:tmpl w:val="CE345BA4"/>
    <w:lvl w:ilvl="0" w:tplc="04050001">
      <w:start w:val="1"/>
      <w:numFmt w:val="bullet"/>
      <w:pStyle w:val="Seznamsodrkami2"/>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31" w15:restartNumberingAfterBreak="0">
    <w:nsid w:val="500222F3"/>
    <w:multiLevelType w:val="hybridMultilevel"/>
    <w:tmpl w:val="D0920BEC"/>
    <w:lvl w:ilvl="0" w:tplc="E21AA7DC">
      <w:start w:val="1"/>
      <w:numFmt w:val="decimal"/>
      <w:lvlText w:val="%1."/>
      <w:lvlJc w:val="left"/>
      <w:pPr>
        <w:ind w:left="720" w:hanging="360"/>
      </w:pPr>
      <w:rPr>
        <w:rFonts w:cs="Times New Roman"/>
        <w:b/>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0662D6B"/>
    <w:multiLevelType w:val="hybridMultilevel"/>
    <w:tmpl w:val="702815C4"/>
    <w:lvl w:ilvl="0" w:tplc="1514E5AA">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DC07F8"/>
    <w:multiLevelType w:val="hybridMultilevel"/>
    <w:tmpl w:val="FD6841BE"/>
    <w:lvl w:ilvl="0" w:tplc="A628D0B0">
      <w:start w:val="1"/>
      <w:numFmt w:val="lowerLetter"/>
      <w:lvlText w:val="%1)"/>
      <w:lvlJc w:val="left"/>
      <w:pPr>
        <w:tabs>
          <w:tab w:val="num" w:pos="720"/>
        </w:tabs>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8733E2"/>
    <w:multiLevelType w:val="hybridMultilevel"/>
    <w:tmpl w:val="14D803FE"/>
    <w:lvl w:ilvl="0" w:tplc="6B007370">
      <w:start w:val="6"/>
      <w:numFmt w:val="bullet"/>
      <w:lvlText w:val="-"/>
      <w:lvlJc w:val="left"/>
      <w:pPr>
        <w:ind w:left="786" w:hanging="360"/>
      </w:pPr>
      <w:rPr>
        <w:rFonts w:ascii="Cambria" w:eastAsia="Times New Roman" w:hAnsi="Cambria"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61F375EE"/>
    <w:multiLevelType w:val="hybridMultilevel"/>
    <w:tmpl w:val="5F468E9E"/>
    <w:lvl w:ilvl="0" w:tplc="EF96E246">
      <w:start w:val="1"/>
      <w:numFmt w:val="decimal"/>
      <w:lvlText w:val="%1."/>
      <w:lvlJc w:val="left"/>
      <w:pPr>
        <w:ind w:left="360" w:hanging="360"/>
      </w:pPr>
      <w:rPr>
        <w:rFonts w:cs="Times New Roman"/>
        <w:b/>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2D42C7C"/>
    <w:multiLevelType w:val="hybridMultilevel"/>
    <w:tmpl w:val="4AC6E040"/>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tabs>
          <w:tab w:val="num" w:pos="1578"/>
        </w:tabs>
        <w:ind w:left="1578" w:hanging="360"/>
      </w:pPr>
      <w:rPr>
        <w:rFonts w:cs="Times New Roman"/>
      </w:rPr>
    </w:lvl>
    <w:lvl w:ilvl="2" w:tplc="0405001B" w:tentative="1">
      <w:start w:val="1"/>
      <w:numFmt w:val="lowerRoman"/>
      <w:lvlText w:val="%3."/>
      <w:lvlJc w:val="right"/>
      <w:pPr>
        <w:tabs>
          <w:tab w:val="num" w:pos="2298"/>
        </w:tabs>
        <w:ind w:left="2298" w:hanging="180"/>
      </w:pPr>
      <w:rPr>
        <w:rFonts w:cs="Times New Roman"/>
      </w:rPr>
    </w:lvl>
    <w:lvl w:ilvl="3" w:tplc="0405000F" w:tentative="1">
      <w:start w:val="1"/>
      <w:numFmt w:val="decimal"/>
      <w:lvlText w:val="%4."/>
      <w:lvlJc w:val="left"/>
      <w:pPr>
        <w:tabs>
          <w:tab w:val="num" w:pos="3018"/>
        </w:tabs>
        <w:ind w:left="3018" w:hanging="360"/>
      </w:pPr>
      <w:rPr>
        <w:rFonts w:cs="Times New Roman"/>
      </w:rPr>
    </w:lvl>
    <w:lvl w:ilvl="4" w:tplc="04050019" w:tentative="1">
      <w:start w:val="1"/>
      <w:numFmt w:val="lowerLetter"/>
      <w:lvlText w:val="%5."/>
      <w:lvlJc w:val="left"/>
      <w:pPr>
        <w:tabs>
          <w:tab w:val="num" w:pos="3738"/>
        </w:tabs>
        <w:ind w:left="3738" w:hanging="360"/>
      </w:pPr>
      <w:rPr>
        <w:rFonts w:cs="Times New Roman"/>
      </w:rPr>
    </w:lvl>
    <w:lvl w:ilvl="5" w:tplc="0405001B" w:tentative="1">
      <w:start w:val="1"/>
      <w:numFmt w:val="lowerRoman"/>
      <w:lvlText w:val="%6."/>
      <w:lvlJc w:val="right"/>
      <w:pPr>
        <w:tabs>
          <w:tab w:val="num" w:pos="4458"/>
        </w:tabs>
        <w:ind w:left="4458" w:hanging="180"/>
      </w:pPr>
      <w:rPr>
        <w:rFonts w:cs="Times New Roman"/>
      </w:rPr>
    </w:lvl>
    <w:lvl w:ilvl="6" w:tplc="0405000F" w:tentative="1">
      <w:start w:val="1"/>
      <w:numFmt w:val="decimal"/>
      <w:lvlText w:val="%7."/>
      <w:lvlJc w:val="left"/>
      <w:pPr>
        <w:tabs>
          <w:tab w:val="num" w:pos="5178"/>
        </w:tabs>
        <w:ind w:left="5178" w:hanging="360"/>
      </w:pPr>
      <w:rPr>
        <w:rFonts w:cs="Times New Roman"/>
      </w:rPr>
    </w:lvl>
    <w:lvl w:ilvl="7" w:tplc="04050019" w:tentative="1">
      <w:start w:val="1"/>
      <w:numFmt w:val="lowerLetter"/>
      <w:lvlText w:val="%8."/>
      <w:lvlJc w:val="left"/>
      <w:pPr>
        <w:tabs>
          <w:tab w:val="num" w:pos="5898"/>
        </w:tabs>
        <w:ind w:left="5898" w:hanging="360"/>
      </w:pPr>
      <w:rPr>
        <w:rFonts w:cs="Times New Roman"/>
      </w:rPr>
    </w:lvl>
    <w:lvl w:ilvl="8" w:tplc="0405001B" w:tentative="1">
      <w:start w:val="1"/>
      <w:numFmt w:val="lowerRoman"/>
      <w:lvlText w:val="%9."/>
      <w:lvlJc w:val="right"/>
      <w:pPr>
        <w:tabs>
          <w:tab w:val="num" w:pos="6618"/>
        </w:tabs>
        <w:ind w:left="6618" w:hanging="180"/>
      </w:pPr>
      <w:rPr>
        <w:rFonts w:cs="Times New Roman"/>
      </w:rPr>
    </w:lvl>
  </w:abstractNum>
  <w:abstractNum w:abstractNumId="37" w15:restartNumberingAfterBreak="0">
    <w:nsid w:val="69AD6730"/>
    <w:multiLevelType w:val="hybridMultilevel"/>
    <w:tmpl w:val="C93A57FE"/>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B05734D"/>
    <w:multiLevelType w:val="multilevel"/>
    <w:tmpl w:val="7CC05BA2"/>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9" w15:restartNumberingAfterBreak="0">
    <w:nsid w:val="6EFB54AC"/>
    <w:multiLevelType w:val="hybridMultilevel"/>
    <w:tmpl w:val="FEDA8976"/>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307D42"/>
    <w:multiLevelType w:val="hybridMultilevel"/>
    <w:tmpl w:val="5C7421A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6B4127"/>
    <w:multiLevelType w:val="hybridMultilevel"/>
    <w:tmpl w:val="6952FE08"/>
    <w:lvl w:ilvl="0" w:tplc="CD9423FC">
      <w:start w:val="2"/>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66D7D19"/>
    <w:multiLevelType w:val="hybridMultilevel"/>
    <w:tmpl w:val="4C72166A"/>
    <w:lvl w:ilvl="0" w:tplc="5E08E750">
      <w:start w:val="1"/>
      <w:numFmt w:val="lowerLetter"/>
      <w:lvlText w:val="%1)"/>
      <w:lvlJc w:val="left"/>
      <w:pPr>
        <w:ind w:left="1146" w:hanging="360"/>
      </w:pPr>
      <w:rPr>
        <w:rFonts w:cs="Times New Roman"/>
        <w:b w:val="0"/>
        <w:color w:val="auto"/>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3" w15:restartNumberingAfterBreak="0">
    <w:nsid w:val="77664959"/>
    <w:multiLevelType w:val="hybridMultilevel"/>
    <w:tmpl w:val="0A6071FA"/>
    <w:lvl w:ilvl="0" w:tplc="00F6482A">
      <w:start w:val="1"/>
      <w:numFmt w:val="lowerRoman"/>
      <w:lvlText w:val="%1."/>
      <w:lvlJc w:val="left"/>
      <w:pPr>
        <w:ind w:left="2532" w:hanging="720"/>
      </w:pPr>
      <w:rPr>
        <w:rFonts w:hint="default"/>
      </w:rPr>
    </w:lvl>
    <w:lvl w:ilvl="1" w:tplc="04050019" w:tentative="1">
      <w:start w:val="1"/>
      <w:numFmt w:val="lowerLetter"/>
      <w:lvlText w:val="%2."/>
      <w:lvlJc w:val="left"/>
      <w:pPr>
        <w:ind w:left="2892" w:hanging="360"/>
      </w:pPr>
    </w:lvl>
    <w:lvl w:ilvl="2" w:tplc="0405001B" w:tentative="1">
      <w:start w:val="1"/>
      <w:numFmt w:val="lowerRoman"/>
      <w:lvlText w:val="%3."/>
      <w:lvlJc w:val="right"/>
      <w:pPr>
        <w:ind w:left="3612" w:hanging="180"/>
      </w:pPr>
    </w:lvl>
    <w:lvl w:ilvl="3" w:tplc="0405000F" w:tentative="1">
      <w:start w:val="1"/>
      <w:numFmt w:val="decimal"/>
      <w:lvlText w:val="%4."/>
      <w:lvlJc w:val="left"/>
      <w:pPr>
        <w:ind w:left="4332" w:hanging="360"/>
      </w:pPr>
    </w:lvl>
    <w:lvl w:ilvl="4" w:tplc="04050019" w:tentative="1">
      <w:start w:val="1"/>
      <w:numFmt w:val="lowerLetter"/>
      <w:lvlText w:val="%5."/>
      <w:lvlJc w:val="left"/>
      <w:pPr>
        <w:ind w:left="5052" w:hanging="360"/>
      </w:pPr>
    </w:lvl>
    <w:lvl w:ilvl="5" w:tplc="0405001B" w:tentative="1">
      <w:start w:val="1"/>
      <w:numFmt w:val="lowerRoman"/>
      <w:lvlText w:val="%6."/>
      <w:lvlJc w:val="right"/>
      <w:pPr>
        <w:ind w:left="5772" w:hanging="180"/>
      </w:pPr>
    </w:lvl>
    <w:lvl w:ilvl="6" w:tplc="0405000F" w:tentative="1">
      <w:start w:val="1"/>
      <w:numFmt w:val="decimal"/>
      <w:lvlText w:val="%7."/>
      <w:lvlJc w:val="left"/>
      <w:pPr>
        <w:ind w:left="6492" w:hanging="360"/>
      </w:pPr>
    </w:lvl>
    <w:lvl w:ilvl="7" w:tplc="04050019" w:tentative="1">
      <w:start w:val="1"/>
      <w:numFmt w:val="lowerLetter"/>
      <w:lvlText w:val="%8."/>
      <w:lvlJc w:val="left"/>
      <w:pPr>
        <w:ind w:left="7212" w:hanging="360"/>
      </w:pPr>
    </w:lvl>
    <w:lvl w:ilvl="8" w:tplc="0405001B" w:tentative="1">
      <w:start w:val="1"/>
      <w:numFmt w:val="lowerRoman"/>
      <w:lvlText w:val="%9."/>
      <w:lvlJc w:val="right"/>
      <w:pPr>
        <w:ind w:left="7932" w:hanging="180"/>
      </w:pPr>
    </w:lvl>
  </w:abstractNum>
  <w:abstractNum w:abstractNumId="44" w15:restartNumberingAfterBreak="0">
    <w:nsid w:val="7A1957C1"/>
    <w:multiLevelType w:val="hybridMultilevel"/>
    <w:tmpl w:val="E5D4B190"/>
    <w:lvl w:ilvl="0" w:tplc="132E471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C445CA"/>
    <w:multiLevelType w:val="multilevel"/>
    <w:tmpl w:val="01461B7A"/>
    <w:lvl w:ilvl="0">
      <w:start w:val="1"/>
      <w:numFmt w:val="decimal"/>
      <w:pStyle w:val="AZKnadpis1"/>
      <w:lvlText w:val="%1."/>
      <w:lvlJc w:val="left"/>
      <w:pPr>
        <w:tabs>
          <w:tab w:val="num" w:pos="360"/>
        </w:tabs>
        <w:ind w:left="360" w:hanging="360"/>
      </w:pPr>
      <w:rPr>
        <w:rFonts w:cs="Times New Roman" w:hint="default"/>
      </w:rPr>
    </w:lvl>
    <w:lvl w:ilvl="1">
      <w:start w:val="1"/>
      <w:numFmt w:val="decimal"/>
      <w:pStyle w:val="AZKnadpis4"/>
      <w:lvlText w:val="%1.%2."/>
      <w:lvlJc w:val="left"/>
      <w:pPr>
        <w:tabs>
          <w:tab w:val="num" w:pos="1080"/>
        </w:tabs>
        <w:ind w:left="792" w:hanging="432"/>
      </w:pPr>
      <w:rPr>
        <w:rFonts w:cs="Times New Roman" w:hint="default"/>
      </w:rPr>
    </w:lvl>
    <w:lvl w:ilvl="2">
      <w:start w:val="1"/>
      <w:numFmt w:val="decimal"/>
      <w:pStyle w:val="AZKnadpis3"/>
      <w:lvlText w:val="%1.%2.%3."/>
      <w:lvlJc w:val="left"/>
      <w:pPr>
        <w:tabs>
          <w:tab w:val="num" w:pos="1800"/>
        </w:tabs>
        <w:ind w:left="1224" w:hanging="504"/>
      </w:pPr>
      <w:rPr>
        <w:rFonts w:cs="Times New Roman" w:hint="default"/>
      </w:rPr>
    </w:lvl>
    <w:lvl w:ilvl="3">
      <w:start w:val="1"/>
      <w:numFmt w:val="decimal"/>
      <w:pStyle w:val="AZKnadpis4"/>
      <w:lvlText w:val="%1.%2.%3.%4."/>
      <w:lvlJc w:val="left"/>
      <w:pPr>
        <w:tabs>
          <w:tab w:val="num" w:pos="2160"/>
        </w:tabs>
        <w:ind w:left="1728" w:hanging="648"/>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6" w15:restartNumberingAfterBreak="0">
    <w:nsid w:val="7E6A6D50"/>
    <w:multiLevelType w:val="hybridMultilevel"/>
    <w:tmpl w:val="30DCDEF6"/>
    <w:lvl w:ilvl="0" w:tplc="F71EEAE6">
      <w:start w:val="1"/>
      <w:numFmt w:val="decimal"/>
      <w:lvlText w:val="%1."/>
      <w:lvlJc w:val="left"/>
      <w:pPr>
        <w:ind w:left="36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F1B0EFE"/>
    <w:multiLevelType w:val="hybridMultilevel"/>
    <w:tmpl w:val="9184EA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0664347">
    <w:abstractNumId w:val="33"/>
  </w:num>
  <w:num w:numId="2" w16cid:durableId="1491097621">
    <w:abstractNumId w:val="45"/>
  </w:num>
  <w:num w:numId="3" w16cid:durableId="1817722789">
    <w:abstractNumId w:val="11"/>
  </w:num>
  <w:num w:numId="4" w16cid:durableId="1857115557">
    <w:abstractNumId w:val="46"/>
  </w:num>
  <w:num w:numId="5" w16cid:durableId="1354847241">
    <w:abstractNumId w:val="23"/>
  </w:num>
  <w:num w:numId="6" w16cid:durableId="888106892">
    <w:abstractNumId w:val="20"/>
  </w:num>
  <w:num w:numId="7" w16cid:durableId="364604473">
    <w:abstractNumId w:val="19"/>
  </w:num>
  <w:num w:numId="8" w16cid:durableId="549615456">
    <w:abstractNumId w:val="15"/>
  </w:num>
  <w:num w:numId="9" w16cid:durableId="1600601881">
    <w:abstractNumId w:val="42"/>
  </w:num>
  <w:num w:numId="10" w16cid:durableId="1638031389">
    <w:abstractNumId w:val="31"/>
  </w:num>
  <w:num w:numId="11" w16cid:durableId="2112579880">
    <w:abstractNumId w:val="25"/>
  </w:num>
  <w:num w:numId="12" w16cid:durableId="73015226">
    <w:abstractNumId w:val="27"/>
  </w:num>
  <w:num w:numId="13" w16cid:durableId="1813477045">
    <w:abstractNumId w:val="21"/>
  </w:num>
  <w:num w:numId="14" w16cid:durableId="1307079775">
    <w:abstractNumId w:val="40"/>
  </w:num>
  <w:num w:numId="15" w16cid:durableId="679280864">
    <w:abstractNumId w:val="14"/>
  </w:num>
  <w:num w:numId="16" w16cid:durableId="1078670120">
    <w:abstractNumId w:val="41"/>
  </w:num>
  <w:num w:numId="17" w16cid:durableId="943810129">
    <w:abstractNumId w:val="36"/>
  </w:num>
  <w:num w:numId="18" w16cid:durableId="1873376660">
    <w:abstractNumId w:val="37"/>
  </w:num>
  <w:num w:numId="19" w16cid:durableId="2028359795">
    <w:abstractNumId w:val="39"/>
  </w:num>
  <w:num w:numId="20" w16cid:durableId="214122926">
    <w:abstractNumId w:val="30"/>
  </w:num>
  <w:num w:numId="21" w16cid:durableId="2016806263">
    <w:abstractNumId w:val="35"/>
  </w:num>
  <w:num w:numId="22" w16cid:durableId="1217089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8911406">
    <w:abstractNumId w:val="16"/>
  </w:num>
  <w:num w:numId="24" w16cid:durableId="300424881">
    <w:abstractNumId w:val="13"/>
  </w:num>
  <w:num w:numId="25" w16cid:durableId="521937678">
    <w:abstractNumId w:val="44"/>
  </w:num>
  <w:num w:numId="26" w16cid:durableId="21269241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9951975">
    <w:abstractNumId w:val="9"/>
  </w:num>
  <w:num w:numId="28" w16cid:durableId="2001226041">
    <w:abstractNumId w:val="38"/>
  </w:num>
  <w:num w:numId="29" w16cid:durableId="1673877936">
    <w:abstractNumId w:val="32"/>
  </w:num>
  <w:num w:numId="30" w16cid:durableId="2139058426">
    <w:abstractNumId w:val="17"/>
  </w:num>
  <w:num w:numId="31" w16cid:durableId="1994871396">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1328">
    <w:abstractNumId w:val="24"/>
  </w:num>
  <w:num w:numId="33" w16cid:durableId="427966678">
    <w:abstractNumId w:val="47"/>
  </w:num>
  <w:num w:numId="34" w16cid:durableId="105589411">
    <w:abstractNumId w:val="10"/>
  </w:num>
  <w:num w:numId="35" w16cid:durableId="1603345076">
    <w:abstractNumId w:val="7"/>
  </w:num>
  <w:num w:numId="36" w16cid:durableId="376469522">
    <w:abstractNumId w:val="3"/>
  </w:num>
  <w:num w:numId="37" w16cid:durableId="221216366">
    <w:abstractNumId w:val="2"/>
  </w:num>
  <w:num w:numId="38" w16cid:durableId="469324692">
    <w:abstractNumId w:val="1"/>
  </w:num>
  <w:num w:numId="39" w16cid:durableId="705299754">
    <w:abstractNumId w:val="0"/>
  </w:num>
  <w:num w:numId="40" w16cid:durableId="1543394829">
    <w:abstractNumId w:val="8"/>
  </w:num>
  <w:num w:numId="41" w16cid:durableId="36584369">
    <w:abstractNumId w:val="6"/>
  </w:num>
  <w:num w:numId="42" w16cid:durableId="588542724">
    <w:abstractNumId w:val="5"/>
  </w:num>
  <w:num w:numId="43" w16cid:durableId="658191575">
    <w:abstractNumId w:val="4"/>
  </w:num>
  <w:num w:numId="44" w16cid:durableId="1582250323">
    <w:abstractNumId w:val="22"/>
  </w:num>
  <w:num w:numId="45" w16cid:durableId="1608846410">
    <w:abstractNumId w:val="34"/>
  </w:num>
  <w:num w:numId="46" w16cid:durableId="511143419">
    <w:abstractNumId w:val="28"/>
  </w:num>
  <w:num w:numId="47" w16cid:durableId="2012442766">
    <w:abstractNumId w:val="29"/>
  </w:num>
  <w:num w:numId="48" w16cid:durableId="1425374225">
    <w:abstractNumId w:val="18"/>
  </w:num>
  <w:num w:numId="49" w16cid:durableId="2117165635">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6B"/>
    <w:rsid w:val="00000B94"/>
    <w:rsid w:val="00001349"/>
    <w:rsid w:val="00004424"/>
    <w:rsid w:val="0000508A"/>
    <w:rsid w:val="00005F26"/>
    <w:rsid w:val="00006F8B"/>
    <w:rsid w:val="0001021B"/>
    <w:rsid w:val="00010D7C"/>
    <w:rsid w:val="00011F20"/>
    <w:rsid w:val="00015F6C"/>
    <w:rsid w:val="000227AD"/>
    <w:rsid w:val="000241C4"/>
    <w:rsid w:val="00025028"/>
    <w:rsid w:val="000302D2"/>
    <w:rsid w:val="00030E6D"/>
    <w:rsid w:val="00033F2B"/>
    <w:rsid w:val="000346FE"/>
    <w:rsid w:val="00035048"/>
    <w:rsid w:val="000359D1"/>
    <w:rsid w:val="0003615D"/>
    <w:rsid w:val="0003750E"/>
    <w:rsid w:val="00040481"/>
    <w:rsid w:val="0004114E"/>
    <w:rsid w:val="00041388"/>
    <w:rsid w:val="000436CF"/>
    <w:rsid w:val="00045847"/>
    <w:rsid w:val="00046E40"/>
    <w:rsid w:val="000478A2"/>
    <w:rsid w:val="00047C12"/>
    <w:rsid w:val="00050CD4"/>
    <w:rsid w:val="00052FD8"/>
    <w:rsid w:val="000564FC"/>
    <w:rsid w:val="00056580"/>
    <w:rsid w:val="00056D3F"/>
    <w:rsid w:val="00057716"/>
    <w:rsid w:val="00057D27"/>
    <w:rsid w:val="00057E07"/>
    <w:rsid w:val="00063489"/>
    <w:rsid w:val="0006467B"/>
    <w:rsid w:val="0006708C"/>
    <w:rsid w:val="00067EA6"/>
    <w:rsid w:val="00070AD0"/>
    <w:rsid w:val="0007147B"/>
    <w:rsid w:val="00072DB4"/>
    <w:rsid w:val="0007691D"/>
    <w:rsid w:val="0007796F"/>
    <w:rsid w:val="000803B4"/>
    <w:rsid w:val="0008068C"/>
    <w:rsid w:val="000812F4"/>
    <w:rsid w:val="0008548A"/>
    <w:rsid w:val="0008584F"/>
    <w:rsid w:val="000864B3"/>
    <w:rsid w:val="00086F64"/>
    <w:rsid w:val="000904DE"/>
    <w:rsid w:val="000904E3"/>
    <w:rsid w:val="0009067F"/>
    <w:rsid w:val="000940D0"/>
    <w:rsid w:val="000A27C8"/>
    <w:rsid w:val="000A3BC6"/>
    <w:rsid w:val="000A3C04"/>
    <w:rsid w:val="000A3CC9"/>
    <w:rsid w:val="000A480C"/>
    <w:rsid w:val="000A75F7"/>
    <w:rsid w:val="000B0222"/>
    <w:rsid w:val="000B0DDB"/>
    <w:rsid w:val="000B1DC3"/>
    <w:rsid w:val="000B2A3F"/>
    <w:rsid w:val="000B3197"/>
    <w:rsid w:val="000B325F"/>
    <w:rsid w:val="000C046A"/>
    <w:rsid w:val="000C15B3"/>
    <w:rsid w:val="000C2467"/>
    <w:rsid w:val="000C3478"/>
    <w:rsid w:val="000C5D3F"/>
    <w:rsid w:val="000C679B"/>
    <w:rsid w:val="000C6AB2"/>
    <w:rsid w:val="000C7919"/>
    <w:rsid w:val="000C7BD0"/>
    <w:rsid w:val="000D108D"/>
    <w:rsid w:val="000D2B13"/>
    <w:rsid w:val="000D69F1"/>
    <w:rsid w:val="000D6E84"/>
    <w:rsid w:val="000E267D"/>
    <w:rsid w:val="000E4C40"/>
    <w:rsid w:val="000E5620"/>
    <w:rsid w:val="000F2BBB"/>
    <w:rsid w:val="000F3852"/>
    <w:rsid w:val="000F4480"/>
    <w:rsid w:val="000F5A9F"/>
    <w:rsid w:val="000F62D6"/>
    <w:rsid w:val="00101CBA"/>
    <w:rsid w:val="00103BE1"/>
    <w:rsid w:val="0010424F"/>
    <w:rsid w:val="00107BC8"/>
    <w:rsid w:val="00110CDE"/>
    <w:rsid w:val="00111C90"/>
    <w:rsid w:val="00112FA4"/>
    <w:rsid w:val="00113E60"/>
    <w:rsid w:val="00122790"/>
    <w:rsid w:val="00123C49"/>
    <w:rsid w:val="001252BE"/>
    <w:rsid w:val="00127FCA"/>
    <w:rsid w:val="00130B57"/>
    <w:rsid w:val="0013246D"/>
    <w:rsid w:val="00132568"/>
    <w:rsid w:val="00132D24"/>
    <w:rsid w:val="00134439"/>
    <w:rsid w:val="00135781"/>
    <w:rsid w:val="00140271"/>
    <w:rsid w:val="00140B4E"/>
    <w:rsid w:val="001423F5"/>
    <w:rsid w:val="00143C8B"/>
    <w:rsid w:val="00144122"/>
    <w:rsid w:val="001478BD"/>
    <w:rsid w:val="00147C12"/>
    <w:rsid w:val="001547D5"/>
    <w:rsid w:val="001548FA"/>
    <w:rsid w:val="00154A54"/>
    <w:rsid w:val="00155D29"/>
    <w:rsid w:val="001567E4"/>
    <w:rsid w:val="001655E5"/>
    <w:rsid w:val="001719DD"/>
    <w:rsid w:val="00171F53"/>
    <w:rsid w:val="00173887"/>
    <w:rsid w:val="00176CD3"/>
    <w:rsid w:val="00177855"/>
    <w:rsid w:val="00183DFC"/>
    <w:rsid w:val="00190E34"/>
    <w:rsid w:val="001926DC"/>
    <w:rsid w:val="00197190"/>
    <w:rsid w:val="0019742C"/>
    <w:rsid w:val="001A0435"/>
    <w:rsid w:val="001A18F3"/>
    <w:rsid w:val="001A6D9B"/>
    <w:rsid w:val="001B2329"/>
    <w:rsid w:val="001B235E"/>
    <w:rsid w:val="001B31D4"/>
    <w:rsid w:val="001B3305"/>
    <w:rsid w:val="001B3E70"/>
    <w:rsid w:val="001B712B"/>
    <w:rsid w:val="001C0F84"/>
    <w:rsid w:val="001C2547"/>
    <w:rsid w:val="001C326C"/>
    <w:rsid w:val="001C3E8B"/>
    <w:rsid w:val="001C6492"/>
    <w:rsid w:val="001D7F13"/>
    <w:rsid w:val="001E3C00"/>
    <w:rsid w:val="001E49D4"/>
    <w:rsid w:val="001F0AA3"/>
    <w:rsid w:val="001F26F5"/>
    <w:rsid w:val="001F27B0"/>
    <w:rsid w:val="001F4777"/>
    <w:rsid w:val="001F7B04"/>
    <w:rsid w:val="00204347"/>
    <w:rsid w:val="00204B5B"/>
    <w:rsid w:val="00207479"/>
    <w:rsid w:val="00207A57"/>
    <w:rsid w:val="0021005A"/>
    <w:rsid w:val="00210AAC"/>
    <w:rsid w:val="002129EF"/>
    <w:rsid w:val="00212B21"/>
    <w:rsid w:val="002132C8"/>
    <w:rsid w:val="00216898"/>
    <w:rsid w:val="00217134"/>
    <w:rsid w:val="002203B5"/>
    <w:rsid w:val="002226D9"/>
    <w:rsid w:val="002243AA"/>
    <w:rsid w:val="0022518E"/>
    <w:rsid w:val="00226505"/>
    <w:rsid w:val="00231099"/>
    <w:rsid w:val="002311F3"/>
    <w:rsid w:val="00234719"/>
    <w:rsid w:val="00243878"/>
    <w:rsid w:val="00243C67"/>
    <w:rsid w:val="00246765"/>
    <w:rsid w:val="00246A16"/>
    <w:rsid w:val="00246CDC"/>
    <w:rsid w:val="00247ED6"/>
    <w:rsid w:val="0025152B"/>
    <w:rsid w:val="00253561"/>
    <w:rsid w:val="00254215"/>
    <w:rsid w:val="0026065D"/>
    <w:rsid w:val="002611EC"/>
    <w:rsid w:val="00261779"/>
    <w:rsid w:val="00263F84"/>
    <w:rsid w:val="00265729"/>
    <w:rsid w:val="00267188"/>
    <w:rsid w:val="00267F1B"/>
    <w:rsid w:val="0027682A"/>
    <w:rsid w:val="00276E4D"/>
    <w:rsid w:val="00277506"/>
    <w:rsid w:val="00285DA9"/>
    <w:rsid w:val="00291228"/>
    <w:rsid w:val="0029236D"/>
    <w:rsid w:val="002932D3"/>
    <w:rsid w:val="00295888"/>
    <w:rsid w:val="00297124"/>
    <w:rsid w:val="002A6561"/>
    <w:rsid w:val="002B2429"/>
    <w:rsid w:val="002B3044"/>
    <w:rsid w:val="002B31F5"/>
    <w:rsid w:val="002B4918"/>
    <w:rsid w:val="002B530B"/>
    <w:rsid w:val="002B5F17"/>
    <w:rsid w:val="002B78D6"/>
    <w:rsid w:val="002C183B"/>
    <w:rsid w:val="002C3CA0"/>
    <w:rsid w:val="002C5C73"/>
    <w:rsid w:val="002C6E92"/>
    <w:rsid w:val="002D12A7"/>
    <w:rsid w:val="002D207A"/>
    <w:rsid w:val="002D3850"/>
    <w:rsid w:val="002D44BC"/>
    <w:rsid w:val="002E0B97"/>
    <w:rsid w:val="002E1BDC"/>
    <w:rsid w:val="002E3861"/>
    <w:rsid w:val="002F5FD4"/>
    <w:rsid w:val="002F759A"/>
    <w:rsid w:val="002F78B1"/>
    <w:rsid w:val="00301C50"/>
    <w:rsid w:val="00313D79"/>
    <w:rsid w:val="00315FBC"/>
    <w:rsid w:val="00316D74"/>
    <w:rsid w:val="00317474"/>
    <w:rsid w:val="00321805"/>
    <w:rsid w:val="003235A0"/>
    <w:rsid w:val="00324BDD"/>
    <w:rsid w:val="00330C55"/>
    <w:rsid w:val="00333381"/>
    <w:rsid w:val="00333EDB"/>
    <w:rsid w:val="0033501A"/>
    <w:rsid w:val="00336D10"/>
    <w:rsid w:val="0034077A"/>
    <w:rsid w:val="00342A77"/>
    <w:rsid w:val="0034452E"/>
    <w:rsid w:val="003473C7"/>
    <w:rsid w:val="0035151A"/>
    <w:rsid w:val="00354B8F"/>
    <w:rsid w:val="00355E27"/>
    <w:rsid w:val="00356583"/>
    <w:rsid w:val="00362137"/>
    <w:rsid w:val="00366C1D"/>
    <w:rsid w:val="003718F8"/>
    <w:rsid w:val="00373D4A"/>
    <w:rsid w:val="0038489C"/>
    <w:rsid w:val="00386470"/>
    <w:rsid w:val="00387059"/>
    <w:rsid w:val="0038779E"/>
    <w:rsid w:val="003877AF"/>
    <w:rsid w:val="003901CF"/>
    <w:rsid w:val="0039033A"/>
    <w:rsid w:val="00392664"/>
    <w:rsid w:val="003938AB"/>
    <w:rsid w:val="00395CBF"/>
    <w:rsid w:val="003A011D"/>
    <w:rsid w:val="003A1AD3"/>
    <w:rsid w:val="003A2E95"/>
    <w:rsid w:val="003A3D3F"/>
    <w:rsid w:val="003A3D52"/>
    <w:rsid w:val="003A5125"/>
    <w:rsid w:val="003A70A5"/>
    <w:rsid w:val="003B3A01"/>
    <w:rsid w:val="003C10E5"/>
    <w:rsid w:val="003C1A5B"/>
    <w:rsid w:val="003C2FAB"/>
    <w:rsid w:val="003C7DB2"/>
    <w:rsid w:val="003D316A"/>
    <w:rsid w:val="003D3F63"/>
    <w:rsid w:val="003E05D4"/>
    <w:rsid w:val="003E216D"/>
    <w:rsid w:val="003E2C03"/>
    <w:rsid w:val="003E422F"/>
    <w:rsid w:val="003E653B"/>
    <w:rsid w:val="003E7A36"/>
    <w:rsid w:val="003E7FCD"/>
    <w:rsid w:val="003F11FF"/>
    <w:rsid w:val="003F185F"/>
    <w:rsid w:val="003F31B1"/>
    <w:rsid w:val="003F7C10"/>
    <w:rsid w:val="004003FE"/>
    <w:rsid w:val="004039C6"/>
    <w:rsid w:val="00404FF3"/>
    <w:rsid w:val="00405D70"/>
    <w:rsid w:val="004116FE"/>
    <w:rsid w:val="004155B8"/>
    <w:rsid w:val="00420417"/>
    <w:rsid w:val="004220B4"/>
    <w:rsid w:val="00434E89"/>
    <w:rsid w:val="004376DA"/>
    <w:rsid w:val="00440046"/>
    <w:rsid w:val="0044325B"/>
    <w:rsid w:val="00450B70"/>
    <w:rsid w:val="00451914"/>
    <w:rsid w:val="00452A6E"/>
    <w:rsid w:val="00453B5A"/>
    <w:rsid w:val="004555AC"/>
    <w:rsid w:val="0045656B"/>
    <w:rsid w:val="00456860"/>
    <w:rsid w:val="004578BD"/>
    <w:rsid w:val="00460AAC"/>
    <w:rsid w:val="00461CD5"/>
    <w:rsid w:val="00462B39"/>
    <w:rsid w:val="00464515"/>
    <w:rsid w:val="00465469"/>
    <w:rsid w:val="004704D0"/>
    <w:rsid w:val="00470595"/>
    <w:rsid w:val="00470AF5"/>
    <w:rsid w:val="00471745"/>
    <w:rsid w:val="004729C2"/>
    <w:rsid w:val="00475966"/>
    <w:rsid w:val="00477345"/>
    <w:rsid w:val="00485F9C"/>
    <w:rsid w:val="004901EE"/>
    <w:rsid w:val="004907A5"/>
    <w:rsid w:val="00493142"/>
    <w:rsid w:val="00493776"/>
    <w:rsid w:val="00494A54"/>
    <w:rsid w:val="004959C6"/>
    <w:rsid w:val="004A032D"/>
    <w:rsid w:val="004A2058"/>
    <w:rsid w:val="004A7040"/>
    <w:rsid w:val="004B0BEA"/>
    <w:rsid w:val="004B136F"/>
    <w:rsid w:val="004B2760"/>
    <w:rsid w:val="004B2A43"/>
    <w:rsid w:val="004B3B27"/>
    <w:rsid w:val="004B4031"/>
    <w:rsid w:val="004B50DC"/>
    <w:rsid w:val="004B7204"/>
    <w:rsid w:val="004B79FA"/>
    <w:rsid w:val="004B7DC1"/>
    <w:rsid w:val="004B7E79"/>
    <w:rsid w:val="004C18AA"/>
    <w:rsid w:val="004C7C76"/>
    <w:rsid w:val="004D09C2"/>
    <w:rsid w:val="004D1225"/>
    <w:rsid w:val="004D2CCE"/>
    <w:rsid w:val="004D4DB5"/>
    <w:rsid w:val="004E11C6"/>
    <w:rsid w:val="004E4193"/>
    <w:rsid w:val="004E5C04"/>
    <w:rsid w:val="004F1FD9"/>
    <w:rsid w:val="004F2106"/>
    <w:rsid w:val="004F4C9C"/>
    <w:rsid w:val="004F5900"/>
    <w:rsid w:val="004F763D"/>
    <w:rsid w:val="004F7D3C"/>
    <w:rsid w:val="00502D20"/>
    <w:rsid w:val="005038C9"/>
    <w:rsid w:val="0051184B"/>
    <w:rsid w:val="00513FB9"/>
    <w:rsid w:val="00517813"/>
    <w:rsid w:val="005200A9"/>
    <w:rsid w:val="00520815"/>
    <w:rsid w:val="00520BF7"/>
    <w:rsid w:val="00524D24"/>
    <w:rsid w:val="00525636"/>
    <w:rsid w:val="005306CD"/>
    <w:rsid w:val="00532DBE"/>
    <w:rsid w:val="005366BD"/>
    <w:rsid w:val="0053789D"/>
    <w:rsid w:val="00540F10"/>
    <w:rsid w:val="00541FE4"/>
    <w:rsid w:val="00543AF5"/>
    <w:rsid w:val="00545401"/>
    <w:rsid w:val="005454C3"/>
    <w:rsid w:val="00546174"/>
    <w:rsid w:val="005517D0"/>
    <w:rsid w:val="00552E85"/>
    <w:rsid w:val="005543A7"/>
    <w:rsid w:val="005615CF"/>
    <w:rsid w:val="005675FF"/>
    <w:rsid w:val="00570444"/>
    <w:rsid w:val="005712C4"/>
    <w:rsid w:val="00571D64"/>
    <w:rsid w:val="00572448"/>
    <w:rsid w:val="0057438C"/>
    <w:rsid w:val="00580A9F"/>
    <w:rsid w:val="0058106B"/>
    <w:rsid w:val="00582125"/>
    <w:rsid w:val="005826C1"/>
    <w:rsid w:val="00584B04"/>
    <w:rsid w:val="00584BEB"/>
    <w:rsid w:val="00584C84"/>
    <w:rsid w:val="00584D3E"/>
    <w:rsid w:val="0058612F"/>
    <w:rsid w:val="005913F2"/>
    <w:rsid w:val="00591C17"/>
    <w:rsid w:val="0059243C"/>
    <w:rsid w:val="0059336E"/>
    <w:rsid w:val="00594CBB"/>
    <w:rsid w:val="00596802"/>
    <w:rsid w:val="00596B66"/>
    <w:rsid w:val="00597F98"/>
    <w:rsid w:val="005A0002"/>
    <w:rsid w:val="005A03C8"/>
    <w:rsid w:val="005A11E6"/>
    <w:rsid w:val="005A14EB"/>
    <w:rsid w:val="005A3B92"/>
    <w:rsid w:val="005A477E"/>
    <w:rsid w:val="005A47D5"/>
    <w:rsid w:val="005A64C2"/>
    <w:rsid w:val="005A6A84"/>
    <w:rsid w:val="005B374C"/>
    <w:rsid w:val="005B3C15"/>
    <w:rsid w:val="005B684F"/>
    <w:rsid w:val="005C06D9"/>
    <w:rsid w:val="005C1DAA"/>
    <w:rsid w:val="005C6098"/>
    <w:rsid w:val="005D018C"/>
    <w:rsid w:val="005D1FB2"/>
    <w:rsid w:val="005D32DD"/>
    <w:rsid w:val="005D5831"/>
    <w:rsid w:val="005D6ADE"/>
    <w:rsid w:val="005E16B0"/>
    <w:rsid w:val="005E1AF1"/>
    <w:rsid w:val="005E5BAB"/>
    <w:rsid w:val="005F0814"/>
    <w:rsid w:val="005F5355"/>
    <w:rsid w:val="005F74F0"/>
    <w:rsid w:val="006040FC"/>
    <w:rsid w:val="006045C1"/>
    <w:rsid w:val="00605605"/>
    <w:rsid w:val="006057DD"/>
    <w:rsid w:val="00613127"/>
    <w:rsid w:val="00614892"/>
    <w:rsid w:val="00616AF2"/>
    <w:rsid w:val="00620591"/>
    <w:rsid w:val="00622135"/>
    <w:rsid w:val="00622535"/>
    <w:rsid w:val="006252CF"/>
    <w:rsid w:val="00632D9D"/>
    <w:rsid w:val="006343DB"/>
    <w:rsid w:val="00636F34"/>
    <w:rsid w:val="00640B93"/>
    <w:rsid w:val="00642213"/>
    <w:rsid w:val="00644890"/>
    <w:rsid w:val="006474EA"/>
    <w:rsid w:val="00651AB3"/>
    <w:rsid w:val="00652AE8"/>
    <w:rsid w:val="00653113"/>
    <w:rsid w:val="00654B6D"/>
    <w:rsid w:val="006552F9"/>
    <w:rsid w:val="0065543F"/>
    <w:rsid w:val="006557B0"/>
    <w:rsid w:val="0066249D"/>
    <w:rsid w:val="006636BC"/>
    <w:rsid w:val="00663960"/>
    <w:rsid w:val="00664F96"/>
    <w:rsid w:val="00665039"/>
    <w:rsid w:val="0066689D"/>
    <w:rsid w:val="00667C15"/>
    <w:rsid w:val="00672AED"/>
    <w:rsid w:val="00673C37"/>
    <w:rsid w:val="00673D6D"/>
    <w:rsid w:val="0067402B"/>
    <w:rsid w:val="006808B5"/>
    <w:rsid w:val="00682E03"/>
    <w:rsid w:val="0068356D"/>
    <w:rsid w:val="00683A06"/>
    <w:rsid w:val="00683FC7"/>
    <w:rsid w:val="0068408F"/>
    <w:rsid w:val="00686C52"/>
    <w:rsid w:val="00687C52"/>
    <w:rsid w:val="00693174"/>
    <w:rsid w:val="00696B27"/>
    <w:rsid w:val="006A4DFA"/>
    <w:rsid w:val="006A5BBA"/>
    <w:rsid w:val="006A6756"/>
    <w:rsid w:val="006A7754"/>
    <w:rsid w:val="006B04F3"/>
    <w:rsid w:val="006B1CDC"/>
    <w:rsid w:val="006B5C50"/>
    <w:rsid w:val="006B5DA3"/>
    <w:rsid w:val="006B726D"/>
    <w:rsid w:val="006B795B"/>
    <w:rsid w:val="006C011F"/>
    <w:rsid w:val="006C1769"/>
    <w:rsid w:val="006C3940"/>
    <w:rsid w:val="006C428B"/>
    <w:rsid w:val="006C4F8B"/>
    <w:rsid w:val="006C55DF"/>
    <w:rsid w:val="006D0027"/>
    <w:rsid w:val="006D0379"/>
    <w:rsid w:val="006D1B1D"/>
    <w:rsid w:val="006D4017"/>
    <w:rsid w:val="006D4408"/>
    <w:rsid w:val="006D5971"/>
    <w:rsid w:val="006D6894"/>
    <w:rsid w:val="006D7529"/>
    <w:rsid w:val="006E0481"/>
    <w:rsid w:val="006E2F1A"/>
    <w:rsid w:val="006E692F"/>
    <w:rsid w:val="006E6E1A"/>
    <w:rsid w:val="006E778D"/>
    <w:rsid w:val="006F216C"/>
    <w:rsid w:val="006F37C3"/>
    <w:rsid w:val="006F5FDA"/>
    <w:rsid w:val="006F6CFE"/>
    <w:rsid w:val="00700DC0"/>
    <w:rsid w:val="00702CCB"/>
    <w:rsid w:val="0070320F"/>
    <w:rsid w:val="0070452A"/>
    <w:rsid w:val="00704DA1"/>
    <w:rsid w:val="00706DA5"/>
    <w:rsid w:val="00710BBF"/>
    <w:rsid w:val="007120F1"/>
    <w:rsid w:val="00714A6B"/>
    <w:rsid w:val="0072211E"/>
    <w:rsid w:val="00724C9A"/>
    <w:rsid w:val="00725A6B"/>
    <w:rsid w:val="00727005"/>
    <w:rsid w:val="00732745"/>
    <w:rsid w:val="00733692"/>
    <w:rsid w:val="00737BB0"/>
    <w:rsid w:val="007420FB"/>
    <w:rsid w:val="00742A59"/>
    <w:rsid w:val="00742ABD"/>
    <w:rsid w:val="007435AC"/>
    <w:rsid w:val="00744D08"/>
    <w:rsid w:val="00744EAE"/>
    <w:rsid w:val="00744FEE"/>
    <w:rsid w:val="00747EDE"/>
    <w:rsid w:val="00751ACC"/>
    <w:rsid w:val="00755746"/>
    <w:rsid w:val="007568A1"/>
    <w:rsid w:val="00757B30"/>
    <w:rsid w:val="00760B91"/>
    <w:rsid w:val="0076316E"/>
    <w:rsid w:val="00764188"/>
    <w:rsid w:val="007641AE"/>
    <w:rsid w:val="00764863"/>
    <w:rsid w:val="0076592E"/>
    <w:rsid w:val="00772BE9"/>
    <w:rsid w:val="00772E46"/>
    <w:rsid w:val="00773223"/>
    <w:rsid w:val="007732A7"/>
    <w:rsid w:val="00773D41"/>
    <w:rsid w:val="007765F6"/>
    <w:rsid w:val="007830E5"/>
    <w:rsid w:val="00784C13"/>
    <w:rsid w:val="00791701"/>
    <w:rsid w:val="00792638"/>
    <w:rsid w:val="00792BBF"/>
    <w:rsid w:val="007944F7"/>
    <w:rsid w:val="00796745"/>
    <w:rsid w:val="0079681E"/>
    <w:rsid w:val="00797668"/>
    <w:rsid w:val="007A0552"/>
    <w:rsid w:val="007A1196"/>
    <w:rsid w:val="007B149E"/>
    <w:rsid w:val="007B1E35"/>
    <w:rsid w:val="007B2CB9"/>
    <w:rsid w:val="007B3AD7"/>
    <w:rsid w:val="007B482F"/>
    <w:rsid w:val="007C0072"/>
    <w:rsid w:val="007C6FA2"/>
    <w:rsid w:val="007C6FA3"/>
    <w:rsid w:val="007D2769"/>
    <w:rsid w:val="007E0C0E"/>
    <w:rsid w:val="007E568E"/>
    <w:rsid w:val="007F0548"/>
    <w:rsid w:val="007F16FC"/>
    <w:rsid w:val="007F1D7C"/>
    <w:rsid w:val="007F1EEC"/>
    <w:rsid w:val="007F2282"/>
    <w:rsid w:val="007F5470"/>
    <w:rsid w:val="007F5C2E"/>
    <w:rsid w:val="007F5D58"/>
    <w:rsid w:val="007F644B"/>
    <w:rsid w:val="007F64E8"/>
    <w:rsid w:val="00803149"/>
    <w:rsid w:val="008035B9"/>
    <w:rsid w:val="00811290"/>
    <w:rsid w:val="00812606"/>
    <w:rsid w:val="00814F9E"/>
    <w:rsid w:val="00821476"/>
    <w:rsid w:val="00821818"/>
    <w:rsid w:val="00823354"/>
    <w:rsid w:val="00824BF6"/>
    <w:rsid w:val="008259E2"/>
    <w:rsid w:val="00825DBC"/>
    <w:rsid w:val="008261F9"/>
    <w:rsid w:val="00830F82"/>
    <w:rsid w:val="00831075"/>
    <w:rsid w:val="00833BCE"/>
    <w:rsid w:val="00834676"/>
    <w:rsid w:val="00834BAC"/>
    <w:rsid w:val="008373F3"/>
    <w:rsid w:val="0084071A"/>
    <w:rsid w:val="00840AEB"/>
    <w:rsid w:val="0084256C"/>
    <w:rsid w:val="00842E8C"/>
    <w:rsid w:val="0084380B"/>
    <w:rsid w:val="0084644D"/>
    <w:rsid w:val="0084648D"/>
    <w:rsid w:val="00847FBC"/>
    <w:rsid w:val="008515B7"/>
    <w:rsid w:val="00852EDA"/>
    <w:rsid w:val="00853808"/>
    <w:rsid w:val="00853F09"/>
    <w:rsid w:val="00854F36"/>
    <w:rsid w:val="0085621D"/>
    <w:rsid w:val="00862DA0"/>
    <w:rsid w:val="00865582"/>
    <w:rsid w:val="008748A9"/>
    <w:rsid w:val="008752C8"/>
    <w:rsid w:val="00876CD4"/>
    <w:rsid w:val="00877746"/>
    <w:rsid w:val="00882095"/>
    <w:rsid w:val="00883741"/>
    <w:rsid w:val="00884254"/>
    <w:rsid w:val="00884876"/>
    <w:rsid w:val="0089591C"/>
    <w:rsid w:val="008A1379"/>
    <w:rsid w:val="008A1A4C"/>
    <w:rsid w:val="008A25A0"/>
    <w:rsid w:val="008A3E9B"/>
    <w:rsid w:val="008A4E5A"/>
    <w:rsid w:val="008A5C74"/>
    <w:rsid w:val="008B3236"/>
    <w:rsid w:val="008B7903"/>
    <w:rsid w:val="008B7B71"/>
    <w:rsid w:val="008C36CE"/>
    <w:rsid w:val="008D0D22"/>
    <w:rsid w:val="008D2378"/>
    <w:rsid w:val="008D4FD0"/>
    <w:rsid w:val="008D5AEF"/>
    <w:rsid w:val="008D668B"/>
    <w:rsid w:val="008E2ABD"/>
    <w:rsid w:val="008E4062"/>
    <w:rsid w:val="008F07E1"/>
    <w:rsid w:val="008F09C2"/>
    <w:rsid w:val="008F294D"/>
    <w:rsid w:val="008F591B"/>
    <w:rsid w:val="008F6BDD"/>
    <w:rsid w:val="0090073C"/>
    <w:rsid w:val="00901BA0"/>
    <w:rsid w:val="00903E68"/>
    <w:rsid w:val="00906F37"/>
    <w:rsid w:val="00910557"/>
    <w:rsid w:val="00911E8B"/>
    <w:rsid w:val="0091225A"/>
    <w:rsid w:val="00914D8F"/>
    <w:rsid w:val="009161A0"/>
    <w:rsid w:val="00924F92"/>
    <w:rsid w:val="00925336"/>
    <w:rsid w:val="0092570D"/>
    <w:rsid w:val="0093005A"/>
    <w:rsid w:val="00932977"/>
    <w:rsid w:val="00933877"/>
    <w:rsid w:val="00933A5B"/>
    <w:rsid w:val="009343AC"/>
    <w:rsid w:val="00937767"/>
    <w:rsid w:val="009378A3"/>
    <w:rsid w:val="0094028A"/>
    <w:rsid w:val="00940474"/>
    <w:rsid w:val="00940C93"/>
    <w:rsid w:val="009509C4"/>
    <w:rsid w:val="00951616"/>
    <w:rsid w:val="00951CEC"/>
    <w:rsid w:val="009526AB"/>
    <w:rsid w:val="00954036"/>
    <w:rsid w:val="00956C85"/>
    <w:rsid w:val="009572F0"/>
    <w:rsid w:val="0095746D"/>
    <w:rsid w:val="0095758D"/>
    <w:rsid w:val="00962F10"/>
    <w:rsid w:val="0096311A"/>
    <w:rsid w:val="0096326C"/>
    <w:rsid w:val="00963EEB"/>
    <w:rsid w:val="00965AEA"/>
    <w:rsid w:val="00967614"/>
    <w:rsid w:val="00972417"/>
    <w:rsid w:val="00972743"/>
    <w:rsid w:val="0097312C"/>
    <w:rsid w:val="00973187"/>
    <w:rsid w:val="00975F52"/>
    <w:rsid w:val="009773FA"/>
    <w:rsid w:val="00980977"/>
    <w:rsid w:val="00982FA2"/>
    <w:rsid w:val="009833DF"/>
    <w:rsid w:val="009839D2"/>
    <w:rsid w:val="00984F42"/>
    <w:rsid w:val="00987001"/>
    <w:rsid w:val="00990ABE"/>
    <w:rsid w:val="00991F8A"/>
    <w:rsid w:val="00992AC1"/>
    <w:rsid w:val="009934C9"/>
    <w:rsid w:val="00995848"/>
    <w:rsid w:val="009A07DC"/>
    <w:rsid w:val="009A2B9E"/>
    <w:rsid w:val="009A3569"/>
    <w:rsid w:val="009A4A4E"/>
    <w:rsid w:val="009B04EB"/>
    <w:rsid w:val="009B0F9A"/>
    <w:rsid w:val="009B3B70"/>
    <w:rsid w:val="009B5D49"/>
    <w:rsid w:val="009B78AA"/>
    <w:rsid w:val="009C01E3"/>
    <w:rsid w:val="009C12F4"/>
    <w:rsid w:val="009C5D54"/>
    <w:rsid w:val="009E678B"/>
    <w:rsid w:val="009E7605"/>
    <w:rsid w:val="009E7C39"/>
    <w:rsid w:val="009F01FC"/>
    <w:rsid w:val="009F2CE4"/>
    <w:rsid w:val="009F31E6"/>
    <w:rsid w:val="009F45AB"/>
    <w:rsid w:val="009F46BC"/>
    <w:rsid w:val="00A01851"/>
    <w:rsid w:val="00A04C80"/>
    <w:rsid w:val="00A050BE"/>
    <w:rsid w:val="00A06ED3"/>
    <w:rsid w:val="00A1058D"/>
    <w:rsid w:val="00A12E40"/>
    <w:rsid w:val="00A12F74"/>
    <w:rsid w:val="00A13236"/>
    <w:rsid w:val="00A152FC"/>
    <w:rsid w:val="00A16663"/>
    <w:rsid w:val="00A22291"/>
    <w:rsid w:val="00A24FA7"/>
    <w:rsid w:val="00A258DF"/>
    <w:rsid w:val="00A32427"/>
    <w:rsid w:val="00A32581"/>
    <w:rsid w:val="00A32742"/>
    <w:rsid w:val="00A34FCE"/>
    <w:rsid w:val="00A42814"/>
    <w:rsid w:val="00A42B73"/>
    <w:rsid w:val="00A44B02"/>
    <w:rsid w:val="00A45164"/>
    <w:rsid w:val="00A45678"/>
    <w:rsid w:val="00A45C78"/>
    <w:rsid w:val="00A52807"/>
    <w:rsid w:val="00A55C53"/>
    <w:rsid w:val="00A55CC2"/>
    <w:rsid w:val="00A55F30"/>
    <w:rsid w:val="00A57A9D"/>
    <w:rsid w:val="00A6308E"/>
    <w:rsid w:val="00A65685"/>
    <w:rsid w:val="00A668A9"/>
    <w:rsid w:val="00A72433"/>
    <w:rsid w:val="00A72630"/>
    <w:rsid w:val="00A73CBB"/>
    <w:rsid w:val="00A73ED0"/>
    <w:rsid w:val="00A81940"/>
    <w:rsid w:val="00A85F66"/>
    <w:rsid w:val="00A8607F"/>
    <w:rsid w:val="00A90C6E"/>
    <w:rsid w:val="00A925C5"/>
    <w:rsid w:val="00A9291F"/>
    <w:rsid w:val="00A938C1"/>
    <w:rsid w:val="00A93B5D"/>
    <w:rsid w:val="00A9419B"/>
    <w:rsid w:val="00A943A8"/>
    <w:rsid w:val="00A9588F"/>
    <w:rsid w:val="00A97F2E"/>
    <w:rsid w:val="00AA3C76"/>
    <w:rsid w:val="00AA3EFC"/>
    <w:rsid w:val="00AA4793"/>
    <w:rsid w:val="00AA68E8"/>
    <w:rsid w:val="00AA6EBA"/>
    <w:rsid w:val="00AB15FD"/>
    <w:rsid w:val="00AB2A71"/>
    <w:rsid w:val="00AB63D6"/>
    <w:rsid w:val="00AB7AD3"/>
    <w:rsid w:val="00AC5C3C"/>
    <w:rsid w:val="00AC7B78"/>
    <w:rsid w:val="00AD6A99"/>
    <w:rsid w:val="00AE2983"/>
    <w:rsid w:val="00AE42A3"/>
    <w:rsid w:val="00AE562E"/>
    <w:rsid w:val="00AE66B6"/>
    <w:rsid w:val="00AE79FD"/>
    <w:rsid w:val="00AF24E5"/>
    <w:rsid w:val="00AF2705"/>
    <w:rsid w:val="00AF48E7"/>
    <w:rsid w:val="00AF4D53"/>
    <w:rsid w:val="00B0175A"/>
    <w:rsid w:val="00B02256"/>
    <w:rsid w:val="00B02CCD"/>
    <w:rsid w:val="00B04AFF"/>
    <w:rsid w:val="00B1027B"/>
    <w:rsid w:val="00B116A0"/>
    <w:rsid w:val="00B117BB"/>
    <w:rsid w:val="00B1663A"/>
    <w:rsid w:val="00B20D8B"/>
    <w:rsid w:val="00B269D8"/>
    <w:rsid w:val="00B306BA"/>
    <w:rsid w:val="00B309E6"/>
    <w:rsid w:val="00B3243E"/>
    <w:rsid w:val="00B343AD"/>
    <w:rsid w:val="00B34CF0"/>
    <w:rsid w:val="00B37EB4"/>
    <w:rsid w:val="00B400A3"/>
    <w:rsid w:val="00B45FA1"/>
    <w:rsid w:val="00B464F2"/>
    <w:rsid w:val="00B50865"/>
    <w:rsid w:val="00B5165F"/>
    <w:rsid w:val="00B55517"/>
    <w:rsid w:val="00B55AF8"/>
    <w:rsid w:val="00B571A7"/>
    <w:rsid w:val="00B57228"/>
    <w:rsid w:val="00B577FC"/>
    <w:rsid w:val="00B61352"/>
    <w:rsid w:val="00B630A0"/>
    <w:rsid w:val="00B6312D"/>
    <w:rsid w:val="00B63E02"/>
    <w:rsid w:val="00B6603F"/>
    <w:rsid w:val="00B6624D"/>
    <w:rsid w:val="00B66DCC"/>
    <w:rsid w:val="00B66E5F"/>
    <w:rsid w:val="00B6729E"/>
    <w:rsid w:val="00B71626"/>
    <w:rsid w:val="00B72B17"/>
    <w:rsid w:val="00B73C91"/>
    <w:rsid w:val="00B751C1"/>
    <w:rsid w:val="00B75368"/>
    <w:rsid w:val="00B77D9E"/>
    <w:rsid w:val="00B810D8"/>
    <w:rsid w:val="00B8312F"/>
    <w:rsid w:val="00B8321C"/>
    <w:rsid w:val="00B90517"/>
    <w:rsid w:val="00B90CF9"/>
    <w:rsid w:val="00B90ED6"/>
    <w:rsid w:val="00B90FE1"/>
    <w:rsid w:val="00B92609"/>
    <w:rsid w:val="00B93AF2"/>
    <w:rsid w:val="00B958DC"/>
    <w:rsid w:val="00B95BDF"/>
    <w:rsid w:val="00B95CED"/>
    <w:rsid w:val="00B96051"/>
    <w:rsid w:val="00B96D36"/>
    <w:rsid w:val="00BA2C42"/>
    <w:rsid w:val="00BA378C"/>
    <w:rsid w:val="00BA6E51"/>
    <w:rsid w:val="00BB1867"/>
    <w:rsid w:val="00BB3026"/>
    <w:rsid w:val="00BB7712"/>
    <w:rsid w:val="00BC2110"/>
    <w:rsid w:val="00BC7BDA"/>
    <w:rsid w:val="00BD0146"/>
    <w:rsid w:val="00BD523D"/>
    <w:rsid w:val="00BD7644"/>
    <w:rsid w:val="00BD7A44"/>
    <w:rsid w:val="00BE0777"/>
    <w:rsid w:val="00BE19E9"/>
    <w:rsid w:val="00BE1ED0"/>
    <w:rsid w:val="00BE26E8"/>
    <w:rsid w:val="00BE2D46"/>
    <w:rsid w:val="00BE3657"/>
    <w:rsid w:val="00BE4555"/>
    <w:rsid w:val="00BE4696"/>
    <w:rsid w:val="00BE75EE"/>
    <w:rsid w:val="00BF0FD5"/>
    <w:rsid w:val="00BF36B9"/>
    <w:rsid w:val="00BF5E0B"/>
    <w:rsid w:val="00C0352A"/>
    <w:rsid w:val="00C04E32"/>
    <w:rsid w:val="00C051C4"/>
    <w:rsid w:val="00C13F0D"/>
    <w:rsid w:val="00C14796"/>
    <w:rsid w:val="00C171EF"/>
    <w:rsid w:val="00C25072"/>
    <w:rsid w:val="00C25889"/>
    <w:rsid w:val="00C27CB0"/>
    <w:rsid w:val="00C304EB"/>
    <w:rsid w:val="00C33EE4"/>
    <w:rsid w:val="00C34A43"/>
    <w:rsid w:val="00C364AE"/>
    <w:rsid w:val="00C404D4"/>
    <w:rsid w:val="00C4280C"/>
    <w:rsid w:val="00C440DD"/>
    <w:rsid w:val="00C44210"/>
    <w:rsid w:val="00C47264"/>
    <w:rsid w:val="00C47BF8"/>
    <w:rsid w:val="00C47E8F"/>
    <w:rsid w:val="00C505A8"/>
    <w:rsid w:val="00C530C7"/>
    <w:rsid w:val="00C55296"/>
    <w:rsid w:val="00C5622D"/>
    <w:rsid w:val="00C57C71"/>
    <w:rsid w:val="00C63A84"/>
    <w:rsid w:val="00C64A3E"/>
    <w:rsid w:val="00C65121"/>
    <w:rsid w:val="00C65C16"/>
    <w:rsid w:val="00C70CE6"/>
    <w:rsid w:val="00C7113E"/>
    <w:rsid w:val="00C71A72"/>
    <w:rsid w:val="00C722CB"/>
    <w:rsid w:val="00C72851"/>
    <w:rsid w:val="00C73FBC"/>
    <w:rsid w:val="00C74350"/>
    <w:rsid w:val="00C7747D"/>
    <w:rsid w:val="00C77498"/>
    <w:rsid w:val="00C81220"/>
    <w:rsid w:val="00C86A30"/>
    <w:rsid w:val="00C92368"/>
    <w:rsid w:val="00C95D17"/>
    <w:rsid w:val="00CA07F1"/>
    <w:rsid w:val="00CA213C"/>
    <w:rsid w:val="00CA441D"/>
    <w:rsid w:val="00CA45DC"/>
    <w:rsid w:val="00CB04BA"/>
    <w:rsid w:val="00CB12CE"/>
    <w:rsid w:val="00CB1B73"/>
    <w:rsid w:val="00CB2517"/>
    <w:rsid w:val="00CB34DB"/>
    <w:rsid w:val="00CB4D45"/>
    <w:rsid w:val="00CB6D86"/>
    <w:rsid w:val="00CB7ED3"/>
    <w:rsid w:val="00CC4E7E"/>
    <w:rsid w:val="00CD2286"/>
    <w:rsid w:val="00CD2BCC"/>
    <w:rsid w:val="00CD7B7C"/>
    <w:rsid w:val="00CD7D47"/>
    <w:rsid w:val="00CE5E7D"/>
    <w:rsid w:val="00CF3632"/>
    <w:rsid w:val="00CF3ED1"/>
    <w:rsid w:val="00CF6B07"/>
    <w:rsid w:val="00CF7C6F"/>
    <w:rsid w:val="00D013E8"/>
    <w:rsid w:val="00D02A9F"/>
    <w:rsid w:val="00D11675"/>
    <w:rsid w:val="00D11AE8"/>
    <w:rsid w:val="00D15720"/>
    <w:rsid w:val="00D174F2"/>
    <w:rsid w:val="00D25988"/>
    <w:rsid w:val="00D25E25"/>
    <w:rsid w:val="00D27956"/>
    <w:rsid w:val="00D31034"/>
    <w:rsid w:val="00D315E9"/>
    <w:rsid w:val="00D34B10"/>
    <w:rsid w:val="00D41D0A"/>
    <w:rsid w:val="00D42996"/>
    <w:rsid w:val="00D45C00"/>
    <w:rsid w:val="00D46FBB"/>
    <w:rsid w:val="00D47FD2"/>
    <w:rsid w:val="00D5136A"/>
    <w:rsid w:val="00D51B34"/>
    <w:rsid w:val="00D52F0F"/>
    <w:rsid w:val="00D5336F"/>
    <w:rsid w:val="00D56067"/>
    <w:rsid w:val="00D56EE2"/>
    <w:rsid w:val="00D63E60"/>
    <w:rsid w:val="00D65499"/>
    <w:rsid w:val="00D65F89"/>
    <w:rsid w:val="00D664A5"/>
    <w:rsid w:val="00D7012D"/>
    <w:rsid w:val="00D71BB4"/>
    <w:rsid w:val="00D74913"/>
    <w:rsid w:val="00D75814"/>
    <w:rsid w:val="00D77E5B"/>
    <w:rsid w:val="00D81C0D"/>
    <w:rsid w:val="00D83475"/>
    <w:rsid w:val="00D83B90"/>
    <w:rsid w:val="00D87155"/>
    <w:rsid w:val="00D91D6D"/>
    <w:rsid w:val="00D92763"/>
    <w:rsid w:val="00D92FA4"/>
    <w:rsid w:val="00D94C0E"/>
    <w:rsid w:val="00D94E29"/>
    <w:rsid w:val="00D9585C"/>
    <w:rsid w:val="00DA31A9"/>
    <w:rsid w:val="00DA4E80"/>
    <w:rsid w:val="00DB11DE"/>
    <w:rsid w:val="00DB2FB2"/>
    <w:rsid w:val="00DB4442"/>
    <w:rsid w:val="00DB4758"/>
    <w:rsid w:val="00DB54EF"/>
    <w:rsid w:val="00DB5581"/>
    <w:rsid w:val="00DB577D"/>
    <w:rsid w:val="00DB5B81"/>
    <w:rsid w:val="00DB7010"/>
    <w:rsid w:val="00DC01A9"/>
    <w:rsid w:val="00DC3A6B"/>
    <w:rsid w:val="00DC45F9"/>
    <w:rsid w:val="00DC5CFA"/>
    <w:rsid w:val="00DD2094"/>
    <w:rsid w:val="00DD46F1"/>
    <w:rsid w:val="00DD74E1"/>
    <w:rsid w:val="00DD75DF"/>
    <w:rsid w:val="00DD7BAE"/>
    <w:rsid w:val="00DE0F4C"/>
    <w:rsid w:val="00DE1A88"/>
    <w:rsid w:val="00DE34DA"/>
    <w:rsid w:val="00DE3AD6"/>
    <w:rsid w:val="00DE4AB2"/>
    <w:rsid w:val="00DE71AE"/>
    <w:rsid w:val="00DF140F"/>
    <w:rsid w:val="00DF2444"/>
    <w:rsid w:val="00DF2F8D"/>
    <w:rsid w:val="00DF4A8F"/>
    <w:rsid w:val="00DF6BB4"/>
    <w:rsid w:val="00DF7130"/>
    <w:rsid w:val="00E0104F"/>
    <w:rsid w:val="00E01267"/>
    <w:rsid w:val="00E02A21"/>
    <w:rsid w:val="00E02BE9"/>
    <w:rsid w:val="00E1363C"/>
    <w:rsid w:val="00E25090"/>
    <w:rsid w:val="00E255F6"/>
    <w:rsid w:val="00E3029E"/>
    <w:rsid w:val="00E31D3D"/>
    <w:rsid w:val="00E370DC"/>
    <w:rsid w:val="00E37F71"/>
    <w:rsid w:val="00E418D5"/>
    <w:rsid w:val="00E41B1B"/>
    <w:rsid w:val="00E4310C"/>
    <w:rsid w:val="00E439B9"/>
    <w:rsid w:val="00E450E4"/>
    <w:rsid w:val="00E4737A"/>
    <w:rsid w:val="00E476DF"/>
    <w:rsid w:val="00E50BD4"/>
    <w:rsid w:val="00E5111C"/>
    <w:rsid w:val="00E516E2"/>
    <w:rsid w:val="00E51A31"/>
    <w:rsid w:val="00E51BB2"/>
    <w:rsid w:val="00E52A36"/>
    <w:rsid w:val="00E532C8"/>
    <w:rsid w:val="00E53C96"/>
    <w:rsid w:val="00E57F7B"/>
    <w:rsid w:val="00E619C9"/>
    <w:rsid w:val="00E6256C"/>
    <w:rsid w:val="00E63D2B"/>
    <w:rsid w:val="00E705CF"/>
    <w:rsid w:val="00E7094E"/>
    <w:rsid w:val="00E70AC1"/>
    <w:rsid w:val="00E7532B"/>
    <w:rsid w:val="00E8110E"/>
    <w:rsid w:val="00E81952"/>
    <w:rsid w:val="00E91320"/>
    <w:rsid w:val="00E9609F"/>
    <w:rsid w:val="00E970EE"/>
    <w:rsid w:val="00EA33A0"/>
    <w:rsid w:val="00EA3685"/>
    <w:rsid w:val="00EA3C89"/>
    <w:rsid w:val="00EB13D4"/>
    <w:rsid w:val="00EB1928"/>
    <w:rsid w:val="00EB1E34"/>
    <w:rsid w:val="00EB2528"/>
    <w:rsid w:val="00EB2F1E"/>
    <w:rsid w:val="00EB5096"/>
    <w:rsid w:val="00EB670E"/>
    <w:rsid w:val="00EB752A"/>
    <w:rsid w:val="00EB75D2"/>
    <w:rsid w:val="00EC6876"/>
    <w:rsid w:val="00EC79F1"/>
    <w:rsid w:val="00ED43E4"/>
    <w:rsid w:val="00EE2870"/>
    <w:rsid w:val="00EE35A8"/>
    <w:rsid w:val="00EE3892"/>
    <w:rsid w:val="00EE59C0"/>
    <w:rsid w:val="00EE75B5"/>
    <w:rsid w:val="00EF139A"/>
    <w:rsid w:val="00EF6149"/>
    <w:rsid w:val="00F005CF"/>
    <w:rsid w:val="00F035A2"/>
    <w:rsid w:val="00F07432"/>
    <w:rsid w:val="00F1203F"/>
    <w:rsid w:val="00F13E95"/>
    <w:rsid w:val="00F14E9B"/>
    <w:rsid w:val="00F150A6"/>
    <w:rsid w:val="00F15B71"/>
    <w:rsid w:val="00F16434"/>
    <w:rsid w:val="00F2261E"/>
    <w:rsid w:val="00F25607"/>
    <w:rsid w:val="00F2576D"/>
    <w:rsid w:val="00F27CD3"/>
    <w:rsid w:val="00F303F5"/>
    <w:rsid w:val="00F31E41"/>
    <w:rsid w:val="00F35065"/>
    <w:rsid w:val="00F35AF4"/>
    <w:rsid w:val="00F37B6A"/>
    <w:rsid w:val="00F402AF"/>
    <w:rsid w:val="00F416BC"/>
    <w:rsid w:val="00F42D2F"/>
    <w:rsid w:val="00F4314D"/>
    <w:rsid w:val="00F4554E"/>
    <w:rsid w:val="00F514AB"/>
    <w:rsid w:val="00F51A4F"/>
    <w:rsid w:val="00F54804"/>
    <w:rsid w:val="00F5491B"/>
    <w:rsid w:val="00F55260"/>
    <w:rsid w:val="00F55FF5"/>
    <w:rsid w:val="00F575F1"/>
    <w:rsid w:val="00F57D91"/>
    <w:rsid w:val="00F61BE9"/>
    <w:rsid w:val="00F620F1"/>
    <w:rsid w:val="00F669E2"/>
    <w:rsid w:val="00F723D6"/>
    <w:rsid w:val="00F743E3"/>
    <w:rsid w:val="00F74685"/>
    <w:rsid w:val="00F75769"/>
    <w:rsid w:val="00F76AFE"/>
    <w:rsid w:val="00F76CE5"/>
    <w:rsid w:val="00F76F2B"/>
    <w:rsid w:val="00F77CD4"/>
    <w:rsid w:val="00F8418B"/>
    <w:rsid w:val="00F84238"/>
    <w:rsid w:val="00F940C9"/>
    <w:rsid w:val="00F94A67"/>
    <w:rsid w:val="00F969F9"/>
    <w:rsid w:val="00F96DCF"/>
    <w:rsid w:val="00FA131D"/>
    <w:rsid w:val="00FA1BAC"/>
    <w:rsid w:val="00FA1CBE"/>
    <w:rsid w:val="00FA4EFA"/>
    <w:rsid w:val="00FA59AF"/>
    <w:rsid w:val="00FA5D5E"/>
    <w:rsid w:val="00FA60BE"/>
    <w:rsid w:val="00FA72B9"/>
    <w:rsid w:val="00FB00E9"/>
    <w:rsid w:val="00FB060F"/>
    <w:rsid w:val="00FB32E0"/>
    <w:rsid w:val="00FB3356"/>
    <w:rsid w:val="00FB391E"/>
    <w:rsid w:val="00FB3A71"/>
    <w:rsid w:val="00FB5B1C"/>
    <w:rsid w:val="00FB6CBA"/>
    <w:rsid w:val="00FC1838"/>
    <w:rsid w:val="00FC38D7"/>
    <w:rsid w:val="00FC3C3A"/>
    <w:rsid w:val="00FC43C6"/>
    <w:rsid w:val="00FC43C9"/>
    <w:rsid w:val="00FC4644"/>
    <w:rsid w:val="00FC4945"/>
    <w:rsid w:val="00FC542E"/>
    <w:rsid w:val="00FC6C8E"/>
    <w:rsid w:val="00FD2290"/>
    <w:rsid w:val="00FD3A2B"/>
    <w:rsid w:val="00FD4576"/>
    <w:rsid w:val="00FE1371"/>
    <w:rsid w:val="00FE43C1"/>
    <w:rsid w:val="00FE6432"/>
    <w:rsid w:val="00FF0124"/>
    <w:rsid w:val="00FF05A5"/>
    <w:rsid w:val="00FF068F"/>
    <w:rsid w:val="00FF173B"/>
    <w:rsid w:val="00FF3EFB"/>
    <w:rsid w:val="00FF46FD"/>
    <w:rsid w:val="00FF6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1A5892FF"/>
  <w15:chartTrackingRefBased/>
  <w15:docId w15:val="{5D5E2A72-CE49-42A3-8BE3-4CEFC55D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uiPriority="0"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B9E"/>
    <w:pPr>
      <w:spacing w:before="120" w:after="120" w:line="240" w:lineRule="atLeast"/>
      <w:ind w:left="425" w:hanging="425"/>
      <w:jc w:val="both"/>
    </w:pPr>
    <w:rPr>
      <w:sz w:val="24"/>
      <w:szCs w:val="24"/>
    </w:rPr>
  </w:style>
  <w:style w:type="paragraph" w:styleId="Nadpis1">
    <w:name w:val="heading 1"/>
    <w:basedOn w:val="Normln"/>
    <w:next w:val="Normln"/>
    <w:link w:val="Nadpis1Char"/>
    <w:uiPriority w:val="99"/>
    <w:qFormat/>
    <w:rsid w:val="00356583"/>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locked/>
    <w:rsid w:val="00FB00E9"/>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9"/>
    <w:qFormat/>
    <w:rsid w:val="00356583"/>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356583"/>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356583"/>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locked/>
    <w:rsid w:val="006552F9"/>
    <w:pPr>
      <w:keepNext/>
      <w:keepLines/>
      <w:spacing w:before="200" w:after="0" w:line="276" w:lineRule="auto"/>
      <w:ind w:left="4320" w:firstLine="0"/>
      <w:jc w:val="left"/>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qFormat/>
    <w:locked/>
    <w:rsid w:val="006552F9"/>
    <w:pPr>
      <w:keepNext/>
      <w:keepLines/>
      <w:spacing w:before="200" w:after="0" w:line="276" w:lineRule="auto"/>
      <w:ind w:left="5040" w:firstLine="0"/>
      <w:jc w:val="left"/>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qFormat/>
    <w:locked/>
    <w:rsid w:val="006552F9"/>
    <w:pPr>
      <w:keepNext/>
      <w:keepLines/>
      <w:spacing w:before="200" w:after="0" w:line="276" w:lineRule="auto"/>
      <w:ind w:left="5760" w:firstLine="0"/>
      <w:jc w:val="left"/>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locked/>
    <w:rsid w:val="006552F9"/>
    <w:pPr>
      <w:keepNext/>
      <w:keepLines/>
      <w:spacing w:before="200" w:after="0" w:line="276" w:lineRule="auto"/>
      <w:ind w:left="6480" w:firstLine="0"/>
      <w:jc w:val="left"/>
      <w:outlineLvl w:val="8"/>
    </w:pPr>
    <w:rPr>
      <w:rFonts w:ascii="Cambria" w:hAnsi="Cambria"/>
      <w:i/>
      <w:iCs/>
      <w:color w:val="404040"/>
      <w:sz w:val="20"/>
      <w:szCs w:val="20"/>
      <w:lang w:val="sk-SK"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27005"/>
    <w:rPr>
      <w:rFonts w:ascii="Cambria" w:hAnsi="Cambria" w:cs="Times New Roman"/>
      <w:b/>
      <w:bCs/>
      <w:kern w:val="32"/>
      <w:sz w:val="32"/>
      <w:szCs w:val="32"/>
    </w:rPr>
  </w:style>
  <w:style w:type="character" w:customStyle="1" w:styleId="Nadpis3Char">
    <w:name w:val="Nadpis 3 Char"/>
    <w:link w:val="Nadpis3"/>
    <w:uiPriority w:val="99"/>
    <w:semiHidden/>
    <w:locked/>
    <w:rsid w:val="00727005"/>
    <w:rPr>
      <w:rFonts w:ascii="Cambria" w:hAnsi="Cambria" w:cs="Times New Roman"/>
      <w:b/>
      <w:bCs/>
      <w:sz w:val="26"/>
      <w:szCs w:val="26"/>
    </w:rPr>
  </w:style>
  <w:style w:type="character" w:customStyle="1" w:styleId="Nadpis4Char">
    <w:name w:val="Nadpis 4 Char"/>
    <w:link w:val="Nadpis4"/>
    <w:uiPriority w:val="99"/>
    <w:semiHidden/>
    <w:locked/>
    <w:rsid w:val="00727005"/>
    <w:rPr>
      <w:rFonts w:ascii="Calibri" w:hAnsi="Calibri" w:cs="Times New Roman"/>
      <w:b/>
      <w:bCs/>
      <w:sz w:val="28"/>
      <w:szCs w:val="28"/>
    </w:rPr>
  </w:style>
  <w:style w:type="character" w:customStyle="1" w:styleId="Nadpis5Char">
    <w:name w:val="Nadpis 5 Char"/>
    <w:link w:val="Nadpis5"/>
    <w:uiPriority w:val="99"/>
    <w:semiHidden/>
    <w:locked/>
    <w:rsid w:val="00727005"/>
    <w:rPr>
      <w:rFonts w:ascii="Calibri" w:hAnsi="Calibri" w:cs="Times New Roman"/>
      <w:b/>
      <w:bCs/>
      <w:i/>
      <w:iCs/>
      <w:sz w:val="26"/>
      <w:szCs w:val="26"/>
    </w:rPr>
  </w:style>
  <w:style w:type="paragraph" w:styleId="Textbubliny">
    <w:name w:val="Balloon Text"/>
    <w:basedOn w:val="Normln"/>
    <w:link w:val="TextbublinyChar"/>
    <w:uiPriority w:val="99"/>
    <w:semiHidden/>
    <w:rsid w:val="009A2B9E"/>
    <w:rPr>
      <w:sz w:val="22"/>
      <w:szCs w:val="20"/>
      <w:lang w:val="x-none" w:eastAsia="x-none"/>
    </w:rPr>
  </w:style>
  <w:style w:type="character" w:customStyle="1" w:styleId="TextbublinyChar">
    <w:name w:val="Text bubliny Char"/>
    <w:link w:val="Textbubliny"/>
    <w:uiPriority w:val="99"/>
    <w:semiHidden/>
    <w:locked/>
    <w:rsid w:val="009A2B9E"/>
    <w:rPr>
      <w:sz w:val="22"/>
      <w:lang w:val="x-none" w:eastAsia="x-none"/>
    </w:rPr>
  </w:style>
  <w:style w:type="paragraph" w:styleId="Zhlav">
    <w:name w:val="header"/>
    <w:aliases w:val="ho,header odd,first,heading one,Odd Header,h"/>
    <w:basedOn w:val="Normln"/>
    <w:link w:val="ZhlavChar"/>
    <w:uiPriority w:val="99"/>
    <w:rsid w:val="00DC3A6B"/>
    <w:pPr>
      <w:tabs>
        <w:tab w:val="center" w:pos="4536"/>
        <w:tab w:val="right" w:pos="9072"/>
      </w:tabs>
    </w:pPr>
    <w:rPr>
      <w:lang w:val="x-none" w:eastAsia="x-none"/>
    </w:rPr>
  </w:style>
  <w:style w:type="character" w:customStyle="1" w:styleId="ZhlavChar">
    <w:name w:val="Záhlaví Char"/>
    <w:aliases w:val="ho Char,header odd Char,first Char,heading one Char,Odd Header Char,h Char"/>
    <w:link w:val="Zhlav"/>
    <w:uiPriority w:val="99"/>
    <w:locked/>
    <w:rsid w:val="00727005"/>
    <w:rPr>
      <w:rFonts w:cs="Times New Roman"/>
      <w:sz w:val="24"/>
      <w:szCs w:val="24"/>
    </w:rPr>
  </w:style>
  <w:style w:type="paragraph" w:styleId="Zpat">
    <w:name w:val="footer"/>
    <w:basedOn w:val="Normln"/>
    <w:link w:val="ZpatChar"/>
    <w:uiPriority w:val="99"/>
    <w:rsid w:val="00DC3A6B"/>
    <w:pPr>
      <w:tabs>
        <w:tab w:val="center" w:pos="4536"/>
        <w:tab w:val="right" w:pos="9072"/>
      </w:tabs>
    </w:pPr>
    <w:rPr>
      <w:lang w:val="x-none" w:eastAsia="x-none"/>
    </w:rPr>
  </w:style>
  <w:style w:type="character" w:customStyle="1" w:styleId="ZpatChar">
    <w:name w:val="Zápatí Char"/>
    <w:link w:val="Zpat"/>
    <w:uiPriority w:val="99"/>
    <w:locked/>
    <w:rsid w:val="00727005"/>
    <w:rPr>
      <w:rFonts w:cs="Times New Roman"/>
      <w:sz w:val="24"/>
      <w:szCs w:val="24"/>
    </w:rPr>
  </w:style>
  <w:style w:type="paragraph" w:styleId="Nzev">
    <w:name w:val="Title"/>
    <w:basedOn w:val="Normln"/>
    <w:link w:val="NzevChar"/>
    <w:uiPriority w:val="99"/>
    <w:qFormat/>
    <w:rsid w:val="00BD7A44"/>
    <w:pPr>
      <w:jc w:val="center"/>
    </w:pPr>
    <w:rPr>
      <w:rFonts w:ascii="Cambria" w:hAnsi="Cambria"/>
      <w:b/>
      <w:bCs/>
      <w:kern w:val="28"/>
      <w:sz w:val="32"/>
      <w:szCs w:val="32"/>
      <w:lang w:val="x-none" w:eastAsia="x-none"/>
    </w:rPr>
  </w:style>
  <w:style w:type="character" w:customStyle="1" w:styleId="NzevChar">
    <w:name w:val="Název Char"/>
    <w:link w:val="Nzev"/>
    <w:uiPriority w:val="99"/>
    <w:locked/>
    <w:rsid w:val="00727005"/>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BD7A44"/>
    <w:pPr>
      <w:spacing w:line="480" w:lineRule="auto"/>
      <w:ind w:left="283"/>
    </w:pPr>
    <w:rPr>
      <w:lang w:val="x-none" w:eastAsia="x-none"/>
    </w:rPr>
  </w:style>
  <w:style w:type="character" w:customStyle="1" w:styleId="Zkladntextodsazen2Char">
    <w:name w:val="Základní text odsazený 2 Char"/>
    <w:link w:val="Zkladntextodsazen2"/>
    <w:uiPriority w:val="99"/>
    <w:semiHidden/>
    <w:locked/>
    <w:rsid w:val="00727005"/>
    <w:rPr>
      <w:rFonts w:cs="Times New Roman"/>
      <w:sz w:val="24"/>
      <w:szCs w:val="24"/>
    </w:rPr>
  </w:style>
  <w:style w:type="paragraph" w:styleId="Prosttext">
    <w:name w:val="Plain Text"/>
    <w:basedOn w:val="Normln"/>
    <w:link w:val="ProsttextChar"/>
    <w:uiPriority w:val="99"/>
    <w:rsid w:val="00BD7A44"/>
    <w:rPr>
      <w:rFonts w:ascii="Courier New" w:hAnsi="Courier New"/>
      <w:sz w:val="20"/>
      <w:szCs w:val="20"/>
      <w:lang w:val="x-none" w:eastAsia="x-none"/>
    </w:rPr>
  </w:style>
  <w:style w:type="character" w:customStyle="1" w:styleId="ProsttextChar">
    <w:name w:val="Prostý text Char"/>
    <w:link w:val="Prosttext"/>
    <w:uiPriority w:val="99"/>
    <w:semiHidden/>
    <w:locked/>
    <w:rsid w:val="00727005"/>
    <w:rPr>
      <w:rFonts w:ascii="Courier New" w:hAnsi="Courier New" w:cs="Courier New"/>
      <w:sz w:val="20"/>
      <w:szCs w:val="20"/>
    </w:rPr>
  </w:style>
  <w:style w:type="table" w:styleId="Mkatabulky">
    <w:name w:val="Table Grid"/>
    <w:basedOn w:val="Normlntabulka"/>
    <w:uiPriority w:val="59"/>
    <w:rsid w:val="00BD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56583"/>
    <w:rPr>
      <w:lang w:val="x-none" w:eastAsia="x-none"/>
    </w:rPr>
  </w:style>
  <w:style w:type="character" w:customStyle="1" w:styleId="ZkladntextChar">
    <w:name w:val="Základní text Char"/>
    <w:link w:val="Zkladntext"/>
    <w:uiPriority w:val="99"/>
    <w:semiHidden/>
    <w:locked/>
    <w:rsid w:val="00727005"/>
    <w:rPr>
      <w:rFonts w:cs="Times New Roman"/>
      <w:sz w:val="24"/>
      <w:szCs w:val="24"/>
    </w:rPr>
  </w:style>
  <w:style w:type="paragraph" w:styleId="Zkladntextodsazen">
    <w:name w:val="Body Text Indent"/>
    <w:basedOn w:val="Normln"/>
    <w:link w:val="ZkladntextodsazenChar"/>
    <w:uiPriority w:val="99"/>
    <w:rsid w:val="00356583"/>
    <w:pPr>
      <w:ind w:left="283"/>
    </w:pPr>
    <w:rPr>
      <w:lang w:val="x-none" w:eastAsia="x-none"/>
    </w:rPr>
  </w:style>
  <w:style w:type="character" w:customStyle="1" w:styleId="ZkladntextodsazenChar">
    <w:name w:val="Základní text odsazený Char"/>
    <w:link w:val="Zkladntextodsazen"/>
    <w:uiPriority w:val="99"/>
    <w:semiHidden/>
    <w:locked/>
    <w:rsid w:val="00727005"/>
    <w:rPr>
      <w:rFonts w:cs="Times New Roman"/>
      <w:sz w:val="24"/>
      <w:szCs w:val="24"/>
    </w:rPr>
  </w:style>
  <w:style w:type="paragraph" w:styleId="Textvbloku">
    <w:name w:val="Block Text"/>
    <w:basedOn w:val="Normln"/>
    <w:uiPriority w:val="99"/>
    <w:rsid w:val="00356583"/>
    <w:pPr>
      <w:tabs>
        <w:tab w:val="left" w:pos="284"/>
      </w:tabs>
      <w:ind w:left="284" w:right="46" w:hanging="284"/>
    </w:pPr>
    <w:rPr>
      <w:sz w:val="20"/>
      <w:szCs w:val="20"/>
    </w:rPr>
  </w:style>
  <w:style w:type="paragraph" w:customStyle="1" w:styleId="BodyText21">
    <w:name w:val="Body Text 21"/>
    <w:basedOn w:val="Normln"/>
    <w:uiPriority w:val="99"/>
    <w:rsid w:val="00356583"/>
    <w:pPr>
      <w:overflowPunct w:val="0"/>
      <w:autoSpaceDE w:val="0"/>
      <w:autoSpaceDN w:val="0"/>
      <w:adjustRightInd w:val="0"/>
      <w:textAlignment w:val="baseline"/>
    </w:pPr>
    <w:rPr>
      <w:szCs w:val="20"/>
    </w:rPr>
  </w:style>
  <w:style w:type="paragraph" w:styleId="Textkomente">
    <w:name w:val="annotation text"/>
    <w:basedOn w:val="Normln"/>
    <w:link w:val="TextkomenteChar"/>
    <w:uiPriority w:val="99"/>
    <w:semiHidden/>
    <w:rsid w:val="009A2B9E"/>
    <w:rPr>
      <w:sz w:val="22"/>
      <w:szCs w:val="20"/>
      <w:lang w:val="x-none" w:eastAsia="x-none"/>
    </w:rPr>
  </w:style>
  <w:style w:type="character" w:customStyle="1" w:styleId="TextkomenteChar">
    <w:name w:val="Text komentáře Char"/>
    <w:link w:val="Textkomente"/>
    <w:uiPriority w:val="99"/>
    <w:semiHidden/>
    <w:locked/>
    <w:rsid w:val="009A2B9E"/>
    <w:rPr>
      <w:sz w:val="22"/>
      <w:lang w:val="x-none" w:eastAsia="x-none"/>
    </w:rPr>
  </w:style>
  <w:style w:type="character" w:styleId="slostrnky">
    <w:name w:val="page number"/>
    <w:uiPriority w:val="99"/>
    <w:rsid w:val="00356583"/>
    <w:rPr>
      <w:rFonts w:cs="Times New Roman"/>
    </w:rPr>
  </w:style>
  <w:style w:type="paragraph" w:customStyle="1" w:styleId="Styl">
    <w:name w:val="Styl"/>
    <w:uiPriority w:val="99"/>
    <w:rsid w:val="00356583"/>
    <w:pPr>
      <w:widowControl w:val="0"/>
      <w:autoSpaceDE w:val="0"/>
      <w:autoSpaceDN w:val="0"/>
      <w:adjustRightInd w:val="0"/>
      <w:spacing w:before="120" w:after="120" w:line="240" w:lineRule="atLeast"/>
      <w:ind w:left="425" w:hanging="425"/>
      <w:jc w:val="both"/>
    </w:pPr>
    <w:rPr>
      <w:rFonts w:ascii="Arial" w:hAnsi="Arial" w:cs="Arial"/>
      <w:sz w:val="24"/>
      <w:szCs w:val="24"/>
    </w:rPr>
  </w:style>
  <w:style w:type="paragraph" w:styleId="Zkladntext2">
    <w:name w:val="Body Text 2"/>
    <w:basedOn w:val="Normln"/>
    <w:link w:val="Zkladntext2Char"/>
    <w:uiPriority w:val="99"/>
    <w:rsid w:val="00356583"/>
    <w:pPr>
      <w:spacing w:line="480" w:lineRule="auto"/>
    </w:pPr>
    <w:rPr>
      <w:lang w:val="x-none" w:eastAsia="x-none"/>
    </w:rPr>
  </w:style>
  <w:style w:type="character" w:customStyle="1" w:styleId="Zkladntext2Char">
    <w:name w:val="Základní text 2 Char"/>
    <w:link w:val="Zkladntext2"/>
    <w:uiPriority w:val="99"/>
    <w:semiHidden/>
    <w:locked/>
    <w:rsid w:val="00727005"/>
    <w:rPr>
      <w:rFonts w:cs="Times New Roman"/>
      <w:sz w:val="24"/>
      <w:szCs w:val="24"/>
    </w:rPr>
  </w:style>
  <w:style w:type="paragraph" w:customStyle="1" w:styleId="Normln0">
    <w:name w:val="Norm‡ln’"/>
    <w:uiPriority w:val="99"/>
    <w:rsid w:val="00356583"/>
    <w:pPr>
      <w:spacing w:before="120" w:after="120" w:line="240" w:lineRule="atLeast"/>
      <w:ind w:left="425" w:hanging="425"/>
      <w:jc w:val="both"/>
    </w:pPr>
  </w:style>
  <w:style w:type="paragraph" w:customStyle="1" w:styleId="AZKnadpis2">
    <w:name w:val="AZK nadpis 2"/>
    <w:basedOn w:val="Normln"/>
    <w:next w:val="Normln"/>
    <w:uiPriority w:val="99"/>
    <w:rsid w:val="00356583"/>
    <w:pPr>
      <w:tabs>
        <w:tab w:val="num" w:pos="1080"/>
      </w:tabs>
      <w:spacing w:before="160" w:after="100"/>
      <w:ind w:left="788" w:hanging="431"/>
    </w:pPr>
    <w:rPr>
      <w:rFonts w:ascii="Arial" w:hAnsi="Arial"/>
      <w:b/>
      <w:color w:val="005641"/>
      <w:sz w:val="28"/>
      <w:szCs w:val="28"/>
    </w:rPr>
  </w:style>
  <w:style w:type="paragraph" w:customStyle="1" w:styleId="AZKnadpis1">
    <w:name w:val="AZK nadpis 1"/>
    <w:basedOn w:val="Normln"/>
    <w:next w:val="Normln"/>
    <w:uiPriority w:val="99"/>
    <w:rsid w:val="00356583"/>
    <w:pPr>
      <w:numPr>
        <w:numId w:val="2"/>
      </w:numPr>
      <w:spacing w:before="240" w:after="100"/>
      <w:ind w:left="641" w:hanging="357"/>
    </w:pPr>
    <w:rPr>
      <w:rFonts w:ascii="Arial" w:hAnsi="Arial"/>
      <w:b/>
      <w:color w:val="005641"/>
      <w:sz w:val="32"/>
      <w:szCs w:val="28"/>
    </w:rPr>
  </w:style>
  <w:style w:type="paragraph" w:customStyle="1" w:styleId="AZKnadpis3">
    <w:name w:val="AZK nadpis 3"/>
    <w:basedOn w:val="Normln"/>
    <w:next w:val="Normln"/>
    <w:uiPriority w:val="99"/>
    <w:rsid w:val="00356583"/>
    <w:pPr>
      <w:numPr>
        <w:ilvl w:val="2"/>
        <w:numId w:val="2"/>
      </w:numPr>
      <w:spacing w:after="100"/>
      <w:ind w:left="1225" w:hanging="505"/>
    </w:pPr>
    <w:rPr>
      <w:rFonts w:ascii="Arial" w:hAnsi="Arial"/>
      <w:b/>
      <w:color w:val="005641"/>
      <w:szCs w:val="28"/>
    </w:rPr>
  </w:style>
  <w:style w:type="paragraph" w:customStyle="1" w:styleId="AZKnadpis4">
    <w:name w:val="AZK nadpis 4"/>
    <w:next w:val="Normln"/>
    <w:uiPriority w:val="99"/>
    <w:rsid w:val="00356583"/>
    <w:pPr>
      <w:numPr>
        <w:ilvl w:val="3"/>
        <w:numId w:val="2"/>
      </w:numPr>
      <w:spacing w:before="100" w:after="100" w:line="240" w:lineRule="atLeast"/>
      <w:jc w:val="both"/>
    </w:pPr>
    <w:rPr>
      <w:rFonts w:ascii="Arial" w:hAnsi="Arial"/>
      <w:b/>
      <w:color w:val="005641"/>
      <w:szCs w:val="28"/>
    </w:rPr>
  </w:style>
  <w:style w:type="character" w:styleId="Hypertextovodkaz">
    <w:name w:val="Hyperlink"/>
    <w:uiPriority w:val="99"/>
    <w:rsid w:val="00B343AD"/>
    <w:rPr>
      <w:rFonts w:cs="Times New Roman"/>
      <w:color w:val="0000FF"/>
      <w:u w:val="single"/>
    </w:rPr>
  </w:style>
  <w:style w:type="character" w:styleId="Odkaznakoment">
    <w:name w:val="annotation reference"/>
    <w:uiPriority w:val="99"/>
    <w:semiHidden/>
    <w:rsid w:val="00210AAC"/>
    <w:rPr>
      <w:rFonts w:cs="Times New Roman"/>
      <w:sz w:val="16"/>
      <w:szCs w:val="16"/>
    </w:rPr>
  </w:style>
  <w:style w:type="paragraph" w:styleId="Pedmtkomente">
    <w:name w:val="annotation subject"/>
    <w:basedOn w:val="Textkomente"/>
    <w:next w:val="Textkomente"/>
    <w:link w:val="PedmtkomenteChar"/>
    <w:uiPriority w:val="99"/>
    <w:semiHidden/>
    <w:rsid w:val="00210AAC"/>
    <w:rPr>
      <w:b/>
      <w:bCs/>
      <w:sz w:val="20"/>
    </w:rPr>
  </w:style>
  <w:style w:type="character" w:customStyle="1" w:styleId="PedmtkomenteChar">
    <w:name w:val="Předmět komentáře Char"/>
    <w:link w:val="Pedmtkomente"/>
    <w:uiPriority w:val="99"/>
    <w:semiHidden/>
    <w:locked/>
    <w:rsid w:val="00727005"/>
    <w:rPr>
      <w:rFonts w:cs="Times New Roman"/>
      <w:b/>
      <w:bCs/>
      <w:sz w:val="20"/>
      <w:szCs w:val="20"/>
    </w:rPr>
  </w:style>
  <w:style w:type="paragraph" w:customStyle="1" w:styleId="odstavecseseznamem">
    <w:name w:val="odstavecseseznamem"/>
    <w:basedOn w:val="Normln"/>
    <w:uiPriority w:val="99"/>
    <w:rsid w:val="00990ABE"/>
    <w:pPr>
      <w:ind w:left="720"/>
    </w:pPr>
  </w:style>
  <w:style w:type="paragraph" w:customStyle="1" w:styleId="odstavecseseznamemcxspmiddle">
    <w:name w:val="odstavecseseznamemcxspmiddle"/>
    <w:basedOn w:val="Normln"/>
    <w:uiPriority w:val="99"/>
    <w:rsid w:val="00990ABE"/>
    <w:pPr>
      <w:ind w:left="720"/>
    </w:pPr>
  </w:style>
  <w:style w:type="paragraph" w:customStyle="1" w:styleId="odstavecseseznamemcxsplast">
    <w:name w:val="odstavecseseznamemcxsplast"/>
    <w:basedOn w:val="Normln"/>
    <w:uiPriority w:val="99"/>
    <w:rsid w:val="00990ABE"/>
    <w:pPr>
      <w:ind w:left="720"/>
    </w:pPr>
  </w:style>
  <w:style w:type="paragraph" w:customStyle="1" w:styleId="Normlntz">
    <w:name w:val="Normálnítz"/>
    <w:basedOn w:val="Normln"/>
    <w:uiPriority w:val="99"/>
    <w:rsid w:val="00234719"/>
    <w:rPr>
      <w:rFonts w:ascii="PalmSprings" w:hAnsi="PalmSprings"/>
      <w:szCs w:val="20"/>
    </w:rPr>
  </w:style>
  <w:style w:type="paragraph" w:styleId="Barevnseznamzvraznn1">
    <w:name w:val="Colorful List Accent 1"/>
    <w:basedOn w:val="Normln"/>
    <w:uiPriority w:val="34"/>
    <w:qFormat/>
    <w:rsid w:val="00DA31A9"/>
    <w:pPr>
      <w:ind w:left="720"/>
      <w:contextualSpacing/>
    </w:pPr>
  </w:style>
  <w:style w:type="paragraph" w:customStyle="1" w:styleId="CharCharCharChar">
    <w:name w:val="Char Char Char Char"/>
    <w:basedOn w:val="Normln"/>
    <w:uiPriority w:val="99"/>
    <w:semiHidden/>
    <w:rsid w:val="009B0F9A"/>
    <w:pPr>
      <w:spacing w:after="160" w:line="240" w:lineRule="exact"/>
    </w:pPr>
    <w:rPr>
      <w:rFonts w:ascii="Arial" w:hAnsi="Arial"/>
      <w:sz w:val="22"/>
      <w:szCs w:val="22"/>
      <w:lang w:val="en-US" w:eastAsia="en-US"/>
    </w:rPr>
  </w:style>
  <w:style w:type="paragraph" w:styleId="Seznamsodrkami2">
    <w:name w:val="List Bullet 2"/>
    <w:aliases w:val="a-odrazky2"/>
    <w:basedOn w:val="Normln"/>
    <w:uiPriority w:val="99"/>
    <w:rsid w:val="004116FE"/>
    <w:pPr>
      <w:numPr>
        <w:numId w:val="20"/>
      </w:numPr>
      <w:tabs>
        <w:tab w:val="num" w:pos="643"/>
      </w:tabs>
      <w:spacing w:after="200" w:line="276" w:lineRule="auto"/>
      <w:ind w:left="643"/>
    </w:pPr>
    <w:rPr>
      <w:rFonts w:ascii="Calibri" w:hAnsi="Calibri"/>
      <w:sz w:val="22"/>
      <w:szCs w:val="22"/>
      <w:lang w:eastAsia="en-US"/>
    </w:rPr>
  </w:style>
  <w:style w:type="paragraph" w:customStyle="1" w:styleId="a-odrazky2Zarovnatdobloku">
    <w:name w:val="a-odrazky2 + Zarovnat do bloku"/>
    <w:basedOn w:val="Seznamsodrkami2"/>
    <w:uiPriority w:val="99"/>
    <w:rsid w:val="004116FE"/>
    <w:rPr>
      <w:szCs w:val="20"/>
    </w:rPr>
  </w:style>
  <w:style w:type="paragraph" w:customStyle="1" w:styleId="Stednmka21">
    <w:name w:val="Střední mřížka 21"/>
    <w:link w:val="Stednmka2Char"/>
    <w:uiPriority w:val="99"/>
    <w:qFormat/>
    <w:rsid w:val="00456860"/>
    <w:pPr>
      <w:spacing w:before="120" w:after="120" w:line="240" w:lineRule="atLeast"/>
      <w:ind w:left="425" w:hanging="425"/>
      <w:jc w:val="both"/>
    </w:pPr>
    <w:rPr>
      <w:rFonts w:ascii="Calibri" w:hAnsi="Calibri" w:cs="Calibri"/>
      <w:sz w:val="22"/>
      <w:szCs w:val="22"/>
      <w:lang w:eastAsia="en-US"/>
    </w:rPr>
  </w:style>
  <w:style w:type="character" w:customStyle="1" w:styleId="Stednmka2Char">
    <w:name w:val="Střední mřížka 2 Char"/>
    <w:link w:val="Stednmka21"/>
    <w:uiPriority w:val="99"/>
    <w:locked/>
    <w:rsid w:val="00456860"/>
    <w:rPr>
      <w:rFonts w:ascii="Calibri" w:hAnsi="Calibri" w:cs="Calibri"/>
      <w:sz w:val="22"/>
      <w:szCs w:val="22"/>
      <w:lang w:val="cs-CZ" w:eastAsia="en-US" w:bidi="ar-SA"/>
    </w:rPr>
  </w:style>
  <w:style w:type="numbering" w:customStyle="1" w:styleId="a-odrazky1">
    <w:name w:val="a-odrazky1"/>
    <w:rsid w:val="000C59FF"/>
    <w:pPr>
      <w:numPr>
        <w:numId w:val="6"/>
      </w:numPr>
    </w:pPr>
  </w:style>
  <w:style w:type="paragraph" w:styleId="FormtovanvHTML">
    <w:name w:val="HTML Preformatted"/>
    <w:basedOn w:val="Normln"/>
    <w:link w:val="FormtovanvHTMLChar"/>
    <w:uiPriority w:val="99"/>
    <w:unhideWhenUsed/>
    <w:rsid w:val="00BD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BD523D"/>
    <w:rPr>
      <w:rFonts w:ascii="Courier New" w:hAnsi="Courier New" w:cs="Courier New"/>
      <w:sz w:val="20"/>
      <w:szCs w:val="20"/>
    </w:rPr>
  </w:style>
  <w:style w:type="paragraph" w:customStyle="1" w:styleId="Bodsmlouvy-21">
    <w:name w:val="Bod smlouvy - 2.1"/>
    <w:rsid w:val="00B116A0"/>
    <w:pPr>
      <w:numPr>
        <w:ilvl w:val="1"/>
        <w:numId w:val="22"/>
      </w:numPr>
      <w:snapToGrid w:val="0"/>
      <w:spacing w:before="120" w:after="120" w:line="240" w:lineRule="atLeast"/>
      <w:jc w:val="both"/>
      <w:outlineLvl w:val="1"/>
    </w:pPr>
    <w:rPr>
      <w:color w:val="000000"/>
      <w:sz w:val="22"/>
    </w:rPr>
  </w:style>
  <w:style w:type="paragraph" w:customStyle="1" w:styleId="lnek">
    <w:name w:val="Článek"/>
    <w:basedOn w:val="Normln"/>
    <w:next w:val="Bodsmlouvy-21"/>
    <w:rsid w:val="00B116A0"/>
    <w:pPr>
      <w:numPr>
        <w:numId w:val="22"/>
      </w:numPr>
      <w:snapToGrid w:val="0"/>
      <w:spacing w:before="360" w:after="360"/>
      <w:jc w:val="center"/>
    </w:pPr>
    <w:rPr>
      <w:b/>
      <w:color w:val="0000FF"/>
      <w:sz w:val="28"/>
      <w:szCs w:val="20"/>
    </w:rPr>
  </w:style>
  <w:style w:type="paragraph" w:customStyle="1" w:styleId="Bodsmlouvy-211">
    <w:name w:val="Bod smlouvy - 2.1.1"/>
    <w:basedOn w:val="Bodsmlouvy-21"/>
    <w:rsid w:val="00B116A0"/>
    <w:pPr>
      <w:numPr>
        <w:ilvl w:val="2"/>
      </w:numPr>
      <w:tabs>
        <w:tab w:val="clear" w:pos="720"/>
        <w:tab w:val="num" w:pos="360"/>
        <w:tab w:val="left" w:pos="1134"/>
        <w:tab w:val="right" w:pos="9356"/>
      </w:tabs>
      <w:spacing w:after="60"/>
      <w:ind w:left="360" w:hanging="360"/>
      <w:outlineLvl w:val="2"/>
    </w:pPr>
  </w:style>
  <w:style w:type="paragraph" w:customStyle="1" w:styleId="Normln1">
    <w:name w:val="Normální~"/>
    <w:basedOn w:val="Normln"/>
    <w:rsid w:val="00B116A0"/>
    <w:pPr>
      <w:widowControl w:val="0"/>
    </w:pPr>
    <w:rPr>
      <w:szCs w:val="20"/>
    </w:rPr>
  </w:style>
  <w:style w:type="character" w:customStyle="1" w:styleId="Nadpis2Char">
    <w:name w:val="Nadpis 2 Char"/>
    <w:link w:val="Nadpis2"/>
    <w:semiHidden/>
    <w:rsid w:val="00FB00E9"/>
    <w:rPr>
      <w:rFonts w:ascii="Cambria" w:eastAsia="Times New Roman" w:hAnsi="Cambria" w:cs="Times New Roman"/>
      <w:b/>
      <w:bCs/>
      <w:i/>
      <w:iCs/>
      <w:sz w:val="28"/>
      <w:szCs w:val="28"/>
    </w:rPr>
  </w:style>
  <w:style w:type="paragraph" w:styleId="Bezmezer">
    <w:name w:val="No Spacing"/>
    <w:basedOn w:val="Normln"/>
    <w:uiPriority w:val="99"/>
    <w:qFormat/>
    <w:rsid w:val="00267F1B"/>
    <w:pPr>
      <w:spacing w:before="0" w:after="200" w:line="276" w:lineRule="auto"/>
      <w:ind w:left="0" w:firstLine="0"/>
    </w:pPr>
    <w:rPr>
      <w:rFonts w:ascii="Cambria" w:eastAsia="Calibri" w:hAnsi="Cambria" w:cs="Cambria"/>
      <w:lang w:eastAsia="en-US"/>
    </w:rPr>
  </w:style>
  <w:style w:type="paragraph" w:customStyle="1" w:styleId="Styl2">
    <w:name w:val="Styl2"/>
    <w:basedOn w:val="Bezmezer"/>
    <w:link w:val="Styl2Char"/>
    <w:uiPriority w:val="99"/>
    <w:rsid w:val="00D9585C"/>
    <w:pPr>
      <w:spacing w:before="120" w:after="120"/>
      <w:ind w:left="567" w:hanging="567"/>
    </w:pPr>
    <w:rPr>
      <w:rFonts w:ascii="Calibri" w:hAnsi="Calibri" w:cs="Times New Roman"/>
      <w:sz w:val="22"/>
      <w:szCs w:val="22"/>
      <w:lang w:val="x-none"/>
    </w:rPr>
  </w:style>
  <w:style w:type="character" w:customStyle="1" w:styleId="Styl2Char">
    <w:name w:val="Styl2 Char"/>
    <w:link w:val="Styl2"/>
    <w:uiPriority w:val="99"/>
    <w:locked/>
    <w:rsid w:val="00D9585C"/>
    <w:rPr>
      <w:rFonts w:ascii="Calibri" w:eastAsia="Calibri" w:hAnsi="Calibri" w:cs="Calibri"/>
      <w:sz w:val="22"/>
      <w:szCs w:val="22"/>
      <w:lang w:eastAsia="en-US"/>
    </w:rPr>
  </w:style>
  <w:style w:type="paragraph" w:styleId="Odstavecseseznamem0">
    <w:name w:val="List Paragraph"/>
    <w:basedOn w:val="Normln"/>
    <w:uiPriority w:val="34"/>
    <w:qFormat/>
    <w:rsid w:val="009934C9"/>
    <w:pPr>
      <w:ind w:left="708"/>
    </w:pPr>
  </w:style>
  <w:style w:type="character" w:customStyle="1" w:styleId="Nadpis6Char">
    <w:name w:val="Nadpis 6 Char"/>
    <w:link w:val="Nadpis6"/>
    <w:uiPriority w:val="9"/>
    <w:rsid w:val="006552F9"/>
    <w:rPr>
      <w:rFonts w:ascii="Cambria" w:hAnsi="Cambria" w:cs="Cambria"/>
      <w:i/>
      <w:iCs/>
      <w:color w:val="243F60"/>
      <w:sz w:val="22"/>
      <w:szCs w:val="22"/>
      <w:lang w:val="sk-SK" w:eastAsia="en-US"/>
    </w:rPr>
  </w:style>
  <w:style w:type="character" w:customStyle="1" w:styleId="Nadpis7Char">
    <w:name w:val="Nadpis 7 Char"/>
    <w:link w:val="Nadpis7"/>
    <w:uiPriority w:val="9"/>
    <w:rsid w:val="006552F9"/>
    <w:rPr>
      <w:rFonts w:ascii="Cambria" w:hAnsi="Cambria" w:cs="Cambria"/>
      <w:i/>
      <w:iCs/>
      <w:color w:val="404040"/>
      <w:sz w:val="22"/>
      <w:szCs w:val="22"/>
      <w:lang w:val="sk-SK" w:eastAsia="en-US"/>
    </w:rPr>
  </w:style>
  <w:style w:type="character" w:customStyle="1" w:styleId="Nadpis8Char">
    <w:name w:val="Nadpis 8 Char"/>
    <w:link w:val="Nadpis8"/>
    <w:uiPriority w:val="9"/>
    <w:rsid w:val="006552F9"/>
    <w:rPr>
      <w:rFonts w:ascii="Cambria" w:hAnsi="Cambria" w:cs="Cambria"/>
      <w:color w:val="404040"/>
      <w:lang w:val="sk-SK" w:eastAsia="en-US"/>
    </w:rPr>
  </w:style>
  <w:style w:type="character" w:customStyle="1" w:styleId="Nadpis9Char">
    <w:name w:val="Nadpis 9 Char"/>
    <w:link w:val="Nadpis9"/>
    <w:uiPriority w:val="9"/>
    <w:rsid w:val="006552F9"/>
    <w:rPr>
      <w:rFonts w:ascii="Cambria" w:hAnsi="Cambria" w:cs="Cambria"/>
      <w:i/>
      <w:iCs/>
      <w:color w:val="404040"/>
      <w:lang w:val="sk-SK" w:eastAsia="en-US"/>
    </w:rPr>
  </w:style>
  <w:style w:type="paragraph" w:customStyle="1" w:styleId="Default">
    <w:name w:val="Default"/>
    <w:rsid w:val="00035048"/>
    <w:pPr>
      <w:autoSpaceDE w:val="0"/>
      <w:autoSpaceDN w:val="0"/>
      <w:adjustRightInd w:val="0"/>
    </w:pPr>
    <w:rPr>
      <w:rFonts w:ascii="Segoe UI" w:eastAsia="Calibri" w:hAnsi="Segoe UI" w:cs="Segoe UI"/>
      <w:color w:val="000000"/>
      <w:sz w:val="24"/>
      <w:szCs w:val="24"/>
      <w:lang w:eastAsia="en-US"/>
    </w:rPr>
  </w:style>
  <w:style w:type="paragraph" w:styleId="Revize">
    <w:name w:val="Revision"/>
    <w:hidden/>
    <w:uiPriority w:val="71"/>
    <w:rsid w:val="000F6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31">
      <w:bodyDiv w:val="1"/>
      <w:marLeft w:val="0"/>
      <w:marRight w:val="0"/>
      <w:marTop w:val="0"/>
      <w:marBottom w:val="0"/>
      <w:divBdr>
        <w:top w:val="none" w:sz="0" w:space="0" w:color="auto"/>
        <w:left w:val="none" w:sz="0" w:space="0" w:color="auto"/>
        <w:bottom w:val="none" w:sz="0" w:space="0" w:color="auto"/>
        <w:right w:val="none" w:sz="0" w:space="0" w:color="auto"/>
      </w:divBdr>
    </w:div>
    <w:div w:id="493498392">
      <w:bodyDiv w:val="1"/>
      <w:marLeft w:val="0"/>
      <w:marRight w:val="0"/>
      <w:marTop w:val="0"/>
      <w:marBottom w:val="0"/>
      <w:divBdr>
        <w:top w:val="none" w:sz="0" w:space="0" w:color="auto"/>
        <w:left w:val="none" w:sz="0" w:space="0" w:color="auto"/>
        <w:bottom w:val="none" w:sz="0" w:space="0" w:color="auto"/>
        <w:right w:val="none" w:sz="0" w:space="0" w:color="auto"/>
      </w:divBdr>
    </w:div>
    <w:div w:id="710691219">
      <w:bodyDiv w:val="1"/>
      <w:marLeft w:val="0"/>
      <w:marRight w:val="0"/>
      <w:marTop w:val="0"/>
      <w:marBottom w:val="0"/>
      <w:divBdr>
        <w:top w:val="none" w:sz="0" w:space="0" w:color="auto"/>
        <w:left w:val="none" w:sz="0" w:space="0" w:color="auto"/>
        <w:bottom w:val="none" w:sz="0" w:space="0" w:color="auto"/>
        <w:right w:val="none" w:sz="0" w:space="0" w:color="auto"/>
      </w:divBdr>
    </w:div>
    <w:div w:id="921983840">
      <w:bodyDiv w:val="1"/>
      <w:marLeft w:val="0"/>
      <w:marRight w:val="0"/>
      <w:marTop w:val="0"/>
      <w:marBottom w:val="0"/>
      <w:divBdr>
        <w:top w:val="none" w:sz="0" w:space="0" w:color="auto"/>
        <w:left w:val="none" w:sz="0" w:space="0" w:color="auto"/>
        <w:bottom w:val="none" w:sz="0" w:space="0" w:color="auto"/>
        <w:right w:val="none" w:sz="0" w:space="0" w:color="auto"/>
      </w:divBdr>
    </w:div>
    <w:div w:id="976834427">
      <w:bodyDiv w:val="1"/>
      <w:marLeft w:val="0"/>
      <w:marRight w:val="0"/>
      <w:marTop w:val="0"/>
      <w:marBottom w:val="0"/>
      <w:divBdr>
        <w:top w:val="none" w:sz="0" w:space="0" w:color="auto"/>
        <w:left w:val="none" w:sz="0" w:space="0" w:color="auto"/>
        <w:bottom w:val="none" w:sz="0" w:space="0" w:color="auto"/>
        <w:right w:val="none" w:sz="0" w:space="0" w:color="auto"/>
      </w:divBdr>
    </w:div>
    <w:div w:id="1462918823">
      <w:bodyDiv w:val="1"/>
      <w:marLeft w:val="0"/>
      <w:marRight w:val="0"/>
      <w:marTop w:val="0"/>
      <w:marBottom w:val="0"/>
      <w:divBdr>
        <w:top w:val="none" w:sz="0" w:space="0" w:color="auto"/>
        <w:left w:val="none" w:sz="0" w:space="0" w:color="auto"/>
        <w:bottom w:val="none" w:sz="0" w:space="0" w:color="auto"/>
        <w:right w:val="none" w:sz="0" w:space="0" w:color="auto"/>
      </w:divBdr>
    </w:div>
    <w:div w:id="1632515544">
      <w:bodyDiv w:val="1"/>
      <w:marLeft w:val="0"/>
      <w:marRight w:val="0"/>
      <w:marTop w:val="0"/>
      <w:marBottom w:val="0"/>
      <w:divBdr>
        <w:top w:val="none" w:sz="0" w:space="0" w:color="auto"/>
        <w:left w:val="none" w:sz="0" w:space="0" w:color="auto"/>
        <w:bottom w:val="none" w:sz="0" w:space="0" w:color="auto"/>
        <w:right w:val="none" w:sz="0" w:space="0" w:color="auto"/>
      </w:divBdr>
    </w:div>
    <w:div w:id="203071485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E862-ED8D-46AA-81CF-1C554F41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3143</Words>
  <Characters>18449</Characters>
  <Application>Microsoft Office Word</Application>
  <DocSecurity>0</DocSecurity>
  <Lines>153</Lines>
  <Paragraphs>43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OBCHODNÍ A PLATEBNÍ PODMÍNKY – VZOR SMLOUVY O DÍLO</vt:lpstr>
      <vt:lpstr>OBCHODNÍ A PLATEBNÍ PODMÍNKY – VZOR SMLOUVY O DÍLO</vt:lpstr>
    </vt:vector>
  </TitlesOfParts>
  <Company>VUT v Brně</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A PLATEBNÍ PODMÍNKY – VZOR SMLOUVY O DÍLO</dc:title>
  <dc:subject/>
  <dc:creator>blazkova</dc:creator>
  <cp:keywords/>
  <cp:lastModifiedBy>Pokorny</cp:lastModifiedBy>
  <cp:revision>3</cp:revision>
  <cp:lastPrinted>2025-03-12T07:14:00Z</cp:lastPrinted>
  <dcterms:created xsi:type="dcterms:W3CDTF">2025-03-14T05:43:00Z</dcterms:created>
  <dcterms:modified xsi:type="dcterms:W3CDTF">2025-03-14T05:48:00Z</dcterms:modified>
</cp:coreProperties>
</file>