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EA4" w:rsidRDefault="00035EA4">
      <w:pPr>
        <w:pStyle w:val="Zkladntext"/>
        <w:spacing w:before="5"/>
        <w:rPr>
          <w:rFonts w:ascii="Times New Roman"/>
          <w:sz w:val="11"/>
        </w:rPr>
      </w:pPr>
    </w:p>
    <w:p w:rsidR="00035EA4" w:rsidRDefault="007F0256">
      <w:pPr>
        <w:spacing w:before="99" w:line="425" w:lineRule="exact"/>
        <w:ind w:left="2277" w:right="2301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7221100436</w:t>
      </w:r>
    </w:p>
    <w:p w:rsidR="00035EA4" w:rsidRDefault="007F0256">
      <w:pPr>
        <w:spacing w:line="425" w:lineRule="exact"/>
        <w:ind w:left="369" w:right="399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035EA4" w:rsidRDefault="007F0256">
      <w:pPr>
        <w:spacing w:before="2"/>
        <w:ind w:left="369" w:right="402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035EA4" w:rsidRDefault="00035EA4">
      <w:pPr>
        <w:pStyle w:val="Zkladntext"/>
        <w:spacing w:before="10"/>
        <w:rPr>
          <w:sz w:val="39"/>
        </w:rPr>
      </w:pPr>
    </w:p>
    <w:p w:rsidR="00035EA4" w:rsidRDefault="007F0256">
      <w:pPr>
        <w:pStyle w:val="Zkladntext"/>
        <w:spacing w:before="1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035EA4" w:rsidRDefault="00035EA4">
      <w:pPr>
        <w:pStyle w:val="Zkladntext"/>
      </w:pPr>
    </w:p>
    <w:p w:rsidR="00035EA4" w:rsidRDefault="007F0256">
      <w:pPr>
        <w:pStyle w:val="Nadpis2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35EA4" w:rsidRDefault="007F0256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35EA4" w:rsidRDefault="007F0256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035EA4" w:rsidRDefault="007F0256">
      <w:pPr>
        <w:pStyle w:val="Zkladntext"/>
        <w:tabs>
          <w:tab w:val="right" w:pos="3846"/>
        </w:tabs>
        <w:spacing w:line="265" w:lineRule="exact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035EA4" w:rsidRDefault="007F0256">
      <w:pPr>
        <w:pStyle w:val="Zkladntext"/>
        <w:tabs>
          <w:tab w:val="left" w:pos="2982"/>
        </w:tabs>
        <w:spacing w:line="265" w:lineRule="exact"/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 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</w:p>
    <w:p w:rsidR="00035EA4" w:rsidRDefault="007F0256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35EA4" w:rsidRDefault="007F0256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70009-9025001/0710</w:t>
      </w:r>
    </w:p>
    <w:p w:rsidR="00035EA4" w:rsidRDefault="007F0256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035EA4" w:rsidRDefault="00035EA4">
      <w:pPr>
        <w:pStyle w:val="Zkladntext"/>
        <w:spacing w:before="1"/>
      </w:pPr>
    </w:p>
    <w:p w:rsidR="00035EA4" w:rsidRDefault="007F0256">
      <w:pPr>
        <w:pStyle w:val="Zkladntext"/>
        <w:ind w:left="102"/>
      </w:pPr>
      <w:r>
        <w:rPr>
          <w:w w:val="99"/>
        </w:rPr>
        <w:t>a</w:t>
      </w:r>
    </w:p>
    <w:p w:rsidR="00035EA4" w:rsidRDefault="00035EA4">
      <w:pPr>
        <w:pStyle w:val="Zkladntext"/>
        <w:spacing w:before="12"/>
        <w:rPr>
          <w:sz w:val="19"/>
        </w:rPr>
      </w:pPr>
    </w:p>
    <w:p w:rsidR="00035EA4" w:rsidRDefault="007F0256">
      <w:pPr>
        <w:pStyle w:val="Nadpis2"/>
        <w:ind w:left="102"/>
        <w:jc w:val="left"/>
      </w:pPr>
      <w:r>
        <w:t>BERGER</w:t>
      </w:r>
      <w:r>
        <w:rPr>
          <w:spacing w:val="-2"/>
        </w:rPr>
        <w:t xml:space="preserve"> </w:t>
      </w:r>
      <w:r>
        <w:t>BOHEMIA</w:t>
      </w:r>
      <w:r>
        <w:rPr>
          <w:spacing w:val="-4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s.</w:t>
      </w:r>
    </w:p>
    <w:p w:rsidR="00035EA4" w:rsidRDefault="007F0256">
      <w:pPr>
        <w:pStyle w:val="Zkladntext"/>
        <w:ind w:left="102"/>
      </w:pPr>
      <w:r>
        <w:t>obchodní</w:t>
      </w:r>
      <w:r>
        <w:rPr>
          <w:spacing w:val="-5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3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Krajským</w:t>
      </w:r>
      <w:r>
        <w:rPr>
          <w:spacing w:val="-3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Plzni,</w:t>
      </w:r>
      <w:r>
        <w:rPr>
          <w:spacing w:val="-4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217</w:t>
      </w:r>
    </w:p>
    <w:p w:rsidR="00035EA4" w:rsidRDefault="007F0256">
      <w:pPr>
        <w:pStyle w:val="Zkladntext"/>
        <w:tabs>
          <w:tab w:val="left" w:pos="2982"/>
        </w:tabs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Klatovská</w:t>
      </w:r>
      <w:r>
        <w:rPr>
          <w:spacing w:val="-3"/>
        </w:rPr>
        <w:t xml:space="preserve"> </w:t>
      </w:r>
      <w:r>
        <w:t>410/167,</w:t>
      </w:r>
      <w:r>
        <w:rPr>
          <w:spacing w:val="-4"/>
        </w:rPr>
        <w:t xml:space="preserve"> </w:t>
      </w:r>
      <w:r>
        <w:t>321 00</w:t>
      </w:r>
      <w:r>
        <w:rPr>
          <w:spacing w:val="-1"/>
        </w:rPr>
        <w:t xml:space="preserve"> </w:t>
      </w:r>
      <w:r>
        <w:t>Plzeň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Litice</w:t>
      </w:r>
    </w:p>
    <w:p w:rsidR="00035EA4" w:rsidRDefault="007F0256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45357269</w:t>
      </w:r>
    </w:p>
    <w:p w:rsidR="00035EA4" w:rsidRDefault="007F0256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</w:r>
      <w:r w:rsidR="00C73902">
        <w:t>xxxxxxxxxxxxxxxxxxxxx</w:t>
      </w:r>
      <w:bookmarkStart w:id="0" w:name="_GoBack"/>
      <w:bookmarkEnd w:id="0"/>
      <w:r>
        <w:t>,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plné</w:t>
      </w:r>
      <w:r>
        <w:rPr>
          <w:spacing w:val="-2"/>
        </w:rPr>
        <w:t xml:space="preserve"> </w:t>
      </w:r>
      <w:r>
        <w:t>moci</w:t>
      </w:r>
      <w:r>
        <w:rPr>
          <w:spacing w:val="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2023</w:t>
      </w:r>
    </w:p>
    <w:p w:rsidR="00035EA4" w:rsidRDefault="007F0256">
      <w:pPr>
        <w:pStyle w:val="Zkladntext"/>
        <w:tabs>
          <w:tab w:val="left" w:pos="2982"/>
        </w:tabs>
        <w:spacing w:line="265" w:lineRule="exact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UniCredit</w:t>
      </w:r>
      <w:r>
        <w:rPr>
          <w:spacing w:val="-3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Czech</w:t>
      </w:r>
      <w:r>
        <w:rPr>
          <w:spacing w:val="-1"/>
        </w:rPr>
        <w:t xml:space="preserve"> </w:t>
      </w:r>
      <w:r>
        <w:t>Republic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Slovakia,</w:t>
      </w:r>
      <w:r>
        <w:rPr>
          <w:spacing w:val="-3"/>
        </w:rPr>
        <w:t xml:space="preserve"> </w:t>
      </w:r>
      <w:r>
        <w:t>a.s.</w:t>
      </w:r>
    </w:p>
    <w:p w:rsidR="00035EA4" w:rsidRDefault="007F0256">
      <w:pPr>
        <w:pStyle w:val="Zkladntext"/>
        <w:tabs>
          <w:tab w:val="left" w:pos="2982"/>
        </w:tabs>
        <w:spacing w:before="1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1518318501/2700</w:t>
      </w:r>
    </w:p>
    <w:p w:rsidR="00035EA4" w:rsidRDefault="007F0256">
      <w:pPr>
        <w:pStyle w:val="Zkladntext"/>
        <w:ind w:left="102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podpory“)</w:t>
      </w:r>
    </w:p>
    <w:p w:rsidR="00035EA4" w:rsidRDefault="00035EA4">
      <w:pPr>
        <w:pStyle w:val="Zkladntext"/>
        <w:spacing w:before="1"/>
      </w:pPr>
    </w:p>
    <w:p w:rsidR="00035EA4" w:rsidRDefault="007F0256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35EA4" w:rsidRDefault="00035EA4">
      <w:pPr>
        <w:pStyle w:val="Zkladntext"/>
      </w:pPr>
    </w:p>
    <w:p w:rsidR="00035EA4" w:rsidRDefault="007F0256">
      <w:pPr>
        <w:pStyle w:val="Nadpis1"/>
        <w:spacing w:before="1" w:line="265" w:lineRule="exact"/>
        <w:ind w:left="2277" w:right="2306"/>
      </w:pPr>
      <w:r>
        <w:t>I.</w:t>
      </w:r>
    </w:p>
    <w:p w:rsidR="00035EA4" w:rsidRDefault="007F0256">
      <w:pPr>
        <w:pStyle w:val="Nadpis2"/>
        <w:spacing w:line="265" w:lineRule="exact"/>
        <w:ind w:right="402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35EA4" w:rsidRDefault="00035EA4">
      <w:pPr>
        <w:pStyle w:val="Zkladntext"/>
        <w:rPr>
          <w:b/>
        </w:rPr>
      </w:pPr>
    </w:p>
    <w:p w:rsidR="00035EA4" w:rsidRDefault="007F0256">
      <w:pPr>
        <w:pStyle w:val="Odstavecseseznamem"/>
        <w:numPr>
          <w:ilvl w:val="0"/>
          <w:numId w:val="8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35EA4" w:rsidRDefault="007F0256">
      <w:pPr>
        <w:pStyle w:val="Zkladntext"/>
        <w:spacing w:before="1"/>
        <w:ind w:left="385" w:right="129"/>
        <w:jc w:val="both"/>
      </w:pPr>
      <w:r>
        <w:t>„Smlouva“) se uzavírá na základě Rozhodnutí ministra životního prostředí č. 7221100436 o poskytnutí</w:t>
      </w:r>
      <w:r>
        <w:rPr>
          <w:spacing w:val="1"/>
        </w:rPr>
        <w:t xml:space="preserve"> </w:t>
      </w:r>
      <w:r>
        <w:t>finančních prostředků ze Státního fondu životního prostředí ČR ze dne 21. 3. 2024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035EA4" w:rsidRDefault="007F0256">
      <w:pPr>
        <w:pStyle w:val="Odstavecseseznamem"/>
        <w:numPr>
          <w:ilvl w:val="0"/>
          <w:numId w:val="8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 1/2022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35EA4" w:rsidRDefault="007F0256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35EA4" w:rsidRDefault="007F0256">
      <w:pPr>
        <w:pStyle w:val="Nadpis2"/>
        <w:spacing w:before="121"/>
        <w:ind w:right="397"/>
      </w:pPr>
      <w:r>
        <w:t>„FVE</w:t>
      </w:r>
      <w:r>
        <w:rPr>
          <w:spacing w:val="-4"/>
        </w:rPr>
        <w:t xml:space="preserve"> </w:t>
      </w:r>
      <w:r>
        <w:t>Berger</w:t>
      </w:r>
      <w:r>
        <w:rPr>
          <w:spacing w:val="-5"/>
        </w:rPr>
        <w:t xml:space="preserve"> </w:t>
      </w:r>
      <w:r>
        <w:t>Bohemia“</w:t>
      </w:r>
    </w:p>
    <w:p w:rsidR="00035EA4" w:rsidRDefault="007F0256">
      <w:pPr>
        <w:pStyle w:val="Zkladntext"/>
        <w:spacing w:before="120"/>
        <w:ind w:left="369" w:right="6440"/>
        <w:jc w:val="center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035EA4" w:rsidRDefault="00035EA4">
      <w:pPr>
        <w:jc w:val="center"/>
        <w:sectPr w:rsidR="00035EA4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035EA4" w:rsidRDefault="00035EA4">
      <w:pPr>
        <w:pStyle w:val="Zkladntext"/>
        <w:spacing w:before="12"/>
        <w:rPr>
          <w:sz w:val="29"/>
        </w:rPr>
      </w:pPr>
    </w:p>
    <w:p w:rsidR="00035EA4" w:rsidRDefault="007F0256">
      <w:pPr>
        <w:pStyle w:val="Odstavecseseznamem"/>
        <w:numPr>
          <w:ilvl w:val="0"/>
          <w:numId w:val="8"/>
        </w:numPr>
        <w:tabs>
          <w:tab w:val="left" w:pos="462"/>
        </w:tabs>
        <w:spacing w:before="99"/>
        <w:ind w:left="461" w:right="133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-4"/>
          <w:sz w:val="20"/>
        </w:rPr>
        <w:t xml:space="preserve"> </w:t>
      </w:r>
      <w:r>
        <w:rPr>
          <w:sz w:val="20"/>
        </w:rPr>
        <w:t>Komise</w:t>
      </w:r>
      <w:r>
        <w:rPr>
          <w:spacing w:val="-4"/>
          <w:sz w:val="20"/>
        </w:rPr>
        <w:t xml:space="preserve"> </w:t>
      </w:r>
      <w:r>
        <w:rPr>
          <w:sz w:val="20"/>
        </w:rPr>
        <w:t>(EU)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651/2014</w:t>
      </w:r>
      <w:r>
        <w:rPr>
          <w:spacing w:val="-5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dne</w:t>
      </w:r>
      <w:r>
        <w:rPr>
          <w:spacing w:val="-6"/>
          <w:sz w:val="20"/>
        </w:rPr>
        <w:t xml:space="preserve"> </w:t>
      </w:r>
      <w:r>
        <w:rPr>
          <w:sz w:val="20"/>
        </w:rPr>
        <w:t>17.</w:t>
      </w:r>
      <w:r>
        <w:rPr>
          <w:spacing w:val="-5"/>
          <w:sz w:val="20"/>
        </w:rPr>
        <w:t xml:space="preserve"> </w:t>
      </w:r>
      <w:r>
        <w:rPr>
          <w:sz w:val="20"/>
        </w:rPr>
        <w:t>června</w:t>
      </w:r>
      <w:r>
        <w:rPr>
          <w:spacing w:val="-5"/>
          <w:sz w:val="20"/>
        </w:rPr>
        <w:t xml:space="preserve"> </w:t>
      </w:r>
      <w:r>
        <w:rPr>
          <w:sz w:val="20"/>
        </w:rPr>
        <w:t>2014,</w:t>
      </w:r>
      <w:r>
        <w:rPr>
          <w:spacing w:val="-5"/>
          <w:sz w:val="20"/>
        </w:rPr>
        <w:t xml:space="preserve"> </w:t>
      </w:r>
      <w:r>
        <w:rPr>
          <w:sz w:val="20"/>
        </w:rPr>
        <w:t>kterým</w:t>
      </w:r>
      <w:r>
        <w:rPr>
          <w:spacing w:val="-53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 (obecné nařízení o blokových výjimkách), zveřejněném v Úředním věstníku EU dne 26. června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 oznámením</w:t>
      </w:r>
      <w:r>
        <w:rPr>
          <w:spacing w:val="4"/>
          <w:sz w:val="20"/>
        </w:rPr>
        <w:t xml:space="preserve"> </w:t>
      </w:r>
      <w:r>
        <w:rPr>
          <w:sz w:val="20"/>
        </w:rPr>
        <w:t>SA.111735.</w:t>
      </w:r>
    </w:p>
    <w:p w:rsidR="00035EA4" w:rsidRDefault="00035EA4">
      <w:pPr>
        <w:pStyle w:val="Zkladntext"/>
        <w:rPr>
          <w:sz w:val="29"/>
        </w:rPr>
      </w:pPr>
    </w:p>
    <w:p w:rsidR="00035EA4" w:rsidRDefault="007F0256">
      <w:pPr>
        <w:pStyle w:val="Nadpis1"/>
        <w:ind w:right="45"/>
      </w:pPr>
      <w:r>
        <w:t>II.</w:t>
      </w:r>
    </w:p>
    <w:p w:rsidR="00035EA4" w:rsidRDefault="007F0256">
      <w:pPr>
        <w:pStyle w:val="Nadpis2"/>
        <w:spacing w:before="1"/>
        <w:ind w:right="44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35EA4" w:rsidRDefault="00035EA4">
      <w:pPr>
        <w:pStyle w:val="Zkladntext"/>
        <w:spacing w:before="11"/>
        <w:rPr>
          <w:b/>
          <w:sz w:val="19"/>
        </w:rPr>
      </w:pPr>
    </w:p>
    <w:p w:rsidR="00035EA4" w:rsidRDefault="007F0256">
      <w:pPr>
        <w:pStyle w:val="Odstavecseseznamem"/>
        <w:numPr>
          <w:ilvl w:val="0"/>
          <w:numId w:val="7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3 319 105,05 Kč </w:t>
      </w:r>
      <w:r>
        <w:rPr>
          <w:sz w:val="20"/>
        </w:rPr>
        <w:t>(slovy: tři miliony tři sta devatenáct tisíc sto pět korun českých a</w:t>
      </w:r>
      <w:r>
        <w:rPr>
          <w:spacing w:val="-52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h</w:t>
      </w:r>
      <w:r>
        <w:rPr>
          <w:sz w:val="20"/>
        </w:rPr>
        <w:t>aléřů).</w:t>
      </w:r>
    </w:p>
    <w:p w:rsidR="00035EA4" w:rsidRDefault="007F0256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10</w:t>
      </w:r>
      <w:r>
        <w:rPr>
          <w:spacing w:val="1"/>
          <w:sz w:val="20"/>
        </w:rPr>
        <w:t xml:space="preserve"> </w:t>
      </w:r>
      <w:r>
        <w:rPr>
          <w:sz w:val="20"/>
        </w:rPr>
        <w:t>528</w:t>
      </w:r>
      <w:r>
        <w:rPr>
          <w:spacing w:val="1"/>
          <w:sz w:val="20"/>
        </w:rPr>
        <w:t xml:space="preserve"> </w:t>
      </w:r>
      <w:r>
        <w:rPr>
          <w:sz w:val="20"/>
        </w:rPr>
        <w:t>005,00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035EA4" w:rsidRDefault="007F0256">
      <w:pPr>
        <w:pStyle w:val="Odstavecseseznamem"/>
        <w:numPr>
          <w:ilvl w:val="0"/>
          <w:numId w:val="7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nesmí</w:t>
      </w:r>
      <w:r>
        <w:rPr>
          <w:spacing w:val="-4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3"/>
          <w:sz w:val="20"/>
        </w:rPr>
        <w:t xml:space="preserve"> </w:t>
      </w:r>
      <w:r>
        <w:rPr>
          <w:sz w:val="20"/>
        </w:rPr>
        <w:t>výdajů</w:t>
      </w:r>
      <w:r>
        <w:rPr>
          <w:spacing w:val="-3"/>
          <w:sz w:val="20"/>
        </w:rPr>
        <w:t xml:space="preserve"> </w:t>
      </w:r>
      <w:r>
        <w:rPr>
          <w:sz w:val="20"/>
        </w:rPr>
        <w:t>na projekt.</w:t>
      </w:r>
    </w:p>
    <w:p w:rsidR="00035EA4" w:rsidRDefault="007F0256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035EA4" w:rsidRDefault="007F0256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Při</w:t>
      </w:r>
      <w:r>
        <w:rPr>
          <w:spacing w:val="5"/>
          <w:sz w:val="20"/>
        </w:rPr>
        <w:t xml:space="preserve"> </w:t>
      </w:r>
      <w:r>
        <w:rPr>
          <w:sz w:val="20"/>
        </w:rPr>
        <w:t>určování</w:t>
      </w:r>
      <w:r>
        <w:rPr>
          <w:spacing w:val="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5"/>
          <w:sz w:val="20"/>
        </w:rPr>
        <w:t xml:space="preserve"> </w:t>
      </w:r>
      <w:r>
        <w:rPr>
          <w:sz w:val="20"/>
        </w:rPr>
        <w:t>výdajů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nich</w:t>
      </w:r>
      <w:r>
        <w:rPr>
          <w:spacing w:val="6"/>
          <w:sz w:val="20"/>
        </w:rPr>
        <w:t xml:space="preserve"> </w:t>
      </w:r>
      <w:r>
        <w:rPr>
          <w:sz w:val="20"/>
        </w:rPr>
        <w:t>odvozené</w:t>
      </w:r>
      <w:r>
        <w:rPr>
          <w:spacing w:val="4"/>
          <w:sz w:val="20"/>
        </w:rPr>
        <w:t xml:space="preserve"> </w:t>
      </w:r>
      <w:r>
        <w:rPr>
          <w:sz w:val="20"/>
        </w:rPr>
        <w:t>výše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se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5"/>
          <w:sz w:val="20"/>
        </w:rPr>
        <w:t xml:space="preserve"> </w:t>
      </w:r>
      <w:r>
        <w:rPr>
          <w:sz w:val="20"/>
        </w:rPr>
        <w:t>vycházet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5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čl.</w:t>
      </w:r>
      <w:r>
        <w:rPr>
          <w:spacing w:val="6"/>
          <w:sz w:val="20"/>
        </w:rPr>
        <w:t xml:space="preserve"> </w:t>
      </w:r>
      <w:r>
        <w:rPr>
          <w:sz w:val="20"/>
        </w:rPr>
        <w:t>9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</w:p>
    <w:p w:rsidR="00035EA4" w:rsidRDefault="007F0256">
      <w:pPr>
        <w:pStyle w:val="Zkladntext"/>
        <w:ind w:left="385"/>
        <w:jc w:val="both"/>
      </w:pPr>
      <w:r>
        <w:t>10</w:t>
      </w:r>
      <w:r>
        <w:rPr>
          <w:spacing w:val="-2"/>
        </w:rPr>
        <w:t xml:space="preserve"> </w:t>
      </w:r>
      <w:r>
        <w:t>Výzvy.</w:t>
      </w:r>
    </w:p>
    <w:p w:rsidR="00035EA4" w:rsidRDefault="00035EA4">
      <w:pPr>
        <w:pStyle w:val="Zkladntext"/>
        <w:spacing w:before="12"/>
        <w:rPr>
          <w:sz w:val="19"/>
        </w:rPr>
      </w:pPr>
    </w:p>
    <w:p w:rsidR="00035EA4" w:rsidRDefault="007F0256">
      <w:pPr>
        <w:pStyle w:val="Nadpis1"/>
        <w:ind w:right="402"/>
      </w:pPr>
      <w:r>
        <w:t>III.</w:t>
      </w:r>
    </w:p>
    <w:p w:rsidR="00035EA4" w:rsidRDefault="007F0256">
      <w:pPr>
        <w:pStyle w:val="Nadpis2"/>
        <w:spacing w:before="1"/>
        <w:ind w:right="402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035EA4" w:rsidRDefault="00035EA4">
      <w:pPr>
        <w:pStyle w:val="Zkladntext"/>
        <w:rPr>
          <w:b/>
        </w:rPr>
      </w:pPr>
    </w:p>
    <w:p w:rsidR="00035EA4" w:rsidRDefault="007F0256">
      <w:pPr>
        <w:pStyle w:val="Odstavecseseznamem"/>
        <w:numPr>
          <w:ilvl w:val="0"/>
          <w:numId w:val="6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7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na</w:t>
      </w:r>
    </w:p>
    <w:p w:rsidR="00035EA4" w:rsidRDefault="007F0256">
      <w:pPr>
        <w:pStyle w:val="Zkladntext"/>
        <w:spacing w:before="1"/>
        <w:ind w:left="385"/>
        <w:jc w:val="both"/>
      </w:pPr>
      <w:r>
        <w:t>bankovní</w:t>
      </w:r>
      <w:r>
        <w:rPr>
          <w:spacing w:val="-4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035EA4" w:rsidRDefault="007F0256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</w:t>
      </w:r>
      <w:r>
        <w:rPr>
          <w:sz w:val="20"/>
        </w:rPr>
        <w:t>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035EA4" w:rsidRDefault="007F0256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8"/>
          <w:sz w:val="20"/>
        </w:rPr>
        <w:t xml:space="preserve"> </w:t>
      </w:r>
      <w:r>
        <w:rPr>
          <w:sz w:val="20"/>
        </w:rPr>
        <w:t>obsahovat</w:t>
      </w:r>
      <w:r>
        <w:rPr>
          <w:spacing w:val="9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8"/>
          <w:sz w:val="20"/>
        </w:rPr>
        <w:t xml:space="preserve"> </w:t>
      </w:r>
      <w:r>
        <w:rPr>
          <w:sz w:val="20"/>
        </w:rPr>
        <w:t>Výzvou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2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</w:t>
      </w:r>
      <w:r>
        <w:rPr>
          <w:sz w:val="20"/>
        </w:rPr>
        <w:t>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035EA4" w:rsidRDefault="007F0256">
      <w:pPr>
        <w:pStyle w:val="Odstavecseseznamem"/>
        <w:numPr>
          <w:ilvl w:val="0"/>
          <w:numId w:val="6"/>
        </w:numPr>
        <w:tabs>
          <w:tab w:val="left" w:pos="386"/>
        </w:tabs>
        <w:spacing w:before="121"/>
        <w:ind w:right="12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035EA4" w:rsidRDefault="007F0256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35EA4" w:rsidRDefault="00035EA4">
      <w:pPr>
        <w:jc w:val="both"/>
        <w:rPr>
          <w:sz w:val="20"/>
        </w:rPr>
        <w:sectPr w:rsidR="00035EA4">
          <w:pgSz w:w="12240" w:h="15840"/>
          <w:pgMar w:top="2040" w:right="1000" w:bottom="960" w:left="1600" w:header="708" w:footer="771" w:gutter="0"/>
          <w:cols w:space="708"/>
        </w:sectPr>
      </w:pPr>
    </w:p>
    <w:p w:rsidR="00035EA4" w:rsidRDefault="00035EA4">
      <w:pPr>
        <w:pStyle w:val="Zkladntext"/>
        <w:spacing w:before="12"/>
        <w:rPr>
          <w:sz w:val="9"/>
        </w:rPr>
      </w:pPr>
    </w:p>
    <w:p w:rsidR="00035EA4" w:rsidRDefault="007F0256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035EA4" w:rsidRDefault="007F0256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</w:t>
      </w:r>
      <w:r>
        <w:rPr>
          <w:sz w:val="20"/>
        </w:rPr>
        <w:t>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035EA4" w:rsidRDefault="00035EA4">
      <w:pPr>
        <w:pStyle w:val="Zkladntext"/>
        <w:rPr>
          <w:sz w:val="26"/>
        </w:rPr>
      </w:pPr>
    </w:p>
    <w:p w:rsidR="00035EA4" w:rsidRDefault="007F0256">
      <w:pPr>
        <w:pStyle w:val="Nadpis1"/>
        <w:spacing w:before="186"/>
      </w:pPr>
      <w:r>
        <w:t>IV.</w:t>
      </w:r>
    </w:p>
    <w:p w:rsidR="00035EA4" w:rsidRDefault="007F0256">
      <w:pPr>
        <w:pStyle w:val="Nadpis2"/>
        <w:ind w:left="2277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035EA4" w:rsidRDefault="00035EA4">
      <w:pPr>
        <w:pStyle w:val="Zkladntext"/>
        <w:spacing w:before="1"/>
        <w:rPr>
          <w:b/>
        </w:rPr>
      </w:pPr>
    </w:p>
    <w:p w:rsidR="00035EA4" w:rsidRDefault="007F0256">
      <w:pPr>
        <w:pStyle w:val="Odstavecseseznamem"/>
        <w:numPr>
          <w:ilvl w:val="0"/>
          <w:numId w:val="5"/>
        </w:numPr>
        <w:tabs>
          <w:tab w:val="left" w:pos="325"/>
        </w:tabs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035EA4" w:rsidRDefault="007F0256">
      <w:pPr>
        <w:pStyle w:val="Odstavecseseznamem"/>
        <w:numPr>
          <w:ilvl w:val="1"/>
          <w:numId w:val="5"/>
        </w:numPr>
        <w:tabs>
          <w:tab w:val="left" w:pos="743"/>
        </w:tabs>
        <w:spacing w:before="121"/>
        <w:ind w:right="130"/>
        <w:rPr>
          <w:sz w:val="20"/>
        </w:rPr>
      </w:pPr>
      <w:r>
        <w:rPr>
          <w:sz w:val="20"/>
        </w:rPr>
        <w:t>splní</w:t>
      </w:r>
      <w:r>
        <w:rPr>
          <w:spacing w:val="16"/>
          <w:sz w:val="20"/>
        </w:rPr>
        <w:t xml:space="preserve"> </w:t>
      </w:r>
      <w:r>
        <w:rPr>
          <w:sz w:val="20"/>
        </w:rPr>
        <w:t>účel</w:t>
      </w:r>
      <w:r>
        <w:rPr>
          <w:spacing w:val="17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„FVE</w:t>
      </w:r>
      <w:r>
        <w:rPr>
          <w:spacing w:val="17"/>
          <w:sz w:val="20"/>
        </w:rPr>
        <w:t xml:space="preserve"> </w:t>
      </w:r>
      <w:r>
        <w:rPr>
          <w:sz w:val="20"/>
        </w:rPr>
        <w:t>Berger</w:t>
      </w:r>
      <w:r>
        <w:rPr>
          <w:spacing w:val="19"/>
          <w:sz w:val="20"/>
        </w:rPr>
        <w:t xml:space="preserve"> </w:t>
      </w:r>
      <w:r>
        <w:rPr>
          <w:sz w:val="20"/>
        </w:rPr>
        <w:t>Bohemia“</w:t>
      </w:r>
      <w:r>
        <w:rPr>
          <w:spacing w:val="16"/>
          <w:sz w:val="20"/>
        </w:rPr>
        <w:t xml:space="preserve"> </w:t>
      </w:r>
      <w:r>
        <w:rPr>
          <w:sz w:val="20"/>
        </w:rPr>
        <w:t>tím,</w:t>
      </w:r>
      <w:r>
        <w:rPr>
          <w:spacing w:val="17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akce</w:t>
      </w:r>
      <w:r>
        <w:rPr>
          <w:spacing w:val="16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provedena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Výzvou,</w:t>
      </w:r>
      <w:r>
        <w:rPr>
          <w:spacing w:val="17"/>
          <w:sz w:val="20"/>
        </w:rPr>
        <w:t xml:space="preserve"> </w:t>
      </w:r>
      <w:r>
        <w:rPr>
          <w:sz w:val="20"/>
        </w:rPr>
        <w:t>žádostí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-52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035EA4" w:rsidRDefault="007F0256">
      <w:pPr>
        <w:pStyle w:val="Odstavecseseznamem"/>
        <w:numPr>
          <w:ilvl w:val="1"/>
          <w:numId w:val="5"/>
        </w:numPr>
        <w:tabs>
          <w:tab w:val="left" w:pos="743"/>
        </w:tabs>
        <w:spacing w:before="118"/>
        <w:ind w:right="135"/>
        <w:rPr>
          <w:sz w:val="20"/>
        </w:rPr>
      </w:pPr>
      <w:r>
        <w:rPr>
          <w:sz w:val="20"/>
        </w:rPr>
        <w:t>realizací</w:t>
      </w:r>
      <w:r>
        <w:rPr>
          <w:spacing w:val="22"/>
          <w:sz w:val="20"/>
        </w:rPr>
        <w:t xml:space="preserve"> </w:t>
      </w:r>
      <w:r>
        <w:rPr>
          <w:sz w:val="20"/>
        </w:rPr>
        <w:t>projektu</w:t>
      </w:r>
      <w:r>
        <w:rPr>
          <w:spacing w:val="21"/>
          <w:sz w:val="20"/>
        </w:rPr>
        <w:t xml:space="preserve"> </w:t>
      </w:r>
      <w:r>
        <w:rPr>
          <w:sz w:val="20"/>
        </w:rPr>
        <w:t>dojde</w:t>
      </w:r>
      <w:r>
        <w:rPr>
          <w:spacing w:val="23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pacing w:val="21"/>
          <w:sz w:val="20"/>
        </w:rPr>
        <w:t xml:space="preserve"> </w:t>
      </w:r>
      <w:r>
        <w:rPr>
          <w:sz w:val="20"/>
        </w:rPr>
        <w:t>nové</w:t>
      </w:r>
      <w:r>
        <w:rPr>
          <w:spacing w:val="21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3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1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střešní</w:t>
      </w:r>
      <w:r>
        <w:rPr>
          <w:spacing w:val="21"/>
          <w:sz w:val="20"/>
        </w:rPr>
        <w:t xml:space="preserve"> </w:t>
      </w:r>
      <w:r>
        <w:rPr>
          <w:sz w:val="20"/>
        </w:rPr>
        <w:t>instalací</w:t>
      </w:r>
      <w:r>
        <w:rPr>
          <w:spacing w:val="24"/>
          <w:sz w:val="20"/>
        </w:rPr>
        <w:t xml:space="preserve"> </w:t>
      </w:r>
      <w:r>
        <w:rPr>
          <w:sz w:val="20"/>
        </w:rPr>
        <w:t>s</w:t>
      </w:r>
      <w:r>
        <w:rPr>
          <w:spacing w:val="-52"/>
          <w:sz w:val="20"/>
        </w:rPr>
        <w:t xml:space="preserve"> </w:t>
      </w:r>
      <w:r>
        <w:rPr>
          <w:sz w:val="20"/>
        </w:rPr>
        <w:t>předpokládaným výkonem</w:t>
      </w:r>
      <w:r>
        <w:rPr>
          <w:spacing w:val="3"/>
          <w:sz w:val="20"/>
        </w:rPr>
        <w:t xml:space="preserve"> </w:t>
      </w:r>
      <w:r>
        <w:rPr>
          <w:sz w:val="20"/>
        </w:rPr>
        <w:t>430,38 kWp,</w:t>
      </w:r>
    </w:p>
    <w:p w:rsidR="00035EA4" w:rsidRDefault="007F0256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21"/>
        <w:ind w:left="745" w:right="134" w:hanging="360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4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5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písmene</w:t>
      </w:r>
      <w:r>
        <w:rPr>
          <w:spacing w:val="-5"/>
          <w:sz w:val="20"/>
        </w:rPr>
        <w:t xml:space="preserve"> </w:t>
      </w:r>
      <w:r>
        <w:rPr>
          <w:sz w:val="20"/>
        </w:rPr>
        <w:t>f)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-5"/>
          <w:sz w:val="20"/>
        </w:rPr>
        <w:t xml:space="preserve"> </w:t>
      </w:r>
      <w:r>
        <w:rPr>
          <w:sz w:val="20"/>
        </w:rPr>
        <w:t>plnit</w:t>
      </w:r>
      <w:r>
        <w:rPr>
          <w:spacing w:val="-4"/>
          <w:sz w:val="20"/>
        </w:rPr>
        <w:t xml:space="preserve"> </w:t>
      </w:r>
      <w:r>
        <w:rPr>
          <w:sz w:val="20"/>
        </w:rPr>
        <w:t>tyto</w:t>
      </w:r>
      <w:r>
        <w:rPr>
          <w:spacing w:val="-52"/>
          <w:sz w:val="20"/>
        </w:rPr>
        <w:t xml:space="preserve"> </w:t>
      </w:r>
      <w:r>
        <w:rPr>
          <w:sz w:val="20"/>
        </w:rPr>
        <w:t>parametry:</w:t>
      </w:r>
    </w:p>
    <w:p w:rsidR="00035EA4" w:rsidRDefault="00035EA4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1"/>
        <w:gridCol w:w="1644"/>
        <w:gridCol w:w="1625"/>
        <w:gridCol w:w="1608"/>
      </w:tblGrid>
      <w:tr w:rsidR="00035EA4">
        <w:trPr>
          <w:trHeight w:val="772"/>
        </w:trPr>
        <w:tc>
          <w:tcPr>
            <w:tcW w:w="3951" w:type="dxa"/>
          </w:tcPr>
          <w:p w:rsidR="00035EA4" w:rsidRDefault="007F0256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44" w:type="dxa"/>
          </w:tcPr>
          <w:p w:rsidR="00035EA4" w:rsidRDefault="007F0256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625" w:type="dxa"/>
          </w:tcPr>
          <w:p w:rsidR="00035EA4" w:rsidRDefault="007F0256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 w:rsidR="00035EA4" w:rsidRDefault="007F025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08" w:type="dxa"/>
          </w:tcPr>
          <w:p w:rsidR="00035EA4" w:rsidRDefault="007F0256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</w:p>
          <w:p w:rsidR="00035EA4" w:rsidRDefault="007F0256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</w:tr>
      <w:tr w:rsidR="00035EA4">
        <w:trPr>
          <w:trHeight w:val="505"/>
        </w:trPr>
        <w:tc>
          <w:tcPr>
            <w:tcW w:w="3951" w:type="dxa"/>
          </w:tcPr>
          <w:p w:rsidR="00035EA4" w:rsidRDefault="007F025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44" w:type="dxa"/>
          </w:tcPr>
          <w:p w:rsidR="00035EA4" w:rsidRDefault="007F0256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625" w:type="dxa"/>
          </w:tcPr>
          <w:p w:rsidR="00035EA4" w:rsidRDefault="007F025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035EA4" w:rsidRDefault="007F0256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430.38</w:t>
            </w:r>
          </w:p>
        </w:tc>
      </w:tr>
      <w:tr w:rsidR="00035EA4">
        <w:trPr>
          <w:trHeight w:val="506"/>
        </w:trPr>
        <w:tc>
          <w:tcPr>
            <w:tcW w:w="3951" w:type="dxa"/>
          </w:tcPr>
          <w:p w:rsidR="00035EA4" w:rsidRDefault="007F025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44" w:type="dxa"/>
          </w:tcPr>
          <w:p w:rsidR="00035EA4" w:rsidRDefault="007F0256">
            <w:pPr>
              <w:pStyle w:val="TableParagraph"/>
              <w:spacing w:before="120"/>
              <w:ind w:left="0" w:right="37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625" w:type="dxa"/>
          </w:tcPr>
          <w:p w:rsidR="00035EA4" w:rsidRDefault="007F025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035EA4" w:rsidRDefault="007F0256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302.60</w:t>
            </w:r>
          </w:p>
        </w:tc>
      </w:tr>
      <w:tr w:rsidR="00035EA4">
        <w:trPr>
          <w:trHeight w:val="532"/>
        </w:trPr>
        <w:tc>
          <w:tcPr>
            <w:tcW w:w="3951" w:type="dxa"/>
          </w:tcPr>
          <w:p w:rsidR="00035EA4" w:rsidRDefault="007F0256">
            <w:pPr>
              <w:pStyle w:val="TableParagraph"/>
              <w:spacing w:line="266" w:lineRule="exact"/>
              <w:ind w:left="388" w:right="433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(MWh/rok)</w:t>
            </w:r>
          </w:p>
        </w:tc>
        <w:tc>
          <w:tcPr>
            <w:tcW w:w="1644" w:type="dxa"/>
          </w:tcPr>
          <w:p w:rsidR="00035EA4" w:rsidRDefault="007F0256">
            <w:pPr>
              <w:pStyle w:val="TableParagraph"/>
              <w:spacing w:before="120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25" w:type="dxa"/>
          </w:tcPr>
          <w:p w:rsidR="00035EA4" w:rsidRDefault="007F025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035EA4" w:rsidRDefault="007F0256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915.07</w:t>
            </w:r>
          </w:p>
        </w:tc>
      </w:tr>
      <w:tr w:rsidR="00035EA4">
        <w:trPr>
          <w:trHeight w:val="505"/>
        </w:trPr>
        <w:tc>
          <w:tcPr>
            <w:tcW w:w="3951" w:type="dxa"/>
          </w:tcPr>
          <w:p w:rsidR="00035EA4" w:rsidRDefault="007F0256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44" w:type="dxa"/>
          </w:tcPr>
          <w:p w:rsidR="00035EA4" w:rsidRDefault="007F0256">
            <w:pPr>
              <w:pStyle w:val="TableParagraph"/>
              <w:spacing w:before="120"/>
              <w:ind w:left="0" w:right="39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625" w:type="dxa"/>
          </w:tcPr>
          <w:p w:rsidR="00035EA4" w:rsidRDefault="007F0256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08" w:type="dxa"/>
          </w:tcPr>
          <w:p w:rsidR="00035EA4" w:rsidRDefault="007F0256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351.95</w:t>
            </w:r>
          </w:p>
        </w:tc>
      </w:tr>
    </w:tbl>
    <w:p w:rsidR="00035EA4" w:rsidRDefault="007F0256">
      <w:pPr>
        <w:pStyle w:val="Odstavecseseznamem"/>
        <w:numPr>
          <w:ilvl w:val="1"/>
          <w:numId w:val="5"/>
        </w:numPr>
        <w:tabs>
          <w:tab w:val="left" w:pos="746"/>
        </w:tabs>
        <w:spacing w:before="123" w:line="276" w:lineRule="auto"/>
        <w:ind w:left="745" w:right="13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4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3"/>
          <w:sz w:val="20"/>
        </w:rPr>
        <w:t xml:space="preserve"> </w:t>
      </w:r>
      <w:r>
        <w:rPr>
          <w:sz w:val="20"/>
        </w:rPr>
        <w:t>během</w:t>
      </w:r>
      <w:r>
        <w:rPr>
          <w:spacing w:val="51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035EA4" w:rsidRDefault="007F0256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left="745" w:right="133" w:hanging="360"/>
        <w:jc w:val="both"/>
        <w:rPr>
          <w:sz w:val="20"/>
        </w:rPr>
      </w:pPr>
      <w:r>
        <w:rPr>
          <w:sz w:val="20"/>
        </w:rPr>
        <w:t>dodrží termín</w:t>
      </w:r>
      <w:r>
        <w:rPr>
          <w:sz w:val="20"/>
        </w:rPr>
        <w:t xml:space="preserve"> ukončení projektu do 2 let od vydání Rozhodnutí. Ukončením projektu se rozumí</w:t>
      </w:r>
      <w:r>
        <w:rPr>
          <w:spacing w:val="1"/>
          <w:sz w:val="20"/>
        </w:rPr>
        <w:t xml:space="preserve"> </w:t>
      </w:r>
      <w:r>
        <w:rPr>
          <w:sz w:val="20"/>
        </w:rPr>
        <w:t>datum uvedení stavby k trvalému provozu, v souladu se zákonem č. 183/2006 Sb., o územním</w:t>
      </w:r>
      <w:r>
        <w:rPr>
          <w:spacing w:val="1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stavebním</w:t>
      </w:r>
      <w:r>
        <w:rPr>
          <w:spacing w:val="-9"/>
          <w:sz w:val="20"/>
        </w:rPr>
        <w:t xml:space="preserve"> </w:t>
      </w:r>
      <w:r>
        <w:rPr>
          <w:sz w:val="20"/>
        </w:rPr>
        <w:t>řádu</w:t>
      </w:r>
      <w:r>
        <w:rPr>
          <w:spacing w:val="-8"/>
          <w:sz w:val="20"/>
        </w:rPr>
        <w:t xml:space="preserve"> </w:t>
      </w:r>
      <w:r>
        <w:rPr>
          <w:sz w:val="20"/>
        </w:rPr>
        <w:t>(stavební</w:t>
      </w:r>
      <w:r>
        <w:rPr>
          <w:spacing w:val="-9"/>
          <w:sz w:val="20"/>
        </w:rPr>
        <w:t xml:space="preserve"> </w:t>
      </w:r>
      <w:r>
        <w:rPr>
          <w:sz w:val="20"/>
        </w:rPr>
        <w:t>zákon),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platném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(kolaudační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8"/>
          <w:sz w:val="20"/>
        </w:rPr>
        <w:t xml:space="preserve"> </w:t>
      </w:r>
      <w:r>
        <w:rPr>
          <w:sz w:val="20"/>
        </w:rPr>
        <w:t>doložení</w:t>
      </w:r>
      <w:r>
        <w:rPr>
          <w:spacing w:val="-10"/>
          <w:sz w:val="20"/>
        </w:rPr>
        <w:t xml:space="preserve"> </w:t>
      </w:r>
      <w:r>
        <w:rPr>
          <w:sz w:val="20"/>
        </w:rPr>
        <w:t>oslovení</w:t>
      </w:r>
      <w:r>
        <w:rPr>
          <w:spacing w:val="-52"/>
          <w:sz w:val="20"/>
        </w:rPr>
        <w:t xml:space="preserve"> </w:t>
      </w:r>
      <w:r>
        <w:rPr>
          <w:sz w:val="20"/>
        </w:rPr>
        <w:t>stavebního</w:t>
      </w:r>
      <w:r>
        <w:rPr>
          <w:spacing w:val="33"/>
          <w:sz w:val="20"/>
        </w:rPr>
        <w:t xml:space="preserve"> </w:t>
      </w:r>
      <w:r>
        <w:rPr>
          <w:sz w:val="20"/>
        </w:rPr>
        <w:t>úřadu,</w:t>
      </w:r>
      <w:r>
        <w:rPr>
          <w:spacing w:val="33"/>
          <w:sz w:val="20"/>
        </w:rPr>
        <w:t xml:space="preserve"> </w:t>
      </w:r>
      <w:r>
        <w:rPr>
          <w:sz w:val="20"/>
        </w:rPr>
        <w:t>případně</w:t>
      </w:r>
      <w:r>
        <w:rPr>
          <w:spacing w:val="31"/>
          <w:sz w:val="20"/>
        </w:rPr>
        <w:t xml:space="preserve"> </w:t>
      </w:r>
      <w:r>
        <w:rPr>
          <w:sz w:val="20"/>
        </w:rPr>
        <w:t>písemný</w:t>
      </w:r>
      <w:r>
        <w:rPr>
          <w:spacing w:val="33"/>
          <w:sz w:val="20"/>
        </w:rPr>
        <w:t xml:space="preserve"> </w:t>
      </w:r>
      <w:r>
        <w:rPr>
          <w:sz w:val="20"/>
        </w:rPr>
        <w:t>souhlas,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stavbu</w:t>
      </w:r>
      <w:r>
        <w:rPr>
          <w:spacing w:val="33"/>
          <w:sz w:val="20"/>
        </w:rPr>
        <w:t xml:space="preserve"> </w:t>
      </w:r>
      <w:r>
        <w:rPr>
          <w:sz w:val="20"/>
        </w:rPr>
        <w:t>lze</w:t>
      </w:r>
      <w:r>
        <w:rPr>
          <w:spacing w:val="32"/>
          <w:sz w:val="20"/>
        </w:rPr>
        <w:t xml:space="preserve"> </w:t>
      </w:r>
      <w:r>
        <w:rPr>
          <w:sz w:val="20"/>
        </w:rPr>
        <w:t>užívat).</w:t>
      </w:r>
      <w:r>
        <w:rPr>
          <w:spacing w:val="32"/>
          <w:sz w:val="20"/>
        </w:rPr>
        <w:t xml:space="preserve"> </w:t>
      </w:r>
      <w:r>
        <w:rPr>
          <w:sz w:val="20"/>
        </w:rPr>
        <w:t>U</w:t>
      </w:r>
      <w:r>
        <w:rPr>
          <w:spacing w:val="33"/>
          <w:sz w:val="20"/>
        </w:rPr>
        <w:t xml:space="preserve"> </w:t>
      </w:r>
      <w:r>
        <w:rPr>
          <w:sz w:val="20"/>
        </w:rPr>
        <w:t>projektů,</w:t>
      </w:r>
      <w:r>
        <w:rPr>
          <w:spacing w:val="34"/>
          <w:sz w:val="20"/>
        </w:rPr>
        <w:t xml:space="preserve"> </w:t>
      </w:r>
      <w:r>
        <w:rPr>
          <w:sz w:val="20"/>
        </w:rPr>
        <w:t>kde</w:t>
      </w:r>
      <w:r>
        <w:rPr>
          <w:spacing w:val="32"/>
          <w:sz w:val="20"/>
        </w:rPr>
        <w:t xml:space="preserve"> </w:t>
      </w:r>
      <w:r>
        <w:rPr>
          <w:sz w:val="20"/>
        </w:rPr>
        <w:t>není</w:t>
      </w:r>
      <w:r>
        <w:rPr>
          <w:spacing w:val="33"/>
          <w:sz w:val="20"/>
        </w:rPr>
        <w:t xml:space="preserve"> </w:t>
      </w:r>
      <w:r>
        <w:rPr>
          <w:sz w:val="20"/>
        </w:rPr>
        <w:t>vydání</w:t>
      </w:r>
    </w:p>
    <w:p w:rsidR="00035EA4" w:rsidRDefault="00035EA4">
      <w:pPr>
        <w:spacing w:line="276" w:lineRule="auto"/>
        <w:jc w:val="both"/>
        <w:rPr>
          <w:sz w:val="20"/>
        </w:rPr>
        <w:sectPr w:rsidR="00035EA4">
          <w:pgSz w:w="12240" w:h="15840"/>
          <w:pgMar w:top="2040" w:right="1000" w:bottom="960" w:left="1600" w:header="708" w:footer="771" w:gutter="0"/>
          <w:cols w:space="708"/>
        </w:sectPr>
      </w:pPr>
    </w:p>
    <w:p w:rsidR="00035EA4" w:rsidRDefault="00035EA4">
      <w:pPr>
        <w:pStyle w:val="Zkladntext"/>
        <w:spacing w:before="12"/>
        <w:rPr>
          <w:sz w:val="9"/>
        </w:rPr>
      </w:pPr>
    </w:p>
    <w:p w:rsidR="00035EA4" w:rsidRDefault="007F0256">
      <w:pPr>
        <w:pStyle w:val="Zkladntext"/>
        <w:spacing w:before="99" w:line="276" w:lineRule="auto"/>
        <w:ind w:left="745" w:right="140"/>
        <w:jc w:val="both"/>
      </w:pPr>
      <w:r>
        <w:t>kolaudačního</w:t>
      </w:r>
      <w:r>
        <w:rPr>
          <w:spacing w:val="1"/>
        </w:rPr>
        <w:t xml:space="preserve"> </w:t>
      </w:r>
      <w:r>
        <w:t>souhlasu relevantní, předloží žadatel jiný relevantní doklad (protokol) o uvedení</w:t>
      </w:r>
      <w:r>
        <w:rPr>
          <w:spacing w:val="1"/>
        </w:rPr>
        <w:t xml:space="preserve"> </w:t>
      </w:r>
      <w:r>
        <w:t>zařízení</w:t>
      </w:r>
      <w:r>
        <w:rPr>
          <w:spacing w:val="-2"/>
        </w:rPr>
        <w:t xml:space="preserve"> </w:t>
      </w:r>
      <w:r>
        <w:t>do trvalého</w:t>
      </w:r>
      <w:r>
        <w:rPr>
          <w:spacing w:val="1"/>
        </w:rPr>
        <w:t xml:space="preserve"> </w:t>
      </w:r>
      <w:r>
        <w:t>provozu,</w:t>
      </w:r>
    </w:p>
    <w:p w:rsidR="00035EA4" w:rsidRDefault="007F0256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left="745" w:right="128" w:hanging="360"/>
        <w:jc w:val="both"/>
        <w:rPr>
          <w:sz w:val="20"/>
        </w:rPr>
      </w:pPr>
      <w:r>
        <w:rPr>
          <w:sz w:val="20"/>
        </w:rPr>
        <w:t>předl</w:t>
      </w:r>
      <w:r>
        <w:rPr>
          <w:sz w:val="20"/>
        </w:rPr>
        <w:t>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035EA4" w:rsidRDefault="007F0256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11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1"/>
          <w:sz w:val="20"/>
        </w:rPr>
        <w:t xml:space="preserve"> </w:t>
      </w:r>
      <w:r>
        <w:rPr>
          <w:sz w:val="20"/>
        </w:rPr>
        <w:t>(s</w:t>
      </w:r>
      <w:r>
        <w:rPr>
          <w:spacing w:val="5"/>
          <w:sz w:val="20"/>
        </w:rPr>
        <w:t xml:space="preserve"> </w:t>
      </w:r>
      <w:r>
        <w:rPr>
          <w:sz w:val="20"/>
        </w:rPr>
        <w:t>výjimkou</w:t>
      </w:r>
      <w:r>
        <w:rPr>
          <w:spacing w:val="-11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3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</w:t>
      </w:r>
      <w:r>
        <w:rPr>
          <w:sz w:val="20"/>
        </w:rPr>
        <w:t xml:space="preserve">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35EA4" w:rsidRDefault="007F0256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3"/>
          <w:sz w:val="20"/>
        </w:rPr>
        <w:t xml:space="preserve"> </w:t>
      </w:r>
      <w:r>
        <w:rPr>
          <w:sz w:val="20"/>
        </w:rPr>
        <w:t>možné,</w:t>
      </w:r>
    </w:p>
    <w:p w:rsidR="00035EA4" w:rsidRDefault="007F0256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right="130" w:hanging="36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</w:t>
      </w:r>
      <w:r>
        <w:rPr>
          <w:sz w:val="20"/>
        </w:rPr>
        <w:t>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17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035EA4" w:rsidRDefault="007F0256">
      <w:pPr>
        <w:pStyle w:val="Zkladntext"/>
        <w:spacing w:before="44"/>
        <w:ind w:left="745"/>
        <w:jc w:val="both"/>
      </w:pPr>
      <w:r>
        <w:t>o</w:t>
      </w:r>
      <w:r>
        <w:rPr>
          <w:spacing w:val="6"/>
        </w:rPr>
        <w:t xml:space="preserve"> </w:t>
      </w:r>
      <w:r>
        <w:t>případném</w:t>
      </w:r>
      <w:r>
        <w:rPr>
          <w:spacing w:val="8"/>
        </w:rPr>
        <w:t xml:space="preserve"> </w:t>
      </w:r>
      <w:r>
        <w:t>zastavění</w:t>
      </w:r>
      <w:r>
        <w:rPr>
          <w:spacing w:val="6"/>
        </w:rPr>
        <w:t xml:space="preserve"> </w:t>
      </w:r>
      <w:r>
        <w:t>uvedené</w:t>
      </w:r>
      <w:r>
        <w:rPr>
          <w:spacing w:val="5"/>
        </w:rPr>
        <w:t xml:space="preserve"> </w:t>
      </w:r>
      <w:r>
        <w:t>lhůty.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takovém</w:t>
      </w:r>
      <w:r>
        <w:rPr>
          <w:spacing w:val="7"/>
        </w:rPr>
        <w:t xml:space="preserve"> </w:t>
      </w:r>
      <w:r>
        <w:t>případě</w:t>
      </w:r>
      <w:r>
        <w:rPr>
          <w:spacing w:val="4"/>
        </w:rPr>
        <w:t xml:space="preserve"> </w:t>
      </w:r>
      <w:r>
        <w:t>povinen</w:t>
      </w:r>
      <w:r>
        <w:rPr>
          <w:spacing w:val="6"/>
        </w:rPr>
        <w:t xml:space="preserve"> </w:t>
      </w:r>
      <w:r>
        <w:t>zajistit,</w:t>
      </w:r>
      <w:r>
        <w:rPr>
          <w:spacing w:val="6"/>
        </w:rPr>
        <w:t xml:space="preserve"> </w:t>
      </w:r>
      <w:r>
        <w:t>aby</w:t>
      </w:r>
    </w:p>
    <w:p w:rsidR="00035EA4" w:rsidRDefault="007F0256">
      <w:pPr>
        <w:pStyle w:val="Zkladntext"/>
        <w:spacing w:before="10"/>
        <w:ind w:left="745"/>
        <w:jc w:val="both"/>
      </w:pPr>
      <w:r>
        <w:t>v</w:t>
      </w:r>
      <w:r>
        <w:rPr>
          <w:spacing w:val="-2"/>
        </w:rPr>
        <w:t xml:space="preserve"> </w:t>
      </w:r>
      <w:r>
        <w:t>době</w:t>
      </w:r>
      <w:r>
        <w:rPr>
          <w:spacing w:val="-2"/>
        </w:rPr>
        <w:t xml:space="preserve"> </w:t>
      </w:r>
      <w:r>
        <w:t>zastavění</w:t>
      </w:r>
      <w:r>
        <w:rPr>
          <w:spacing w:val="-3"/>
        </w:rPr>
        <w:t xml:space="preserve"> </w:t>
      </w:r>
      <w:r>
        <w:t>běhu</w:t>
      </w:r>
      <w:r>
        <w:rPr>
          <w:spacing w:val="-2"/>
        </w:rPr>
        <w:t xml:space="preserve"> </w:t>
      </w:r>
      <w:r>
        <w:t>lhůty</w:t>
      </w:r>
      <w:r>
        <w:rPr>
          <w:spacing w:val="-3"/>
        </w:rPr>
        <w:t xml:space="preserve"> </w:t>
      </w:r>
      <w:r>
        <w:t>došlo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nápravě</w:t>
      </w:r>
      <w:r>
        <w:rPr>
          <w:spacing w:val="-3"/>
        </w:rPr>
        <w:t xml:space="preserve"> </w:t>
      </w:r>
      <w:r>
        <w:t>vzniklého</w:t>
      </w:r>
      <w:r>
        <w:rPr>
          <w:spacing w:val="1"/>
        </w:rPr>
        <w:t xml:space="preserve"> </w:t>
      </w:r>
      <w:r>
        <w:t>stavu,</w:t>
      </w:r>
    </w:p>
    <w:p w:rsidR="00035EA4" w:rsidRDefault="007F0256">
      <w:pPr>
        <w:pStyle w:val="Odstavecseseznamem"/>
        <w:numPr>
          <w:ilvl w:val="1"/>
          <w:numId w:val="5"/>
        </w:numPr>
        <w:tabs>
          <w:tab w:val="left" w:pos="746"/>
        </w:tabs>
        <w:spacing w:before="120" w:line="265" w:lineRule="exact"/>
        <w:ind w:left="745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31"/>
          <w:sz w:val="20"/>
        </w:rPr>
        <w:t xml:space="preserve"> </w:t>
      </w:r>
      <w:r>
        <w:rPr>
          <w:sz w:val="20"/>
        </w:rPr>
        <w:t>ponechá</w:t>
      </w:r>
      <w:r>
        <w:rPr>
          <w:spacing w:val="31"/>
          <w:sz w:val="20"/>
        </w:rPr>
        <w:t xml:space="preserve"> </w:t>
      </w:r>
      <w:r>
        <w:rPr>
          <w:sz w:val="20"/>
        </w:rPr>
        <w:t>předmět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32"/>
          <w:sz w:val="20"/>
        </w:rPr>
        <w:t xml:space="preserve"> </w:t>
      </w:r>
      <w:r>
        <w:rPr>
          <w:sz w:val="20"/>
        </w:rPr>
        <w:t>ve</w:t>
      </w:r>
      <w:r>
        <w:rPr>
          <w:spacing w:val="33"/>
          <w:sz w:val="20"/>
        </w:rPr>
        <w:t xml:space="preserve"> </w:t>
      </w:r>
      <w:r>
        <w:rPr>
          <w:sz w:val="20"/>
        </w:rPr>
        <w:t>svém</w:t>
      </w:r>
      <w:r>
        <w:rPr>
          <w:spacing w:val="3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33"/>
          <w:sz w:val="20"/>
        </w:rPr>
        <w:t xml:space="preserve"> </w:t>
      </w:r>
      <w:r>
        <w:rPr>
          <w:sz w:val="20"/>
        </w:rPr>
        <w:t>alespoň</w:t>
      </w:r>
      <w:r>
        <w:rPr>
          <w:spacing w:val="31"/>
          <w:sz w:val="20"/>
        </w:rPr>
        <w:t xml:space="preserve"> </w:t>
      </w:r>
      <w:r>
        <w:rPr>
          <w:sz w:val="20"/>
        </w:rPr>
        <w:t>po</w:t>
      </w:r>
      <w:r>
        <w:rPr>
          <w:spacing w:val="31"/>
          <w:sz w:val="20"/>
        </w:rPr>
        <w:t xml:space="preserve"> </w:t>
      </w:r>
      <w:r>
        <w:rPr>
          <w:sz w:val="20"/>
        </w:rPr>
        <w:t>dobu</w:t>
      </w:r>
      <w:r>
        <w:rPr>
          <w:spacing w:val="38"/>
          <w:sz w:val="20"/>
        </w:rPr>
        <w:t xml:space="preserve"> </w:t>
      </w:r>
      <w:r>
        <w:rPr>
          <w:sz w:val="20"/>
        </w:rPr>
        <w:t>udržitelnosti</w:t>
      </w:r>
    </w:p>
    <w:p w:rsidR="00035EA4" w:rsidRDefault="007F0256">
      <w:pPr>
        <w:pStyle w:val="Zkladntext"/>
        <w:spacing w:line="265" w:lineRule="exact"/>
        <w:ind w:left="745"/>
        <w:jc w:val="both"/>
      </w:pPr>
      <w:r>
        <w:t>podle</w:t>
      </w:r>
      <w:r>
        <w:rPr>
          <w:spacing w:val="-4"/>
        </w:rPr>
        <w:t xml:space="preserve"> </w:t>
      </w:r>
      <w:r>
        <w:t>písmene</w:t>
      </w:r>
      <w:r>
        <w:rPr>
          <w:spacing w:val="-3"/>
        </w:rPr>
        <w:t xml:space="preserve"> </w:t>
      </w:r>
      <w:r>
        <w:t>i),</w:t>
      </w:r>
    </w:p>
    <w:p w:rsidR="00035EA4" w:rsidRDefault="007F0256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left="745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</w:t>
      </w:r>
      <w:r>
        <w:rPr>
          <w:sz w:val="20"/>
        </w:rPr>
        <w:t>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035EA4" w:rsidRDefault="007F0256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left="745" w:right="13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035EA4" w:rsidRDefault="007F0256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left="745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35EA4" w:rsidRDefault="007F0256">
      <w:pPr>
        <w:pStyle w:val="Odstavecseseznamem"/>
        <w:numPr>
          <w:ilvl w:val="0"/>
          <w:numId w:val="5"/>
        </w:numPr>
        <w:tabs>
          <w:tab w:val="left" w:pos="325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035EA4" w:rsidRDefault="007F0256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popřípadě jeji</w:t>
      </w:r>
      <w:r>
        <w:rPr>
          <w:sz w:val="20"/>
        </w:rPr>
        <w:t>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který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podpora poskytována;</w:t>
      </w:r>
      <w:r>
        <w:rPr>
          <w:spacing w:val="-1"/>
          <w:sz w:val="20"/>
        </w:rPr>
        <w:t xml:space="preserve"> </w:t>
      </w:r>
      <w:r>
        <w:rPr>
          <w:sz w:val="20"/>
        </w:rPr>
        <w:t>stejně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postupovat i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případě, že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oprávněná</w:t>
      </w:r>
    </w:p>
    <w:p w:rsidR="00035EA4" w:rsidRDefault="00035EA4">
      <w:pPr>
        <w:jc w:val="both"/>
        <w:rPr>
          <w:sz w:val="20"/>
        </w:rPr>
        <w:sectPr w:rsidR="00035EA4">
          <w:pgSz w:w="12240" w:h="15840"/>
          <w:pgMar w:top="2040" w:right="1000" w:bottom="960" w:left="1600" w:header="708" w:footer="771" w:gutter="0"/>
          <w:cols w:space="708"/>
        </w:sectPr>
      </w:pPr>
    </w:p>
    <w:p w:rsidR="00035EA4" w:rsidRDefault="00035EA4">
      <w:pPr>
        <w:pStyle w:val="Zkladntext"/>
        <w:spacing w:before="12"/>
        <w:rPr>
          <w:sz w:val="9"/>
        </w:rPr>
      </w:pPr>
    </w:p>
    <w:p w:rsidR="00035EA4" w:rsidRDefault="007F0256">
      <w:pPr>
        <w:pStyle w:val="Zkladntext"/>
        <w:spacing w:before="99"/>
        <w:ind w:left="668"/>
        <w:jc w:val="both"/>
      </w:pPr>
      <w:r>
        <w:t>potřeba</w:t>
      </w:r>
      <w:r>
        <w:rPr>
          <w:spacing w:val="-3"/>
        </w:rPr>
        <w:t xml:space="preserve"> </w:t>
      </w:r>
      <w:r>
        <w:t>použít</w:t>
      </w:r>
      <w:r>
        <w:rPr>
          <w:spacing w:val="-3"/>
        </w:rPr>
        <w:t xml:space="preserve"> </w:t>
      </w:r>
      <w:r>
        <w:t>poskytnuté</w:t>
      </w:r>
      <w:r>
        <w:rPr>
          <w:spacing w:val="-1"/>
        </w:rPr>
        <w:t xml:space="preserve"> </w:t>
      </w:r>
      <w:r>
        <w:t>peněžní</w:t>
      </w:r>
      <w:r>
        <w:rPr>
          <w:spacing w:val="-3"/>
        </w:rPr>
        <w:t xml:space="preserve"> </w:t>
      </w:r>
      <w:r>
        <w:t>prostředky</w:t>
      </w:r>
      <w:r>
        <w:rPr>
          <w:spacing w:val="-2"/>
        </w:rPr>
        <w:t xml:space="preserve"> </w:t>
      </w:r>
      <w:r>
        <w:t>odpadne</w:t>
      </w:r>
      <w:r>
        <w:rPr>
          <w:spacing w:val="-3"/>
        </w:rPr>
        <w:t xml:space="preserve"> </w:t>
      </w:r>
      <w:r>
        <w:t>pouze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přechodnou</w:t>
      </w:r>
      <w:r>
        <w:rPr>
          <w:spacing w:val="-1"/>
        </w:rPr>
        <w:t xml:space="preserve"> </w:t>
      </w:r>
      <w:r>
        <w:t>dobu,</w:t>
      </w:r>
    </w:p>
    <w:p w:rsidR="00035EA4" w:rsidRDefault="007F0256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dnů</w:t>
      </w:r>
      <w:r>
        <w:rPr>
          <w:spacing w:val="-1"/>
          <w:sz w:val="20"/>
        </w:rPr>
        <w:t xml:space="preserve"> </w:t>
      </w:r>
      <w:r>
        <w:rPr>
          <w:sz w:val="20"/>
        </w:rPr>
        <w:t>poté,</w:t>
      </w:r>
      <w:r>
        <w:rPr>
          <w:spacing w:val="2"/>
          <w:sz w:val="20"/>
        </w:rPr>
        <w:t xml:space="preserve"> </w:t>
      </w:r>
      <w:r>
        <w:rPr>
          <w:sz w:val="20"/>
        </w:rPr>
        <w:t>kdy</w:t>
      </w:r>
      <w:r>
        <w:rPr>
          <w:spacing w:val="-2"/>
          <w:sz w:val="20"/>
        </w:rPr>
        <w:t xml:space="preserve"> </w:t>
      </w:r>
      <w:r>
        <w:rPr>
          <w:sz w:val="20"/>
        </w:rPr>
        <w:t>mu zákonný</w:t>
      </w:r>
      <w:r>
        <w:rPr>
          <w:spacing w:val="4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vznikl,</w:t>
      </w:r>
    </w:p>
    <w:p w:rsidR="00035EA4" w:rsidRDefault="007F0256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035EA4" w:rsidRDefault="007F0256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035EA4" w:rsidRDefault="007F0256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</w:t>
      </w:r>
      <w:r>
        <w:rPr>
          <w:sz w:val="20"/>
        </w:rPr>
        <w:t>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35EA4" w:rsidRDefault="007F0256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</w:t>
      </w:r>
      <w:r>
        <w:rPr>
          <w:sz w:val="20"/>
        </w:rPr>
        <w:t>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3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035EA4" w:rsidRDefault="007F0256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 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35EA4" w:rsidRDefault="007F0256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035EA4" w:rsidRDefault="007F0256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1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035EA4" w:rsidRDefault="00035EA4">
      <w:pPr>
        <w:pStyle w:val="Zkladntext"/>
        <w:spacing w:before="2"/>
      </w:pPr>
    </w:p>
    <w:p w:rsidR="00035EA4" w:rsidRDefault="007F0256">
      <w:pPr>
        <w:pStyle w:val="Nadpis1"/>
        <w:spacing w:line="265" w:lineRule="exact"/>
      </w:pPr>
      <w:r>
        <w:t>V.</w:t>
      </w:r>
    </w:p>
    <w:p w:rsidR="00035EA4" w:rsidRDefault="007F0256">
      <w:pPr>
        <w:pStyle w:val="Nadpis2"/>
        <w:spacing w:line="265" w:lineRule="exact"/>
        <w:ind w:right="401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35EA4" w:rsidRDefault="00035EA4">
      <w:pPr>
        <w:pStyle w:val="Zkladntext"/>
        <w:spacing w:before="1"/>
        <w:rPr>
          <w:b/>
        </w:rPr>
      </w:pPr>
    </w:p>
    <w:p w:rsidR="00035EA4" w:rsidRDefault="007F0256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8"/>
          <w:sz w:val="20"/>
        </w:rPr>
        <w:t xml:space="preserve"> </w:t>
      </w:r>
      <w:r>
        <w:rPr>
          <w:sz w:val="20"/>
        </w:rPr>
        <w:t>smyslu</w:t>
      </w:r>
      <w:r>
        <w:rPr>
          <w:spacing w:val="3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</w:p>
    <w:p w:rsidR="00035EA4" w:rsidRDefault="007F0256">
      <w:pPr>
        <w:pStyle w:val="Zkladntext"/>
        <w:spacing w:before="1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3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4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2"/>
        </w:rPr>
        <w:t xml:space="preserve"> </w:t>
      </w:r>
      <w:r>
        <w:t>znění.</w:t>
      </w:r>
    </w:p>
    <w:p w:rsidR="00035EA4" w:rsidRDefault="007F0256">
      <w:pPr>
        <w:pStyle w:val="Odstavecseseznamem"/>
        <w:numPr>
          <w:ilvl w:val="0"/>
          <w:numId w:val="4"/>
        </w:numPr>
        <w:tabs>
          <w:tab w:val="left" w:pos="386"/>
        </w:tabs>
        <w:spacing w:before="122" w:line="237" w:lineRule="auto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035EA4" w:rsidRDefault="007F0256">
      <w:pPr>
        <w:pStyle w:val="Odstavecseseznamem"/>
        <w:numPr>
          <w:ilvl w:val="0"/>
          <w:numId w:val="4"/>
        </w:numPr>
        <w:tabs>
          <w:tab w:val="left" w:pos="386"/>
        </w:tabs>
        <w:spacing w:before="123"/>
        <w:ind w:right="137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035EA4" w:rsidRDefault="007F025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035EA4" w:rsidRDefault="007F025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35EA4" w:rsidRDefault="007F0256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35EA4" w:rsidRDefault="00035EA4">
      <w:pPr>
        <w:rPr>
          <w:sz w:val="20"/>
        </w:rPr>
        <w:sectPr w:rsidR="00035EA4">
          <w:pgSz w:w="12240" w:h="15840"/>
          <w:pgMar w:top="2040" w:right="1000" w:bottom="960" w:left="1600" w:header="708" w:footer="771" w:gutter="0"/>
          <w:cols w:space="708"/>
        </w:sectPr>
      </w:pPr>
    </w:p>
    <w:p w:rsidR="00035EA4" w:rsidRDefault="00035EA4">
      <w:pPr>
        <w:pStyle w:val="Zkladntext"/>
        <w:spacing w:before="12"/>
        <w:rPr>
          <w:sz w:val="9"/>
        </w:rPr>
      </w:pPr>
    </w:p>
    <w:p w:rsidR="00035EA4" w:rsidRDefault="007F0256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035EA4" w:rsidRDefault="007F0256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47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50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6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035EA4" w:rsidRDefault="007F0256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k)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7"/>
          <w:sz w:val="20"/>
        </w:rPr>
        <w:t xml:space="preserve"> </w:t>
      </w:r>
      <w:r>
        <w:rPr>
          <w:sz w:val="20"/>
        </w:rPr>
        <w:t>odvodem</w:t>
      </w:r>
      <w:r>
        <w:rPr>
          <w:spacing w:val="38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7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35EA4" w:rsidRDefault="007F0256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takto: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60</w:t>
      </w:r>
      <w:r>
        <w:rPr>
          <w:spacing w:val="38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9"/>
          <w:sz w:val="20"/>
        </w:rPr>
        <w:t xml:space="preserve"> </w:t>
      </w:r>
      <w:r>
        <w:rPr>
          <w:sz w:val="20"/>
        </w:rPr>
        <w:t>dní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8"/>
          <w:sz w:val="20"/>
        </w:rPr>
        <w:t xml:space="preserve"> </w:t>
      </w:r>
      <w:r>
        <w:rPr>
          <w:sz w:val="20"/>
        </w:rPr>
        <w:t>postihu,</w:t>
      </w:r>
      <w:r>
        <w:rPr>
          <w:spacing w:val="39"/>
          <w:sz w:val="20"/>
        </w:rPr>
        <w:t xml:space="preserve"> </w:t>
      </w:r>
      <w:r>
        <w:rPr>
          <w:sz w:val="20"/>
        </w:rPr>
        <w:t>od</w:t>
      </w:r>
      <w:r>
        <w:rPr>
          <w:spacing w:val="38"/>
          <w:sz w:val="20"/>
        </w:rPr>
        <w:t xml:space="preserve"> </w:t>
      </w:r>
      <w:r>
        <w:rPr>
          <w:sz w:val="20"/>
        </w:rPr>
        <w:t>61</w:t>
      </w:r>
      <w:r>
        <w:rPr>
          <w:spacing w:val="39"/>
          <w:sz w:val="20"/>
        </w:rPr>
        <w:t xml:space="preserve"> </w:t>
      </w:r>
      <w:r>
        <w:rPr>
          <w:sz w:val="20"/>
        </w:rPr>
        <w:t>do</w:t>
      </w:r>
      <w:r>
        <w:rPr>
          <w:spacing w:val="39"/>
          <w:sz w:val="20"/>
        </w:rPr>
        <w:t xml:space="preserve"> </w:t>
      </w:r>
      <w:r>
        <w:rPr>
          <w:sz w:val="20"/>
        </w:rPr>
        <w:t>120</w:t>
      </w:r>
      <w:r>
        <w:rPr>
          <w:spacing w:val="39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8"/>
          <w:sz w:val="20"/>
        </w:rPr>
        <w:t xml:space="preserve"> </w:t>
      </w:r>
      <w:r>
        <w:rPr>
          <w:sz w:val="20"/>
        </w:rPr>
        <w:t>dní</w:t>
      </w:r>
      <w:r>
        <w:rPr>
          <w:spacing w:val="39"/>
          <w:sz w:val="20"/>
        </w:rPr>
        <w:t xml:space="preserve"> </w:t>
      </w:r>
      <w:r>
        <w:rPr>
          <w:sz w:val="20"/>
        </w:rPr>
        <w:t>odvod</w:t>
      </w:r>
      <w:r>
        <w:rPr>
          <w:spacing w:val="38"/>
          <w:sz w:val="20"/>
        </w:rPr>
        <w:t xml:space="preserve"> </w:t>
      </w:r>
      <w:r>
        <w:rPr>
          <w:sz w:val="20"/>
        </w:rPr>
        <w:t>0,5</w:t>
      </w:r>
      <w:r>
        <w:rPr>
          <w:spacing w:val="10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35EA4" w:rsidRDefault="007F0256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035EA4" w:rsidRDefault="007F0256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9"/>
          <w:sz w:val="20"/>
        </w:rPr>
        <w:t xml:space="preserve"> </w:t>
      </w:r>
      <w:r>
        <w:rPr>
          <w:sz w:val="20"/>
        </w:rPr>
        <w:t>v 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6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4"/>
          <w:sz w:val="20"/>
        </w:rPr>
        <w:t xml:space="preserve"> </w:t>
      </w:r>
      <w:r>
        <w:rPr>
          <w:sz w:val="20"/>
        </w:rPr>
        <w:t>stanovena</w:t>
      </w:r>
    </w:p>
    <w:p w:rsidR="00035EA4" w:rsidRDefault="007F0256">
      <w:pPr>
        <w:pStyle w:val="Zkladntext"/>
        <w:spacing w:before="1"/>
        <w:ind w:left="385"/>
        <w:jc w:val="both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035EA4" w:rsidRDefault="007F0256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4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035EA4" w:rsidRDefault="007F0256">
      <w:pPr>
        <w:pStyle w:val="Zkladntext"/>
        <w:ind w:left="385"/>
      </w:pPr>
      <w:r>
        <w:t>podpory.</w:t>
      </w:r>
    </w:p>
    <w:p w:rsidR="00035EA4" w:rsidRDefault="00035EA4">
      <w:pPr>
        <w:pStyle w:val="Zkladntext"/>
        <w:spacing w:before="1"/>
      </w:pPr>
    </w:p>
    <w:p w:rsidR="00035EA4" w:rsidRDefault="007F0256">
      <w:pPr>
        <w:pStyle w:val="Nadpis1"/>
      </w:pPr>
      <w:r>
        <w:t>VI.</w:t>
      </w:r>
    </w:p>
    <w:p w:rsidR="00035EA4" w:rsidRDefault="007F0256">
      <w:pPr>
        <w:pStyle w:val="Nadpis2"/>
        <w:ind w:right="400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35EA4" w:rsidRDefault="00035EA4">
      <w:pPr>
        <w:pStyle w:val="Zkladntext"/>
        <w:spacing w:before="12"/>
        <w:rPr>
          <w:b/>
          <w:sz w:val="19"/>
        </w:rPr>
      </w:pPr>
    </w:p>
    <w:p w:rsidR="00035EA4" w:rsidRDefault="007F0256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35EA4" w:rsidRDefault="007F0256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7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7"/>
          <w:sz w:val="20"/>
        </w:rPr>
        <w:t xml:space="preserve"> </w:t>
      </w:r>
      <w:r>
        <w:rPr>
          <w:sz w:val="20"/>
        </w:rPr>
        <w:t>veškeré</w:t>
      </w:r>
      <w:r>
        <w:rPr>
          <w:spacing w:val="8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8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</w:p>
    <w:p w:rsidR="00035EA4" w:rsidRDefault="007F0256">
      <w:pPr>
        <w:pStyle w:val="Zkladntext"/>
        <w:ind w:left="385"/>
        <w:jc w:val="both"/>
      </w:pPr>
      <w:r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2"/>
        </w:rPr>
        <w:t xml:space="preserve"> </w:t>
      </w:r>
      <w:r>
        <w:t>této Smlouvy,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 které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3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035EA4" w:rsidRDefault="007F0256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</w:t>
      </w:r>
      <w:r>
        <w:rPr>
          <w:sz w:val="20"/>
        </w:rPr>
        <w:t>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35EA4" w:rsidRDefault="007F0256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5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</w:p>
    <w:p w:rsidR="00035EA4" w:rsidRDefault="007F0256">
      <w:pPr>
        <w:pStyle w:val="Zkladntext"/>
        <w:ind w:left="385"/>
      </w:pPr>
      <w:r>
        <w:t>Smlouvou.</w:t>
      </w:r>
    </w:p>
    <w:p w:rsidR="00035EA4" w:rsidRDefault="007F0256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035EA4" w:rsidRDefault="007F0256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35EA4" w:rsidRDefault="007F0256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ind w:right="141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účely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8"/>
          <w:sz w:val="20"/>
        </w:rPr>
        <w:t xml:space="preserve"> </w:t>
      </w:r>
      <w:r>
        <w:rPr>
          <w:sz w:val="20"/>
        </w:rPr>
        <w:t>podání</w:t>
      </w:r>
      <w:r>
        <w:rPr>
          <w:spacing w:val="8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035EA4" w:rsidRDefault="00035EA4">
      <w:pPr>
        <w:rPr>
          <w:sz w:val="20"/>
        </w:rPr>
        <w:sectPr w:rsidR="00035EA4">
          <w:pgSz w:w="12240" w:h="15840"/>
          <w:pgMar w:top="2040" w:right="1000" w:bottom="960" w:left="1600" w:header="708" w:footer="771" w:gutter="0"/>
          <w:cols w:space="708"/>
        </w:sectPr>
      </w:pPr>
    </w:p>
    <w:p w:rsidR="00035EA4" w:rsidRDefault="00035EA4">
      <w:pPr>
        <w:pStyle w:val="Zkladntext"/>
      </w:pPr>
    </w:p>
    <w:p w:rsidR="00035EA4" w:rsidRDefault="00035EA4">
      <w:pPr>
        <w:pStyle w:val="Zkladntext"/>
        <w:spacing w:before="12"/>
        <w:rPr>
          <w:sz w:val="18"/>
        </w:rPr>
      </w:pPr>
    </w:p>
    <w:p w:rsidR="00035EA4" w:rsidRDefault="007F0256">
      <w:pPr>
        <w:pStyle w:val="Odstavecseseznamem"/>
        <w:numPr>
          <w:ilvl w:val="0"/>
          <w:numId w:val="3"/>
        </w:numPr>
        <w:tabs>
          <w:tab w:val="left" w:pos="386"/>
        </w:tabs>
        <w:spacing w:before="102" w:line="237" w:lineRule="auto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5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1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0"/>
          <w:sz w:val="20"/>
        </w:rPr>
        <w:t xml:space="preserve"> </w:t>
      </w:r>
      <w:r>
        <w:rPr>
          <w:sz w:val="20"/>
        </w:rPr>
        <w:t>smluv,</w:t>
      </w:r>
      <w:r>
        <w:rPr>
          <w:spacing w:val="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1"/>
          <w:sz w:val="20"/>
        </w:rPr>
        <w:t xml:space="preserve"> </w:t>
      </w:r>
      <w:r>
        <w:rPr>
          <w:sz w:val="20"/>
        </w:rPr>
        <w:t>těchto</w:t>
      </w:r>
      <w:r>
        <w:rPr>
          <w:spacing w:val="51"/>
          <w:sz w:val="20"/>
        </w:rPr>
        <w:t xml:space="preserve"> </w:t>
      </w:r>
      <w:r>
        <w:rPr>
          <w:sz w:val="20"/>
        </w:rPr>
        <w:t>smluv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</w:p>
    <w:p w:rsidR="00035EA4" w:rsidRDefault="007F0256">
      <w:pPr>
        <w:pStyle w:val="Zkladntext"/>
        <w:spacing w:before="1"/>
        <w:ind w:left="385" w:right="140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035EA4" w:rsidRDefault="007F0256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35EA4" w:rsidRDefault="00035EA4">
      <w:pPr>
        <w:pStyle w:val="Zkladntext"/>
        <w:rPr>
          <w:sz w:val="26"/>
        </w:rPr>
      </w:pPr>
    </w:p>
    <w:p w:rsidR="00035EA4" w:rsidRDefault="00035EA4">
      <w:pPr>
        <w:pStyle w:val="Zkladntext"/>
        <w:rPr>
          <w:sz w:val="26"/>
        </w:rPr>
      </w:pPr>
    </w:p>
    <w:p w:rsidR="00035EA4" w:rsidRDefault="00035EA4">
      <w:pPr>
        <w:pStyle w:val="Zkladntext"/>
        <w:rPr>
          <w:sz w:val="26"/>
        </w:rPr>
      </w:pPr>
    </w:p>
    <w:p w:rsidR="00035EA4" w:rsidRDefault="00035EA4">
      <w:pPr>
        <w:pStyle w:val="Zkladntext"/>
        <w:spacing w:before="13"/>
        <w:rPr>
          <w:sz w:val="30"/>
        </w:rPr>
      </w:pPr>
    </w:p>
    <w:p w:rsidR="00035EA4" w:rsidRDefault="007F0256">
      <w:pPr>
        <w:pStyle w:val="Zkladntext"/>
        <w:ind w:left="102"/>
      </w:pPr>
      <w:r>
        <w:t>V:</w:t>
      </w:r>
    </w:p>
    <w:p w:rsidR="00035EA4" w:rsidRDefault="00035EA4">
      <w:pPr>
        <w:pStyle w:val="Zkladntext"/>
        <w:spacing w:before="1"/>
      </w:pPr>
    </w:p>
    <w:p w:rsidR="00035EA4" w:rsidRDefault="007F0256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035EA4" w:rsidRDefault="00035EA4">
      <w:pPr>
        <w:pStyle w:val="Zkladntext"/>
        <w:rPr>
          <w:sz w:val="26"/>
        </w:rPr>
      </w:pPr>
    </w:p>
    <w:p w:rsidR="00035EA4" w:rsidRDefault="00035EA4">
      <w:pPr>
        <w:pStyle w:val="Zkladntext"/>
        <w:rPr>
          <w:sz w:val="26"/>
        </w:rPr>
      </w:pPr>
    </w:p>
    <w:p w:rsidR="00035EA4" w:rsidRDefault="00035EA4">
      <w:pPr>
        <w:pStyle w:val="Zkladntext"/>
        <w:spacing w:before="12"/>
        <w:rPr>
          <w:sz w:val="27"/>
        </w:rPr>
      </w:pPr>
    </w:p>
    <w:p w:rsidR="00035EA4" w:rsidRDefault="007F0256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35EA4" w:rsidRDefault="007F0256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</w:t>
      </w:r>
      <w:r>
        <w:t>upce</w:t>
      </w:r>
      <w:r>
        <w:rPr>
          <w:spacing w:val="-4"/>
        </w:rPr>
        <w:t xml:space="preserve"> </w:t>
      </w:r>
      <w:r>
        <w:t>Fondu</w:t>
      </w:r>
    </w:p>
    <w:p w:rsidR="00035EA4" w:rsidRDefault="00035EA4">
      <w:pPr>
        <w:pStyle w:val="Zkladntext"/>
        <w:rPr>
          <w:sz w:val="26"/>
        </w:rPr>
      </w:pPr>
    </w:p>
    <w:p w:rsidR="00035EA4" w:rsidRDefault="00035EA4">
      <w:pPr>
        <w:pStyle w:val="Zkladntext"/>
        <w:spacing w:before="2"/>
        <w:rPr>
          <w:sz w:val="23"/>
        </w:rPr>
      </w:pPr>
    </w:p>
    <w:p w:rsidR="00035EA4" w:rsidRDefault="007F0256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35EA4" w:rsidRDefault="00035EA4">
      <w:pPr>
        <w:sectPr w:rsidR="00035EA4">
          <w:pgSz w:w="12240" w:h="15840"/>
          <w:pgMar w:top="2040" w:right="1000" w:bottom="960" w:left="1600" w:header="708" w:footer="771" w:gutter="0"/>
          <w:cols w:space="708"/>
        </w:sectPr>
      </w:pPr>
    </w:p>
    <w:p w:rsidR="00035EA4" w:rsidRDefault="00035EA4">
      <w:pPr>
        <w:pStyle w:val="Zkladntext"/>
        <w:spacing w:before="12"/>
        <w:rPr>
          <w:sz w:val="9"/>
        </w:rPr>
      </w:pPr>
    </w:p>
    <w:p w:rsidR="00035EA4" w:rsidRDefault="007F0256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</w:p>
    <w:p w:rsidR="00035EA4" w:rsidRDefault="00035EA4">
      <w:pPr>
        <w:pStyle w:val="Zkladntext"/>
        <w:rPr>
          <w:i/>
          <w:sz w:val="26"/>
        </w:rPr>
      </w:pPr>
    </w:p>
    <w:p w:rsidR="00035EA4" w:rsidRDefault="00035EA4">
      <w:pPr>
        <w:pStyle w:val="Zkladntext"/>
        <w:spacing w:before="1"/>
        <w:rPr>
          <w:i/>
          <w:sz w:val="21"/>
        </w:rPr>
      </w:pPr>
    </w:p>
    <w:p w:rsidR="00035EA4" w:rsidRDefault="007F0256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90"/>
          <w:tab w:val="left" w:pos="4843"/>
          <w:tab w:val="left" w:pos="5948"/>
          <w:tab w:val="left" w:pos="6984"/>
          <w:tab w:val="left" w:pos="8197"/>
          <w:tab w:val="left" w:pos="8674"/>
        </w:tabs>
        <w:spacing w:before="1" w:line="261" w:lineRule="auto"/>
        <w:ind w:left="102"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 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3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035EA4" w:rsidRDefault="00035EA4">
      <w:pPr>
        <w:pStyle w:val="Zkladntext"/>
        <w:spacing w:before="4"/>
        <w:rPr>
          <w:b/>
          <w:sz w:val="27"/>
        </w:rPr>
      </w:pPr>
    </w:p>
    <w:p w:rsidR="00035EA4" w:rsidRDefault="007F0256">
      <w:pPr>
        <w:pStyle w:val="Odstavecseseznamem"/>
        <w:numPr>
          <w:ilvl w:val="0"/>
          <w:numId w:val="2"/>
        </w:numPr>
        <w:tabs>
          <w:tab w:val="left" w:pos="386"/>
        </w:tabs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035EA4" w:rsidRDefault="00035EA4">
      <w:pPr>
        <w:pStyle w:val="Zkladntext"/>
        <w:spacing w:before="1"/>
        <w:rPr>
          <w:b/>
          <w:sz w:val="18"/>
        </w:rPr>
      </w:pPr>
    </w:p>
    <w:p w:rsidR="00035EA4" w:rsidRDefault="007F0256">
      <w:pPr>
        <w:pStyle w:val="Odstavecseseznamem"/>
        <w:numPr>
          <w:ilvl w:val="1"/>
          <w:numId w:val="2"/>
        </w:numPr>
        <w:tabs>
          <w:tab w:val="left" w:pos="669"/>
        </w:tabs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Pokynech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7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3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035EA4" w:rsidRDefault="00035EA4">
      <w:pPr>
        <w:pStyle w:val="Zkladntext"/>
        <w:spacing w:before="3"/>
      </w:pPr>
    </w:p>
    <w:p w:rsidR="00035EA4" w:rsidRDefault="007F0256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35EA4" w:rsidRDefault="00035EA4">
      <w:pPr>
        <w:pStyle w:val="Zkladntext"/>
        <w:spacing w:before="1"/>
      </w:pPr>
    </w:p>
    <w:p w:rsidR="00035EA4" w:rsidRDefault="007F0256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035EA4" w:rsidRDefault="00035EA4">
      <w:pPr>
        <w:pStyle w:val="Zkladntext"/>
        <w:spacing w:before="1"/>
      </w:pPr>
    </w:p>
    <w:p w:rsidR="00035EA4" w:rsidRDefault="007F0256">
      <w:pPr>
        <w:pStyle w:val="Odstavecseseznamem"/>
        <w:numPr>
          <w:ilvl w:val="1"/>
          <w:numId w:val="2"/>
        </w:numPr>
        <w:tabs>
          <w:tab w:val="left" w:pos="669"/>
        </w:tabs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035EA4" w:rsidRDefault="00035EA4">
      <w:pPr>
        <w:pStyle w:val="Zkladntext"/>
        <w:spacing w:before="13"/>
        <w:rPr>
          <w:sz w:val="19"/>
        </w:rPr>
      </w:pPr>
    </w:p>
    <w:p w:rsidR="00035EA4" w:rsidRDefault="007F0256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ind w:hanging="450"/>
        <w:jc w:val="left"/>
        <w:rPr>
          <w:sz w:val="20"/>
        </w:rPr>
      </w:pPr>
      <w:r>
        <w:rPr>
          <w:sz w:val="20"/>
        </w:rPr>
        <w:t>V</w:t>
      </w:r>
      <w:r>
        <w:rPr>
          <w:spacing w:val="3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2"/>
          <w:sz w:val="20"/>
        </w:rPr>
        <w:t xml:space="preserve"> </w:t>
      </w:r>
      <w:r>
        <w:rPr>
          <w:sz w:val="20"/>
        </w:rPr>
        <w:t>že</w:t>
      </w:r>
      <w:r>
        <w:rPr>
          <w:spacing w:val="31"/>
          <w:sz w:val="20"/>
        </w:rPr>
        <w:t xml:space="preserve"> </w:t>
      </w:r>
      <w:r>
        <w:rPr>
          <w:sz w:val="20"/>
        </w:rPr>
        <w:t>u</w:t>
      </w:r>
      <w:r>
        <w:rPr>
          <w:spacing w:val="32"/>
          <w:sz w:val="20"/>
        </w:rPr>
        <w:t xml:space="preserve"> </w:t>
      </w:r>
      <w:r>
        <w:rPr>
          <w:sz w:val="20"/>
        </w:rPr>
        <w:t>veřejné</w:t>
      </w:r>
      <w:r>
        <w:rPr>
          <w:spacing w:val="31"/>
          <w:sz w:val="20"/>
        </w:rPr>
        <w:t xml:space="preserve"> </w:t>
      </w:r>
      <w:r>
        <w:rPr>
          <w:sz w:val="20"/>
        </w:rPr>
        <w:t>zakázky</w:t>
      </w:r>
      <w:r>
        <w:rPr>
          <w:spacing w:val="31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5"/>
          <w:sz w:val="20"/>
        </w:rPr>
        <w:t xml:space="preserve"> </w:t>
      </w:r>
      <w:r>
        <w:rPr>
          <w:sz w:val="20"/>
        </w:rPr>
        <w:t>více</w:t>
      </w:r>
      <w:r>
        <w:rPr>
          <w:spacing w:val="30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1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odvodů</w:t>
      </w:r>
      <w:r>
        <w:rPr>
          <w:spacing w:val="3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34"/>
          <w:sz w:val="20"/>
        </w:rPr>
        <w:t xml:space="preserve"> </w:t>
      </w:r>
      <w:r>
        <w:rPr>
          <w:sz w:val="20"/>
        </w:rPr>
        <w:t>za</w:t>
      </w:r>
    </w:p>
    <w:p w:rsidR="00035EA4" w:rsidRDefault="007F0256">
      <w:pPr>
        <w:pStyle w:val="Zkladntext"/>
        <w:ind w:left="668"/>
      </w:pPr>
      <w:r>
        <w:t>jednotlivá</w:t>
      </w:r>
      <w:r>
        <w:rPr>
          <w:spacing w:val="-4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4"/>
        </w:rPr>
        <w:t xml:space="preserve"> </w:t>
      </w:r>
      <w:r>
        <w:t>porušení.</w:t>
      </w:r>
    </w:p>
    <w:p w:rsidR="00035EA4" w:rsidRDefault="00035EA4">
      <w:pPr>
        <w:pStyle w:val="Zkladntext"/>
        <w:spacing w:before="1"/>
      </w:pPr>
    </w:p>
    <w:p w:rsidR="00035EA4" w:rsidRDefault="007F0256">
      <w:pPr>
        <w:pStyle w:val="Odstavecseseznamem"/>
        <w:numPr>
          <w:ilvl w:val="1"/>
          <w:numId w:val="2"/>
        </w:numPr>
        <w:tabs>
          <w:tab w:val="left" w:pos="669"/>
        </w:tabs>
        <w:ind w:right="128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hlediska</w:t>
      </w:r>
      <w:r>
        <w:rPr>
          <w:spacing w:val="-11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9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</w:t>
      </w:r>
      <w:r>
        <w:rPr>
          <w:sz w:val="20"/>
        </w:rPr>
        <w:t>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kterému</w:t>
      </w:r>
      <w:r>
        <w:rPr>
          <w:spacing w:val="-1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035EA4" w:rsidRDefault="00035EA4">
      <w:pPr>
        <w:pStyle w:val="Zkladntext"/>
      </w:pPr>
    </w:p>
    <w:p w:rsidR="00035EA4" w:rsidRDefault="007F0256">
      <w:pPr>
        <w:pStyle w:val="Odstavecseseznamem"/>
        <w:numPr>
          <w:ilvl w:val="1"/>
          <w:numId w:val="2"/>
        </w:numPr>
        <w:tabs>
          <w:tab w:val="left" w:pos="669"/>
        </w:tabs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035EA4" w:rsidRDefault="00035EA4">
      <w:pPr>
        <w:jc w:val="both"/>
        <w:rPr>
          <w:sz w:val="20"/>
        </w:rPr>
        <w:sectPr w:rsidR="00035EA4">
          <w:pgSz w:w="12240" w:h="15840"/>
          <w:pgMar w:top="2040" w:right="1000" w:bottom="960" w:left="1600" w:header="708" w:footer="771" w:gutter="0"/>
          <w:cols w:space="708"/>
        </w:sectPr>
      </w:pPr>
    </w:p>
    <w:p w:rsidR="00035EA4" w:rsidRDefault="00035EA4">
      <w:pPr>
        <w:pStyle w:val="Zkladntext"/>
        <w:spacing w:before="12"/>
        <w:rPr>
          <w:sz w:val="29"/>
        </w:rPr>
      </w:pPr>
    </w:p>
    <w:p w:rsidR="00035EA4" w:rsidRDefault="007F0256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35EA4" w:rsidRDefault="00035EA4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5EA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5EA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35EA4" w:rsidRDefault="007F025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035EA4" w:rsidRDefault="007F025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035EA4" w:rsidRDefault="007F025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35EA4" w:rsidRDefault="007F0256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35EA4" w:rsidRDefault="007F025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35EA4" w:rsidRDefault="007F0256">
            <w:pPr>
              <w:pStyle w:val="TableParagraph"/>
              <w:spacing w:before="1"/>
              <w:ind w:right="32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35EA4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35EA4" w:rsidRDefault="007F0256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35EA4" w:rsidRDefault="007F025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35EA4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35EA4" w:rsidRDefault="007F025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35EA4" w:rsidRDefault="007F0256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35EA4" w:rsidRDefault="007F0256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35EA4" w:rsidRDefault="007F025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035EA4" w:rsidRDefault="007F025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035EA4" w:rsidRDefault="007F0256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35EA4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35EA4" w:rsidRDefault="007F025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35EA4" w:rsidRDefault="007F025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35EA4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35EA4" w:rsidRDefault="007F0256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35EA4" w:rsidRDefault="007F0256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35EA4" w:rsidRDefault="007F0256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35EA4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35EA4" w:rsidRDefault="007F0256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35EA4" w:rsidRDefault="007F025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35EA4" w:rsidRDefault="007F025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35EA4" w:rsidRDefault="007F0256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035EA4" w:rsidRDefault="00035EA4">
      <w:pPr>
        <w:rPr>
          <w:sz w:val="20"/>
        </w:rPr>
        <w:sectPr w:rsidR="00035EA4">
          <w:pgSz w:w="12240" w:h="15840"/>
          <w:pgMar w:top="2040" w:right="1000" w:bottom="960" w:left="1600" w:header="708" w:footer="771" w:gutter="0"/>
          <w:cols w:space="708"/>
        </w:sectPr>
      </w:pPr>
    </w:p>
    <w:p w:rsidR="00035EA4" w:rsidRDefault="00035EA4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5EA4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5EA4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35EA4" w:rsidRDefault="00035E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35EA4" w:rsidRDefault="007F0256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35EA4" w:rsidRDefault="007F025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35EA4" w:rsidRDefault="007F0256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35EA4" w:rsidRDefault="007F02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35EA4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35EA4" w:rsidRDefault="007F0256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35EA4" w:rsidRDefault="007F0256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35EA4" w:rsidRDefault="007F0256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35EA4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35EA4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35EA4" w:rsidRDefault="007F0256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35EA4" w:rsidRDefault="007F0256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35EA4" w:rsidRDefault="007F0256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35EA4" w:rsidRDefault="007F0256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35EA4" w:rsidRDefault="007F0256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</w:t>
            </w:r>
            <w:r>
              <w:rPr>
                <w:sz w:val="20"/>
              </w:rPr>
              <w:t>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35EA4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35EA4" w:rsidRDefault="007F025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35EA4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035EA4" w:rsidRDefault="007F0256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35EA4" w:rsidRDefault="007F0256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35EA4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035EA4" w:rsidRDefault="00035EA4">
      <w:pPr>
        <w:jc w:val="center"/>
        <w:rPr>
          <w:sz w:val="20"/>
        </w:rPr>
        <w:sectPr w:rsidR="00035EA4">
          <w:pgSz w:w="12240" w:h="15840"/>
          <w:pgMar w:top="2040" w:right="1000" w:bottom="960" w:left="1600" w:header="708" w:footer="771" w:gutter="0"/>
          <w:cols w:space="708"/>
        </w:sectPr>
      </w:pPr>
    </w:p>
    <w:p w:rsidR="00035EA4" w:rsidRDefault="00035EA4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5EA4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5EA4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35EA4" w:rsidRDefault="00035E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35EA4" w:rsidRDefault="007F025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35EA4" w:rsidRDefault="007F0256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35EA4" w:rsidRDefault="007F025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35EA4" w:rsidRDefault="007F0256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35EA4" w:rsidRDefault="007F025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35EA4" w:rsidRDefault="007F02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5EA4" w:rsidRDefault="007F025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035EA4" w:rsidRDefault="007F0256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5EA4" w:rsidRDefault="007F0256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35EA4" w:rsidRDefault="007F0256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035EA4" w:rsidRDefault="007F0256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035EA4" w:rsidRDefault="007F0256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35EA4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35EA4" w:rsidRDefault="007F025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35EA4" w:rsidRDefault="007F025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35EA4" w:rsidRDefault="007F025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35EA4" w:rsidRDefault="007F0256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35EA4" w:rsidRDefault="007F025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035EA4" w:rsidRDefault="007F025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035EA4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35EA4" w:rsidRDefault="007F025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5EA4" w:rsidRDefault="007F025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035EA4" w:rsidRDefault="007F025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035EA4" w:rsidRDefault="007F0256"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35EA4" w:rsidRDefault="007F0256"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035EA4" w:rsidRDefault="007F0256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035EA4" w:rsidRDefault="007F0256"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5EA4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35EA4" w:rsidRDefault="007F025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035EA4" w:rsidRDefault="007F025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35EA4" w:rsidRDefault="007F025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35EA4" w:rsidRDefault="007F0256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35EA4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35EA4" w:rsidRDefault="007F0256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35EA4" w:rsidRDefault="007F025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035EA4" w:rsidRDefault="00035EA4">
      <w:pPr>
        <w:rPr>
          <w:sz w:val="20"/>
        </w:rPr>
        <w:sectPr w:rsidR="00035EA4">
          <w:pgSz w:w="12240" w:h="15840"/>
          <w:pgMar w:top="2040" w:right="1000" w:bottom="960" w:left="1600" w:header="708" w:footer="771" w:gutter="0"/>
          <w:cols w:space="708"/>
        </w:sectPr>
      </w:pPr>
    </w:p>
    <w:p w:rsidR="00035EA4" w:rsidRDefault="00035EA4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5EA4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5EA4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35EA4" w:rsidRDefault="00035E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35EA4" w:rsidRDefault="007F0256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35EA4" w:rsidRDefault="007F0256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35EA4" w:rsidRDefault="007F025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035EA4" w:rsidRDefault="007F025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035EA4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5EA4" w:rsidRDefault="007F025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35EA4" w:rsidRDefault="007F0256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35EA4" w:rsidRDefault="007F0256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35EA4" w:rsidRDefault="007F0256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35EA4" w:rsidRDefault="007F0256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35EA4" w:rsidRDefault="007F0256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35EA4" w:rsidRDefault="007F0256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035EA4" w:rsidRDefault="007F025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35EA4" w:rsidRDefault="007F0256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35EA4" w:rsidRDefault="007F0256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035EA4" w:rsidRDefault="007F025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35EA4" w:rsidRDefault="007F0256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35EA4" w:rsidRDefault="007F025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35EA4" w:rsidRDefault="007F0256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35EA4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35EA4" w:rsidRDefault="007F0256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35EA4" w:rsidRDefault="007F0256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35EA4" w:rsidRDefault="007F0256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035EA4" w:rsidRDefault="007F0256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35EA4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35EA4" w:rsidRDefault="007F025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35EA4" w:rsidRDefault="007F025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5EA4" w:rsidRDefault="007F0256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35EA4" w:rsidRDefault="007F0256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35EA4" w:rsidRDefault="007F025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35EA4" w:rsidRDefault="007F025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35EA4" w:rsidRDefault="007F0256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35EA4" w:rsidRDefault="007F025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35EA4" w:rsidRDefault="007F02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35EA4" w:rsidRDefault="007F02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35EA4" w:rsidRDefault="007F025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35EA4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35EA4" w:rsidRDefault="00025C34">
      <w:pPr>
        <w:pStyle w:val="Zkladntext"/>
        <w:spacing w:before="10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140335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366FE" id="docshape2" o:spid="_x0000_s1026" style="position:absolute;margin-left:85.1pt;margin-top:11.0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OnuvL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35EA4" w:rsidRDefault="00035EA4">
      <w:pPr>
        <w:pStyle w:val="Zkladntext"/>
        <w:rPr>
          <w:b/>
        </w:rPr>
      </w:pPr>
    </w:p>
    <w:p w:rsidR="00035EA4" w:rsidRDefault="00035EA4">
      <w:pPr>
        <w:pStyle w:val="Zkladntext"/>
        <w:spacing w:before="12"/>
        <w:rPr>
          <w:b/>
          <w:sz w:val="13"/>
        </w:rPr>
      </w:pPr>
    </w:p>
    <w:p w:rsidR="00035EA4" w:rsidRDefault="007F0256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035EA4" w:rsidRDefault="00035EA4">
      <w:pPr>
        <w:rPr>
          <w:sz w:val="16"/>
        </w:rPr>
        <w:sectPr w:rsidR="00035EA4">
          <w:pgSz w:w="12240" w:h="15840"/>
          <w:pgMar w:top="2040" w:right="1000" w:bottom="960" w:left="1600" w:header="708" w:footer="771" w:gutter="0"/>
          <w:cols w:space="708"/>
        </w:sectPr>
      </w:pPr>
    </w:p>
    <w:p w:rsidR="00035EA4" w:rsidRDefault="00035EA4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5EA4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5EA4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035EA4" w:rsidRDefault="00035E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35EA4" w:rsidRDefault="007F025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035E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35EA4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35EA4" w:rsidRDefault="007F025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35EA4" w:rsidRDefault="007F025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5EA4" w:rsidRDefault="007F025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35EA4" w:rsidRDefault="007F0256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35EA4" w:rsidRDefault="007F025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35EA4" w:rsidRDefault="007F0256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35EA4" w:rsidRDefault="007F0256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35EA4" w:rsidRDefault="007F0256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35EA4" w:rsidRDefault="007F025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035EA4" w:rsidRDefault="007F0256"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35EA4" w:rsidRDefault="007F025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035EA4" w:rsidRDefault="007F02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35EA4" w:rsidRDefault="007F0256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5EA4" w:rsidRDefault="007F0256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35EA4" w:rsidRDefault="007F0256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035EA4" w:rsidRDefault="007F025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35EA4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35EA4" w:rsidRDefault="007F0256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35EA4" w:rsidRDefault="007F0256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35EA4" w:rsidRDefault="007F025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35EA4" w:rsidRDefault="007F0256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5EA4" w:rsidRDefault="007F0256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35EA4" w:rsidRDefault="007F025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35EA4" w:rsidRDefault="007F0256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35EA4" w:rsidRDefault="007F025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035EA4" w:rsidRDefault="00035EA4">
      <w:pPr>
        <w:rPr>
          <w:sz w:val="20"/>
        </w:rPr>
        <w:sectPr w:rsidR="00035EA4">
          <w:pgSz w:w="12240" w:h="15840"/>
          <w:pgMar w:top="2040" w:right="1000" w:bottom="960" w:left="1600" w:header="708" w:footer="771" w:gutter="0"/>
          <w:cols w:space="708"/>
        </w:sectPr>
      </w:pPr>
    </w:p>
    <w:p w:rsidR="00035EA4" w:rsidRDefault="00035EA4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5EA4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5EA4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035EA4" w:rsidRDefault="00035E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35EA4" w:rsidRDefault="007F025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35EA4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35EA4" w:rsidRDefault="007F0256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035EA4" w:rsidRDefault="007F025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35EA4" w:rsidRDefault="007F0256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35EA4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35EA4" w:rsidRDefault="007F0256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35EA4" w:rsidRDefault="007F025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35EA4" w:rsidRDefault="007F02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35EA4" w:rsidRDefault="007F025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035EA4" w:rsidRDefault="00035EA4">
      <w:pPr>
        <w:rPr>
          <w:sz w:val="20"/>
        </w:rPr>
        <w:sectPr w:rsidR="00035EA4">
          <w:pgSz w:w="12240" w:h="15840"/>
          <w:pgMar w:top="2040" w:right="1000" w:bottom="960" w:left="1600" w:header="708" w:footer="771" w:gutter="0"/>
          <w:cols w:space="708"/>
        </w:sectPr>
      </w:pPr>
    </w:p>
    <w:p w:rsidR="00035EA4" w:rsidRDefault="00035EA4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5EA4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5EA4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35EA4" w:rsidRDefault="007F0256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35EA4" w:rsidRDefault="007F025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35EA4" w:rsidRDefault="007F025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035EA4" w:rsidRDefault="007F025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35EA4" w:rsidRDefault="007F0256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35EA4" w:rsidRDefault="007F0256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35EA4" w:rsidRDefault="007F02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35EA4" w:rsidRDefault="007F0256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35EA4" w:rsidRDefault="007F025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5EA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035EA4" w:rsidRDefault="007F0256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035EA4" w:rsidRDefault="007F0256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35EA4" w:rsidRDefault="007F025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035EA4" w:rsidRDefault="007F025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35EA4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35EA4" w:rsidRDefault="007F0256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35EA4" w:rsidRDefault="007F0256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035EA4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35EA4" w:rsidRDefault="007F0256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035EA4" w:rsidRDefault="007F0256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5EA4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035EA4" w:rsidRDefault="00035EA4">
      <w:pPr>
        <w:rPr>
          <w:sz w:val="20"/>
        </w:rPr>
        <w:sectPr w:rsidR="00035EA4">
          <w:pgSz w:w="12240" w:h="15840"/>
          <w:pgMar w:top="2040" w:right="1000" w:bottom="960" w:left="1600" w:header="708" w:footer="771" w:gutter="0"/>
          <w:cols w:space="708"/>
        </w:sectPr>
      </w:pPr>
    </w:p>
    <w:p w:rsidR="00035EA4" w:rsidRDefault="00035EA4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5EA4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5EA4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35EA4" w:rsidRDefault="007F0256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35EA4" w:rsidRDefault="007F0256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35EA4" w:rsidRDefault="007F02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35EA4" w:rsidRDefault="007F0256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35EA4" w:rsidRDefault="007F025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35EA4" w:rsidRDefault="007F025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035EA4" w:rsidRDefault="007F02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35EA4" w:rsidRDefault="007F0256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5EA4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35EA4" w:rsidRDefault="007F0256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35EA4" w:rsidRDefault="007F025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35EA4" w:rsidRDefault="007F025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35EA4" w:rsidRDefault="007F025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35EA4" w:rsidRDefault="007F0256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5EA4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35EA4" w:rsidRDefault="007F0256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35EA4" w:rsidRDefault="007F02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35EA4" w:rsidRDefault="007F0256"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35EA4" w:rsidRDefault="007F0256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35EA4" w:rsidRDefault="00035EA4">
      <w:pPr>
        <w:rPr>
          <w:sz w:val="20"/>
        </w:rPr>
        <w:sectPr w:rsidR="00035EA4">
          <w:pgSz w:w="12240" w:h="15840"/>
          <w:pgMar w:top="2040" w:right="1000" w:bottom="960" w:left="1600" w:header="708" w:footer="771" w:gutter="0"/>
          <w:cols w:space="708"/>
        </w:sectPr>
      </w:pPr>
    </w:p>
    <w:p w:rsidR="00035EA4" w:rsidRDefault="00035EA4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5EA4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5EA4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35EA4" w:rsidRDefault="007F0256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35EA4" w:rsidRDefault="007F025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35EA4" w:rsidRDefault="007F025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35EA4" w:rsidRDefault="007F0256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035EA4" w:rsidRDefault="007F025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35EA4" w:rsidRDefault="007F0256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5EA4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35EA4" w:rsidRDefault="007F025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035EA4" w:rsidRDefault="007F025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35EA4" w:rsidRDefault="007F0256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35EA4" w:rsidRDefault="007F0256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35EA4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35EA4" w:rsidRDefault="007F0256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35EA4" w:rsidRDefault="007F0256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35EA4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35EA4" w:rsidRDefault="007F025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35EA4" w:rsidRDefault="007F0256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035EA4" w:rsidRDefault="00025C34">
      <w:pPr>
        <w:pStyle w:val="Zkladntext"/>
        <w:spacing w:before="2"/>
        <w:rPr>
          <w:sz w:val="2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245110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726D2" id="docshape3" o:spid="_x0000_s1026" style="position:absolute;margin-left:85.1pt;margin-top:19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iVESn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35EA4" w:rsidRDefault="00035EA4">
      <w:pPr>
        <w:pStyle w:val="Zkladntext"/>
      </w:pPr>
    </w:p>
    <w:p w:rsidR="00035EA4" w:rsidRDefault="00035EA4">
      <w:pPr>
        <w:pStyle w:val="Zkladntext"/>
        <w:spacing w:before="12"/>
        <w:rPr>
          <w:sz w:val="13"/>
        </w:rPr>
      </w:pPr>
    </w:p>
    <w:p w:rsidR="00035EA4" w:rsidRDefault="007F0256">
      <w:pPr>
        <w:pStyle w:val="Odstavecseseznamem"/>
        <w:numPr>
          <w:ilvl w:val="0"/>
          <w:numId w:val="1"/>
        </w:numPr>
        <w:tabs>
          <w:tab w:val="left" w:pos="22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035EA4" w:rsidRDefault="00035EA4">
      <w:pPr>
        <w:rPr>
          <w:sz w:val="16"/>
        </w:rPr>
        <w:sectPr w:rsidR="00035EA4">
          <w:pgSz w:w="12240" w:h="15840"/>
          <w:pgMar w:top="2040" w:right="1000" w:bottom="960" w:left="1600" w:header="708" w:footer="771" w:gutter="0"/>
          <w:cols w:space="708"/>
        </w:sectPr>
      </w:pPr>
    </w:p>
    <w:p w:rsidR="00035EA4" w:rsidRDefault="00035EA4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35EA4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35EA4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035EA4" w:rsidRDefault="00035E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035EA4" w:rsidRDefault="007F0256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35EA4" w:rsidRDefault="007F025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35EA4" w:rsidRDefault="007F0256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35EA4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35EA4" w:rsidRDefault="007F0256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35EA4" w:rsidRDefault="00035EA4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35EA4" w:rsidRDefault="007F025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35EA4" w:rsidRDefault="00035EA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35EA4" w:rsidRDefault="007F0256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35EA4" w:rsidRDefault="007F025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35EA4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35EA4" w:rsidRDefault="00035EA4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35EA4" w:rsidRDefault="007F025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35EA4" w:rsidRDefault="00035EA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35EA4" w:rsidRDefault="007F0256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35EA4" w:rsidRDefault="007F025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035EA4" w:rsidRDefault="007F0256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35EA4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35EA4" w:rsidRDefault="007F025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035EA4" w:rsidRDefault="007F0256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35EA4" w:rsidRDefault="007F025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35EA4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35EA4" w:rsidRDefault="00035EA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35EA4" w:rsidRDefault="007F0256">
            <w:pPr>
              <w:pStyle w:val="TableParagraph"/>
              <w:spacing w:before="10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035EA4" w:rsidRDefault="007F025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F0256" w:rsidRDefault="007F0256"/>
    <w:sectPr w:rsidR="007F0256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256" w:rsidRDefault="007F0256">
      <w:r>
        <w:separator/>
      </w:r>
    </w:p>
  </w:endnote>
  <w:endnote w:type="continuationSeparator" w:id="0">
    <w:p w:rsidR="007F0256" w:rsidRDefault="007F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EA4" w:rsidRDefault="00025C34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5EA4" w:rsidRDefault="007F0256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5C3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035EA4" w:rsidRDefault="007F0256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25C3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256" w:rsidRDefault="007F0256">
      <w:r>
        <w:separator/>
      </w:r>
    </w:p>
  </w:footnote>
  <w:footnote w:type="continuationSeparator" w:id="0">
    <w:p w:rsidR="007F0256" w:rsidRDefault="007F0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EA4" w:rsidRDefault="007F0256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56B75"/>
    <w:multiLevelType w:val="hybridMultilevel"/>
    <w:tmpl w:val="83CC9FC6"/>
    <w:lvl w:ilvl="0" w:tplc="1204A90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97A860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D6F4CD2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7D078EC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F12711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50E516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B546DB4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2270634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BF6CD2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7F73835"/>
    <w:multiLevelType w:val="hybridMultilevel"/>
    <w:tmpl w:val="ECBEED7A"/>
    <w:lvl w:ilvl="0" w:tplc="106A0806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772920E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25A172E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A39ABDE0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C1DCA5BC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C6C62ED6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192E599A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C87A9FC6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E2C41604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1CCB5AF0"/>
    <w:multiLevelType w:val="hybridMultilevel"/>
    <w:tmpl w:val="CAEE9258"/>
    <w:lvl w:ilvl="0" w:tplc="D9B2211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88C8A58">
      <w:numFmt w:val="bullet"/>
      <w:lvlText w:val="•"/>
      <w:lvlJc w:val="left"/>
      <w:pPr>
        <w:ind w:left="660" w:hanging="284"/>
      </w:pPr>
      <w:rPr>
        <w:rFonts w:hint="default"/>
        <w:lang w:val="cs-CZ" w:eastAsia="en-US" w:bidi="ar-SA"/>
      </w:rPr>
    </w:lvl>
    <w:lvl w:ilvl="2" w:tplc="F340A3AC">
      <w:numFmt w:val="bullet"/>
      <w:lvlText w:val="•"/>
      <w:lvlJc w:val="left"/>
      <w:pPr>
        <w:ind w:left="1657" w:hanging="284"/>
      </w:pPr>
      <w:rPr>
        <w:rFonts w:hint="default"/>
        <w:lang w:val="cs-CZ" w:eastAsia="en-US" w:bidi="ar-SA"/>
      </w:rPr>
    </w:lvl>
    <w:lvl w:ilvl="3" w:tplc="A3824EDC">
      <w:numFmt w:val="bullet"/>
      <w:lvlText w:val="•"/>
      <w:lvlJc w:val="left"/>
      <w:pPr>
        <w:ind w:left="2655" w:hanging="284"/>
      </w:pPr>
      <w:rPr>
        <w:rFonts w:hint="default"/>
        <w:lang w:val="cs-CZ" w:eastAsia="en-US" w:bidi="ar-SA"/>
      </w:rPr>
    </w:lvl>
    <w:lvl w:ilvl="4" w:tplc="DFE04D96">
      <w:numFmt w:val="bullet"/>
      <w:lvlText w:val="•"/>
      <w:lvlJc w:val="left"/>
      <w:pPr>
        <w:ind w:left="3653" w:hanging="284"/>
      </w:pPr>
      <w:rPr>
        <w:rFonts w:hint="default"/>
        <w:lang w:val="cs-CZ" w:eastAsia="en-US" w:bidi="ar-SA"/>
      </w:rPr>
    </w:lvl>
    <w:lvl w:ilvl="5" w:tplc="C73E2530">
      <w:numFmt w:val="bullet"/>
      <w:lvlText w:val="•"/>
      <w:lvlJc w:val="left"/>
      <w:pPr>
        <w:ind w:left="4651" w:hanging="284"/>
      </w:pPr>
      <w:rPr>
        <w:rFonts w:hint="default"/>
        <w:lang w:val="cs-CZ" w:eastAsia="en-US" w:bidi="ar-SA"/>
      </w:rPr>
    </w:lvl>
    <w:lvl w:ilvl="6" w:tplc="FABCB39C">
      <w:numFmt w:val="bullet"/>
      <w:lvlText w:val="•"/>
      <w:lvlJc w:val="left"/>
      <w:pPr>
        <w:ind w:left="5648" w:hanging="284"/>
      </w:pPr>
      <w:rPr>
        <w:rFonts w:hint="default"/>
        <w:lang w:val="cs-CZ" w:eastAsia="en-US" w:bidi="ar-SA"/>
      </w:rPr>
    </w:lvl>
    <w:lvl w:ilvl="7" w:tplc="DCA65DD2">
      <w:numFmt w:val="bullet"/>
      <w:lvlText w:val="•"/>
      <w:lvlJc w:val="left"/>
      <w:pPr>
        <w:ind w:left="6646" w:hanging="284"/>
      </w:pPr>
      <w:rPr>
        <w:rFonts w:hint="default"/>
        <w:lang w:val="cs-CZ" w:eastAsia="en-US" w:bidi="ar-SA"/>
      </w:rPr>
    </w:lvl>
    <w:lvl w:ilvl="8" w:tplc="D6FAEEA2">
      <w:numFmt w:val="bullet"/>
      <w:lvlText w:val="•"/>
      <w:lvlJc w:val="left"/>
      <w:pPr>
        <w:ind w:left="764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39004A9"/>
    <w:multiLevelType w:val="hybridMultilevel"/>
    <w:tmpl w:val="08224BF8"/>
    <w:lvl w:ilvl="0" w:tplc="F482A61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A923F1C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A6C4305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2E670F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3432ED1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8D08E82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02D4BFEC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6902F3F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D1E532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5C20E2E"/>
    <w:multiLevelType w:val="hybridMultilevel"/>
    <w:tmpl w:val="483ED6C8"/>
    <w:lvl w:ilvl="0" w:tplc="51B065C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A0AAFCC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4EA8290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459022AC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94B6AC8A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94E2385C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71C8864E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E06C483A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368607A6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96C3F92"/>
    <w:multiLevelType w:val="hybridMultilevel"/>
    <w:tmpl w:val="246499D6"/>
    <w:lvl w:ilvl="0" w:tplc="19703260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7C0A81A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5DD67682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E97256D0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FC26D1DA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27D0E36C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5F4665A8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6A2A613C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CE262D8E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66F34652"/>
    <w:multiLevelType w:val="hybridMultilevel"/>
    <w:tmpl w:val="F454E97E"/>
    <w:lvl w:ilvl="0" w:tplc="2084BC8A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3525CB4">
      <w:start w:val="1"/>
      <w:numFmt w:val="lowerLetter"/>
      <w:lvlText w:val="%2)"/>
      <w:lvlJc w:val="left"/>
      <w:pPr>
        <w:ind w:left="742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1BCCDDA">
      <w:numFmt w:val="bullet"/>
      <w:lvlText w:val="•"/>
      <w:lvlJc w:val="left"/>
      <w:pPr>
        <w:ind w:left="740" w:hanging="358"/>
      </w:pPr>
      <w:rPr>
        <w:rFonts w:hint="default"/>
        <w:lang w:val="cs-CZ" w:eastAsia="en-US" w:bidi="ar-SA"/>
      </w:rPr>
    </w:lvl>
    <w:lvl w:ilvl="3" w:tplc="D1CAD8D6">
      <w:numFmt w:val="bullet"/>
      <w:lvlText w:val="•"/>
      <w:lvlJc w:val="left"/>
      <w:pPr>
        <w:ind w:left="900" w:hanging="358"/>
      </w:pPr>
      <w:rPr>
        <w:rFonts w:hint="default"/>
        <w:lang w:val="cs-CZ" w:eastAsia="en-US" w:bidi="ar-SA"/>
      </w:rPr>
    </w:lvl>
    <w:lvl w:ilvl="4" w:tplc="1528F4B2">
      <w:numFmt w:val="bullet"/>
      <w:lvlText w:val="•"/>
      <w:lvlJc w:val="left"/>
      <w:pPr>
        <w:ind w:left="2148" w:hanging="358"/>
      </w:pPr>
      <w:rPr>
        <w:rFonts w:hint="default"/>
        <w:lang w:val="cs-CZ" w:eastAsia="en-US" w:bidi="ar-SA"/>
      </w:rPr>
    </w:lvl>
    <w:lvl w:ilvl="5" w:tplc="1A12938A">
      <w:numFmt w:val="bullet"/>
      <w:lvlText w:val="•"/>
      <w:lvlJc w:val="left"/>
      <w:pPr>
        <w:ind w:left="3397" w:hanging="358"/>
      </w:pPr>
      <w:rPr>
        <w:rFonts w:hint="default"/>
        <w:lang w:val="cs-CZ" w:eastAsia="en-US" w:bidi="ar-SA"/>
      </w:rPr>
    </w:lvl>
    <w:lvl w:ilvl="6" w:tplc="B03EDD4E">
      <w:numFmt w:val="bullet"/>
      <w:lvlText w:val="•"/>
      <w:lvlJc w:val="left"/>
      <w:pPr>
        <w:ind w:left="4645" w:hanging="358"/>
      </w:pPr>
      <w:rPr>
        <w:rFonts w:hint="default"/>
        <w:lang w:val="cs-CZ" w:eastAsia="en-US" w:bidi="ar-SA"/>
      </w:rPr>
    </w:lvl>
    <w:lvl w:ilvl="7" w:tplc="7472BB6E">
      <w:numFmt w:val="bullet"/>
      <w:lvlText w:val="•"/>
      <w:lvlJc w:val="left"/>
      <w:pPr>
        <w:ind w:left="5894" w:hanging="358"/>
      </w:pPr>
      <w:rPr>
        <w:rFonts w:hint="default"/>
        <w:lang w:val="cs-CZ" w:eastAsia="en-US" w:bidi="ar-SA"/>
      </w:rPr>
    </w:lvl>
    <w:lvl w:ilvl="8" w:tplc="F2A415F8">
      <w:numFmt w:val="bullet"/>
      <w:lvlText w:val="•"/>
      <w:lvlJc w:val="left"/>
      <w:pPr>
        <w:ind w:left="7142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6B15598F"/>
    <w:multiLevelType w:val="hybridMultilevel"/>
    <w:tmpl w:val="18FA7DC0"/>
    <w:lvl w:ilvl="0" w:tplc="B0566F1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EDE5CA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7F74EF3A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CFAB42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C6F6400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4A2AC166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574221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E7C312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8C8C3B7C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A4"/>
    <w:rsid w:val="00025C34"/>
    <w:rsid w:val="00035EA4"/>
    <w:rsid w:val="007F0256"/>
    <w:rsid w:val="00C7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9D904"/>
  <w15:docId w15:val="{5D8888E1-C6D2-46F3-BC5F-1ADC8192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69" w:right="400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69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4870</Words>
  <Characters>28733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2025-03-13T13:40:00Z</dcterms:created>
  <dcterms:modified xsi:type="dcterms:W3CDTF">2025-03-13T13:40:00Z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2025-03-13T00:00:00Z</vt:filetime>
  </property>
</Properties>
</file>