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BB" w:rsidRDefault="00040547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1220500128</w:t>
      </w:r>
    </w:p>
    <w:p w:rsidR="001231BB" w:rsidRDefault="00040547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231BB" w:rsidRDefault="00040547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231BB" w:rsidRDefault="001231BB">
      <w:pPr>
        <w:pStyle w:val="Zkladntext"/>
        <w:ind w:left="0"/>
        <w:rPr>
          <w:sz w:val="60"/>
        </w:rPr>
      </w:pPr>
    </w:p>
    <w:p w:rsidR="001231BB" w:rsidRDefault="00040547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231BB" w:rsidRDefault="001231BB">
      <w:pPr>
        <w:pStyle w:val="Zkladntext"/>
        <w:spacing w:before="1"/>
        <w:ind w:left="0"/>
      </w:pPr>
    </w:p>
    <w:p w:rsidR="001231BB" w:rsidRDefault="00040547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231BB" w:rsidRDefault="00040547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231BB" w:rsidRDefault="00040547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231BB" w:rsidRDefault="00040547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1231BB" w:rsidRDefault="00040547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1231BB" w:rsidRDefault="00040547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231BB" w:rsidRDefault="00040547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231BB" w:rsidRDefault="00040547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231BB" w:rsidRDefault="00040547">
      <w:pPr>
        <w:pStyle w:val="Nadpis2"/>
        <w:spacing w:before="1"/>
        <w:ind w:left="242"/>
        <w:jc w:val="left"/>
      </w:pPr>
      <w:r>
        <w:t>Waldorfská</w:t>
      </w:r>
      <w:r>
        <w:rPr>
          <w:spacing w:val="-5"/>
        </w:rPr>
        <w:t xml:space="preserve"> </w:t>
      </w: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Cheb</w:t>
      </w:r>
    </w:p>
    <w:p w:rsidR="001231BB" w:rsidRDefault="00040547">
      <w:pPr>
        <w:pStyle w:val="Zkladntext"/>
        <w:spacing w:line="265" w:lineRule="exact"/>
        <w:ind w:left="242"/>
      </w:pPr>
      <w:r>
        <w:t>školská</w:t>
      </w:r>
      <w:r>
        <w:rPr>
          <w:spacing w:val="-5"/>
        </w:rPr>
        <w:t xml:space="preserve"> </w:t>
      </w:r>
      <w:r>
        <w:t>právnická</w:t>
      </w:r>
      <w:r>
        <w:rPr>
          <w:spacing w:val="-4"/>
        </w:rPr>
        <w:t xml:space="preserve"> </w:t>
      </w:r>
      <w:r>
        <w:t>osoba</w:t>
      </w:r>
    </w:p>
    <w:p w:rsidR="001231BB" w:rsidRDefault="00040547">
      <w:pPr>
        <w:pStyle w:val="Zkladntext"/>
        <w:tabs>
          <w:tab w:val="left" w:pos="3117"/>
        </w:tabs>
        <w:spacing w:line="265" w:lineRule="exact"/>
        <w:ind w:left="24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r>
        <w:t>Divadelní</w:t>
      </w:r>
      <w:r>
        <w:rPr>
          <w:spacing w:val="-4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554/8,</w:t>
      </w:r>
      <w:r>
        <w:rPr>
          <w:spacing w:val="-4"/>
        </w:rPr>
        <w:t xml:space="preserve"> </w:t>
      </w:r>
      <w:r>
        <w:t>350 02</w:t>
      </w:r>
      <w:r>
        <w:rPr>
          <w:spacing w:val="-3"/>
        </w:rPr>
        <w:t xml:space="preserve"> </w:t>
      </w:r>
      <w:r>
        <w:t>Cheb</w:t>
      </w:r>
    </w:p>
    <w:p w:rsidR="001231BB" w:rsidRDefault="00040547">
      <w:pPr>
        <w:pStyle w:val="Zkladntext"/>
        <w:tabs>
          <w:tab w:val="left" w:pos="3122"/>
        </w:tabs>
        <w:spacing w:before="1"/>
        <w:ind w:left="242"/>
      </w:pPr>
      <w:r>
        <w:t>IČO:</w:t>
      </w:r>
      <w:r>
        <w:tab/>
        <w:t>11689307</w:t>
      </w:r>
    </w:p>
    <w:p w:rsidR="001231BB" w:rsidRDefault="00040547">
      <w:pPr>
        <w:pStyle w:val="Zkladntext"/>
        <w:tabs>
          <w:tab w:val="left" w:pos="3122"/>
        </w:tabs>
        <w:ind w:left="242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Kateřinou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 u,</w:t>
      </w:r>
      <w:r>
        <w:rPr>
          <w:spacing w:val="-3"/>
        </w:rPr>
        <w:t xml:space="preserve"> </w:t>
      </w:r>
      <w:r>
        <w:t>ředitelkou</w:t>
      </w:r>
    </w:p>
    <w:p w:rsidR="001231BB" w:rsidRDefault="00040547">
      <w:pPr>
        <w:pStyle w:val="Zkladntext"/>
        <w:tabs>
          <w:tab w:val="left" w:pos="3122"/>
        </w:tabs>
        <w:ind w:left="242" w:right="1431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Volksbank</w:t>
      </w:r>
      <w:r>
        <w:rPr>
          <w:spacing w:val="-5"/>
        </w:rPr>
        <w:t xml:space="preserve"> </w:t>
      </w:r>
      <w:r>
        <w:t>Raiffeisenbank</w:t>
      </w:r>
      <w:r>
        <w:rPr>
          <w:spacing w:val="-4"/>
        </w:rPr>
        <w:t xml:space="preserve"> </w:t>
      </w:r>
      <w:r>
        <w:t>Nordoberpfalz</w:t>
      </w:r>
      <w:r>
        <w:rPr>
          <w:spacing w:val="-4"/>
        </w:rPr>
        <w:t xml:space="preserve"> </w:t>
      </w:r>
      <w:r>
        <w:t>eG</w:t>
      </w:r>
      <w:r>
        <w:rPr>
          <w:spacing w:val="-4"/>
        </w:rPr>
        <w:t xml:space="preserve"> </w:t>
      </w:r>
      <w:r>
        <w:t>pobočka</w:t>
      </w:r>
      <w:r>
        <w:rPr>
          <w:spacing w:val="-4"/>
        </w:rPr>
        <w:t xml:space="preserve"> </w:t>
      </w:r>
      <w:r>
        <w:t>Cheb</w:t>
      </w:r>
      <w:r>
        <w:rPr>
          <w:spacing w:val="-52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6638910/8030</w:t>
      </w:r>
    </w:p>
    <w:p w:rsidR="001231BB" w:rsidRDefault="00040547">
      <w:pPr>
        <w:pStyle w:val="Zkladntext"/>
        <w:spacing w:before="1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231BB" w:rsidRDefault="001231BB">
      <w:pPr>
        <w:pStyle w:val="Zkladntext"/>
        <w:spacing w:before="12"/>
        <w:ind w:left="0"/>
        <w:rPr>
          <w:sz w:val="19"/>
        </w:rPr>
      </w:pPr>
    </w:p>
    <w:p w:rsidR="001231BB" w:rsidRDefault="00040547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231BB" w:rsidRDefault="001231BB">
      <w:pPr>
        <w:pStyle w:val="Zkladntext"/>
        <w:spacing w:before="2"/>
        <w:ind w:left="0"/>
        <w:rPr>
          <w:sz w:val="36"/>
        </w:rPr>
      </w:pPr>
    </w:p>
    <w:p w:rsidR="001231BB" w:rsidRDefault="00040547">
      <w:pPr>
        <w:pStyle w:val="Nadpis1"/>
        <w:ind w:right="1027"/>
      </w:pPr>
      <w:r>
        <w:t>I.</w:t>
      </w:r>
    </w:p>
    <w:p w:rsidR="001231BB" w:rsidRDefault="00040547">
      <w:pPr>
        <w:pStyle w:val="Nadpis2"/>
        <w:ind w:right="103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231BB" w:rsidRDefault="001231BB">
      <w:pPr>
        <w:pStyle w:val="Zkladntext"/>
        <w:spacing w:before="1"/>
        <w:ind w:left="0"/>
        <w:rPr>
          <w:b/>
          <w:sz w:val="18"/>
        </w:rPr>
      </w:pPr>
    </w:p>
    <w:p w:rsidR="001231BB" w:rsidRDefault="00040547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1220500128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11.</w:t>
      </w:r>
      <w:r>
        <w:rPr>
          <w:spacing w:val="-1"/>
          <w:sz w:val="20"/>
        </w:rPr>
        <w:t xml:space="preserve"> </w:t>
      </w:r>
      <w:r>
        <w:rPr>
          <w:sz w:val="20"/>
        </w:rPr>
        <w:t>4.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1231BB" w:rsidRDefault="00040547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231BB" w:rsidRDefault="001231BB">
      <w:pPr>
        <w:jc w:val="both"/>
        <w:rPr>
          <w:sz w:val="20"/>
        </w:rPr>
        <w:sectPr w:rsidR="001231BB">
          <w:footerReference w:type="default" r:id="rId7"/>
          <w:type w:val="continuous"/>
          <w:pgSz w:w="12240" w:h="15840"/>
          <w:pgMar w:top="1060" w:right="1020" w:bottom="1620" w:left="1460" w:header="0" w:footer="1437" w:gutter="0"/>
          <w:pgNumType w:start="1"/>
          <w:cols w:space="708"/>
        </w:sectPr>
      </w:pPr>
    </w:p>
    <w:p w:rsidR="001231BB" w:rsidRDefault="00040547">
      <w:pPr>
        <w:pStyle w:val="Odstavecseseznamem"/>
        <w:numPr>
          <w:ilvl w:val="0"/>
          <w:numId w:val="6"/>
        </w:numPr>
        <w:tabs>
          <w:tab w:val="left" w:pos="526"/>
        </w:tabs>
        <w:spacing w:before="61" w:line="698" w:lineRule="auto"/>
        <w:ind w:right="38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akci:</w:t>
      </w:r>
      <w:r>
        <w:rPr>
          <w:spacing w:val="-5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„projekt“</w:t>
      </w:r>
      <w:r>
        <w:rPr>
          <w:spacing w:val="-1"/>
          <w:sz w:val="20"/>
        </w:rPr>
        <w:t xml:space="preserve"> </w:t>
      </w:r>
      <w:r>
        <w:rPr>
          <w:sz w:val="20"/>
        </w:rPr>
        <w:t>nebo „akce“).</w:t>
      </w:r>
    </w:p>
    <w:p w:rsidR="001231BB" w:rsidRDefault="00040547">
      <w:pPr>
        <w:spacing w:before="7"/>
        <w:rPr>
          <w:sz w:val="34"/>
        </w:rPr>
      </w:pPr>
      <w:r>
        <w:br w:type="column"/>
      </w:r>
    </w:p>
    <w:p w:rsidR="001231BB" w:rsidRDefault="00040547">
      <w:pPr>
        <w:ind w:left="242"/>
        <w:rPr>
          <w:b/>
          <w:sz w:val="20"/>
        </w:rPr>
      </w:pPr>
      <w:r>
        <w:rPr>
          <w:b/>
          <w:sz w:val="20"/>
        </w:rPr>
        <w:t>„Na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kopečku“</w:t>
      </w:r>
    </w:p>
    <w:p w:rsidR="001231BB" w:rsidRDefault="001231BB">
      <w:pPr>
        <w:rPr>
          <w:sz w:val="20"/>
        </w:rPr>
        <w:sectPr w:rsidR="001231BB">
          <w:pgSz w:w="12240" w:h="15840"/>
          <w:pgMar w:top="1060" w:right="1020" w:bottom="1620" w:left="1460" w:header="0" w:footer="1437" w:gutter="0"/>
          <w:cols w:num="2" w:space="708" w:equalWidth="0">
            <w:col w:w="3749" w:space="298"/>
            <w:col w:w="5713"/>
          </w:cols>
        </w:sectPr>
      </w:pPr>
    </w:p>
    <w:p w:rsidR="001231BB" w:rsidRDefault="00040547">
      <w:pPr>
        <w:pStyle w:val="Nadpis1"/>
        <w:spacing w:line="249" w:lineRule="exact"/>
        <w:ind w:right="1027"/>
      </w:pPr>
      <w:r>
        <w:t>II.</w:t>
      </w:r>
    </w:p>
    <w:p w:rsidR="001231BB" w:rsidRDefault="00040547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231BB" w:rsidRDefault="001231BB">
      <w:pPr>
        <w:pStyle w:val="Zkladntext"/>
        <w:spacing w:before="3"/>
        <w:ind w:left="0"/>
        <w:rPr>
          <w:b/>
          <w:sz w:val="18"/>
        </w:rPr>
      </w:pPr>
    </w:p>
    <w:p w:rsidR="001231BB" w:rsidRDefault="00040547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11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při</w:t>
      </w:r>
      <w:r>
        <w:rPr>
          <w:spacing w:val="28"/>
          <w:sz w:val="20"/>
        </w:rPr>
        <w:t xml:space="preserve"> </w:t>
      </w:r>
      <w:r>
        <w:rPr>
          <w:sz w:val="20"/>
        </w:rPr>
        <w:t>splnění</w:t>
      </w:r>
      <w:r>
        <w:rPr>
          <w:spacing w:val="25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této</w:t>
      </w:r>
      <w:r>
        <w:rPr>
          <w:spacing w:val="25"/>
          <w:sz w:val="20"/>
        </w:rPr>
        <w:t xml:space="preserve"> </w:t>
      </w:r>
      <w:r>
        <w:rPr>
          <w:sz w:val="20"/>
        </w:rPr>
        <w:t>Smlouvy</w:t>
      </w:r>
      <w:r>
        <w:rPr>
          <w:spacing w:val="32"/>
          <w:sz w:val="20"/>
        </w:rPr>
        <w:t xml:space="preserve"> </w:t>
      </w:r>
      <w:r>
        <w:rPr>
          <w:sz w:val="20"/>
        </w:rPr>
        <w:t>poskytnout</w:t>
      </w:r>
      <w:r>
        <w:rPr>
          <w:spacing w:val="24"/>
          <w:sz w:val="20"/>
        </w:rPr>
        <w:t xml:space="preserve"> </w:t>
      </w:r>
      <w:r>
        <w:rPr>
          <w:sz w:val="20"/>
        </w:rPr>
        <w:t>příjemci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podporu</w:t>
      </w:r>
      <w:r>
        <w:rPr>
          <w:spacing w:val="26"/>
          <w:sz w:val="20"/>
        </w:rPr>
        <w:t xml:space="preserve"> </w:t>
      </w:r>
      <w:r>
        <w:rPr>
          <w:sz w:val="20"/>
        </w:rPr>
        <w:t>formou</w:t>
      </w:r>
      <w:r>
        <w:rPr>
          <w:spacing w:val="-52"/>
          <w:sz w:val="20"/>
        </w:rPr>
        <w:t xml:space="preserve"> </w:t>
      </w:r>
      <w:r>
        <w:rPr>
          <w:sz w:val="20"/>
        </w:rPr>
        <w:t>dotace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317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500,87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(slovy:</w:t>
      </w:r>
      <w:r>
        <w:rPr>
          <w:spacing w:val="-6"/>
          <w:sz w:val="20"/>
        </w:rPr>
        <w:t xml:space="preserve"> </w:t>
      </w:r>
      <w:r>
        <w:rPr>
          <w:sz w:val="20"/>
        </w:rPr>
        <w:t>tři</w:t>
      </w:r>
      <w:r>
        <w:rPr>
          <w:spacing w:val="-8"/>
          <w:sz w:val="20"/>
        </w:rPr>
        <w:t xml:space="preserve"> </w:t>
      </w:r>
      <w:r>
        <w:rPr>
          <w:sz w:val="20"/>
        </w:rPr>
        <w:t>sta</w:t>
      </w:r>
      <w:r>
        <w:rPr>
          <w:spacing w:val="-8"/>
          <w:sz w:val="20"/>
        </w:rPr>
        <w:t xml:space="preserve"> </w:t>
      </w:r>
      <w:r>
        <w:rPr>
          <w:sz w:val="20"/>
        </w:rPr>
        <w:t>sedmnáct</w:t>
      </w:r>
      <w:r>
        <w:rPr>
          <w:spacing w:val="-7"/>
          <w:sz w:val="20"/>
        </w:rPr>
        <w:t xml:space="preserve"> </w:t>
      </w:r>
      <w:r>
        <w:rPr>
          <w:sz w:val="20"/>
        </w:rPr>
        <w:t>tisíc</w:t>
      </w:r>
      <w:r>
        <w:rPr>
          <w:spacing w:val="-8"/>
          <w:sz w:val="20"/>
        </w:rPr>
        <w:t xml:space="preserve"> </w:t>
      </w:r>
      <w:r>
        <w:rPr>
          <w:sz w:val="20"/>
        </w:rPr>
        <w:t>pět</w:t>
      </w:r>
      <w:r>
        <w:rPr>
          <w:spacing w:val="-8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korun</w:t>
      </w:r>
      <w:r>
        <w:rPr>
          <w:spacing w:val="-7"/>
          <w:sz w:val="20"/>
        </w:rPr>
        <w:t xml:space="preserve"> </w:t>
      </w:r>
      <w:r>
        <w:rPr>
          <w:sz w:val="20"/>
        </w:rPr>
        <w:t>českých,</w:t>
      </w:r>
      <w:r>
        <w:rPr>
          <w:spacing w:val="-7"/>
          <w:sz w:val="20"/>
        </w:rPr>
        <w:t xml:space="preserve"> </w:t>
      </w:r>
      <w:r>
        <w:rPr>
          <w:sz w:val="20"/>
        </w:rPr>
        <w:t>osmdesát</w:t>
      </w:r>
      <w:r>
        <w:rPr>
          <w:spacing w:val="-9"/>
          <w:sz w:val="20"/>
        </w:rPr>
        <w:t xml:space="preserve"> </w:t>
      </w:r>
      <w:r>
        <w:rPr>
          <w:sz w:val="20"/>
        </w:rPr>
        <w:t>sedm</w:t>
      </w:r>
      <w:r>
        <w:rPr>
          <w:spacing w:val="-6"/>
          <w:sz w:val="20"/>
        </w:rPr>
        <w:t xml:space="preserve"> </w:t>
      </w:r>
      <w:r>
        <w:rPr>
          <w:sz w:val="20"/>
        </w:rPr>
        <w:t>haléřů).</w:t>
      </w:r>
    </w:p>
    <w:p w:rsidR="001231BB" w:rsidRDefault="00040547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373</w:t>
      </w:r>
      <w:r>
        <w:rPr>
          <w:spacing w:val="1"/>
          <w:sz w:val="20"/>
        </w:rPr>
        <w:t xml:space="preserve"> </w:t>
      </w:r>
      <w:r>
        <w:rPr>
          <w:sz w:val="20"/>
        </w:rPr>
        <w:t>530,44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231BB" w:rsidRDefault="00040547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231BB" w:rsidRDefault="00040547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1231BB" w:rsidRDefault="00040547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 dokončením 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však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1231BB" w:rsidRDefault="00040547">
      <w:pPr>
        <w:pStyle w:val="Odstavecseseznamem"/>
        <w:numPr>
          <w:ilvl w:val="0"/>
          <w:numId w:val="5"/>
        </w:numPr>
        <w:tabs>
          <w:tab w:val="left" w:pos="52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1231BB" w:rsidRDefault="00040547">
      <w:pPr>
        <w:pStyle w:val="Zkladntext"/>
        <w:spacing w:line="265" w:lineRule="exact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1231BB" w:rsidRDefault="00040547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1231BB" w:rsidRDefault="001231BB">
      <w:pPr>
        <w:pStyle w:val="Zkladntext"/>
        <w:spacing w:before="2"/>
        <w:ind w:left="0"/>
        <w:rPr>
          <w:sz w:val="36"/>
        </w:rPr>
      </w:pPr>
    </w:p>
    <w:p w:rsidR="001231BB" w:rsidRDefault="00040547">
      <w:pPr>
        <w:pStyle w:val="Nadpis1"/>
        <w:spacing w:before="1"/>
        <w:ind w:right="1031"/>
      </w:pPr>
      <w:r>
        <w:t>III.</w:t>
      </w:r>
    </w:p>
    <w:p w:rsidR="001231BB" w:rsidRDefault="00040547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231BB" w:rsidRDefault="001231BB">
      <w:pPr>
        <w:pStyle w:val="Zkladntext"/>
        <w:spacing w:before="1"/>
        <w:ind w:left="0"/>
        <w:rPr>
          <w:b/>
          <w:sz w:val="18"/>
        </w:rPr>
      </w:pP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</w:t>
      </w:r>
      <w:r>
        <w:rPr>
          <w:sz w:val="20"/>
        </w:rPr>
        <w:t>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plně 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</w:t>
      </w:r>
      <w:r>
        <w:rPr>
          <w:sz w:val="20"/>
        </w:rPr>
        <w:t>ící základ pro stanovení podpory. 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</w:p>
    <w:p w:rsidR="001231BB" w:rsidRDefault="001231BB">
      <w:pPr>
        <w:jc w:val="both"/>
        <w:rPr>
          <w:sz w:val="20"/>
        </w:rPr>
        <w:sectPr w:rsidR="001231BB">
          <w:type w:val="continuous"/>
          <w:pgSz w:w="12240" w:h="15840"/>
          <w:pgMar w:top="1060" w:right="1020" w:bottom="1620" w:left="1460" w:header="0" w:footer="1437" w:gutter="0"/>
          <w:cols w:space="708"/>
        </w:sectPr>
      </w:pPr>
    </w:p>
    <w:p w:rsidR="001231BB" w:rsidRDefault="00040547">
      <w:pPr>
        <w:pStyle w:val="Zkladntext"/>
        <w:spacing w:before="73"/>
      </w:pPr>
      <w:r>
        <w:lastRenderedPageBreak/>
        <w:t>dotčeno.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1231BB" w:rsidRDefault="00040547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1231BB" w:rsidRDefault="00040547">
      <w:pPr>
        <w:pStyle w:val="Zkladntext"/>
        <w:spacing w:before="1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1231BB" w:rsidRDefault="0004054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1231BB" w:rsidRDefault="001231BB">
      <w:pPr>
        <w:pStyle w:val="Zkladntext"/>
        <w:spacing w:before="9"/>
        <w:ind w:left="0"/>
        <w:rPr>
          <w:sz w:val="28"/>
        </w:rPr>
      </w:pPr>
    </w:p>
    <w:p w:rsidR="001231BB" w:rsidRDefault="00040547">
      <w:pPr>
        <w:pStyle w:val="Nadpis1"/>
        <w:spacing w:before="100"/>
      </w:pPr>
      <w:r>
        <w:t>IV.</w:t>
      </w:r>
    </w:p>
    <w:p w:rsidR="001231BB" w:rsidRDefault="00040547">
      <w:pPr>
        <w:pStyle w:val="Nadpis2"/>
        <w:ind w:right="102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231BB" w:rsidRDefault="001231BB">
      <w:pPr>
        <w:pStyle w:val="Zkladntext"/>
        <w:spacing w:before="1"/>
        <w:ind w:left="0"/>
        <w:rPr>
          <w:b/>
          <w:sz w:val="18"/>
        </w:rPr>
      </w:pPr>
    </w:p>
    <w:p w:rsidR="001231BB" w:rsidRDefault="00040547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1231BB" w:rsidRDefault="00040547">
      <w:pPr>
        <w:pStyle w:val="Odstavecseseznamem"/>
        <w:numPr>
          <w:ilvl w:val="1"/>
          <w:numId w:val="3"/>
        </w:numPr>
        <w:tabs>
          <w:tab w:val="left" w:pos="809"/>
        </w:tabs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231BB" w:rsidRDefault="00040547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1231BB" w:rsidRDefault="00040547">
      <w:pPr>
        <w:pStyle w:val="Zkladntext"/>
        <w:ind w:left="923"/>
      </w:pPr>
      <w:r>
        <w:t>„Na</w:t>
      </w:r>
      <w:r>
        <w:rPr>
          <w:spacing w:val="27"/>
        </w:rPr>
        <w:t xml:space="preserve"> </w:t>
      </w:r>
      <w:r>
        <w:t>kopečku“</w:t>
      </w:r>
      <w:r>
        <w:rPr>
          <w:spacing w:val="29"/>
        </w:rPr>
        <w:t xml:space="preserve"> </w:t>
      </w:r>
      <w:r>
        <w:t>ze</w:t>
      </w:r>
      <w:r>
        <w:rPr>
          <w:spacing w:val="28"/>
        </w:rPr>
        <w:t xml:space="preserve"> </w:t>
      </w:r>
      <w:r>
        <w:t>dne</w:t>
      </w:r>
      <w:r>
        <w:rPr>
          <w:spacing w:val="28"/>
        </w:rPr>
        <w:t xml:space="preserve"> </w:t>
      </w:r>
      <w:r>
        <w:t>6.</w:t>
      </w:r>
      <w:r>
        <w:rPr>
          <w:spacing w:val="28"/>
        </w:rPr>
        <w:t xml:space="preserve"> </w:t>
      </w:r>
      <w:r>
        <w:t>1.</w:t>
      </w:r>
      <w:r>
        <w:rPr>
          <w:spacing w:val="31"/>
        </w:rPr>
        <w:t xml:space="preserve"> </w:t>
      </w:r>
      <w:r>
        <w:t>2023,</w:t>
      </w:r>
      <w:r>
        <w:rPr>
          <w:spacing w:val="29"/>
        </w:rPr>
        <w:t xml:space="preserve"> </w:t>
      </w:r>
      <w:r>
        <w:t>včetně</w:t>
      </w:r>
      <w:r>
        <w:rPr>
          <w:spacing w:val="28"/>
        </w:rPr>
        <w:t xml:space="preserve"> </w:t>
      </w:r>
      <w:r>
        <w:t>případných</w:t>
      </w:r>
      <w:r>
        <w:rPr>
          <w:spacing w:val="31"/>
        </w:rPr>
        <w:t xml:space="preserve"> </w:t>
      </w:r>
      <w:r>
        <w:t>změn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doplňků</w:t>
      </w:r>
      <w:r>
        <w:rPr>
          <w:spacing w:val="29"/>
        </w:rPr>
        <w:t xml:space="preserve"> </w:t>
      </w:r>
      <w:r>
        <w:t>těchto</w:t>
      </w:r>
      <w:r>
        <w:rPr>
          <w:spacing w:val="29"/>
        </w:rPr>
        <w:t xml:space="preserve"> </w:t>
      </w:r>
      <w:r>
        <w:t>dokumentů,</w:t>
      </w:r>
      <w:r>
        <w:rPr>
          <w:spacing w:val="29"/>
        </w:rPr>
        <w:t xml:space="preserve"> </w:t>
      </w:r>
      <w:r>
        <w:t>pokud</w:t>
      </w:r>
    </w:p>
    <w:p w:rsidR="001231BB" w:rsidRDefault="00040547">
      <w:pPr>
        <w:pStyle w:val="Zkladntext"/>
        <w:spacing w:before="1"/>
        <w:ind w:left="923"/>
      </w:pPr>
      <w:r>
        <w:t>je</w:t>
      </w:r>
      <w:r>
        <w:rPr>
          <w:spacing w:val="-6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odsouhlasil,</w:t>
      </w:r>
    </w:p>
    <w:p w:rsidR="001231BB" w:rsidRDefault="00040547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5/2024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12/2024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8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</w:p>
    <w:p w:rsidR="001231BB" w:rsidRDefault="00040547">
      <w:pPr>
        <w:pStyle w:val="Zkladntext"/>
        <w:spacing w:before="1"/>
        <w:ind w:left="923"/>
      </w:pP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2025,</w:t>
      </w:r>
    </w:p>
    <w:p w:rsidR="001231BB" w:rsidRDefault="00040547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8"/>
        <w:ind w:right="114"/>
        <w:jc w:val="left"/>
        <w:rPr>
          <w:sz w:val="20"/>
        </w:rPr>
      </w:pPr>
      <w:r>
        <w:rPr>
          <w:sz w:val="20"/>
        </w:rPr>
        <w:t>akce</w:t>
      </w:r>
      <w:r>
        <w:rPr>
          <w:spacing w:val="42"/>
          <w:sz w:val="20"/>
        </w:rPr>
        <w:t xml:space="preserve"> </w:t>
      </w:r>
      <w:r>
        <w:rPr>
          <w:sz w:val="20"/>
        </w:rPr>
        <w:t>byla</w:t>
      </w:r>
      <w:r>
        <w:rPr>
          <w:spacing w:val="42"/>
          <w:sz w:val="20"/>
        </w:rPr>
        <w:t xml:space="preserve"> </w:t>
      </w:r>
      <w:r>
        <w:rPr>
          <w:sz w:val="20"/>
        </w:rPr>
        <w:t>provedena</w:t>
      </w:r>
      <w:r>
        <w:rPr>
          <w:spacing w:val="42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pozemcích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44"/>
          <w:sz w:val="20"/>
        </w:rPr>
        <w:t xml:space="preserve"> </w:t>
      </w:r>
      <w:r>
        <w:rPr>
          <w:sz w:val="20"/>
        </w:rPr>
        <w:t>příjemce</w:t>
      </w:r>
      <w:r>
        <w:rPr>
          <w:spacing w:val="42"/>
          <w:sz w:val="20"/>
        </w:rPr>
        <w:t xml:space="preserve"> </w:t>
      </w:r>
      <w:r>
        <w:rPr>
          <w:sz w:val="20"/>
        </w:rPr>
        <w:t>podpory,</w:t>
      </w:r>
      <w:r>
        <w:rPr>
          <w:spacing w:val="4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44"/>
          <w:sz w:val="20"/>
        </w:rPr>
        <w:t xml:space="preserve"> </w:t>
      </w:r>
      <w:r>
        <w:rPr>
          <w:sz w:val="20"/>
        </w:rPr>
        <w:t>na</w:t>
      </w:r>
      <w:r>
        <w:rPr>
          <w:spacing w:val="45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52"/>
          <w:sz w:val="20"/>
        </w:rPr>
        <w:t xml:space="preserve"> </w:t>
      </w:r>
      <w:r>
        <w:rPr>
          <w:sz w:val="20"/>
        </w:rPr>
        <w:t>jejichž</w:t>
      </w:r>
      <w:r>
        <w:rPr>
          <w:spacing w:val="-2"/>
          <w:sz w:val="20"/>
        </w:rPr>
        <w:t xml:space="preserve"> </w:t>
      </w:r>
      <w:r>
        <w:rPr>
          <w:sz w:val="20"/>
        </w:rPr>
        <w:t>vlastník</w:t>
      </w:r>
      <w:r>
        <w:rPr>
          <w:spacing w:val="-4"/>
          <w:sz w:val="20"/>
        </w:rPr>
        <w:t xml:space="preserve"> </w:t>
      </w:r>
      <w:r>
        <w:rPr>
          <w:sz w:val="20"/>
        </w:rPr>
        <w:t>vyslovil</w:t>
      </w:r>
      <w:r>
        <w:rPr>
          <w:spacing w:val="-3"/>
          <w:sz w:val="20"/>
        </w:rPr>
        <w:t xml:space="preserve"> </w:t>
      </w:r>
      <w:r>
        <w:rPr>
          <w:sz w:val="20"/>
        </w:rPr>
        <w:t>souhlas</w:t>
      </w:r>
      <w:r>
        <w:rPr>
          <w:spacing w:val="-4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(včetně</w:t>
      </w:r>
      <w:r>
        <w:rPr>
          <w:spacing w:val="-4"/>
          <w:sz w:val="20"/>
        </w:rPr>
        <w:t xml:space="preserve"> </w:t>
      </w:r>
      <w:r>
        <w:rPr>
          <w:sz w:val="20"/>
        </w:rPr>
        <w:t>následné</w:t>
      </w:r>
      <w:r>
        <w:rPr>
          <w:spacing w:val="-3"/>
          <w:sz w:val="20"/>
        </w:rPr>
        <w:t xml:space="preserve"> </w:t>
      </w:r>
      <w:r>
        <w:rPr>
          <w:sz w:val="20"/>
        </w:rPr>
        <w:t>péče</w:t>
      </w:r>
    </w:p>
    <w:p w:rsidR="001231BB" w:rsidRDefault="001231BB">
      <w:pPr>
        <w:rPr>
          <w:sz w:val="20"/>
        </w:rPr>
        <w:sectPr w:rsidR="001231BB">
          <w:pgSz w:w="12240" w:h="15840"/>
          <w:pgMar w:top="1060" w:right="1020" w:bottom="1660" w:left="1460" w:header="0" w:footer="1437" w:gutter="0"/>
          <w:cols w:space="708"/>
        </w:sectPr>
      </w:pPr>
    </w:p>
    <w:p w:rsidR="001231BB" w:rsidRDefault="00040547">
      <w:pPr>
        <w:pStyle w:val="Zkladntext"/>
        <w:spacing w:before="73"/>
        <w:ind w:left="923" w:right="108"/>
        <w:jc w:val="both"/>
      </w:pPr>
      <w:r>
        <w:lastRenderedPageBreak/>
        <w:t>a údržby realizovaného opatření a provádění kontroly podle písm. b) odrážky čtvrté) po dobu 3 let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 (příslušné</w:t>
      </w:r>
      <w:r>
        <w:rPr>
          <w:spacing w:val="-2"/>
        </w:rPr>
        <w:t xml:space="preserve"> </w:t>
      </w:r>
      <w:r>
        <w:t>doklady</w:t>
      </w:r>
      <w:r>
        <w:rPr>
          <w:spacing w:val="-2"/>
        </w:rPr>
        <w:t xml:space="preserve"> </w:t>
      </w:r>
      <w:r>
        <w:t>byly</w:t>
      </w:r>
      <w:r>
        <w:rPr>
          <w:spacing w:val="-2"/>
        </w:rPr>
        <w:t xml:space="preserve"> </w:t>
      </w:r>
      <w:r>
        <w:t>příjemcem podpory</w:t>
      </w:r>
      <w:r>
        <w:rPr>
          <w:spacing w:val="-2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předány),</w:t>
      </w:r>
    </w:p>
    <w:p w:rsidR="001231BB" w:rsidRDefault="00040547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231BB" w:rsidRDefault="00040547">
      <w:pPr>
        <w:pStyle w:val="Zkladntext"/>
        <w:spacing w:before="120"/>
        <w:ind w:right="114"/>
        <w:jc w:val="both"/>
      </w:pPr>
      <w:r>
        <w:t>Příjemce podpory bere přit</w:t>
      </w:r>
      <w:r>
        <w:t>om na vědomí, že pokud toto prohlášení není pravdivé, bude přijetí podpory</w:t>
      </w:r>
      <w:r>
        <w:rPr>
          <w:spacing w:val="-5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považováno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neoprávněné</w:t>
      </w:r>
      <w:r>
        <w:rPr>
          <w:spacing w:val="-9"/>
        </w:rPr>
        <w:t xml:space="preserve"> </w:t>
      </w:r>
      <w:r>
        <w:t>použití</w:t>
      </w:r>
      <w:r>
        <w:rPr>
          <w:spacing w:val="-9"/>
        </w:rPr>
        <w:t xml:space="preserve"> </w:t>
      </w:r>
      <w:r>
        <w:t>finančních</w:t>
      </w:r>
      <w:r>
        <w:rPr>
          <w:spacing w:val="-9"/>
        </w:rPr>
        <w:t xml:space="preserve"> </w:t>
      </w:r>
      <w:r>
        <w:t>prostředků</w:t>
      </w:r>
      <w:r>
        <w:rPr>
          <w:spacing w:val="-8"/>
        </w:rPr>
        <w:t xml:space="preserve"> </w:t>
      </w:r>
      <w:r>
        <w:t>poskytnutých</w:t>
      </w:r>
      <w:r>
        <w:rPr>
          <w:spacing w:val="-8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státního</w:t>
      </w:r>
      <w:r>
        <w:rPr>
          <w:spacing w:val="-52"/>
        </w:rPr>
        <w:t xml:space="preserve"> </w:t>
      </w:r>
      <w:r>
        <w:t>fondu ve smyslu zákona č. 218/2000 Sb., o rozpočtových pravidlech a o změně někte</w:t>
      </w:r>
      <w:r>
        <w:t>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3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3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zákona.</w:t>
      </w:r>
    </w:p>
    <w:p w:rsidR="001231BB" w:rsidRDefault="00040547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231BB" w:rsidRDefault="00040547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231BB" w:rsidRDefault="00040547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1231BB" w:rsidRDefault="00040547">
      <w:pPr>
        <w:pStyle w:val="Zkladntext"/>
        <w:spacing w:before="1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1231BB" w:rsidRDefault="00040547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1231BB" w:rsidRDefault="00040547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231BB" w:rsidRDefault="00040547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1231BB" w:rsidRDefault="00040547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231BB" w:rsidRDefault="00040547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231BB" w:rsidRDefault="00040547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231BB" w:rsidRDefault="00040547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19"/>
          <w:sz w:val="20"/>
        </w:rPr>
        <w:t xml:space="preserve"> </w:t>
      </w:r>
      <w:r>
        <w:rPr>
          <w:sz w:val="20"/>
        </w:rPr>
        <w:t>odpadl</w:t>
      </w:r>
      <w:r>
        <w:rPr>
          <w:spacing w:val="19"/>
          <w:sz w:val="20"/>
        </w:rPr>
        <w:t xml:space="preserve"> </w:t>
      </w:r>
      <w:r>
        <w:rPr>
          <w:sz w:val="20"/>
        </w:rPr>
        <w:t>účel</w:t>
      </w:r>
      <w:r>
        <w:rPr>
          <w:spacing w:val="19"/>
          <w:sz w:val="20"/>
        </w:rPr>
        <w:t xml:space="preserve"> </w:t>
      </w:r>
      <w:r>
        <w:rPr>
          <w:sz w:val="20"/>
        </w:rPr>
        <w:t>akce,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19"/>
          <w:sz w:val="20"/>
        </w:rPr>
        <w:t xml:space="preserve"> </w:t>
      </w:r>
      <w:r>
        <w:rPr>
          <w:sz w:val="20"/>
        </w:rPr>
        <w:t>stejně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povinen</w:t>
      </w:r>
      <w:r>
        <w:rPr>
          <w:spacing w:val="19"/>
          <w:sz w:val="20"/>
        </w:rPr>
        <w:t xml:space="preserve"> </w:t>
      </w:r>
      <w:r>
        <w:rPr>
          <w:sz w:val="20"/>
        </w:rPr>
        <w:t>postupovat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3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1231BB" w:rsidRDefault="00040547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1231BB" w:rsidRDefault="00040547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1231BB" w:rsidRDefault="00040547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z w:val="20"/>
        </w:rPr>
        <w:t>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1231BB" w:rsidRDefault="00040547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1231BB" w:rsidRDefault="001231BB">
      <w:pPr>
        <w:jc w:val="both"/>
        <w:rPr>
          <w:sz w:val="20"/>
        </w:rPr>
        <w:sectPr w:rsidR="001231BB">
          <w:pgSz w:w="12240" w:h="15840"/>
          <w:pgMar w:top="1060" w:right="1020" w:bottom="1660" w:left="1460" w:header="0" w:footer="1437" w:gutter="0"/>
          <w:cols w:space="708"/>
        </w:sectPr>
      </w:pPr>
    </w:p>
    <w:p w:rsidR="001231BB" w:rsidRDefault="00040547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231BB" w:rsidRDefault="00040547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1231BB" w:rsidRDefault="00040547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stanovená ve</w:t>
      </w:r>
      <w:r>
        <w:rPr>
          <w:spacing w:val="1"/>
          <w:sz w:val="20"/>
        </w:rPr>
        <w:t xml:space="preserve"> </w:t>
      </w:r>
      <w:r>
        <w:rPr>
          <w:sz w:val="20"/>
        </w:rPr>
        <w:t>čl. 10 písm. f) Výzvy. V 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1231BB" w:rsidRDefault="001231BB">
      <w:pPr>
        <w:pStyle w:val="Zkladntext"/>
        <w:spacing w:before="2"/>
        <w:ind w:left="0"/>
        <w:rPr>
          <w:sz w:val="36"/>
        </w:rPr>
      </w:pPr>
    </w:p>
    <w:p w:rsidR="001231BB" w:rsidRDefault="00040547">
      <w:pPr>
        <w:pStyle w:val="Nadpis1"/>
      </w:pPr>
      <w:r>
        <w:t>V.</w:t>
      </w:r>
    </w:p>
    <w:p w:rsidR="001231BB" w:rsidRDefault="00040547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231BB" w:rsidRDefault="001231BB">
      <w:pPr>
        <w:pStyle w:val="Zkladntext"/>
        <w:spacing w:before="12"/>
        <w:ind w:left="0"/>
        <w:rPr>
          <w:b/>
          <w:sz w:val="17"/>
        </w:rPr>
      </w:pPr>
    </w:p>
    <w:p w:rsidR="001231BB" w:rsidRDefault="00040547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1231BB" w:rsidRDefault="00040547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1231BB" w:rsidRDefault="00040547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1231BB" w:rsidRDefault="00040547">
      <w:pPr>
        <w:pStyle w:val="Zkladntext"/>
        <w:jc w:val="both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1231BB" w:rsidRDefault="00040547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1231BB" w:rsidRDefault="00040547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231BB" w:rsidRDefault="00040547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1231BB" w:rsidRDefault="00040547">
      <w:pPr>
        <w:pStyle w:val="Zkladntext"/>
        <w:spacing w:before="1"/>
      </w:pPr>
      <w:r>
        <w:t>podpory.</w:t>
      </w:r>
    </w:p>
    <w:p w:rsidR="001231BB" w:rsidRDefault="001231BB">
      <w:pPr>
        <w:pStyle w:val="Zkladntext"/>
        <w:spacing w:before="1"/>
        <w:ind w:left="0"/>
        <w:rPr>
          <w:sz w:val="36"/>
        </w:rPr>
      </w:pPr>
    </w:p>
    <w:p w:rsidR="001231BB" w:rsidRDefault="00040547">
      <w:pPr>
        <w:pStyle w:val="Nadpis1"/>
      </w:pPr>
      <w:r>
        <w:t>VI.</w:t>
      </w:r>
    </w:p>
    <w:p w:rsidR="001231BB" w:rsidRDefault="00040547">
      <w:pPr>
        <w:pStyle w:val="Nadpis2"/>
        <w:spacing w:before="1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231BB" w:rsidRDefault="001231BB">
      <w:pPr>
        <w:pStyle w:val="Zkladntext"/>
        <w:spacing w:before="1"/>
        <w:ind w:left="0"/>
        <w:rPr>
          <w:b/>
          <w:sz w:val="18"/>
        </w:rPr>
      </w:pPr>
    </w:p>
    <w:p w:rsidR="001231BB" w:rsidRDefault="00040547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231BB" w:rsidRDefault="001231BB">
      <w:pPr>
        <w:jc w:val="both"/>
        <w:rPr>
          <w:sz w:val="20"/>
        </w:rPr>
        <w:sectPr w:rsidR="001231BB">
          <w:pgSz w:w="12240" w:h="15840"/>
          <w:pgMar w:top="1060" w:right="1020" w:bottom="1660" w:left="1460" w:header="0" w:footer="1437" w:gutter="0"/>
          <w:cols w:space="708"/>
        </w:sectPr>
      </w:pPr>
    </w:p>
    <w:p w:rsidR="001231BB" w:rsidRDefault="00040547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</w:t>
      </w:r>
      <w:r>
        <w:rPr>
          <w:sz w:val="20"/>
        </w:rPr>
        <w:t>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1231BB" w:rsidRDefault="00040547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231BB" w:rsidRDefault="00040547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231BB" w:rsidRDefault="00040547">
      <w:pPr>
        <w:pStyle w:val="Zkladntext"/>
      </w:pPr>
      <w:r>
        <w:t>Smlouvou.</w:t>
      </w:r>
    </w:p>
    <w:p w:rsidR="001231BB" w:rsidRDefault="00040547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231BB" w:rsidRDefault="00040547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231BB" w:rsidRDefault="00040547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231BB" w:rsidRDefault="00040547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231BB" w:rsidRDefault="00040547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231BB" w:rsidRDefault="00040547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231BB" w:rsidRDefault="001231BB">
      <w:pPr>
        <w:pStyle w:val="Zkladntext"/>
        <w:spacing w:before="1"/>
        <w:ind w:left="0"/>
        <w:rPr>
          <w:sz w:val="36"/>
        </w:rPr>
      </w:pPr>
    </w:p>
    <w:p w:rsidR="001231BB" w:rsidRDefault="00040547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1231BB" w:rsidRDefault="001231BB">
      <w:pPr>
        <w:pStyle w:val="Zkladntext"/>
        <w:spacing w:before="1"/>
        <w:ind w:left="0"/>
        <w:rPr>
          <w:sz w:val="18"/>
        </w:rPr>
      </w:pPr>
    </w:p>
    <w:p w:rsidR="001231BB" w:rsidRDefault="00040547">
      <w:pPr>
        <w:pStyle w:val="Zkladntext"/>
        <w:ind w:left="242"/>
      </w:pPr>
      <w:r>
        <w:t>dne:</w:t>
      </w:r>
    </w:p>
    <w:p w:rsidR="001231BB" w:rsidRDefault="001231BB">
      <w:pPr>
        <w:pStyle w:val="Zkladntext"/>
        <w:ind w:left="0"/>
        <w:rPr>
          <w:sz w:val="26"/>
        </w:rPr>
      </w:pPr>
    </w:p>
    <w:p w:rsidR="001231BB" w:rsidRDefault="001231BB">
      <w:pPr>
        <w:pStyle w:val="Zkladntext"/>
        <w:ind w:left="0"/>
        <w:rPr>
          <w:sz w:val="26"/>
        </w:rPr>
      </w:pPr>
    </w:p>
    <w:p w:rsidR="001231BB" w:rsidRDefault="001231BB">
      <w:pPr>
        <w:pStyle w:val="Zkladntext"/>
        <w:spacing w:before="3"/>
        <w:ind w:left="0"/>
        <w:rPr>
          <w:sz w:val="29"/>
        </w:rPr>
      </w:pPr>
    </w:p>
    <w:p w:rsidR="001231BB" w:rsidRDefault="00040547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231BB" w:rsidRDefault="00040547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231BB">
      <w:pgSz w:w="12240" w:h="15840"/>
      <w:pgMar w:top="1060" w:right="1020" w:bottom="1660" w:left="1460" w:header="0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47" w:rsidRDefault="00040547">
      <w:r>
        <w:separator/>
      </w:r>
    </w:p>
  </w:endnote>
  <w:endnote w:type="continuationSeparator" w:id="0">
    <w:p w:rsidR="00040547" w:rsidRDefault="0004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BB" w:rsidRDefault="00B1049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1BB" w:rsidRDefault="0004054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0491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231BB" w:rsidRDefault="0004054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0491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47" w:rsidRDefault="00040547">
      <w:r>
        <w:separator/>
      </w:r>
    </w:p>
  </w:footnote>
  <w:footnote w:type="continuationSeparator" w:id="0">
    <w:p w:rsidR="00040547" w:rsidRDefault="0004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874"/>
    <w:multiLevelType w:val="hybridMultilevel"/>
    <w:tmpl w:val="E062AB68"/>
    <w:lvl w:ilvl="0" w:tplc="280A4F6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BE551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E0873F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A78C2EA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452ADA76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63121E2C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DD34C288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7A0E0B04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186C3006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43252AE7"/>
    <w:multiLevelType w:val="hybridMultilevel"/>
    <w:tmpl w:val="4896202C"/>
    <w:lvl w:ilvl="0" w:tplc="A3A470F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FE86D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54018F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0D4BEA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932E88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FD0D1C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91447D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474E20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9B88B7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5300753"/>
    <w:multiLevelType w:val="hybridMultilevel"/>
    <w:tmpl w:val="73E0F5AC"/>
    <w:lvl w:ilvl="0" w:tplc="5E56A05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C5895B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D8240E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F28B7C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764F88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0F2C96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7DA22A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FE8B45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7F6B6A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531101D"/>
    <w:multiLevelType w:val="hybridMultilevel"/>
    <w:tmpl w:val="911E986A"/>
    <w:lvl w:ilvl="0" w:tplc="A2D2E4E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10BE1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FC448B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002CA2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C7E850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C0CDA7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F1CBBB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83CA6B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1BEBCB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F54656C"/>
    <w:multiLevelType w:val="hybridMultilevel"/>
    <w:tmpl w:val="78C0D024"/>
    <w:lvl w:ilvl="0" w:tplc="8AD0C36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308CF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FC2B2E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296687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80488D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F74E7B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4704CA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57C2F4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5869C3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2994C76"/>
    <w:multiLevelType w:val="hybridMultilevel"/>
    <w:tmpl w:val="302C6FC8"/>
    <w:lvl w:ilvl="0" w:tplc="EE14014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6AB27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B829E6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2362A3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4B0E73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54A7A1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F7499C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742FE8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6BCA9C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BB"/>
    <w:rsid w:val="00040547"/>
    <w:rsid w:val="001231BB"/>
    <w:rsid w:val="00B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19AA6-5477-4C95-8CF4-EBD67380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2204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2025-03-13T13:11:00Z</dcterms:created>
  <dcterms:modified xsi:type="dcterms:W3CDTF">2025-03-13T13:11:00Z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2025-03-13T00:00:00Z</vt:filetime>
  </property>
</Properties>
</file>