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CE3C8" w14:textId="77777777" w:rsidR="004D4ABB" w:rsidRPr="004D4ABB" w:rsidRDefault="004D4ABB" w:rsidP="004D4ABB">
      <w:pPr>
        <w:pStyle w:val="Nzev"/>
        <w:rPr>
          <w:rFonts w:ascii="Open Sans" w:hAnsi="Open Sans" w:cs="Open Sans"/>
          <w:sz w:val="40"/>
          <w:szCs w:val="40"/>
        </w:rPr>
      </w:pPr>
      <w:r w:rsidRPr="004D4ABB">
        <w:rPr>
          <w:rFonts w:ascii="Open Sans" w:hAnsi="Open Sans" w:cs="Open Sans"/>
          <w:noProof/>
          <w:sz w:val="40"/>
          <w:szCs w:val="40"/>
        </w:rPr>
        <w:drawing>
          <wp:anchor distT="0" distB="0" distL="114300" distR="114300" simplePos="0" relativeHeight="251659264" behindDoc="1" locked="1" layoutInCell="1" allowOverlap="1" wp14:anchorId="06F12079" wp14:editId="4C0DF3E3">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4ABB">
        <w:rPr>
          <w:rFonts w:ascii="Open Sans" w:hAnsi="Open Sans" w:cs="Open Sans"/>
          <w:sz w:val="40"/>
          <w:szCs w:val="40"/>
        </w:rPr>
        <w:t>Smlouva o dílo</w:t>
      </w:r>
    </w:p>
    <w:p w14:paraId="12AB5749" w14:textId="4A6812C7" w:rsidR="004D4ABB" w:rsidRPr="004D4ABB" w:rsidRDefault="004D4ABB" w:rsidP="004D4ABB">
      <w:pPr>
        <w:pStyle w:val="Podnadpis"/>
        <w:rPr>
          <w:rFonts w:ascii="Open Sans" w:hAnsi="Open Sans" w:cs="Open Sans"/>
          <w:sz w:val="20"/>
        </w:rPr>
      </w:pPr>
      <w:r w:rsidRPr="004D4ABB">
        <w:rPr>
          <w:rFonts w:ascii="Open Sans" w:hAnsi="Open Sans" w:cs="Open Sans"/>
          <w:sz w:val="20"/>
        </w:rPr>
        <w:t xml:space="preserve">ev. č. </w:t>
      </w:r>
      <w:r w:rsidR="00F52C59">
        <w:rPr>
          <w:rFonts w:ascii="Open Sans" w:hAnsi="Open Sans" w:cs="Open Sans"/>
          <w:sz w:val="20"/>
        </w:rPr>
        <w:t>249</w:t>
      </w:r>
      <w:r w:rsidR="0006437D">
        <w:rPr>
          <w:rFonts w:ascii="Open Sans" w:hAnsi="Open Sans" w:cs="Open Sans"/>
          <w:sz w:val="20"/>
        </w:rPr>
        <w:t>/2025/SS</w:t>
      </w:r>
    </w:p>
    <w:p w14:paraId="72414D73" w14:textId="77777777" w:rsidR="00F9783F" w:rsidRDefault="004D4ABB" w:rsidP="004D4ABB">
      <w:pPr>
        <w:pStyle w:val="Podnadpis"/>
        <w:rPr>
          <w:rFonts w:ascii="Open Sans" w:hAnsi="Open Sans" w:cs="Open Sans"/>
          <w:sz w:val="40"/>
          <w:szCs w:val="40"/>
        </w:rPr>
      </w:pPr>
      <w:r w:rsidRPr="0006437D">
        <w:rPr>
          <w:rFonts w:ascii="Open Sans" w:hAnsi="Open Sans" w:cs="Open Sans"/>
          <w:sz w:val="40"/>
          <w:szCs w:val="40"/>
        </w:rPr>
        <w:t>„</w:t>
      </w:r>
      <w:r w:rsidR="00F9783F" w:rsidRPr="00F9783F">
        <w:rPr>
          <w:rFonts w:ascii="Open Sans" w:hAnsi="Open Sans" w:cs="Open Sans"/>
          <w:sz w:val="40"/>
          <w:szCs w:val="40"/>
        </w:rPr>
        <w:t xml:space="preserve">Revitalizace zahrad areálů ZŠ, MŠ Mělník </w:t>
      </w:r>
    </w:p>
    <w:p w14:paraId="52404703" w14:textId="4EE9968C" w:rsidR="004D4ABB" w:rsidRPr="004D4ABB" w:rsidRDefault="00F9783F" w:rsidP="004D4ABB">
      <w:pPr>
        <w:pStyle w:val="Podnadpis"/>
        <w:rPr>
          <w:rFonts w:ascii="Open Sans" w:hAnsi="Open Sans" w:cs="Open Sans"/>
          <w:color w:val="FF0000"/>
          <w:sz w:val="40"/>
          <w:szCs w:val="40"/>
        </w:rPr>
      </w:pPr>
      <w:r w:rsidRPr="00F9783F">
        <w:rPr>
          <w:rFonts w:ascii="Open Sans" w:hAnsi="Open Sans" w:cs="Open Sans"/>
          <w:sz w:val="40"/>
          <w:szCs w:val="40"/>
        </w:rPr>
        <w:t>– I. etapa</w:t>
      </w:r>
      <w:r w:rsidR="004D4ABB" w:rsidRPr="0006437D">
        <w:rPr>
          <w:rFonts w:ascii="Open Sans" w:hAnsi="Open Sans" w:cs="Open Sans"/>
          <w:sz w:val="40"/>
          <w:szCs w:val="40"/>
        </w:rPr>
        <w:t>“</w:t>
      </w:r>
    </w:p>
    <w:p w14:paraId="21100908" w14:textId="77777777" w:rsidR="007D08E2" w:rsidRPr="004D4ABB" w:rsidRDefault="007D08E2">
      <w:pPr>
        <w:pStyle w:val="Podnadpis"/>
        <w:rPr>
          <w:rFonts w:ascii="Open Sans" w:hAnsi="Open Sans" w:cs="Open Sans"/>
          <w:sz w:val="20"/>
        </w:rPr>
      </w:pPr>
      <w:r w:rsidRPr="004D4ABB">
        <w:rPr>
          <w:rFonts w:ascii="Open Sans" w:hAnsi="Open Sans" w:cs="Open Sans"/>
          <w:sz w:val="20"/>
        </w:rPr>
        <w:t>uzavřená dále uvedeného dne, měsíce a roku</w:t>
      </w:r>
      <w:r w:rsidR="007069E2" w:rsidRPr="004D4ABB">
        <w:rPr>
          <w:rFonts w:ascii="Open Sans" w:hAnsi="Open Sans" w:cs="Open Sans"/>
          <w:sz w:val="20"/>
        </w:rPr>
        <w:t>,</w:t>
      </w:r>
      <w:r w:rsidR="007069E2" w:rsidRPr="004D4ABB">
        <w:rPr>
          <w:rFonts w:ascii="Open Sans" w:hAnsi="Open Sans" w:cs="Open Sans"/>
          <w:sz w:val="20"/>
        </w:rPr>
        <w:br/>
      </w:r>
      <w:r w:rsidRPr="004D4ABB">
        <w:rPr>
          <w:rFonts w:ascii="Open Sans" w:hAnsi="Open Sans" w:cs="Open Sans"/>
          <w:sz w:val="20"/>
        </w:rPr>
        <w:t xml:space="preserve">dle § </w:t>
      </w:r>
      <w:r w:rsidR="00D023A7" w:rsidRPr="004D4ABB">
        <w:rPr>
          <w:rFonts w:ascii="Open Sans" w:hAnsi="Open Sans" w:cs="Open Sans"/>
          <w:sz w:val="20"/>
        </w:rPr>
        <w:t>2586</w:t>
      </w:r>
      <w:r w:rsidRPr="004D4ABB">
        <w:rPr>
          <w:rFonts w:ascii="Open Sans" w:hAnsi="Open Sans" w:cs="Open Sans"/>
          <w:sz w:val="20"/>
        </w:rPr>
        <w:t xml:space="preserve"> zákona č. </w:t>
      </w:r>
      <w:r w:rsidR="00D023A7" w:rsidRPr="004D4ABB">
        <w:rPr>
          <w:rFonts w:ascii="Open Sans" w:hAnsi="Open Sans" w:cs="Open Sans"/>
          <w:sz w:val="20"/>
        </w:rPr>
        <w:t>89/2012</w:t>
      </w:r>
      <w:r w:rsidRPr="004D4ABB">
        <w:rPr>
          <w:rFonts w:ascii="Open Sans" w:hAnsi="Open Sans" w:cs="Open Sans"/>
          <w:sz w:val="20"/>
        </w:rPr>
        <w:t xml:space="preserve"> Sb., </w:t>
      </w:r>
      <w:r w:rsidR="007069E2" w:rsidRPr="004D4ABB">
        <w:rPr>
          <w:rFonts w:ascii="Open Sans" w:hAnsi="Open Sans" w:cs="Open Sans"/>
          <w:sz w:val="20"/>
        </w:rPr>
        <w:t>v platném znění</w:t>
      </w:r>
      <w:r w:rsidRPr="004D4ABB">
        <w:rPr>
          <w:rFonts w:ascii="Open Sans" w:hAnsi="Open Sans" w:cs="Open Sans"/>
          <w:sz w:val="20"/>
        </w:rPr>
        <w:t>,</w:t>
      </w:r>
      <w:r w:rsidR="007069E2" w:rsidRPr="004D4ABB">
        <w:rPr>
          <w:rFonts w:ascii="Open Sans" w:hAnsi="Open Sans" w:cs="Open Sans"/>
          <w:sz w:val="20"/>
        </w:rPr>
        <w:t xml:space="preserve"> takto</w:t>
      </w:r>
      <w:r w:rsidRPr="004D4ABB">
        <w:rPr>
          <w:rFonts w:ascii="Open Sans" w:hAnsi="Open Sans" w:cs="Open Sans"/>
          <w:sz w:val="20"/>
        </w:rPr>
        <w:t>:</w:t>
      </w:r>
    </w:p>
    <w:p w14:paraId="7F372E00" w14:textId="77777777" w:rsidR="007D08E2" w:rsidRPr="004D4ABB" w:rsidRDefault="007D08E2" w:rsidP="005A6EA0">
      <w:pPr>
        <w:pStyle w:val="Nadpis1"/>
        <w:rPr>
          <w:rFonts w:ascii="Open Sans" w:hAnsi="Open Sans" w:cs="Open Sans"/>
          <w:sz w:val="20"/>
        </w:rPr>
      </w:pPr>
      <w:r w:rsidRPr="004D4ABB">
        <w:rPr>
          <w:rFonts w:ascii="Open Sans" w:hAnsi="Open Sans" w:cs="Open Sans"/>
          <w:sz w:val="20"/>
        </w:rPr>
        <w:t>Účastníci</w:t>
      </w:r>
    </w:p>
    <w:p w14:paraId="108961AA" w14:textId="77777777" w:rsidR="004D4ABB" w:rsidRDefault="004D4ABB" w:rsidP="004D4ABB">
      <w:pPr>
        <w:pStyle w:val="slovanseznam"/>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017482F7" w14:textId="77777777" w:rsidR="004D4ABB" w:rsidRDefault="004D4ABB" w:rsidP="004D4ABB">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proofErr w:type="gramStart"/>
      <w:r w:rsidRPr="005353A3">
        <w:rPr>
          <w:rFonts w:ascii="Open Sans" w:hAnsi="Open Sans" w:cs="Open Sans"/>
          <w:sz w:val="20"/>
        </w:rPr>
        <w:t>č.ú</w:t>
      </w:r>
      <w:proofErr w:type="spellEnd"/>
      <w:r w:rsidRPr="005353A3">
        <w:rPr>
          <w:rFonts w:ascii="Open Sans" w:hAnsi="Open Sans" w:cs="Open Sans"/>
          <w:sz w:val="20"/>
        </w:rPr>
        <w:t>.: 27</w:t>
      </w:r>
      <w:proofErr w:type="gramEnd"/>
      <w:r w:rsidRPr="005353A3">
        <w:rPr>
          <w:rFonts w:ascii="Open Sans" w:hAnsi="Open Sans" w:cs="Open Sans"/>
          <w:sz w:val="20"/>
        </w:rPr>
        <w:t>-046 000 4379/0800</w:t>
      </w:r>
    </w:p>
    <w:p w14:paraId="6DD0E6CA" w14:textId="77777777" w:rsidR="004D4ABB" w:rsidRDefault="004D4ABB" w:rsidP="004D4ABB">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7BD766A9" w14:textId="77777777" w:rsidR="006F71E9" w:rsidRDefault="004D4ABB" w:rsidP="0006437D">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06437D" w:rsidRPr="00C312B2">
        <w:rPr>
          <w:rFonts w:ascii="Open Sans" w:hAnsi="Open Sans" w:cs="Open Sans"/>
          <w:sz w:val="20"/>
        </w:rPr>
        <w:t xml:space="preserve">Martina Neubauerová, </w:t>
      </w:r>
      <w:proofErr w:type="spellStart"/>
      <w:r w:rsidR="006F71E9">
        <w:rPr>
          <w:rFonts w:ascii="Open Sans" w:hAnsi="Open Sans" w:cs="Open Sans"/>
          <w:sz w:val="20"/>
        </w:rPr>
        <w:t>xxx</w:t>
      </w:r>
      <w:proofErr w:type="spellEnd"/>
    </w:p>
    <w:p w14:paraId="0232C1E8" w14:textId="469FCF10" w:rsidR="004D4ABB" w:rsidRDefault="004D4ABB" w:rsidP="0006437D">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dále jen „objednatel“</w:t>
      </w:r>
    </w:p>
    <w:p w14:paraId="6262E731" w14:textId="77777777" w:rsidR="004D4ABB" w:rsidRPr="006914C0" w:rsidRDefault="004D4ABB" w:rsidP="004D4ABB">
      <w:pPr>
        <w:pStyle w:val="slovanseznam"/>
        <w:numPr>
          <w:ilvl w:val="0"/>
          <w:numId w:val="0"/>
        </w:numPr>
        <w:spacing w:before="0"/>
        <w:ind w:left="709"/>
        <w:jc w:val="left"/>
        <w:rPr>
          <w:rFonts w:ascii="Open Sans" w:hAnsi="Open Sans" w:cs="Open Sans"/>
          <w:sz w:val="20"/>
        </w:rPr>
      </w:pPr>
    </w:p>
    <w:p w14:paraId="70459D4C" w14:textId="7ED05696" w:rsidR="004D4ABB" w:rsidRPr="00824D76" w:rsidRDefault="00824D76" w:rsidP="00824D76">
      <w:pPr>
        <w:pStyle w:val="slovanseznam"/>
        <w:spacing w:before="0"/>
        <w:jc w:val="left"/>
        <w:rPr>
          <w:rFonts w:ascii="Open Sans" w:hAnsi="Open Sans" w:cs="Open Sans"/>
          <w:sz w:val="20"/>
        </w:rPr>
      </w:pPr>
      <w:r>
        <w:rPr>
          <w:rFonts w:ascii="Open Sans" w:hAnsi="Open Sans" w:cs="Open Sans"/>
          <w:b/>
          <w:sz w:val="20"/>
          <w:lang w:eastAsia="en-US"/>
        </w:rPr>
        <w:t xml:space="preserve">Bc. Michal Helebrant </w:t>
      </w:r>
      <w:r w:rsidR="004D4ABB" w:rsidRPr="00824D76">
        <w:rPr>
          <w:rFonts w:ascii="Open Sans" w:hAnsi="Open Sans" w:cs="Open Sans"/>
          <w:sz w:val="20"/>
        </w:rPr>
        <w:t>se sídlem</w:t>
      </w:r>
      <w:r>
        <w:rPr>
          <w:rFonts w:ascii="Open Sans" w:hAnsi="Open Sans" w:cs="Open Sans"/>
          <w:sz w:val="20"/>
        </w:rPr>
        <w:t xml:space="preserve"> Hořín 104/1</w:t>
      </w:r>
      <w:r w:rsidR="004D4ABB" w:rsidRPr="00824D76">
        <w:rPr>
          <w:rFonts w:ascii="Open Sans" w:hAnsi="Open Sans" w:cs="Open Sans"/>
          <w:sz w:val="20"/>
        </w:rPr>
        <w:br/>
        <w:t xml:space="preserve">IČ: </w:t>
      </w:r>
      <w:r w:rsidR="006F71E9">
        <w:rPr>
          <w:rFonts w:ascii="Open Sans" w:hAnsi="Open Sans" w:cs="Open Sans"/>
          <w:sz w:val="20"/>
          <w:lang w:eastAsia="en-US"/>
        </w:rPr>
        <w:t>86952081</w:t>
      </w:r>
      <w:bookmarkStart w:id="0" w:name="_GoBack"/>
      <w:bookmarkEnd w:id="0"/>
      <w:r w:rsidR="008475CC">
        <w:rPr>
          <w:rFonts w:ascii="Open Sans" w:hAnsi="Open Sans" w:cs="Open Sans"/>
          <w:sz w:val="20"/>
          <w:lang w:eastAsia="en-US"/>
        </w:rPr>
        <w:t xml:space="preserve">, </w:t>
      </w:r>
      <w:r>
        <w:rPr>
          <w:rFonts w:ascii="Open Sans" w:hAnsi="Open Sans" w:cs="Open Sans"/>
          <w:sz w:val="20"/>
          <w:lang w:eastAsia="en-US"/>
        </w:rPr>
        <w:t>neplátce DPH</w:t>
      </w:r>
      <w:r w:rsidR="004D4ABB" w:rsidRPr="00824D76">
        <w:rPr>
          <w:rFonts w:ascii="Open Sans" w:hAnsi="Open Sans" w:cs="Open Sans"/>
          <w:sz w:val="20"/>
        </w:rPr>
        <w:br/>
        <w:t xml:space="preserve">bankovní spojení </w:t>
      </w:r>
      <w:r w:rsidRPr="00824D76">
        <w:rPr>
          <w:rFonts w:ascii="Open Sans" w:hAnsi="Open Sans" w:cs="Open Sans"/>
          <w:sz w:val="20"/>
          <w:lang w:eastAsia="en-US"/>
        </w:rPr>
        <w:t xml:space="preserve">Moneta Bank </w:t>
      </w:r>
      <w:r w:rsidR="004D4ABB" w:rsidRPr="00824D76">
        <w:rPr>
          <w:rFonts w:ascii="Open Sans" w:hAnsi="Open Sans" w:cs="Open Sans"/>
          <w:sz w:val="20"/>
          <w:lang w:eastAsia="en-US"/>
        </w:rPr>
        <w:t xml:space="preserve">, </w:t>
      </w:r>
      <w:r w:rsidR="004D4ABB" w:rsidRPr="00824D76">
        <w:rPr>
          <w:rFonts w:ascii="Open Sans" w:hAnsi="Open Sans" w:cs="Open Sans"/>
          <w:sz w:val="20"/>
        </w:rPr>
        <w:t xml:space="preserve">číslo účtu </w:t>
      </w:r>
      <w:r w:rsidRPr="00824D76">
        <w:rPr>
          <w:rFonts w:ascii="Open Sans" w:hAnsi="Open Sans" w:cs="Open Sans"/>
          <w:sz w:val="20"/>
          <w:lang w:eastAsia="en-US"/>
        </w:rPr>
        <w:t>193316836/0600</w:t>
      </w:r>
      <w:r w:rsidR="004D4ABB" w:rsidRPr="00824D76">
        <w:rPr>
          <w:rFonts w:ascii="Open Sans" w:hAnsi="Open Sans" w:cs="Open Sans"/>
          <w:sz w:val="20"/>
          <w:lang w:eastAsia="en-US"/>
        </w:rPr>
        <w:t>,</w:t>
      </w:r>
      <w:r w:rsidR="004D4ABB" w:rsidRPr="00824D76">
        <w:rPr>
          <w:rFonts w:ascii="Open Sans" w:hAnsi="Open Sans" w:cs="Open Sans"/>
          <w:sz w:val="20"/>
        </w:rPr>
        <w:br/>
        <w:t>zastoupen</w:t>
      </w:r>
      <w:r w:rsidRPr="00824D76">
        <w:rPr>
          <w:rFonts w:ascii="Open Sans" w:hAnsi="Open Sans" w:cs="Open Sans"/>
          <w:sz w:val="20"/>
        </w:rPr>
        <w:t xml:space="preserve"> Michal Helebrant</w:t>
      </w:r>
      <w:r w:rsidR="004D4ABB" w:rsidRPr="00824D76">
        <w:rPr>
          <w:rFonts w:ascii="Open Sans" w:hAnsi="Open Sans" w:cs="Open Sans"/>
          <w:sz w:val="20"/>
          <w:lang w:eastAsia="en-US"/>
        </w:rPr>
        <w:t>,</w:t>
      </w:r>
    </w:p>
    <w:p w14:paraId="4EEB7111" w14:textId="51254A78" w:rsidR="007D08E2" w:rsidRPr="004D4ABB" w:rsidRDefault="004D4ABB" w:rsidP="004D4ABB">
      <w:pPr>
        <w:pStyle w:val="slovanseznam"/>
        <w:numPr>
          <w:ilvl w:val="0"/>
          <w:numId w:val="0"/>
        </w:numPr>
        <w:spacing w:before="0"/>
        <w:ind w:left="709"/>
        <w:jc w:val="left"/>
        <w:rPr>
          <w:rFonts w:ascii="Open Sans" w:hAnsi="Open Sans" w:cs="Open Sans"/>
          <w:sz w:val="20"/>
        </w:rPr>
      </w:pPr>
      <w:r w:rsidRPr="00824D76">
        <w:rPr>
          <w:rFonts w:ascii="Open Sans" w:hAnsi="Open Sans" w:cs="Open Sans"/>
          <w:sz w:val="20"/>
          <w:lang w:eastAsia="en-US"/>
        </w:rPr>
        <w:t>kontaktní osoba</w:t>
      </w:r>
      <w:r w:rsidRPr="00824D76">
        <w:rPr>
          <w:rFonts w:ascii="Open Sans" w:hAnsi="Open Sans" w:cs="Open Sans"/>
          <w:b/>
          <w:sz w:val="20"/>
          <w:lang w:eastAsia="en-US"/>
        </w:rPr>
        <w:t xml:space="preserve">: </w:t>
      </w:r>
      <w:r w:rsidR="00824D76">
        <w:rPr>
          <w:rFonts w:ascii="Open Sans" w:hAnsi="Open Sans" w:cs="Open Sans"/>
          <w:sz w:val="20"/>
          <w:lang w:eastAsia="en-US"/>
        </w:rPr>
        <w:t>Michal Helebrant</w:t>
      </w:r>
      <w:r w:rsidRPr="00824D76">
        <w:rPr>
          <w:rFonts w:ascii="Open Sans" w:hAnsi="Open Sans" w:cs="Open Sans"/>
          <w:sz w:val="20"/>
          <w:lang w:eastAsia="en-US"/>
        </w:rPr>
        <w:t xml:space="preserve">, </w:t>
      </w:r>
      <w:proofErr w:type="spellStart"/>
      <w:r w:rsidR="006F71E9">
        <w:rPr>
          <w:rFonts w:ascii="Open Sans" w:hAnsi="Open Sans" w:cs="Open Sans"/>
          <w:sz w:val="20"/>
          <w:lang w:eastAsia="en-US"/>
        </w:rPr>
        <w:t>xxx</w:t>
      </w:r>
      <w:proofErr w:type="spellEnd"/>
      <w:r w:rsidRPr="00824D76">
        <w:rPr>
          <w:rFonts w:ascii="Open Sans" w:hAnsi="Open Sans" w:cs="Open Sans"/>
          <w:sz w:val="20"/>
        </w:rPr>
        <w:br/>
      </w:r>
      <w:r w:rsidR="007207C1">
        <w:rPr>
          <w:rFonts w:ascii="Open Sans" w:hAnsi="Open Sans" w:cs="Open Sans"/>
          <w:sz w:val="20"/>
        </w:rPr>
        <w:t xml:space="preserve">podnikatel </w:t>
      </w:r>
      <w:r w:rsidRPr="00824D76">
        <w:rPr>
          <w:rFonts w:ascii="Open Sans" w:hAnsi="Open Sans" w:cs="Open Sans"/>
          <w:sz w:val="20"/>
        </w:rPr>
        <w:t>zapsán v</w:t>
      </w:r>
      <w:r w:rsidR="00824D76">
        <w:rPr>
          <w:rFonts w:ascii="Open Sans" w:hAnsi="Open Sans" w:cs="Open Sans"/>
          <w:sz w:val="20"/>
        </w:rPr>
        <w:t xml:space="preserve"> živnostenském rejstříku </w:t>
      </w:r>
      <w:proofErr w:type="spellStart"/>
      <w:r w:rsidR="00824D76">
        <w:rPr>
          <w:rFonts w:ascii="Open Sans" w:hAnsi="Open Sans" w:cs="Open Sans"/>
          <w:sz w:val="20"/>
        </w:rPr>
        <w:t>MěÚ</w:t>
      </w:r>
      <w:proofErr w:type="spellEnd"/>
      <w:r w:rsidR="00824D76">
        <w:rPr>
          <w:rFonts w:ascii="Open Sans" w:hAnsi="Open Sans" w:cs="Open Sans"/>
          <w:sz w:val="20"/>
        </w:rPr>
        <w:t xml:space="preserve"> Mělník </w:t>
      </w:r>
      <w:r w:rsidR="00824D76" w:rsidRPr="004D4ABB">
        <w:rPr>
          <w:rFonts w:ascii="Open Sans" w:hAnsi="Open Sans" w:cs="Open Sans"/>
          <w:sz w:val="20"/>
        </w:rPr>
        <w:t xml:space="preserve"> </w:t>
      </w:r>
      <w:r w:rsidR="007069E2" w:rsidRPr="004D4ABB">
        <w:rPr>
          <w:rFonts w:ascii="Open Sans" w:hAnsi="Open Sans" w:cs="Open Sans"/>
          <w:sz w:val="20"/>
        </w:rPr>
        <w:br/>
      </w:r>
      <w:r w:rsidR="007D08E2" w:rsidRPr="004D4ABB">
        <w:rPr>
          <w:rFonts w:ascii="Open Sans" w:hAnsi="Open Sans" w:cs="Open Sans"/>
          <w:sz w:val="20"/>
        </w:rPr>
        <w:t>dále jen „</w:t>
      </w:r>
      <w:r w:rsidR="00510FFA" w:rsidRPr="004D4ABB">
        <w:rPr>
          <w:rFonts w:ascii="Open Sans" w:hAnsi="Open Sans" w:cs="Open Sans"/>
          <w:sz w:val="20"/>
        </w:rPr>
        <w:t>zhotovitel</w:t>
      </w:r>
      <w:r w:rsidR="007D08E2" w:rsidRPr="004D4ABB">
        <w:rPr>
          <w:rFonts w:ascii="Open Sans" w:hAnsi="Open Sans" w:cs="Open Sans"/>
          <w:sz w:val="20"/>
        </w:rPr>
        <w:t>“</w:t>
      </w:r>
    </w:p>
    <w:p w14:paraId="395D7B7C" w14:textId="77777777" w:rsidR="00D023A7" w:rsidRPr="00F52C59" w:rsidRDefault="00D023A7" w:rsidP="005A6EA0">
      <w:pPr>
        <w:pStyle w:val="Nadpis1"/>
        <w:rPr>
          <w:rFonts w:ascii="Open Sans" w:hAnsi="Open Sans" w:cs="Open Sans"/>
          <w:sz w:val="20"/>
        </w:rPr>
      </w:pPr>
      <w:bookmarkStart w:id="1" w:name="_Ref373780311"/>
      <w:r w:rsidRPr="00F52C59">
        <w:rPr>
          <w:rFonts w:ascii="Open Sans" w:hAnsi="Open Sans" w:cs="Open Sans"/>
          <w:sz w:val="20"/>
        </w:rPr>
        <w:t xml:space="preserve">Předmět </w:t>
      </w:r>
      <w:r w:rsidR="00124946" w:rsidRPr="00F52C59">
        <w:rPr>
          <w:rFonts w:ascii="Open Sans" w:hAnsi="Open Sans" w:cs="Open Sans"/>
          <w:sz w:val="20"/>
        </w:rPr>
        <w:t>s</w:t>
      </w:r>
      <w:r w:rsidRPr="00F52C59">
        <w:rPr>
          <w:rFonts w:ascii="Open Sans" w:hAnsi="Open Sans" w:cs="Open Sans"/>
          <w:sz w:val="20"/>
        </w:rPr>
        <w:t>mlouvy</w:t>
      </w:r>
      <w:bookmarkEnd w:id="1"/>
    </w:p>
    <w:p w14:paraId="5FAF8496" w14:textId="23A1BF59" w:rsidR="00FF73F9" w:rsidRPr="00F52C59" w:rsidRDefault="00D023A7" w:rsidP="00F9783F">
      <w:pPr>
        <w:pStyle w:val="slovanseznam"/>
        <w:rPr>
          <w:rFonts w:ascii="Open Sans" w:hAnsi="Open Sans" w:cs="Open Sans"/>
          <w:sz w:val="20"/>
        </w:rPr>
      </w:pPr>
      <w:r w:rsidRPr="00F52C59">
        <w:rPr>
          <w:rFonts w:ascii="Open Sans" w:hAnsi="Open Sans" w:cs="Open Sans"/>
          <w:sz w:val="20"/>
        </w:rPr>
        <w:t>Zhotovitel se zavazuje provést na svůj náklad a nebezpečí pro objednatele dílo, které spočívá v</w:t>
      </w:r>
      <w:r w:rsidR="00F9783F" w:rsidRPr="00F52C59">
        <w:rPr>
          <w:rFonts w:ascii="Open Sans" w:hAnsi="Open Sans" w:cs="Open Sans"/>
          <w:sz w:val="20"/>
        </w:rPr>
        <w:t> </w:t>
      </w:r>
      <w:r w:rsidR="003C6B65" w:rsidRPr="00F52C59">
        <w:rPr>
          <w:rFonts w:ascii="Open Sans" w:hAnsi="Open Sans" w:cs="Open Sans"/>
          <w:sz w:val="20"/>
        </w:rPr>
        <w:t>kompletním</w:t>
      </w:r>
      <w:r w:rsidR="00F9783F" w:rsidRPr="00F52C59">
        <w:rPr>
          <w:rFonts w:ascii="Open Sans" w:hAnsi="Open Sans" w:cs="Open Sans"/>
          <w:sz w:val="20"/>
        </w:rPr>
        <w:t xml:space="preserve"> díle s názvem</w:t>
      </w:r>
      <w:r w:rsidR="00510FFA" w:rsidRPr="00F52C59">
        <w:rPr>
          <w:rFonts w:ascii="Open Sans" w:hAnsi="Open Sans" w:cs="Open Sans"/>
          <w:sz w:val="20"/>
        </w:rPr>
        <w:t> </w:t>
      </w:r>
      <w:r w:rsidR="00F9783F" w:rsidRPr="00F52C59">
        <w:rPr>
          <w:rFonts w:ascii="Open Sans" w:hAnsi="Open Sans" w:cs="Open Sans"/>
          <w:b/>
          <w:sz w:val="20"/>
        </w:rPr>
        <w:t xml:space="preserve">Revitalizace zahrad areálů ZŠ, MŠ Mělník – I. etapa </w:t>
      </w:r>
      <w:r w:rsidRPr="00F52C59">
        <w:rPr>
          <w:rFonts w:ascii="Open Sans" w:hAnsi="Open Sans" w:cs="Open Sans"/>
          <w:b/>
          <w:sz w:val="20"/>
        </w:rPr>
        <w:t>(dále jen „dílo“)</w:t>
      </w:r>
      <w:r w:rsidR="00F9783F" w:rsidRPr="00F52C59">
        <w:rPr>
          <w:rFonts w:ascii="Open Sans" w:hAnsi="Open Sans" w:cs="Open Sans"/>
          <w:sz w:val="20"/>
        </w:rPr>
        <w:t xml:space="preserve"> v rozsahu a v souladu </w:t>
      </w:r>
      <w:r w:rsidRPr="00F52C59">
        <w:rPr>
          <w:rFonts w:ascii="Open Sans" w:hAnsi="Open Sans" w:cs="Open Sans"/>
          <w:sz w:val="20"/>
        </w:rPr>
        <w:t xml:space="preserve">dle </w:t>
      </w:r>
      <w:r w:rsidR="00510FFA" w:rsidRPr="00F52C59">
        <w:rPr>
          <w:rFonts w:ascii="Open Sans" w:hAnsi="Open Sans" w:cs="Open Sans"/>
          <w:sz w:val="20"/>
        </w:rPr>
        <w:t>nabídky zhotovitel</w:t>
      </w:r>
      <w:r w:rsidR="00F9783F" w:rsidRPr="00F52C59">
        <w:rPr>
          <w:rFonts w:ascii="Open Sans" w:hAnsi="Open Sans" w:cs="Open Sans"/>
          <w:sz w:val="20"/>
        </w:rPr>
        <w:t>e č.</w:t>
      </w:r>
      <w:r w:rsidR="00824D76" w:rsidRPr="00F52C59">
        <w:rPr>
          <w:rFonts w:ascii="Open Sans" w:hAnsi="Open Sans" w:cs="Open Sans"/>
          <w:sz w:val="20"/>
        </w:rPr>
        <w:t xml:space="preserve">1 </w:t>
      </w:r>
      <w:r w:rsidR="00F9783F" w:rsidRPr="00F52C59">
        <w:rPr>
          <w:rFonts w:ascii="Open Sans" w:hAnsi="Open Sans" w:cs="Open Sans"/>
          <w:sz w:val="20"/>
        </w:rPr>
        <w:t xml:space="preserve"> ze dne</w:t>
      </w:r>
      <w:r w:rsidR="00824D76" w:rsidRPr="00F52C59">
        <w:rPr>
          <w:rFonts w:ascii="Open Sans" w:hAnsi="Open Sans" w:cs="Open Sans"/>
          <w:sz w:val="20"/>
        </w:rPr>
        <w:t xml:space="preserve"> </w:t>
      </w:r>
      <w:proofErr w:type="gramStart"/>
      <w:r w:rsidR="00824D76" w:rsidRPr="00F52C59">
        <w:rPr>
          <w:rFonts w:ascii="Open Sans" w:hAnsi="Open Sans" w:cs="Open Sans"/>
          <w:sz w:val="20"/>
        </w:rPr>
        <w:t>18.2.2025</w:t>
      </w:r>
      <w:proofErr w:type="gramEnd"/>
      <w:r w:rsidR="00F9783F" w:rsidRPr="00F52C59">
        <w:rPr>
          <w:rFonts w:ascii="Open Sans" w:hAnsi="Open Sans" w:cs="Open Sans"/>
          <w:sz w:val="20"/>
        </w:rPr>
        <w:t>, jejíž nedílnou součástí je i zhotovitelem potvrzený a podepsaný výkaz výměr, jenž tvoří nedílnou součást této smlouvy jako její příloha č. 1,</w:t>
      </w:r>
      <w:r w:rsidRPr="00F52C59">
        <w:rPr>
          <w:rFonts w:ascii="Open Sans" w:hAnsi="Open Sans" w:cs="Open Sans"/>
          <w:sz w:val="20"/>
        </w:rPr>
        <w:t xml:space="preserve"> a objednatel se zavazuje</w:t>
      </w:r>
      <w:r w:rsidR="00F9783F" w:rsidRPr="00F52C59">
        <w:rPr>
          <w:rFonts w:ascii="Open Sans" w:hAnsi="Open Sans" w:cs="Open Sans"/>
          <w:sz w:val="20"/>
        </w:rPr>
        <w:t xml:space="preserve"> řádně realizované</w:t>
      </w:r>
      <w:r w:rsidRPr="00F52C59">
        <w:rPr>
          <w:rFonts w:ascii="Open Sans" w:hAnsi="Open Sans" w:cs="Open Sans"/>
          <w:sz w:val="20"/>
        </w:rPr>
        <w:t xml:space="preserve"> dílo převzít a zaplatit níže sjednanou cenu díla</w:t>
      </w:r>
      <w:r w:rsidR="00F9783F" w:rsidRPr="00F52C59">
        <w:rPr>
          <w:rFonts w:ascii="Open Sans" w:hAnsi="Open Sans" w:cs="Open Sans"/>
          <w:sz w:val="20"/>
        </w:rPr>
        <w:t>,  to za dále uvedených podmínek</w:t>
      </w:r>
      <w:r w:rsidRPr="00F52C59">
        <w:rPr>
          <w:rFonts w:ascii="Open Sans" w:hAnsi="Open Sans" w:cs="Open Sans"/>
          <w:sz w:val="20"/>
        </w:rPr>
        <w:t>.</w:t>
      </w:r>
    </w:p>
    <w:p w14:paraId="52571A83" w14:textId="11542EE4" w:rsidR="00D023A7" w:rsidRPr="00F52C59" w:rsidRDefault="00F52C59" w:rsidP="00F52C59">
      <w:pPr>
        <w:pStyle w:val="slovanseznam"/>
        <w:rPr>
          <w:rFonts w:ascii="Open Sans" w:hAnsi="Open Sans" w:cs="Open Sans"/>
          <w:sz w:val="20"/>
        </w:rPr>
      </w:pPr>
      <w:r w:rsidRPr="00F52C59">
        <w:rPr>
          <w:rFonts w:ascii="Open Sans" w:hAnsi="Open Sans" w:cs="Open Sans"/>
          <w:sz w:val="20"/>
        </w:rPr>
        <w:t>Předmětem díla je zajištění pěstebních opatření vybraných dřevin v některých MŠ a ZŠ v Mělníku.  Dále pak realizace náhradních výsadeb stromů a doplnění keřových skupin</w:t>
      </w:r>
      <w:r w:rsidR="004D7BCA" w:rsidRPr="00F52C59">
        <w:rPr>
          <w:rFonts w:ascii="Open Sans" w:hAnsi="Open Sans" w:cs="Open Sans"/>
          <w:sz w:val="20"/>
        </w:rPr>
        <w:t>.</w:t>
      </w:r>
    </w:p>
    <w:p w14:paraId="2647FE07" w14:textId="430F8E5B" w:rsidR="000444BA" w:rsidRPr="004D4ABB" w:rsidRDefault="000444BA" w:rsidP="00D023A7">
      <w:pPr>
        <w:pStyle w:val="slovanseznam"/>
        <w:rPr>
          <w:rFonts w:ascii="Open Sans" w:hAnsi="Open Sans" w:cs="Open Sans"/>
          <w:sz w:val="20"/>
        </w:rPr>
      </w:pPr>
      <w:r w:rsidRPr="00F52C59">
        <w:rPr>
          <w:rFonts w:ascii="Open Sans" w:hAnsi="Open Sans" w:cs="Open Sans"/>
          <w:sz w:val="20"/>
        </w:rPr>
        <w:t>Zhotovitel potvrzuje, že se v plném rozsahu</w:t>
      </w:r>
      <w:r w:rsidRPr="004D4ABB">
        <w:rPr>
          <w:rFonts w:ascii="Open Sans" w:hAnsi="Open Sans" w:cs="Open Sans"/>
          <w:sz w:val="20"/>
        </w:rPr>
        <w:t xml:space="preserve"> seznámil s rozsahem a povahou díla, že jsou mu známy veškeré technické, kvalitativní a jiné podmínky nezbytné k realizaci díla, že disponuje takovými kapacitami a odbornými znalostmi, které jsou k provedení stavby nezbytné.</w:t>
      </w:r>
    </w:p>
    <w:p w14:paraId="531F3EC4" w14:textId="7BCE5163" w:rsidR="0095075A" w:rsidRPr="008461D7" w:rsidRDefault="00F0372F" w:rsidP="0095075A">
      <w:pPr>
        <w:pStyle w:val="slovanseznam"/>
        <w:rPr>
          <w:rFonts w:ascii="Open Sans" w:hAnsi="Open Sans" w:cs="Open Sans"/>
          <w:sz w:val="20"/>
        </w:rPr>
      </w:pPr>
      <w:r w:rsidRPr="00F0372F">
        <w:rPr>
          <w:rFonts w:ascii="Open Sans" w:hAnsi="Open Sans" w:cs="Open Sans"/>
          <w:sz w:val="20"/>
        </w:rPr>
        <w:t>Zhotovitel je povinen při provádění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22CB3250" w14:textId="1AD55DB7" w:rsidR="00883A4D" w:rsidRPr="0006437D" w:rsidRDefault="00883A4D" w:rsidP="0006437D">
      <w:pPr>
        <w:pStyle w:val="slovanseznam"/>
        <w:rPr>
          <w:rFonts w:ascii="Open Sans" w:hAnsi="Open Sans" w:cs="Open Sans"/>
          <w:b/>
          <w:sz w:val="20"/>
        </w:rPr>
      </w:pPr>
      <w:r w:rsidRPr="008461D7">
        <w:rPr>
          <w:rFonts w:ascii="Open Sans" w:hAnsi="Open Sans" w:cs="Open Sans"/>
          <w:sz w:val="20"/>
        </w:rPr>
        <w:t>Zhotovitel se zavazuje zajistit likvidaci odpadu a demontovaného materiálu, jeho odvoz a uložení na řízenou skládku nebo jinou jeho likvidaci v souladu s</w:t>
      </w:r>
      <w:r w:rsidR="00DA5A6A" w:rsidRPr="008461D7">
        <w:rPr>
          <w:rFonts w:ascii="Open Sans" w:hAnsi="Open Sans" w:cs="Open Sans"/>
          <w:sz w:val="20"/>
        </w:rPr>
        <w:t> příslušnými právními předpisy, a to zejména se</w:t>
      </w:r>
      <w:r w:rsidRPr="008461D7">
        <w:rPr>
          <w:rFonts w:ascii="Open Sans" w:hAnsi="Open Sans" w:cs="Open Sans"/>
          <w:sz w:val="20"/>
        </w:rPr>
        <w:t xml:space="preserve"> zákonem č. 541/2020 Sb., o odpadech a o změně některých dalších </w:t>
      </w:r>
      <w:r w:rsidRPr="008461D7">
        <w:rPr>
          <w:rFonts w:ascii="Open Sans" w:hAnsi="Open Sans" w:cs="Open Sans"/>
          <w:sz w:val="20"/>
        </w:rPr>
        <w:lastRenderedPageBreak/>
        <w:t>zákonů, ve znění pozdějších předpisů (dále jen „zákon o odpadech“) a doložit doklady o této likvidaci, včetně úhrady poplatků za toto uložení, likvidaci a dopravu.</w:t>
      </w:r>
      <w:r w:rsidR="0006437D">
        <w:rPr>
          <w:rFonts w:ascii="Open Sans" w:hAnsi="Open Sans" w:cs="Open Sans"/>
          <w:sz w:val="20"/>
        </w:rPr>
        <w:t xml:space="preserve"> </w:t>
      </w:r>
      <w:r w:rsidR="0006437D" w:rsidRPr="0006437D">
        <w:rPr>
          <w:rFonts w:ascii="Open Sans" w:hAnsi="Open Sans" w:cs="Open Sans"/>
          <w:b/>
          <w:sz w:val="20"/>
        </w:rPr>
        <w:t xml:space="preserve">Případné stromy o objemu kmene nad 80 cm, které podléhají schválení o pokácení, budou odvezeny do </w:t>
      </w:r>
      <w:proofErr w:type="spellStart"/>
      <w:r w:rsidR="0006437D" w:rsidRPr="0006437D">
        <w:rPr>
          <w:rFonts w:ascii="Open Sans" w:hAnsi="Open Sans" w:cs="Open Sans"/>
          <w:b/>
          <w:sz w:val="20"/>
        </w:rPr>
        <w:t>deponie</w:t>
      </w:r>
      <w:proofErr w:type="spellEnd"/>
      <w:r w:rsidR="0006437D" w:rsidRPr="0006437D">
        <w:rPr>
          <w:rFonts w:ascii="Open Sans" w:hAnsi="Open Sans" w:cs="Open Sans"/>
          <w:b/>
          <w:sz w:val="20"/>
        </w:rPr>
        <w:t xml:space="preserve"> areálu Technických služeb, Mělník.</w:t>
      </w:r>
    </w:p>
    <w:p w14:paraId="2B38FF57" w14:textId="77777777" w:rsidR="001D3A2D" w:rsidRPr="008461D7" w:rsidRDefault="001D3A2D" w:rsidP="001D3A2D">
      <w:pPr>
        <w:pStyle w:val="slovanseznam"/>
        <w:rPr>
          <w:rFonts w:ascii="Open Sans" w:hAnsi="Open Sans" w:cs="Open Sans"/>
          <w:sz w:val="20"/>
        </w:rPr>
      </w:pPr>
      <w:r w:rsidRPr="008461D7">
        <w:rPr>
          <w:rFonts w:ascii="Open Sans" w:hAnsi="Open Sans" w:cs="Open Sans"/>
          <w:sz w:val="20"/>
        </w:rPr>
        <w:t>Zhotovitel je v souladu s požadavkem objednatele a novelou zákona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44A870A4" w14:textId="77777777" w:rsidR="001D3A2D" w:rsidRPr="008461D7" w:rsidRDefault="001D3A2D" w:rsidP="001D3A2D">
      <w:pPr>
        <w:pStyle w:val="slovanseznam"/>
        <w:rPr>
          <w:rFonts w:ascii="Open Sans" w:hAnsi="Open Sans" w:cs="Open Sans"/>
          <w:sz w:val="20"/>
        </w:rPr>
      </w:pPr>
      <w:bookmarkStart w:id="2" w:name="_Ref130909441"/>
      <w:r w:rsidRPr="008461D7">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2"/>
    </w:p>
    <w:p w14:paraId="0CF61AB9" w14:textId="79C3D662" w:rsidR="001D3A2D" w:rsidRPr="008461D7" w:rsidRDefault="001D3A2D" w:rsidP="001D3A2D">
      <w:pPr>
        <w:pStyle w:val="slovanseznam"/>
        <w:rPr>
          <w:rFonts w:ascii="Open Sans" w:hAnsi="Open Sans" w:cs="Open Sans"/>
          <w:sz w:val="20"/>
        </w:rPr>
      </w:pPr>
      <w:r w:rsidRPr="008461D7">
        <w:rPr>
          <w:rFonts w:ascii="Open Sans" w:hAnsi="Open Sans" w:cs="Open Sans"/>
          <w:sz w:val="20"/>
        </w:rPr>
        <w:t>Objednatel je oprávněn průběžně (kdykoli v průběhu plnění předmětu této smlouvy) kontrolovat dodržování povinností zhotovitele a jeho subdodavatelů vyplývajících z  této smlouvy, přičemž zhotovitel je povinen tuto kontrolu umožnit, strpět a poskytnout objednateli nezbytnou součinnost k jejímu provedení.</w:t>
      </w:r>
    </w:p>
    <w:p w14:paraId="32E90FE9"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Čas a místo plnění</w:t>
      </w:r>
    </w:p>
    <w:p w14:paraId="32142E6B" w14:textId="6805F407" w:rsidR="00D023A7" w:rsidRDefault="0006437D" w:rsidP="00D023A7">
      <w:pPr>
        <w:pStyle w:val="slovanseznam"/>
        <w:rPr>
          <w:rFonts w:ascii="Open Sans" w:hAnsi="Open Sans" w:cs="Open Sans"/>
          <w:sz w:val="20"/>
        </w:rPr>
      </w:pPr>
      <w:bookmarkStart w:id="3" w:name="_Ref376362159"/>
      <w:r w:rsidRPr="00903592">
        <w:rPr>
          <w:rFonts w:ascii="Open Sans" w:hAnsi="Open Sans" w:cs="Open Sans"/>
          <w:sz w:val="20"/>
        </w:rPr>
        <w:t xml:space="preserve">Kompletní dílo bude </w:t>
      </w:r>
      <w:r w:rsidRPr="00AA4D02">
        <w:rPr>
          <w:rFonts w:ascii="Open Sans" w:hAnsi="Open Sans" w:cs="Open Sans"/>
          <w:sz w:val="20"/>
        </w:rPr>
        <w:t>provedeno v souladu s podmínkami této smlouvy</w:t>
      </w:r>
      <w:bookmarkEnd w:id="3"/>
      <w:r>
        <w:rPr>
          <w:rFonts w:ascii="Open Sans" w:hAnsi="Open Sans" w:cs="Open Sans"/>
          <w:sz w:val="20"/>
        </w:rPr>
        <w:t>.</w:t>
      </w:r>
    </w:p>
    <w:p w14:paraId="2A070EA2" w14:textId="77777777" w:rsidR="0006437D" w:rsidRPr="0006437D" w:rsidRDefault="0006437D" w:rsidP="0006437D">
      <w:pPr>
        <w:pStyle w:val="slovanseznam"/>
        <w:rPr>
          <w:rFonts w:ascii="Open Sans" w:hAnsi="Open Sans" w:cs="Open Sans"/>
          <w:sz w:val="20"/>
        </w:rPr>
      </w:pPr>
      <w:r w:rsidRPr="0006437D">
        <w:rPr>
          <w:rFonts w:ascii="Open Sans" w:hAnsi="Open Sans" w:cs="Open Sans"/>
          <w:sz w:val="20"/>
        </w:rPr>
        <w:t>Účastníci se dohodli na následujících dílčích termínech pro zhotovení díla:</w:t>
      </w:r>
    </w:p>
    <w:p w14:paraId="4B45915E" w14:textId="72B2EF87" w:rsidR="00510FFA" w:rsidRPr="004D4ABB" w:rsidRDefault="0006437D" w:rsidP="0006437D">
      <w:pPr>
        <w:pStyle w:val="slovanseznam2"/>
        <w:rPr>
          <w:rFonts w:ascii="Open Sans" w:hAnsi="Open Sans" w:cs="Open Sans"/>
          <w:sz w:val="20"/>
        </w:rPr>
      </w:pPr>
      <w:r w:rsidRPr="0006437D">
        <w:rPr>
          <w:rFonts w:ascii="Open Sans" w:hAnsi="Open Sans" w:cs="Open Sans"/>
          <w:sz w:val="20"/>
        </w:rPr>
        <w:t>termín realizace a dokončení díla bez vad a nedodělků je od podpisu smlouvy do 30. 11. 2025</w:t>
      </w:r>
    </w:p>
    <w:p w14:paraId="50A2B348" w14:textId="17052FDF" w:rsidR="00510FFA" w:rsidRPr="004D4ABB" w:rsidRDefault="00510FFA" w:rsidP="0006437D">
      <w:pPr>
        <w:pStyle w:val="slovanseznam"/>
        <w:rPr>
          <w:rFonts w:ascii="Open Sans" w:hAnsi="Open Sans" w:cs="Open Sans"/>
          <w:sz w:val="20"/>
        </w:rPr>
      </w:pPr>
      <w:r w:rsidRPr="004D4ABB">
        <w:rPr>
          <w:rFonts w:ascii="Open Sans" w:hAnsi="Open Sans" w:cs="Open Sans"/>
          <w:sz w:val="20"/>
        </w:rPr>
        <w:t>Dílo bude prováděno v</w:t>
      </w:r>
      <w:r w:rsidR="00052F8E" w:rsidRPr="004D4ABB">
        <w:rPr>
          <w:rFonts w:ascii="Open Sans" w:hAnsi="Open Sans" w:cs="Open Sans"/>
          <w:sz w:val="20"/>
        </w:rPr>
        <w:t> </w:t>
      </w:r>
      <w:r w:rsidR="0006437D" w:rsidRPr="0006437D">
        <w:rPr>
          <w:rFonts w:ascii="Open Sans" w:hAnsi="Open Sans" w:cs="Open Sans"/>
          <w:sz w:val="20"/>
        </w:rPr>
        <w:t>MŠ a ZŠ ve městě Mělník dle rozpisu výkazu služeb uvedeném v příloze této smlouvy</w:t>
      </w:r>
      <w:r w:rsidR="0006437D">
        <w:rPr>
          <w:rFonts w:ascii="Open Sans" w:hAnsi="Open Sans" w:cs="Open Sans"/>
          <w:sz w:val="20"/>
        </w:rPr>
        <w:t>.</w:t>
      </w:r>
    </w:p>
    <w:p w14:paraId="0CC4C320"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Cena díla</w:t>
      </w:r>
    </w:p>
    <w:p w14:paraId="737E60AA" w14:textId="36F05A02" w:rsidR="00D023A7" w:rsidRPr="0071493D" w:rsidRDefault="00D023A7" w:rsidP="0071493D">
      <w:pPr>
        <w:pStyle w:val="slovanseznam"/>
        <w:tabs>
          <w:tab w:val="clear" w:pos="709"/>
        </w:tabs>
        <w:rPr>
          <w:rFonts w:ascii="Open Sans" w:hAnsi="Open Sans" w:cs="Open Sans"/>
          <w:i/>
          <w:sz w:val="20"/>
        </w:rPr>
      </w:pPr>
      <w:bookmarkStart w:id="4" w:name="_Ref439429020"/>
      <w:r w:rsidRPr="004D4ABB">
        <w:rPr>
          <w:rFonts w:ascii="Open Sans" w:hAnsi="Open Sans" w:cs="Open Sans"/>
          <w:sz w:val="20"/>
        </w:rPr>
        <w:t xml:space="preserve">Cena za provedení díla </w:t>
      </w:r>
      <w:r w:rsidR="00510FFA" w:rsidRPr="004D4ABB">
        <w:rPr>
          <w:rFonts w:ascii="Open Sans" w:hAnsi="Open Sans" w:cs="Open Sans"/>
          <w:sz w:val="20"/>
        </w:rPr>
        <w:t>je</w:t>
      </w:r>
      <w:r w:rsidRPr="004D4ABB">
        <w:rPr>
          <w:rFonts w:ascii="Open Sans" w:hAnsi="Open Sans" w:cs="Open Sans"/>
          <w:sz w:val="20"/>
        </w:rPr>
        <w:t xml:space="preserve"> stanovena </w:t>
      </w:r>
      <w:r w:rsidR="00510FFA" w:rsidRPr="004D4ABB">
        <w:rPr>
          <w:rFonts w:ascii="Open Sans" w:hAnsi="Open Sans" w:cs="Open Sans"/>
          <w:sz w:val="20"/>
        </w:rPr>
        <w:t xml:space="preserve">dohodou účastníků </w:t>
      </w:r>
      <w:r w:rsidR="008475CC" w:rsidRPr="008475CC">
        <w:rPr>
          <w:rFonts w:ascii="Open Sans" w:hAnsi="Open Sans" w:cs="Open Sans"/>
          <w:b/>
          <w:sz w:val="20"/>
        </w:rPr>
        <w:t>988 942</w:t>
      </w:r>
      <w:r w:rsidR="008461D7" w:rsidRPr="008475CC">
        <w:rPr>
          <w:rFonts w:ascii="Open Sans" w:hAnsi="Open Sans" w:cs="Open Sans"/>
          <w:b/>
          <w:sz w:val="20"/>
        </w:rPr>
        <w:t xml:space="preserve"> </w:t>
      </w:r>
      <w:r w:rsidR="008461D7" w:rsidRPr="006914C0">
        <w:rPr>
          <w:rFonts w:ascii="Open Sans" w:hAnsi="Open Sans" w:cs="Open Sans"/>
          <w:b/>
          <w:sz w:val="20"/>
        </w:rPr>
        <w:t>Kč bez DPH,</w:t>
      </w:r>
      <w:r w:rsidR="008475CC">
        <w:rPr>
          <w:rFonts w:ascii="Open Sans" w:hAnsi="Open Sans" w:cs="Open Sans"/>
          <w:b/>
          <w:sz w:val="20"/>
        </w:rPr>
        <w:t xml:space="preserve"> ZHOTOVITEL NENÍ PLÁTCE</w:t>
      </w:r>
      <w:r w:rsidR="008461D7">
        <w:rPr>
          <w:rFonts w:ascii="Open Sans" w:hAnsi="Open Sans" w:cs="Open Sans"/>
          <w:b/>
          <w:sz w:val="20"/>
        </w:rPr>
        <w:t> </w:t>
      </w:r>
      <w:r w:rsidR="008461D7" w:rsidRPr="006914C0">
        <w:rPr>
          <w:rFonts w:ascii="Open Sans" w:hAnsi="Open Sans" w:cs="Open Sans"/>
          <w:b/>
          <w:sz w:val="20"/>
        </w:rPr>
        <w:t>DPH</w:t>
      </w:r>
      <w:r w:rsidR="008461D7">
        <w:rPr>
          <w:rFonts w:ascii="Open Sans" w:hAnsi="Open Sans" w:cs="Open Sans"/>
          <w:b/>
          <w:sz w:val="20"/>
        </w:rPr>
        <w:t xml:space="preserve">. </w:t>
      </w:r>
      <w:r w:rsidR="008461D7" w:rsidRPr="008461D7">
        <w:rPr>
          <w:rFonts w:ascii="Open Sans" w:hAnsi="Open Sans" w:cs="Open Sans"/>
          <w:sz w:val="20"/>
        </w:rPr>
        <w:t>Cen</w:t>
      </w:r>
      <w:r w:rsidR="00510FFA" w:rsidRPr="008461D7">
        <w:rPr>
          <w:rFonts w:ascii="Open Sans" w:hAnsi="Open Sans" w:cs="Open Sans"/>
          <w:sz w:val="20"/>
        </w:rPr>
        <w:t>a</w:t>
      </w:r>
      <w:r w:rsidR="00510FFA" w:rsidRPr="004D4ABB">
        <w:rPr>
          <w:rFonts w:ascii="Open Sans" w:hAnsi="Open Sans" w:cs="Open Sans"/>
          <w:sz w:val="20"/>
        </w:rPr>
        <w:t xml:space="preserve"> je sjednána jako cena maximální, nepřekročitelná po celou dobu provádění díla</w:t>
      </w:r>
      <w:r w:rsidR="00943783" w:rsidRPr="004D4ABB">
        <w:rPr>
          <w:rFonts w:ascii="Open Sans" w:hAnsi="Open Sans" w:cs="Open Sans"/>
          <w:sz w:val="20"/>
        </w:rPr>
        <w:t>, zahrnující veškeré náklady potřebné k vytvoření díla, jakož i přiměřený zisk zhotovitele</w:t>
      </w:r>
      <w:r w:rsidRPr="004D4ABB">
        <w:rPr>
          <w:rFonts w:ascii="Open Sans" w:hAnsi="Open Sans" w:cs="Open Sans"/>
          <w:sz w:val="20"/>
        </w:rPr>
        <w:t>.</w:t>
      </w:r>
      <w:bookmarkEnd w:id="4"/>
      <w:r w:rsidR="0006437D">
        <w:rPr>
          <w:rFonts w:ascii="Open Sans" w:hAnsi="Open Sans" w:cs="Open Sans"/>
          <w:sz w:val="20"/>
        </w:rPr>
        <w:t xml:space="preserve"> Faktury budou vystaveny bez DPH. Samotné DPH si odvede objednatel sám v přenesené daňové povinnosti.</w:t>
      </w:r>
    </w:p>
    <w:p w14:paraId="2FEB2747" w14:textId="68AA8FA3" w:rsidR="00E47AF0" w:rsidRPr="004D4ABB" w:rsidRDefault="00E47AF0" w:rsidP="00E47AF0">
      <w:pPr>
        <w:pStyle w:val="slovanseznam"/>
        <w:rPr>
          <w:rFonts w:ascii="Open Sans" w:hAnsi="Open Sans" w:cs="Open Sans"/>
          <w:sz w:val="20"/>
        </w:rPr>
      </w:pPr>
      <w:r w:rsidRPr="004D4ABB">
        <w:rPr>
          <w:rFonts w:ascii="Open Sans" w:hAnsi="Open Sans" w:cs="Open Sans"/>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nutné k řádnému a úplnému dokončení díla v rozsahu dle této smlouvy. </w:t>
      </w:r>
    </w:p>
    <w:p w14:paraId="45C5ABF2"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lastRenderedPageBreak/>
        <w:t>Platební podmínky</w:t>
      </w:r>
    </w:p>
    <w:p w14:paraId="2355E6A6" w14:textId="0E9C4E3F" w:rsidR="00386A6F" w:rsidRPr="004D4ABB" w:rsidRDefault="00D023A7" w:rsidP="00386A6F">
      <w:pPr>
        <w:pStyle w:val="slovanseznam"/>
        <w:rPr>
          <w:rFonts w:ascii="Open Sans" w:hAnsi="Open Sans" w:cs="Open Sans"/>
          <w:sz w:val="20"/>
        </w:rPr>
      </w:pPr>
      <w:r w:rsidRPr="004D4ABB">
        <w:rPr>
          <w:rFonts w:ascii="Open Sans" w:hAnsi="Open Sans" w:cs="Open Sans"/>
          <w:sz w:val="20"/>
        </w:rPr>
        <w:t xml:space="preserve">Cena díla je splatná ve lhůtě 30 dnů od doručení </w:t>
      </w:r>
      <w:r w:rsidR="00DA5A6A" w:rsidRPr="004D4ABB">
        <w:rPr>
          <w:rFonts w:ascii="Open Sans" w:hAnsi="Open Sans" w:cs="Open Sans"/>
          <w:sz w:val="20"/>
        </w:rPr>
        <w:t xml:space="preserve">řádně vystaveného </w:t>
      </w:r>
      <w:r w:rsidRPr="004D4ABB">
        <w:rPr>
          <w:rFonts w:ascii="Open Sans" w:hAnsi="Open Sans" w:cs="Open Sans"/>
          <w:sz w:val="20"/>
        </w:rPr>
        <w:t>daňového dokladu (faktury) objednateli a bude zaplacena formou bankovního převodu na účet zhotovitele uvedený v záhlaví smlouvy.</w:t>
      </w:r>
      <w:r w:rsidR="00386A6F" w:rsidRPr="004D4ABB">
        <w:rPr>
          <w:rFonts w:ascii="Open Sans" w:hAnsi="Open Sans" w:cs="Open Sans"/>
          <w:sz w:val="20"/>
        </w:rPr>
        <w:t xml:space="preserve"> </w:t>
      </w:r>
    </w:p>
    <w:p w14:paraId="38B724FD" w14:textId="2FC454AB" w:rsidR="00DA5A6A" w:rsidRPr="004D4ABB" w:rsidRDefault="00DA5A6A" w:rsidP="00386A6F">
      <w:pPr>
        <w:pStyle w:val="slovanseznam"/>
        <w:rPr>
          <w:rFonts w:ascii="Open Sans" w:hAnsi="Open Sans" w:cs="Open Sans"/>
          <w:sz w:val="20"/>
        </w:rPr>
      </w:pPr>
      <w:r w:rsidRPr="004D4ABB">
        <w:rPr>
          <w:rFonts w:ascii="Open Sans" w:hAnsi="Open Sans" w:cs="Open Sans"/>
          <w:sz w:val="20"/>
        </w:rPr>
        <w:t>Zhotovitel je oprávněn vystavit svoji fakturu teprve po převzetí řádně dokončeného díla objednatelem</w:t>
      </w:r>
      <w:r w:rsidR="0024294E" w:rsidRPr="004D4ABB">
        <w:rPr>
          <w:rFonts w:ascii="Open Sans" w:hAnsi="Open Sans" w:cs="Open Sans"/>
          <w:sz w:val="20"/>
        </w:rPr>
        <w:t xml:space="preserve"> (bez vad a nedodělků), ledaže je výslovně dohodnuto jinak. </w:t>
      </w:r>
    </w:p>
    <w:p w14:paraId="143A18D9" w14:textId="4AC0097C" w:rsidR="00D023A7" w:rsidRPr="004D4ABB" w:rsidRDefault="00D023A7" w:rsidP="005A6EA0">
      <w:pPr>
        <w:pStyle w:val="Nadpis1"/>
        <w:rPr>
          <w:rFonts w:ascii="Open Sans" w:hAnsi="Open Sans" w:cs="Open Sans"/>
          <w:sz w:val="20"/>
        </w:rPr>
      </w:pPr>
      <w:r w:rsidRPr="004D4ABB">
        <w:rPr>
          <w:rFonts w:ascii="Open Sans" w:hAnsi="Open Sans" w:cs="Open Sans"/>
          <w:sz w:val="20"/>
        </w:rPr>
        <w:t xml:space="preserve">Způsob převzetí </w:t>
      </w:r>
      <w:r w:rsidR="00ED1E2D" w:rsidRPr="004D4ABB">
        <w:rPr>
          <w:rFonts w:ascii="Open Sans" w:hAnsi="Open Sans" w:cs="Open Sans"/>
          <w:sz w:val="20"/>
        </w:rPr>
        <w:t>díla</w:t>
      </w:r>
      <w:r w:rsidR="006620ED" w:rsidRPr="004D4ABB">
        <w:rPr>
          <w:rFonts w:ascii="Open Sans" w:hAnsi="Open Sans" w:cs="Open Sans"/>
          <w:sz w:val="20"/>
        </w:rPr>
        <w:t>, vlastnické právo</w:t>
      </w:r>
    </w:p>
    <w:p w14:paraId="13D7ED17" w14:textId="5DC4DD6A" w:rsidR="00D023A7" w:rsidRPr="004D4ABB" w:rsidRDefault="00D023A7" w:rsidP="002C4E09">
      <w:pPr>
        <w:pStyle w:val="slovanseznam"/>
        <w:rPr>
          <w:rFonts w:ascii="Open Sans" w:hAnsi="Open Sans" w:cs="Open Sans"/>
          <w:sz w:val="20"/>
        </w:rPr>
      </w:pPr>
      <w:r w:rsidRPr="004D4ABB">
        <w:rPr>
          <w:rFonts w:ascii="Open Sans" w:hAnsi="Open Sans" w:cs="Open Sans"/>
          <w:sz w:val="20"/>
        </w:rPr>
        <w:t xml:space="preserve">Zhotovitel předmět díla předá </w:t>
      </w:r>
      <w:r w:rsidR="00510FFA" w:rsidRPr="004D4ABB">
        <w:rPr>
          <w:rFonts w:ascii="Open Sans" w:hAnsi="Open Sans" w:cs="Open Sans"/>
          <w:sz w:val="20"/>
        </w:rPr>
        <w:t xml:space="preserve">v termínu dle </w:t>
      </w:r>
      <w:proofErr w:type="gramStart"/>
      <w:r w:rsidR="00510FFA" w:rsidRPr="004D4ABB">
        <w:rPr>
          <w:rFonts w:ascii="Open Sans" w:hAnsi="Open Sans" w:cs="Open Sans"/>
          <w:sz w:val="20"/>
        </w:rPr>
        <w:t xml:space="preserve">čl. </w:t>
      </w:r>
      <w:r w:rsidR="000A346C" w:rsidRPr="004D4ABB">
        <w:rPr>
          <w:rFonts w:ascii="Open Sans" w:hAnsi="Open Sans" w:cs="Open Sans"/>
          <w:sz w:val="20"/>
        </w:rPr>
        <w:fldChar w:fldCharType="begin"/>
      </w:r>
      <w:r w:rsidR="00510FFA" w:rsidRPr="004D4ABB">
        <w:rPr>
          <w:rFonts w:ascii="Open Sans" w:hAnsi="Open Sans" w:cs="Open Sans"/>
          <w:sz w:val="20"/>
        </w:rPr>
        <w:instrText xml:space="preserve"> REF _Ref376362159 \r \h </w:instrText>
      </w:r>
      <w:r w:rsidR="0054449C" w:rsidRPr="004D4ABB">
        <w:rPr>
          <w:rFonts w:ascii="Open Sans" w:hAnsi="Open Sans" w:cs="Open Sans"/>
          <w:sz w:val="20"/>
        </w:rPr>
        <w:instrText xml:space="preserve"> \* MERGEFORMAT </w:instrText>
      </w:r>
      <w:r w:rsidR="000A346C" w:rsidRPr="004D4ABB">
        <w:rPr>
          <w:rFonts w:ascii="Open Sans" w:hAnsi="Open Sans" w:cs="Open Sans"/>
          <w:sz w:val="20"/>
        </w:rPr>
      </w:r>
      <w:r w:rsidR="000A346C" w:rsidRPr="004D4ABB">
        <w:rPr>
          <w:rFonts w:ascii="Open Sans" w:hAnsi="Open Sans" w:cs="Open Sans"/>
          <w:sz w:val="20"/>
        </w:rPr>
        <w:fldChar w:fldCharType="separate"/>
      </w:r>
      <w:r w:rsidR="00B85B9E" w:rsidRPr="004D4ABB">
        <w:rPr>
          <w:rFonts w:ascii="Open Sans" w:hAnsi="Open Sans" w:cs="Open Sans"/>
          <w:sz w:val="20"/>
        </w:rPr>
        <w:t>3.1</w:t>
      </w:r>
      <w:r w:rsidR="000A346C" w:rsidRPr="004D4ABB">
        <w:rPr>
          <w:rFonts w:ascii="Open Sans" w:hAnsi="Open Sans" w:cs="Open Sans"/>
          <w:sz w:val="20"/>
        </w:rPr>
        <w:fldChar w:fldCharType="end"/>
      </w:r>
      <w:r w:rsidRPr="004D4ABB">
        <w:rPr>
          <w:rFonts w:ascii="Open Sans" w:hAnsi="Open Sans" w:cs="Open Sans"/>
          <w:sz w:val="20"/>
        </w:rPr>
        <w:t xml:space="preserve"> formou</w:t>
      </w:r>
      <w:proofErr w:type="gramEnd"/>
      <w:r w:rsidRPr="004D4ABB">
        <w:rPr>
          <w:rFonts w:ascii="Open Sans" w:hAnsi="Open Sans" w:cs="Open Sans"/>
          <w:sz w:val="20"/>
        </w:rPr>
        <w:t xml:space="preserve"> písemného předávacího protokolu, přičemž k převzetí předmětu díla poskytne objednatel nezbytnou součinnost.</w:t>
      </w:r>
      <w:r w:rsidR="002C4E09" w:rsidRPr="004D4ABB">
        <w:rPr>
          <w:rFonts w:ascii="Open Sans" w:hAnsi="Open Sans" w:cs="Open Sans"/>
          <w:sz w:val="20"/>
        </w:rPr>
        <w:t xml:space="preserve"> </w:t>
      </w:r>
    </w:p>
    <w:p w14:paraId="28C5C06F" w14:textId="6DB3313C" w:rsidR="002C4E09" w:rsidRPr="004D4ABB" w:rsidRDefault="002C4E09" w:rsidP="009D0A67">
      <w:pPr>
        <w:pStyle w:val="slovanseznam"/>
        <w:rPr>
          <w:rFonts w:ascii="Open Sans" w:hAnsi="Open Sans" w:cs="Open Sans"/>
          <w:sz w:val="20"/>
        </w:rPr>
      </w:pPr>
      <w:r w:rsidRPr="004D4ABB">
        <w:rPr>
          <w:rFonts w:ascii="Open Sans" w:hAnsi="Open Sans" w:cs="Open Sans"/>
          <w:sz w:val="20"/>
        </w:rPr>
        <w:t xml:space="preserve">Objednatel není povinen k převzetí díla, pokud toto obsahuje v okamžiku převzetí jakékoliv vady či nedodělky.  </w:t>
      </w:r>
    </w:p>
    <w:p w14:paraId="433ED9A8" w14:textId="77777777" w:rsidR="006620ED" w:rsidRPr="008461D7" w:rsidRDefault="006620ED" w:rsidP="006620ED">
      <w:pPr>
        <w:pStyle w:val="slovanseznam"/>
        <w:rPr>
          <w:rFonts w:ascii="Open Sans" w:hAnsi="Open Sans" w:cs="Open Sans"/>
          <w:sz w:val="20"/>
        </w:rPr>
      </w:pPr>
      <w:bookmarkStart w:id="5" w:name="_Ref376519961"/>
      <w:r w:rsidRPr="008461D7">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5"/>
    </w:p>
    <w:p w14:paraId="246E2C6D" w14:textId="00EAFA10" w:rsidR="00D023A7" w:rsidRPr="004D4ABB" w:rsidRDefault="00D023A7" w:rsidP="005A6EA0">
      <w:pPr>
        <w:pStyle w:val="Nadpis1"/>
        <w:rPr>
          <w:rFonts w:ascii="Open Sans" w:hAnsi="Open Sans" w:cs="Open Sans"/>
          <w:sz w:val="20"/>
        </w:rPr>
      </w:pPr>
      <w:r w:rsidRPr="004D4ABB">
        <w:rPr>
          <w:rFonts w:ascii="Open Sans" w:hAnsi="Open Sans" w:cs="Open Sans"/>
          <w:sz w:val="20"/>
        </w:rPr>
        <w:t>Smluvní sankce</w:t>
      </w:r>
    </w:p>
    <w:p w14:paraId="31AB1B54" w14:textId="6A1C89BF" w:rsidR="00E87578" w:rsidRPr="004D4ABB" w:rsidRDefault="00E87578" w:rsidP="00E87578">
      <w:pPr>
        <w:pStyle w:val="slovanseznam"/>
        <w:rPr>
          <w:rFonts w:ascii="Open Sans" w:hAnsi="Open Sans" w:cs="Open Sans"/>
          <w:sz w:val="20"/>
        </w:rPr>
      </w:pPr>
      <w:r w:rsidRPr="004D4ABB">
        <w:rPr>
          <w:rFonts w:ascii="Open Sans" w:hAnsi="Open Sans" w:cs="Open Sans"/>
          <w:sz w:val="20"/>
        </w:rPr>
        <w:t xml:space="preserve">Pro případ prodlení zhotovitele </w:t>
      </w:r>
      <w:r w:rsidR="00151161" w:rsidRPr="004D4ABB">
        <w:rPr>
          <w:rFonts w:ascii="Open Sans" w:hAnsi="Open Sans" w:cs="Open Sans"/>
          <w:sz w:val="20"/>
        </w:rPr>
        <w:t xml:space="preserve">se splněním jakéhokoliv termínu při realizaci díla či </w:t>
      </w:r>
      <w:r w:rsidRPr="004D4ABB">
        <w:rPr>
          <w:rFonts w:ascii="Open Sans" w:hAnsi="Open Sans" w:cs="Open Sans"/>
          <w:sz w:val="20"/>
        </w:rPr>
        <w:t xml:space="preserve">s dokončením a předáním </w:t>
      </w:r>
      <w:proofErr w:type="gramStart"/>
      <w:r w:rsidRPr="004D4ABB">
        <w:rPr>
          <w:rFonts w:ascii="Open Sans" w:hAnsi="Open Sans" w:cs="Open Sans"/>
          <w:sz w:val="20"/>
        </w:rPr>
        <w:t>díl</w:t>
      </w:r>
      <w:r w:rsidR="00151161" w:rsidRPr="004D4ABB">
        <w:rPr>
          <w:rFonts w:ascii="Open Sans" w:hAnsi="Open Sans" w:cs="Open Sans"/>
          <w:sz w:val="20"/>
        </w:rPr>
        <w:t xml:space="preserve">a </w:t>
      </w:r>
      <w:r w:rsidRPr="004D4ABB">
        <w:rPr>
          <w:rFonts w:ascii="Open Sans" w:hAnsi="Open Sans" w:cs="Open Sans"/>
          <w:sz w:val="20"/>
        </w:rPr>
        <w:t>a nebo s odstraněním</w:t>
      </w:r>
      <w:proofErr w:type="gramEnd"/>
      <w:r w:rsidRPr="004D4ABB">
        <w:rPr>
          <w:rFonts w:ascii="Open Sans" w:hAnsi="Open Sans" w:cs="Open Sans"/>
          <w:sz w:val="20"/>
        </w:rPr>
        <w:t xml:space="preserve"> vady díla sjednávají účastníci smluvní pokutu ve výši 0,15</w:t>
      </w:r>
      <w:r w:rsidR="00070136">
        <w:rPr>
          <w:rFonts w:ascii="Open Sans" w:hAnsi="Open Sans" w:cs="Open Sans"/>
          <w:sz w:val="20"/>
        </w:rPr>
        <w:t xml:space="preserve"> </w:t>
      </w:r>
      <w:r w:rsidRPr="004D4ABB">
        <w:rPr>
          <w:rFonts w:ascii="Open Sans" w:hAnsi="Open Sans" w:cs="Open Sans"/>
          <w:sz w:val="20"/>
        </w:rPr>
        <w:t>% denně z celkové ceny díla za prvých 30 dnů prodlení, dále pak 0,3</w:t>
      </w:r>
      <w:r w:rsidR="00070136">
        <w:rPr>
          <w:rFonts w:ascii="Open Sans" w:hAnsi="Open Sans" w:cs="Open Sans"/>
          <w:sz w:val="20"/>
        </w:rPr>
        <w:t xml:space="preserve"> </w:t>
      </w:r>
      <w:r w:rsidRPr="004D4ABB">
        <w:rPr>
          <w:rFonts w:ascii="Open Sans" w:hAnsi="Open Sans" w:cs="Open Sans"/>
          <w:sz w:val="20"/>
        </w:rPr>
        <w:t>% denně z celkové ceny díly za každý další započatý den prodlení.</w:t>
      </w:r>
      <w:r w:rsidR="00E261F1" w:rsidRPr="004D4ABB">
        <w:rPr>
          <w:rFonts w:ascii="Open Sans" w:hAnsi="Open Sans" w:cs="Open Sans"/>
          <w:sz w:val="20"/>
        </w:rPr>
        <w:t xml:space="preserve"> Jednostranné započtení pohledávek objednatele na úhradu smluvních pokut dle této smlouvy proti pohledávkám zhotovitele se připouští.</w:t>
      </w:r>
    </w:p>
    <w:p w14:paraId="51723270" w14:textId="30EF3BB1" w:rsidR="00622BC4" w:rsidRPr="00622BC4" w:rsidRDefault="00622BC4" w:rsidP="00622BC4">
      <w:pPr>
        <w:pStyle w:val="slovanseznam"/>
        <w:rPr>
          <w:rFonts w:ascii="Open Sans" w:hAnsi="Open Sans" w:cs="Open Sans"/>
          <w:sz w:val="20"/>
        </w:rPr>
      </w:pPr>
      <w:r w:rsidRPr="00622BC4">
        <w:rPr>
          <w:rFonts w:ascii="Open Sans" w:hAnsi="Open Sans" w:cs="Open Sans"/>
          <w:sz w:val="20"/>
        </w:rPr>
        <w:t>V případě porušení povinností stanovených v čl. 2.7 a čl. 2.8 této smlouvy, je Zhotovitel povinen uhradit objednateli smluvní pokutu ve výši 1 000 Kč za každý den, kdy porušení povinnosti trvá.</w:t>
      </w:r>
    </w:p>
    <w:p w14:paraId="2FB86952" w14:textId="6DB8466A" w:rsidR="00E87578" w:rsidRPr="004D4ABB" w:rsidRDefault="00110A72" w:rsidP="00110A72">
      <w:pPr>
        <w:pStyle w:val="slovanseznam"/>
        <w:rPr>
          <w:rFonts w:ascii="Open Sans" w:hAnsi="Open Sans" w:cs="Open Sans"/>
          <w:sz w:val="20"/>
        </w:rPr>
      </w:pPr>
      <w:r w:rsidRPr="004D4ABB">
        <w:rPr>
          <w:rFonts w:ascii="Open Sans" w:hAnsi="Open Sans" w:cs="Open Sans"/>
          <w:color w:val="000000"/>
          <w:sz w:val="20"/>
        </w:rPr>
        <w:t xml:space="preserve">Pokud není v ostatních ustanoveních smlouvy řečeno jinak, zaplacení smluvní pokuty zhotovitelem nijak nezbavuje zhotovitele závazku splnit povinnosti dané mu touto smlouvou. </w:t>
      </w:r>
      <w:r w:rsidRPr="004D4ABB">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Pr="004D4ABB">
        <w:rPr>
          <w:rFonts w:ascii="Open Sans" w:hAnsi="Open Sans" w:cs="Open Sans"/>
          <w:color w:val="000000"/>
          <w:sz w:val="20"/>
        </w:rPr>
        <w:t>vzniklé z porušení povinnosti, ke kterému se smluvní pokuta vztahuje.</w:t>
      </w:r>
    </w:p>
    <w:p w14:paraId="50AD3931" w14:textId="77777777" w:rsidR="004F1158" w:rsidRPr="004D4ABB" w:rsidRDefault="004F1158" w:rsidP="005A6EA0">
      <w:pPr>
        <w:pStyle w:val="Nadpis1"/>
        <w:numPr>
          <w:ilvl w:val="0"/>
          <w:numId w:val="24"/>
        </w:numPr>
        <w:rPr>
          <w:rFonts w:ascii="Open Sans" w:hAnsi="Open Sans" w:cs="Open Sans"/>
          <w:sz w:val="20"/>
        </w:rPr>
      </w:pPr>
      <w:r w:rsidRPr="004D4ABB">
        <w:rPr>
          <w:rFonts w:ascii="Open Sans" w:hAnsi="Open Sans" w:cs="Open Sans"/>
          <w:sz w:val="20"/>
        </w:rPr>
        <w:t>Veřejnoprávní povinnosti účastníků</w:t>
      </w:r>
    </w:p>
    <w:p w14:paraId="2077F4CE" w14:textId="62789C36" w:rsidR="004F1158" w:rsidRPr="004D4ABB" w:rsidRDefault="004F1158" w:rsidP="004F1158">
      <w:pPr>
        <w:pStyle w:val="slovanseznam"/>
        <w:rPr>
          <w:rFonts w:ascii="Open Sans" w:hAnsi="Open Sans" w:cs="Open Sans"/>
          <w:sz w:val="20"/>
        </w:rPr>
      </w:pPr>
      <w:r w:rsidRPr="004D4ABB">
        <w:rPr>
          <w:rFonts w:ascii="Open Sans" w:hAnsi="Open Sans" w:cs="Open Sans"/>
          <w:sz w:val="20"/>
        </w:rPr>
        <w:t xml:space="preserve">Uzavření této smlouvy bylo schváleno usnesením rady města Mělník číslo </w:t>
      </w:r>
      <w:r w:rsidR="00F52C59">
        <w:rPr>
          <w:rFonts w:ascii="Open Sans" w:hAnsi="Open Sans" w:cs="Open Sans"/>
          <w:sz w:val="20"/>
        </w:rPr>
        <w:t>109/2025/R</w:t>
      </w:r>
      <w:r w:rsidRPr="004D4ABB">
        <w:rPr>
          <w:rFonts w:ascii="Open Sans" w:hAnsi="Open Sans" w:cs="Open Sans"/>
          <w:sz w:val="20"/>
        </w:rPr>
        <w:t xml:space="preserve"> ze dne </w:t>
      </w:r>
      <w:r w:rsidR="00F52C59">
        <w:rPr>
          <w:rFonts w:ascii="Open Sans" w:hAnsi="Open Sans" w:cs="Open Sans"/>
          <w:sz w:val="20"/>
        </w:rPr>
        <w:t>24. 2. 20225.</w:t>
      </w:r>
    </w:p>
    <w:p w14:paraId="34F73ACF" w14:textId="31BC6575" w:rsidR="004F1158" w:rsidRPr="0006437D" w:rsidRDefault="004F1158" w:rsidP="004F1158">
      <w:pPr>
        <w:pStyle w:val="slovanseznam"/>
        <w:rPr>
          <w:rFonts w:ascii="Open Sans" w:hAnsi="Open Sans" w:cs="Open Sans"/>
          <w:sz w:val="20"/>
        </w:rPr>
      </w:pPr>
      <w:r w:rsidRPr="0006437D">
        <w:rPr>
          <w:rFonts w:ascii="Open Sans" w:hAnsi="Open Sans" w:cs="Open Sans"/>
          <w:sz w:val="20"/>
        </w:rPr>
        <w:t>Zhotovitel bere výslovně na vědomí, že objednatel má podle zákona č. 340/2015 Sb., o registru smluv</w:t>
      </w:r>
      <w:r w:rsidRPr="0006437D">
        <w:rPr>
          <w:rFonts w:ascii="Open Sans" w:hAnsi="Open Sans" w:cs="Open Sans"/>
          <w:iCs/>
          <w:sz w:val="20"/>
        </w:rPr>
        <w:t>,</w:t>
      </w:r>
      <w:r w:rsidRPr="0006437D">
        <w:rPr>
          <w:rFonts w:ascii="Open Sans" w:hAnsi="Open Sans" w:cs="Open Sans"/>
          <w:sz w:val="20"/>
        </w:rPr>
        <w:t xml:space="preserve"> charakter subjektu, s nímž uzavřené soukromoprávní smlouvy, jakož i smlouvy o poskytnutí dotace nebo návratné finanční pomoci podléhají povinnému </w:t>
      </w:r>
      <w:r w:rsidRPr="0006437D">
        <w:rPr>
          <w:rFonts w:ascii="Open Sans" w:hAnsi="Open Sans" w:cs="Open Sans"/>
          <w:iCs/>
          <w:sz w:val="20"/>
        </w:rPr>
        <w:t>zveřejnění</w:t>
      </w:r>
      <w:r w:rsidRPr="0006437D">
        <w:rPr>
          <w:rFonts w:ascii="Open Sans" w:hAnsi="Open Sans" w:cs="Open Sans"/>
          <w:sz w:val="20"/>
        </w:rPr>
        <w:t xml:space="preserve"> postupem a za podmínek podle tohoto zákona.</w:t>
      </w:r>
    </w:p>
    <w:p w14:paraId="0B97E4FA" w14:textId="425E6F7B" w:rsidR="004F1158" w:rsidRPr="0006437D" w:rsidRDefault="004F1158" w:rsidP="004F1158">
      <w:pPr>
        <w:pStyle w:val="slovanseznam"/>
        <w:rPr>
          <w:rFonts w:ascii="Open Sans" w:hAnsi="Open Sans" w:cs="Open Sans"/>
          <w:sz w:val="20"/>
        </w:rPr>
      </w:pPr>
      <w:r w:rsidRPr="0006437D">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w:t>
      </w:r>
      <w:r w:rsidRPr="0006437D">
        <w:rPr>
          <w:rFonts w:ascii="Open Sans" w:hAnsi="Open Sans" w:cs="Open Sans"/>
          <w:sz w:val="20"/>
        </w:rPr>
        <w:lastRenderedPageBreak/>
        <w:t xml:space="preserve">vědomí, že registr smluv je veřejně přístupný informační systém veřejné správy, jehož správcem je </w:t>
      </w:r>
      <w:r w:rsidR="0006437D">
        <w:rPr>
          <w:rFonts w:ascii="Open Sans" w:hAnsi="Open Sans" w:cs="Open Sans"/>
          <w:sz w:val="20"/>
        </w:rPr>
        <w:t>Digitální a informační agentura</w:t>
      </w:r>
      <w:r w:rsidRPr="0006437D">
        <w:rPr>
          <w:rFonts w:ascii="Open Sans" w:hAnsi="Open Sans" w:cs="Open Sans"/>
          <w:sz w:val="20"/>
        </w:rPr>
        <w:t>, kter</w:t>
      </w:r>
      <w:r w:rsidR="0006437D">
        <w:rPr>
          <w:rFonts w:ascii="Open Sans" w:hAnsi="Open Sans" w:cs="Open Sans"/>
          <w:sz w:val="20"/>
        </w:rPr>
        <w:t>á</w:t>
      </w:r>
      <w:r w:rsidRPr="0006437D">
        <w:rPr>
          <w:rFonts w:ascii="Open Sans" w:hAnsi="Open Sans" w:cs="Open Sans"/>
          <w:sz w:val="20"/>
        </w:rPr>
        <w:t xml:space="preserve"> slouží k uveřejňování smluv podle zákona č. 340/2015 Sb., o registru smluv a umožňuje bezplatný dálkový přístup.</w:t>
      </w:r>
    </w:p>
    <w:p w14:paraId="5D381320" w14:textId="2BD8D509" w:rsidR="004F1158" w:rsidRPr="0006437D" w:rsidRDefault="004F1158" w:rsidP="004F1158">
      <w:pPr>
        <w:pStyle w:val="slovanseznam"/>
        <w:rPr>
          <w:rFonts w:ascii="Open Sans" w:hAnsi="Open Sans" w:cs="Open Sans"/>
          <w:sz w:val="20"/>
        </w:rPr>
      </w:pPr>
      <w:r w:rsidRPr="0006437D">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4B429754" w14:textId="48BCAE45" w:rsidR="004F1158" w:rsidRPr="0006437D" w:rsidRDefault="004F1158" w:rsidP="004F1158">
      <w:pPr>
        <w:pStyle w:val="slovanseznam"/>
        <w:rPr>
          <w:rFonts w:ascii="Open Sans" w:hAnsi="Open Sans" w:cs="Open Sans"/>
          <w:sz w:val="20"/>
        </w:rPr>
      </w:pPr>
      <w:bookmarkStart w:id="6" w:name="_Ref454440606"/>
      <w:r w:rsidRPr="0006437D">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6"/>
    </w:p>
    <w:p w14:paraId="54B45026" w14:textId="65E23420" w:rsidR="004F1158" w:rsidRPr="0006437D" w:rsidRDefault="004F1158" w:rsidP="004F1158">
      <w:pPr>
        <w:pStyle w:val="slovanseznam"/>
        <w:rPr>
          <w:rFonts w:ascii="Open Sans" w:hAnsi="Open Sans" w:cs="Open Sans"/>
          <w:sz w:val="20"/>
        </w:rPr>
      </w:pPr>
      <w:r w:rsidRPr="0006437D">
        <w:rPr>
          <w:rFonts w:ascii="Open Sans" w:hAnsi="Open Sans" w:cs="Open Sans"/>
          <w:sz w:val="20"/>
        </w:rPr>
        <w:t xml:space="preserve">Zhotovitel se zavazuje ověřit, zda byla povinnost objednatele dle </w:t>
      </w:r>
      <w:r w:rsidR="007838EC" w:rsidRPr="0006437D">
        <w:rPr>
          <w:rFonts w:ascii="Open Sans" w:hAnsi="Open Sans" w:cs="Open Sans"/>
          <w:sz w:val="20"/>
        </w:rPr>
        <w:t xml:space="preserve">předchozího </w:t>
      </w:r>
      <w:r w:rsidRPr="0006437D">
        <w:rPr>
          <w:rFonts w:ascii="Open Sans" w:hAnsi="Open Sans" w:cs="Open Sans"/>
          <w:sz w:val="20"/>
        </w:rPr>
        <w:t xml:space="preserve">článku této smlouvy řádně splněna. Není-li povinnost objednatele dle článku </w:t>
      </w:r>
      <w:r w:rsidR="007E30B1">
        <w:rPr>
          <w:rFonts w:ascii="Open Sans" w:hAnsi="Open Sans" w:cs="Open Sans"/>
          <w:sz w:val="20"/>
        </w:rPr>
        <w:t>8.5</w:t>
      </w:r>
      <w:r w:rsidRPr="0006437D">
        <w:rPr>
          <w:rFonts w:ascii="Open Sans" w:hAnsi="Open Sans" w:cs="Open Sans"/>
          <w:sz w:val="20"/>
        </w:rPr>
        <w:t xml:space="preserve"> této smlouvy řádně a včas splněna, zavazuje se zhotovitel zaslat tuto smlouvu správci registru smluv k uveřejnění prostřednictvím registru smluv sám a to bez zbytečného odkladu poté, co se o nesplnění povinnosti objednatele dle </w:t>
      </w:r>
      <w:r w:rsidR="007838EC" w:rsidRPr="0006437D">
        <w:rPr>
          <w:rFonts w:ascii="Open Sans" w:hAnsi="Open Sans" w:cs="Open Sans"/>
          <w:sz w:val="20"/>
        </w:rPr>
        <w:t>předchozího článku této smlouvy</w:t>
      </w:r>
      <w:r w:rsidRPr="0006437D">
        <w:rPr>
          <w:rFonts w:ascii="Open Sans" w:hAnsi="Open Sans" w:cs="Open Sans"/>
          <w:sz w:val="20"/>
        </w:rPr>
        <w:t xml:space="preserve"> zhotovitel dozvěděl, nejpozději však do tří měsíců ode dne, kdy byla tato smlouva uzavřena.</w:t>
      </w:r>
    </w:p>
    <w:p w14:paraId="2473AB75" w14:textId="77777777" w:rsidR="00124946" w:rsidRPr="004D4ABB" w:rsidRDefault="00124946" w:rsidP="005A6EA0">
      <w:pPr>
        <w:pStyle w:val="Nadpis1"/>
        <w:numPr>
          <w:ilvl w:val="0"/>
          <w:numId w:val="24"/>
        </w:numPr>
        <w:rPr>
          <w:rFonts w:ascii="Open Sans" w:hAnsi="Open Sans" w:cs="Open Sans"/>
          <w:sz w:val="20"/>
        </w:rPr>
      </w:pPr>
      <w:r w:rsidRPr="004D4ABB">
        <w:rPr>
          <w:rFonts w:ascii="Open Sans" w:hAnsi="Open Sans" w:cs="Open Sans"/>
          <w:sz w:val="20"/>
        </w:rPr>
        <w:t>Závěrečná ustanovení</w:t>
      </w:r>
    </w:p>
    <w:p w14:paraId="04855F54" w14:textId="3A3DBBE5" w:rsidR="00124946" w:rsidRPr="004D4ABB" w:rsidRDefault="00124946" w:rsidP="00124946">
      <w:pPr>
        <w:pStyle w:val="slovanseznam"/>
        <w:rPr>
          <w:rFonts w:ascii="Open Sans" w:hAnsi="Open Sans" w:cs="Open Sans"/>
          <w:sz w:val="20"/>
        </w:rPr>
      </w:pPr>
      <w:r w:rsidRPr="004D4ABB">
        <w:rPr>
          <w:rFonts w:ascii="Open Sans" w:hAnsi="Open Sans" w:cs="Open Sans"/>
          <w:sz w:val="20"/>
        </w:rPr>
        <w:t>Tato smlouva nabývá platnosti a účinnosti okamžikem podpisu oběma účastníky.</w:t>
      </w:r>
    </w:p>
    <w:p w14:paraId="0BA6D95C" w14:textId="77777777" w:rsidR="00124946" w:rsidRPr="004D4ABB" w:rsidRDefault="00124946" w:rsidP="00124946">
      <w:pPr>
        <w:pStyle w:val="slovanseznam"/>
        <w:rPr>
          <w:rFonts w:ascii="Open Sans" w:hAnsi="Open Sans" w:cs="Open Sans"/>
          <w:sz w:val="20"/>
        </w:rPr>
      </w:pPr>
      <w:r w:rsidRPr="004D4ABB">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1AED489C" w14:textId="77777777" w:rsidR="00124946" w:rsidRPr="004D4ABB" w:rsidRDefault="00124946" w:rsidP="00124946">
      <w:pPr>
        <w:pStyle w:val="slovanseznam"/>
        <w:rPr>
          <w:rFonts w:ascii="Open Sans" w:hAnsi="Open Sans" w:cs="Open Sans"/>
          <w:color w:val="000000"/>
          <w:sz w:val="20"/>
        </w:rPr>
      </w:pPr>
      <w:r w:rsidRPr="004D4ABB">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1C074644" w14:textId="77777777" w:rsidR="000C0869" w:rsidRPr="004D4ABB" w:rsidRDefault="000C0869" w:rsidP="000C0869">
      <w:pPr>
        <w:pStyle w:val="slovanseznam"/>
        <w:rPr>
          <w:rFonts w:ascii="Open Sans" w:hAnsi="Open Sans" w:cs="Open Sans"/>
          <w:color w:val="000000"/>
          <w:sz w:val="20"/>
        </w:rPr>
      </w:pPr>
      <w:r w:rsidRPr="004D4ABB">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5E1F5E04" w14:textId="77777777" w:rsidR="000444BA" w:rsidRPr="004D4ABB" w:rsidRDefault="000444BA" w:rsidP="00124946">
      <w:pPr>
        <w:pStyle w:val="slovanseznam"/>
        <w:rPr>
          <w:rFonts w:ascii="Open Sans" w:hAnsi="Open Sans" w:cs="Open Sans"/>
          <w:sz w:val="20"/>
        </w:rPr>
      </w:pPr>
      <w:r w:rsidRPr="004D4ABB">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7466ABF2" w14:textId="77777777" w:rsidR="00124946" w:rsidRPr="004D4ABB" w:rsidRDefault="00124946" w:rsidP="00124946">
      <w:pPr>
        <w:pStyle w:val="slovanseznam"/>
        <w:rPr>
          <w:rFonts w:ascii="Open Sans" w:hAnsi="Open Sans" w:cs="Open Sans"/>
          <w:sz w:val="20"/>
        </w:rPr>
      </w:pPr>
      <w:r w:rsidRPr="004D4ABB">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21DF63B8" w14:textId="4E41B4C4" w:rsidR="00124946" w:rsidRPr="004D4ABB" w:rsidRDefault="00124946" w:rsidP="00124946">
      <w:pPr>
        <w:pStyle w:val="slovanseznam"/>
        <w:rPr>
          <w:rFonts w:ascii="Open Sans" w:hAnsi="Open Sans" w:cs="Open Sans"/>
          <w:sz w:val="20"/>
        </w:rPr>
      </w:pPr>
      <w:r w:rsidRPr="004D4ABB">
        <w:rPr>
          <w:rFonts w:ascii="Open Sans" w:hAnsi="Open Sans" w:cs="Open Sans"/>
          <w:color w:val="000000"/>
          <w:sz w:val="20"/>
        </w:rPr>
        <w:t xml:space="preserve">Tuto smlouvu je možné měnit pouze písemnou dohodou smluvních stran ve formě číslovaných dodatků. </w:t>
      </w:r>
    </w:p>
    <w:p w14:paraId="1201469D" w14:textId="77777777" w:rsidR="00B85B9E" w:rsidRPr="004D4ABB" w:rsidRDefault="004F1158" w:rsidP="004F1158">
      <w:pPr>
        <w:pStyle w:val="slovanseznam"/>
        <w:rPr>
          <w:rFonts w:ascii="Open Sans" w:hAnsi="Open Sans" w:cs="Open Sans"/>
          <w:sz w:val="20"/>
        </w:rPr>
      </w:pPr>
      <w:r w:rsidRPr="004D4ABB">
        <w:rPr>
          <w:rFonts w:ascii="Open Sans" w:hAnsi="Open Sans" w:cs="Open Sans"/>
          <w:sz w:val="20"/>
        </w:rPr>
        <w:lastRenderedPageBreak/>
        <w:t>Zhotovitel prohlašuje, že na sebe dle ustanovení § 1765 odst. 2 občanského zákoníku výslovně přebírá nebezpečí změny okolností.</w:t>
      </w:r>
    </w:p>
    <w:p w14:paraId="54856567" w14:textId="7F084EEE" w:rsidR="008461D7" w:rsidRPr="006914C0" w:rsidRDefault="00F52C59" w:rsidP="008461D7">
      <w:pPr>
        <w:pStyle w:val="slovanseznam"/>
        <w:rPr>
          <w:rFonts w:ascii="Open Sans" w:hAnsi="Open Sans" w:cs="Open Sans"/>
          <w:color w:val="000000"/>
          <w:sz w:val="20"/>
        </w:rPr>
      </w:pPr>
      <w:r>
        <w:rPr>
          <w:rFonts w:ascii="Open Sans" w:hAnsi="Open Sans" w:cs="Open Sans"/>
          <w:color w:val="000000"/>
          <w:sz w:val="20"/>
        </w:rPr>
        <w:t>Tato smlouva je uzavřena ve t</w:t>
      </w:r>
      <w:r w:rsidR="008461D7" w:rsidRPr="006914C0">
        <w:rPr>
          <w:rFonts w:ascii="Open Sans" w:hAnsi="Open Sans" w:cs="Open Sans"/>
          <w:color w:val="000000"/>
          <w:sz w:val="20"/>
        </w:rPr>
        <w:t xml:space="preserve">řech vyhotoveních, z nichž </w:t>
      </w:r>
      <w:r>
        <w:rPr>
          <w:rFonts w:ascii="Open Sans" w:hAnsi="Open Sans" w:cs="Open Sans"/>
          <w:color w:val="000000"/>
          <w:sz w:val="20"/>
        </w:rPr>
        <w:t>objednatel</w:t>
      </w:r>
      <w:r w:rsidR="008461D7" w:rsidRPr="006914C0">
        <w:rPr>
          <w:rFonts w:ascii="Open Sans" w:hAnsi="Open Sans" w:cs="Open Sans"/>
          <w:color w:val="000000"/>
          <w:sz w:val="20"/>
        </w:rPr>
        <w:t xml:space="preserve"> obdrží dvě vyhotovení</w:t>
      </w:r>
      <w:r>
        <w:rPr>
          <w:rFonts w:ascii="Open Sans" w:hAnsi="Open Sans" w:cs="Open Sans"/>
          <w:color w:val="000000"/>
          <w:sz w:val="20"/>
        </w:rPr>
        <w:t xml:space="preserve"> a zhotovitel jedno vyhotovení</w:t>
      </w:r>
      <w:r w:rsidR="008461D7" w:rsidRPr="006914C0">
        <w:rPr>
          <w:rFonts w:ascii="Open Sans" w:hAnsi="Open Sans" w:cs="Open Sans"/>
          <w:color w:val="000000"/>
          <w:sz w:val="20"/>
        </w:rPr>
        <w:t>.</w:t>
      </w:r>
      <w:r w:rsidR="008461D7" w:rsidRPr="00904F3D">
        <w:rPr>
          <w:rFonts w:ascii="Open Sans" w:hAnsi="Open Sans" w:cs="Open Sans"/>
          <w:color w:val="000000"/>
          <w:sz w:val="20"/>
        </w:rPr>
        <w:t xml:space="preserve"> </w:t>
      </w:r>
    </w:p>
    <w:p w14:paraId="1C900FC4" w14:textId="77777777" w:rsidR="008461D7" w:rsidRPr="006914C0" w:rsidRDefault="008461D7" w:rsidP="008461D7">
      <w:pPr>
        <w:pStyle w:val="Podnadpis"/>
        <w:rPr>
          <w:rFonts w:ascii="Open Sans" w:hAnsi="Open Sans" w:cs="Open Sans"/>
          <w:sz w:val="20"/>
        </w:rPr>
      </w:pPr>
    </w:p>
    <w:p w14:paraId="5DB98288" w14:textId="77777777" w:rsidR="008461D7" w:rsidRPr="006914C0" w:rsidRDefault="008461D7" w:rsidP="008461D7">
      <w:pPr>
        <w:pStyle w:val="Nadpis1"/>
        <w:numPr>
          <w:ilvl w:val="0"/>
          <w:numId w:val="24"/>
        </w:numPr>
        <w:spacing w:before="360"/>
        <w:rPr>
          <w:rFonts w:ascii="Open Sans" w:hAnsi="Open Sans" w:cs="Open Sans"/>
          <w:sz w:val="20"/>
        </w:rPr>
      </w:pPr>
      <w:r w:rsidRPr="006914C0">
        <w:rPr>
          <w:rFonts w:ascii="Open Sans" w:hAnsi="Open Sans" w:cs="Open Sans"/>
          <w:sz w:val="20"/>
        </w:rPr>
        <w:t>Přílohy</w:t>
      </w:r>
    </w:p>
    <w:p w14:paraId="30D17B51" w14:textId="3AFE4D0A" w:rsidR="008461D7" w:rsidRPr="006914C0" w:rsidRDefault="008461D7" w:rsidP="008461D7">
      <w:pPr>
        <w:pStyle w:val="slovanseznam"/>
        <w:rPr>
          <w:rFonts w:ascii="Open Sans" w:hAnsi="Open Sans" w:cs="Open Sans"/>
          <w:sz w:val="20"/>
        </w:rPr>
      </w:pPr>
      <w:r w:rsidRPr="006914C0">
        <w:rPr>
          <w:rFonts w:ascii="Open Sans" w:hAnsi="Open Sans" w:cs="Open Sans"/>
          <w:sz w:val="20"/>
        </w:rPr>
        <w:t xml:space="preserve">Příloha č. 1: </w:t>
      </w:r>
      <w:r w:rsidRPr="008475CC">
        <w:rPr>
          <w:rFonts w:ascii="Open Sans" w:hAnsi="Open Sans" w:cs="Open Sans"/>
          <w:sz w:val="20"/>
        </w:rPr>
        <w:t xml:space="preserve"> Výkaz </w:t>
      </w:r>
      <w:r w:rsidR="0006437D">
        <w:rPr>
          <w:rFonts w:ascii="Open Sans" w:hAnsi="Open Sans" w:cs="Open Sans"/>
          <w:sz w:val="20"/>
        </w:rPr>
        <w:t>služeb</w:t>
      </w:r>
      <w:r w:rsidRPr="006914C0">
        <w:rPr>
          <w:rFonts w:ascii="Open Sans" w:hAnsi="Open Sans" w:cs="Open Sans"/>
          <w:sz w:val="20"/>
        </w:rPr>
        <w:t xml:space="preserve"> zhotovitele č. </w:t>
      </w:r>
      <w:r w:rsidR="00F52C59">
        <w:rPr>
          <w:rFonts w:ascii="Open Sans" w:hAnsi="Open Sans" w:cs="Open Sans"/>
          <w:sz w:val="20"/>
        </w:rPr>
        <w:t>1</w:t>
      </w:r>
      <w:r w:rsidRPr="006914C0">
        <w:rPr>
          <w:rFonts w:ascii="Open Sans" w:hAnsi="Open Sans" w:cs="Open Sans"/>
          <w:sz w:val="20"/>
        </w:rPr>
        <w:t xml:space="preserve"> ze dne </w:t>
      </w:r>
      <w:r w:rsidR="00F52C59">
        <w:rPr>
          <w:rFonts w:ascii="Open Sans" w:hAnsi="Open Sans" w:cs="Open Sans"/>
          <w:sz w:val="20"/>
        </w:rPr>
        <w:t>18. 2. 2025</w:t>
      </w:r>
    </w:p>
    <w:p w14:paraId="67219F7B" w14:textId="77777777" w:rsidR="008461D7" w:rsidRDefault="008461D7" w:rsidP="008461D7">
      <w:pPr>
        <w:pStyle w:val="slovanseznam"/>
        <w:numPr>
          <w:ilvl w:val="0"/>
          <w:numId w:val="0"/>
        </w:numPr>
        <w:rPr>
          <w:rFonts w:ascii="Open Sans" w:hAnsi="Open Sans" w:cs="Open Sans"/>
          <w:sz w:val="20"/>
        </w:rPr>
      </w:pPr>
    </w:p>
    <w:p w14:paraId="0FF01E68" w14:textId="77777777" w:rsidR="008461D7" w:rsidRDefault="008461D7" w:rsidP="008461D7">
      <w:pPr>
        <w:pStyle w:val="slovanseznam"/>
        <w:numPr>
          <w:ilvl w:val="0"/>
          <w:numId w:val="0"/>
        </w:numPr>
        <w:rPr>
          <w:rFonts w:ascii="Open Sans" w:hAnsi="Open Sans" w:cs="Open Sans"/>
          <w:sz w:val="20"/>
        </w:rPr>
      </w:pPr>
    </w:p>
    <w:p w14:paraId="09CB44C4" w14:textId="0BEBF912" w:rsidR="008461D7" w:rsidRPr="003A6FDB" w:rsidRDefault="00F52C59" w:rsidP="008461D7">
      <w:pPr>
        <w:pStyle w:val="Datum"/>
        <w:rPr>
          <w:rFonts w:ascii="Open Sans" w:hAnsi="Open Sans" w:cs="Open Sans"/>
          <w:sz w:val="20"/>
        </w:rPr>
      </w:pPr>
      <w:r>
        <w:rPr>
          <w:rFonts w:ascii="Open Sans" w:hAnsi="Open Sans" w:cs="Open Sans"/>
          <w:sz w:val="20"/>
        </w:rPr>
        <w:t>V Mělníku, dne</w:t>
      </w:r>
    </w:p>
    <w:p w14:paraId="5619C388" w14:textId="77777777" w:rsidR="008461D7" w:rsidRDefault="008461D7" w:rsidP="008461D7">
      <w:pPr>
        <w:pStyle w:val="Datum"/>
        <w:rPr>
          <w:rFonts w:ascii="Open Sans" w:hAnsi="Open Sans" w:cs="Open Sans"/>
          <w:sz w:val="20"/>
        </w:rPr>
      </w:pPr>
    </w:p>
    <w:p w14:paraId="356F1851" w14:textId="70F775DD" w:rsidR="008461D7" w:rsidRPr="00AF1452" w:rsidRDefault="008461D7" w:rsidP="008461D7">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AC4F5D">
        <w:rPr>
          <w:rFonts w:ascii="Open Sans" w:hAnsi="Open Sans" w:cs="Open Sans"/>
          <w:sz w:val="20"/>
          <w:lang w:eastAsia="en-US"/>
        </w:rPr>
        <w:t>Bc. Michal Helebrant</w:t>
      </w:r>
      <w:r w:rsidRPr="003A6FDB">
        <w:rPr>
          <w:rFonts w:ascii="Open Sans" w:hAnsi="Open Sans" w:cs="Open Sans"/>
          <w:sz w:val="20"/>
        </w:rPr>
        <w:br/>
        <w:t>starosta města Mělník</w:t>
      </w:r>
      <w:r w:rsidRPr="00E60526" w:rsidDel="006E486B">
        <w:rPr>
          <w:rFonts w:ascii="Open Sans" w:hAnsi="Open Sans" w:cs="Open Sans"/>
          <w:sz w:val="20"/>
        </w:rPr>
        <w:t xml:space="preserve"> </w:t>
      </w:r>
    </w:p>
    <w:sectPr w:rsidR="008461D7" w:rsidRPr="00AF1452"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BF4F8" w14:textId="77777777" w:rsidR="00680D9C" w:rsidRDefault="00680D9C">
      <w:r>
        <w:separator/>
      </w:r>
    </w:p>
  </w:endnote>
  <w:endnote w:type="continuationSeparator" w:id="0">
    <w:p w14:paraId="0CC6349D" w14:textId="77777777" w:rsidR="00680D9C" w:rsidRDefault="00680D9C">
      <w:r>
        <w:continuationSeparator/>
      </w:r>
    </w:p>
  </w:endnote>
  <w:endnote w:type="continuationNotice" w:id="1">
    <w:p w14:paraId="7F50001D" w14:textId="77777777" w:rsidR="00680D9C" w:rsidRDefault="00680D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B04CE" w14:textId="3E3EED74" w:rsidR="007D08E2" w:rsidRDefault="007D08E2">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89B5F" w14:textId="41DC84BB" w:rsidR="007D08E2" w:rsidRDefault="007D08E2">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23A02" w14:textId="77777777" w:rsidR="00680D9C" w:rsidRDefault="00680D9C">
      <w:r>
        <w:separator/>
      </w:r>
    </w:p>
  </w:footnote>
  <w:footnote w:type="continuationSeparator" w:id="0">
    <w:p w14:paraId="1D637FD3" w14:textId="77777777" w:rsidR="00680D9C" w:rsidRDefault="00680D9C">
      <w:r>
        <w:continuationSeparator/>
      </w:r>
    </w:p>
  </w:footnote>
  <w:footnote w:type="continuationNotice" w:id="1">
    <w:p w14:paraId="58899587" w14:textId="77777777" w:rsidR="00680D9C" w:rsidRDefault="00680D9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A62C5" w14:textId="35C7CCAA" w:rsidR="007D08E2" w:rsidRDefault="007D08E2">
    <w:pPr>
      <w:pStyle w:val="Zhlav"/>
      <w:pBdr>
        <w:bottom w:val="single" w:sz="6" w:space="1" w:color="auto"/>
      </w:pBdr>
    </w:pPr>
    <w:r>
      <w:tab/>
    </w:r>
    <w:r>
      <w:tab/>
      <w:t xml:space="preserve">Strana </w:t>
    </w:r>
    <w:r w:rsidR="000A346C">
      <w:rPr>
        <w:rStyle w:val="slostrnky"/>
      </w:rPr>
      <w:fldChar w:fldCharType="begin"/>
    </w:r>
    <w:r>
      <w:rPr>
        <w:rStyle w:val="slostrnky"/>
      </w:rPr>
      <w:instrText xml:space="preserve"> PAGE </w:instrText>
    </w:r>
    <w:r w:rsidR="000A346C">
      <w:rPr>
        <w:rStyle w:val="slostrnky"/>
      </w:rPr>
      <w:fldChar w:fldCharType="separate"/>
    </w:r>
    <w:r w:rsidR="006F71E9">
      <w:rPr>
        <w:rStyle w:val="slostrnky"/>
        <w:noProof/>
      </w:rPr>
      <w:t>2</w:t>
    </w:r>
    <w:r w:rsidR="000A346C">
      <w:rPr>
        <w:rStyle w:val="slostrnky"/>
      </w:rPr>
      <w:fldChar w:fldCharType="end"/>
    </w:r>
    <w:r>
      <w:rPr>
        <w:rStyle w:val="slostrnky"/>
      </w:rPr>
      <w:t>/</w:t>
    </w:r>
    <w:r w:rsidR="006C0F10">
      <w:rPr>
        <w:rStyle w:val="slostrnky"/>
      </w:rPr>
      <w:fldChar w:fldCharType="begin"/>
    </w:r>
    <w:r w:rsidR="006C0F10">
      <w:rPr>
        <w:rStyle w:val="slostrnky"/>
        <w:noProof/>
      </w:rPr>
      <w:instrText xml:space="preserve"> NUMPAGES  \* MERGEFORMAT </w:instrText>
    </w:r>
    <w:r w:rsidR="006C0F10">
      <w:rPr>
        <w:rStyle w:val="slostrnky"/>
      </w:rPr>
      <w:fldChar w:fldCharType="separate"/>
    </w:r>
    <w:r w:rsidR="006F71E9">
      <w:rPr>
        <w:rStyle w:val="slostrnky"/>
        <w:noProof/>
      </w:rPr>
      <w:t>5</w:t>
    </w:r>
    <w:r w:rsidR="006C0F10">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964A74A"/>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A9FA5992"/>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8080"/>
        </w:tabs>
        <w:ind w:left="8080" w:hanging="709"/>
      </w:pPr>
      <w:rPr>
        <w:rFonts w:hint="default"/>
        <w:i w:val="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5473"/>
    <w:rsid w:val="00027F4D"/>
    <w:rsid w:val="00033A26"/>
    <w:rsid w:val="000340A7"/>
    <w:rsid w:val="000444BA"/>
    <w:rsid w:val="00044B5C"/>
    <w:rsid w:val="00052F8E"/>
    <w:rsid w:val="0006437D"/>
    <w:rsid w:val="00066777"/>
    <w:rsid w:val="00070136"/>
    <w:rsid w:val="00092855"/>
    <w:rsid w:val="000A346C"/>
    <w:rsid w:val="000C0869"/>
    <w:rsid w:val="000C3E0D"/>
    <w:rsid w:val="000C76C6"/>
    <w:rsid w:val="000F0EDE"/>
    <w:rsid w:val="000F671D"/>
    <w:rsid w:val="001030B1"/>
    <w:rsid w:val="00110454"/>
    <w:rsid w:val="00110A72"/>
    <w:rsid w:val="00110F70"/>
    <w:rsid w:val="00124946"/>
    <w:rsid w:val="00126FF3"/>
    <w:rsid w:val="001341A3"/>
    <w:rsid w:val="00142F9D"/>
    <w:rsid w:val="00151161"/>
    <w:rsid w:val="00154422"/>
    <w:rsid w:val="00161B37"/>
    <w:rsid w:val="00164683"/>
    <w:rsid w:val="0018591C"/>
    <w:rsid w:val="00187E24"/>
    <w:rsid w:val="00193C76"/>
    <w:rsid w:val="001B17DB"/>
    <w:rsid w:val="001B5299"/>
    <w:rsid w:val="001D3A2D"/>
    <w:rsid w:val="001D7F33"/>
    <w:rsid w:val="00207B7A"/>
    <w:rsid w:val="00233226"/>
    <w:rsid w:val="0024294E"/>
    <w:rsid w:val="00257CBB"/>
    <w:rsid w:val="00260179"/>
    <w:rsid w:val="00261CD6"/>
    <w:rsid w:val="0029151D"/>
    <w:rsid w:val="00291F2B"/>
    <w:rsid w:val="002B7645"/>
    <w:rsid w:val="002C4591"/>
    <w:rsid w:val="002C4E09"/>
    <w:rsid w:val="002D3258"/>
    <w:rsid w:val="002F2599"/>
    <w:rsid w:val="002F41EA"/>
    <w:rsid w:val="00305952"/>
    <w:rsid w:val="00306BB1"/>
    <w:rsid w:val="00322226"/>
    <w:rsid w:val="003333A9"/>
    <w:rsid w:val="003426F6"/>
    <w:rsid w:val="00356667"/>
    <w:rsid w:val="0036061B"/>
    <w:rsid w:val="00386A6F"/>
    <w:rsid w:val="003B77B3"/>
    <w:rsid w:val="003C6B65"/>
    <w:rsid w:val="003D7D55"/>
    <w:rsid w:val="003E1E03"/>
    <w:rsid w:val="003E50B1"/>
    <w:rsid w:val="00410097"/>
    <w:rsid w:val="00413D46"/>
    <w:rsid w:val="00417007"/>
    <w:rsid w:val="00424B2D"/>
    <w:rsid w:val="0045473C"/>
    <w:rsid w:val="00457425"/>
    <w:rsid w:val="00465333"/>
    <w:rsid w:val="00480A81"/>
    <w:rsid w:val="00484F48"/>
    <w:rsid w:val="004A2032"/>
    <w:rsid w:val="004A451E"/>
    <w:rsid w:val="004A5DCF"/>
    <w:rsid w:val="004C3D22"/>
    <w:rsid w:val="004C3DCC"/>
    <w:rsid w:val="004C4229"/>
    <w:rsid w:val="004C4E13"/>
    <w:rsid w:val="004D4ABB"/>
    <w:rsid w:val="004D7BCA"/>
    <w:rsid w:val="004F07F8"/>
    <w:rsid w:val="004F1158"/>
    <w:rsid w:val="00500B2F"/>
    <w:rsid w:val="00501004"/>
    <w:rsid w:val="00506CC4"/>
    <w:rsid w:val="00510FFA"/>
    <w:rsid w:val="00532F6C"/>
    <w:rsid w:val="00535FB5"/>
    <w:rsid w:val="0054126C"/>
    <w:rsid w:val="0054449C"/>
    <w:rsid w:val="005703AF"/>
    <w:rsid w:val="00574C31"/>
    <w:rsid w:val="00596190"/>
    <w:rsid w:val="005A1E7D"/>
    <w:rsid w:val="005A6E04"/>
    <w:rsid w:val="005A6EA0"/>
    <w:rsid w:val="005C0E3E"/>
    <w:rsid w:val="005C52DF"/>
    <w:rsid w:val="005D1C81"/>
    <w:rsid w:val="005D1E99"/>
    <w:rsid w:val="005E3CB4"/>
    <w:rsid w:val="0060798F"/>
    <w:rsid w:val="00622BC4"/>
    <w:rsid w:val="00625A74"/>
    <w:rsid w:val="00642250"/>
    <w:rsid w:val="006620ED"/>
    <w:rsid w:val="00680A5C"/>
    <w:rsid w:val="00680D9C"/>
    <w:rsid w:val="00687FE1"/>
    <w:rsid w:val="00696F38"/>
    <w:rsid w:val="006A2AED"/>
    <w:rsid w:val="006B1E8C"/>
    <w:rsid w:val="006C0F10"/>
    <w:rsid w:val="006D1C61"/>
    <w:rsid w:val="006F453A"/>
    <w:rsid w:val="006F71E9"/>
    <w:rsid w:val="007033FA"/>
    <w:rsid w:val="007069E2"/>
    <w:rsid w:val="007137C8"/>
    <w:rsid w:val="0071493D"/>
    <w:rsid w:val="00715B62"/>
    <w:rsid w:val="007207C1"/>
    <w:rsid w:val="00723D44"/>
    <w:rsid w:val="0075238D"/>
    <w:rsid w:val="00771B9C"/>
    <w:rsid w:val="007838EC"/>
    <w:rsid w:val="007905CF"/>
    <w:rsid w:val="007908EF"/>
    <w:rsid w:val="00791CEB"/>
    <w:rsid w:val="007A104A"/>
    <w:rsid w:val="007A7F5B"/>
    <w:rsid w:val="007B7E49"/>
    <w:rsid w:val="007C0866"/>
    <w:rsid w:val="007C3992"/>
    <w:rsid w:val="007D08E2"/>
    <w:rsid w:val="007E30B1"/>
    <w:rsid w:val="007F027D"/>
    <w:rsid w:val="00803820"/>
    <w:rsid w:val="00811A2A"/>
    <w:rsid w:val="00824D76"/>
    <w:rsid w:val="00826C90"/>
    <w:rsid w:val="008461D7"/>
    <w:rsid w:val="008475CC"/>
    <w:rsid w:val="00851947"/>
    <w:rsid w:val="00855A68"/>
    <w:rsid w:val="00864133"/>
    <w:rsid w:val="0086755B"/>
    <w:rsid w:val="00883A4D"/>
    <w:rsid w:val="008A3C34"/>
    <w:rsid w:val="008B12BB"/>
    <w:rsid w:val="008B2875"/>
    <w:rsid w:val="008B4199"/>
    <w:rsid w:val="008F1D1B"/>
    <w:rsid w:val="008F2851"/>
    <w:rsid w:val="009270CA"/>
    <w:rsid w:val="009319BC"/>
    <w:rsid w:val="00943783"/>
    <w:rsid w:val="00945B08"/>
    <w:rsid w:val="00947E39"/>
    <w:rsid w:val="0095075A"/>
    <w:rsid w:val="00962FCE"/>
    <w:rsid w:val="009631B5"/>
    <w:rsid w:val="0097614A"/>
    <w:rsid w:val="0099023A"/>
    <w:rsid w:val="009C1164"/>
    <w:rsid w:val="009D0A67"/>
    <w:rsid w:val="009D52DE"/>
    <w:rsid w:val="009E6E92"/>
    <w:rsid w:val="00A14588"/>
    <w:rsid w:val="00A2298B"/>
    <w:rsid w:val="00A47CFF"/>
    <w:rsid w:val="00A741A4"/>
    <w:rsid w:val="00A86D9C"/>
    <w:rsid w:val="00AC4F5D"/>
    <w:rsid w:val="00AC636F"/>
    <w:rsid w:val="00AD6DC7"/>
    <w:rsid w:val="00AE2DBB"/>
    <w:rsid w:val="00AE5E52"/>
    <w:rsid w:val="00AE625D"/>
    <w:rsid w:val="00AF6105"/>
    <w:rsid w:val="00B03FD6"/>
    <w:rsid w:val="00B343AE"/>
    <w:rsid w:val="00B50BB1"/>
    <w:rsid w:val="00B56F29"/>
    <w:rsid w:val="00B65426"/>
    <w:rsid w:val="00B70DEF"/>
    <w:rsid w:val="00B80B9B"/>
    <w:rsid w:val="00B85B9E"/>
    <w:rsid w:val="00BA2C40"/>
    <w:rsid w:val="00BA4D9F"/>
    <w:rsid w:val="00BB60DC"/>
    <w:rsid w:val="00BC488F"/>
    <w:rsid w:val="00BD6687"/>
    <w:rsid w:val="00BF199F"/>
    <w:rsid w:val="00C20081"/>
    <w:rsid w:val="00C362CF"/>
    <w:rsid w:val="00C44861"/>
    <w:rsid w:val="00C52FFD"/>
    <w:rsid w:val="00C65DEE"/>
    <w:rsid w:val="00C96AE4"/>
    <w:rsid w:val="00CB06F6"/>
    <w:rsid w:val="00CC56A4"/>
    <w:rsid w:val="00CE18D2"/>
    <w:rsid w:val="00CE319B"/>
    <w:rsid w:val="00CF50AB"/>
    <w:rsid w:val="00D01B83"/>
    <w:rsid w:val="00D023A7"/>
    <w:rsid w:val="00D0484A"/>
    <w:rsid w:val="00D1661E"/>
    <w:rsid w:val="00D202D4"/>
    <w:rsid w:val="00D24F29"/>
    <w:rsid w:val="00D31F27"/>
    <w:rsid w:val="00D4341C"/>
    <w:rsid w:val="00D528B7"/>
    <w:rsid w:val="00D629CB"/>
    <w:rsid w:val="00D63CE8"/>
    <w:rsid w:val="00D7028D"/>
    <w:rsid w:val="00D75642"/>
    <w:rsid w:val="00D94AA8"/>
    <w:rsid w:val="00DA5A6A"/>
    <w:rsid w:val="00DA5C59"/>
    <w:rsid w:val="00DB7B45"/>
    <w:rsid w:val="00DC5460"/>
    <w:rsid w:val="00DF0712"/>
    <w:rsid w:val="00DF75A7"/>
    <w:rsid w:val="00E00D8D"/>
    <w:rsid w:val="00E0434F"/>
    <w:rsid w:val="00E0462E"/>
    <w:rsid w:val="00E067C5"/>
    <w:rsid w:val="00E11C92"/>
    <w:rsid w:val="00E170F2"/>
    <w:rsid w:val="00E261F1"/>
    <w:rsid w:val="00E45817"/>
    <w:rsid w:val="00E47AF0"/>
    <w:rsid w:val="00E50863"/>
    <w:rsid w:val="00E55C30"/>
    <w:rsid w:val="00E573BC"/>
    <w:rsid w:val="00E7182B"/>
    <w:rsid w:val="00E809A5"/>
    <w:rsid w:val="00E87578"/>
    <w:rsid w:val="00E95B31"/>
    <w:rsid w:val="00EA54E4"/>
    <w:rsid w:val="00EA70E5"/>
    <w:rsid w:val="00EB2130"/>
    <w:rsid w:val="00EB7278"/>
    <w:rsid w:val="00ED1E2D"/>
    <w:rsid w:val="00ED376E"/>
    <w:rsid w:val="00EE45DC"/>
    <w:rsid w:val="00EE4FB3"/>
    <w:rsid w:val="00F0372F"/>
    <w:rsid w:val="00F052DC"/>
    <w:rsid w:val="00F05FC2"/>
    <w:rsid w:val="00F141CE"/>
    <w:rsid w:val="00F33F85"/>
    <w:rsid w:val="00F40B90"/>
    <w:rsid w:val="00F5297B"/>
    <w:rsid w:val="00F52C59"/>
    <w:rsid w:val="00F53359"/>
    <w:rsid w:val="00F563CB"/>
    <w:rsid w:val="00F60CC3"/>
    <w:rsid w:val="00F80710"/>
    <w:rsid w:val="00F818B1"/>
    <w:rsid w:val="00F917C3"/>
    <w:rsid w:val="00F9783F"/>
    <w:rsid w:val="00FD4907"/>
    <w:rsid w:val="00FE3414"/>
    <w:rsid w:val="00FE39A1"/>
    <w:rsid w:val="00FF73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7FAEF"/>
  <w15:docId w15:val="{56C87D4E-F661-4EA5-9CCF-0DB54A61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8080"/>
        <w:tab w:val="num" w:pos="709"/>
      </w:tabs>
      <w:ind w:left="709"/>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paragraph" w:styleId="Revize">
    <w:name w:val="Revision"/>
    <w:hidden/>
    <w:uiPriority w:val="99"/>
    <w:semiHidden/>
    <w:rsid w:val="001D3A2D"/>
    <w:rPr>
      <w:rFonts w:ascii="Calibri" w:hAnsi="Calibri"/>
      <w:sz w:val="22"/>
    </w:rPr>
  </w:style>
  <w:style w:type="paragraph" w:styleId="Pedmtkomente">
    <w:name w:val="annotation subject"/>
    <w:basedOn w:val="Textkomente"/>
    <w:next w:val="Textkomente"/>
    <w:link w:val="PedmtkomenteChar"/>
    <w:semiHidden/>
    <w:unhideWhenUsed/>
    <w:rsid w:val="00E55C30"/>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E55C30"/>
    <w:rPr>
      <w:rFonts w:ascii="Geneva" w:eastAsia="Geneva" w:hAnsi="Geneva"/>
      <w:sz w:val="18"/>
    </w:rPr>
  </w:style>
  <w:style w:type="character" w:customStyle="1" w:styleId="PedmtkomenteChar">
    <w:name w:val="Předmět komentáře Char"/>
    <w:basedOn w:val="TextkomenteChar"/>
    <w:link w:val="Pedmtkomente"/>
    <w:semiHidden/>
    <w:rsid w:val="00E55C30"/>
    <w:rPr>
      <w:rFonts w:ascii="Calibri" w:eastAsia="Geneva" w:hAnsi="Calibri"/>
      <w:b/>
      <w:bCs/>
      <w:sz w:val="18"/>
    </w:rPr>
  </w:style>
  <w:style w:type="paragraph" w:styleId="Textbubliny">
    <w:name w:val="Balloon Text"/>
    <w:basedOn w:val="Normln"/>
    <w:link w:val="TextbublinyChar"/>
    <w:semiHidden/>
    <w:unhideWhenUsed/>
    <w:rsid w:val="009631B5"/>
    <w:rPr>
      <w:rFonts w:ascii="Segoe UI" w:hAnsi="Segoe UI" w:cs="Segoe UI"/>
      <w:sz w:val="18"/>
      <w:szCs w:val="18"/>
    </w:rPr>
  </w:style>
  <w:style w:type="character" w:customStyle="1" w:styleId="TextbublinyChar">
    <w:name w:val="Text bubliny Char"/>
    <w:basedOn w:val="Standardnpsmoodstavce"/>
    <w:link w:val="Textbubliny"/>
    <w:semiHidden/>
    <w:rsid w:val="009631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339824">
      <w:bodyDiv w:val="1"/>
      <w:marLeft w:val="0"/>
      <w:marRight w:val="0"/>
      <w:marTop w:val="0"/>
      <w:marBottom w:val="0"/>
      <w:divBdr>
        <w:top w:val="none" w:sz="0" w:space="0" w:color="auto"/>
        <w:left w:val="none" w:sz="0" w:space="0" w:color="auto"/>
        <w:bottom w:val="none" w:sz="0" w:space="0" w:color="auto"/>
        <w:right w:val="none" w:sz="0" w:space="0" w:color="auto"/>
      </w:divBdr>
    </w:div>
    <w:div w:id="210745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DAFCB-B597-4F82-A040-931A4AAAC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1787</Words>
  <Characters>10315</Characters>
  <Application>Microsoft Office Word</Application>
  <DocSecurity>0</DocSecurity>
  <Lines>85</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12078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2016-01-08T07:11:00Z</cp:lastPrinted>
  <dcterms:created xsi:type="dcterms:W3CDTF">2025-03-13T08:53:00Z</dcterms:created>
  <dcterms:modified xsi:type="dcterms:W3CDTF">2025-03-13T09:00:00Z</dcterms:modified>
</cp:coreProperties>
</file>