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F0360" w14:textId="77777777" w:rsidR="00FE40B8" w:rsidRDefault="00FE40B8" w:rsidP="00394793">
      <w:pPr>
        <w:widowControl w:val="0"/>
        <w:spacing w:after="0" w:line="240" w:lineRule="auto"/>
        <w:jc w:val="center"/>
        <w:rPr>
          <w:rFonts w:asciiTheme="minorHAnsi" w:eastAsia="SimSun" w:hAnsiTheme="minorHAnsi" w:cs="Calibri"/>
          <w:b/>
          <w:bCs/>
          <w:kern w:val="3"/>
          <w:sz w:val="40"/>
          <w:szCs w:val="40"/>
          <w:lang w:eastAsia="zh-CN" w:bidi="hi-IN"/>
        </w:rPr>
      </w:pPr>
    </w:p>
    <w:p w14:paraId="72E0FAD7" w14:textId="5D7AD3FE" w:rsidR="00BD0DA0" w:rsidRPr="00D84466" w:rsidRDefault="00BD0DA0" w:rsidP="00394793">
      <w:pPr>
        <w:widowControl w:val="0"/>
        <w:spacing w:after="0" w:line="240" w:lineRule="auto"/>
        <w:jc w:val="center"/>
        <w:rPr>
          <w:rFonts w:asciiTheme="minorHAnsi" w:eastAsia="SimSun" w:hAnsiTheme="minorHAnsi" w:cs="Calibri"/>
          <w:b/>
          <w:bCs/>
          <w:kern w:val="3"/>
          <w:sz w:val="28"/>
          <w:szCs w:val="28"/>
          <w:lang w:eastAsia="zh-CN" w:bidi="hi-IN"/>
        </w:rPr>
      </w:pPr>
      <w:r w:rsidRPr="00AF752F">
        <w:rPr>
          <w:rFonts w:asciiTheme="minorHAnsi" w:eastAsia="SimSun" w:hAnsiTheme="minorHAnsi" w:cs="Calibri"/>
          <w:b/>
          <w:bCs/>
          <w:kern w:val="3"/>
          <w:sz w:val="40"/>
          <w:szCs w:val="40"/>
          <w:lang w:eastAsia="zh-CN" w:bidi="hi-IN"/>
        </w:rPr>
        <w:t>SMLOUVA O DÍLO</w:t>
      </w:r>
      <w:r w:rsidRPr="00AF752F">
        <w:rPr>
          <w:rFonts w:asciiTheme="minorHAnsi" w:eastAsia="SimSun" w:hAnsiTheme="minorHAnsi" w:cs="Calibri"/>
          <w:b/>
          <w:bCs/>
          <w:kern w:val="3"/>
          <w:sz w:val="52"/>
          <w:szCs w:val="52"/>
          <w:lang w:eastAsia="zh-CN" w:bidi="hi-IN"/>
        </w:rPr>
        <w:t xml:space="preserve"> </w:t>
      </w:r>
      <w:r w:rsidR="00D84466">
        <w:rPr>
          <w:rFonts w:asciiTheme="minorHAnsi" w:eastAsia="SimSun" w:hAnsiTheme="minorHAnsi" w:cs="Calibri"/>
          <w:b/>
          <w:bCs/>
          <w:kern w:val="3"/>
          <w:sz w:val="28"/>
          <w:szCs w:val="28"/>
          <w:lang w:eastAsia="zh-CN" w:bidi="hi-IN"/>
        </w:rPr>
        <w:t xml:space="preserve">č. </w:t>
      </w:r>
      <w:r w:rsidR="00EB6A7C">
        <w:rPr>
          <w:rFonts w:asciiTheme="minorHAnsi" w:eastAsia="SimSun" w:hAnsiTheme="minorHAnsi" w:cs="Calibri"/>
          <w:b/>
          <w:bCs/>
          <w:kern w:val="3"/>
          <w:sz w:val="28"/>
          <w:szCs w:val="28"/>
          <w:lang w:eastAsia="zh-CN" w:bidi="hi-IN"/>
        </w:rPr>
        <w:t>V2024-321/OŽP</w:t>
      </w:r>
    </w:p>
    <w:p w14:paraId="02CCE1DC" w14:textId="44B733DC" w:rsidR="00BE51C4" w:rsidRDefault="00AF752F" w:rsidP="00406616">
      <w:pPr>
        <w:widowControl w:val="0"/>
        <w:tabs>
          <w:tab w:val="left" w:pos="0"/>
        </w:tabs>
        <w:spacing w:after="0" w:line="240" w:lineRule="auto"/>
        <w:jc w:val="both"/>
        <w:rPr>
          <w:rFonts w:asciiTheme="minorHAnsi" w:hAnsiTheme="minorHAnsi" w:cs="Calibri"/>
          <w:b/>
          <w:bCs/>
          <w:kern w:val="3"/>
          <w:sz w:val="24"/>
          <w:szCs w:val="24"/>
          <w:lang w:eastAsia="zh-CN"/>
        </w:rPr>
      </w:pPr>
      <w:r w:rsidRPr="00AF752F">
        <w:rPr>
          <w:rFonts w:asciiTheme="minorHAnsi" w:eastAsia="SimSun" w:hAnsiTheme="minorHAnsi" w:cs="Calibri"/>
          <w:b/>
          <w:kern w:val="3"/>
          <w:sz w:val="24"/>
          <w:szCs w:val="24"/>
          <w:lang w:eastAsia="cs-CZ" w:bidi="hi-IN"/>
        </w:rPr>
        <w:t>Parkoviště a cyklostezka ve sportovním areálu Nový Jičín</w:t>
      </w:r>
      <w:r w:rsidR="007B25B8" w:rsidRPr="00AF752F">
        <w:rPr>
          <w:rFonts w:asciiTheme="minorHAnsi" w:eastAsia="SimSun" w:hAnsiTheme="minorHAnsi" w:cs="Calibri"/>
          <w:b/>
          <w:kern w:val="3"/>
          <w:sz w:val="24"/>
          <w:szCs w:val="24"/>
          <w:lang w:eastAsia="cs-CZ" w:bidi="hi-IN"/>
        </w:rPr>
        <w:t xml:space="preserve"> </w:t>
      </w:r>
      <w:r w:rsidR="00964701" w:rsidRPr="00AF752F">
        <w:rPr>
          <w:rFonts w:asciiTheme="minorHAnsi" w:eastAsia="SimSun" w:hAnsiTheme="minorHAnsi" w:cs="Calibri"/>
          <w:b/>
          <w:kern w:val="3"/>
          <w:sz w:val="24"/>
          <w:szCs w:val="24"/>
          <w:lang w:eastAsia="cs-CZ" w:bidi="hi-IN"/>
        </w:rPr>
        <w:t xml:space="preserve">– </w:t>
      </w:r>
      <w:r w:rsidR="00B000B4" w:rsidRPr="00AF752F">
        <w:rPr>
          <w:rFonts w:asciiTheme="minorHAnsi" w:eastAsia="SimSun" w:hAnsiTheme="minorHAnsi" w:cs="Calibri"/>
          <w:b/>
          <w:kern w:val="3"/>
          <w:sz w:val="24"/>
          <w:szCs w:val="24"/>
          <w:lang w:eastAsia="cs-CZ" w:bidi="hi-IN"/>
        </w:rPr>
        <w:t xml:space="preserve">následná péče </w:t>
      </w:r>
      <w:r w:rsidR="00BC6B38">
        <w:rPr>
          <w:rFonts w:asciiTheme="minorHAnsi" w:eastAsia="SimSun" w:hAnsiTheme="minorHAnsi" w:cs="Calibri"/>
          <w:b/>
          <w:kern w:val="3"/>
          <w:sz w:val="24"/>
          <w:szCs w:val="24"/>
          <w:lang w:eastAsia="cs-CZ" w:bidi="hi-IN"/>
        </w:rPr>
        <w:t xml:space="preserve">o </w:t>
      </w:r>
      <w:r w:rsidR="00B000B4" w:rsidRPr="00AF752F">
        <w:rPr>
          <w:rFonts w:asciiTheme="minorHAnsi" w:eastAsia="SimSun" w:hAnsiTheme="minorHAnsi" w:cs="Calibri"/>
          <w:b/>
          <w:kern w:val="3"/>
          <w:sz w:val="24"/>
          <w:szCs w:val="24"/>
          <w:lang w:eastAsia="cs-CZ" w:bidi="hi-IN"/>
        </w:rPr>
        <w:t>vysazen</w:t>
      </w:r>
      <w:r w:rsidR="00BC6B38">
        <w:rPr>
          <w:rFonts w:asciiTheme="minorHAnsi" w:eastAsia="SimSun" w:hAnsiTheme="minorHAnsi" w:cs="Calibri"/>
          <w:b/>
          <w:kern w:val="3"/>
          <w:sz w:val="24"/>
          <w:szCs w:val="24"/>
          <w:lang w:eastAsia="cs-CZ" w:bidi="hi-IN"/>
        </w:rPr>
        <w:t>ou zeleň</w:t>
      </w:r>
    </w:p>
    <w:p w14:paraId="09016E52" w14:textId="77777777" w:rsidR="00BC6B38" w:rsidRPr="00AF752F" w:rsidRDefault="00BC6B38" w:rsidP="00406616">
      <w:pPr>
        <w:widowControl w:val="0"/>
        <w:spacing w:after="0" w:line="240" w:lineRule="auto"/>
        <w:jc w:val="center"/>
        <w:rPr>
          <w:rFonts w:asciiTheme="minorHAnsi" w:hAnsiTheme="minorHAnsi" w:cs="Calibri"/>
          <w:b/>
          <w:bCs/>
          <w:kern w:val="3"/>
          <w:sz w:val="24"/>
          <w:szCs w:val="24"/>
          <w:lang w:eastAsia="zh-CN"/>
        </w:rPr>
      </w:pPr>
    </w:p>
    <w:p w14:paraId="16F1F884" w14:textId="77777777" w:rsidR="00BC6B38" w:rsidRDefault="00BC6B38"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p>
    <w:p w14:paraId="5BD79750" w14:textId="77777777" w:rsidR="00BD0DA0" w:rsidRPr="00AF752F" w:rsidRDefault="00BD0DA0" w:rsidP="00BD0DA0">
      <w:pPr>
        <w:keepNext/>
        <w:tabs>
          <w:tab w:val="left" w:pos="3200"/>
          <w:tab w:val="right" w:pos="9680"/>
        </w:tabs>
        <w:spacing w:after="0" w:line="240" w:lineRule="auto"/>
        <w:ind w:left="680"/>
        <w:jc w:val="center"/>
        <w:outlineLvl w:val="1"/>
        <w:rPr>
          <w:rFonts w:asciiTheme="minorHAnsi" w:hAnsiTheme="minorHAnsi" w:cs="Calibri"/>
          <w:b/>
          <w:bCs/>
          <w:kern w:val="3"/>
          <w:sz w:val="24"/>
          <w:szCs w:val="24"/>
          <w:lang w:eastAsia="zh-CN"/>
        </w:rPr>
      </w:pPr>
      <w:r w:rsidRPr="00AF752F">
        <w:rPr>
          <w:rFonts w:asciiTheme="minorHAnsi" w:hAnsiTheme="minorHAnsi" w:cs="Calibri"/>
          <w:b/>
          <w:bCs/>
          <w:kern w:val="3"/>
          <w:sz w:val="24"/>
          <w:szCs w:val="24"/>
          <w:lang w:eastAsia="zh-CN"/>
        </w:rPr>
        <w:t>I.</w:t>
      </w:r>
    </w:p>
    <w:p w14:paraId="78D4D1EE" w14:textId="77777777" w:rsidR="00BD0DA0" w:rsidRPr="00AF752F" w:rsidRDefault="00BD0DA0" w:rsidP="00BD0DA0">
      <w:pPr>
        <w:widowControl w:val="0"/>
        <w:spacing w:after="0" w:line="240" w:lineRule="auto"/>
        <w:jc w:val="center"/>
        <w:rPr>
          <w:rFonts w:asciiTheme="minorHAnsi" w:eastAsia="SimSun" w:hAnsiTheme="minorHAnsi" w:cs="Calibri"/>
          <w:b/>
          <w:kern w:val="3"/>
          <w:sz w:val="24"/>
          <w:szCs w:val="24"/>
          <w:lang w:eastAsia="zh-CN" w:bidi="hi-IN"/>
        </w:rPr>
      </w:pPr>
      <w:r w:rsidRPr="00AF752F">
        <w:rPr>
          <w:rFonts w:asciiTheme="minorHAnsi" w:eastAsia="SimSun" w:hAnsiTheme="minorHAnsi" w:cs="Calibri"/>
          <w:b/>
          <w:kern w:val="3"/>
          <w:sz w:val="24"/>
          <w:szCs w:val="24"/>
          <w:lang w:eastAsia="zh-CN" w:bidi="hi-IN"/>
        </w:rPr>
        <w:t xml:space="preserve">      Smluvní strany</w:t>
      </w:r>
    </w:p>
    <w:p w14:paraId="17869558" w14:textId="77777777" w:rsidR="00BD0DA0" w:rsidRPr="00AF752F" w:rsidRDefault="00BD0DA0" w:rsidP="00BD0DA0">
      <w:pPr>
        <w:widowControl w:val="0"/>
        <w:spacing w:after="0" w:line="240" w:lineRule="auto"/>
        <w:rPr>
          <w:rFonts w:asciiTheme="minorHAnsi" w:eastAsia="SimSun" w:hAnsiTheme="minorHAnsi" w:cs="Calibri"/>
          <w:kern w:val="3"/>
          <w:sz w:val="24"/>
          <w:szCs w:val="24"/>
          <w:lang w:eastAsia="zh-CN" w:bidi="hi-IN"/>
        </w:rPr>
      </w:pPr>
    </w:p>
    <w:p w14:paraId="211C0A71" w14:textId="77777777" w:rsidR="00BD0DA0" w:rsidRPr="00AF752F" w:rsidRDefault="00BD0DA0" w:rsidP="00BD0DA0">
      <w:pPr>
        <w:widowControl w:val="0"/>
        <w:spacing w:after="0" w:line="240" w:lineRule="auto"/>
        <w:rPr>
          <w:rFonts w:asciiTheme="minorHAnsi" w:eastAsia="SimSun" w:hAnsiTheme="minorHAnsi" w:cs="Calibri"/>
          <w:kern w:val="3"/>
          <w:sz w:val="24"/>
          <w:szCs w:val="24"/>
          <w:lang w:eastAsia="zh-CN" w:bidi="hi-IN"/>
        </w:rPr>
      </w:pPr>
    </w:p>
    <w:p w14:paraId="4BC950BD"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Objednatel: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t xml:space="preserve">Město Nový Jičín    </w:t>
      </w:r>
    </w:p>
    <w:p w14:paraId="052B4BA3" w14:textId="77777777" w:rsidR="00BD0DA0" w:rsidRPr="00AF752F" w:rsidRDefault="00BD0DA0" w:rsidP="00BD0DA0">
      <w:pPr>
        <w:widowControl w:val="0"/>
        <w:spacing w:after="0" w:line="240" w:lineRule="auto"/>
        <w:jc w:val="both"/>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Se sídlem: </w:t>
      </w:r>
      <w:r w:rsidRPr="00AF752F">
        <w:rPr>
          <w:rFonts w:asciiTheme="minorHAnsi" w:eastAsia="SimSun" w:hAnsiTheme="minorHAnsi" w:cs="Calibri"/>
          <w:b/>
          <w:bCs/>
          <w:kern w:val="3"/>
          <w:sz w:val="24"/>
          <w:szCs w:val="24"/>
          <w:lang w:eastAsia="zh-CN" w:bidi="hi-IN"/>
        </w:rPr>
        <w:tab/>
        <w:t xml:space="preserve">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t>Masarykovo nám. 1/1,741 01 Nový Jičín</w:t>
      </w:r>
      <w:r w:rsidRPr="00AF752F">
        <w:rPr>
          <w:rFonts w:asciiTheme="minorHAnsi" w:eastAsia="SimSun" w:hAnsiTheme="minorHAnsi" w:cs="Calibri"/>
          <w:b/>
          <w:bCs/>
          <w:kern w:val="3"/>
          <w:sz w:val="24"/>
          <w:szCs w:val="24"/>
          <w:lang w:eastAsia="zh-CN" w:bidi="hi-IN"/>
        </w:rPr>
        <w:tab/>
      </w:r>
    </w:p>
    <w:p w14:paraId="6901720C" w14:textId="77777777" w:rsidR="00BD0DA0" w:rsidRPr="00AF752F"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Zastoupen:            </w:t>
      </w:r>
      <w:r w:rsidRPr="00AF752F">
        <w:rPr>
          <w:rFonts w:asciiTheme="minorHAnsi" w:eastAsia="SimSun" w:hAnsiTheme="minorHAnsi" w:cs="Calibri"/>
          <w:b/>
          <w:bCs/>
          <w:kern w:val="3"/>
          <w:sz w:val="24"/>
          <w:szCs w:val="24"/>
          <w:lang w:eastAsia="zh-CN" w:bidi="hi-IN"/>
        </w:rPr>
        <w:tab/>
        <w:t xml:space="preserve">Ing. </w:t>
      </w:r>
      <w:r w:rsidR="003F1F11" w:rsidRPr="00AF752F">
        <w:rPr>
          <w:rFonts w:asciiTheme="minorHAnsi" w:eastAsia="SimSun" w:hAnsiTheme="minorHAnsi" w:cs="Calibri"/>
          <w:b/>
          <w:bCs/>
          <w:kern w:val="3"/>
          <w:sz w:val="24"/>
          <w:szCs w:val="24"/>
          <w:lang w:eastAsia="zh-CN" w:bidi="hi-IN"/>
        </w:rPr>
        <w:t>Evou Bártkovou</w:t>
      </w:r>
      <w:r w:rsidRPr="00AF752F">
        <w:rPr>
          <w:rFonts w:asciiTheme="minorHAnsi" w:eastAsia="SimSun" w:hAnsiTheme="minorHAnsi" w:cs="Calibri"/>
          <w:b/>
          <w:bCs/>
          <w:kern w:val="3"/>
          <w:sz w:val="24"/>
          <w:szCs w:val="24"/>
          <w:lang w:eastAsia="zh-CN" w:bidi="hi-IN"/>
        </w:rPr>
        <w:t xml:space="preserve">, vedoucí Odboru </w:t>
      </w:r>
      <w:r w:rsidR="003F1F11" w:rsidRPr="00AF752F">
        <w:rPr>
          <w:rFonts w:asciiTheme="minorHAnsi" w:eastAsia="SimSun" w:hAnsiTheme="minorHAnsi" w:cs="Calibri"/>
          <w:b/>
          <w:bCs/>
          <w:kern w:val="3"/>
          <w:sz w:val="24"/>
          <w:szCs w:val="24"/>
          <w:lang w:eastAsia="zh-CN" w:bidi="hi-IN"/>
        </w:rPr>
        <w:t>životního prostředí</w:t>
      </w:r>
      <w:r w:rsidRPr="00AF752F">
        <w:rPr>
          <w:rFonts w:asciiTheme="minorHAnsi" w:eastAsia="SimSun" w:hAnsiTheme="minorHAnsi" w:cs="Calibri"/>
          <w:b/>
          <w:bCs/>
          <w:kern w:val="3"/>
          <w:sz w:val="24"/>
          <w:szCs w:val="24"/>
          <w:lang w:eastAsia="zh-CN" w:bidi="hi-IN"/>
        </w:rPr>
        <w:t xml:space="preserve"> Městského úřadu Nový Jičín</w:t>
      </w:r>
    </w:p>
    <w:p w14:paraId="77811B49" w14:textId="77777777" w:rsidR="00BD0DA0" w:rsidRPr="00AF752F"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IČO:</w:t>
      </w:r>
      <w:r w:rsidRPr="00AF752F">
        <w:rPr>
          <w:rFonts w:asciiTheme="minorHAnsi" w:eastAsia="SimSun" w:hAnsiTheme="minorHAnsi" w:cs="Calibri"/>
          <w:b/>
          <w:bCs/>
          <w:kern w:val="3"/>
          <w:sz w:val="24"/>
          <w:szCs w:val="24"/>
          <w:lang w:eastAsia="zh-CN" w:bidi="hi-IN"/>
        </w:rPr>
        <w:tab/>
        <w:t>00298212</w:t>
      </w:r>
    </w:p>
    <w:p w14:paraId="00239148" w14:textId="390BACBF" w:rsidR="00D84466"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Bankovní spojení: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227B86">
        <w:rPr>
          <w:rFonts w:asciiTheme="minorHAnsi" w:eastAsia="SimSun" w:hAnsiTheme="minorHAnsi" w:cs="Calibri"/>
          <w:b/>
          <w:bCs/>
          <w:kern w:val="3"/>
          <w:sz w:val="24"/>
          <w:szCs w:val="24"/>
          <w:lang w:eastAsia="zh-CN" w:bidi="hi-IN"/>
        </w:rPr>
        <w:t>XXX</w:t>
      </w:r>
    </w:p>
    <w:p w14:paraId="48E223E2" w14:textId="59A7CD41"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Číslo účtu:</w:t>
      </w:r>
      <w:r w:rsidRPr="00AF752F">
        <w:rPr>
          <w:rFonts w:asciiTheme="minorHAnsi" w:eastAsia="SimSun" w:hAnsiTheme="minorHAnsi" w:cs="Calibri"/>
          <w:b/>
          <w:bCs/>
          <w:kern w:val="3"/>
          <w:sz w:val="24"/>
          <w:szCs w:val="24"/>
          <w:lang w:eastAsia="zh-CN" w:bidi="hi-IN"/>
        </w:rPr>
        <w:tab/>
        <w:t xml:space="preserve">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227B86">
        <w:rPr>
          <w:rFonts w:asciiTheme="minorHAnsi" w:eastAsia="SimSun" w:hAnsiTheme="minorHAnsi" w:cs="Calibri"/>
          <w:b/>
          <w:bCs/>
          <w:kern w:val="3"/>
          <w:sz w:val="24"/>
          <w:szCs w:val="24"/>
          <w:lang w:eastAsia="zh-CN" w:bidi="hi-IN"/>
        </w:rPr>
        <w:t>XXX</w:t>
      </w:r>
    </w:p>
    <w:p w14:paraId="26878259" w14:textId="77777777" w:rsidR="00BD0DA0" w:rsidRPr="00AF752F" w:rsidRDefault="00BD0DA0" w:rsidP="00BD0DA0">
      <w:pPr>
        <w:widowControl w:val="0"/>
        <w:spacing w:after="0" w:line="240" w:lineRule="auto"/>
        <w:ind w:left="3540" w:hanging="3539"/>
        <w:jc w:val="both"/>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Zástupce ve věcech smluvních: </w:t>
      </w:r>
      <w:r w:rsidRPr="00AF752F">
        <w:rPr>
          <w:rFonts w:asciiTheme="minorHAnsi" w:eastAsia="SimSun" w:hAnsiTheme="minorHAnsi" w:cs="Calibri"/>
          <w:b/>
          <w:bCs/>
          <w:kern w:val="3"/>
          <w:sz w:val="24"/>
          <w:szCs w:val="24"/>
          <w:lang w:eastAsia="zh-CN" w:bidi="hi-IN"/>
        </w:rPr>
        <w:tab/>
        <w:t xml:space="preserve">Ing. </w:t>
      </w:r>
      <w:r w:rsidR="003F1F11" w:rsidRPr="00AF752F">
        <w:rPr>
          <w:rFonts w:asciiTheme="minorHAnsi" w:eastAsia="SimSun" w:hAnsiTheme="minorHAnsi" w:cs="Calibri"/>
          <w:b/>
          <w:bCs/>
          <w:kern w:val="3"/>
          <w:sz w:val="24"/>
          <w:szCs w:val="24"/>
          <w:lang w:eastAsia="zh-CN" w:bidi="hi-IN"/>
        </w:rPr>
        <w:t>Eva Bártková</w:t>
      </w:r>
      <w:r w:rsidRPr="00AF752F">
        <w:rPr>
          <w:rFonts w:asciiTheme="minorHAnsi" w:eastAsia="SimSun" w:hAnsiTheme="minorHAnsi" w:cs="Calibri"/>
          <w:b/>
          <w:bCs/>
          <w:kern w:val="3"/>
          <w:sz w:val="24"/>
          <w:szCs w:val="24"/>
          <w:lang w:eastAsia="zh-CN" w:bidi="hi-IN"/>
        </w:rPr>
        <w:t xml:space="preserve">, vedoucí Odboru </w:t>
      </w:r>
      <w:r w:rsidR="003F1F11" w:rsidRPr="00AF752F">
        <w:rPr>
          <w:rFonts w:asciiTheme="minorHAnsi" w:eastAsia="SimSun" w:hAnsiTheme="minorHAnsi" w:cs="Calibri"/>
          <w:b/>
          <w:bCs/>
          <w:kern w:val="3"/>
          <w:sz w:val="24"/>
          <w:szCs w:val="24"/>
          <w:lang w:eastAsia="zh-CN" w:bidi="hi-IN"/>
        </w:rPr>
        <w:t>životního prostředí</w:t>
      </w:r>
      <w:r w:rsidRPr="00AF752F">
        <w:rPr>
          <w:rFonts w:asciiTheme="minorHAnsi" w:eastAsia="SimSun" w:hAnsiTheme="minorHAnsi" w:cs="Calibri"/>
          <w:b/>
          <w:bCs/>
          <w:kern w:val="3"/>
          <w:sz w:val="24"/>
          <w:szCs w:val="24"/>
          <w:lang w:eastAsia="zh-CN" w:bidi="hi-IN"/>
        </w:rPr>
        <w:t xml:space="preserve"> Městského úřadu Nový Jičín</w:t>
      </w:r>
    </w:p>
    <w:p w14:paraId="37A063BA" w14:textId="2518990E" w:rsidR="00BD0DA0" w:rsidRPr="00AF752F" w:rsidRDefault="00BD0DA0" w:rsidP="00BD0DA0">
      <w:pPr>
        <w:widowControl w:val="0"/>
        <w:spacing w:after="0" w:line="240" w:lineRule="auto"/>
        <w:ind w:left="3540" w:hanging="3539"/>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Zástupce ve věcech </w:t>
      </w:r>
      <w:r w:rsidR="00E466CF" w:rsidRPr="00AF752F">
        <w:rPr>
          <w:rFonts w:asciiTheme="minorHAnsi" w:eastAsia="SimSun" w:hAnsiTheme="minorHAnsi" w:cs="Calibri"/>
          <w:b/>
          <w:bCs/>
          <w:kern w:val="3"/>
          <w:sz w:val="24"/>
          <w:szCs w:val="24"/>
          <w:lang w:eastAsia="zh-CN" w:bidi="hi-IN"/>
        </w:rPr>
        <w:t>realizace díla</w:t>
      </w:r>
      <w:r w:rsidRPr="00AF752F">
        <w:rPr>
          <w:rFonts w:asciiTheme="minorHAnsi" w:eastAsia="SimSun" w:hAnsiTheme="minorHAnsi" w:cs="Calibri"/>
          <w:b/>
          <w:bCs/>
          <w:kern w:val="3"/>
          <w:sz w:val="24"/>
          <w:szCs w:val="24"/>
          <w:lang w:eastAsia="zh-CN" w:bidi="hi-IN"/>
        </w:rPr>
        <w:t xml:space="preserve">: </w:t>
      </w:r>
      <w:r w:rsidRPr="00AF752F">
        <w:rPr>
          <w:rFonts w:asciiTheme="minorHAnsi" w:eastAsia="SimSun" w:hAnsiTheme="minorHAnsi" w:cs="Calibri"/>
          <w:b/>
          <w:bCs/>
          <w:kern w:val="3"/>
          <w:sz w:val="24"/>
          <w:szCs w:val="24"/>
          <w:lang w:eastAsia="zh-CN" w:bidi="hi-IN"/>
        </w:rPr>
        <w:tab/>
      </w:r>
      <w:r w:rsidR="003C6C03">
        <w:rPr>
          <w:rFonts w:asciiTheme="minorHAnsi" w:eastAsia="SimSun" w:hAnsiTheme="minorHAnsi" w:cs="Calibri"/>
          <w:b/>
          <w:bCs/>
          <w:kern w:val="3"/>
          <w:sz w:val="24"/>
          <w:szCs w:val="24"/>
          <w:lang w:eastAsia="zh-CN" w:bidi="hi-IN"/>
        </w:rPr>
        <w:t>XXX</w:t>
      </w:r>
      <w:r w:rsidRPr="00AF752F">
        <w:rPr>
          <w:rFonts w:asciiTheme="minorHAnsi" w:eastAsia="SimSun" w:hAnsiTheme="minorHAnsi" w:cs="Calibri"/>
          <w:b/>
          <w:bCs/>
          <w:kern w:val="3"/>
          <w:sz w:val="24"/>
          <w:szCs w:val="24"/>
          <w:lang w:eastAsia="zh-CN" w:bidi="hi-IN"/>
        </w:rPr>
        <w:t xml:space="preserve">, </w:t>
      </w:r>
      <w:r w:rsidR="00B000B4" w:rsidRPr="00AF752F">
        <w:rPr>
          <w:rFonts w:asciiTheme="minorHAnsi" w:eastAsia="SimSun" w:hAnsiTheme="minorHAnsi" w:cs="Calibri"/>
          <w:b/>
          <w:bCs/>
          <w:kern w:val="3"/>
          <w:sz w:val="24"/>
          <w:szCs w:val="24"/>
          <w:lang w:eastAsia="zh-CN" w:bidi="hi-IN"/>
        </w:rPr>
        <w:t>vedoucí</w:t>
      </w:r>
      <w:r w:rsidRPr="00AF752F">
        <w:rPr>
          <w:rFonts w:asciiTheme="minorHAnsi" w:eastAsia="SimSun" w:hAnsiTheme="minorHAnsi" w:cs="Calibri"/>
          <w:b/>
          <w:bCs/>
          <w:kern w:val="3"/>
          <w:sz w:val="24"/>
          <w:szCs w:val="24"/>
          <w:lang w:eastAsia="zh-CN" w:bidi="hi-IN"/>
        </w:rPr>
        <w:t xml:space="preserve"> Oddělení investic Odboru rozvoje a investic Městského úřadu Nový Jičín</w:t>
      </w:r>
      <w:r w:rsidR="003F1F11" w:rsidRPr="00AF752F">
        <w:rPr>
          <w:rFonts w:asciiTheme="minorHAnsi" w:eastAsia="SimSun" w:hAnsiTheme="minorHAnsi" w:cs="Calibri"/>
          <w:b/>
          <w:bCs/>
          <w:kern w:val="3"/>
          <w:sz w:val="24"/>
          <w:szCs w:val="24"/>
          <w:lang w:eastAsia="zh-CN" w:bidi="hi-IN"/>
        </w:rPr>
        <w:t>,</w:t>
      </w:r>
    </w:p>
    <w:p w14:paraId="1F1EB6C8" w14:textId="2064CA73" w:rsidR="003F1F11" w:rsidRPr="00AF752F" w:rsidRDefault="003C6C03" w:rsidP="003F1F11">
      <w:pPr>
        <w:widowControl w:val="0"/>
        <w:spacing w:after="0" w:line="240" w:lineRule="auto"/>
        <w:ind w:left="3540"/>
        <w:rPr>
          <w:rFonts w:asciiTheme="minorHAnsi" w:eastAsia="SimSun" w:hAnsiTheme="minorHAnsi" w:cs="Calibri"/>
          <w:b/>
          <w:bCs/>
          <w:kern w:val="3"/>
          <w:sz w:val="24"/>
          <w:szCs w:val="24"/>
          <w:lang w:eastAsia="zh-CN" w:bidi="hi-IN"/>
        </w:rPr>
      </w:pPr>
      <w:r>
        <w:rPr>
          <w:rFonts w:asciiTheme="minorHAnsi" w:eastAsia="SimSun" w:hAnsiTheme="minorHAnsi" w:cs="Calibri"/>
          <w:b/>
          <w:bCs/>
          <w:kern w:val="3"/>
          <w:sz w:val="24"/>
          <w:szCs w:val="24"/>
          <w:lang w:eastAsia="zh-CN" w:bidi="hi-IN"/>
        </w:rPr>
        <w:t>XXX</w:t>
      </w:r>
      <w:r w:rsidR="003F1F11" w:rsidRPr="00AF752F">
        <w:rPr>
          <w:rFonts w:asciiTheme="minorHAnsi" w:eastAsia="SimSun" w:hAnsiTheme="minorHAnsi" w:cs="Calibri"/>
          <w:b/>
          <w:bCs/>
          <w:kern w:val="3"/>
          <w:sz w:val="24"/>
          <w:szCs w:val="24"/>
          <w:lang w:eastAsia="zh-CN" w:bidi="hi-IN"/>
        </w:rPr>
        <w:t>, referent</w:t>
      </w:r>
      <w:r w:rsidR="00D84466">
        <w:rPr>
          <w:rFonts w:asciiTheme="minorHAnsi" w:eastAsia="SimSun" w:hAnsiTheme="minorHAnsi" w:cs="Calibri"/>
          <w:b/>
          <w:bCs/>
          <w:kern w:val="3"/>
          <w:sz w:val="24"/>
          <w:szCs w:val="24"/>
          <w:lang w:eastAsia="zh-CN" w:bidi="hi-IN"/>
        </w:rPr>
        <w:t>ka</w:t>
      </w:r>
      <w:r w:rsidR="003F1F11" w:rsidRPr="00AF752F">
        <w:rPr>
          <w:rFonts w:asciiTheme="minorHAnsi" w:eastAsia="SimSun" w:hAnsiTheme="minorHAnsi" w:cs="Calibri"/>
          <w:b/>
          <w:bCs/>
          <w:kern w:val="3"/>
          <w:sz w:val="24"/>
          <w:szCs w:val="24"/>
          <w:lang w:eastAsia="zh-CN" w:bidi="hi-IN"/>
        </w:rPr>
        <w:t xml:space="preserve"> Odboru životního prostředí Městského úřadu Nový Jičín</w:t>
      </w:r>
    </w:p>
    <w:p w14:paraId="7856D2D2"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35E2BD06"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(dále jen „objednatel“)</w:t>
      </w:r>
      <w:r w:rsidR="003F1F11" w:rsidRPr="00AF752F">
        <w:rPr>
          <w:rFonts w:asciiTheme="minorHAnsi" w:eastAsia="SimSun" w:hAnsiTheme="minorHAnsi" w:cs="Calibri"/>
          <w:b/>
          <w:bCs/>
          <w:kern w:val="3"/>
          <w:sz w:val="24"/>
          <w:szCs w:val="24"/>
          <w:lang w:eastAsia="zh-CN" w:bidi="hi-IN"/>
        </w:rPr>
        <w:tab/>
      </w:r>
    </w:p>
    <w:p w14:paraId="567A5709"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2E69D587"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a</w:t>
      </w:r>
    </w:p>
    <w:p w14:paraId="2D316D0B" w14:textId="6AC221A4"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Zhotovitel:   </w:t>
      </w:r>
      <w:r w:rsidRPr="00AF752F">
        <w:rPr>
          <w:rFonts w:asciiTheme="minorHAnsi" w:eastAsia="SimSun" w:hAnsiTheme="minorHAnsi" w:cs="Calibri"/>
          <w:b/>
          <w:bCs/>
          <w:kern w:val="3"/>
          <w:sz w:val="24"/>
          <w:szCs w:val="24"/>
          <w:lang w:eastAsia="zh-CN" w:bidi="hi-IN"/>
        </w:rPr>
        <w:tab/>
      </w:r>
      <w:r w:rsidR="00042F55">
        <w:rPr>
          <w:rFonts w:asciiTheme="minorHAnsi" w:eastAsia="SimSun" w:hAnsiTheme="minorHAnsi" w:cs="Calibri"/>
          <w:b/>
          <w:bCs/>
          <w:kern w:val="3"/>
          <w:sz w:val="24"/>
          <w:szCs w:val="24"/>
          <w:lang w:eastAsia="zh-CN" w:bidi="hi-IN"/>
        </w:rPr>
        <w:tab/>
      </w:r>
      <w:r w:rsidR="00042F55">
        <w:rPr>
          <w:rFonts w:asciiTheme="minorHAnsi" w:eastAsia="SimSun" w:hAnsiTheme="minorHAnsi" w:cs="Calibri"/>
          <w:b/>
          <w:bCs/>
          <w:kern w:val="3"/>
          <w:sz w:val="24"/>
          <w:szCs w:val="24"/>
          <w:lang w:eastAsia="zh-CN" w:bidi="hi-IN"/>
        </w:rPr>
        <w:tab/>
      </w:r>
      <w:r w:rsidR="00042F55">
        <w:rPr>
          <w:rFonts w:asciiTheme="minorHAnsi" w:eastAsia="SimSun" w:hAnsiTheme="minorHAnsi" w:cs="Calibri"/>
          <w:b/>
          <w:bCs/>
          <w:kern w:val="3"/>
          <w:sz w:val="24"/>
          <w:szCs w:val="24"/>
          <w:lang w:eastAsia="zh-CN" w:bidi="hi-IN"/>
        </w:rPr>
        <w:tab/>
        <w:t>SEMITA – DS s.r.o.</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t xml:space="preserve"> </w:t>
      </w:r>
    </w:p>
    <w:p w14:paraId="5C310008" w14:textId="73645BE2"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Se sídlem: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042F55">
        <w:rPr>
          <w:rFonts w:asciiTheme="minorHAnsi" w:eastAsia="SimSun" w:hAnsiTheme="minorHAnsi" w:cs="Calibri"/>
          <w:b/>
          <w:bCs/>
          <w:kern w:val="3"/>
          <w:sz w:val="24"/>
          <w:szCs w:val="24"/>
          <w:lang w:eastAsia="zh-CN" w:bidi="hi-IN"/>
        </w:rPr>
        <w:t>Veřovice 582, 742 73 Veřovice</w:t>
      </w:r>
    </w:p>
    <w:p w14:paraId="5EDB2638" w14:textId="576B8298"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společnost vedená v obchodním rejstříku u </w:t>
      </w:r>
      <w:r w:rsidR="00042F55">
        <w:rPr>
          <w:rFonts w:asciiTheme="minorHAnsi" w:eastAsia="SimSun" w:hAnsiTheme="minorHAnsi" w:cs="Calibri"/>
          <w:b/>
          <w:bCs/>
          <w:kern w:val="3"/>
          <w:sz w:val="24"/>
          <w:szCs w:val="24"/>
          <w:lang w:eastAsia="zh-CN" w:bidi="hi-IN"/>
        </w:rPr>
        <w:t>KS v Ostrav</w:t>
      </w:r>
      <w:r w:rsidR="0036416E">
        <w:rPr>
          <w:rFonts w:asciiTheme="minorHAnsi" w:eastAsia="SimSun" w:hAnsiTheme="minorHAnsi" w:cs="Calibri"/>
          <w:b/>
          <w:bCs/>
          <w:kern w:val="3"/>
          <w:sz w:val="24"/>
          <w:szCs w:val="24"/>
          <w:lang w:eastAsia="zh-CN" w:bidi="hi-IN"/>
        </w:rPr>
        <w:t>ě</w:t>
      </w:r>
      <w:r w:rsidR="00BC6B38">
        <w:rPr>
          <w:rFonts w:asciiTheme="minorHAnsi" w:eastAsia="SimSun" w:hAnsiTheme="minorHAnsi" w:cs="Calibri"/>
          <w:b/>
          <w:bCs/>
          <w:kern w:val="3"/>
          <w:sz w:val="24"/>
          <w:szCs w:val="24"/>
          <w:lang w:eastAsia="zh-CN" w:bidi="hi-IN"/>
        </w:rPr>
        <w:t xml:space="preserve"> pod </w:t>
      </w:r>
      <w:proofErr w:type="spellStart"/>
      <w:r w:rsidR="00BC6B38">
        <w:rPr>
          <w:rFonts w:asciiTheme="minorHAnsi" w:eastAsia="SimSun" w:hAnsiTheme="minorHAnsi" w:cs="Calibri"/>
          <w:b/>
          <w:bCs/>
          <w:kern w:val="3"/>
          <w:sz w:val="24"/>
          <w:szCs w:val="24"/>
          <w:lang w:eastAsia="zh-CN" w:bidi="hi-IN"/>
        </w:rPr>
        <w:t>sp</w:t>
      </w:r>
      <w:proofErr w:type="spellEnd"/>
      <w:r w:rsidR="00BC6B38">
        <w:rPr>
          <w:rFonts w:asciiTheme="minorHAnsi" w:eastAsia="SimSun" w:hAnsiTheme="minorHAnsi" w:cs="Calibri"/>
          <w:b/>
          <w:bCs/>
          <w:kern w:val="3"/>
          <w:sz w:val="24"/>
          <w:szCs w:val="24"/>
          <w:lang w:eastAsia="zh-CN" w:bidi="hi-IN"/>
        </w:rPr>
        <w:t xml:space="preserve">. zn. </w:t>
      </w:r>
      <w:r w:rsidR="004946F3">
        <w:rPr>
          <w:rFonts w:asciiTheme="minorHAnsi" w:eastAsia="SimSun" w:hAnsiTheme="minorHAnsi" w:cs="Calibri"/>
          <w:b/>
          <w:bCs/>
          <w:kern w:val="3"/>
          <w:sz w:val="24"/>
          <w:szCs w:val="24"/>
          <w:lang w:eastAsia="zh-CN" w:bidi="hi-IN"/>
        </w:rPr>
        <w:t>C 61530</w:t>
      </w:r>
    </w:p>
    <w:p w14:paraId="18562117" w14:textId="69AB0AA6"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Zastoupen:</w:t>
      </w:r>
      <w:r w:rsidRPr="00AF752F">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ab/>
        <w:t>p. Jiřím Válkem</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p>
    <w:p w14:paraId="3B4034AA" w14:textId="0DA360B0"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IČO: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03829707</w:t>
      </w:r>
    </w:p>
    <w:p w14:paraId="29313846" w14:textId="01666C1C"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DIČ: </w:t>
      </w:r>
      <w:r w:rsidRPr="00AF752F">
        <w:rPr>
          <w:rFonts w:asciiTheme="minorHAnsi" w:eastAsia="SimSun" w:hAnsiTheme="minorHAnsi" w:cs="Calibri"/>
          <w:b/>
          <w:bCs/>
          <w:kern w:val="3"/>
          <w:sz w:val="24"/>
          <w:szCs w:val="24"/>
          <w:lang w:eastAsia="zh-CN" w:bidi="hi-IN"/>
        </w:rPr>
        <w:tab/>
        <w:t xml:space="preserve">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CZ03829707</w:t>
      </w:r>
    </w:p>
    <w:p w14:paraId="60489917" w14:textId="540232F3"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Bankovní spojení:</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3C6C03">
        <w:rPr>
          <w:rFonts w:asciiTheme="minorHAnsi" w:eastAsia="SimSun" w:hAnsiTheme="minorHAnsi" w:cs="Calibri"/>
          <w:b/>
          <w:bCs/>
          <w:kern w:val="3"/>
          <w:sz w:val="24"/>
          <w:szCs w:val="24"/>
          <w:lang w:eastAsia="zh-CN" w:bidi="hi-IN"/>
        </w:rPr>
        <w:t>XXX</w:t>
      </w:r>
    </w:p>
    <w:p w14:paraId="5C25E204" w14:textId="65153692"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Číslo účtu: </w:t>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Pr="00AF752F">
        <w:rPr>
          <w:rFonts w:asciiTheme="minorHAnsi" w:eastAsia="SimSun" w:hAnsiTheme="minorHAnsi" w:cs="Calibri"/>
          <w:b/>
          <w:bCs/>
          <w:kern w:val="3"/>
          <w:sz w:val="24"/>
          <w:szCs w:val="24"/>
          <w:lang w:eastAsia="zh-CN" w:bidi="hi-IN"/>
        </w:rPr>
        <w:tab/>
      </w:r>
      <w:r w:rsidR="003C6C03">
        <w:rPr>
          <w:rFonts w:asciiTheme="minorHAnsi" w:eastAsia="SimSun" w:hAnsiTheme="minorHAnsi" w:cs="Calibri"/>
          <w:b/>
          <w:bCs/>
          <w:kern w:val="3"/>
          <w:sz w:val="24"/>
          <w:szCs w:val="24"/>
          <w:lang w:eastAsia="zh-CN" w:bidi="hi-IN"/>
        </w:rPr>
        <w:t>XXX</w:t>
      </w:r>
    </w:p>
    <w:p w14:paraId="345CAB6A" w14:textId="3DD7AB6B"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 xml:space="preserve">Zástupce ve věcech smluvních:  </w:t>
      </w:r>
      <w:r w:rsidRPr="00AF752F">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p. Jiří Válek</w:t>
      </w:r>
    </w:p>
    <w:p w14:paraId="6228D3ED" w14:textId="45C4A155" w:rsidR="00BD0DA0" w:rsidRPr="00AF752F" w:rsidRDefault="00E466CF"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Vedoucí realizace díla</w:t>
      </w:r>
      <w:r w:rsidR="00BD0DA0" w:rsidRPr="00AF752F">
        <w:rPr>
          <w:rFonts w:asciiTheme="minorHAnsi" w:eastAsia="SimSun" w:hAnsiTheme="minorHAnsi" w:cs="Calibri"/>
          <w:b/>
          <w:bCs/>
          <w:kern w:val="3"/>
          <w:sz w:val="24"/>
          <w:szCs w:val="24"/>
          <w:lang w:eastAsia="zh-CN" w:bidi="hi-IN"/>
        </w:rPr>
        <w:t xml:space="preserve">: </w:t>
      </w:r>
      <w:r w:rsidR="00BD0DA0" w:rsidRPr="00AF752F">
        <w:rPr>
          <w:rFonts w:asciiTheme="minorHAnsi" w:eastAsia="SimSun" w:hAnsiTheme="minorHAnsi" w:cs="Calibri"/>
          <w:b/>
          <w:bCs/>
          <w:kern w:val="3"/>
          <w:sz w:val="24"/>
          <w:szCs w:val="24"/>
          <w:lang w:eastAsia="zh-CN" w:bidi="hi-IN"/>
        </w:rPr>
        <w:tab/>
      </w:r>
      <w:r w:rsidR="004946F3">
        <w:rPr>
          <w:rFonts w:asciiTheme="minorHAnsi" w:eastAsia="SimSun" w:hAnsiTheme="minorHAnsi" w:cs="Calibri"/>
          <w:b/>
          <w:bCs/>
          <w:kern w:val="3"/>
          <w:sz w:val="24"/>
          <w:szCs w:val="24"/>
          <w:lang w:eastAsia="zh-CN" w:bidi="hi-IN"/>
        </w:rPr>
        <w:tab/>
      </w:r>
      <w:r w:rsidR="004946F3" w:rsidRPr="007B155F">
        <w:rPr>
          <w:rFonts w:asciiTheme="minorHAnsi" w:eastAsia="SimSun" w:hAnsiTheme="minorHAnsi" w:cs="Calibri"/>
          <w:b/>
          <w:bCs/>
          <w:kern w:val="3"/>
          <w:sz w:val="24"/>
          <w:szCs w:val="24"/>
          <w:lang w:eastAsia="zh-CN" w:bidi="hi-IN"/>
        </w:rPr>
        <w:t>p. Jiří Válek</w:t>
      </w:r>
    </w:p>
    <w:p w14:paraId="535723CE"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51058794"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p>
    <w:p w14:paraId="5C2F0843" w14:textId="77777777" w:rsidR="00BD0DA0" w:rsidRPr="00AF752F" w:rsidRDefault="00BD0DA0" w:rsidP="00BD0DA0">
      <w:pPr>
        <w:widowControl w:val="0"/>
        <w:spacing w:after="0" w:line="240" w:lineRule="auto"/>
        <w:rPr>
          <w:rFonts w:asciiTheme="minorHAnsi" w:eastAsia="SimSun" w:hAnsiTheme="minorHAnsi" w:cs="Calibri"/>
          <w:b/>
          <w:bCs/>
          <w:kern w:val="3"/>
          <w:sz w:val="24"/>
          <w:szCs w:val="24"/>
          <w:lang w:eastAsia="zh-CN" w:bidi="hi-IN"/>
        </w:rPr>
      </w:pPr>
      <w:r w:rsidRPr="00AF752F">
        <w:rPr>
          <w:rFonts w:asciiTheme="minorHAnsi" w:eastAsia="SimSun" w:hAnsiTheme="minorHAnsi" w:cs="Calibri"/>
          <w:b/>
          <w:bCs/>
          <w:kern w:val="3"/>
          <w:sz w:val="24"/>
          <w:szCs w:val="24"/>
          <w:lang w:eastAsia="zh-CN" w:bidi="hi-IN"/>
        </w:rPr>
        <w:t>(dále jen „zhotovitel“)</w:t>
      </w:r>
    </w:p>
    <w:p w14:paraId="135CE7D5" w14:textId="77777777" w:rsidR="00853108" w:rsidRPr="00AF752F" w:rsidRDefault="00853108">
      <w:pPr>
        <w:rPr>
          <w:rFonts w:asciiTheme="minorHAnsi" w:hAnsiTheme="minorHAnsi" w:cs="Calibri"/>
          <w:b/>
          <w:bCs/>
          <w:highlight w:val="yellow"/>
        </w:rPr>
      </w:pPr>
    </w:p>
    <w:p w14:paraId="6E3682A9" w14:textId="77777777" w:rsidR="00853108" w:rsidRDefault="00853108">
      <w:pPr>
        <w:rPr>
          <w:b/>
          <w:bCs/>
          <w:highlight w:val="yellow"/>
        </w:rPr>
      </w:pPr>
    </w:p>
    <w:p w14:paraId="02B9389D" w14:textId="77777777" w:rsidR="00D84466" w:rsidRDefault="00D84466">
      <w:pPr>
        <w:rPr>
          <w:b/>
          <w:bCs/>
          <w:highlight w:val="yellow"/>
        </w:rPr>
      </w:pPr>
    </w:p>
    <w:p w14:paraId="16BD9F54" w14:textId="77777777" w:rsidR="00D84466" w:rsidRDefault="00D84466">
      <w:pPr>
        <w:rPr>
          <w:b/>
          <w:bCs/>
          <w:highlight w:val="yellow"/>
        </w:rPr>
      </w:pPr>
    </w:p>
    <w:p w14:paraId="03960727" w14:textId="77777777" w:rsidR="00D84466" w:rsidRPr="00AF752F" w:rsidRDefault="00D84466">
      <w:pPr>
        <w:rPr>
          <w:b/>
          <w:bCs/>
          <w:highlight w:val="yellow"/>
        </w:rPr>
      </w:pPr>
    </w:p>
    <w:p w14:paraId="3C3F74A5" w14:textId="77777777" w:rsidR="00853108" w:rsidRPr="005B083C" w:rsidRDefault="004E0825">
      <w:pPr>
        <w:pStyle w:val="Odstavecseseznamem"/>
        <w:numPr>
          <w:ilvl w:val="0"/>
          <w:numId w:val="1"/>
        </w:numPr>
        <w:jc w:val="center"/>
        <w:rPr>
          <w:rFonts w:asciiTheme="minorHAnsi" w:hAnsiTheme="minorHAnsi"/>
          <w:b/>
        </w:rPr>
      </w:pPr>
      <w:r w:rsidRPr="005B083C">
        <w:rPr>
          <w:rFonts w:asciiTheme="minorHAnsi" w:hAnsiTheme="minorHAnsi"/>
          <w:b/>
        </w:rPr>
        <w:lastRenderedPageBreak/>
        <w:t>Základní ustanovení</w:t>
      </w:r>
    </w:p>
    <w:p w14:paraId="696AC378" w14:textId="77777777" w:rsidR="00853108" w:rsidRPr="005B083C" w:rsidRDefault="00853108">
      <w:pPr>
        <w:pStyle w:val="Odstavecseseznamem"/>
        <w:ind w:left="360"/>
        <w:rPr>
          <w:rFonts w:asciiTheme="minorHAnsi" w:hAnsiTheme="minorHAnsi"/>
          <w:b/>
        </w:rPr>
      </w:pPr>
    </w:p>
    <w:p w14:paraId="3FD9B127" w14:textId="77777777" w:rsidR="00853108" w:rsidRPr="005B083C" w:rsidRDefault="004E0825">
      <w:pPr>
        <w:pStyle w:val="Odstavecseseznamem"/>
        <w:numPr>
          <w:ilvl w:val="1"/>
          <w:numId w:val="1"/>
        </w:numPr>
        <w:jc w:val="both"/>
        <w:rPr>
          <w:rFonts w:asciiTheme="minorHAnsi" w:hAnsiTheme="minorHAnsi"/>
        </w:rPr>
      </w:pPr>
      <w:r w:rsidRPr="005B083C">
        <w:rPr>
          <w:rFonts w:asciiTheme="minorHAnsi" w:hAnsiTheme="minorHAnsi"/>
        </w:rPr>
        <w:t>Tato smlouva se uzavírá dle § 2586 a násl. Zákona č. 89/2012 Sb., občanský zákoník (dále jen „Občanský zákoník“). Práva a povinnosti stran touto smlouvou neupravené se řídí příslušnými ustanoveními Občanského zákoníku.</w:t>
      </w:r>
    </w:p>
    <w:p w14:paraId="1D6E07DA" w14:textId="77777777" w:rsidR="00853108" w:rsidRPr="005B083C" w:rsidRDefault="004E0825">
      <w:pPr>
        <w:pStyle w:val="Odstavecseseznamem"/>
        <w:numPr>
          <w:ilvl w:val="1"/>
          <w:numId w:val="1"/>
        </w:numPr>
        <w:jc w:val="both"/>
        <w:rPr>
          <w:rFonts w:asciiTheme="minorHAnsi" w:hAnsiTheme="minorHAnsi"/>
        </w:rPr>
      </w:pPr>
      <w:r w:rsidRPr="005B083C">
        <w:rPr>
          <w:rFonts w:asciiTheme="minorHAnsi" w:hAnsiTheme="minorHAnsi"/>
        </w:rPr>
        <w:t>Smluvní strany prohlašují, že údaje uvedené v čl. 1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212FF224" w14:textId="77777777" w:rsidR="00853108" w:rsidRPr="005B083C" w:rsidRDefault="004E0825">
      <w:pPr>
        <w:pStyle w:val="Odstavecseseznamem"/>
        <w:numPr>
          <w:ilvl w:val="1"/>
          <w:numId w:val="1"/>
        </w:numPr>
        <w:jc w:val="both"/>
        <w:rPr>
          <w:rFonts w:asciiTheme="minorHAnsi" w:hAnsiTheme="minorHAnsi"/>
        </w:rPr>
      </w:pPr>
      <w:r w:rsidRPr="005B083C">
        <w:rPr>
          <w:rFonts w:asciiTheme="minorHAnsi" w:hAnsiTheme="minorHAnsi"/>
        </w:rPr>
        <w:t>Zhotovitel prohlašuje, že je odborně způsobilý k zajištění předmětu plnění podle této smlouvy.</w:t>
      </w:r>
    </w:p>
    <w:p w14:paraId="47690E8B" w14:textId="77777777" w:rsidR="00853108" w:rsidRPr="005B083C" w:rsidRDefault="004E0825">
      <w:pPr>
        <w:pStyle w:val="Odstavecseseznamem"/>
        <w:numPr>
          <w:ilvl w:val="1"/>
          <w:numId w:val="1"/>
        </w:numPr>
        <w:jc w:val="both"/>
        <w:rPr>
          <w:rFonts w:asciiTheme="minorHAnsi" w:hAnsiTheme="minorHAnsi"/>
        </w:rPr>
      </w:pPr>
      <w:r w:rsidRPr="005B083C">
        <w:rPr>
          <w:rFonts w:asciiTheme="minorHAnsi" w:hAnsiTheme="minorHAnsi"/>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245FBE91" w14:textId="77777777" w:rsidR="00853108" w:rsidRPr="005B083C" w:rsidRDefault="004E0825">
      <w:pPr>
        <w:pStyle w:val="Odstavecseseznamem"/>
        <w:numPr>
          <w:ilvl w:val="1"/>
          <w:numId w:val="1"/>
        </w:numPr>
        <w:jc w:val="both"/>
        <w:rPr>
          <w:rFonts w:asciiTheme="minorHAnsi" w:hAnsiTheme="minorHAnsi"/>
        </w:rPr>
      </w:pPr>
      <w:r w:rsidRPr="005B083C">
        <w:rPr>
          <w:rFonts w:asciiTheme="minorHAnsi" w:hAnsiTheme="minorHAnsi"/>
        </w:rPr>
        <w:t>Zhotovitel prohlašuje, že jeho bankovní účet uvedený v čl. 1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81E92E0" w14:textId="77777777" w:rsidR="00853108" w:rsidRPr="00AF752F" w:rsidRDefault="00853108">
      <w:pPr>
        <w:pStyle w:val="Odstavecseseznamem"/>
        <w:ind w:left="432"/>
        <w:jc w:val="both"/>
        <w:rPr>
          <w:rFonts w:asciiTheme="minorHAnsi" w:hAnsiTheme="minorHAnsi"/>
          <w:highlight w:val="yellow"/>
        </w:rPr>
      </w:pPr>
    </w:p>
    <w:p w14:paraId="17F558D2" w14:textId="77777777" w:rsidR="00D3450E" w:rsidRPr="00AF752F" w:rsidRDefault="00D3450E">
      <w:pPr>
        <w:pStyle w:val="Odstavecseseznamem"/>
        <w:ind w:left="432"/>
        <w:jc w:val="both"/>
        <w:rPr>
          <w:rFonts w:asciiTheme="minorHAnsi" w:hAnsiTheme="minorHAnsi"/>
          <w:highlight w:val="yellow"/>
        </w:rPr>
      </w:pPr>
    </w:p>
    <w:p w14:paraId="3A5D21AB" w14:textId="77777777" w:rsidR="00853108" w:rsidRPr="009611B4" w:rsidRDefault="004E0825">
      <w:pPr>
        <w:pStyle w:val="Odstavecseseznamem"/>
        <w:numPr>
          <w:ilvl w:val="0"/>
          <w:numId w:val="1"/>
        </w:numPr>
        <w:jc w:val="center"/>
        <w:rPr>
          <w:rFonts w:asciiTheme="minorHAnsi" w:hAnsiTheme="minorHAnsi"/>
          <w:b/>
        </w:rPr>
      </w:pPr>
      <w:r w:rsidRPr="009611B4">
        <w:rPr>
          <w:rFonts w:asciiTheme="minorHAnsi" w:hAnsiTheme="minorHAnsi"/>
          <w:b/>
        </w:rPr>
        <w:t>Předmět smlouvy</w:t>
      </w:r>
    </w:p>
    <w:p w14:paraId="21E16B80" w14:textId="77777777" w:rsidR="00853108" w:rsidRPr="009611B4" w:rsidRDefault="00853108">
      <w:pPr>
        <w:pStyle w:val="Odstavecseseznamem"/>
        <w:ind w:left="360"/>
        <w:rPr>
          <w:rFonts w:asciiTheme="minorHAnsi" w:hAnsiTheme="minorHAnsi"/>
          <w:b/>
        </w:rPr>
      </w:pPr>
    </w:p>
    <w:p w14:paraId="0C2348C1" w14:textId="20D6EBBE" w:rsidR="00BC6B38" w:rsidRPr="00BC6B38" w:rsidRDefault="00BC6B38" w:rsidP="00406616">
      <w:pPr>
        <w:pStyle w:val="Odstavecseseznamem"/>
        <w:numPr>
          <w:ilvl w:val="1"/>
          <w:numId w:val="1"/>
        </w:numPr>
        <w:jc w:val="both"/>
        <w:rPr>
          <w:rFonts w:asciiTheme="minorHAnsi" w:hAnsiTheme="minorHAnsi"/>
        </w:rPr>
      </w:pPr>
      <w:r w:rsidRPr="00BC6B38">
        <w:rPr>
          <w:rFonts w:asciiTheme="minorHAnsi" w:hAnsiTheme="minorHAnsi"/>
        </w:rPr>
        <w:t xml:space="preserve">Zhotovitel se zavazuje provést pro objednatele dílo </w:t>
      </w:r>
      <w:r w:rsidRPr="00BC6B38">
        <w:rPr>
          <w:rFonts w:asciiTheme="minorHAnsi" w:hAnsiTheme="minorHAnsi"/>
          <w:b/>
        </w:rPr>
        <w:t xml:space="preserve">„Parkoviště a cyklostezka ve sportovním areálu – následná péče </w:t>
      </w:r>
      <w:r>
        <w:rPr>
          <w:rFonts w:asciiTheme="minorHAnsi" w:hAnsiTheme="minorHAnsi"/>
          <w:b/>
        </w:rPr>
        <w:t xml:space="preserve">o </w:t>
      </w:r>
      <w:r w:rsidRPr="00BC6B38">
        <w:rPr>
          <w:rFonts w:asciiTheme="minorHAnsi" w:hAnsiTheme="minorHAnsi"/>
          <w:b/>
        </w:rPr>
        <w:t>vysazen</w:t>
      </w:r>
      <w:r>
        <w:rPr>
          <w:rFonts w:asciiTheme="minorHAnsi" w:hAnsiTheme="minorHAnsi"/>
          <w:b/>
        </w:rPr>
        <w:t>ou</w:t>
      </w:r>
      <w:r w:rsidRPr="00BC6B38">
        <w:rPr>
          <w:rFonts w:asciiTheme="minorHAnsi" w:hAnsiTheme="minorHAnsi"/>
          <w:b/>
        </w:rPr>
        <w:t xml:space="preserve"> </w:t>
      </w:r>
      <w:r>
        <w:rPr>
          <w:rFonts w:asciiTheme="minorHAnsi" w:hAnsiTheme="minorHAnsi"/>
          <w:b/>
        </w:rPr>
        <w:t>zeleň</w:t>
      </w:r>
      <w:r w:rsidRPr="00BC6B38">
        <w:rPr>
          <w:rFonts w:asciiTheme="minorHAnsi" w:hAnsiTheme="minorHAnsi"/>
          <w:b/>
        </w:rPr>
        <w:t>“</w:t>
      </w:r>
      <w:r w:rsidRPr="00BC6B38">
        <w:rPr>
          <w:rFonts w:asciiTheme="minorHAnsi" w:hAnsiTheme="minorHAnsi"/>
        </w:rPr>
        <w:t xml:space="preserve"> (dále jen „dílo“).</w:t>
      </w:r>
    </w:p>
    <w:p w14:paraId="40AACF62" w14:textId="77777777" w:rsidR="00B51656" w:rsidRDefault="00BC6B38" w:rsidP="00406616">
      <w:pPr>
        <w:pStyle w:val="Odstavecseseznamem"/>
        <w:ind w:left="432"/>
        <w:jc w:val="both"/>
        <w:rPr>
          <w:rFonts w:asciiTheme="minorHAnsi" w:hAnsiTheme="minorHAnsi"/>
        </w:rPr>
      </w:pPr>
      <w:r>
        <w:rPr>
          <w:rFonts w:asciiTheme="minorHAnsi" w:hAnsiTheme="minorHAnsi"/>
        </w:rPr>
        <w:t xml:space="preserve">Provedením </w:t>
      </w:r>
      <w:r w:rsidR="004E0825" w:rsidRPr="008469E0">
        <w:rPr>
          <w:rFonts w:asciiTheme="minorHAnsi" w:hAnsiTheme="minorHAnsi"/>
        </w:rPr>
        <w:t xml:space="preserve">díla se rozumí zajištění </w:t>
      </w:r>
      <w:r w:rsidR="005553E3" w:rsidRPr="008469E0">
        <w:rPr>
          <w:rFonts w:asciiTheme="minorHAnsi" w:hAnsiTheme="minorHAnsi"/>
        </w:rPr>
        <w:t>těchto prací:</w:t>
      </w:r>
    </w:p>
    <w:p w14:paraId="73E2B013" w14:textId="273DB2A7" w:rsidR="008469E0" w:rsidRPr="00406616" w:rsidRDefault="00935FC9" w:rsidP="008469E0">
      <w:pPr>
        <w:pStyle w:val="Odstavecseseznamem"/>
        <w:numPr>
          <w:ilvl w:val="0"/>
          <w:numId w:val="19"/>
        </w:numPr>
        <w:jc w:val="both"/>
        <w:rPr>
          <w:rFonts w:asciiTheme="minorHAnsi" w:hAnsiTheme="minorHAnsi"/>
        </w:rPr>
      </w:pPr>
      <w:r>
        <w:rPr>
          <w:rFonts w:asciiTheme="minorHAnsi" w:hAnsiTheme="minorHAnsi"/>
        </w:rPr>
        <w:t>Následná péče - rok</w:t>
      </w:r>
    </w:p>
    <w:p w14:paraId="5A89C20F" w14:textId="0C06EDCA" w:rsidR="008469E0" w:rsidRDefault="00406616" w:rsidP="008469E0">
      <w:pPr>
        <w:pStyle w:val="Odstavecseseznamem"/>
        <w:numPr>
          <w:ilvl w:val="0"/>
          <w:numId w:val="20"/>
        </w:numPr>
        <w:jc w:val="both"/>
        <w:rPr>
          <w:rFonts w:asciiTheme="minorHAnsi" w:hAnsiTheme="minorHAnsi"/>
        </w:rPr>
      </w:pPr>
      <w:r>
        <w:rPr>
          <w:rFonts w:asciiTheme="minorHAnsi" w:hAnsiTheme="minorHAnsi"/>
        </w:rPr>
        <w:t>Zálivka 80l/ks dle klimatických podmínek</w:t>
      </w:r>
    </w:p>
    <w:p w14:paraId="7EB54AE3" w14:textId="677427B1" w:rsidR="00406616" w:rsidRPr="00406616" w:rsidRDefault="00406616" w:rsidP="008469E0">
      <w:pPr>
        <w:pStyle w:val="Odstavecseseznamem"/>
        <w:numPr>
          <w:ilvl w:val="0"/>
          <w:numId w:val="20"/>
        </w:numPr>
        <w:jc w:val="both"/>
        <w:rPr>
          <w:rFonts w:asciiTheme="minorHAnsi" w:hAnsiTheme="minorHAnsi"/>
        </w:rPr>
      </w:pPr>
      <w:r>
        <w:rPr>
          <w:rFonts w:asciiTheme="minorHAnsi" w:hAnsiTheme="minorHAnsi"/>
        </w:rPr>
        <w:t>Výchovný řez stromů včetně odstraňování kmenových výmladků</w:t>
      </w:r>
    </w:p>
    <w:p w14:paraId="71E6AEB6" w14:textId="79C67975" w:rsidR="0038207B" w:rsidRDefault="00406616" w:rsidP="008469E0">
      <w:pPr>
        <w:pStyle w:val="Odstavecseseznamem"/>
        <w:numPr>
          <w:ilvl w:val="0"/>
          <w:numId w:val="20"/>
        </w:numPr>
        <w:jc w:val="both"/>
        <w:rPr>
          <w:rFonts w:asciiTheme="minorHAnsi" w:hAnsiTheme="minorHAnsi"/>
        </w:rPr>
      </w:pPr>
      <w:r>
        <w:rPr>
          <w:rFonts w:asciiTheme="minorHAnsi" w:hAnsiTheme="minorHAnsi"/>
        </w:rPr>
        <w:t>Oprava a doplňování mulče</w:t>
      </w:r>
    </w:p>
    <w:p w14:paraId="6E239002" w14:textId="76A2505A" w:rsidR="00406616" w:rsidRDefault="00406616" w:rsidP="008469E0">
      <w:pPr>
        <w:pStyle w:val="Odstavecseseznamem"/>
        <w:numPr>
          <w:ilvl w:val="0"/>
          <w:numId w:val="20"/>
        </w:numPr>
        <w:jc w:val="both"/>
        <w:rPr>
          <w:rFonts w:asciiTheme="minorHAnsi" w:hAnsiTheme="minorHAnsi"/>
        </w:rPr>
      </w:pPr>
      <w:r>
        <w:rPr>
          <w:rFonts w:asciiTheme="minorHAnsi" w:hAnsiTheme="minorHAnsi"/>
        </w:rPr>
        <w:t>Odplevelení a úprava výsadbových mís</w:t>
      </w:r>
    </w:p>
    <w:p w14:paraId="1133431C" w14:textId="23B4FCF4" w:rsidR="00406616" w:rsidRDefault="00406616" w:rsidP="008469E0">
      <w:pPr>
        <w:pStyle w:val="Odstavecseseznamem"/>
        <w:numPr>
          <w:ilvl w:val="0"/>
          <w:numId w:val="20"/>
        </w:numPr>
        <w:jc w:val="both"/>
        <w:rPr>
          <w:rFonts w:asciiTheme="minorHAnsi" w:hAnsiTheme="minorHAnsi"/>
        </w:rPr>
      </w:pPr>
      <w:r>
        <w:rPr>
          <w:rFonts w:asciiTheme="minorHAnsi" w:hAnsiTheme="minorHAnsi"/>
        </w:rPr>
        <w:t xml:space="preserve">Kontrola, úprava a </w:t>
      </w:r>
      <w:r w:rsidR="00561491">
        <w:rPr>
          <w:rFonts w:asciiTheme="minorHAnsi" w:hAnsiTheme="minorHAnsi"/>
        </w:rPr>
        <w:t>znovu uvázání</w:t>
      </w:r>
      <w:r w:rsidR="00935FC9">
        <w:rPr>
          <w:rFonts w:asciiTheme="minorHAnsi" w:hAnsiTheme="minorHAnsi"/>
        </w:rPr>
        <w:t xml:space="preserve"> kotvení vysazených rostlin</w:t>
      </w:r>
    </w:p>
    <w:p w14:paraId="1AC3D457" w14:textId="27E6DC12" w:rsidR="00935FC9" w:rsidRPr="00406616" w:rsidRDefault="00935FC9" w:rsidP="008469E0">
      <w:pPr>
        <w:pStyle w:val="Odstavecseseznamem"/>
        <w:numPr>
          <w:ilvl w:val="0"/>
          <w:numId w:val="20"/>
        </w:numPr>
        <w:jc w:val="both"/>
        <w:rPr>
          <w:rFonts w:asciiTheme="minorHAnsi" w:hAnsiTheme="minorHAnsi"/>
        </w:rPr>
      </w:pPr>
      <w:r>
        <w:rPr>
          <w:rFonts w:asciiTheme="minorHAnsi" w:hAnsiTheme="minorHAnsi"/>
        </w:rPr>
        <w:t xml:space="preserve">Kontrola zdravotního stavu dřevin včetně případného ošetření proti chorobám a škůdcům. </w:t>
      </w:r>
    </w:p>
    <w:p w14:paraId="278463E2" w14:textId="5D541A7B" w:rsidR="00733920" w:rsidRPr="0075735F" w:rsidRDefault="00EF31EC" w:rsidP="004F7EB4">
      <w:pPr>
        <w:pStyle w:val="Odstavecseseznamem"/>
        <w:numPr>
          <w:ilvl w:val="1"/>
          <w:numId w:val="1"/>
        </w:numPr>
        <w:spacing w:after="120"/>
        <w:ind w:left="431"/>
        <w:jc w:val="both"/>
        <w:rPr>
          <w:rFonts w:asciiTheme="minorHAnsi" w:hAnsiTheme="minorHAnsi"/>
        </w:rPr>
      </w:pPr>
      <w:r w:rsidRPr="00406616">
        <w:rPr>
          <w:rFonts w:asciiTheme="minorHAnsi" w:hAnsiTheme="minorHAnsi"/>
        </w:rPr>
        <w:t xml:space="preserve">Jednotlivé práce budou provedeny v termínech a lhůtách stanovených v příloze č. 1 této smlouvy (Následná péče – popis činností a harmonogram). </w:t>
      </w:r>
      <w:r w:rsidR="00733920" w:rsidRPr="0075735F">
        <w:rPr>
          <w:rFonts w:asciiTheme="minorHAnsi" w:hAnsiTheme="minorHAnsi"/>
        </w:rPr>
        <w:t xml:space="preserve">Zjistí-li objednatel, že práce provedeny </w:t>
      </w:r>
      <w:r w:rsidR="00002C0D" w:rsidRPr="0075735F">
        <w:rPr>
          <w:rFonts w:asciiTheme="minorHAnsi" w:hAnsiTheme="minorHAnsi"/>
        </w:rPr>
        <w:t xml:space="preserve">nebyly, </w:t>
      </w:r>
      <w:r w:rsidR="00733920" w:rsidRPr="0075735F">
        <w:rPr>
          <w:rFonts w:asciiTheme="minorHAnsi" w:hAnsiTheme="minorHAnsi"/>
        </w:rPr>
        <w:t xml:space="preserve">vyzve zhotovitele k jejich provedení a stanoví přiměřenou lhůtu, která nesmí být kratší než 3 pracovní dny. </w:t>
      </w:r>
    </w:p>
    <w:p w14:paraId="1CF89FE2" w14:textId="6BE5F2B4" w:rsidR="00853108" w:rsidRPr="009853C6" w:rsidRDefault="00636F30" w:rsidP="004F7EB4">
      <w:pPr>
        <w:pStyle w:val="Odstavecseseznamem"/>
        <w:numPr>
          <w:ilvl w:val="1"/>
          <w:numId w:val="1"/>
        </w:numPr>
        <w:spacing w:after="120"/>
        <w:ind w:left="431"/>
        <w:jc w:val="both"/>
        <w:rPr>
          <w:rFonts w:asciiTheme="minorHAnsi" w:hAnsiTheme="minorHAnsi"/>
        </w:rPr>
      </w:pPr>
      <w:r>
        <w:rPr>
          <w:rFonts w:asciiTheme="minorHAnsi" w:hAnsiTheme="minorHAnsi"/>
        </w:rPr>
        <w:t>Z</w:t>
      </w:r>
      <w:r w:rsidR="004E0825" w:rsidRPr="009853C6">
        <w:rPr>
          <w:rFonts w:asciiTheme="minorHAnsi" w:hAnsiTheme="minorHAnsi"/>
        </w:rPr>
        <w:t xml:space="preserve">měny předmětu díla (vícepráce a </w:t>
      </w:r>
      <w:proofErr w:type="spellStart"/>
      <w:r w:rsidR="004E0825" w:rsidRPr="009853C6">
        <w:rPr>
          <w:rFonts w:asciiTheme="minorHAnsi" w:hAnsiTheme="minorHAnsi"/>
        </w:rPr>
        <w:t>méněpráce</w:t>
      </w:r>
      <w:proofErr w:type="spellEnd"/>
      <w:r w:rsidR="004E0825" w:rsidRPr="009853C6">
        <w:rPr>
          <w:rFonts w:asciiTheme="minorHAnsi" w:hAnsiTheme="minorHAnsi"/>
        </w:rPr>
        <w:t xml:space="preserve">) </w:t>
      </w:r>
      <w:r>
        <w:rPr>
          <w:rFonts w:asciiTheme="minorHAnsi" w:hAnsiTheme="minorHAnsi"/>
        </w:rPr>
        <w:t xml:space="preserve">musí být </w:t>
      </w:r>
      <w:r w:rsidR="004E0825" w:rsidRPr="009853C6">
        <w:rPr>
          <w:rFonts w:asciiTheme="minorHAnsi" w:hAnsiTheme="minorHAnsi"/>
        </w:rPr>
        <w:t>vždy sjednány formou písemného dodatku ke smlouvě. Vícepráce mohou být realizovány až po uzavření příslušného dodatku.</w:t>
      </w:r>
      <w:r w:rsidR="004E0825" w:rsidRPr="009853C6">
        <w:rPr>
          <w:rFonts w:asciiTheme="minorHAnsi" w:hAnsiTheme="minorHAnsi"/>
          <w:b/>
        </w:rPr>
        <w:t xml:space="preserve"> </w:t>
      </w:r>
    </w:p>
    <w:p w14:paraId="091A5F39" w14:textId="77777777" w:rsidR="00BE51C4" w:rsidRPr="00AF752F" w:rsidRDefault="00BE51C4" w:rsidP="00E05820">
      <w:pPr>
        <w:pStyle w:val="Odstavecseseznamem"/>
        <w:ind w:left="432"/>
        <w:jc w:val="both"/>
        <w:rPr>
          <w:rFonts w:asciiTheme="minorHAnsi" w:hAnsiTheme="minorHAnsi"/>
          <w:highlight w:val="yellow"/>
        </w:rPr>
      </w:pPr>
    </w:p>
    <w:p w14:paraId="156CF58E" w14:textId="77777777" w:rsidR="00853108" w:rsidRPr="009853C6" w:rsidRDefault="004E0825">
      <w:pPr>
        <w:pStyle w:val="Odstavecseseznamem"/>
        <w:numPr>
          <w:ilvl w:val="0"/>
          <w:numId w:val="1"/>
        </w:numPr>
        <w:jc w:val="center"/>
        <w:rPr>
          <w:rFonts w:asciiTheme="minorHAnsi" w:hAnsiTheme="minorHAnsi"/>
          <w:b/>
        </w:rPr>
      </w:pPr>
      <w:r w:rsidRPr="009853C6">
        <w:rPr>
          <w:rFonts w:asciiTheme="minorHAnsi" w:hAnsiTheme="minorHAnsi"/>
          <w:b/>
        </w:rPr>
        <w:lastRenderedPageBreak/>
        <w:t>Základní povinnosti zhotovitele a objednatele</w:t>
      </w:r>
    </w:p>
    <w:p w14:paraId="1014FF49" w14:textId="77777777" w:rsidR="00853108" w:rsidRPr="009853C6" w:rsidRDefault="00853108">
      <w:pPr>
        <w:pStyle w:val="Odstavecseseznamem"/>
        <w:ind w:left="360"/>
        <w:rPr>
          <w:rFonts w:asciiTheme="minorHAnsi" w:hAnsiTheme="minorHAnsi"/>
          <w:b/>
        </w:rPr>
      </w:pPr>
    </w:p>
    <w:p w14:paraId="10925DED" w14:textId="77777777" w:rsidR="00853108" w:rsidRPr="009853C6" w:rsidRDefault="004E0825">
      <w:pPr>
        <w:pStyle w:val="Odstavecseseznamem"/>
        <w:numPr>
          <w:ilvl w:val="1"/>
          <w:numId w:val="1"/>
        </w:numPr>
        <w:jc w:val="both"/>
        <w:rPr>
          <w:rFonts w:asciiTheme="minorHAnsi" w:hAnsiTheme="minorHAnsi"/>
          <w:u w:val="single"/>
        </w:rPr>
      </w:pPr>
      <w:r w:rsidRPr="009853C6">
        <w:rPr>
          <w:rFonts w:asciiTheme="minorHAnsi" w:hAnsiTheme="minorHAnsi"/>
          <w:u w:val="single"/>
        </w:rPr>
        <w:t>Závazek zhotovitele provést dílo</w:t>
      </w:r>
    </w:p>
    <w:p w14:paraId="5A2A0EBC" w14:textId="77777777" w:rsidR="00853108" w:rsidRPr="009853C6" w:rsidRDefault="004E0825" w:rsidP="00AA2119">
      <w:pPr>
        <w:pStyle w:val="Odstavecseseznamem"/>
        <w:widowControl w:val="0"/>
        <w:numPr>
          <w:ilvl w:val="2"/>
          <w:numId w:val="1"/>
        </w:numPr>
        <w:spacing w:after="120"/>
        <w:ind w:left="851" w:hanging="709"/>
        <w:jc w:val="both"/>
        <w:rPr>
          <w:rFonts w:asciiTheme="minorHAnsi" w:hAnsiTheme="minorHAnsi"/>
        </w:rPr>
      </w:pPr>
      <w:r w:rsidRPr="009853C6">
        <w:rPr>
          <w:rFonts w:asciiTheme="minorHAnsi" w:hAnsiTheme="minorHAnsi"/>
        </w:rPr>
        <w:t xml:space="preserve">Zhotovitel je povinen řádně provádět jednotlivé práce (činnosti) na svůj náklad a na své nebezpečí dle </w:t>
      </w:r>
      <w:r w:rsidR="007111F5" w:rsidRPr="009853C6">
        <w:rPr>
          <w:rFonts w:asciiTheme="minorHAnsi" w:hAnsiTheme="minorHAnsi"/>
        </w:rPr>
        <w:t xml:space="preserve">čl. 2 </w:t>
      </w:r>
      <w:r w:rsidR="00611ED6" w:rsidRPr="009853C6">
        <w:rPr>
          <w:rFonts w:asciiTheme="minorHAnsi" w:hAnsiTheme="minorHAnsi"/>
        </w:rPr>
        <w:t xml:space="preserve">odst. </w:t>
      </w:r>
      <w:r w:rsidR="003773D8" w:rsidRPr="009853C6">
        <w:rPr>
          <w:rFonts w:asciiTheme="minorHAnsi" w:hAnsiTheme="minorHAnsi"/>
        </w:rPr>
        <w:t>2. 2</w:t>
      </w:r>
      <w:r w:rsidR="00611ED6" w:rsidRPr="009853C6">
        <w:rPr>
          <w:rFonts w:asciiTheme="minorHAnsi" w:hAnsiTheme="minorHAnsi"/>
        </w:rPr>
        <w:t xml:space="preserve">. a </w:t>
      </w:r>
      <w:r w:rsidR="0084615E" w:rsidRPr="009853C6">
        <w:rPr>
          <w:rFonts w:asciiTheme="minorHAnsi" w:hAnsiTheme="minorHAnsi"/>
        </w:rPr>
        <w:t>soupisu prací</w:t>
      </w:r>
      <w:r w:rsidR="007111F5" w:rsidRPr="009853C6">
        <w:rPr>
          <w:rFonts w:asciiTheme="minorHAnsi" w:hAnsiTheme="minorHAnsi"/>
        </w:rPr>
        <w:t>, který je p</w:t>
      </w:r>
      <w:r w:rsidR="0084615E" w:rsidRPr="009853C6">
        <w:rPr>
          <w:rFonts w:asciiTheme="minorHAnsi" w:hAnsiTheme="minorHAnsi"/>
        </w:rPr>
        <w:t>říloh</w:t>
      </w:r>
      <w:r w:rsidR="007111F5" w:rsidRPr="009853C6">
        <w:rPr>
          <w:rFonts w:asciiTheme="minorHAnsi" w:hAnsiTheme="minorHAnsi"/>
        </w:rPr>
        <w:t>ou</w:t>
      </w:r>
      <w:r w:rsidR="0084615E" w:rsidRPr="009853C6">
        <w:rPr>
          <w:rFonts w:asciiTheme="minorHAnsi" w:hAnsiTheme="minorHAnsi"/>
        </w:rPr>
        <w:t xml:space="preserve"> č. 1</w:t>
      </w:r>
      <w:r w:rsidR="00903D60" w:rsidRPr="009853C6">
        <w:rPr>
          <w:rFonts w:asciiTheme="minorHAnsi" w:hAnsiTheme="minorHAnsi"/>
        </w:rPr>
        <w:t xml:space="preserve"> </w:t>
      </w:r>
      <w:r w:rsidR="007111F5" w:rsidRPr="009853C6">
        <w:rPr>
          <w:rFonts w:asciiTheme="minorHAnsi" w:hAnsiTheme="minorHAnsi"/>
        </w:rPr>
        <w:t xml:space="preserve">a nedílnou součástí této </w:t>
      </w:r>
      <w:r w:rsidR="00903D60" w:rsidRPr="009853C6">
        <w:rPr>
          <w:rFonts w:asciiTheme="minorHAnsi" w:hAnsiTheme="minorHAnsi"/>
        </w:rPr>
        <w:t>smlouvy</w:t>
      </w:r>
      <w:r w:rsidR="00611ED6" w:rsidRPr="009853C6">
        <w:rPr>
          <w:rFonts w:asciiTheme="minorHAnsi" w:hAnsiTheme="minorHAnsi"/>
        </w:rPr>
        <w:t>.</w:t>
      </w:r>
    </w:p>
    <w:p w14:paraId="1A8420A2" w14:textId="77777777" w:rsidR="00853108" w:rsidRPr="009853C6" w:rsidRDefault="004E0825" w:rsidP="004F7EB4">
      <w:pPr>
        <w:pStyle w:val="Odstavecseseznamem"/>
        <w:numPr>
          <w:ilvl w:val="2"/>
          <w:numId w:val="1"/>
        </w:numPr>
        <w:spacing w:after="120"/>
        <w:ind w:left="851" w:hanging="709"/>
        <w:jc w:val="both"/>
        <w:rPr>
          <w:rFonts w:asciiTheme="minorHAnsi" w:hAnsiTheme="minorHAnsi"/>
        </w:rPr>
      </w:pPr>
      <w:r w:rsidRPr="009853C6">
        <w:rPr>
          <w:rFonts w:asciiTheme="minorHAnsi" w:hAnsiTheme="minorHAnsi"/>
        </w:rPr>
        <w:t>Zhotovitel podpisem smlouvy potvrzuje, že se seznámil s podmínkami v místě provádění díla a že jednotlivé práce, které jsou předmětem díla, mohou být provedeny způsobem a v termínech stanovených smlouvou.</w:t>
      </w:r>
    </w:p>
    <w:p w14:paraId="59E4B4A0" w14:textId="77777777" w:rsidR="00853108" w:rsidRPr="009853C6" w:rsidRDefault="004E0825">
      <w:pPr>
        <w:pStyle w:val="Odstavecseseznamem"/>
        <w:numPr>
          <w:ilvl w:val="1"/>
          <w:numId w:val="1"/>
        </w:numPr>
        <w:jc w:val="both"/>
        <w:rPr>
          <w:rFonts w:asciiTheme="minorHAnsi" w:hAnsiTheme="minorHAnsi"/>
          <w:u w:val="single"/>
        </w:rPr>
      </w:pPr>
      <w:r w:rsidRPr="009853C6">
        <w:rPr>
          <w:rFonts w:asciiTheme="minorHAnsi" w:hAnsiTheme="minorHAnsi"/>
          <w:u w:val="single"/>
        </w:rPr>
        <w:t>Kvalita a jakost díla</w:t>
      </w:r>
    </w:p>
    <w:p w14:paraId="35F24CCC" w14:textId="77777777" w:rsidR="00853108" w:rsidRPr="009853C6" w:rsidRDefault="004E0825" w:rsidP="004F7EB4">
      <w:pPr>
        <w:pStyle w:val="Odstavecseseznamem"/>
        <w:numPr>
          <w:ilvl w:val="2"/>
          <w:numId w:val="1"/>
        </w:numPr>
        <w:spacing w:after="120"/>
        <w:ind w:left="851" w:hanging="709"/>
        <w:jc w:val="both"/>
        <w:rPr>
          <w:rFonts w:asciiTheme="minorHAnsi" w:hAnsiTheme="minorHAnsi"/>
        </w:rPr>
      </w:pPr>
      <w:r w:rsidRPr="009853C6">
        <w:rPr>
          <w:rFonts w:asciiTheme="minorHAnsi" w:hAnsiTheme="minorHAnsi"/>
        </w:rPr>
        <w:t>Zhotovitel se zavazuje provést dílo v souladu s právními a technickými předpisy platnými v době provádění a předání díla, v kvalitě stanovené technickými specifikacemi a v souladu s oborov</w:t>
      </w:r>
      <w:r w:rsidR="00611ED6" w:rsidRPr="009853C6">
        <w:rPr>
          <w:rFonts w:asciiTheme="minorHAnsi" w:hAnsiTheme="minorHAnsi"/>
        </w:rPr>
        <w:t>ou</w:t>
      </w:r>
      <w:r w:rsidRPr="009853C6">
        <w:rPr>
          <w:rFonts w:asciiTheme="minorHAnsi" w:hAnsiTheme="minorHAnsi"/>
        </w:rPr>
        <w:t xml:space="preserve"> norm</w:t>
      </w:r>
      <w:r w:rsidR="00611ED6" w:rsidRPr="009853C6">
        <w:rPr>
          <w:rFonts w:asciiTheme="minorHAnsi" w:hAnsiTheme="minorHAnsi"/>
        </w:rPr>
        <w:t xml:space="preserve">ou </w:t>
      </w:r>
      <w:r w:rsidRPr="009853C6">
        <w:rPr>
          <w:rFonts w:asciiTheme="minorHAnsi" w:hAnsiTheme="minorHAnsi"/>
        </w:rPr>
        <w:t>ČSN 83 9051</w:t>
      </w:r>
      <w:r w:rsidR="00611ED6" w:rsidRPr="009853C6">
        <w:rPr>
          <w:rFonts w:asciiTheme="minorHAnsi" w:hAnsiTheme="minorHAnsi"/>
        </w:rPr>
        <w:t xml:space="preserve"> a arboristickými standardy SPPK A02 002:2015.</w:t>
      </w:r>
    </w:p>
    <w:p w14:paraId="2B78EC74" w14:textId="77777777" w:rsidR="00853108" w:rsidRPr="009853C6" w:rsidRDefault="004E0825">
      <w:pPr>
        <w:pStyle w:val="Odstavecseseznamem"/>
        <w:numPr>
          <w:ilvl w:val="1"/>
          <w:numId w:val="1"/>
        </w:numPr>
        <w:jc w:val="both"/>
        <w:rPr>
          <w:rFonts w:asciiTheme="minorHAnsi" w:hAnsiTheme="minorHAnsi"/>
          <w:u w:val="single"/>
        </w:rPr>
      </w:pPr>
      <w:r w:rsidRPr="009853C6">
        <w:rPr>
          <w:rFonts w:asciiTheme="minorHAnsi" w:hAnsiTheme="minorHAnsi"/>
          <w:u w:val="single"/>
        </w:rPr>
        <w:t>Základní povinnosti objednatele</w:t>
      </w:r>
    </w:p>
    <w:p w14:paraId="5913D669" w14:textId="77777777" w:rsidR="00853108" w:rsidRPr="009853C6" w:rsidRDefault="004E0825" w:rsidP="004F7EB4">
      <w:pPr>
        <w:pStyle w:val="Odstavecseseznamem"/>
        <w:numPr>
          <w:ilvl w:val="2"/>
          <w:numId w:val="1"/>
        </w:numPr>
        <w:ind w:left="851" w:hanging="709"/>
        <w:jc w:val="both"/>
        <w:rPr>
          <w:rFonts w:asciiTheme="minorHAnsi" w:hAnsiTheme="minorHAnsi"/>
        </w:rPr>
      </w:pPr>
      <w:r w:rsidRPr="009853C6">
        <w:rPr>
          <w:rFonts w:asciiTheme="minorHAnsi" w:hAnsiTheme="minorHAnsi"/>
        </w:rPr>
        <w:t>Objednatel je povinen řádně a včas provedené dílo bez vad a nedodělků převzít a zaplatit za něj dohodnutou cenu.</w:t>
      </w:r>
    </w:p>
    <w:p w14:paraId="691563CB" w14:textId="77777777" w:rsidR="00853108" w:rsidRPr="00AF752F" w:rsidRDefault="00853108">
      <w:pPr>
        <w:pStyle w:val="Odstavecseseznamem"/>
        <w:ind w:left="504"/>
        <w:rPr>
          <w:rFonts w:asciiTheme="minorHAnsi" w:hAnsiTheme="minorHAnsi"/>
          <w:highlight w:val="yellow"/>
        </w:rPr>
      </w:pPr>
    </w:p>
    <w:p w14:paraId="74A240EE" w14:textId="77777777" w:rsidR="004F7EB4" w:rsidRPr="00AF752F" w:rsidRDefault="004F7EB4">
      <w:pPr>
        <w:pStyle w:val="Odstavecseseznamem"/>
        <w:ind w:left="504"/>
        <w:rPr>
          <w:rFonts w:asciiTheme="minorHAnsi" w:hAnsiTheme="minorHAnsi"/>
          <w:highlight w:val="yellow"/>
        </w:rPr>
      </w:pPr>
    </w:p>
    <w:p w14:paraId="0FA1D0AB" w14:textId="77777777" w:rsidR="00853108" w:rsidRPr="009853C6" w:rsidRDefault="004E0825">
      <w:pPr>
        <w:pStyle w:val="Odstavecseseznamem"/>
        <w:numPr>
          <w:ilvl w:val="0"/>
          <w:numId w:val="1"/>
        </w:numPr>
        <w:jc w:val="center"/>
        <w:rPr>
          <w:rFonts w:asciiTheme="minorHAnsi" w:hAnsiTheme="minorHAnsi"/>
          <w:b/>
        </w:rPr>
      </w:pPr>
      <w:r w:rsidRPr="009853C6">
        <w:rPr>
          <w:rFonts w:asciiTheme="minorHAnsi" w:hAnsiTheme="minorHAnsi"/>
          <w:b/>
        </w:rPr>
        <w:t xml:space="preserve">Doba </w:t>
      </w:r>
      <w:r w:rsidR="00EF31EC">
        <w:rPr>
          <w:rFonts w:asciiTheme="minorHAnsi" w:hAnsiTheme="minorHAnsi"/>
          <w:b/>
        </w:rPr>
        <w:t xml:space="preserve">a </w:t>
      </w:r>
      <w:r w:rsidRPr="009853C6">
        <w:rPr>
          <w:rFonts w:asciiTheme="minorHAnsi" w:hAnsiTheme="minorHAnsi"/>
          <w:b/>
        </w:rPr>
        <w:t>místo plnění</w:t>
      </w:r>
    </w:p>
    <w:p w14:paraId="4DCEDA4E" w14:textId="77777777" w:rsidR="004F7EB4" w:rsidRPr="009853C6" w:rsidRDefault="004F7EB4" w:rsidP="004F7EB4">
      <w:pPr>
        <w:pStyle w:val="Odstavecseseznamem"/>
        <w:ind w:left="360"/>
        <w:rPr>
          <w:rFonts w:asciiTheme="minorHAnsi" w:hAnsiTheme="minorHAnsi"/>
          <w:b/>
        </w:rPr>
      </w:pPr>
    </w:p>
    <w:p w14:paraId="1399C64B" w14:textId="3461D683" w:rsidR="00853108" w:rsidRPr="009853C6" w:rsidRDefault="00EF31EC">
      <w:pPr>
        <w:pStyle w:val="Odstavecseseznamem"/>
        <w:numPr>
          <w:ilvl w:val="1"/>
          <w:numId w:val="1"/>
        </w:numPr>
        <w:jc w:val="both"/>
        <w:rPr>
          <w:rFonts w:asciiTheme="minorHAnsi" w:hAnsiTheme="minorHAnsi"/>
          <w:u w:val="single"/>
        </w:rPr>
      </w:pPr>
      <w:r>
        <w:rPr>
          <w:rFonts w:asciiTheme="minorHAnsi" w:hAnsiTheme="minorHAnsi"/>
          <w:u w:val="single"/>
        </w:rPr>
        <w:t>Doba</w:t>
      </w:r>
      <w:r w:rsidRPr="009853C6">
        <w:rPr>
          <w:rFonts w:asciiTheme="minorHAnsi" w:hAnsiTheme="minorHAnsi"/>
          <w:u w:val="single"/>
        </w:rPr>
        <w:t xml:space="preserve"> </w:t>
      </w:r>
      <w:r w:rsidR="004E0825" w:rsidRPr="009853C6">
        <w:rPr>
          <w:rFonts w:asciiTheme="minorHAnsi" w:hAnsiTheme="minorHAnsi"/>
          <w:u w:val="single"/>
        </w:rPr>
        <w:t>plnění</w:t>
      </w:r>
    </w:p>
    <w:p w14:paraId="0D58EA90" w14:textId="3118E233" w:rsidR="00185898" w:rsidRPr="009853C6" w:rsidRDefault="00185898" w:rsidP="004F7EB4">
      <w:pPr>
        <w:pStyle w:val="Odstavecseseznamem"/>
        <w:numPr>
          <w:ilvl w:val="2"/>
          <w:numId w:val="1"/>
        </w:numPr>
        <w:spacing w:after="120"/>
        <w:ind w:left="851" w:hanging="709"/>
        <w:jc w:val="both"/>
        <w:rPr>
          <w:rFonts w:asciiTheme="minorHAnsi" w:hAnsiTheme="minorHAnsi"/>
        </w:rPr>
      </w:pPr>
      <w:r w:rsidRPr="009853C6">
        <w:rPr>
          <w:rFonts w:asciiTheme="minorHAnsi" w:hAnsiTheme="minorHAnsi"/>
        </w:rPr>
        <w:t>Tato smlouva se uzavírá na dobu</w:t>
      </w:r>
      <w:r w:rsidR="00611ED6" w:rsidRPr="009853C6">
        <w:rPr>
          <w:rFonts w:asciiTheme="minorHAnsi" w:hAnsiTheme="minorHAnsi"/>
        </w:rPr>
        <w:t xml:space="preserve"> </w:t>
      </w:r>
      <w:r w:rsidR="00406616">
        <w:rPr>
          <w:rFonts w:asciiTheme="minorHAnsi" w:hAnsiTheme="minorHAnsi"/>
        </w:rPr>
        <w:t>3</w:t>
      </w:r>
      <w:r w:rsidR="00611ED6" w:rsidRPr="009853C6">
        <w:rPr>
          <w:rFonts w:asciiTheme="minorHAnsi" w:hAnsiTheme="minorHAnsi"/>
        </w:rPr>
        <w:t xml:space="preserve"> let</w:t>
      </w:r>
      <w:r w:rsidRPr="009853C6">
        <w:rPr>
          <w:rFonts w:asciiTheme="minorHAnsi" w:hAnsiTheme="minorHAnsi"/>
        </w:rPr>
        <w:t xml:space="preserve"> </w:t>
      </w:r>
      <w:r w:rsidR="00611ED6" w:rsidRPr="009853C6">
        <w:rPr>
          <w:rFonts w:asciiTheme="minorHAnsi" w:hAnsiTheme="minorHAnsi"/>
        </w:rPr>
        <w:t>od předání dokončené stavby „</w:t>
      </w:r>
      <w:r w:rsidR="0045261B" w:rsidRPr="009853C6">
        <w:rPr>
          <w:rFonts w:asciiTheme="minorHAnsi" w:eastAsia="SimSun" w:hAnsiTheme="minorHAnsi" w:cs="Calibri"/>
          <w:b/>
          <w:kern w:val="3"/>
          <w:lang w:eastAsia="cs-CZ" w:bidi="hi-IN"/>
        </w:rPr>
        <w:t xml:space="preserve">Parkoviště </w:t>
      </w:r>
      <w:r w:rsidR="009853C6">
        <w:rPr>
          <w:rFonts w:asciiTheme="minorHAnsi" w:eastAsia="SimSun" w:hAnsiTheme="minorHAnsi" w:cs="Calibri"/>
          <w:b/>
          <w:kern w:val="3"/>
          <w:lang w:eastAsia="cs-CZ" w:bidi="hi-IN"/>
        </w:rPr>
        <w:t>a cyklostezka ve sportovním areálu</w:t>
      </w:r>
      <w:r w:rsidR="00D50F17">
        <w:rPr>
          <w:rFonts w:asciiTheme="minorHAnsi" w:eastAsia="SimSun" w:hAnsiTheme="minorHAnsi" w:cs="Calibri"/>
          <w:b/>
          <w:kern w:val="3"/>
          <w:lang w:eastAsia="cs-CZ" w:bidi="hi-IN"/>
        </w:rPr>
        <w:t xml:space="preserve"> Nový Jičín</w:t>
      </w:r>
      <w:r w:rsidR="00611ED6" w:rsidRPr="009853C6">
        <w:rPr>
          <w:rFonts w:asciiTheme="minorHAnsi" w:hAnsiTheme="minorHAnsi"/>
        </w:rPr>
        <w:t>“</w:t>
      </w:r>
      <w:r w:rsidR="00D051FF" w:rsidRPr="009853C6">
        <w:rPr>
          <w:rFonts w:asciiTheme="minorHAnsi" w:hAnsiTheme="minorHAnsi"/>
        </w:rPr>
        <w:t xml:space="preserve"> </w:t>
      </w:r>
      <w:r w:rsidR="00636F30">
        <w:rPr>
          <w:rFonts w:asciiTheme="minorHAnsi" w:hAnsiTheme="minorHAnsi"/>
        </w:rPr>
        <w:t xml:space="preserve">realizované zhotovitelem </w:t>
      </w:r>
      <w:r w:rsidR="00E33417" w:rsidRPr="009853C6">
        <w:rPr>
          <w:rFonts w:asciiTheme="minorHAnsi" w:hAnsiTheme="minorHAnsi"/>
        </w:rPr>
        <w:t xml:space="preserve">bez vad a nedodělků objednateli </w:t>
      </w:r>
      <w:r w:rsidR="00D051FF" w:rsidRPr="009853C6">
        <w:rPr>
          <w:rFonts w:asciiTheme="minorHAnsi" w:hAnsiTheme="minorHAnsi"/>
        </w:rPr>
        <w:t xml:space="preserve">(předpoklad </w:t>
      </w:r>
      <w:r w:rsidR="00D50F17">
        <w:rPr>
          <w:rFonts w:asciiTheme="minorHAnsi" w:hAnsiTheme="minorHAnsi"/>
        </w:rPr>
        <w:t>konec října</w:t>
      </w:r>
      <w:r w:rsidR="00CD4EF1" w:rsidRPr="009853C6">
        <w:rPr>
          <w:rFonts w:asciiTheme="minorHAnsi" w:hAnsiTheme="minorHAnsi"/>
        </w:rPr>
        <w:t xml:space="preserve"> </w:t>
      </w:r>
      <w:r w:rsidR="00D051FF" w:rsidRPr="009853C6">
        <w:rPr>
          <w:rFonts w:asciiTheme="minorHAnsi" w:hAnsiTheme="minorHAnsi"/>
        </w:rPr>
        <w:t>202</w:t>
      </w:r>
      <w:r w:rsidR="009853C6">
        <w:rPr>
          <w:rFonts w:asciiTheme="minorHAnsi" w:hAnsiTheme="minorHAnsi"/>
        </w:rPr>
        <w:t>4</w:t>
      </w:r>
      <w:r w:rsidR="00D051FF" w:rsidRPr="009853C6">
        <w:rPr>
          <w:rFonts w:asciiTheme="minorHAnsi" w:hAnsiTheme="minorHAnsi"/>
        </w:rPr>
        <w:t>)</w:t>
      </w:r>
      <w:r w:rsidR="00611ED6" w:rsidRPr="009853C6">
        <w:rPr>
          <w:rFonts w:asciiTheme="minorHAnsi" w:hAnsiTheme="minorHAnsi"/>
        </w:rPr>
        <w:t xml:space="preserve">. </w:t>
      </w:r>
    </w:p>
    <w:p w14:paraId="272B5C72" w14:textId="77777777" w:rsidR="00D051FF" w:rsidRPr="0083714D" w:rsidRDefault="00D051FF" w:rsidP="004F7EB4">
      <w:pPr>
        <w:pStyle w:val="Odstavecseseznamem"/>
        <w:numPr>
          <w:ilvl w:val="2"/>
          <w:numId w:val="1"/>
        </w:numPr>
        <w:spacing w:after="120"/>
        <w:ind w:left="851" w:hanging="709"/>
        <w:jc w:val="both"/>
        <w:rPr>
          <w:rFonts w:asciiTheme="minorHAnsi" w:hAnsiTheme="minorHAnsi"/>
        </w:rPr>
      </w:pPr>
      <w:r w:rsidRPr="0083714D">
        <w:rPr>
          <w:rFonts w:asciiTheme="minorHAnsi" w:hAnsiTheme="minorHAnsi"/>
        </w:rPr>
        <w:t xml:space="preserve">Objednatel </w:t>
      </w:r>
      <w:r w:rsidR="008E43FF" w:rsidRPr="0083714D">
        <w:rPr>
          <w:rFonts w:asciiTheme="minorHAnsi" w:hAnsiTheme="minorHAnsi"/>
        </w:rPr>
        <w:t xml:space="preserve">protokolárně </w:t>
      </w:r>
      <w:r w:rsidRPr="0083714D">
        <w:rPr>
          <w:rFonts w:asciiTheme="minorHAnsi" w:hAnsiTheme="minorHAnsi"/>
        </w:rPr>
        <w:t>předá zhotoviteli místo plnění</w:t>
      </w:r>
      <w:r w:rsidR="00DF7C85" w:rsidRPr="0083714D">
        <w:rPr>
          <w:rFonts w:asciiTheme="minorHAnsi" w:hAnsiTheme="minorHAnsi"/>
        </w:rPr>
        <w:t xml:space="preserve"> nejpozději do 10 pracovních dnů od pře</w:t>
      </w:r>
      <w:r w:rsidR="008E43FF" w:rsidRPr="0083714D">
        <w:rPr>
          <w:rFonts w:asciiTheme="minorHAnsi" w:hAnsiTheme="minorHAnsi"/>
        </w:rPr>
        <w:t>vzetí</w:t>
      </w:r>
      <w:r w:rsidR="00DF7C85" w:rsidRPr="0083714D">
        <w:rPr>
          <w:rFonts w:asciiTheme="minorHAnsi" w:hAnsiTheme="minorHAnsi"/>
        </w:rPr>
        <w:t xml:space="preserve"> stavby. </w:t>
      </w:r>
      <w:r w:rsidRPr="0083714D">
        <w:rPr>
          <w:rFonts w:asciiTheme="minorHAnsi" w:hAnsiTheme="minorHAnsi"/>
        </w:rPr>
        <w:t xml:space="preserve">Zhotovitel je povinen převzít místo plnění na výzvu objednatele nejpozději do </w:t>
      </w:r>
      <w:r w:rsidR="00E33417" w:rsidRPr="0083714D">
        <w:rPr>
          <w:rFonts w:asciiTheme="minorHAnsi" w:hAnsiTheme="minorHAnsi"/>
        </w:rPr>
        <w:t>5</w:t>
      </w:r>
      <w:r w:rsidRPr="0083714D">
        <w:rPr>
          <w:rFonts w:asciiTheme="minorHAnsi" w:hAnsiTheme="minorHAnsi"/>
        </w:rPr>
        <w:t xml:space="preserve"> pracovních dnů od doručení této výzvy. </w:t>
      </w:r>
    </w:p>
    <w:p w14:paraId="45865BDA" w14:textId="77777777" w:rsidR="00853108" w:rsidRPr="00FB4754" w:rsidRDefault="004E0825" w:rsidP="004F7EB4">
      <w:pPr>
        <w:pStyle w:val="Odstavecseseznamem"/>
        <w:numPr>
          <w:ilvl w:val="2"/>
          <w:numId w:val="1"/>
        </w:numPr>
        <w:spacing w:after="120"/>
        <w:ind w:left="851" w:hanging="709"/>
        <w:jc w:val="both"/>
        <w:rPr>
          <w:rFonts w:asciiTheme="minorHAnsi" w:hAnsiTheme="minorHAnsi"/>
        </w:rPr>
      </w:pPr>
      <w:r w:rsidRPr="00FB4754">
        <w:rPr>
          <w:rFonts w:asciiTheme="minorHAnsi" w:hAnsiTheme="minorHAnsi"/>
        </w:rPr>
        <w:t xml:space="preserve">Práce, které jsou předmětem díla, budou </w:t>
      </w:r>
      <w:r w:rsidR="00266109" w:rsidRPr="00FB4754">
        <w:rPr>
          <w:rFonts w:asciiTheme="minorHAnsi" w:hAnsiTheme="minorHAnsi"/>
        </w:rPr>
        <w:t>zahájeny neprodleně po předání místa plnění</w:t>
      </w:r>
      <w:r w:rsidRPr="00FB4754">
        <w:rPr>
          <w:rFonts w:asciiTheme="minorHAnsi" w:hAnsiTheme="minorHAnsi"/>
        </w:rPr>
        <w:t>.</w:t>
      </w:r>
    </w:p>
    <w:p w14:paraId="4E7E9D40" w14:textId="77777777" w:rsidR="00853108" w:rsidRPr="00FB4754" w:rsidRDefault="004E0825">
      <w:pPr>
        <w:pStyle w:val="Odstavecseseznamem"/>
        <w:numPr>
          <w:ilvl w:val="1"/>
          <w:numId w:val="1"/>
        </w:numPr>
        <w:jc w:val="both"/>
        <w:rPr>
          <w:rFonts w:asciiTheme="minorHAnsi" w:hAnsiTheme="minorHAnsi"/>
          <w:u w:val="single"/>
        </w:rPr>
      </w:pPr>
      <w:r w:rsidRPr="00FB4754">
        <w:rPr>
          <w:rFonts w:asciiTheme="minorHAnsi" w:hAnsiTheme="minorHAnsi"/>
          <w:u w:val="single"/>
        </w:rPr>
        <w:t>Místo plnění</w:t>
      </w:r>
    </w:p>
    <w:p w14:paraId="6A637F08" w14:textId="4A7A2AFB" w:rsidR="00853108" w:rsidRPr="00FB4754" w:rsidRDefault="004411D1" w:rsidP="004F7EB4">
      <w:pPr>
        <w:pStyle w:val="Odstavecseseznamem"/>
        <w:numPr>
          <w:ilvl w:val="2"/>
          <w:numId w:val="1"/>
        </w:numPr>
        <w:spacing w:after="120"/>
        <w:ind w:left="851" w:hanging="709"/>
        <w:jc w:val="both"/>
        <w:rPr>
          <w:rFonts w:asciiTheme="minorHAnsi" w:hAnsiTheme="minorHAnsi"/>
        </w:rPr>
      </w:pPr>
      <w:r w:rsidRPr="00FB4754">
        <w:rPr>
          <w:rFonts w:asciiTheme="minorHAnsi" w:hAnsiTheme="minorHAnsi"/>
        </w:rPr>
        <w:t xml:space="preserve">Místem plnění </w:t>
      </w:r>
      <w:r w:rsidR="009E3FCB" w:rsidRPr="00FB4754">
        <w:rPr>
          <w:rFonts w:asciiTheme="minorHAnsi" w:hAnsiTheme="minorHAnsi"/>
        </w:rPr>
        <w:t xml:space="preserve">je </w:t>
      </w:r>
      <w:r w:rsidR="00FB4754">
        <w:rPr>
          <w:rFonts w:asciiTheme="minorHAnsi" w:hAnsiTheme="minorHAnsi"/>
        </w:rPr>
        <w:t xml:space="preserve">sportovní areál na konci </w:t>
      </w:r>
      <w:r w:rsidR="009E3FCB" w:rsidRPr="00FB4754">
        <w:rPr>
          <w:rFonts w:asciiTheme="minorHAnsi" w:hAnsiTheme="minorHAnsi"/>
        </w:rPr>
        <w:t xml:space="preserve">ul. </w:t>
      </w:r>
      <w:r w:rsidR="00FB4754">
        <w:rPr>
          <w:rFonts w:asciiTheme="minorHAnsi" w:hAnsiTheme="minorHAnsi"/>
        </w:rPr>
        <w:t>Divadelní</w:t>
      </w:r>
      <w:r w:rsidR="009E3FCB" w:rsidRPr="00FB4754">
        <w:rPr>
          <w:rFonts w:asciiTheme="minorHAnsi" w:hAnsiTheme="minorHAnsi"/>
        </w:rPr>
        <w:t xml:space="preserve"> v Novém Jičíně. </w:t>
      </w:r>
      <w:r w:rsidR="004E0825" w:rsidRPr="00FB4754">
        <w:rPr>
          <w:rFonts w:asciiTheme="minorHAnsi" w:hAnsiTheme="minorHAnsi"/>
        </w:rPr>
        <w:t xml:space="preserve">Bližší plošné vymezení je </w:t>
      </w:r>
      <w:r w:rsidR="009F1208" w:rsidRPr="00FB4754">
        <w:rPr>
          <w:rFonts w:asciiTheme="minorHAnsi" w:hAnsiTheme="minorHAnsi"/>
        </w:rPr>
        <w:t>uvedeno ve výkresové části</w:t>
      </w:r>
      <w:r w:rsidR="00BF5B87" w:rsidRPr="00FB4754">
        <w:rPr>
          <w:rFonts w:asciiTheme="minorHAnsi" w:hAnsiTheme="minorHAnsi"/>
        </w:rPr>
        <w:t xml:space="preserve"> </w:t>
      </w:r>
      <w:r w:rsidR="009F1208" w:rsidRPr="00FB4754">
        <w:rPr>
          <w:rFonts w:asciiTheme="minorHAnsi" w:hAnsiTheme="minorHAnsi"/>
        </w:rPr>
        <w:t>dokumentace</w:t>
      </w:r>
      <w:r w:rsidR="00C75B08" w:rsidRPr="00FB4754">
        <w:rPr>
          <w:rFonts w:asciiTheme="minorHAnsi" w:hAnsiTheme="minorHAnsi"/>
        </w:rPr>
        <w:t xml:space="preserve"> stavby „</w:t>
      </w:r>
      <w:r w:rsidR="00FB4754">
        <w:rPr>
          <w:rFonts w:asciiTheme="minorHAnsi" w:eastAsia="SimSun" w:hAnsiTheme="minorHAnsi" w:cs="Calibri"/>
          <w:kern w:val="3"/>
          <w:lang w:eastAsia="cs-CZ" w:bidi="hi-IN"/>
        </w:rPr>
        <w:t>Parkoviště a cyklostezka ve sportovním areálu</w:t>
      </w:r>
      <w:r w:rsidR="003B5186">
        <w:rPr>
          <w:rFonts w:asciiTheme="minorHAnsi" w:eastAsia="SimSun" w:hAnsiTheme="minorHAnsi" w:cs="Calibri"/>
          <w:kern w:val="3"/>
          <w:lang w:eastAsia="cs-CZ" w:bidi="hi-IN"/>
        </w:rPr>
        <w:t xml:space="preserve"> Nový Jičín</w:t>
      </w:r>
      <w:r w:rsidR="00C75B08" w:rsidRPr="00FB4754">
        <w:rPr>
          <w:rFonts w:asciiTheme="minorHAnsi" w:hAnsiTheme="minorHAnsi"/>
        </w:rPr>
        <w:t>“</w:t>
      </w:r>
      <w:r w:rsidR="009F1208" w:rsidRPr="00FB4754">
        <w:rPr>
          <w:rFonts w:asciiTheme="minorHAnsi" w:hAnsiTheme="minorHAnsi"/>
        </w:rPr>
        <w:t>.</w:t>
      </w:r>
    </w:p>
    <w:p w14:paraId="060D4D7F" w14:textId="77777777" w:rsidR="00853108" w:rsidRPr="00FB4754" w:rsidRDefault="004E0825" w:rsidP="004F7EB4">
      <w:pPr>
        <w:pStyle w:val="Odstavecseseznamem"/>
        <w:numPr>
          <w:ilvl w:val="2"/>
          <w:numId w:val="1"/>
        </w:numPr>
        <w:ind w:left="851" w:hanging="709"/>
        <w:jc w:val="both"/>
        <w:rPr>
          <w:rFonts w:asciiTheme="minorHAnsi" w:hAnsiTheme="minorHAnsi"/>
        </w:rPr>
      </w:pPr>
      <w:r w:rsidRPr="00FB4754">
        <w:rPr>
          <w:rFonts w:asciiTheme="minorHAnsi" w:hAnsiTheme="minorHAnsi"/>
        </w:rPr>
        <w:t>O předání místa plnění bude vyhotoven písemný záznam.</w:t>
      </w:r>
    </w:p>
    <w:p w14:paraId="4762B0B7" w14:textId="77777777" w:rsidR="009E3FCB" w:rsidRPr="00FB4754" w:rsidRDefault="009E3FCB" w:rsidP="00323F55">
      <w:pPr>
        <w:pStyle w:val="Odstavecseseznamem"/>
        <w:ind w:left="504"/>
        <w:jc w:val="both"/>
        <w:rPr>
          <w:rFonts w:asciiTheme="minorHAnsi" w:hAnsiTheme="minorHAnsi"/>
        </w:rPr>
      </w:pPr>
    </w:p>
    <w:p w14:paraId="3022436F" w14:textId="77777777" w:rsidR="004F7EB4" w:rsidRDefault="004F7EB4" w:rsidP="00323F55">
      <w:pPr>
        <w:pStyle w:val="Odstavecseseznamem"/>
        <w:ind w:left="504"/>
        <w:jc w:val="both"/>
        <w:rPr>
          <w:rFonts w:asciiTheme="minorHAnsi" w:hAnsiTheme="minorHAnsi"/>
          <w:highlight w:val="yellow"/>
        </w:rPr>
      </w:pPr>
    </w:p>
    <w:p w14:paraId="2D81C2D5" w14:textId="77777777" w:rsidR="00E83F6D" w:rsidRDefault="00E83F6D" w:rsidP="00323F55">
      <w:pPr>
        <w:pStyle w:val="Odstavecseseznamem"/>
        <w:ind w:left="504"/>
        <w:jc w:val="both"/>
        <w:rPr>
          <w:rFonts w:asciiTheme="minorHAnsi" w:hAnsiTheme="minorHAnsi"/>
          <w:highlight w:val="yellow"/>
        </w:rPr>
      </w:pPr>
    </w:p>
    <w:p w14:paraId="661C201F" w14:textId="77777777" w:rsidR="00E83F6D" w:rsidRPr="00AF752F" w:rsidRDefault="00E83F6D" w:rsidP="00323F55">
      <w:pPr>
        <w:pStyle w:val="Odstavecseseznamem"/>
        <w:ind w:left="504"/>
        <w:jc w:val="both"/>
        <w:rPr>
          <w:rFonts w:asciiTheme="minorHAnsi" w:hAnsiTheme="minorHAnsi"/>
          <w:highlight w:val="yellow"/>
        </w:rPr>
      </w:pPr>
    </w:p>
    <w:p w14:paraId="60092EAF" w14:textId="77777777" w:rsidR="00853108" w:rsidRPr="00BD50C3" w:rsidRDefault="004E0825">
      <w:pPr>
        <w:pStyle w:val="Odstavecseseznamem"/>
        <w:numPr>
          <w:ilvl w:val="0"/>
          <w:numId w:val="1"/>
        </w:numPr>
        <w:jc w:val="center"/>
        <w:rPr>
          <w:rFonts w:asciiTheme="minorHAnsi" w:hAnsiTheme="minorHAnsi"/>
          <w:b/>
        </w:rPr>
      </w:pPr>
      <w:r w:rsidRPr="00BD50C3">
        <w:rPr>
          <w:rFonts w:asciiTheme="minorHAnsi" w:hAnsiTheme="minorHAnsi"/>
          <w:b/>
        </w:rPr>
        <w:t>Cena díla</w:t>
      </w:r>
    </w:p>
    <w:p w14:paraId="5B50DF37" w14:textId="77777777" w:rsidR="00853108" w:rsidRPr="00BD50C3" w:rsidRDefault="00853108">
      <w:pPr>
        <w:pStyle w:val="Odstavecseseznamem"/>
        <w:ind w:left="360"/>
        <w:rPr>
          <w:rFonts w:asciiTheme="minorHAnsi" w:hAnsiTheme="minorHAnsi"/>
          <w:b/>
        </w:rPr>
      </w:pPr>
    </w:p>
    <w:p w14:paraId="4890338C"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Výše a obsah ceny díla</w:t>
      </w:r>
    </w:p>
    <w:p w14:paraId="5F165148" w14:textId="0533312D" w:rsidR="00853108" w:rsidRPr="007B155F" w:rsidRDefault="004E0825" w:rsidP="00A22B7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Cena díla </w:t>
      </w:r>
      <w:r w:rsidR="0033245D" w:rsidRPr="00BD50C3">
        <w:rPr>
          <w:rFonts w:asciiTheme="minorHAnsi" w:hAnsiTheme="minorHAnsi"/>
        </w:rPr>
        <w:t xml:space="preserve">v podobě jednotkových cen jednotlivých prací a činností byla </w:t>
      </w:r>
      <w:r w:rsidRPr="00BD50C3">
        <w:rPr>
          <w:rFonts w:asciiTheme="minorHAnsi" w:hAnsiTheme="minorHAnsi"/>
        </w:rPr>
        <w:t>sjedn</w:t>
      </w:r>
      <w:r w:rsidR="0033245D" w:rsidRPr="00BD50C3">
        <w:rPr>
          <w:rFonts w:asciiTheme="minorHAnsi" w:hAnsiTheme="minorHAnsi"/>
        </w:rPr>
        <w:t>ána</w:t>
      </w:r>
      <w:r w:rsidRPr="00BD50C3">
        <w:rPr>
          <w:rFonts w:asciiTheme="minorHAnsi" w:hAnsiTheme="minorHAnsi"/>
        </w:rPr>
        <w:t xml:space="preserve"> v souladu s ustanovením § 2 zákona č. 526/1190 Sb., o cenách, v platném znění</w:t>
      </w:r>
      <w:r w:rsidR="006A236A">
        <w:rPr>
          <w:rFonts w:asciiTheme="minorHAnsi" w:hAnsiTheme="minorHAnsi"/>
        </w:rPr>
        <w:t xml:space="preserve">. </w:t>
      </w:r>
      <w:r w:rsidR="006A236A">
        <w:rPr>
          <w:rFonts w:asciiTheme="minorHAnsi" w:hAnsiTheme="minorHAnsi"/>
        </w:rPr>
        <w:lastRenderedPageBreak/>
        <w:t xml:space="preserve">Jednotkové ceny jsou </w:t>
      </w:r>
      <w:r w:rsidRPr="00BD50C3">
        <w:rPr>
          <w:rFonts w:asciiTheme="minorHAnsi" w:hAnsiTheme="minorHAnsi"/>
        </w:rPr>
        <w:t>dohodnut</w:t>
      </w:r>
      <w:r w:rsidR="006A236A">
        <w:rPr>
          <w:rFonts w:asciiTheme="minorHAnsi" w:hAnsiTheme="minorHAnsi"/>
        </w:rPr>
        <w:t>y</w:t>
      </w:r>
      <w:r w:rsidRPr="00BD50C3">
        <w:rPr>
          <w:rFonts w:asciiTheme="minorHAnsi" w:hAnsiTheme="minorHAnsi"/>
        </w:rPr>
        <w:t xml:space="preserve"> jako nejv</w:t>
      </w:r>
      <w:r w:rsidR="006A236A">
        <w:rPr>
          <w:rFonts w:asciiTheme="minorHAnsi" w:hAnsiTheme="minorHAnsi"/>
        </w:rPr>
        <w:t>ý</w:t>
      </w:r>
      <w:r w:rsidRPr="00BD50C3">
        <w:rPr>
          <w:rFonts w:asciiTheme="minorHAnsi" w:hAnsiTheme="minorHAnsi"/>
        </w:rPr>
        <w:t>š</w:t>
      </w:r>
      <w:r w:rsidR="006A236A">
        <w:rPr>
          <w:rFonts w:asciiTheme="minorHAnsi" w:hAnsiTheme="minorHAnsi"/>
        </w:rPr>
        <w:t>e</w:t>
      </w:r>
      <w:r w:rsidRPr="00BD50C3">
        <w:rPr>
          <w:rFonts w:asciiTheme="minorHAnsi" w:hAnsiTheme="minorHAnsi"/>
        </w:rPr>
        <w:t xml:space="preserve"> přípustn</w:t>
      </w:r>
      <w:r w:rsidR="006A236A">
        <w:rPr>
          <w:rFonts w:asciiTheme="minorHAnsi" w:hAnsiTheme="minorHAnsi"/>
        </w:rPr>
        <w:t>é</w:t>
      </w:r>
      <w:r w:rsidR="00FE40B8">
        <w:rPr>
          <w:rFonts w:asciiTheme="minorHAnsi" w:hAnsiTheme="minorHAnsi"/>
        </w:rPr>
        <w:t xml:space="preserve"> </w:t>
      </w:r>
      <w:r w:rsidR="00FE40B8" w:rsidRPr="00FE40B8">
        <w:rPr>
          <w:rFonts w:asciiTheme="minorHAnsi" w:hAnsiTheme="minorHAnsi"/>
        </w:rPr>
        <w:t xml:space="preserve">a činí: </w:t>
      </w:r>
      <w:r w:rsidR="007B155F">
        <w:rPr>
          <w:rFonts w:asciiTheme="minorHAnsi" w:hAnsiTheme="minorHAnsi"/>
        </w:rPr>
        <w:t xml:space="preserve">48.380,40 </w:t>
      </w:r>
      <w:r w:rsidR="00FE40B8" w:rsidRPr="007B155F">
        <w:rPr>
          <w:rFonts w:asciiTheme="minorHAnsi" w:hAnsiTheme="minorHAnsi"/>
        </w:rPr>
        <w:t xml:space="preserve">Kč bez DPH, slovy </w:t>
      </w:r>
      <w:proofErr w:type="spellStart"/>
      <w:r w:rsidR="007B155F">
        <w:rPr>
          <w:rFonts w:asciiTheme="minorHAnsi" w:hAnsiTheme="minorHAnsi"/>
        </w:rPr>
        <w:t>čtyřicetosmtisíctřistaosmdesát</w:t>
      </w:r>
      <w:proofErr w:type="spellEnd"/>
      <w:r w:rsidR="00FE40B8" w:rsidRPr="007B155F">
        <w:rPr>
          <w:rFonts w:asciiTheme="minorHAnsi" w:hAnsiTheme="minorHAnsi"/>
        </w:rPr>
        <w:t xml:space="preserve"> korun</w:t>
      </w:r>
      <w:r w:rsidR="00576C3E">
        <w:rPr>
          <w:rFonts w:asciiTheme="minorHAnsi" w:hAnsiTheme="minorHAnsi"/>
        </w:rPr>
        <w:t xml:space="preserve"> a čtyř</w:t>
      </w:r>
      <w:r w:rsidR="007B155F">
        <w:rPr>
          <w:rFonts w:asciiTheme="minorHAnsi" w:hAnsiTheme="minorHAnsi"/>
        </w:rPr>
        <w:t xml:space="preserve">icet </w:t>
      </w:r>
      <w:proofErr w:type="gramStart"/>
      <w:r w:rsidR="007B155F">
        <w:rPr>
          <w:rFonts w:asciiTheme="minorHAnsi" w:hAnsiTheme="minorHAnsi"/>
        </w:rPr>
        <w:t xml:space="preserve">haléřů </w:t>
      </w:r>
      <w:r w:rsidR="00FE40B8" w:rsidRPr="007B155F">
        <w:rPr>
          <w:rFonts w:asciiTheme="minorHAnsi" w:hAnsiTheme="minorHAnsi"/>
        </w:rPr>
        <w:t xml:space="preserve"> českých</w:t>
      </w:r>
      <w:proofErr w:type="gramEnd"/>
      <w:r w:rsidR="00FE40B8" w:rsidRPr="007B155F">
        <w:rPr>
          <w:rFonts w:asciiTheme="minorHAnsi" w:hAnsiTheme="minorHAnsi"/>
        </w:rPr>
        <w:t xml:space="preserve">, tj. </w:t>
      </w:r>
      <w:r w:rsidR="007B155F">
        <w:rPr>
          <w:rFonts w:asciiTheme="minorHAnsi" w:hAnsiTheme="minorHAnsi"/>
        </w:rPr>
        <w:t xml:space="preserve">58.540,28 </w:t>
      </w:r>
      <w:r w:rsidR="00FE40B8" w:rsidRPr="007B155F">
        <w:rPr>
          <w:rFonts w:asciiTheme="minorHAnsi" w:hAnsiTheme="minorHAnsi"/>
        </w:rPr>
        <w:t>Kč s DPH (sazba 21 %)</w:t>
      </w:r>
    </w:p>
    <w:p w14:paraId="763925AC" w14:textId="55DD97D1" w:rsidR="00853108" w:rsidRPr="00BD50C3" w:rsidRDefault="004E0825" w:rsidP="00A22B7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Cen</w:t>
      </w:r>
      <w:r w:rsidR="002351EB" w:rsidRPr="00BD50C3">
        <w:rPr>
          <w:rFonts w:asciiTheme="minorHAnsi" w:hAnsiTheme="minorHAnsi"/>
        </w:rPr>
        <w:t>y</w:t>
      </w:r>
      <w:r w:rsidRPr="00BD50C3">
        <w:rPr>
          <w:rFonts w:asciiTheme="minorHAnsi" w:hAnsiTheme="minorHAnsi"/>
        </w:rPr>
        <w:t xml:space="preserve"> </w:t>
      </w:r>
      <w:r w:rsidR="001B4206" w:rsidRPr="00BD50C3">
        <w:rPr>
          <w:rFonts w:asciiTheme="minorHAnsi" w:hAnsiTheme="minorHAnsi"/>
        </w:rPr>
        <w:t>jednotlivých prací a činností j</w:t>
      </w:r>
      <w:r w:rsidR="002351EB" w:rsidRPr="00BD50C3">
        <w:rPr>
          <w:rFonts w:asciiTheme="minorHAnsi" w:hAnsiTheme="minorHAnsi"/>
        </w:rPr>
        <w:t>sou</w:t>
      </w:r>
      <w:r w:rsidR="001B4206" w:rsidRPr="00BD50C3">
        <w:rPr>
          <w:rFonts w:asciiTheme="minorHAnsi" w:hAnsiTheme="minorHAnsi"/>
        </w:rPr>
        <w:t xml:space="preserve"> obsahem přílohy č. 1 </w:t>
      </w:r>
      <w:r w:rsidR="006A236A" w:rsidRPr="00BD50C3">
        <w:rPr>
          <w:rFonts w:asciiTheme="minorHAnsi" w:hAnsiTheme="minorHAnsi"/>
        </w:rPr>
        <w:t>této smlouvy</w:t>
      </w:r>
      <w:r w:rsidR="006A236A">
        <w:rPr>
          <w:rFonts w:asciiTheme="minorHAnsi" w:hAnsiTheme="minorHAnsi"/>
        </w:rPr>
        <w:t xml:space="preserve"> - O</w:t>
      </w:r>
      <w:r w:rsidR="006A236A" w:rsidRPr="00270FD7">
        <w:rPr>
          <w:rFonts w:asciiTheme="minorHAnsi" w:hAnsiTheme="minorHAnsi"/>
        </w:rPr>
        <w:t>ceněn</w:t>
      </w:r>
      <w:r w:rsidR="006A236A">
        <w:rPr>
          <w:rFonts w:asciiTheme="minorHAnsi" w:hAnsiTheme="minorHAnsi"/>
        </w:rPr>
        <w:t>ý</w:t>
      </w:r>
      <w:r w:rsidR="006A236A" w:rsidRPr="00270FD7">
        <w:rPr>
          <w:rFonts w:asciiTheme="minorHAnsi" w:hAnsiTheme="minorHAnsi"/>
        </w:rPr>
        <w:t xml:space="preserve"> soupis prací, dodávek a služeb s výkazem výměr (p</w:t>
      </w:r>
      <w:r w:rsidR="006A236A">
        <w:rPr>
          <w:rFonts w:asciiTheme="minorHAnsi" w:hAnsiTheme="minorHAnsi"/>
        </w:rPr>
        <w:t>oložkový</w:t>
      </w:r>
      <w:r w:rsidR="006A236A" w:rsidRPr="00270FD7">
        <w:rPr>
          <w:rFonts w:asciiTheme="minorHAnsi" w:hAnsiTheme="minorHAnsi"/>
        </w:rPr>
        <w:t xml:space="preserve"> rozpoč</w:t>
      </w:r>
      <w:r w:rsidR="006A236A">
        <w:rPr>
          <w:rFonts w:asciiTheme="minorHAnsi" w:hAnsiTheme="minorHAnsi"/>
        </w:rPr>
        <w:t>e</w:t>
      </w:r>
      <w:r w:rsidR="006A236A" w:rsidRPr="00270FD7">
        <w:rPr>
          <w:rFonts w:asciiTheme="minorHAnsi" w:hAnsiTheme="minorHAnsi"/>
        </w:rPr>
        <w:t>t)</w:t>
      </w:r>
      <w:r w:rsidR="001B4206" w:rsidRPr="00BD50C3">
        <w:rPr>
          <w:rFonts w:asciiTheme="minorHAnsi" w:hAnsiTheme="minorHAnsi"/>
        </w:rPr>
        <w:t xml:space="preserve">. </w:t>
      </w:r>
      <w:r w:rsidR="006A236A">
        <w:rPr>
          <w:rFonts w:asciiTheme="minorHAnsi" w:hAnsiTheme="minorHAnsi"/>
        </w:rPr>
        <w:t xml:space="preserve">Cena plnění za každé fakturované období bude stanovena podle skutečného rozsahu prací provedených v tomto období. K této </w:t>
      </w:r>
      <w:r w:rsidR="001B4206" w:rsidRPr="00BD50C3">
        <w:rPr>
          <w:rFonts w:asciiTheme="minorHAnsi" w:hAnsiTheme="minorHAnsi"/>
        </w:rPr>
        <w:t xml:space="preserve">ceně bude připočtena částka odpovídající sazbě </w:t>
      </w:r>
      <w:r w:rsidRPr="00BD50C3">
        <w:rPr>
          <w:rFonts w:asciiTheme="minorHAnsi" w:hAnsiTheme="minorHAnsi"/>
        </w:rPr>
        <w:t xml:space="preserve">DPH </w:t>
      </w:r>
      <w:r w:rsidR="001B4206" w:rsidRPr="00BD50C3">
        <w:rPr>
          <w:rFonts w:asciiTheme="minorHAnsi" w:hAnsiTheme="minorHAnsi"/>
        </w:rPr>
        <w:t xml:space="preserve">platné ke dni uskutečnění zdanitelného plnění. </w:t>
      </w:r>
    </w:p>
    <w:p w14:paraId="0967349E" w14:textId="722DBC6E" w:rsidR="00853108" w:rsidRPr="006A236A" w:rsidRDefault="006A236A" w:rsidP="00A22B7B">
      <w:pPr>
        <w:pStyle w:val="Odstavecseseznamem"/>
        <w:numPr>
          <w:ilvl w:val="2"/>
          <w:numId w:val="1"/>
        </w:numPr>
        <w:spacing w:after="120"/>
        <w:ind w:left="851" w:hanging="709"/>
        <w:jc w:val="both"/>
        <w:rPr>
          <w:rFonts w:asciiTheme="minorHAnsi" w:hAnsiTheme="minorHAnsi"/>
        </w:rPr>
      </w:pPr>
      <w:r>
        <w:rPr>
          <w:rFonts w:asciiTheme="minorHAnsi" w:hAnsiTheme="minorHAnsi"/>
        </w:rPr>
        <w:t>Jednotkové c</w:t>
      </w:r>
      <w:r w:rsidR="004E0825" w:rsidRPr="006A236A">
        <w:rPr>
          <w:rFonts w:asciiTheme="minorHAnsi" w:hAnsiTheme="minorHAnsi"/>
        </w:rPr>
        <w:t>en</w:t>
      </w:r>
      <w:r>
        <w:rPr>
          <w:rFonts w:asciiTheme="minorHAnsi" w:hAnsiTheme="minorHAnsi"/>
        </w:rPr>
        <w:t>y</w:t>
      </w:r>
      <w:r w:rsidR="004E0825" w:rsidRPr="006A236A">
        <w:rPr>
          <w:rFonts w:asciiTheme="minorHAnsi" w:hAnsiTheme="minorHAnsi"/>
        </w:rPr>
        <w:t xml:space="preserve"> j</w:t>
      </w:r>
      <w:r>
        <w:rPr>
          <w:rFonts w:asciiTheme="minorHAnsi" w:hAnsiTheme="minorHAnsi"/>
        </w:rPr>
        <w:t>sou</w:t>
      </w:r>
      <w:r w:rsidR="004E0825" w:rsidRPr="006A236A">
        <w:rPr>
          <w:rFonts w:asciiTheme="minorHAnsi" w:hAnsiTheme="minorHAnsi"/>
        </w:rPr>
        <w:t xml:space="preserve"> stanoven</w:t>
      </w:r>
      <w:r>
        <w:rPr>
          <w:rFonts w:asciiTheme="minorHAnsi" w:hAnsiTheme="minorHAnsi"/>
        </w:rPr>
        <w:t>y dle položkového rozpočtu</w:t>
      </w:r>
      <w:r w:rsidR="004E0825" w:rsidRPr="006A236A">
        <w:rPr>
          <w:rFonts w:asciiTheme="minorHAnsi" w:hAnsiTheme="minorHAnsi"/>
        </w:rPr>
        <w:t xml:space="preserve"> předloženého zhotovitelem v rámci zadávacího řízení na předmět plnění zakázky. Zhotovitel prohlašuje, že </w:t>
      </w:r>
      <w:r w:rsidR="00924934" w:rsidRPr="006A236A">
        <w:rPr>
          <w:rFonts w:asciiTheme="minorHAnsi" w:hAnsiTheme="minorHAnsi"/>
        </w:rPr>
        <w:t>p</w:t>
      </w:r>
      <w:r w:rsidR="004E0825" w:rsidRPr="006A236A">
        <w:rPr>
          <w:rFonts w:asciiTheme="minorHAnsi" w:hAnsiTheme="minorHAnsi"/>
        </w:rPr>
        <w:t>oložkový rozpočet (Příloha č. 1 této smlouvy) je správný a úplný.</w:t>
      </w:r>
    </w:p>
    <w:p w14:paraId="575A520F" w14:textId="1486DBEE" w:rsidR="00853108" w:rsidRPr="00BD50C3" w:rsidRDefault="004E0825" w:rsidP="00A22B7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Sjednan</w:t>
      </w:r>
      <w:r w:rsidR="006A236A">
        <w:rPr>
          <w:rFonts w:asciiTheme="minorHAnsi" w:hAnsiTheme="minorHAnsi"/>
        </w:rPr>
        <w:t>é</w:t>
      </w:r>
      <w:r w:rsidRPr="00BD50C3">
        <w:rPr>
          <w:rFonts w:asciiTheme="minorHAnsi" w:hAnsiTheme="minorHAnsi"/>
        </w:rPr>
        <w:t xml:space="preserve"> cen</w:t>
      </w:r>
      <w:r w:rsidR="006A236A">
        <w:rPr>
          <w:rFonts w:asciiTheme="minorHAnsi" w:hAnsiTheme="minorHAnsi"/>
        </w:rPr>
        <w:t>y</w:t>
      </w:r>
      <w:r w:rsidRPr="00BD50C3">
        <w:rPr>
          <w:rFonts w:asciiTheme="minorHAnsi" w:hAnsiTheme="minorHAnsi"/>
        </w:rPr>
        <w:t xml:space="preserve"> obsahuj</w:t>
      </w:r>
      <w:r w:rsidR="006A236A">
        <w:rPr>
          <w:rFonts w:asciiTheme="minorHAnsi" w:hAnsiTheme="minorHAnsi"/>
        </w:rPr>
        <w:t>í</w:t>
      </w:r>
      <w:r w:rsidRPr="00BD50C3">
        <w:rPr>
          <w:rFonts w:asciiTheme="minorHAnsi" w:hAnsiTheme="minorHAnsi"/>
        </w:rPr>
        <w:t xml:space="preserve"> veškeré náklady a zisk zhotovitele nezbytné k řádnému a včasnému provedení díla, a to i předpokládané náklady vzniklé vývojem cen na trhu v průběhu doby účinnosti této smlouvy.</w:t>
      </w:r>
    </w:p>
    <w:p w14:paraId="3F0B0049"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Platnost ceny</w:t>
      </w:r>
    </w:p>
    <w:p w14:paraId="2416CD82" w14:textId="77777777" w:rsidR="00853108" w:rsidRPr="00BD50C3" w:rsidRDefault="004E0825" w:rsidP="00A22B7B">
      <w:pPr>
        <w:pStyle w:val="Odstavecseseznamem"/>
        <w:numPr>
          <w:ilvl w:val="2"/>
          <w:numId w:val="1"/>
        </w:numPr>
        <w:spacing w:after="120"/>
        <w:ind w:left="851" w:hanging="709"/>
        <w:rPr>
          <w:rFonts w:asciiTheme="minorHAnsi" w:hAnsiTheme="minorHAnsi"/>
        </w:rPr>
      </w:pPr>
      <w:r w:rsidRPr="00BD50C3">
        <w:rPr>
          <w:rFonts w:asciiTheme="minorHAnsi" w:hAnsiTheme="minorHAnsi"/>
        </w:rPr>
        <w:t>Sjednan</w:t>
      </w:r>
      <w:r w:rsidR="002351EB" w:rsidRPr="00BD50C3">
        <w:rPr>
          <w:rFonts w:asciiTheme="minorHAnsi" w:hAnsiTheme="minorHAnsi"/>
        </w:rPr>
        <w:t xml:space="preserve">é jednotkové </w:t>
      </w:r>
      <w:r w:rsidRPr="00BD50C3">
        <w:rPr>
          <w:rFonts w:asciiTheme="minorHAnsi" w:hAnsiTheme="minorHAnsi"/>
        </w:rPr>
        <w:t>cen</w:t>
      </w:r>
      <w:r w:rsidR="002351EB" w:rsidRPr="00BD50C3">
        <w:rPr>
          <w:rFonts w:asciiTheme="minorHAnsi" w:hAnsiTheme="minorHAnsi"/>
        </w:rPr>
        <w:t>y jsou</w:t>
      </w:r>
      <w:r w:rsidRPr="00BD50C3">
        <w:rPr>
          <w:rFonts w:asciiTheme="minorHAnsi" w:hAnsiTheme="minorHAnsi"/>
        </w:rPr>
        <w:t xml:space="preserve"> platn</w:t>
      </w:r>
      <w:r w:rsidR="002351EB" w:rsidRPr="00BD50C3">
        <w:rPr>
          <w:rFonts w:asciiTheme="minorHAnsi" w:hAnsiTheme="minorHAnsi"/>
        </w:rPr>
        <w:t>é</w:t>
      </w:r>
      <w:r w:rsidRPr="00BD50C3">
        <w:rPr>
          <w:rFonts w:asciiTheme="minorHAnsi" w:hAnsiTheme="minorHAnsi"/>
        </w:rPr>
        <w:t xml:space="preserve"> po celou dobu účinnosti této smlouvy.</w:t>
      </w:r>
    </w:p>
    <w:p w14:paraId="19D6B7AA" w14:textId="77777777" w:rsidR="00853108" w:rsidRPr="00BD50C3" w:rsidRDefault="002351EB">
      <w:pPr>
        <w:pStyle w:val="Odstavecseseznamem"/>
        <w:numPr>
          <w:ilvl w:val="1"/>
          <w:numId w:val="1"/>
        </w:numPr>
        <w:jc w:val="both"/>
        <w:rPr>
          <w:rFonts w:asciiTheme="minorHAnsi" w:hAnsiTheme="minorHAnsi"/>
          <w:u w:val="single"/>
        </w:rPr>
      </w:pPr>
      <w:r w:rsidRPr="00BD50C3">
        <w:rPr>
          <w:rFonts w:asciiTheme="minorHAnsi" w:hAnsiTheme="minorHAnsi"/>
          <w:u w:val="single"/>
        </w:rPr>
        <w:t>Cenové p</w:t>
      </w:r>
      <w:r w:rsidR="004E0825" w:rsidRPr="00BD50C3">
        <w:rPr>
          <w:rFonts w:asciiTheme="minorHAnsi" w:hAnsiTheme="minorHAnsi"/>
          <w:u w:val="single"/>
        </w:rPr>
        <w:t xml:space="preserve">odmínky pro </w:t>
      </w:r>
      <w:r w:rsidRPr="00BD50C3">
        <w:rPr>
          <w:rFonts w:asciiTheme="minorHAnsi" w:hAnsiTheme="minorHAnsi"/>
          <w:u w:val="single"/>
        </w:rPr>
        <w:t xml:space="preserve">případnou </w:t>
      </w:r>
      <w:r w:rsidR="004E0825" w:rsidRPr="00BD50C3">
        <w:rPr>
          <w:rFonts w:asciiTheme="minorHAnsi" w:hAnsiTheme="minorHAnsi"/>
          <w:u w:val="single"/>
        </w:rPr>
        <w:t xml:space="preserve">změnu </w:t>
      </w:r>
      <w:r w:rsidRPr="00BD50C3">
        <w:rPr>
          <w:rFonts w:asciiTheme="minorHAnsi" w:hAnsiTheme="minorHAnsi"/>
          <w:u w:val="single"/>
        </w:rPr>
        <w:t>předmětu díla</w:t>
      </w:r>
    </w:p>
    <w:p w14:paraId="5D50BA84" w14:textId="17F24A71" w:rsidR="00853108" w:rsidRPr="00BD50C3" w:rsidRDefault="002351EB">
      <w:pPr>
        <w:pStyle w:val="Odstavecseseznamem"/>
        <w:ind w:left="504"/>
        <w:jc w:val="both"/>
        <w:rPr>
          <w:rFonts w:asciiTheme="minorHAnsi" w:hAnsiTheme="minorHAnsi"/>
        </w:rPr>
      </w:pPr>
      <w:r w:rsidRPr="00BD50C3">
        <w:rPr>
          <w:rFonts w:asciiTheme="minorHAnsi" w:hAnsiTheme="minorHAnsi"/>
        </w:rPr>
        <w:t>B</w:t>
      </w:r>
      <w:r w:rsidR="004E0825" w:rsidRPr="00BD50C3">
        <w:rPr>
          <w:rFonts w:asciiTheme="minorHAnsi" w:hAnsiTheme="minorHAnsi"/>
        </w:rPr>
        <w:t>ude-li objednatel požadovat provedení prací a dodávek, které nebyly součástí smluveného předmětu díla</w:t>
      </w:r>
      <w:r w:rsidRPr="00BD50C3">
        <w:rPr>
          <w:rFonts w:asciiTheme="minorHAnsi" w:hAnsiTheme="minorHAnsi"/>
        </w:rPr>
        <w:t>, avšak jsou pro jeho</w:t>
      </w:r>
      <w:r w:rsidR="0038672C" w:rsidRPr="00BD50C3">
        <w:rPr>
          <w:rFonts w:asciiTheme="minorHAnsi" w:hAnsiTheme="minorHAnsi"/>
        </w:rPr>
        <w:t xml:space="preserve"> řádné</w:t>
      </w:r>
      <w:r w:rsidRPr="00BD50C3">
        <w:rPr>
          <w:rFonts w:asciiTheme="minorHAnsi" w:hAnsiTheme="minorHAnsi"/>
        </w:rPr>
        <w:t xml:space="preserve"> splnění nezbytné</w:t>
      </w:r>
      <w:r w:rsidR="004E0825" w:rsidRPr="00BD50C3">
        <w:rPr>
          <w:rFonts w:asciiTheme="minorHAnsi" w:hAnsiTheme="minorHAnsi"/>
        </w:rPr>
        <w:t>, a v době podání nabídky do výběrového řízení o nich zhotovitel nemohl vědět</w:t>
      </w:r>
      <w:r w:rsidR="00576C3E">
        <w:rPr>
          <w:rFonts w:asciiTheme="minorHAnsi" w:hAnsiTheme="minorHAnsi"/>
        </w:rPr>
        <w:t>,</w:t>
      </w:r>
      <w:r w:rsidR="004E0825" w:rsidRPr="00BD50C3">
        <w:rPr>
          <w:rFonts w:asciiTheme="minorHAnsi" w:hAnsiTheme="minorHAnsi"/>
        </w:rPr>
        <w:t xml:space="preserve"> ani je nemohl předvídat (vícepráce), budou </w:t>
      </w:r>
      <w:r w:rsidRPr="00BD50C3">
        <w:rPr>
          <w:rFonts w:asciiTheme="minorHAnsi" w:hAnsiTheme="minorHAnsi"/>
        </w:rPr>
        <w:t xml:space="preserve">tyto </w:t>
      </w:r>
      <w:r w:rsidR="004E0825" w:rsidRPr="00BD50C3">
        <w:rPr>
          <w:rFonts w:asciiTheme="minorHAnsi" w:hAnsiTheme="minorHAnsi"/>
        </w:rPr>
        <w:t>oceněny dle aktuálního Sborníku cen stavebních prací zpracovaného společností RTS, a.s. nebo ÚRS PRAHA, a.s., podle toho, která z těchto cen bude nižší.</w:t>
      </w:r>
    </w:p>
    <w:p w14:paraId="7D1037E9" w14:textId="77777777" w:rsidR="00853108" w:rsidRPr="00AF752F" w:rsidRDefault="00853108">
      <w:pPr>
        <w:jc w:val="both"/>
        <w:rPr>
          <w:rFonts w:asciiTheme="minorHAnsi" w:hAnsiTheme="minorHAnsi"/>
          <w:sz w:val="24"/>
          <w:szCs w:val="24"/>
          <w:highlight w:val="yellow"/>
        </w:rPr>
      </w:pPr>
    </w:p>
    <w:p w14:paraId="723DDD4D" w14:textId="77777777" w:rsidR="00853108" w:rsidRPr="00BD50C3" w:rsidRDefault="004E0825">
      <w:pPr>
        <w:pStyle w:val="Odstavecseseznamem"/>
        <w:numPr>
          <w:ilvl w:val="0"/>
          <w:numId w:val="1"/>
        </w:numPr>
        <w:jc w:val="center"/>
        <w:rPr>
          <w:rFonts w:asciiTheme="minorHAnsi" w:hAnsiTheme="minorHAnsi"/>
          <w:b/>
        </w:rPr>
      </w:pPr>
      <w:r w:rsidRPr="00BD50C3">
        <w:rPr>
          <w:rFonts w:asciiTheme="minorHAnsi" w:hAnsiTheme="minorHAnsi"/>
          <w:b/>
        </w:rPr>
        <w:t>Platební podmínky</w:t>
      </w:r>
    </w:p>
    <w:p w14:paraId="4A5FD652" w14:textId="77777777" w:rsidR="00853108" w:rsidRPr="00BD50C3" w:rsidRDefault="00853108">
      <w:pPr>
        <w:pStyle w:val="Odstavecseseznamem"/>
        <w:ind w:left="360"/>
        <w:rPr>
          <w:rFonts w:asciiTheme="minorHAnsi" w:hAnsiTheme="minorHAnsi"/>
          <w:b/>
        </w:rPr>
      </w:pPr>
    </w:p>
    <w:p w14:paraId="59ADF1A9"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 xml:space="preserve">Zálohy </w:t>
      </w:r>
    </w:p>
    <w:p w14:paraId="011CD37D" w14:textId="77777777" w:rsidR="00853108" w:rsidRPr="00BD50C3" w:rsidRDefault="004E0825" w:rsidP="009F1A61">
      <w:pPr>
        <w:pStyle w:val="Odstavecseseznamem"/>
        <w:numPr>
          <w:ilvl w:val="2"/>
          <w:numId w:val="1"/>
        </w:numPr>
        <w:spacing w:after="120"/>
        <w:ind w:left="851" w:hanging="709"/>
        <w:rPr>
          <w:rFonts w:asciiTheme="minorHAnsi" w:hAnsiTheme="minorHAnsi"/>
        </w:rPr>
      </w:pPr>
      <w:r w:rsidRPr="00BD50C3">
        <w:rPr>
          <w:rFonts w:asciiTheme="minorHAnsi" w:hAnsiTheme="minorHAnsi"/>
        </w:rPr>
        <w:t>Objednatel neposkytne zhotoviteli zálohy.</w:t>
      </w:r>
    </w:p>
    <w:p w14:paraId="49EA15E3"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Postup plateb</w:t>
      </w:r>
    </w:p>
    <w:p w14:paraId="34567724"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Cena za dílo bude hrazena na základě daňových dokladů (dále jen faktur) vystavených zhotovitelem v souladu s obecně závaznými právními předpisy včetně zákona o DPH.</w:t>
      </w:r>
    </w:p>
    <w:p w14:paraId="74255E91"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V souladu s ustanovením zákona o DPH sjednávají smluvní strany dílčí plnění v rozsahu skutečně provedeného plnění za kalendářní </w:t>
      </w:r>
      <w:r w:rsidR="009E3FCB" w:rsidRPr="00BD50C3">
        <w:rPr>
          <w:rFonts w:asciiTheme="minorHAnsi" w:hAnsiTheme="minorHAnsi"/>
        </w:rPr>
        <w:t>rok</w:t>
      </w:r>
      <w:r w:rsidRPr="00BD50C3">
        <w:rPr>
          <w:rFonts w:asciiTheme="minorHAnsi" w:hAnsiTheme="minorHAnsi"/>
        </w:rPr>
        <w:t>.</w:t>
      </w:r>
    </w:p>
    <w:p w14:paraId="58A9CD3F"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Veškeré práce na díle provedené v daném kalendářním roce budou vyfakturovány nejpozději do </w:t>
      </w:r>
      <w:r w:rsidR="003F1F11" w:rsidRPr="00BD50C3">
        <w:rPr>
          <w:rFonts w:asciiTheme="minorHAnsi" w:hAnsiTheme="minorHAnsi"/>
        </w:rPr>
        <w:t>3</w:t>
      </w:r>
      <w:r w:rsidRPr="00BD50C3">
        <w:rPr>
          <w:rFonts w:asciiTheme="minorHAnsi" w:hAnsiTheme="minorHAnsi"/>
        </w:rPr>
        <w:t>.</w:t>
      </w:r>
      <w:r w:rsidR="009E3FCB" w:rsidRPr="00BD50C3">
        <w:rPr>
          <w:rFonts w:asciiTheme="minorHAnsi" w:hAnsiTheme="minorHAnsi"/>
        </w:rPr>
        <w:t xml:space="preserve"> </w:t>
      </w:r>
      <w:r w:rsidRPr="00BD50C3">
        <w:rPr>
          <w:rFonts w:asciiTheme="minorHAnsi" w:hAnsiTheme="minorHAnsi"/>
        </w:rPr>
        <w:t>12. daného kalendářního roku.</w:t>
      </w:r>
    </w:p>
    <w:p w14:paraId="0533CB5F"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Nedojde-li mezi oběma stranami k dohodě při odsouhlasení množství nebo druhu provedených prací je zhotovitel oprávněn fakturovat pouze ty práce a dodávky, u kterých nedošlo k rozporu.</w:t>
      </w:r>
    </w:p>
    <w:p w14:paraId="2F0DBB0D"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Náležitosti a splatnost faktury</w:t>
      </w:r>
    </w:p>
    <w:p w14:paraId="3CCDBCC3" w14:textId="77777777" w:rsidR="00853108" w:rsidRPr="00BD50C3" w:rsidRDefault="004E0825" w:rsidP="009F1A61">
      <w:pPr>
        <w:pStyle w:val="Odstavecseseznamem"/>
        <w:numPr>
          <w:ilvl w:val="2"/>
          <w:numId w:val="1"/>
        </w:numPr>
        <w:ind w:left="851" w:hanging="709"/>
        <w:jc w:val="both"/>
        <w:rPr>
          <w:rFonts w:asciiTheme="minorHAnsi" w:hAnsiTheme="minorHAnsi"/>
        </w:rPr>
      </w:pPr>
      <w:r w:rsidRPr="00BD50C3">
        <w:rPr>
          <w:rFonts w:asciiTheme="minorHAnsi" w:hAnsiTheme="minorHAnsi"/>
        </w:rPr>
        <w:t>Kromě náležitostí stanovených právními předpisy pro daňový doklad je zhotovitel povinen na faktuře uvést i tyto údaje:</w:t>
      </w:r>
    </w:p>
    <w:p w14:paraId="3BCF52EA" w14:textId="77777777" w:rsidR="00853108" w:rsidRPr="00BD50C3" w:rsidRDefault="004E0825" w:rsidP="009F1A61">
      <w:pPr>
        <w:pStyle w:val="Odstavecseseznamem"/>
        <w:numPr>
          <w:ilvl w:val="0"/>
          <w:numId w:val="2"/>
        </w:numPr>
        <w:ind w:left="1134" w:hanging="283"/>
        <w:jc w:val="both"/>
        <w:rPr>
          <w:rFonts w:asciiTheme="minorHAnsi" w:hAnsiTheme="minorHAnsi"/>
        </w:rPr>
      </w:pPr>
      <w:r w:rsidRPr="00BD50C3">
        <w:rPr>
          <w:rFonts w:asciiTheme="minorHAnsi" w:hAnsiTheme="minorHAnsi"/>
        </w:rPr>
        <w:t>číslo smlouvy objednatele</w:t>
      </w:r>
    </w:p>
    <w:p w14:paraId="1BACBF31" w14:textId="77777777" w:rsidR="00853108" w:rsidRPr="00BD50C3" w:rsidRDefault="004E0825" w:rsidP="009F1A61">
      <w:pPr>
        <w:pStyle w:val="Odstavecseseznamem"/>
        <w:numPr>
          <w:ilvl w:val="0"/>
          <w:numId w:val="2"/>
        </w:numPr>
        <w:spacing w:after="120"/>
        <w:ind w:left="1134" w:hanging="283"/>
        <w:jc w:val="both"/>
        <w:rPr>
          <w:rFonts w:asciiTheme="minorHAnsi" w:hAnsiTheme="minorHAnsi"/>
        </w:rPr>
      </w:pPr>
      <w:r w:rsidRPr="00BD50C3">
        <w:rPr>
          <w:rFonts w:asciiTheme="minorHAnsi" w:hAnsiTheme="minorHAnsi"/>
        </w:rPr>
        <w:lastRenderedPageBreak/>
        <w:t>označení banky a čísla účtu, na který má být zaplaceno (pokud je číslo účtu odlišné od čísla uvedeného v čl. 1 je zhotovitel o této skutečnosti informovat obje</w:t>
      </w:r>
      <w:r w:rsidR="00AF30B8" w:rsidRPr="00BD50C3">
        <w:rPr>
          <w:rFonts w:asciiTheme="minorHAnsi" w:hAnsiTheme="minorHAnsi"/>
        </w:rPr>
        <w:t xml:space="preserve">dnatele v souladu s </w:t>
      </w:r>
      <w:proofErr w:type="spellStart"/>
      <w:r w:rsidR="00AF30B8" w:rsidRPr="00BD50C3">
        <w:rPr>
          <w:rFonts w:asciiTheme="minorHAnsi" w:hAnsiTheme="minorHAnsi"/>
        </w:rPr>
        <w:t>ust</w:t>
      </w:r>
      <w:proofErr w:type="spellEnd"/>
      <w:r w:rsidR="00AF30B8" w:rsidRPr="00BD50C3">
        <w:rPr>
          <w:rFonts w:asciiTheme="minorHAnsi" w:hAnsiTheme="minorHAnsi"/>
        </w:rPr>
        <w:t xml:space="preserve">. </w:t>
      </w:r>
      <w:proofErr w:type="gramStart"/>
      <w:r w:rsidR="00AF30B8" w:rsidRPr="00BD50C3">
        <w:rPr>
          <w:rFonts w:asciiTheme="minorHAnsi" w:hAnsiTheme="minorHAnsi"/>
        </w:rPr>
        <w:t>odst.</w:t>
      </w:r>
      <w:proofErr w:type="gramEnd"/>
      <w:r w:rsidR="00AF30B8" w:rsidRPr="00BD50C3">
        <w:rPr>
          <w:rFonts w:asciiTheme="minorHAnsi" w:hAnsiTheme="minorHAnsi"/>
        </w:rPr>
        <w:t xml:space="preserve"> </w:t>
      </w:r>
      <w:r w:rsidR="009F1A61" w:rsidRPr="00BD50C3">
        <w:rPr>
          <w:rFonts w:asciiTheme="minorHAnsi" w:hAnsiTheme="minorHAnsi"/>
        </w:rPr>
        <w:t>1. 5</w:t>
      </w:r>
      <w:r w:rsidRPr="00BD50C3">
        <w:rPr>
          <w:rFonts w:asciiTheme="minorHAnsi" w:hAnsiTheme="minorHAnsi"/>
        </w:rPr>
        <w:t>. smlouvy).</w:t>
      </w:r>
    </w:p>
    <w:p w14:paraId="4D2F68A8"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Přestože se jedná o výkon veřejné správy a objednatel </w:t>
      </w:r>
      <w:proofErr w:type="gramStart"/>
      <w:r w:rsidRPr="00BD50C3">
        <w:rPr>
          <w:rFonts w:asciiTheme="minorHAnsi" w:hAnsiTheme="minorHAnsi"/>
        </w:rPr>
        <w:t>se</w:t>
      </w:r>
      <w:proofErr w:type="gramEnd"/>
      <w:r w:rsidRPr="00BD50C3">
        <w:rPr>
          <w:rFonts w:asciiTheme="minorHAnsi" w:hAnsiTheme="minorHAnsi"/>
        </w:rPr>
        <w:t xml:space="preserve"> v souladu s </w:t>
      </w:r>
      <w:proofErr w:type="spellStart"/>
      <w:r w:rsidRPr="00BD50C3">
        <w:rPr>
          <w:rFonts w:asciiTheme="minorHAnsi" w:hAnsiTheme="minorHAnsi"/>
        </w:rPr>
        <w:t>ust</w:t>
      </w:r>
      <w:proofErr w:type="spellEnd"/>
      <w:r w:rsidRPr="00BD50C3">
        <w:rPr>
          <w:rFonts w:asciiTheme="minorHAnsi" w:hAnsiTheme="minorHAnsi"/>
        </w:rPr>
        <w:t>. § 5 odst. 3 zákona č. 235/2004 Sb., v platném znění, nepovažuje za osobu povinnou k dani, bude vystaven objednateli doklad s náležitostmi dle tohoto zákona.</w:t>
      </w:r>
    </w:p>
    <w:p w14:paraId="2ECED52A" w14:textId="77777777"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Splatnost faktur pro celé období realizace díla je 15 dnů ode dne doručení faktury objednateli. </w:t>
      </w:r>
    </w:p>
    <w:p w14:paraId="4FD487D2" w14:textId="3F12B9FB" w:rsidR="00853108" w:rsidRPr="00BD50C3" w:rsidRDefault="004E0825" w:rsidP="009F1A61">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w:t>
      </w:r>
      <w:r w:rsidR="006A236A">
        <w:rPr>
          <w:rFonts w:asciiTheme="minorHAnsi" w:hAnsiTheme="minorHAnsi"/>
        </w:rPr>
        <w:t>e</w:t>
      </w:r>
      <w:r w:rsidRPr="00BD50C3">
        <w:rPr>
          <w:rFonts w:asciiTheme="minorHAnsi" w:hAnsiTheme="minorHAnsi"/>
        </w:rPr>
        <w:t xml:space="preserve"> smlouvou nebo pokyny objednatele. Ve vrácené faktuře musí vyznačit důvod vrácení. Zhotovitel je povinen podle povahy fakturu opravit nebo nově vyhotovit. Oprávněným vrácením faktury přestává běžet původní lhůta splatnosti. Celá lhůta běží znovu ode dne doručení opravené nebo nově vyhotovené faktury.</w:t>
      </w:r>
    </w:p>
    <w:p w14:paraId="276B5BC8"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Zvláštní způsob zajištění daně</w:t>
      </w:r>
    </w:p>
    <w:p w14:paraId="5CACCEFD" w14:textId="77777777" w:rsidR="00853108" w:rsidRPr="00BD50C3" w:rsidRDefault="004E0825" w:rsidP="009F1A61">
      <w:pPr>
        <w:pStyle w:val="Odstavecseseznamem"/>
        <w:numPr>
          <w:ilvl w:val="2"/>
          <w:numId w:val="1"/>
        </w:numPr>
        <w:ind w:left="851" w:hanging="709"/>
        <w:jc w:val="both"/>
        <w:rPr>
          <w:rFonts w:asciiTheme="minorHAnsi" w:hAnsiTheme="minorHAnsi"/>
        </w:rPr>
      </w:pPr>
      <w:r w:rsidRPr="00BD50C3">
        <w:rPr>
          <w:rFonts w:asciiTheme="minorHAnsi" w:hAnsiTheme="minorHAnsi"/>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BD50C3">
        <w:rPr>
          <w:rFonts w:asciiTheme="minorHAnsi" w:hAnsiTheme="minorHAnsi"/>
        </w:rPr>
        <w:t>ust</w:t>
      </w:r>
      <w:proofErr w:type="spellEnd"/>
      <w:r w:rsidRPr="00BD50C3">
        <w:rPr>
          <w:rFonts w:asciiTheme="minorHAnsi" w:hAnsiTheme="minorHAnsi"/>
        </w:rPr>
        <w:t>. § 109a zákona č. 235/2004 Sb., o dani z přidané hodnoty, v platném znění.</w:t>
      </w:r>
    </w:p>
    <w:p w14:paraId="6C8D96C0" w14:textId="77777777" w:rsidR="00AD47E0" w:rsidRPr="00BD50C3" w:rsidRDefault="00AD47E0" w:rsidP="00AD47E0">
      <w:pPr>
        <w:pStyle w:val="Odstavecseseznamem"/>
        <w:ind w:left="504"/>
        <w:jc w:val="both"/>
        <w:rPr>
          <w:rFonts w:asciiTheme="minorHAnsi" w:hAnsiTheme="minorHAnsi"/>
        </w:rPr>
      </w:pPr>
    </w:p>
    <w:p w14:paraId="0EDD3199" w14:textId="77777777" w:rsidR="00826E82" w:rsidRPr="00BD50C3" w:rsidRDefault="00826E82" w:rsidP="00AD47E0">
      <w:pPr>
        <w:pStyle w:val="Odstavecseseznamem"/>
        <w:ind w:left="504"/>
        <w:jc w:val="both"/>
        <w:rPr>
          <w:rFonts w:asciiTheme="minorHAnsi" w:hAnsiTheme="minorHAnsi"/>
        </w:rPr>
      </w:pPr>
    </w:p>
    <w:p w14:paraId="56C47925" w14:textId="77777777" w:rsidR="00853108" w:rsidRPr="00BD50C3" w:rsidRDefault="004E0825">
      <w:pPr>
        <w:pStyle w:val="Odstavecseseznamem"/>
        <w:numPr>
          <w:ilvl w:val="0"/>
          <w:numId w:val="1"/>
        </w:numPr>
        <w:jc w:val="center"/>
        <w:rPr>
          <w:rFonts w:asciiTheme="minorHAnsi" w:hAnsiTheme="minorHAnsi"/>
          <w:b/>
        </w:rPr>
      </w:pPr>
      <w:r w:rsidRPr="00BD50C3">
        <w:rPr>
          <w:rFonts w:asciiTheme="minorHAnsi" w:hAnsiTheme="minorHAnsi"/>
          <w:b/>
        </w:rPr>
        <w:t>Provádění díla</w:t>
      </w:r>
    </w:p>
    <w:p w14:paraId="4A6873FB" w14:textId="77777777" w:rsidR="00853108" w:rsidRPr="00BD50C3" w:rsidRDefault="00853108">
      <w:pPr>
        <w:pStyle w:val="Odstavecseseznamem"/>
        <w:ind w:left="360"/>
        <w:rPr>
          <w:rFonts w:asciiTheme="minorHAnsi" w:hAnsiTheme="minorHAnsi"/>
          <w:b/>
        </w:rPr>
      </w:pPr>
    </w:p>
    <w:p w14:paraId="24364179" w14:textId="77777777" w:rsidR="00853108" w:rsidRPr="00BD50C3" w:rsidRDefault="004E0825">
      <w:pPr>
        <w:pStyle w:val="Odstavecseseznamem"/>
        <w:numPr>
          <w:ilvl w:val="1"/>
          <w:numId w:val="1"/>
        </w:numPr>
        <w:rPr>
          <w:rFonts w:asciiTheme="minorHAnsi" w:hAnsiTheme="minorHAnsi"/>
          <w:u w:val="single"/>
        </w:rPr>
      </w:pPr>
      <w:r w:rsidRPr="00BD50C3">
        <w:rPr>
          <w:rFonts w:asciiTheme="minorHAnsi" w:hAnsiTheme="minorHAnsi"/>
          <w:u w:val="single"/>
        </w:rPr>
        <w:t>Dodržování bezpečnosti, požární ochrany a hygieny práce</w:t>
      </w:r>
    </w:p>
    <w:p w14:paraId="507A77E7"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Zhotovitel je povinen zajistit při provádění díla dodržení veškerých bezpečnostních opatření</w:t>
      </w:r>
      <w:r w:rsidR="00E466CF" w:rsidRPr="00BD50C3">
        <w:rPr>
          <w:rFonts w:asciiTheme="minorHAnsi" w:hAnsiTheme="minorHAnsi"/>
        </w:rPr>
        <w:t xml:space="preserve"> a</w:t>
      </w:r>
      <w:r w:rsidRPr="00BD50C3">
        <w:rPr>
          <w:rFonts w:asciiTheme="minorHAnsi" w:hAnsiTheme="minorHAnsi"/>
        </w:rPr>
        <w:t xml:space="preserve"> hygienických opatření, a to v rozsahu a způsobem stanoveným příslušnými předpisy.</w:t>
      </w:r>
    </w:p>
    <w:p w14:paraId="0556B48F"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je povinen zabezpečit i veškerá bezpečnostní opatření na ochranu osob a majetku v místě provádění díla, </w:t>
      </w:r>
      <w:proofErr w:type="gramStart"/>
      <w:r w:rsidRPr="00BD50C3">
        <w:rPr>
          <w:rFonts w:asciiTheme="minorHAnsi" w:hAnsiTheme="minorHAnsi"/>
        </w:rPr>
        <w:t>jsou</w:t>
      </w:r>
      <w:proofErr w:type="gramEnd"/>
      <w:r w:rsidRPr="00BD50C3">
        <w:rPr>
          <w:rFonts w:asciiTheme="minorHAnsi" w:hAnsiTheme="minorHAnsi"/>
        </w:rPr>
        <w:t>–</w:t>
      </w:r>
      <w:proofErr w:type="spellStart"/>
      <w:proofErr w:type="gramStart"/>
      <w:r w:rsidRPr="00BD50C3">
        <w:rPr>
          <w:rFonts w:asciiTheme="minorHAnsi" w:hAnsiTheme="minorHAnsi"/>
        </w:rPr>
        <w:t>li</w:t>
      </w:r>
      <w:proofErr w:type="spellEnd"/>
      <w:proofErr w:type="gramEnd"/>
      <w:r w:rsidRPr="00BD50C3">
        <w:rPr>
          <w:rFonts w:asciiTheme="minorHAnsi" w:hAnsiTheme="minorHAnsi"/>
        </w:rPr>
        <w:t xml:space="preserve"> dotčeny prováděním prací na díle (veřejná prostranství, komunikace, chodníky).</w:t>
      </w:r>
    </w:p>
    <w:p w14:paraId="6A598B0B"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je povinen učinit všechna nezbytná opatření k zamezení nadměrnému nebo zbytečnému zatěžování okolí provádění díla, omezování práv a právem chráněných zájmů vlastníků sousedních nemovitostí, nadměrnému znečištění komunikací apod. </w:t>
      </w:r>
    </w:p>
    <w:p w14:paraId="08380E93"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lastRenderedPageBreak/>
        <w:t>Zástupci zhotovitele a objednatele</w:t>
      </w:r>
    </w:p>
    <w:p w14:paraId="6993CE41" w14:textId="77777777" w:rsidR="008C7331"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zodpovídá za zajištění odborného vedení prací na díle osobou označenou v záhlaví smlouvy jako vedoucí realizace díla. Změna osoby uvedené v záhlaví smlouvy není možná bez písemného souhlasu zástupce objednatele. </w:t>
      </w:r>
    </w:p>
    <w:p w14:paraId="665C7DEF"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Za objednatele je ve věcech technických a při kontrole prací oprávněna jednat osoba označená v záhlaví smlouvy jako zástupce objednatele ve věcech realizace díla.</w:t>
      </w:r>
    </w:p>
    <w:p w14:paraId="0558305D"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Povinnost informovat objednatele</w:t>
      </w:r>
    </w:p>
    <w:p w14:paraId="234420E6" w14:textId="77777777" w:rsidR="00853108" w:rsidRPr="00BD50C3" w:rsidRDefault="00E466CF" w:rsidP="00A515EB">
      <w:pPr>
        <w:spacing w:after="120" w:line="240" w:lineRule="auto"/>
        <w:ind w:left="851" w:hanging="709"/>
        <w:jc w:val="both"/>
        <w:rPr>
          <w:rFonts w:asciiTheme="minorHAnsi" w:hAnsiTheme="minorHAnsi"/>
        </w:rPr>
      </w:pPr>
      <w:r w:rsidRPr="00BD50C3">
        <w:rPr>
          <w:rFonts w:asciiTheme="minorHAnsi" w:hAnsiTheme="minorHAnsi"/>
        </w:rPr>
        <w:t xml:space="preserve">7.3.1 </w:t>
      </w:r>
      <w:r w:rsidR="004E0825" w:rsidRPr="00BD50C3">
        <w:rPr>
          <w:rFonts w:asciiTheme="minorHAnsi" w:hAnsiTheme="minorHAnsi"/>
          <w:sz w:val="24"/>
          <w:szCs w:val="24"/>
        </w:rPr>
        <w:t>Zhotovitel je povinen informovat objednatele o skutečnostech majících vliv na plnění smlouvy, a to neprodleně, nejpozději následující pracovní den poté, kdy příslušná skutečnost nastala nebo kdy zhotovitel zjistí, že by nastat mohla. Informace budou objednateli zaslány elektronicky na adresu uvedenou v záhlaví smlouvy. Zhotovitel je povinen</w:t>
      </w:r>
      <w:r w:rsidR="004807BA" w:rsidRPr="00BD50C3">
        <w:rPr>
          <w:rFonts w:asciiTheme="minorHAnsi" w:hAnsiTheme="minorHAnsi"/>
          <w:sz w:val="24"/>
          <w:szCs w:val="24"/>
        </w:rPr>
        <w:t xml:space="preserve"> informovat objednatele zejména </w:t>
      </w:r>
      <w:r w:rsidR="004E0825" w:rsidRPr="00BD50C3">
        <w:rPr>
          <w:rFonts w:asciiTheme="minorHAnsi" w:hAnsiTheme="minorHAnsi"/>
          <w:sz w:val="24"/>
          <w:szCs w:val="24"/>
        </w:rPr>
        <w:t>o případné nevhodnosti realizace vyžadovaných prací</w:t>
      </w:r>
      <w:r w:rsidR="004807BA" w:rsidRPr="00BD50C3">
        <w:rPr>
          <w:rFonts w:asciiTheme="minorHAnsi" w:hAnsiTheme="minorHAnsi"/>
          <w:sz w:val="24"/>
          <w:szCs w:val="24"/>
        </w:rPr>
        <w:t>.</w:t>
      </w:r>
    </w:p>
    <w:p w14:paraId="07AEEB7A" w14:textId="77777777" w:rsidR="00853108" w:rsidRPr="00BD50C3" w:rsidRDefault="004E0825" w:rsidP="00CD4EF1">
      <w:pPr>
        <w:pStyle w:val="Odstavecseseznamem"/>
        <w:numPr>
          <w:ilvl w:val="1"/>
          <w:numId w:val="1"/>
        </w:numPr>
        <w:jc w:val="both"/>
        <w:rPr>
          <w:rFonts w:asciiTheme="minorHAnsi" w:hAnsiTheme="minorHAnsi"/>
          <w:u w:val="single"/>
        </w:rPr>
      </w:pPr>
      <w:r w:rsidRPr="00BD50C3">
        <w:rPr>
          <w:rFonts w:asciiTheme="minorHAnsi" w:hAnsiTheme="minorHAnsi"/>
          <w:u w:val="single"/>
        </w:rPr>
        <w:t>Kontrola prováděných prací</w:t>
      </w:r>
    </w:p>
    <w:p w14:paraId="5C8C6B94" w14:textId="77777777" w:rsidR="00853108" w:rsidRPr="00067BF9"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je povinen se účastnit kontrolních dnů organizovaných objednatelem. Termíny těchto dnů sdělí objednatel zhotoviteli při předání místa plnění díla. Zhotovitel poskytne objednateli při organizaci a pořádání kontrolních dnů nezbytnou </w:t>
      </w:r>
      <w:r w:rsidRPr="00067BF9">
        <w:rPr>
          <w:rFonts w:asciiTheme="minorHAnsi" w:hAnsiTheme="minorHAnsi"/>
        </w:rPr>
        <w:t>součinnost.</w:t>
      </w:r>
    </w:p>
    <w:p w14:paraId="1207F8D1" w14:textId="154A8357" w:rsidR="004807BA" w:rsidRPr="00067BF9" w:rsidRDefault="004807BA" w:rsidP="00A515EB">
      <w:pPr>
        <w:pStyle w:val="Odstavecseseznamem"/>
        <w:numPr>
          <w:ilvl w:val="2"/>
          <w:numId w:val="1"/>
        </w:numPr>
        <w:spacing w:after="120"/>
        <w:ind w:left="851" w:hanging="709"/>
        <w:jc w:val="both"/>
        <w:rPr>
          <w:rFonts w:asciiTheme="minorHAnsi" w:hAnsiTheme="minorHAnsi"/>
        </w:rPr>
      </w:pPr>
      <w:r w:rsidRPr="00067BF9">
        <w:rPr>
          <w:rFonts w:asciiTheme="minorHAnsi" w:hAnsiTheme="minorHAnsi"/>
        </w:rPr>
        <w:t xml:space="preserve">Zhotovitel </w:t>
      </w:r>
      <w:r w:rsidR="003E2218" w:rsidRPr="00067BF9">
        <w:rPr>
          <w:rFonts w:asciiTheme="minorHAnsi" w:hAnsiTheme="minorHAnsi"/>
        </w:rPr>
        <w:t>nejméně 3 pracovní dny předem</w:t>
      </w:r>
      <w:r w:rsidR="0038672C" w:rsidRPr="00067BF9">
        <w:rPr>
          <w:rFonts w:asciiTheme="minorHAnsi" w:hAnsiTheme="minorHAnsi"/>
        </w:rPr>
        <w:t xml:space="preserve"> </w:t>
      </w:r>
      <w:r w:rsidR="003E2218" w:rsidRPr="00067BF9">
        <w:rPr>
          <w:rFonts w:asciiTheme="minorHAnsi" w:hAnsiTheme="minorHAnsi"/>
        </w:rPr>
        <w:t xml:space="preserve">písemně (elektronicky) </w:t>
      </w:r>
      <w:r w:rsidRPr="00067BF9">
        <w:rPr>
          <w:rFonts w:asciiTheme="minorHAnsi" w:hAnsiTheme="minorHAnsi"/>
        </w:rPr>
        <w:t xml:space="preserve">vyrozumí objednatele o termínu provedení zálivky </w:t>
      </w:r>
      <w:r w:rsidR="00067BF9" w:rsidRPr="00067BF9">
        <w:rPr>
          <w:rFonts w:asciiTheme="minorHAnsi" w:hAnsiTheme="minorHAnsi"/>
        </w:rPr>
        <w:t>dřevin</w:t>
      </w:r>
      <w:r w:rsidRPr="00067BF9">
        <w:rPr>
          <w:rFonts w:asciiTheme="minorHAnsi" w:hAnsiTheme="minorHAnsi"/>
        </w:rPr>
        <w:t>.</w:t>
      </w:r>
    </w:p>
    <w:p w14:paraId="56E11A8E" w14:textId="77777777" w:rsidR="00853108" w:rsidRPr="002B7677"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je povinen umožnit objednateli provádění průběžné kontroly plnění jednotlivých úkonů, zejména kvality provádění prací. Z každé kontroly bude </w:t>
      </w:r>
      <w:r w:rsidRPr="002B7677">
        <w:rPr>
          <w:rFonts w:asciiTheme="minorHAnsi" w:hAnsiTheme="minorHAnsi"/>
        </w:rPr>
        <w:t>vyhotoven záznam, se kterým bude zhotovitel seznámen.</w:t>
      </w:r>
    </w:p>
    <w:p w14:paraId="14C48F02" w14:textId="1E640BCB" w:rsidR="00853108" w:rsidRPr="0075735F" w:rsidRDefault="004E0825" w:rsidP="00A515EB">
      <w:pPr>
        <w:pStyle w:val="Odstavecseseznamem"/>
        <w:numPr>
          <w:ilvl w:val="2"/>
          <w:numId w:val="1"/>
        </w:numPr>
        <w:spacing w:after="120"/>
        <w:ind w:left="851" w:hanging="709"/>
        <w:jc w:val="both"/>
        <w:rPr>
          <w:rFonts w:asciiTheme="minorHAnsi" w:hAnsiTheme="minorHAnsi"/>
        </w:rPr>
      </w:pPr>
      <w:r w:rsidRPr="002B7677">
        <w:rPr>
          <w:rFonts w:asciiTheme="minorHAnsi" w:hAnsiTheme="minorHAnsi"/>
        </w:rPr>
        <w:t xml:space="preserve">Pokud bude zhotovitel v prodlení s dokončením jednotlivé činnosti (např. </w:t>
      </w:r>
      <w:r w:rsidR="00CD4EF1" w:rsidRPr="002B7677">
        <w:rPr>
          <w:rFonts w:asciiTheme="minorHAnsi" w:hAnsiTheme="minorHAnsi"/>
        </w:rPr>
        <w:t xml:space="preserve">výchovný řez </w:t>
      </w:r>
      <w:r w:rsidR="002A0825" w:rsidRPr="002B7677">
        <w:rPr>
          <w:rFonts w:asciiTheme="minorHAnsi" w:hAnsiTheme="minorHAnsi"/>
        </w:rPr>
        <w:t>stromů a</w:t>
      </w:r>
      <w:r w:rsidRPr="002B7677">
        <w:rPr>
          <w:rFonts w:asciiTheme="minorHAnsi" w:hAnsiTheme="minorHAnsi"/>
        </w:rPr>
        <w:t xml:space="preserve"> </w:t>
      </w:r>
      <w:r w:rsidR="003A00EF" w:rsidRPr="002B7677">
        <w:rPr>
          <w:rFonts w:asciiTheme="minorHAnsi" w:hAnsiTheme="minorHAnsi"/>
        </w:rPr>
        <w:t xml:space="preserve">zálivka </w:t>
      </w:r>
      <w:r w:rsidR="002B7677" w:rsidRPr="002B7677">
        <w:rPr>
          <w:rFonts w:asciiTheme="minorHAnsi" w:hAnsiTheme="minorHAnsi"/>
        </w:rPr>
        <w:t xml:space="preserve">dřevin </w:t>
      </w:r>
      <w:r w:rsidRPr="002B7677">
        <w:rPr>
          <w:rFonts w:asciiTheme="minorHAnsi" w:hAnsiTheme="minorHAnsi"/>
        </w:rPr>
        <w:t xml:space="preserve">apod.), upozorní ho na to objednatel písemně a určí </w:t>
      </w:r>
      <w:r w:rsidRPr="0075735F">
        <w:rPr>
          <w:rFonts w:asciiTheme="minorHAnsi" w:hAnsiTheme="minorHAnsi"/>
        </w:rPr>
        <w:t>termín, do kterého je potřeba činnost dokončit (termín nesmí být kratší než 7 kalendářních dnů). Pokud zhotovitel danou činnost do určeného termínu nedokončí, může objednatel danou neprovedenou nebo nedokončenou činnost zadat jinému subjektu a o tuto neprovedenou činnost nebo její část se bez dalšího snižuje rozsah (a cena) díla</w:t>
      </w:r>
      <w:r w:rsidR="002C768D" w:rsidRPr="0075735F">
        <w:rPr>
          <w:rFonts w:asciiTheme="minorHAnsi" w:hAnsiTheme="minorHAnsi"/>
        </w:rPr>
        <w:t xml:space="preserve"> (pouze v daném období)</w:t>
      </w:r>
      <w:r w:rsidRPr="0075735F">
        <w:rPr>
          <w:rFonts w:asciiTheme="minorHAnsi" w:hAnsiTheme="minorHAnsi"/>
        </w:rPr>
        <w:t>. O této změně není třeba uzavírat dodatek ke smlouvě. Zhotovitel je dále v tomto případě povinen uhradit objednateli škodu, která zadáním neprovedené činnosti jinému subjektu vznikne (např. zvýšené náklady). Tímto ujednáním není dotčena možnost objednatele požadovat sankci dle čl. 1</w:t>
      </w:r>
      <w:r w:rsidR="004807BA" w:rsidRPr="0075735F">
        <w:rPr>
          <w:rFonts w:asciiTheme="minorHAnsi" w:hAnsiTheme="minorHAnsi"/>
        </w:rPr>
        <w:t>0</w:t>
      </w:r>
      <w:r w:rsidRPr="0075735F">
        <w:rPr>
          <w:rFonts w:asciiTheme="minorHAnsi" w:hAnsiTheme="minorHAnsi"/>
        </w:rPr>
        <w:t xml:space="preserve"> Smlouvy. </w:t>
      </w:r>
    </w:p>
    <w:p w14:paraId="53AEF5E6"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Odpovědnost zhotovitele za škodu a povinnost škodu nahradit</w:t>
      </w:r>
    </w:p>
    <w:p w14:paraId="7A1C5EE7"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Zhotovitel je povinen učinit všechna opatření potřebná k odvrácení hrozící škody.</w:t>
      </w:r>
    </w:p>
    <w:p w14:paraId="2D71C8C4"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Zhotovitel je povinen nahradit objednateli i třetím osobám v plné výši škodu, která vznikla při realizaci díla, a to uvedením do předešlého stavu a není-li to možné, nahradit ji v penězích.</w:t>
      </w:r>
    </w:p>
    <w:p w14:paraId="012FE2FF" w14:textId="77777777" w:rsidR="00853108" w:rsidRPr="00BD50C3" w:rsidRDefault="004E0825" w:rsidP="00A515E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Zhotovitel odpovídá i za škodu způsobenou činností těch, kteří pro něj práce na díle provádějí.</w:t>
      </w:r>
    </w:p>
    <w:p w14:paraId="2523F14F" w14:textId="77777777" w:rsidR="002C768D" w:rsidRDefault="002C768D" w:rsidP="00E4395D">
      <w:pPr>
        <w:pStyle w:val="Odstavecseseznamem"/>
        <w:ind w:left="504"/>
        <w:jc w:val="both"/>
        <w:rPr>
          <w:rFonts w:asciiTheme="minorHAnsi" w:hAnsiTheme="minorHAnsi"/>
        </w:rPr>
      </w:pPr>
    </w:p>
    <w:p w14:paraId="451E8247" w14:textId="77777777" w:rsidR="00576C3E" w:rsidRPr="00BD50C3" w:rsidRDefault="00576C3E" w:rsidP="00E4395D">
      <w:pPr>
        <w:pStyle w:val="Odstavecseseznamem"/>
        <w:ind w:left="504"/>
        <w:jc w:val="both"/>
        <w:rPr>
          <w:rFonts w:asciiTheme="minorHAnsi" w:hAnsiTheme="minorHAnsi"/>
        </w:rPr>
      </w:pPr>
    </w:p>
    <w:p w14:paraId="6EED1EAB" w14:textId="77777777" w:rsidR="00853108" w:rsidRPr="00BD50C3" w:rsidRDefault="004E0825" w:rsidP="003A00EF">
      <w:pPr>
        <w:pStyle w:val="Odstavecseseznamem"/>
        <w:numPr>
          <w:ilvl w:val="0"/>
          <w:numId w:val="1"/>
        </w:numPr>
        <w:jc w:val="center"/>
        <w:rPr>
          <w:rFonts w:asciiTheme="minorHAnsi" w:hAnsiTheme="minorHAnsi"/>
          <w:b/>
        </w:rPr>
      </w:pPr>
      <w:r w:rsidRPr="00BD50C3">
        <w:rPr>
          <w:rFonts w:asciiTheme="minorHAnsi" w:hAnsiTheme="minorHAnsi"/>
          <w:b/>
        </w:rPr>
        <w:lastRenderedPageBreak/>
        <w:t xml:space="preserve">Předání </w:t>
      </w:r>
      <w:r w:rsidR="00636F30">
        <w:rPr>
          <w:rFonts w:asciiTheme="minorHAnsi" w:hAnsiTheme="minorHAnsi"/>
          <w:b/>
        </w:rPr>
        <w:t xml:space="preserve">a převzetí </w:t>
      </w:r>
      <w:r w:rsidR="006327E0" w:rsidRPr="00BD50C3">
        <w:rPr>
          <w:rFonts w:asciiTheme="minorHAnsi" w:hAnsiTheme="minorHAnsi"/>
          <w:b/>
        </w:rPr>
        <w:t>místa plnění</w:t>
      </w:r>
    </w:p>
    <w:p w14:paraId="19BE6997" w14:textId="77777777" w:rsidR="00853108" w:rsidRPr="00BD50C3" w:rsidRDefault="00853108">
      <w:pPr>
        <w:pStyle w:val="Odstavecseseznamem"/>
        <w:ind w:left="360"/>
        <w:rPr>
          <w:rFonts w:asciiTheme="minorHAnsi" w:hAnsiTheme="minorHAnsi"/>
          <w:b/>
        </w:rPr>
      </w:pPr>
    </w:p>
    <w:p w14:paraId="38E59175" w14:textId="77777777" w:rsidR="00853108" w:rsidRPr="00BD50C3" w:rsidRDefault="004E0825" w:rsidP="00A515EB">
      <w:pPr>
        <w:pStyle w:val="Odstavecseseznamem"/>
        <w:numPr>
          <w:ilvl w:val="1"/>
          <w:numId w:val="1"/>
        </w:numPr>
        <w:spacing w:after="120"/>
        <w:ind w:left="431" w:hanging="431"/>
        <w:jc w:val="both"/>
        <w:rPr>
          <w:rFonts w:asciiTheme="minorHAnsi" w:hAnsiTheme="minorHAnsi"/>
        </w:rPr>
      </w:pPr>
      <w:r w:rsidRPr="00BD50C3">
        <w:rPr>
          <w:rFonts w:asciiTheme="minorHAnsi" w:hAnsiTheme="minorHAnsi"/>
        </w:rPr>
        <w:t xml:space="preserve">Zhotovitel je povinen předat místo plnění objednateli bez vad a nedodělků </w:t>
      </w:r>
      <w:r w:rsidR="004807BA" w:rsidRPr="00BD50C3">
        <w:rPr>
          <w:rFonts w:asciiTheme="minorHAnsi" w:hAnsiTheme="minorHAnsi"/>
        </w:rPr>
        <w:t xml:space="preserve">nejpozději </w:t>
      </w:r>
      <w:r w:rsidR="00733920" w:rsidRPr="00BD50C3">
        <w:rPr>
          <w:rFonts w:asciiTheme="minorHAnsi" w:hAnsiTheme="minorHAnsi"/>
        </w:rPr>
        <w:t xml:space="preserve">5 pracovních </w:t>
      </w:r>
      <w:r w:rsidR="004807BA" w:rsidRPr="00BD50C3">
        <w:rPr>
          <w:rFonts w:asciiTheme="minorHAnsi" w:hAnsiTheme="minorHAnsi"/>
        </w:rPr>
        <w:t>dn</w:t>
      </w:r>
      <w:r w:rsidR="00733920" w:rsidRPr="00BD50C3">
        <w:rPr>
          <w:rFonts w:asciiTheme="minorHAnsi" w:hAnsiTheme="minorHAnsi"/>
        </w:rPr>
        <w:t>ů</w:t>
      </w:r>
      <w:r w:rsidR="004807BA" w:rsidRPr="00BD50C3">
        <w:rPr>
          <w:rFonts w:asciiTheme="minorHAnsi" w:hAnsiTheme="minorHAnsi"/>
        </w:rPr>
        <w:t xml:space="preserve"> před uplynutím </w:t>
      </w:r>
      <w:r w:rsidR="00B2538A" w:rsidRPr="00BD50C3">
        <w:rPr>
          <w:rFonts w:asciiTheme="minorHAnsi" w:hAnsiTheme="minorHAnsi"/>
        </w:rPr>
        <w:t>doby sjednané v čl. 4 odst. 4.1.1 této smlouvy</w:t>
      </w:r>
      <w:r w:rsidR="004807BA" w:rsidRPr="00BD50C3">
        <w:rPr>
          <w:rFonts w:asciiTheme="minorHAnsi" w:hAnsiTheme="minorHAnsi"/>
        </w:rPr>
        <w:t>.</w:t>
      </w:r>
      <w:r w:rsidRPr="00BD50C3">
        <w:rPr>
          <w:rFonts w:asciiTheme="minorHAnsi" w:hAnsiTheme="minorHAnsi"/>
        </w:rPr>
        <w:t xml:space="preserve">  </w:t>
      </w:r>
    </w:p>
    <w:p w14:paraId="5A0A19E8" w14:textId="77777777" w:rsidR="00853108" w:rsidRPr="00BD50C3" w:rsidRDefault="004E0825" w:rsidP="00A515EB">
      <w:pPr>
        <w:pStyle w:val="Odstavecseseznamem"/>
        <w:numPr>
          <w:ilvl w:val="1"/>
          <w:numId w:val="1"/>
        </w:numPr>
        <w:spacing w:after="120"/>
        <w:ind w:left="431" w:hanging="431"/>
        <w:jc w:val="both"/>
        <w:rPr>
          <w:rFonts w:asciiTheme="minorHAnsi" w:hAnsiTheme="minorHAnsi"/>
        </w:rPr>
      </w:pPr>
      <w:r w:rsidRPr="00BD50C3">
        <w:rPr>
          <w:rFonts w:asciiTheme="minorHAnsi" w:hAnsiTheme="minorHAnsi"/>
        </w:rPr>
        <w:t xml:space="preserve">O průběhu předání a převzetí místa plnění bude proveden písemný záznam (protokol) podepsaný osobami oprávněnými k jednání ve věcech realizace díla. </w:t>
      </w:r>
    </w:p>
    <w:p w14:paraId="5090C268" w14:textId="77777777" w:rsidR="00853108" w:rsidRPr="00BD50C3" w:rsidRDefault="004E0825" w:rsidP="00A515EB">
      <w:pPr>
        <w:pStyle w:val="Odstavecseseznamem"/>
        <w:numPr>
          <w:ilvl w:val="1"/>
          <w:numId w:val="1"/>
        </w:numPr>
        <w:spacing w:after="120"/>
        <w:ind w:left="431" w:hanging="431"/>
        <w:jc w:val="both"/>
        <w:rPr>
          <w:rFonts w:asciiTheme="minorHAnsi" w:hAnsiTheme="minorHAnsi"/>
        </w:rPr>
      </w:pPr>
      <w:r w:rsidRPr="00BD50C3">
        <w:rPr>
          <w:rFonts w:asciiTheme="minorHAnsi" w:hAnsiTheme="minorHAnsi"/>
        </w:rPr>
        <w:t>V případě, že objednatel odmítá místo plnění převzít, uvede do protokolu důvody, pro které je odmítá převzít.</w:t>
      </w:r>
    </w:p>
    <w:p w14:paraId="5C7EE38D" w14:textId="77777777" w:rsidR="00000C6E" w:rsidRPr="00AF752F" w:rsidRDefault="00000C6E" w:rsidP="00000C6E">
      <w:pPr>
        <w:pStyle w:val="Odstavecseseznamem"/>
        <w:ind w:left="432"/>
        <w:jc w:val="both"/>
        <w:rPr>
          <w:rFonts w:asciiTheme="minorHAnsi" w:hAnsiTheme="minorHAnsi"/>
          <w:highlight w:val="yellow"/>
        </w:rPr>
      </w:pPr>
    </w:p>
    <w:p w14:paraId="0AEC74EA" w14:textId="77777777" w:rsidR="00853108" w:rsidRPr="00AF752F" w:rsidRDefault="00853108">
      <w:pPr>
        <w:pStyle w:val="Odstavecseseznamem"/>
        <w:ind w:left="432"/>
        <w:jc w:val="both"/>
        <w:rPr>
          <w:rFonts w:asciiTheme="minorHAnsi" w:hAnsiTheme="minorHAnsi"/>
          <w:highlight w:val="yellow"/>
        </w:rPr>
      </w:pPr>
    </w:p>
    <w:p w14:paraId="2C4DDC92" w14:textId="77777777" w:rsidR="00853108" w:rsidRPr="00BD50C3" w:rsidRDefault="004E0825">
      <w:pPr>
        <w:pStyle w:val="Odstavecseseznamem"/>
        <w:numPr>
          <w:ilvl w:val="0"/>
          <w:numId w:val="1"/>
        </w:numPr>
        <w:jc w:val="center"/>
        <w:rPr>
          <w:rFonts w:asciiTheme="minorHAnsi" w:hAnsiTheme="minorHAnsi"/>
          <w:b/>
        </w:rPr>
      </w:pPr>
      <w:r w:rsidRPr="00BD50C3">
        <w:rPr>
          <w:rFonts w:asciiTheme="minorHAnsi" w:hAnsiTheme="minorHAnsi"/>
          <w:b/>
        </w:rPr>
        <w:t>Odpovědnost za vady a záruka za jakost díla</w:t>
      </w:r>
    </w:p>
    <w:p w14:paraId="4213A348" w14:textId="77777777" w:rsidR="00853108" w:rsidRPr="00BD50C3" w:rsidRDefault="00853108">
      <w:pPr>
        <w:pStyle w:val="Odstavecseseznamem"/>
        <w:ind w:left="360"/>
        <w:rPr>
          <w:rFonts w:asciiTheme="minorHAnsi" w:hAnsiTheme="minorHAnsi"/>
          <w:b/>
        </w:rPr>
      </w:pPr>
    </w:p>
    <w:p w14:paraId="066BDD9F"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Odpovědnost za vady díla</w:t>
      </w:r>
    </w:p>
    <w:p w14:paraId="7321D5C8" w14:textId="77777777" w:rsidR="00853108" w:rsidRPr="00BD50C3" w:rsidRDefault="004E0825" w:rsidP="000C6404">
      <w:pPr>
        <w:pStyle w:val="Odstavecseseznamem"/>
        <w:numPr>
          <w:ilvl w:val="2"/>
          <w:numId w:val="1"/>
        </w:numPr>
        <w:spacing w:after="120"/>
        <w:ind w:left="851" w:hanging="709"/>
        <w:jc w:val="both"/>
        <w:textAlignment w:val="auto"/>
        <w:rPr>
          <w:rFonts w:asciiTheme="minorHAnsi" w:hAnsiTheme="minorHAnsi"/>
        </w:rPr>
      </w:pPr>
      <w:r w:rsidRPr="00BD50C3">
        <w:rPr>
          <w:rFonts w:asciiTheme="minorHAnsi" w:hAnsiTheme="minorHAnsi"/>
        </w:rPr>
        <w:t>Zhotovitel ručí za veškeré provedené práce a kvalitu použitého materiálu. Dále odpovídá za dodržení správného technologického postupu a za splnění dalších podmínek dohodnutých touto smlouvou.</w:t>
      </w:r>
    </w:p>
    <w:p w14:paraId="74133C42" w14:textId="77777777" w:rsidR="006D10CC" w:rsidRPr="00EF31EC" w:rsidRDefault="006D10CC" w:rsidP="000C6404">
      <w:pPr>
        <w:pStyle w:val="Odstavecseseznamem"/>
        <w:numPr>
          <w:ilvl w:val="2"/>
          <w:numId w:val="1"/>
        </w:numPr>
        <w:spacing w:after="120"/>
        <w:ind w:left="851" w:hanging="709"/>
        <w:jc w:val="both"/>
        <w:textAlignment w:val="auto"/>
        <w:rPr>
          <w:rFonts w:asciiTheme="minorHAnsi" w:hAnsiTheme="minorHAnsi"/>
        </w:rPr>
      </w:pPr>
      <w:r w:rsidRPr="002B7677">
        <w:rPr>
          <w:rFonts w:asciiTheme="minorHAnsi" w:hAnsiTheme="minorHAnsi"/>
        </w:rPr>
        <w:t xml:space="preserve">Záruka na vady se vztahuje také na případný úhyn dřevin bez ohledu na jeho příčinu.  </w:t>
      </w:r>
      <w:r w:rsidRPr="00EF31EC">
        <w:rPr>
          <w:rFonts w:asciiTheme="minorHAnsi" w:hAnsiTheme="minorHAnsi"/>
        </w:rPr>
        <w:t xml:space="preserve">Zhotovitel je povinen případně </w:t>
      </w:r>
      <w:r w:rsidR="00733920" w:rsidRPr="00EF31EC">
        <w:rPr>
          <w:rFonts w:asciiTheme="minorHAnsi" w:hAnsiTheme="minorHAnsi"/>
        </w:rPr>
        <w:t>uhynul</w:t>
      </w:r>
      <w:r w:rsidRPr="00EF31EC">
        <w:rPr>
          <w:rFonts w:asciiTheme="minorHAnsi" w:hAnsiTheme="minorHAnsi"/>
        </w:rPr>
        <w:t>é</w:t>
      </w:r>
      <w:r w:rsidR="00733920" w:rsidRPr="00EF31EC">
        <w:rPr>
          <w:rFonts w:asciiTheme="minorHAnsi" w:hAnsiTheme="minorHAnsi"/>
        </w:rPr>
        <w:t xml:space="preserve"> dřevin</w:t>
      </w:r>
      <w:r w:rsidRPr="00EF31EC">
        <w:rPr>
          <w:rFonts w:asciiTheme="minorHAnsi" w:hAnsiTheme="minorHAnsi"/>
        </w:rPr>
        <w:t xml:space="preserve">y nahradit, a to nejpozději do 30 dnů od zjištění úhynu nebo výzvy objednatele. V případě nevhodných klimatických </w:t>
      </w:r>
      <w:r w:rsidR="000E275E" w:rsidRPr="00EF31EC">
        <w:rPr>
          <w:rFonts w:asciiTheme="minorHAnsi" w:hAnsiTheme="minorHAnsi"/>
        </w:rPr>
        <w:t>podmínek k  výsadbě</w:t>
      </w:r>
      <w:r w:rsidRPr="00EF31EC">
        <w:rPr>
          <w:rFonts w:asciiTheme="minorHAnsi" w:hAnsiTheme="minorHAnsi"/>
        </w:rPr>
        <w:t xml:space="preserve"> bude doba výsadby sjednána smluvními stranami písemně. </w:t>
      </w:r>
    </w:p>
    <w:p w14:paraId="20FBB1AE" w14:textId="77777777" w:rsidR="00853108" w:rsidRPr="00EF31EC" w:rsidRDefault="004E0825" w:rsidP="000C6404">
      <w:pPr>
        <w:pStyle w:val="Odstavecseseznamem"/>
        <w:numPr>
          <w:ilvl w:val="2"/>
          <w:numId w:val="1"/>
        </w:numPr>
        <w:spacing w:after="120"/>
        <w:ind w:left="851" w:hanging="709"/>
        <w:jc w:val="both"/>
        <w:textAlignment w:val="auto"/>
        <w:rPr>
          <w:rFonts w:asciiTheme="minorHAnsi" w:hAnsiTheme="minorHAnsi"/>
        </w:rPr>
      </w:pPr>
      <w:r w:rsidRPr="00EF31EC">
        <w:rPr>
          <w:rFonts w:asciiTheme="minorHAnsi" w:hAnsiTheme="minorHAnsi"/>
        </w:rPr>
        <w:t xml:space="preserve">Zhotovitel neodpovídá za vady díla, které byly způsobeny objednatelem nebo vyšší mocí. Zhotovitel neposkytuje záruku, bude-li poškození udržovaných </w:t>
      </w:r>
      <w:r w:rsidR="00B2538A" w:rsidRPr="00EF31EC">
        <w:rPr>
          <w:rFonts w:asciiTheme="minorHAnsi" w:hAnsiTheme="minorHAnsi"/>
        </w:rPr>
        <w:t xml:space="preserve">dřevin </w:t>
      </w:r>
      <w:r w:rsidRPr="00EF31EC">
        <w:rPr>
          <w:rFonts w:asciiTheme="minorHAnsi" w:hAnsiTheme="minorHAnsi"/>
        </w:rPr>
        <w:t>způsobeno zásahem třetích osob, spočívající</w:t>
      </w:r>
      <w:r w:rsidR="006D10CC" w:rsidRPr="00EF31EC">
        <w:rPr>
          <w:rFonts w:asciiTheme="minorHAnsi" w:hAnsiTheme="minorHAnsi"/>
        </w:rPr>
        <w:t>m</w:t>
      </w:r>
      <w:r w:rsidRPr="00EF31EC">
        <w:rPr>
          <w:rFonts w:asciiTheme="minorHAnsi" w:hAnsiTheme="minorHAnsi"/>
        </w:rPr>
        <w:t xml:space="preserve"> především v mechanickém poničení zeleně vandalismem nebo krádeží</w:t>
      </w:r>
      <w:r w:rsidR="00B2538A" w:rsidRPr="00EF31EC">
        <w:rPr>
          <w:rFonts w:asciiTheme="minorHAnsi" w:hAnsiTheme="minorHAnsi"/>
        </w:rPr>
        <w:t>,</w:t>
      </w:r>
      <w:r w:rsidRPr="00EF31EC">
        <w:rPr>
          <w:rFonts w:asciiTheme="minorHAnsi" w:hAnsiTheme="minorHAnsi"/>
        </w:rPr>
        <w:t xml:space="preserve"> a vyšší mocí (kroupy, blesk, živelná pohroma, požár). Zhotovitel však je povinen o takto vzniklém poškození neprodleně informovat objednatele</w:t>
      </w:r>
      <w:r w:rsidR="006D10CC" w:rsidRPr="00EF31EC">
        <w:rPr>
          <w:rFonts w:asciiTheme="minorHAnsi" w:hAnsiTheme="minorHAnsi"/>
        </w:rPr>
        <w:t xml:space="preserve"> a poškozené nebo uhynulé dřeviny nahradit na náklady objednatele. Náhrada</w:t>
      </w:r>
      <w:r w:rsidR="003E2218" w:rsidRPr="00EF31EC">
        <w:rPr>
          <w:rFonts w:asciiTheme="minorHAnsi" w:hAnsiTheme="minorHAnsi"/>
        </w:rPr>
        <w:t xml:space="preserve"> </w:t>
      </w:r>
      <w:r w:rsidR="000E275E" w:rsidRPr="00EF31EC">
        <w:rPr>
          <w:rFonts w:asciiTheme="minorHAnsi" w:hAnsiTheme="minorHAnsi"/>
        </w:rPr>
        <w:t>nákladů bude</w:t>
      </w:r>
      <w:r w:rsidR="006D10CC" w:rsidRPr="00EF31EC">
        <w:rPr>
          <w:rFonts w:asciiTheme="minorHAnsi" w:hAnsiTheme="minorHAnsi"/>
        </w:rPr>
        <w:t xml:space="preserve"> stanovena ve výši ceny obvyklé.  </w:t>
      </w:r>
    </w:p>
    <w:p w14:paraId="72DC23DE" w14:textId="77777777" w:rsidR="00853108" w:rsidRPr="00BD50C3" w:rsidRDefault="004E0825" w:rsidP="000C6404">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Záruční doba</w:t>
      </w:r>
      <w:r w:rsidR="003E2218" w:rsidRPr="00BD50C3">
        <w:rPr>
          <w:rFonts w:asciiTheme="minorHAnsi" w:hAnsiTheme="minorHAnsi"/>
        </w:rPr>
        <w:t xml:space="preserve"> po skončení doby plnění</w:t>
      </w:r>
      <w:r w:rsidRPr="00BD50C3">
        <w:rPr>
          <w:rFonts w:asciiTheme="minorHAnsi" w:hAnsiTheme="minorHAnsi"/>
        </w:rPr>
        <w:t xml:space="preserve"> je stanovena v délce 12 měsíců a počíná běžet dnem převzetí místa plnění bez vad a nedodělků objednatelem</w:t>
      </w:r>
      <w:r w:rsidR="00900FD0" w:rsidRPr="00BD50C3">
        <w:rPr>
          <w:rFonts w:asciiTheme="minorHAnsi" w:hAnsiTheme="minorHAnsi"/>
        </w:rPr>
        <w:t>, případně převzetím dokončené činnosti (např. dosadba), o jejímž splnění bude sepsán zápis</w:t>
      </w:r>
      <w:r w:rsidRPr="00BD50C3">
        <w:rPr>
          <w:rFonts w:asciiTheme="minorHAnsi" w:hAnsiTheme="minorHAnsi"/>
        </w:rPr>
        <w:t>.</w:t>
      </w:r>
    </w:p>
    <w:p w14:paraId="0258FCAE" w14:textId="77777777" w:rsidR="00853108" w:rsidRPr="00BD50C3" w:rsidRDefault="004E0825">
      <w:pPr>
        <w:pStyle w:val="Odstavecseseznamem"/>
        <w:numPr>
          <w:ilvl w:val="1"/>
          <w:numId w:val="1"/>
        </w:numPr>
        <w:jc w:val="both"/>
        <w:rPr>
          <w:rFonts w:asciiTheme="minorHAnsi" w:hAnsiTheme="minorHAnsi"/>
        </w:rPr>
      </w:pPr>
      <w:r w:rsidRPr="00BD50C3">
        <w:rPr>
          <w:rFonts w:asciiTheme="minorHAnsi" w:hAnsiTheme="minorHAnsi"/>
          <w:u w:val="single"/>
        </w:rPr>
        <w:t>Způsob uplatnění reklamace</w:t>
      </w:r>
    </w:p>
    <w:p w14:paraId="2AE24A99" w14:textId="77777777" w:rsidR="00853108" w:rsidRPr="00BD50C3" w:rsidRDefault="004E0825" w:rsidP="000C6404">
      <w:pPr>
        <w:pStyle w:val="Odstavecseseznamem"/>
        <w:numPr>
          <w:ilvl w:val="2"/>
          <w:numId w:val="1"/>
        </w:numPr>
        <w:ind w:left="851" w:hanging="709"/>
        <w:jc w:val="both"/>
        <w:rPr>
          <w:rFonts w:asciiTheme="minorHAnsi" w:hAnsiTheme="minorHAnsi"/>
        </w:rPr>
      </w:pPr>
      <w:r w:rsidRPr="00BD50C3">
        <w:rPr>
          <w:rFonts w:asciiTheme="minorHAnsi" w:hAnsiTheme="minorHAnsi"/>
        </w:rPr>
        <w:t xml:space="preserve">Objednatel je povinen vady písemně reklamovat u zhotovitele </w:t>
      </w:r>
      <w:r w:rsidR="00636F30">
        <w:rPr>
          <w:rFonts w:asciiTheme="minorHAnsi" w:hAnsiTheme="minorHAnsi"/>
        </w:rPr>
        <w:t xml:space="preserve">i v průběhu plnění této smlouvy </w:t>
      </w:r>
      <w:r w:rsidRPr="00BD50C3">
        <w:rPr>
          <w:rFonts w:asciiTheme="minorHAnsi" w:hAnsiTheme="minorHAnsi"/>
        </w:rPr>
        <w:t>bez zbytečného odkladu po jejich zjištění. V reklamaci musí být vady popsány. Dále v reklamaci objednatel uvede, jakým způsobem požaduje sjednat nápravu. Objednatel je oprávněn požadovat:</w:t>
      </w:r>
    </w:p>
    <w:p w14:paraId="46548994" w14:textId="77777777" w:rsidR="00853108" w:rsidRPr="00BD50C3" w:rsidRDefault="004E0825" w:rsidP="000C6404">
      <w:pPr>
        <w:pStyle w:val="Odstavecseseznamem"/>
        <w:numPr>
          <w:ilvl w:val="0"/>
          <w:numId w:val="4"/>
        </w:numPr>
        <w:ind w:left="1134" w:hanging="283"/>
        <w:jc w:val="both"/>
        <w:rPr>
          <w:rFonts w:asciiTheme="minorHAnsi" w:hAnsiTheme="minorHAnsi"/>
        </w:rPr>
      </w:pPr>
      <w:r w:rsidRPr="00BD50C3">
        <w:rPr>
          <w:rFonts w:asciiTheme="minorHAnsi" w:hAnsiTheme="minorHAnsi"/>
        </w:rPr>
        <w:t>odstranění vady dodáním náhradního plnění nebo jeho části</w:t>
      </w:r>
    </w:p>
    <w:p w14:paraId="342ED3E0" w14:textId="77777777" w:rsidR="00853108" w:rsidRPr="00BD50C3" w:rsidRDefault="004E0825" w:rsidP="000C6404">
      <w:pPr>
        <w:pStyle w:val="Odstavecseseznamem"/>
        <w:numPr>
          <w:ilvl w:val="0"/>
          <w:numId w:val="4"/>
        </w:numPr>
        <w:ind w:left="1134" w:hanging="283"/>
        <w:jc w:val="both"/>
        <w:rPr>
          <w:rFonts w:asciiTheme="minorHAnsi" w:hAnsiTheme="minorHAnsi"/>
        </w:rPr>
      </w:pPr>
      <w:r w:rsidRPr="00BD50C3">
        <w:rPr>
          <w:rFonts w:asciiTheme="minorHAnsi" w:hAnsiTheme="minorHAnsi"/>
        </w:rPr>
        <w:t>odstranění vady opravou, je-li vada opravitelná</w:t>
      </w:r>
    </w:p>
    <w:p w14:paraId="0382FB71" w14:textId="77777777" w:rsidR="00853108" w:rsidRPr="00BD50C3" w:rsidRDefault="004E0825" w:rsidP="000C6404">
      <w:pPr>
        <w:pStyle w:val="Odstavecseseznamem"/>
        <w:numPr>
          <w:ilvl w:val="0"/>
          <w:numId w:val="4"/>
        </w:numPr>
        <w:ind w:left="1134" w:hanging="283"/>
        <w:jc w:val="both"/>
        <w:rPr>
          <w:rFonts w:asciiTheme="minorHAnsi" w:hAnsiTheme="minorHAnsi"/>
        </w:rPr>
      </w:pPr>
      <w:r w:rsidRPr="00BD50C3">
        <w:rPr>
          <w:rFonts w:asciiTheme="minorHAnsi" w:hAnsiTheme="minorHAnsi"/>
        </w:rPr>
        <w:t>přiměřenou slevou ze sjednané ceny.</w:t>
      </w:r>
    </w:p>
    <w:p w14:paraId="52F4C0F7" w14:textId="77777777" w:rsidR="00853108" w:rsidRPr="00BD50C3" w:rsidRDefault="004E0825" w:rsidP="000C6404">
      <w:pPr>
        <w:spacing w:after="120" w:line="240" w:lineRule="auto"/>
        <w:ind w:left="851"/>
        <w:jc w:val="both"/>
        <w:rPr>
          <w:rFonts w:asciiTheme="minorHAnsi" w:hAnsiTheme="minorHAnsi"/>
          <w:sz w:val="24"/>
          <w:szCs w:val="24"/>
        </w:rPr>
      </w:pPr>
      <w:r w:rsidRPr="00BD50C3">
        <w:rPr>
          <w:rFonts w:asciiTheme="minorHAnsi" w:hAnsiTheme="minorHAnsi"/>
          <w:sz w:val="24"/>
          <w:szCs w:val="24"/>
        </w:rPr>
        <w:t>Tím není dotčeno právo objednatele odstoupit od smlouvy v případech stanovených zákonem ani další práva z vadného plnění náležející objednateli stanovená zákonem.</w:t>
      </w:r>
    </w:p>
    <w:p w14:paraId="129BB64D" w14:textId="77777777" w:rsidR="00853108" w:rsidRPr="00BD50C3" w:rsidRDefault="004E0825" w:rsidP="00CD4EF1">
      <w:pPr>
        <w:pStyle w:val="Odstavecseseznamem"/>
        <w:numPr>
          <w:ilvl w:val="1"/>
          <w:numId w:val="1"/>
        </w:numPr>
        <w:jc w:val="both"/>
        <w:rPr>
          <w:rFonts w:asciiTheme="minorHAnsi" w:hAnsiTheme="minorHAnsi"/>
          <w:u w:val="single"/>
        </w:rPr>
      </w:pPr>
      <w:r w:rsidRPr="00BD50C3">
        <w:rPr>
          <w:rFonts w:asciiTheme="minorHAnsi" w:hAnsiTheme="minorHAnsi"/>
          <w:u w:val="single"/>
        </w:rPr>
        <w:t>Podmínky odstranění reklamovaných vad</w:t>
      </w:r>
    </w:p>
    <w:p w14:paraId="7AAD5108" w14:textId="77777777" w:rsidR="00853108" w:rsidRPr="00BD50C3" w:rsidRDefault="004E0825" w:rsidP="007E644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w:t>
      </w:r>
      <w:r w:rsidRPr="00BD50C3">
        <w:rPr>
          <w:rFonts w:asciiTheme="minorHAnsi" w:hAnsiTheme="minorHAnsi"/>
        </w:rPr>
        <w:lastRenderedPageBreak/>
        <w:t xml:space="preserve">nastoupí k odstranění </w:t>
      </w:r>
      <w:proofErr w:type="gramStart"/>
      <w:r w:rsidRPr="00BD50C3">
        <w:rPr>
          <w:rFonts w:asciiTheme="minorHAnsi" w:hAnsiTheme="minorHAnsi"/>
        </w:rPr>
        <w:t>vad(y).</w:t>
      </w:r>
      <w:proofErr w:type="gramEnd"/>
      <w:r w:rsidRPr="00BD50C3">
        <w:rPr>
          <w:rFonts w:asciiTheme="minorHAnsi" w:hAnsiTheme="minorHAnsi"/>
        </w:rPr>
        <w:t xml:space="preserve"> Tento termín nesmí být delší než 10 dnů ode dne obdržení reklamace a to bez ohledu na to, zda reklamaci uznává či ne.</w:t>
      </w:r>
      <w:r w:rsidR="003E2218" w:rsidRPr="00BD50C3">
        <w:rPr>
          <w:rFonts w:asciiTheme="minorHAnsi" w:hAnsiTheme="minorHAnsi"/>
        </w:rPr>
        <w:t xml:space="preserve"> </w:t>
      </w:r>
    </w:p>
    <w:p w14:paraId="660A8E6C"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Lhůty pro odstranění reklamovaných vad</w:t>
      </w:r>
    </w:p>
    <w:p w14:paraId="3E06C271" w14:textId="77777777" w:rsidR="00853108" w:rsidRPr="00BD50C3" w:rsidRDefault="004E0825" w:rsidP="007E644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 xml:space="preserve">Lhůtu pro odstranění reklamované vady sjednají obě smluvní strany podle povahy a rozsahu vady. Nedojde-li mezi oběma stranami k dohodě o termínu odstranění reklamované vady, platí, že reklamovaná vada musí být odstraněna nejpozději do 15 dnů ode dne uplatnění reklamace objednatelem. </w:t>
      </w:r>
      <w:r w:rsidR="003E2218" w:rsidRPr="00BD50C3">
        <w:rPr>
          <w:rFonts w:asciiTheme="minorHAnsi" w:hAnsiTheme="minorHAnsi"/>
        </w:rPr>
        <w:t xml:space="preserve">Tím není dotčeno </w:t>
      </w:r>
      <w:proofErr w:type="spellStart"/>
      <w:r w:rsidR="003E2218" w:rsidRPr="00BD50C3">
        <w:rPr>
          <w:rFonts w:asciiTheme="minorHAnsi" w:hAnsiTheme="minorHAnsi"/>
        </w:rPr>
        <w:t>ust</w:t>
      </w:r>
      <w:proofErr w:type="spellEnd"/>
      <w:r w:rsidR="003E2218" w:rsidRPr="00BD50C3">
        <w:rPr>
          <w:rFonts w:asciiTheme="minorHAnsi" w:hAnsiTheme="minorHAnsi"/>
        </w:rPr>
        <w:t xml:space="preserve">. </w:t>
      </w:r>
      <w:proofErr w:type="gramStart"/>
      <w:r w:rsidR="003E2218" w:rsidRPr="00BD50C3">
        <w:rPr>
          <w:rFonts w:asciiTheme="minorHAnsi" w:hAnsiTheme="minorHAnsi"/>
        </w:rPr>
        <w:t>odst.</w:t>
      </w:r>
      <w:proofErr w:type="gramEnd"/>
      <w:r w:rsidR="003E2218" w:rsidRPr="00BD50C3">
        <w:rPr>
          <w:rFonts w:asciiTheme="minorHAnsi" w:hAnsiTheme="minorHAnsi"/>
        </w:rPr>
        <w:t xml:space="preserve"> 9.1.2. </w:t>
      </w:r>
    </w:p>
    <w:p w14:paraId="245E3089" w14:textId="77777777" w:rsidR="00853108" w:rsidRPr="00BD50C3" w:rsidRDefault="004E0825" w:rsidP="007E644B">
      <w:pPr>
        <w:pStyle w:val="Odstavecseseznamem"/>
        <w:numPr>
          <w:ilvl w:val="2"/>
          <w:numId w:val="1"/>
        </w:numPr>
        <w:spacing w:after="120"/>
        <w:ind w:left="851" w:hanging="709"/>
        <w:jc w:val="both"/>
        <w:rPr>
          <w:rFonts w:asciiTheme="minorHAnsi" w:hAnsiTheme="minorHAnsi"/>
        </w:rPr>
      </w:pPr>
      <w:r w:rsidRPr="00BD50C3">
        <w:rPr>
          <w:rFonts w:asciiTheme="minorHAnsi" w:hAnsiTheme="minorHAnsi"/>
        </w:rPr>
        <w:t>Neodstraní-li zhotovitel reklamovanou vadu ve smluvené nebo stanovené lhůtě, je objednatel oprávněn zajistit si odstranění vady na náklady zhotovitele u jiné odborné osoby.</w:t>
      </w:r>
    </w:p>
    <w:p w14:paraId="4C78B62F"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Postup pro odstranění vad</w:t>
      </w:r>
    </w:p>
    <w:p w14:paraId="4DF20EAD" w14:textId="77777777" w:rsidR="00853108" w:rsidRPr="00BD50C3" w:rsidRDefault="004E0825" w:rsidP="000E275E">
      <w:pPr>
        <w:pStyle w:val="Odstavecseseznamem"/>
        <w:numPr>
          <w:ilvl w:val="2"/>
          <w:numId w:val="1"/>
        </w:numPr>
        <w:ind w:left="851" w:hanging="709"/>
        <w:jc w:val="both"/>
        <w:rPr>
          <w:rFonts w:asciiTheme="minorHAnsi" w:hAnsiTheme="minorHAnsi"/>
        </w:rPr>
      </w:pPr>
      <w:r w:rsidRPr="00BD50C3">
        <w:rPr>
          <w:rFonts w:asciiTheme="minorHAnsi" w:hAnsiTheme="minorHAnsi"/>
        </w:rPr>
        <w:t>O provedeném odstranění vady sepíší smluvní strany zápis (protokol).</w:t>
      </w:r>
    </w:p>
    <w:p w14:paraId="5A29E860" w14:textId="77777777" w:rsidR="00853108" w:rsidRPr="00BD50C3" w:rsidRDefault="00853108">
      <w:pPr>
        <w:pStyle w:val="Odstavecseseznamem"/>
        <w:ind w:left="504"/>
        <w:jc w:val="both"/>
        <w:rPr>
          <w:rFonts w:asciiTheme="minorHAnsi" w:hAnsiTheme="minorHAnsi"/>
        </w:rPr>
      </w:pPr>
    </w:p>
    <w:p w14:paraId="14C48970" w14:textId="77777777" w:rsidR="00826E82" w:rsidRPr="00BD50C3" w:rsidRDefault="00826E82">
      <w:pPr>
        <w:pStyle w:val="Odstavecseseznamem"/>
        <w:ind w:left="504"/>
        <w:jc w:val="both"/>
        <w:rPr>
          <w:rFonts w:asciiTheme="minorHAnsi" w:hAnsiTheme="minorHAnsi"/>
        </w:rPr>
      </w:pPr>
    </w:p>
    <w:p w14:paraId="52D94A01" w14:textId="77777777" w:rsidR="00853108" w:rsidRPr="00BD50C3" w:rsidRDefault="004E0825">
      <w:pPr>
        <w:pStyle w:val="Odstavecseseznamem"/>
        <w:numPr>
          <w:ilvl w:val="0"/>
          <w:numId w:val="1"/>
        </w:numPr>
        <w:jc w:val="center"/>
        <w:rPr>
          <w:rFonts w:asciiTheme="minorHAnsi" w:hAnsiTheme="minorHAnsi"/>
          <w:b/>
        </w:rPr>
      </w:pPr>
      <w:r w:rsidRPr="00BD50C3">
        <w:rPr>
          <w:rFonts w:asciiTheme="minorHAnsi" w:hAnsiTheme="minorHAnsi"/>
          <w:b/>
        </w:rPr>
        <w:t>Sankční ujednání</w:t>
      </w:r>
    </w:p>
    <w:p w14:paraId="74F8EAAB" w14:textId="77777777" w:rsidR="00853108" w:rsidRPr="00BD50C3" w:rsidRDefault="00853108">
      <w:pPr>
        <w:pStyle w:val="Odstavecseseznamem"/>
        <w:ind w:left="360"/>
        <w:rPr>
          <w:rFonts w:asciiTheme="minorHAnsi" w:hAnsiTheme="minorHAnsi"/>
          <w:b/>
        </w:rPr>
      </w:pPr>
    </w:p>
    <w:p w14:paraId="0C4F87F4"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 xml:space="preserve">Sankce za neplnění termínů </w:t>
      </w:r>
    </w:p>
    <w:p w14:paraId="621F496C" w14:textId="77777777" w:rsidR="00DF7C85" w:rsidRPr="005E687D" w:rsidRDefault="00DF7C8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 xml:space="preserve">V případě prodlení zhotovitele s převzetím místa plnění </w:t>
      </w:r>
      <w:r w:rsidR="008E43FF" w:rsidRPr="00BD50C3">
        <w:rPr>
          <w:rFonts w:asciiTheme="minorHAnsi" w:hAnsiTheme="minorHAnsi"/>
        </w:rPr>
        <w:t xml:space="preserve">je objednatel oprávněn požadovat </w:t>
      </w:r>
      <w:r w:rsidR="00636F30">
        <w:rPr>
          <w:rFonts w:asciiTheme="minorHAnsi" w:hAnsiTheme="minorHAnsi"/>
        </w:rPr>
        <w:t xml:space="preserve">po zhotoviteli </w:t>
      </w:r>
      <w:r w:rsidR="008E43FF" w:rsidRPr="00BD50C3">
        <w:rPr>
          <w:rFonts w:asciiTheme="minorHAnsi" w:hAnsiTheme="minorHAnsi"/>
        </w:rPr>
        <w:t xml:space="preserve">zaplacení smluvní pokuty ve výši 1.000 Kč za každý i </w:t>
      </w:r>
      <w:r w:rsidR="008E43FF" w:rsidRPr="005E687D">
        <w:rPr>
          <w:rFonts w:asciiTheme="minorHAnsi" w:hAnsiTheme="minorHAnsi"/>
        </w:rPr>
        <w:t xml:space="preserve">započatý den prodlení. </w:t>
      </w:r>
    </w:p>
    <w:p w14:paraId="65508D66" w14:textId="66EBE90B" w:rsidR="00853108" w:rsidRPr="005E687D" w:rsidRDefault="004E0825" w:rsidP="00FA0B66">
      <w:pPr>
        <w:pStyle w:val="Odstavecseseznamem"/>
        <w:numPr>
          <w:ilvl w:val="2"/>
          <w:numId w:val="1"/>
        </w:numPr>
        <w:spacing w:after="120"/>
        <w:ind w:left="993" w:hanging="851"/>
        <w:jc w:val="both"/>
        <w:rPr>
          <w:rFonts w:asciiTheme="minorHAnsi" w:hAnsiTheme="minorHAnsi"/>
        </w:rPr>
      </w:pPr>
      <w:r w:rsidRPr="005E687D">
        <w:rPr>
          <w:rFonts w:asciiTheme="minorHAnsi" w:hAnsiTheme="minorHAnsi"/>
        </w:rPr>
        <w:t>Pokud bude zhotovitel v prodlení s dokončením jednotliv</w:t>
      </w:r>
      <w:r w:rsidR="00B2538A" w:rsidRPr="005E687D">
        <w:rPr>
          <w:rFonts w:asciiTheme="minorHAnsi" w:hAnsiTheme="minorHAnsi"/>
        </w:rPr>
        <w:t>ých</w:t>
      </w:r>
      <w:r w:rsidRPr="005E687D">
        <w:rPr>
          <w:rFonts w:asciiTheme="minorHAnsi" w:hAnsiTheme="minorHAnsi"/>
        </w:rPr>
        <w:t xml:space="preserve"> činnost</w:t>
      </w:r>
      <w:r w:rsidR="00B2538A" w:rsidRPr="005E687D">
        <w:rPr>
          <w:rFonts w:asciiTheme="minorHAnsi" w:hAnsiTheme="minorHAnsi"/>
        </w:rPr>
        <w:t>í</w:t>
      </w:r>
      <w:r w:rsidRPr="005E687D">
        <w:rPr>
          <w:rFonts w:asciiTheme="minorHAnsi" w:hAnsiTheme="minorHAnsi"/>
        </w:rPr>
        <w:t xml:space="preserve"> (pr</w:t>
      </w:r>
      <w:r w:rsidR="00B2538A" w:rsidRPr="005E687D">
        <w:rPr>
          <w:rFonts w:asciiTheme="minorHAnsi" w:hAnsiTheme="minorHAnsi"/>
        </w:rPr>
        <w:t>ací</w:t>
      </w:r>
      <w:r w:rsidRPr="005E687D">
        <w:rPr>
          <w:rFonts w:asciiTheme="minorHAnsi" w:hAnsiTheme="minorHAnsi"/>
        </w:rPr>
        <w:t>)</w:t>
      </w:r>
      <w:r w:rsidR="00B2538A" w:rsidRPr="005E687D">
        <w:rPr>
          <w:rFonts w:asciiTheme="minorHAnsi" w:hAnsiTheme="minorHAnsi"/>
        </w:rPr>
        <w:t xml:space="preserve"> ve lhůtách stanovených </w:t>
      </w:r>
      <w:r w:rsidR="00EF31EC" w:rsidRPr="005E687D">
        <w:rPr>
          <w:rFonts w:asciiTheme="minorHAnsi" w:hAnsiTheme="minorHAnsi"/>
        </w:rPr>
        <w:t xml:space="preserve">v Příloze č. 1 Smlouvy </w:t>
      </w:r>
      <w:r w:rsidR="00733920" w:rsidRPr="005E687D">
        <w:rPr>
          <w:rFonts w:asciiTheme="minorHAnsi" w:hAnsiTheme="minorHAnsi"/>
        </w:rPr>
        <w:t>nebo ve lhůtě stanovené objednatelem ve výzvě</w:t>
      </w:r>
      <w:r w:rsidR="00EF31EC" w:rsidRPr="005E687D">
        <w:rPr>
          <w:rFonts w:asciiTheme="minorHAnsi" w:hAnsiTheme="minorHAnsi"/>
        </w:rPr>
        <w:t xml:space="preserve"> dle </w:t>
      </w:r>
      <w:proofErr w:type="spellStart"/>
      <w:r w:rsidR="00EF31EC" w:rsidRPr="005E687D">
        <w:rPr>
          <w:rFonts w:asciiTheme="minorHAnsi" w:hAnsiTheme="minorHAnsi"/>
        </w:rPr>
        <w:t>ust</w:t>
      </w:r>
      <w:proofErr w:type="spellEnd"/>
      <w:r w:rsidR="00EF31EC" w:rsidRPr="005E687D">
        <w:rPr>
          <w:rFonts w:asciiTheme="minorHAnsi" w:hAnsiTheme="minorHAnsi"/>
        </w:rPr>
        <w:t xml:space="preserve">. </w:t>
      </w:r>
      <w:proofErr w:type="gramStart"/>
      <w:r w:rsidR="00EF31EC" w:rsidRPr="005E687D">
        <w:rPr>
          <w:rFonts w:asciiTheme="minorHAnsi" w:hAnsiTheme="minorHAnsi"/>
        </w:rPr>
        <w:t>čl.</w:t>
      </w:r>
      <w:proofErr w:type="gramEnd"/>
      <w:r w:rsidR="00EF31EC" w:rsidRPr="005E687D">
        <w:rPr>
          <w:rFonts w:asciiTheme="minorHAnsi" w:hAnsiTheme="minorHAnsi"/>
        </w:rPr>
        <w:t xml:space="preserve"> 2 odst. 2. 2.</w:t>
      </w:r>
      <w:r w:rsidRPr="005E687D">
        <w:rPr>
          <w:rFonts w:asciiTheme="minorHAnsi" w:hAnsiTheme="minorHAnsi"/>
        </w:rPr>
        <w:t xml:space="preserve">, je povinen zaplatit objednateli smluvní pokutu ve výši </w:t>
      </w:r>
      <w:r w:rsidR="008E43FF" w:rsidRPr="005E687D">
        <w:rPr>
          <w:rFonts w:asciiTheme="minorHAnsi" w:hAnsiTheme="minorHAnsi"/>
        </w:rPr>
        <w:t>5</w:t>
      </w:r>
      <w:r w:rsidRPr="005E687D">
        <w:rPr>
          <w:rFonts w:asciiTheme="minorHAnsi" w:hAnsiTheme="minorHAnsi"/>
        </w:rPr>
        <w:t xml:space="preserve">00 Kč za každou nedokončenou činnost a každý i započatý den prodlení. V případě, že </w:t>
      </w:r>
      <w:r w:rsidR="00B2538A" w:rsidRPr="005E687D">
        <w:rPr>
          <w:rFonts w:asciiTheme="minorHAnsi" w:hAnsiTheme="minorHAnsi"/>
        </w:rPr>
        <w:t xml:space="preserve">si </w:t>
      </w:r>
      <w:r w:rsidRPr="005E687D">
        <w:rPr>
          <w:rFonts w:asciiTheme="minorHAnsi" w:hAnsiTheme="minorHAnsi"/>
        </w:rPr>
        <w:t xml:space="preserve">objednatel zajistí provedení činnosti třetí osobou v souladu s </w:t>
      </w:r>
      <w:proofErr w:type="spellStart"/>
      <w:r w:rsidRPr="005E687D">
        <w:rPr>
          <w:rFonts w:asciiTheme="minorHAnsi" w:hAnsiTheme="minorHAnsi"/>
        </w:rPr>
        <w:t>ust</w:t>
      </w:r>
      <w:proofErr w:type="spellEnd"/>
      <w:r w:rsidRPr="005E687D">
        <w:rPr>
          <w:rFonts w:asciiTheme="minorHAnsi" w:hAnsiTheme="minorHAnsi"/>
        </w:rPr>
        <w:t xml:space="preserve">. </w:t>
      </w:r>
      <w:proofErr w:type="gramStart"/>
      <w:r w:rsidRPr="005E687D">
        <w:rPr>
          <w:rFonts w:asciiTheme="minorHAnsi" w:hAnsiTheme="minorHAnsi"/>
        </w:rPr>
        <w:t>čl.</w:t>
      </w:r>
      <w:proofErr w:type="gramEnd"/>
      <w:r w:rsidRPr="005E687D">
        <w:rPr>
          <w:rFonts w:asciiTheme="minorHAnsi" w:hAnsiTheme="minorHAnsi"/>
        </w:rPr>
        <w:t xml:space="preserve"> </w:t>
      </w:r>
      <w:r w:rsidR="004807BA" w:rsidRPr="005E687D">
        <w:rPr>
          <w:rFonts w:asciiTheme="minorHAnsi" w:hAnsiTheme="minorHAnsi"/>
        </w:rPr>
        <w:t>7</w:t>
      </w:r>
      <w:r w:rsidRPr="005E687D">
        <w:rPr>
          <w:rFonts w:asciiTheme="minorHAnsi" w:hAnsiTheme="minorHAnsi"/>
        </w:rPr>
        <w:t xml:space="preserve"> odst. </w:t>
      </w:r>
      <w:r w:rsidR="004807BA" w:rsidRPr="005E687D">
        <w:rPr>
          <w:rFonts w:asciiTheme="minorHAnsi" w:hAnsiTheme="minorHAnsi"/>
        </w:rPr>
        <w:t>7</w:t>
      </w:r>
      <w:r w:rsidRPr="005E687D">
        <w:rPr>
          <w:rFonts w:asciiTheme="minorHAnsi" w:hAnsiTheme="minorHAnsi"/>
        </w:rPr>
        <w:t xml:space="preserve">.4.4, má se za to, že zhotovitel je v prodlení </w:t>
      </w:r>
      <w:r w:rsidR="00EF31EC" w:rsidRPr="005E687D">
        <w:rPr>
          <w:rFonts w:asciiTheme="minorHAnsi" w:hAnsiTheme="minorHAnsi"/>
        </w:rPr>
        <w:t>až</w:t>
      </w:r>
      <w:r w:rsidRPr="005E687D">
        <w:rPr>
          <w:rFonts w:asciiTheme="minorHAnsi" w:hAnsiTheme="minorHAnsi"/>
        </w:rPr>
        <w:t xml:space="preserve"> do doby, kdy byla daná činnost třetí osobou dokončena. </w:t>
      </w:r>
    </w:p>
    <w:p w14:paraId="5E4D61BD" w14:textId="7DB31AA4"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5E687D">
        <w:rPr>
          <w:rFonts w:asciiTheme="minorHAnsi" w:hAnsiTheme="minorHAnsi"/>
        </w:rPr>
        <w:t xml:space="preserve">Pokud bude zhotovitel v prodlení s předáním </w:t>
      </w:r>
      <w:r w:rsidR="006327E0" w:rsidRPr="005E687D">
        <w:rPr>
          <w:rFonts w:asciiTheme="minorHAnsi" w:hAnsiTheme="minorHAnsi"/>
        </w:rPr>
        <w:t xml:space="preserve">místa plnění </w:t>
      </w:r>
      <w:r w:rsidRPr="005E687D">
        <w:rPr>
          <w:rFonts w:asciiTheme="minorHAnsi" w:hAnsiTheme="minorHAnsi"/>
        </w:rPr>
        <w:t xml:space="preserve">bez vad a nedodělků </w:t>
      </w:r>
      <w:r w:rsidR="00EF31EC" w:rsidRPr="005E687D">
        <w:rPr>
          <w:rFonts w:asciiTheme="minorHAnsi" w:hAnsiTheme="minorHAnsi"/>
        </w:rPr>
        <w:t xml:space="preserve">objednateli </w:t>
      </w:r>
      <w:r w:rsidRPr="005E687D">
        <w:rPr>
          <w:rFonts w:asciiTheme="minorHAnsi" w:hAnsiTheme="minorHAnsi"/>
        </w:rPr>
        <w:t xml:space="preserve">dle </w:t>
      </w:r>
      <w:r w:rsidR="006327E0" w:rsidRPr="005E687D">
        <w:rPr>
          <w:rFonts w:asciiTheme="minorHAnsi" w:hAnsiTheme="minorHAnsi"/>
        </w:rPr>
        <w:t>čl. 8</w:t>
      </w:r>
      <w:r w:rsidRPr="005E687D">
        <w:rPr>
          <w:rFonts w:asciiTheme="minorHAnsi" w:hAnsiTheme="minorHAnsi"/>
        </w:rPr>
        <w:t xml:space="preserve"> této smlouvy, je povinen zaplatit smluvní pokutu ve výši </w:t>
      </w:r>
      <w:r w:rsidR="006D10CC" w:rsidRPr="005E687D">
        <w:rPr>
          <w:rFonts w:asciiTheme="minorHAnsi" w:hAnsiTheme="minorHAnsi"/>
        </w:rPr>
        <w:t>500 Kč</w:t>
      </w:r>
      <w:r w:rsidRPr="00BD50C3">
        <w:rPr>
          <w:rFonts w:asciiTheme="minorHAnsi" w:hAnsiTheme="minorHAnsi"/>
        </w:rPr>
        <w:t xml:space="preserve"> za každý i započatý den prodlení.</w:t>
      </w:r>
    </w:p>
    <w:p w14:paraId="59AB67C6"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 xml:space="preserve">Pokud bude objednatel v prodlení s placením faktur, může zhotovitel požadovat </w:t>
      </w:r>
      <w:r w:rsidR="006327E0" w:rsidRPr="00BD50C3">
        <w:rPr>
          <w:rFonts w:asciiTheme="minorHAnsi" w:hAnsiTheme="minorHAnsi"/>
        </w:rPr>
        <w:t>úrok z prodlení</w:t>
      </w:r>
      <w:r w:rsidRPr="00BD50C3">
        <w:rPr>
          <w:rFonts w:asciiTheme="minorHAnsi" w:hAnsiTheme="minorHAnsi"/>
        </w:rPr>
        <w:t xml:space="preserve"> ve výši 0,5 % z dlužné částky vč. DPH, za každý i započatý den prodlení. To platí i v případě prodlení kterékoli smluvní strany s plněním jakéhokoli peněžitého závazku.</w:t>
      </w:r>
    </w:p>
    <w:p w14:paraId="1FB90826"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Sankce za neodstranění vad</w:t>
      </w:r>
    </w:p>
    <w:p w14:paraId="187A5EE4"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Pokud zhotovitel ne</w:t>
      </w:r>
      <w:r w:rsidR="006D10CC" w:rsidRPr="00BD50C3">
        <w:rPr>
          <w:rFonts w:asciiTheme="minorHAnsi" w:hAnsiTheme="minorHAnsi"/>
        </w:rPr>
        <w:t xml:space="preserve">odstraní vadu </w:t>
      </w:r>
      <w:r w:rsidRPr="00BD50C3">
        <w:rPr>
          <w:rFonts w:asciiTheme="minorHAnsi" w:hAnsiTheme="minorHAnsi"/>
        </w:rPr>
        <w:t>ve sjednaném termínu, je povinen zaplatit objednateli smluvní pokutu ve výši 500 Kč za každou reklamovanou vadu, na jejíž odstraňování nenastoupil ve sjednaném termínu, a za každý den prodlení.</w:t>
      </w:r>
    </w:p>
    <w:p w14:paraId="29971670"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Sankce za porušení bezpečnostních předpisů</w:t>
      </w:r>
    </w:p>
    <w:p w14:paraId="244496B7"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Pokud se zhotovitel nebo pracovníci zhotovitele dopustí méně závažného porušení bezpečnostních předpisů, je zhotovitel povinen zaplatit objednateli smluvní pokutu ve výši 1.000 Kč za každé jednotlivé porušení.</w:t>
      </w:r>
    </w:p>
    <w:p w14:paraId="76569DA7"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lastRenderedPageBreak/>
        <w:t xml:space="preserve">Pokud se zhotovitel nebo pracovníci zhotovitele dopustí závažného porušení bezpečnostních předpisů, je povinen zhotovitel zaplatit objednateli smluvní pokutu ve </w:t>
      </w:r>
      <w:r w:rsidR="00C44CD5" w:rsidRPr="00BD50C3">
        <w:rPr>
          <w:rFonts w:asciiTheme="minorHAnsi" w:hAnsiTheme="minorHAnsi"/>
        </w:rPr>
        <w:t>výši 10.000</w:t>
      </w:r>
      <w:r w:rsidRPr="00BD50C3">
        <w:rPr>
          <w:rFonts w:asciiTheme="minorHAnsi" w:hAnsiTheme="minorHAnsi"/>
        </w:rPr>
        <w:t xml:space="preserve"> Kč za každé jednotlivé porušení.</w:t>
      </w:r>
    </w:p>
    <w:p w14:paraId="73EB1231"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Stupeň závažnosti porušení bezpečnostních předpisů určuje objednatel.</w:t>
      </w:r>
    </w:p>
    <w:p w14:paraId="1C25CBD4" w14:textId="77777777" w:rsidR="00853108" w:rsidRPr="00BD50C3" w:rsidRDefault="004E0825">
      <w:pPr>
        <w:pStyle w:val="Odstavecseseznamem"/>
        <w:numPr>
          <w:ilvl w:val="1"/>
          <w:numId w:val="1"/>
        </w:numPr>
        <w:jc w:val="both"/>
        <w:rPr>
          <w:rFonts w:asciiTheme="minorHAnsi" w:hAnsiTheme="minorHAnsi"/>
          <w:u w:val="single"/>
        </w:rPr>
      </w:pPr>
      <w:r w:rsidRPr="00BD50C3">
        <w:rPr>
          <w:rFonts w:asciiTheme="minorHAnsi" w:hAnsiTheme="minorHAnsi"/>
          <w:u w:val="single"/>
        </w:rPr>
        <w:t>Společná ustanovení</w:t>
      </w:r>
    </w:p>
    <w:p w14:paraId="71093863"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V případě, že závazek provést dílo zanikne před řádným ukončením díla, nezaniká nárok na smluvní pokutu, pokud vznikl dřívějším porušením povinnosti.</w:t>
      </w:r>
    </w:p>
    <w:p w14:paraId="09C52CE6"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Zánik závazku pozdním splněním nezpůsobuje zánik nároku na smluvní pokutu za prodlení s plněním.</w:t>
      </w:r>
    </w:p>
    <w:p w14:paraId="6C581BA4"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Sjednané smluvní pokuty je povinna smluvní strana uhradit bez ohledu na zavinění a bez ohledu na to, zda a v jaké výši vznikla druhé straně škoda.</w:t>
      </w:r>
    </w:p>
    <w:p w14:paraId="0B29433D" w14:textId="77777777" w:rsidR="00853108" w:rsidRPr="00BD50C3" w:rsidRDefault="004E0825" w:rsidP="00FA0B66">
      <w:pPr>
        <w:pStyle w:val="Odstavecseseznamem"/>
        <w:numPr>
          <w:ilvl w:val="2"/>
          <w:numId w:val="1"/>
        </w:numPr>
        <w:spacing w:after="120"/>
        <w:ind w:left="993" w:hanging="851"/>
        <w:jc w:val="both"/>
        <w:rPr>
          <w:rFonts w:asciiTheme="minorHAnsi" w:hAnsiTheme="minorHAnsi"/>
        </w:rPr>
      </w:pPr>
      <w:r w:rsidRPr="00BD50C3">
        <w:rPr>
          <w:rFonts w:asciiTheme="minorHAnsi" w:hAnsiTheme="minorHAnsi"/>
        </w:rPr>
        <w:t>Uhrazené pokuty se nezapočítávají na náhradu případně vzniklé škody. Náhradu škody lze vymáhat samostatně vedle smluvní pokuty v plné výši.</w:t>
      </w:r>
    </w:p>
    <w:p w14:paraId="49053AED" w14:textId="77777777" w:rsidR="00853108" w:rsidRPr="00BD50C3" w:rsidRDefault="00853108">
      <w:pPr>
        <w:pStyle w:val="Odstavecseseznamem"/>
        <w:ind w:left="504"/>
        <w:jc w:val="both"/>
        <w:rPr>
          <w:rFonts w:asciiTheme="minorHAnsi" w:hAnsiTheme="minorHAnsi"/>
        </w:rPr>
      </w:pPr>
    </w:p>
    <w:p w14:paraId="68B25FAD" w14:textId="77777777" w:rsidR="00853108" w:rsidRPr="00BD50C3" w:rsidRDefault="00853108">
      <w:pPr>
        <w:pStyle w:val="Odstavecseseznamem"/>
        <w:ind w:left="504"/>
        <w:jc w:val="both"/>
        <w:rPr>
          <w:rFonts w:asciiTheme="minorHAnsi" w:hAnsiTheme="minorHAnsi"/>
        </w:rPr>
      </w:pPr>
    </w:p>
    <w:p w14:paraId="00F2DE0B" w14:textId="3E78C498" w:rsidR="00225B0B" w:rsidRPr="00BD50C3" w:rsidRDefault="00225B0B" w:rsidP="00576C3E">
      <w:pPr>
        <w:spacing w:after="0" w:line="240" w:lineRule="auto"/>
        <w:ind w:left="360" w:hanging="360"/>
        <w:jc w:val="center"/>
        <w:rPr>
          <w:rFonts w:asciiTheme="minorHAnsi" w:hAnsiTheme="minorHAnsi"/>
          <w:b/>
          <w:sz w:val="24"/>
          <w:szCs w:val="24"/>
        </w:rPr>
      </w:pPr>
      <w:r w:rsidRPr="00BD50C3">
        <w:rPr>
          <w:rFonts w:asciiTheme="minorHAnsi" w:hAnsiTheme="minorHAnsi"/>
          <w:b/>
          <w:sz w:val="24"/>
          <w:szCs w:val="24"/>
        </w:rPr>
        <w:t>11. Ukončení smluvního vztahu</w:t>
      </w:r>
    </w:p>
    <w:p w14:paraId="484D28CD" w14:textId="40643100" w:rsidR="00576C3E" w:rsidRPr="00576C3E" w:rsidRDefault="00225B0B" w:rsidP="00576C3E">
      <w:pPr>
        <w:pStyle w:val="Odstavecseseznamem"/>
        <w:numPr>
          <w:ilvl w:val="1"/>
          <w:numId w:val="21"/>
        </w:numPr>
        <w:ind w:left="567"/>
        <w:jc w:val="both"/>
        <w:rPr>
          <w:rFonts w:asciiTheme="minorHAnsi" w:hAnsiTheme="minorHAnsi"/>
          <w:u w:val="single"/>
        </w:rPr>
      </w:pPr>
      <w:r w:rsidRPr="00BD50C3">
        <w:rPr>
          <w:rFonts w:asciiTheme="minorHAnsi" w:hAnsiTheme="minorHAnsi"/>
          <w:u w:val="single"/>
        </w:rPr>
        <w:t xml:space="preserve"> Dohoda </w:t>
      </w:r>
    </w:p>
    <w:p w14:paraId="3CB4B291" w14:textId="77777777" w:rsidR="00225B0B" w:rsidRPr="00BD50C3" w:rsidRDefault="00D051FF" w:rsidP="0068481D">
      <w:pPr>
        <w:spacing w:after="120" w:line="240" w:lineRule="auto"/>
        <w:ind w:left="851" w:hanging="709"/>
        <w:jc w:val="both"/>
        <w:rPr>
          <w:rFonts w:asciiTheme="minorHAnsi" w:hAnsiTheme="minorHAnsi"/>
          <w:sz w:val="24"/>
          <w:szCs w:val="24"/>
        </w:rPr>
      </w:pPr>
      <w:r w:rsidRPr="00BD50C3">
        <w:rPr>
          <w:rFonts w:asciiTheme="minorHAnsi" w:hAnsiTheme="minorHAnsi"/>
          <w:sz w:val="24"/>
          <w:szCs w:val="24"/>
        </w:rPr>
        <w:t xml:space="preserve">11.1.1. </w:t>
      </w:r>
      <w:r w:rsidR="00225B0B" w:rsidRPr="00BD50C3">
        <w:rPr>
          <w:rFonts w:asciiTheme="minorHAnsi" w:hAnsiTheme="minorHAnsi"/>
          <w:sz w:val="24"/>
          <w:szCs w:val="24"/>
        </w:rPr>
        <w:t xml:space="preserve">Tato smlouva může být ukončena písemnou dohodou smluvních stran. </w:t>
      </w:r>
    </w:p>
    <w:p w14:paraId="7B332AFE" w14:textId="77777777" w:rsidR="00225B0B" w:rsidRPr="00BD50C3" w:rsidRDefault="00D051FF" w:rsidP="00CD4EF1">
      <w:pPr>
        <w:numPr>
          <w:ilvl w:val="1"/>
          <w:numId w:val="0"/>
        </w:numPr>
        <w:spacing w:after="0" w:line="240" w:lineRule="auto"/>
        <w:ind w:left="432" w:hanging="432"/>
        <w:jc w:val="both"/>
        <w:rPr>
          <w:rFonts w:asciiTheme="minorHAnsi" w:hAnsiTheme="minorHAnsi"/>
          <w:sz w:val="24"/>
          <w:szCs w:val="24"/>
          <w:u w:val="single"/>
        </w:rPr>
      </w:pPr>
      <w:r w:rsidRPr="00BD50C3">
        <w:rPr>
          <w:rFonts w:asciiTheme="minorHAnsi" w:hAnsiTheme="minorHAnsi"/>
          <w:sz w:val="24"/>
          <w:szCs w:val="24"/>
        </w:rPr>
        <w:t>11.2.</w:t>
      </w:r>
      <w:r w:rsidRPr="00BD50C3">
        <w:rPr>
          <w:rFonts w:asciiTheme="minorHAnsi" w:hAnsiTheme="minorHAnsi"/>
          <w:sz w:val="24"/>
          <w:szCs w:val="24"/>
          <w:u w:val="single"/>
        </w:rPr>
        <w:t xml:space="preserve"> </w:t>
      </w:r>
      <w:r w:rsidR="00225B0B" w:rsidRPr="00BD50C3">
        <w:rPr>
          <w:rFonts w:asciiTheme="minorHAnsi" w:hAnsiTheme="minorHAnsi"/>
          <w:sz w:val="24"/>
          <w:szCs w:val="24"/>
          <w:u w:val="single"/>
        </w:rPr>
        <w:t>Odstoupení od smlouvy</w:t>
      </w:r>
    </w:p>
    <w:p w14:paraId="75053D31" w14:textId="77777777" w:rsidR="00225B0B" w:rsidRPr="00BD50C3" w:rsidRDefault="00D051FF" w:rsidP="0068481D">
      <w:pPr>
        <w:numPr>
          <w:ilvl w:val="2"/>
          <w:numId w:val="0"/>
        </w:numPr>
        <w:spacing w:after="120" w:line="240" w:lineRule="auto"/>
        <w:ind w:left="851" w:hanging="709"/>
        <w:jc w:val="both"/>
        <w:rPr>
          <w:rFonts w:asciiTheme="minorHAnsi" w:hAnsiTheme="minorHAnsi"/>
          <w:sz w:val="24"/>
          <w:szCs w:val="24"/>
        </w:rPr>
      </w:pPr>
      <w:r w:rsidRPr="00BD50C3">
        <w:rPr>
          <w:rFonts w:asciiTheme="minorHAnsi" w:hAnsiTheme="minorHAnsi"/>
          <w:sz w:val="24"/>
          <w:szCs w:val="24"/>
        </w:rPr>
        <w:t xml:space="preserve">11.2.1. </w:t>
      </w:r>
      <w:r w:rsidR="00225B0B" w:rsidRPr="00BD50C3">
        <w:rPr>
          <w:rFonts w:asciiTheme="minorHAnsi" w:hAnsiTheme="minorHAnsi"/>
          <w:sz w:val="24"/>
          <w:szCs w:val="24"/>
        </w:rPr>
        <w:t>Odstoupení je smluvní strana povinna písemně oznámit druhé straně s uvedením důvodu, pro který od smlouvy odstupuje. Bez těchto náležitostí je odstoupení neplatné.</w:t>
      </w:r>
    </w:p>
    <w:p w14:paraId="650988CB" w14:textId="77777777" w:rsidR="00225B0B" w:rsidRPr="00BD50C3" w:rsidRDefault="00D051FF" w:rsidP="0068481D">
      <w:pPr>
        <w:numPr>
          <w:ilvl w:val="2"/>
          <w:numId w:val="0"/>
        </w:numPr>
        <w:spacing w:after="0" w:line="240" w:lineRule="auto"/>
        <w:ind w:left="851" w:hanging="709"/>
        <w:jc w:val="both"/>
        <w:rPr>
          <w:rFonts w:asciiTheme="minorHAnsi" w:hAnsiTheme="minorHAnsi"/>
          <w:sz w:val="24"/>
          <w:szCs w:val="24"/>
        </w:rPr>
      </w:pPr>
      <w:r w:rsidRPr="00BD50C3">
        <w:rPr>
          <w:rFonts w:asciiTheme="minorHAnsi" w:hAnsiTheme="minorHAnsi"/>
          <w:sz w:val="24"/>
          <w:szCs w:val="24"/>
        </w:rPr>
        <w:t xml:space="preserve">11.2.2. </w:t>
      </w:r>
      <w:r w:rsidR="00225B0B" w:rsidRPr="00BD50C3">
        <w:rPr>
          <w:rFonts w:asciiTheme="minorHAnsi" w:hAnsiTheme="minorHAnsi"/>
          <w:sz w:val="24"/>
          <w:szCs w:val="24"/>
        </w:rPr>
        <w:t xml:space="preserve">Smluvní strany jsou oprávněny odstoupit od smlouvy v případě jejího podstatného porušení druhou smluvní stranou, přičemž podstatným porušením smlouvy se rozumí zejména: </w:t>
      </w:r>
    </w:p>
    <w:p w14:paraId="39D1C7A9" w14:textId="77777777" w:rsidR="00225B0B" w:rsidRPr="00BD50C3" w:rsidRDefault="00225B0B" w:rsidP="0068481D">
      <w:pPr>
        <w:numPr>
          <w:ilvl w:val="0"/>
          <w:numId w:val="5"/>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nepřevzetí místa plnění zhotovitelem na výzvu objednatele,</w:t>
      </w:r>
    </w:p>
    <w:p w14:paraId="3FE57829" w14:textId="77777777" w:rsidR="00225B0B" w:rsidRPr="00BD50C3" w:rsidRDefault="00225B0B" w:rsidP="0068481D">
      <w:pPr>
        <w:numPr>
          <w:ilvl w:val="0"/>
          <w:numId w:val="5"/>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nedodržení pokynů objednatele, právních předpisů nebo technických norem týkajících se provádění díla,</w:t>
      </w:r>
    </w:p>
    <w:p w14:paraId="613F8799" w14:textId="7CE9009A" w:rsidR="00225B0B" w:rsidRPr="00BD50C3" w:rsidRDefault="00225B0B" w:rsidP="0068481D">
      <w:pPr>
        <w:numPr>
          <w:ilvl w:val="0"/>
          <w:numId w:val="5"/>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 xml:space="preserve">nesplnění sjednaného rozsahu prací nebo termínu dle </w:t>
      </w:r>
      <w:r w:rsidR="00DF7C85" w:rsidRPr="00BD50C3">
        <w:rPr>
          <w:rFonts w:asciiTheme="minorHAnsi" w:hAnsiTheme="minorHAnsi"/>
          <w:sz w:val="24"/>
          <w:szCs w:val="24"/>
        </w:rPr>
        <w:t xml:space="preserve">termínů sjednaných </w:t>
      </w:r>
      <w:r w:rsidR="00EF31EC">
        <w:rPr>
          <w:rFonts w:asciiTheme="minorHAnsi" w:hAnsiTheme="minorHAnsi"/>
          <w:sz w:val="24"/>
          <w:szCs w:val="24"/>
        </w:rPr>
        <w:t xml:space="preserve">dle </w:t>
      </w:r>
      <w:r w:rsidR="00DF7C85" w:rsidRPr="00BD50C3">
        <w:rPr>
          <w:rFonts w:asciiTheme="minorHAnsi" w:hAnsiTheme="minorHAnsi"/>
          <w:sz w:val="24"/>
          <w:szCs w:val="24"/>
        </w:rPr>
        <w:t xml:space="preserve">čl. 2 </w:t>
      </w:r>
      <w:r w:rsidR="00C44CD5" w:rsidRPr="00BD50C3">
        <w:rPr>
          <w:rFonts w:asciiTheme="minorHAnsi" w:hAnsiTheme="minorHAnsi"/>
          <w:sz w:val="24"/>
          <w:szCs w:val="24"/>
        </w:rPr>
        <w:t>odst. 2. 2. u 2 činností</w:t>
      </w:r>
      <w:r w:rsidRPr="00BD50C3">
        <w:rPr>
          <w:rFonts w:asciiTheme="minorHAnsi" w:hAnsiTheme="minorHAnsi"/>
          <w:sz w:val="24"/>
          <w:szCs w:val="24"/>
        </w:rPr>
        <w:t>,</w:t>
      </w:r>
    </w:p>
    <w:p w14:paraId="5D41D617" w14:textId="77777777" w:rsidR="00225B0B" w:rsidRPr="00BD50C3" w:rsidRDefault="00225B0B" w:rsidP="0068481D">
      <w:pPr>
        <w:numPr>
          <w:ilvl w:val="0"/>
          <w:numId w:val="5"/>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 xml:space="preserve">opakované porušení smluvních ujednání o odpovědnosti za vady, </w:t>
      </w:r>
    </w:p>
    <w:p w14:paraId="41BF2492" w14:textId="77777777" w:rsidR="00225B0B" w:rsidRPr="00BD50C3" w:rsidRDefault="00225B0B" w:rsidP="0068481D">
      <w:pPr>
        <w:numPr>
          <w:ilvl w:val="0"/>
          <w:numId w:val="5"/>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neuhrazení (části) ceny za dílo objednatelem ani po druhé výzvě zhotovitele, přičemž druhá výzva nesmí následovat dříve než 15 dnů po doručení první výzvy</w:t>
      </w:r>
      <w:r w:rsidR="00DF7C85" w:rsidRPr="00BD50C3">
        <w:rPr>
          <w:rFonts w:asciiTheme="minorHAnsi" w:hAnsiTheme="minorHAnsi"/>
          <w:sz w:val="24"/>
          <w:szCs w:val="24"/>
        </w:rPr>
        <w:t>.</w:t>
      </w:r>
    </w:p>
    <w:p w14:paraId="5CEAC450" w14:textId="77777777" w:rsidR="00225B0B" w:rsidRPr="00BD50C3" w:rsidRDefault="00225B0B" w:rsidP="0068481D">
      <w:pPr>
        <w:numPr>
          <w:ilvl w:val="2"/>
          <w:numId w:val="0"/>
        </w:numPr>
        <w:spacing w:after="0" w:line="240" w:lineRule="auto"/>
        <w:ind w:left="851"/>
        <w:jc w:val="both"/>
        <w:rPr>
          <w:rFonts w:asciiTheme="minorHAnsi" w:hAnsiTheme="minorHAnsi"/>
          <w:sz w:val="24"/>
          <w:szCs w:val="24"/>
        </w:rPr>
      </w:pPr>
      <w:r w:rsidRPr="00BD50C3">
        <w:rPr>
          <w:rFonts w:asciiTheme="minorHAnsi" w:hAnsiTheme="minorHAnsi"/>
          <w:sz w:val="24"/>
          <w:szCs w:val="24"/>
        </w:rPr>
        <w:t xml:space="preserve">Objednatel je dále oprávněn odstoupit od smlouvy v případě: </w:t>
      </w:r>
    </w:p>
    <w:p w14:paraId="357A11A5" w14:textId="4F5F9624" w:rsidR="00225B0B" w:rsidRPr="00BD50C3" w:rsidRDefault="00225B0B" w:rsidP="0068481D">
      <w:pPr>
        <w:numPr>
          <w:ilvl w:val="0"/>
          <w:numId w:val="6"/>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neoprávněného zastavení prací ze strany zhotovitele nebo provádění díla způsobem, který zjevně neodpovídá dohodnutému rozsahu díla a sjednan</w:t>
      </w:r>
      <w:r w:rsidR="00DF7C85" w:rsidRPr="00BD50C3">
        <w:rPr>
          <w:rFonts w:asciiTheme="minorHAnsi" w:hAnsiTheme="minorHAnsi"/>
          <w:sz w:val="24"/>
          <w:szCs w:val="24"/>
        </w:rPr>
        <w:t>ým termínům provádění p</w:t>
      </w:r>
      <w:r w:rsidRPr="00BD50C3">
        <w:rPr>
          <w:rFonts w:asciiTheme="minorHAnsi" w:hAnsiTheme="minorHAnsi"/>
          <w:sz w:val="24"/>
          <w:szCs w:val="24"/>
        </w:rPr>
        <w:t xml:space="preserve">rací, </w:t>
      </w:r>
    </w:p>
    <w:p w14:paraId="2703C5F4" w14:textId="77777777" w:rsidR="00225B0B" w:rsidRPr="00BD50C3" w:rsidRDefault="00225B0B" w:rsidP="0068481D">
      <w:pPr>
        <w:numPr>
          <w:ilvl w:val="0"/>
          <w:numId w:val="6"/>
        </w:numPr>
        <w:spacing w:after="0" w:line="240" w:lineRule="auto"/>
        <w:ind w:left="1276" w:hanging="425"/>
        <w:jc w:val="both"/>
        <w:rPr>
          <w:rFonts w:asciiTheme="minorHAnsi" w:hAnsiTheme="minorHAnsi"/>
          <w:sz w:val="24"/>
          <w:szCs w:val="24"/>
        </w:rPr>
      </w:pPr>
      <w:r w:rsidRPr="00BD50C3">
        <w:rPr>
          <w:rFonts w:asciiTheme="minorHAnsi" w:hAnsiTheme="minorHAnsi"/>
          <w:sz w:val="24"/>
          <w:szCs w:val="24"/>
        </w:rPr>
        <w:t>rozhodnutí soudu o tom, že zhotovitel je v úpadku ve smyslu zák. č. 182/2006 Sb., o úpadku a způsobech jeho řešení (insolvenční zákon), ve znění pozdějších předpisů (a to bez ohledu na právní moc tohoto rozhodnutí),</w:t>
      </w:r>
    </w:p>
    <w:p w14:paraId="56CDE167" w14:textId="77777777" w:rsidR="00225B0B" w:rsidRPr="00BD50C3" w:rsidRDefault="00225B0B" w:rsidP="0068481D">
      <w:pPr>
        <w:numPr>
          <w:ilvl w:val="0"/>
          <w:numId w:val="6"/>
        </w:numPr>
        <w:spacing w:after="120" w:line="240" w:lineRule="auto"/>
        <w:ind w:left="1276" w:hanging="425"/>
        <w:jc w:val="both"/>
        <w:rPr>
          <w:rFonts w:asciiTheme="minorHAnsi" w:hAnsiTheme="minorHAnsi"/>
          <w:sz w:val="24"/>
          <w:szCs w:val="24"/>
        </w:rPr>
      </w:pPr>
      <w:r w:rsidRPr="00BD50C3">
        <w:rPr>
          <w:rFonts w:asciiTheme="minorHAnsi" w:hAnsiTheme="minorHAnsi"/>
          <w:sz w:val="24"/>
          <w:szCs w:val="24"/>
        </w:rPr>
        <w:t xml:space="preserve">podá-li zhotovitel sám na sebe insolvenční návrh. </w:t>
      </w:r>
    </w:p>
    <w:p w14:paraId="334D1C5D" w14:textId="77777777" w:rsidR="00225B0B" w:rsidRPr="00BD50C3" w:rsidRDefault="00DF7C85" w:rsidP="00CD4EF1">
      <w:pPr>
        <w:numPr>
          <w:ilvl w:val="1"/>
          <w:numId w:val="0"/>
        </w:numPr>
        <w:spacing w:after="0" w:line="240" w:lineRule="auto"/>
        <w:ind w:left="432" w:hanging="432"/>
        <w:jc w:val="both"/>
        <w:rPr>
          <w:rFonts w:asciiTheme="minorHAnsi" w:hAnsiTheme="minorHAnsi"/>
          <w:sz w:val="24"/>
          <w:szCs w:val="24"/>
          <w:u w:val="single"/>
        </w:rPr>
      </w:pPr>
      <w:r w:rsidRPr="00BD50C3">
        <w:rPr>
          <w:rFonts w:asciiTheme="minorHAnsi" w:hAnsiTheme="minorHAnsi"/>
          <w:sz w:val="24"/>
          <w:szCs w:val="24"/>
        </w:rPr>
        <w:t>11.3.</w:t>
      </w:r>
      <w:r w:rsidRPr="00BD50C3">
        <w:rPr>
          <w:rFonts w:asciiTheme="minorHAnsi" w:hAnsiTheme="minorHAnsi"/>
          <w:sz w:val="24"/>
          <w:szCs w:val="24"/>
          <w:u w:val="single"/>
        </w:rPr>
        <w:t xml:space="preserve"> </w:t>
      </w:r>
      <w:r w:rsidR="00225B0B" w:rsidRPr="00BD50C3">
        <w:rPr>
          <w:rFonts w:asciiTheme="minorHAnsi" w:hAnsiTheme="minorHAnsi"/>
          <w:sz w:val="24"/>
          <w:szCs w:val="24"/>
          <w:u w:val="single"/>
        </w:rPr>
        <w:t>Právní účinky odstoupení od smlouvy</w:t>
      </w:r>
    </w:p>
    <w:p w14:paraId="3045DD80" w14:textId="77777777" w:rsidR="00225B0B" w:rsidRPr="00BD50C3" w:rsidRDefault="00DF7C85" w:rsidP="0068481D">
      <w:pPr>
        <w:numPr>
          <w:ilvl w:val="2"/>
          <w:numId w:val="0"/>
        </w:numPr>
        <w:spacing w:after="120" w:line="240" w:lineRule="auto"/>
        <w:ind w:left="851" w:hanging="709"/>
        <w:jc w:val="both"/>
        <w:rPr>
          <w:rFonts w:asciiTheme="minorHAnsi" w:hAnsiTheme="minorHAnsi"/>
          <w:sz w:val="24"/>
          <w:szCs w:val="24"/>
        </w:rPr>
      </w:pPr>
      <w:r w:rsidRPr="00BD50C3">
        <w:rPr>
          <w:rFonts w:asciiTheme="minorHAnsi" w:hAnsiTheme="minorHAnsi"/>
          <w:sz w:val="24"/>
          <w:szCs w:val="24"/>
        </w:rPr>
        <w:lastRenderedPageBreak/>
        <w:t xml:space="preserve">11.3.1. </w:t>
      </w:r>
      <w:r w:rsidR="00225B0B" w:rsidRPr="00BD50C3">
        <w:rPr>
          <w:rFonts w:asciiTheme="minorHAnsi" w:hAnsiTheme="minorHAnsi"/>
          <w:sz w:val="24"/>
          <w:szCs w:val="24"/>
        </w:rPr>
        <w:t xml:space="preserve">Právní účinky odstoupení od smlouvy nastupují ode dne následujícího po dni, ve kterém bylo písemné oznámení o odstoupení od smlouvy doručeno druhé straně.  Tím není dotčeno </w:t>
      </w:r>
      <w:proofErr w:type="spellStart"/>
      <w:r w:rsidR="00225B0B" w:rsidRPr="00BD50C3">
        <w:rPr>
          <w:rFonts w:asciiTheme="minorHAnsi" w:hAnsiTheme="minorHAnsi"/>
          <w:sz w:val="24"/>
          <w:szCs w:val="24"/>
        </w:rPr>
        <w:t>ust</w:t>
      </w:r>
      <w:proofErr w:type="spellEnd"/>
      <w:r w:rsidR="00225B0B" w:rsidRPr="00BD50C3">
        <w:rPr>
          <w:rFonts w:asciiTheme="minorHAnsi" w:hAnsiTheme="minorHAnsi"/>
          <w:sz w:val="24"/>
          <w:szCs w:val="24"/>
        </w:rPr>
        <w:t>. § 2004 Občanského zákoníku.</w:t>
      </w:r>
    </w:p>
    <w:p w14:paraId="034F3672" w14:textId="77777777" w:rsidR="00225B0B" w:rsidRPr="00BD50C3" w:rsidRDefault="00DF7C85" w:rsidP="0068481D">
      <w:pPr>
        <w:numPr>
          <w:ilvl w:val="2"/>
          <w:numId w:val="0"/>
        </w:numPr>
        <w:spacing w:after="120" w:line="240" w:lineRule="auto"/>
        <w:ind w:left="851" w:hanging="709"/>
        <w:jc w:val="both"/>
        <w:rPr>
          <w:rFonts w:asciiTheme="minorHAnsi" w:hAnsiTheme="minorHAnsi"/>
          <w:sz w:val="24"/>
          <w:szCs w:val="24"/>
        </w:rPr>
      </w:pPr>
      <w:r w:rsidRPr="00BD50C3">
        <w:rPr>
          <w:rFonts w:asciiTheme="minorHAnsi" w:hAnsiTheme="minorHAnsi"/>
          <w:sz w:val="24"/>
          <w:szCs w:val="24"/>
        </w:rPr>
        <w:t xml:space="preserve">11.3.2. </w:t>
      </w:r>
      <w:r w:rsidR="00225B0B" w:rsidRPr="00BD50C3">
        <w:rPr>
          <w:rFonts w:asciiTheme="minorHAnsi" w:hAnsiTheme="minorHAnsi"/>
          <w:sz w:val="24"/>
          <w:szCs w:val="24"/>
        </w:rPr>
        <w:t>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w:t>
      </w:r>
    </w:p>
    <w:p w14:paraId="10E856B5" w14:textId="77777777" w:rsidR="00225B0B" w:rsidRPr="00BD50C3" w:rsidRDefault="00DF7C85" w:rsidP="0068481D">
      <w:pPr>
        <w:numPr>
          <w:ilvl w:val="2"/>
          <w:numId w:val="0"/>
        </w:numPr>
        <w:spacing w:after="120" w:line="240" w:lineRule="auto"/>
        <w:ind w:left="851" w:hanging="709"/>
        <w:jc w:val="both"/>
        <w:rPr>
          <w:rFonts w:asciiTheme="minorHAnsi" w:hAnsiTheme="minorHAnsi"/>
          <w:sz w:val="24"/>
          <w:szCs w:val="24"/>
        </w:rPr>
      </w:pPr>
      <w:r w:rsidRPr="00BD50C3">
        <w:rPr>
          <w:rFonts w:asciiTheme="minorHAnsi" w:hAnsiTheme="minorHAnsi"/>
          <w:sz w:val="24"/>
          <w:szCs w:val="24"/>
        </w:rPr>
        <w:t xml:space="preserve">11.3.3 </w:t>
      </w:r>
      <w:r w:rsidR="00225B0B" w:rsidRPr="00BD50C3">
        <w:rPr>
          <w:rFonts w:asciiTheme="minorHAnsi" w:hAnsiTheme="minorHAnsi"/>
          <w:sz w:val="24"/>
          <w:szCs w:val="24"/>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C532670" w14:textId="77777777" w:rsidR="00225B0B" w:rsidRPr="00AF752F" w:rsidRDefault="00225B0B" w:rsidP="00225B0B">
      <w:pPr>
        <w:jc w:val="center"/>
        <w:rPr>
          <w:rFonts w:asciiTheme="minorHAnsi" w:hAnsiTheme="minorHAnsi"/>
          <w:b/>
          <w:highlight w:val="yellow"/>
        </w:rPr>
      </w:pPr>
    </w:p>
    <w:p w14:paraId="5CF66882" w14:textId="77777777" w:rsidR="00DF7C85" w:rsidRPr="00BD50C3" w:rsidRDefault="00225B0B" w:rsidP="0068481D">
      <w:pPr>
        <w:jc w:val="center"/>
        <w:rPr>
          <w:rFonts w:asciiTheme="minorHAnsi" w:hAnsiTheme="minorHAnsi"/>
          <w:b/>
        </w:rPr>
      </w:pPr>
      <w:r w:rsidRPr="00BD50C3">
        <w:rPr>
          <w:rFonts w:asciiTheme="minorHAnsi" w:hAnsiTheme="minorHAnsi"/>
          <w:b/>
        </w:rPr>
        <w:t xml:space="preserve">12. </w:t>
      </w:r>
      <w:r w:rsidR="004E0825" w:rsidRPr="00BD50C3">
        <w:rPr>
          <w:rFonts w:asciiTheme="minorHAnsi" w:hAnsiTheme="minorHAnsi"/>
          <w:b/>
          <w:sz w:val="24"/>
          <w:szCs w:val="24"/>
        </w:rPr>
        <w:t>Závěrečná ustanovení</w:t>
      </w:r>
    </w:p>
    <w:p w14:paraId="74142A8D"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Jakákoliv změna smlouvy je možná jen formou písemných vzestupně číslovaných dodatků podepsaných osobami oprávněnými za objednatele a zhotovitele jednat a podepisovat nebo osobami jimi zmocněnými.</w:t>
      </w:r>
    </w:p>
    <w:p w14:paraId="44B14F92"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614660B0" w14:textId="11634AC6"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 xml:space="preserve">Zhotovitel nemůže bez souhlasu objednatele postoupit svá práva a povinnosti plynoucí ze smlouvy </w:t>
      </w:r>
      <w:r w:rsidR="00EF31EC">
        <w:rPr>
          <w:rFonts w:asciiTheme="minorHAnsi" w:hAnsiTheme="minorHAnsi"/>
        </w:rPr>
        <w:t xml:space="preserve">na </w:t>
      </w:r>
      <w:r w:rsidRPr="00BD50C3">
        <w:rPr>
          <w:rFonts w:asciiTheme="minorHAnsi" w:hAnsiTheme="minorHAnsi"/>
        </w:rPr>
        <w:t>třetí osob</w:t>
      </w:r>
      <w:r w:rsidR="00EF31EC">
        <w:rPr>
          <w:rFonts w:asciiTheme="minorHAnsi" w:hAnsiTheme="minorHAnsi"/>
        </w:rPr>
        <w:t>u</w:t>
      </w:r>
      <w:r w:rsidRPr="00BD50C3">
        <w:rPr>
          <w:rFonts w:asciiTheme="minorHAnsi" w:hAnsiTheme="minorHAnsi"/>
        </w:rPr>
        <w:t>.</w:t>
      </w:r>
    </w:p>
    <w:p w14:paraId="63F8392B"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 xml:space="preserve">Smlouva nabývá účinnosti dnem jejího </w:t>
      </w:r>
      <w:r w:rsidR="006327E0" w:rsidRPr="00BD50C3">
        <w:rPr>
          <w:rFonts w:asciiTheme="minorHAnsi" w:hAnsiTheme="minorHAnsi"/>
        </w:rPr>
        <w:t>u</w:t>
      </w:r>
      <w:r w:rsidRPr="00BD50C3">
        <w:rPr>
          <w:rFonts w:asciiTheme="minorHAnsi" w:hAnsiTheme="minorHAnsi"/>
        </w:rPr>
        <w:t>veřejnění v registru smluv.</w:t>
      </w:r>
    </w:p>
    <w:p w14:paraId="44B622C7" w14:textId="753498E1" w:rsidR="00853108" w:rsidRPr="00EF31EC" w:rsidRDefault="004E0825">
      <w:pPr>
        <w:pStyle w:val="Odstavecseseznamem"/>
        <w:numPr>
          <w:ilvl w:val="1"/>
          <w:numId w:val="14"/>
        </w:numPr>
        <w:spacing w:after="120"/>
        <w:ind w:left="567" w:hanging="567"/>
        <w:jc w:val="both"/>
        <w:rPr>
          <w:rFonts w:asciiTheme="minorHAnsi" w:hAnsiTheme="minorHAnsi"/>
        </w:rPr>
      </w:pPr>
      <w:r w:rsidRPr="00EF31EC">
        <w:rPr>
          <w:rFonts w:asciiTheme="minorHAnsi" w:hAnsiTheme="minorHAnsi"/>
        </w:rPr>
        <w:t>Nedílnou součástí smlouvy je Příloha č. 1</w:t>
      </w:r>
      <w:r w:rsidR="00EF31EC">
        <w:rPr>
          <w:rFonts w:asciiTheme="minorHAnsi" w:hAnsiTheme="minorHAnsi"/>
        </w:rPr>
        <w:t xml:space="preserve"> </w:t>
      </w:r>
      <w:r w:rsidR="00EF31EC" w:rsidRPr="00EF31EC">
        <w:rPr>
          <w:rFonts w:asciiTheme="minorHAnsi" w:hAnsiTheme="minorHAnsi"/>
        </w:rPr>
        <w:t xml:space="preserve">– Následná péče  - popis činností a harmonogram a Příloha č. 2 </w:t>
      </w:r>
      <w:r w:rsidR="00EF31EC">
        <w:rPr>
          <w:rFonts w:asciiTheme="minorHAnsi" w:hAnsiTheme="minorHAnsi"/>
        </w:rPr>
        <w:t xml:space="preserve">- </w:t>
      </w:r>
      <w:r w:rsidRPr="00EF31EC">
        <w:rPr>
          <w:rFonts w:asciiTheme="minorHAnsi" w:hAnsiTheme="minorHAnsi"/>
        </w:rPr>
        <w:t>Oceněný soupis prací, dodávek a služeb s výkazem výměr (Položkový rozpočet</w:t>
      </w:r>
      <w:r w:rsidR="004451CE" w:rsidRPr="00EF31EC">
        <w:rPr>
          <w:rFonts w:asciiTheme="minorHAnsi" w:hAnsiTheme="minorHAnsi"/>
        </w:rPr>
        <w:t>)</w:t>
      </w:r>
      <w:r w:rsidRPr="00EF31EC">
        <w:rPr>
          <w:rFonts w:asciiTheme="minorHAnsi" w:hAnsiTheme="minorHAnsi"/>
        </w:rPr>
        <w:t>.</w:t>
      </w:r>
    </w:p>
    <w:p w14:paraId="1A61054F"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 xml:space="preserve">Smlouva je vyhotovena </w:t>
      </w:r>
      <w:r w:rsidR="00C162A0" w:rsidRPr="00BD50C3">
        <w:rPr>
          <w:rFonts w:asciiTheme="minorHAnsi" w:hAnsiTheme="minorHAnsi"/>
        </w:rPr>
        <w:t xml:space="preserve">elektronicky </w:t>
      </w:r>
      <w:r w:rsidR="00944172" w:rsidRPr="00BD50C3">
        <w:rPr>
          <w:rFonts w:asciiTheme="minorHAnsi" w:hAnsiTheme="minorHAnsi"/>
        </w:rPr>
        <w:t xml:space="preserve">a </w:t>
      </w:r>
      <w:r w:rsidR="00C162A0" w:rsidRPr="00BD50C3">
        <w:rPr>
          <w:rFonts w:asciiTheme="minorHAnsi" w:hAnsiTheme="minorHAnsi"/>
        </w:rPr>
        <w:t>podeps</w:t>
      </w:r>
      <w:r w:rsidR="00944172" w:rsidRPr="00BD50C3">
        <w:rPr>
          <w:rFonts w:asciiTheme="minorHAnsi" w:hAnsiTheme="minorHAnsi"/>
        </w:rPr>
        <w:t>ána elektronickými podpisy</w:t>
      </w:r>
      <w:r w:rsidRPr="00BD50C3">
        <w:rPr>
          <w:rFonts w:asciiTheme="minorHAnsi" w:hAnsiTheme="minorHAnsi"/>
        </w:rPr>
        <w:t>.</w:t>
      </w:r>
    </w:p>
    <w:p w14:paraId="17157973"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sidRPr="00BD50C3">
        <w:rPr>
          <w:rFonts w:asciiTheme="minorHAnsi" w:hAnsiTheme="minorHAnsi"/>
        </w:rPr>
        <w:t>metadata</w:t>
      </w:r>
      <w:proofErr w:type="spellEnd"/>
      <w:r w:rsidRPr="00BD50C3">
        <w:rPr>
          <w:rFonts w:asciiTheme="minorHAnsi" w:hAnsiTheme="minorHAnsi"/>
        </w:rPr>
        <w:t xml:space="preserve"> dle uvedeného zákona zašle k uveřejnění v registru smluv Město Nový Jičín, a to nejpozději do </w:t>
      </w:r>
      <w:r w:rsidR="007C5F8A" w:rsidRPr="00BD50C3">
        <w:rPr>
          <w:rFonts w:asciiTheme="minorHAnsi" w:hAnsiTheme="minorHAnsi"/>
        </w:rPr>
        <w:t>15</w:t>
      </w:r>
      <w:r w:rsidRPr="00BD50C3">
        <w:rPr>
          <w:rFonts w:asciiTheme="minorHAnsi" w:hAnsiTheme="minorHAnsi"/>
        </w:rPr>
        <w:t xml:space="preserve"> dnů od jejího uzavření. Smluvní strany prohlašují, že tato smlouva </w:t>
      </w:r>
      <w:r w:rsidR="006327E0" w:rsidRPr="00BD50C3">
        <w:rPr>
          <w:rFonts w:asciiTheme="minorHAnsi" w:hAnsiTheme="minorHAnsi"/>
        </w:rPr>
        <w:t xml:space="preserve">vyjma osobních údajů </w:t>
      </w:r>
      <w:r w:rsidRPr="00BD50C3">
        <w:rPr>
          <w:rFonts w:asciiTheme="minorHAnsi" w:hAnsiTheme="minorHAnsi"/>
        </w:rPr>
        <w:t>neobsahuje žádné informace ve smyslu § 3 odst. 1 zák. č. 340/2015 Sb., a proto souhlasí se zveřejněním celého textu smlouvy</w:t>
      </w:r>
      <w:r w:rsidR="006327E0" w:rsidRPr="00BD50C3">
        <w:rPr>
          <w:rFonts w:asciiTheme="minorHAnsi" w:hAnsiTheme="minorHAnsi"/>
        </w:rPr>
        <w:t xml:space="preserve"> po znečitelnění osobních údajů</w:t>
      </w:r>
      <w:r w:rsidRPr="00BD50C3">
        <w:rPr>
          <w:rFonts w:asciiTheme="minorHAnsi" w:hAnsiTheme="minorHAnsi"/>
        </w:rPr>
        <w:t>.</w:t>
      </w:r>
    </w:p>
    <w:p w14:paraId="2DE0EAC6" w14:textId="77777777" w:rsidR="00853108" w:rsidRPr="00BD50C3" w:rsidRDefault="004E0825" w:rsidP="0076533F">
      <w:pPr>
        <w:pStyle w:val="Odstavecseseznamem"/>
        <w:numPr>
          <w:ilvl w:val="1"/>
          <w:numId w:val="14"/>
        </w:numPr>
        <w:spacing w:after="120"/>
        <w:ind w:left="567" w:hanging="567"/>
        <w:jc w:val="both"/>
        <w:rPr>
          <w:rFonts w:asciiTheme="minorHAnsi" w:hAnsiTheme="minorHAnsi"/>
        </w:rPr>
      </w:pPr>
      <w:r w:rsidRPr="00BD50C3">
        <w:rPr>
          <w:rFonts w:asciiTheme="minorHAnsi" w:hAnsiTheme="minorHAnsi"/>
        </w:rPr>
        <w:t xml:space="preserve">Smluvní strany shodně prohlašují, že si smlouvu před jejím podpisem přečetly a že byla uzavřena po vzájemném projednání podle jejich pravé a svobodné vůle určitě, vážně a </w:t>
      </w:r>
      <w:r w:rsidRPr="00BD50C3">
        <w:rPr>
          <w:rFonts w:asciiTheme="minorHAnsi" w:hAnsiTheme="minorHAnsi"/>
        </w:rPr>
        <w:lastRenderedPageBreak/>
        <w:t xml:space="preserve">srozumitelně, nikoliv v tísni, a že se dohodly o celém jejím obsahu, což stvrzují svými podpisy. </w:t>
      </w:r>
    </w:p>
    <w:p w14:paraId="289B7809" w14:textId="79DB77F8" w:rsidR="00350FA8" w:rsidRPr="00BD50C3" w:rsidRDefault="00350FA8" w:rsidP="0076533F">
      <w:pPr>
        <w:pStyle w:val="Odstavecseseznamem"/>
        <w:numPr>
          <w:ilvl w:val="1"/>
          <w:numId w:val="14"/>
        </w:numPr>
        <w:spacing w:after="120"/>
        <w:ind w:left="567" w:hanging="567"/>
        <w:jc w:val="both"/>
      </w:pPr>
      <w:r w:rsidRPr="00BD50C3">
        <w:t xml:space="preserve">Město Nový Jičín v souladu s </w:t>
      </w:r>
      <w:proofErr w:type="spellStart"/>
      <w:r w:rsidRPr="00BD50C3">
        <w:t>ust</w:t>
      </w:r>
      <w:proofErr w:type="spellEnd"/>
      <w:r w:rsidRPr="00BD50C3">
        <w:t>. § 41 odst. 1 zák. č. 128/2000 Sb., ve znění pozdějších předpisů stvrzuje, že uzavření této smlouvy bylo schváleno usnesením Rady města Nový Jičín č</w:t>
      </w:r>
      <w:r w:rsidR="009B754A" w:rsidRPr="00BD50C3">
        <w:t xml:space="preserve">. </w:t>
      </w:r>
      <w:r w:rsidR="0023708E">
        <w:t xml:space="preserve">1281/23R/2024 ze dne </w:t>
      </w:r>
      <w:proofErr w:type="gramStart"/>
      <w:r w:rsidR="0023708E">
        <w:t>14.02.2024</w:t>
      </w:r>
      <w:proofErr w:type="gramEnd"/>
      <w:r w:rsidR="0023708E">
        <w:t xml:space="preserve"> a 1412/25R/2024 </w:t>
      </w:r>
      <w:r w:rsidRPr="00BD50C3">
        <w:t>ze dne</w:t>
      </w:r>
      <w:r w:rsidR="003C6C03">
        <w:t xml:space="preserve"> </w:t>
      </w:r>
      <w:r w:rsidR="0023708E">
        <w:t>03.04.2024.</w:t>
      </w:r>
    </w:p>
    <w:p w14:paraId="6F58BD65" w14:textId="77777777" w:rsidR="00853108" w:rsidRPr="00BD50C3" w:rsidRDefault="00853108" w:rsidP="009B754A">
      <w:pPr>
        <w:jc w:val="both"/>
        <w:rPr>
          <w:rFonts w:asciiTheme="minorHAnsi" w:hAnsiTheme="minorHAnsi"/>
        </w:rPr>
      </w:pPr>
    </w:p>
    <w:p w14:paraId="3A66BA83" w14:textId="77777777" w:rsidR="00853108" w:rsidRPr="00BD50C3" w:rsidRDefault="004E0825">
      <w:pPr>
        <w:jc w:val="both"/>
        <w:rPr>
          <w:rFonts w:asciiTheme="minorHAnsi" w:hAnsiTheme="minorHAnsi"/>
          <w:sz w:val="24"/>
          <w:szCs w:val="24"/>
        </w:rPr>
      </w:pPr>
      <w:r w:rsidRPr="00BD50C3">
        <w:rPr>
          <w:rFonts w:asciiTheme="minorHAnsi" w:hAnsiTheme="minorHAnsi"/>
          <w:b/>
          <w:sz w:val="24"/>
          <w:szCs w:val="24"/>
        </w:rPr>
        <w:t>Přílohy</w:t>
      </w:r>
      <w:r w:rsidRPr="00BD50C3">
        <w:rPr>
          <w:rFonts w:asciiTheme="minorHAnsi" w:hAnsiTheme="minorHAnsi"/>
          <w:sz w:val="24"/>
          <w:szCs w:val="24"/>
        </w:rPr>
        <w:t xml:space="preserve">: </w:t>
      </w:r>
    </w:p>
    <w:p w14:paraId="120DFFF2" w14:textId="6F685CBD" w:rsidR="00EF31EC" w:rsidRPr="00EF31EC" w:rsidRDefault="004E0825" w:rsidP="00EF31EC">
      <w:pPr>
        <w:ind w:left="360"/>
        <w:jc w:val="both"/>
        <w:rPr>
          <w:rFonts w:asciiTheme="minorHAnsi" w:hAnsiTheme="minorHAnsi"/>
          <w:sz w:val="24"/>
          <w:szCs w:val="24"/>
        </w:rPr>
      </w:pPr>
      <w:r w:rsidRPr="00BD50C3">
        <w:rPr>
          <w:rFonts w:asciiTheme="minorHAnsi" w:hAnsiTheme="minorHAnsi"/>
          <w:sz w:val="24"/>
          <w:szCs w:val="24"/>
        </w:rPr>
        <w:t xml:space="preserve">Příloha č. 1 </w:t>
      </w:r>
      <w:r w:rsidR="00EF31EC">
        <w:rPr>
          <w:rFonts w:asciiTheme="minorHAnsi" w:hAnsiTheme="minorHAnsi"/>
          <w:sz w:val="24"/>
          <w:szCs w:val="24"/>
        </w:rPr>
        <w:t xml:space="preserve">- </w:t>
      </w:r>
      <w:r w:rsidR="00EF31EC" w:rsidRPr="00EF31EC">
        <w:rPr>
          <w:rFonts w:asciiTheme="minorHAnsi" w:hAnsiTheme="minorHAnsi"/>
          <w:sz w:val="24"/>
          <w:szCs w:val="24"/>
        </w:rPr>
        <w:t>Následná péče  - popis činností a harmonogram</w:t>
      </w:r>
    </w:p>
    <w:p w14:paraId="3E209DE9" w14:textId="77777777" w:rsidR="00853108" w:rsidRPr="00BD50C3" w:rsidRDefault="00EF31EC">
      <w:pPr>
        <w:ind w:left="360"/>
        <w:jc w:val="both"/>
        <w:rPr>
          <w:rFonts w:asciiTheme="minorHAnsi" w:hAnsiTheme="minorHAnsi"/>
          <w:sz w:val="24"/>
          <w:szCs w:val="24"/>
        </w:rPr>
      </w:pPr>
      <w:r>
        <w:rPr>
          <w:rFonts w:asciiTheme="minorHAnsi" w:hAnsiTheme="minorHAnsi"/>
          <w:sz w:val="24"/>
          <w:szCs w:val="24"/>
        </w:rPr>
        <w:t xml:space="preserve">Příloha č. 2 - </w:t>
      </w:r>
      <w:r w:rsidR="004E0825" w:rsidRPr="00BD50C3">
        <w:rPr>
          <w:rFonts w:asciiTheme="minorHAnsi" w:hAnsiTheme="minorHAnsi"/>
          <w:sz w:val="24"/>
          <w:szCs w:val="24"/>
        </w:rPr>
        <w:t>Oceněný soupis prací, dodávek a služeb s výkazem výměr (Položkový rozpočet)</w:t>
      </w:r>
    </w:p>
    <w:p w14:paraId="0456D9ED" w14:textId="77777777" w:rsidR="00853108" w:rsidRPr="00BD50C3" w:rsidRDefault="00853108">
      <w:pPr>
        <w:jc w:val="both"/>
        <w:rPr>
          <w:rFonts w:asciiTheme="minorHAnsi" w:hAnsiTheme="minorHAnsi"/>
          <w:sz w:val="24"/>
          <w:szCs w:val="24"/>
        </w:rPr>
      </w:pPr>
    </w:p>
    <w:p w14:paraId="12F30A41" w14:textId="098AC4A6" w:rsidR="006A7DE2" w:rsidRPr="00BD50C3" w:rsidRDefault="00607AF9" w:rsidP="00607AF9">
      <w:pPr>
        <w:tabs>
          <w:tab w:val="left" w:pos="5250"/>
        </w:tabs>
        <w:jc w:val="both"/>
        <w:rPr>
          <w:rFonts w:asciiTheme="minorHAnsi" w:hAnsiTheme="minorHAnsi"/>
          <w:sz w:val="24"/>
          <w:szCs w:val="24"/>
        </w:rPr>
      </w:pPr>
      <w:r w:rsidRPr="00BD50C3">
        <w:rPr>
          <w:rFonts w:asciiTheme="minorHAnsi" w:hAnsiTheme="minorHAnsi"/>
          <w:sz w:val="24"/>
          <w:szCs w:val="24"/>
        </w:rPr>
        <w:t>V Novém Jičíně</w:t>
      </w:r>
      <w:r w:rsidR="00227B86">
        <w:rPr>
          <w:rFonts w:asciiTheme="minorHAnsi" w:hAnsiTheme="minorHAnsi"/>
          <w:sz w:val="24"/>
          <w:szCs w:val="24"/>
        </w:rPr>
        <w:t xml:space="preserve"> 3. 5. 2024</w:t>
      </w:r>
      <w:r w:rsidR="006A7DE2" w:rsidRPr="00BD50C3">
        <w:rPr>
          <w:rFonts w:asciiTheme="minorHAnsi" w:hAnsiTheme="minorHAnsi"/>
          <w:sz w:val="24"/>
          <w:szCs w:val="24"/>
        </w:rPr>
        <w:tab/>
      </w:r>
      <w:r w:rsidR="00534DFD" w:rsidRPr="00BD50C3">
        <w:rPr>
          <w:rFonts w:asciiTheme="minorHAnsi" w:hAnsiTheme="minorHAnsi"/>
          <w:sz w:val="24"/>
          <w:szCs w:val="24"/>
        </w:rPr>
        <w:t>V</w:t>
      </w:r>
      <w:r w:rsidR="00042F55">
        <w:rPr>
          <w:rFonts w:asciiTheme="minorHAnsi" w:hAnsiTheme="minorHAnsi"/>
          <w:sz w:val="24"/>
          <w:szCs w:val="24"/>
        </w:rPr>
        <w:t xml:space="preserve">e Veřovicích </w:t>
      </w:r>
      <w:r w:rsidR="00227B86">
        <w:rPr>
          <w:rFonts w:asciiTheme="minorHAnsi" w:hAnsiTheme="minorHAnsi"/>
          <w:sz w:val="24"/>
          <w:szCs w:val="24"/>
        </w:rPr>
        <w:t>30. 4. 2024</w:t>
      </w:r>
      <w:bookmarkStart w:id="0" w:name="_GoBack"/>
      <w:bookmarkEnd w:id="0"/>
    </w:p>
    <w:p w14:paraId="10DD1916" w14:textId="77777777" w:rsidR="006A7DE2" w:rsidRPr="00BD50C3" w:rsidRDefault="006A7DE2" w:rsidP="006A7DE2">
      <w:pPr>
        <w:jc w:val="both"/>
        <w:rPr>
          <w:rFonts w:asciiTheme="minorHAnsi" w:hAnsiTheme="minorHAnsi"/>
          <w:sz w:val="24"/>
          <w:szCs w:val="24"/>
        </w:rPr>
      </w:pPr>
      <w:r w:rsidRPr="00BD50C3">
        <w:rPr>
          <w:rFonts w:asciiTheme="minorHAnsi" w:hAnsiTheme="minorHAnsi"/>
          <w:sz w:val="24"/>
          <w:szCs w:val="24"/>
        </w:rPr>
        <w:t>Za objednatele:</w:t>
      </w:r>
      <w:r w:rsidRPr="00BD50C3">
        <w:rPr>
          <w:rFonts w:asciiTheme="minorHAnsi" w:hAnsiTheme="minorHAnsi"/>
          <w:sz w:val="24"/>
          <w:szCs w:val="24"/>
        </w:rPr>
        <w:tab/>
      </w:r>
      <w:r w:rsidRPr="00BD50C3">
        <w:rPr>
          <w:rFonts w:asciiTheme="minorHAnsi" w:hAnsiTheme="minorHAnsi"/>
          <w:sz w:val="24"/>
          <w:szCs w:val="24"/>
        </w:rPr>
        <w:tab/>
        <w:t xml:space="preserve">                                             Za zhotovitele: </w:t>
      </w:r>
    </w:p>
    <w:p w14:paraId="0D1820AF" w14:textId="77777777" w:rsidR="006E2CD6" w:rsidRPr="00BD50C3" w:rsidRDefault="006E2CD6" w:rsidP="006A7DE2">
      <w:pPr>
        <w:tabs>
          <w:tab w:val="left" w:pos="5250"/>
        </w:tabs>
        <w:jc w:val="both"/>
        <w:rPr>
          <w:rFonts w:asciiTheme="minorHAnsi" w:hAnsiTheme="minorHAnsi"/>
          <w:sz w:val="24"/>
          <w:szCs w:val="24"/>
        </w:rPr>
      </w:pPr>
    </w:p>
    <w:p w14:paraId="71AA9C2F" w14:textId="77777777" w:rsidR="006E2CD6" w:rsidRPr="00BD50C3" w:rsidRDefault="006E2CD6" w:rsidP="006A7DE2">
      <w:pPr>
        <w:tabs>
          <w:tab w:val="left" w:pos="5250"/>
        </w:tabs>
        <w:jc w:val="both"/>
        <w:rPr>
          <w:rFonts w:asciiTheme="minorHAnsi" w:hAnsiTheme="minorHAnsi"/>
          <w:sz w:val="24"/>
          <w:szCs w:val="24"/>
        </w:rPr>
      </w:pPr>
    </w:p>
    <w:p w14:paraId="3936A345" w14:textId="77777777" w:rsidR="00607AF9" w:rsidRPr="00BD50C3" w:rsidRDefault="00607AF9" w:rsidP="006A7DE2">
      <w:pPr>
        <w:tabs>
          <w:tab w:val="left" w:pos="5250"/>
        </w:tabs>
        <w:jc w:val="both"/>
        <w:rPr>
          <w:rFonts w:asciiTheme="minorHAnsi" w:hAnsiTheme="minorHAnsi"/>
          <w:sz w:val="24"/>
          <w:szCs w:val="24"/>
        </w:rPr>
      </w:pPr>
      <w:r w:rsidRPr="00BD50C3">
        <w:rPr>
          <w:rFonts w:asciiTheme="minorHAnsi" w:hAnsiTheme="minorHAnsi"/>
          <w:sz w:val="24"/>
          <w:szCs w:val="24"/>
        </w:rPr>
        <w:tab/>
      </w:r>
    </w:p>
    <w:p w14:paraId="00227300" w14:textId="77777777" w:rsidR="00607AF9" w:rsidRPr="00BD50C3" w:rsidRDefault="00607AF9">
      <w:pPr>
        <w:jc w:val="both"/>
        <w:rPr>
          <w:rFonts w:asciiTheme="minorHAnsi" w:hAnsiTheme="minorHAnsi"/>
          <w:sz w:val="24"/>
          <w:szCs w:val="24"/>
        </w:rPr>
      </w:pPr>
      <w:r w:rsidRPr="00BD50C3">
        <w:rPr>
          <w:rFonts w:asciiTheme="minorHAnsi" w:hAnsiTheme="minorHAnsi"/>
          <w:sz w:val="24"/>
          <w:szCs w:val="24"/>
        </w:rPr>
        <w:t>----------------------------</w:t>
      </w:r>
      <w:r w:rsidRPr="00BD50C3">
        <w:rPr>
          <w:rFonts w:asciiTheme="minorHAnsi" w:hAnsiTheme="minorHAnsi"/>
          <w:sz w:val="24"/>
          <w:szCs w:val="24"/>
        </w:rPr>
        <w:tab/>
      </w:r>
      <w:r w:rsidRPr="00BD50C3">
        <w:rPr>
          <w:rFonts w:asciiTheme="minorHAnsi" w:hAnsiTheme="minorHAnsi"/>
          <w:sz w:val="24"/>
          <w:szCs w:val="24"/>
        </w:rPr>
        <w:tab/>
      </w:r>
      <w:r w:rsidRPr="00BD50C3">
        <w:rPr>
          <w:rFonts w:asciiTheme="minorHAnsi" w:hAnsiTheme="minorHAnsi"/>
          <w:sz w:val="24"/>
          <w:szCs w:val="24"/>
        </w:rPr>
        <w:tab/>
      </w:r>
      <w:r w:rsidRPr="00BD50C3">
        <w:rPr>
          <w:rFonts w:asciiTheme="minorHAnsi" w:hAnsiTheme="minorHAnsi"/>
          <w:sz w:val="24"/>
          <w:szCs w:val="24"/>
        </w:rPr>
        <w:tab/>
      </w:r>
      <w:r w:rsidRPr="00BD50C3">
        <w:rPr>
          <w:rFonts w:asciiTheme="minorHAnsi" w:hAnsiTheme="minorHAnsi"/>
          <w:sz w:val="24"/>
          <w:szCs w:val="24"/>
        </w:rPr>
        <w:tab/>
        <w:t xml:space="preserve">     ------------------------------- </w:t>
      </w:r>
      <w:r w:rsidRPr="00BD50C3">
        <w:rPr>
          <w:rFonts w:asciiTheme="minorHAnsi" w:hAnsiTheme="minorHAnsi"/>
          <w:sz w:val="24"/>
          <w:szCs w:val="24"/>
        </w:rPr>
        <w:tab/>
      </w:r>
    </w:p>
    <w:p w14:paraId="44A26DD0" w14:textId="72E4EC21" w:rsidR="008B4774" w:rsidRPr="00BD50C3" w:rsidRDefault="008B4774" w:rsidP="008B4774">
      <w:pPr>
        <w:spacing w:after="0" w:line="252" w:lineRule="auto"/>
        <w:jc w:val="both"/>
        <w:rPr>
          <w:bCs/>
          <w:sz w:val="24"/>
          <w:szCs w:val="24"/>
        </w:rPr>
      </w:pPr>
      <w:r w:rsidRPr="00BD50C3">
        <w:rPr>
          <w:bCs/>
          <w:sz w:val="24"/>
          <w:szCs w:val="24"/>
        </w:rPr>
        <w:t>Ing. Eva Bártková</w:t>
      </w:r>
      <w:r w:rsidR="00042F55">
        <w:rPr>
          <w:bCs/>
          <w:sz w:val="24"/>
          <w:szCs w:val="24"/>
        </w:rPr>
        <w:tab/>
      </w:r>
      <w:r w:rsidR="00042F55">
        <w:rPr>
          <w:bCs/>
          <w:sz w:val="24"/>
          <w:szCs w:val="24"/>
        </w:rPr>
        <w:tab/>
      </w:r>
      <w:r w:rsidR="00042F55">
        <w:rPr>
          <w:bCs/>
          <w:sz w:val="24"/>
          <w:szCs w:val="24"/>
        </w:rPr>
        <w:tab/>
      </w:r>
      <w:r w:rsidR="00042F55">
        <w:rPr>
          <w:bCs/>
          <w:sz w:val="24"/>
          <w:szCs w:val="24"/>
        </w:rPr>
        <w:tab/>
      </w:r>
      <w:r w:rsidR="00042F55">
        <w:rPr>
          <w:bCs/>
          <w:sz w:val="24"/>
          <w:szCs w:val="24"/>
        </w:rPr>
        <w:tab/>
        <w:t xml:space="preserve">     Jiří Válek</w:t>
      </w:r>
    </w:p>
    <w:p w14:paraId="265BA1DA" w14:textId="47E8207B" w:rsidR="00B34FDE" w:rsidRPr="008B4774" w:rsidRDefault="008B4774" w:rsidP="008B4774">
      <w:pPr>
        <w:spacing w:after="0" w:line="252" w:lineRule="auto"/>
        <w:jc w:val="both"/>
        <w:rPr>
          <w:b/>
          <w:bCs/>
          <w:color w:val="FF0000"/>
          <w:sz w:val="24"/>
          <w:szCs w:val="24"/>
        </w:rPr>
      </w:pPr>
      <w:r w:rsidRPr="00BD50C3">
        <w:rPr>
          <w:bCs/>
          <w:sz w:val="24"/>
          <w:szCs w:val="24"/>
        </w:rPr>
        <w:t>vedoucí Odboru životního prostředí</w:t>
      </w:r>
      <w:r w:rsidR="00534DFD" w:rsidRPr="00F16BEB">
        <w:rPr>
          <w:bCs/>
          <w:sz w:val="24"/>
          <w:szCs w:val="24"/>
        </w:rPr>
        <w:tab/>
      </w:r>
      <w:r w:rsidR="00534DFD" w:rsidRPr="008B4774">
        <w:rPr>
          <w:b/>
          <w:bCs/>
          <w:color w:val="FF0000"/>
          <w:sz w:val="24"/>
          <w:szCs w:val="24"/>
        </w:rPr>
        <w:tab/>
      </w:r>
      <w:r w:rsidR="00534DFD" w:rsidRPr="008B4774">
        <w:rPr>
          <w:b/>
          <w:bCs/>
          <w:color w:val="FF0000"/>
          <w:sz w:val="24"/>
          <w:szCs w:val="24"/>
        </w:rPr>
        <w:tab/>
      </w:r>
      <w:r w:rsidR="00534DFD" w:rsidRPr="00042F55">
        <w:rPr>
          <w:sz w:val="24"/>
          <w:szCs w:val="24"/>
        </w:rPr>
        <w:t xml:space="preserve">     </w:t>
      </w:r>
      <w:r w:rsidR="00042F55" w:rsidRPr="00042F55">
        <w:rPr>
          <w:sz w:val="24"/>
          <w:szCs w:val="24"/>
        </w:rPr>
        <w:t>jednatel</w:t>
      </w:r>
    </w:p>
    <w:p w14:paraId="245CEF87" w14:textId="77777777" w:rsidR="00853108" w:rsidRPr="008B4774" w:rsidRDefault="003A00EF" w:rsidP="00607AF9">
      <w:pPr>
        <w:jc w:val="both"/>
        <w:rPr>
          <w:color w:val="FF0000"/>
        </w:rPr>
      </w:pPr>
      <w:r w:rsidRPr="008B4774">
        <w:rPr>
          <w:rFonts w:asciiTheme="minorHAnsi" w:hAnsiTheme="minorHAnsi"/>
          <w:color w:val="FF0000"/>
          <w:sz w:val="24"/>
          <w:szCs w:val="24"/>
        </w:rPr>
        <w:tab/>
      </w:r>
      <w:r w:rsidRPr="008B4774">
        <w:rPr>
          <w:rFonts w:asciiTheme="minorHAnsi" w:hAnsiTheme="minorHAnsi"/>
          <w:color w:val="FF0000"/>
          <w:sz w:val="24"/>
          <w:szCs w:val="24"/>
        </w:rPr>
        <w:tab/>
      </w:r>
      <w:r w:rsidRPr="008B4774">
        <w:rPr>
          <w:rFonts w:asciiTheme="minorHAnsi" w:hAnsiTheme="minorHAnsi"/>
          <w:color w:val="FF0000"/>
          <w:sz w:val="24"/>
          <w:szCs w:val="24"/>
        </w:rPr>
        <w:tab/>
      </w:r>
      <w:r w:rsidR="004E0825" w:rsidRPr="008B4774">
        <w:rPr>
          <w:color w:val="FF0000"/>
        </w:rPr>
        <w:t xml:space="preserve">        </w:t>
      </w:r>
      <w:r w:rsidR="004C1E23" w:rsidRPr="008B4774">
        <w:rPr>
          <w:color w:val="FF0000"/>
        </w:rPr>
        <w:t xml:space="preserve">                    </w:t>
      </w:r>
      <w:r w:rsidR="004C1E23" w:rsidRPr="008B4774">
        <w:rPr>
          <w:color w:val="FF0000"/>
        </w:rPr>
        <w:tab/>
        <w:t xml:space="preserve">      </w:t>
      </w:r>
    </w:p>
    <w:sectPr w:rsidR="00853108" w:rsidRPr="008B477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CF2E" w14:textId="77777777" w:rsidR="00E93FC8" w:rsidRDefault="00E93FC8">
      <w:pPr>
        <w:spacing w:after="0" w:line="240" w:lineRule="auto"/>
      </w:pPr>
      <w:r>
        <w:separator/>
      </w:r>
    </w:p>
  </w:endnote>
  <w:endnote w:type="continuationSeparator" w:id="0">
    <w:p w14:paraId="78CDE9B9" w14:textId="77777777" w:rsidR="00E93FC8" w:rsidRDefault="00E9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0DBA" w14:textId="77777777" w:rsidR="007F4B32" w:rsidRDefault="004E0825">
    <w:pPr>
      <w:pStyle w:val="Zpat"/>
      <w:jc w:val="right"/>
    </w:pPr>
    <w:r>
      <w:fldChar w:fldCharType="begin"/>
    </w:r>
    <w:r>
      <w:instrText xml:space="preserve"> PAGE </w:instrText>
    </w:r>
    <w:r>
      <w:fldChar w:fldCharType="separate"/>
    </w:r>
    <w:r w:rsidR="00227B86">
      <w:rPr>
        <w:noProof/>
      </w:rPr>
      <w:t>10</w:t>
    </w:r>
    <w:r>
      <w:fldChar w:fldCharType="end"/>
    </w:r>
  </w:p>
  <w:p w14:paraId="5F31648C" w14:textId="77777777" w:rsidR="007F4B32" w:rsidRDefault="007F4B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952A8" w14:textId="77777777" w:rsidR="00E93FC8" w:rsidRDefault="00E93FC8">
      <w:pPr>
        <w:spacing w:after="0" w:line="240" w:lineRule="auto"/>
      </w:pPr>
      <w:r>
        <w:rPr>
          <w:color w:val="000000"/>
        </w:rPr>
        <w:separator/>
      </w:r>
    </w:p>
  </w:footnote>
  <w:footnote w:type="continuationSeparator" w:id="0">
    <w:p w14:paraId="2188F0E6" w14:textId="77777777" w:rsidR="00E93FC8" w:rsidRDefault="00E93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0C"/>
    <w:multiLevelType w:val="multilevel"/>
    <w:tmpl w:val="23CE1726"/>
    <w:lvl w:ilvl="0">
      <w:start w:val="1"/>
      <w:numFmt w:val="lowerLetter"/>
      <w:lvlText w:val="%1)"/>
      <w:lvlJc w:val="left"/>
      <w:pPr>
        <w:ind w:left="1584" w:hanging="360"/>
      </w:pPr>
      <w:rPr>
        <w:rFonts w:ascii="Calibri" w:eastAsia="Times New Roman" w:hAnsi="Calibri" w:cs="Times New Roman"/>
      </w:rPr>
    </w:lvl>
    <w:lvl w:ilvl="1">
      <w:start w:val="1"/>
      <w:numFmt w:val="lowerLetter"/>
      <w:lvlText w:val="%2."/>
      <w:lvlJc w:val="left"/>
      <w:pPr>
        <w:ind w:left="2304" w:hanging="360"/>
      </w:pPr>
      <w:rPr>
        <w:rFonts w:cs="Times New Roman"/>
      </w:rPr>
    </w:lvl>
    <w:lvl w:ilvl="2">
      <w:start w:val="1"/>
      <w:numFmt w:val="lowerRoman"/>
      <w:lvlText w:val="%3."/>
      <w:lvlJc w:val="right"/>
      <w:pPr>
        <w:ind w:left="3024" w:hanging="180"/>
      </w:pPr>
      <w:rPr>
        <w:rFonts w:cs="Times New Roman"/>
      </w:rPr>
    </w:lvl>
    <w:lvl w:ilvl="3">
      <w:start w:val="1"/>
      <w:numFmt w:val="decimal"/>
      <w:lvlText w:val="%4."/>
      <w:lvlJc w:val="left"/>
      <w:pPr>
        <w:ind w:left="3744" w:hanging="360"/>
      </w:pPr>
      <w:rPr>
        <w:rFonts w:cs="Times New Roman"/>
      </w:rPr>
    </w:lvl>
    <w:lvl w:ilvl="4">
      <w:start w:val="1"/>
      <w:numFmt w:val="lowerLetter"/>
      <w:lvlText w:val="%5."/>
      <w:lvlJc w:val="left"/>
      <w:pPr>
        <w:ind w:left="4464" w:hanging="360"/>
      </w:pPr>
      <w:rPr>
        <w:rFonts w:cs="Times New Roman"/>
      </w:rPr>
    </w:lvl>
    <w:lvl w:ilvl="5">
      <w:start w:val="1"/>
      <w:numFmt w:val="lowerRoman"/>
      <w:lvlText w:val="%6."/>
      <w:lvlJc w:val="right"/>
      <w:pPr>
        <w:ind w:left="5184" w:hanging="180"/>
      </w:pPr>
      <w:rPr>
        <w:rFonts w:cs="Times New Roman"/>
      </w:rPr>
    </w:lvl>
    <w:lvl w:ilvl="6">
      <w:start w:val="1"/>
      <w:numFmt w:val="decimal"/>
      <w:lvlText w:val="%7."/>
      <w:lvlJc w:val="left"/>
      <w:pPr>
        <w:ind w:left="5904" w:hanging="360"/>
      </w:pPr>
      <w:rPr>
        <w:rFonts w:cs="Times New Roman"/>
      </w:rPr>
    </w:lvl>
    <w:lvl w:ilvl="7">
      <w:start w:val="1"/>
      <w:numFmt w:val="lowerLetter"/>
      <w:lvlText w:val="%8."/>
      <w:lvlJc w:val="left"/>
      <w:pPr>
        <w:ind w:left="6624" w:hanging="360"/>
      </w:pPr>
      <w:rPr>
        <w:rFonts w:cs="Times New Roman"/>
      </w:rPr>
    </w:lvl>
    <w:lvl w:ilvl="8">
      <w:start w:val="1"/>
      <w:numFmt w:val="lowerRoman"/>
      <w:lvlText w:val="%9."/>
      <w:lvlJc w:val="right"/>
      <w:pPr>
        <w:ind w:left="7344" w:hanging="180"/>
      </w:pPr>
      <w:rPr>
        <w:rFonts w:cs="Times New Roman"/>
      </w:rPr>
    </w:lvl>
  </w:abstractNum>
  <w:abstractNum w:abstractNumId="1">
    <w:nsid w:val="10B11B70"/>
    <w:multiLevelType w:val="multilevel"/>
    <w:tmpl w:val="B26A3656"/>
    <w:styleLink w:val="WW8Num8"/>
    <w:lvl w:ilvl="0">
      <w:start w:val="1"/>
      <w:numFmt w:val="decimal"/>
      <w:lvlText w:val="%1."/>
      <w:lvlJc w:val="left"/>
      <w:pPr>
        <w:ind w:left="340" w:hanging="340"/>
      </w:pPr>
      <w:rPr>
        <w:rFonts w:cs="Times New Roman"/>
      </w:rPr>
    </w:lvl>
    <w:lvl w:ilvl="1">
      <w:numFmt w:val="bullet"/>
      <w:lvlText w:val="–"/>
      <w:lvlJc w:val="left"/>
      <w:pPr>
        <w:ind w:left="680" w:hanging="396"/>
      </w:pPr>
      <w:rPr>
        <w:rFonts w:ascii="Times New Roman" w:hAnsi="Times New Roman"/>
      </w:rPr>
    </w:lvl>
    <w:lvl w:ilvl="2">
      <w:numFmt w:val="bullet"/>
      <w:lvlText w:val=""/>
      <w:lvlJc w:val="left"/>
      <w:pPr>
        <w:ind w:left="680" w:hanging="396"/>
      </w:pPr>
      <w:rPr>
        <w:rFonts w:ascii="Symbol" w:hAnsi="Symbol"/>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2C96874"/>
    <w:multiLevelType w:val="multilevel"/>
    <w:tmpl w:val="E918CE26"/>
    <w:lvl w:ilvl="0">
      <w:start w:val="11"/>
      <w:numFmt w:val="decimal"/>
      <w:lvlText w:val="%1."/>
      <w:lvlJc w:val="left"/>
      <w:pPr>
        <w:ind w:left="360" w:hanging="360"/>
      </w:pPr>
      <w:rPr>
        <w:rFonts w:ascii="Calibri" w:hAnsi="Calibri" w:cs="Times New Roman" w:hint="default"/>
        <w:b/>
        <w:sz w:val="24"/>
      </w:rPr>
    </w:lvl>
    <w:lvl w:ilvl="1">
      <w:start w:val="1"/>
      <w:numFmt w:val="decimal"/>
      <w:lvlText w:val="%1.%2."/>
      <w:lvlJc w:val="left"/>
      <w:pPr>
        <w:ind w:left="432" w:hanging="432"/>
      </w:pPr>
      <w:rPr>
        <w:rFonts w:ascii="Calibri" w:hAnsi="Calibri" w:cs="Times New Roman" w:hint="default"/>
        <w:b w:val="0"/>
        <w:sz w:val="24"/>
      </w:rPr>
    </w:lvl>
    <w:lvl w:ilvl="2">
      <w:start w:val="11"/>
      <w:numFmt w:val="decimal"/>
      <w:lvlText w:val="%1.%2.%3."/>
      <w:lvlJc w:val="left"/>
      <w:pPr>
        <w:ind w:left="504" w:hanging="504"/>
      </w:pPr>
      <w:rPr>
        <w:rFonts w:ascii="Calibri" w:hAnsi="Calibri" w:cs="Times New Roman"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42B6946"/>
    <w:multiLevelType w:val="hybridMultilevel"/>
    <w:tmpl w:val="F5381B7C"/>
    <w:lvl w:ilvl="0" w:tplc="0405000B">
      <w:start w:val="1"/>
      <w:numFmt w:val="bullet"/>
      <w:lvlText w:val=""/>
      <w:lvlJc w:val="left"/>
      <w:pPr>
        <w:ind w:left="1512" w:hanging="360"/>
      </w:pPr>
      <w:rPr>
        <w:rFonts w:ascii="Wingdings" w:hAnsi="Wingding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
    <w:nsid w:val="18BC1D9E"/>
    <w:multiLevelType w:val="hybridMultilevel"/>
    <w:tmpl w:val="3CDE743E"/>
    <w:lvl w:ilvl="0" w:tplc="B498DCB2">
      <w:numFmt w:val="bullet"/>
      <w:lvlText w:val="-"/>
      <w:lvlJc w:val="left"/>
      <w:pPr>
        <w:ind w:left="792" w:hanging="360"/>
      </w:pPr>
      <w:rPr>
        <w:rFonts w:ascii="Calibri" w:eastAsia="Times New Roman" w:hAnsi="Calibri" w:cs="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
    <w:nsid w:val="1EFB3E4B"/>
    <w:multiLevelType w:val="multilevel"/>
    <w:tmpl w:val="101AF4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B36754F"/>
    <w:multiLevelType w:val="multilevel"/>
    <w:tmpl w:val="57E43776"/>
    <w:numStyleLink w:val="Katka"/>
  </w:abstractNum>
  <w:abstractNum w:abstractNumId="7">
    <w:nsid w:val="31A36D51"/>
    <w:multiLevelType w:val="multilevel"/>
    <w:tmpl w:val="57E43776"/>
    <w:styleLink w:val="Katka"/>
    <w:lvl w:ilvl="0">
      <w:start w:val="1"/>
      <w:numFmt w:val="decimal"/>
      <w:lvlText w:val="%1."/>
      <w:lvlJc w:val="left"/>
      <w:pPr>
        <w:ind w:left="360" w:hanging="360"/>
      </w:pPr>
      <w:rPr>
        <w:rFonts w:ascii="Calibri" w:hAnsi="Calibri" w:cs="Times New Roman"/>
        <w:b/>
        <w:sz w:val="24"/>
      </w:rPr>
    </w:lvl>
    <w:lvl w:ilvl="1">
      <w:start w:val="1"/>
      <w:numFmt w:val="decimal"/>
      <w:lvlText w:val="%1.%2."/>
      <w:lvlJc w:val="left"/>
      <w:pPr>
        <w:ind w:left="432" w:hanging="432"/>
      </w:pPr>
      <w:rPr>
        <w:rFonts w:ascii="Calibri" w:hAnsi="Calibri" w:cs="Times New Roman"/>
        <w:b w:val="0"/>
        <w:sz w:val="24"/>
      </w:rPr>
    </w:lvl>
    <w:lvl w:ilvl="2">
      <w:start w:val="1"/>
      <w:numFmt w:val="decimal"/>
      <w:lvlText w:val="%1.%2.%3."/>
      <w:lvlJc w:val="left"/>
      <w:pPr>
        <w:ind w:left="504" w:hanging="504"/>
      </w:pPr>
      <w:rPr>
        <w:rFonts w:ascii="Calibri" w:hAnsi="Calibri" w:cs="Times New Roman"/>
        <w:b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4F26A14"/>
    <w:multiLevelType w:val="multilevel"/>
    <w:tmpl w:val="57E43776"/>
    <w:numStyleLink w:val="Katka"/>
  </w:abstractNum>
  <w:abstractNum w:abstractNumId="9">
    <w:nsid w:val="3E8C54C6"/>
    <w:multiLevelType w:val="multilevel"/>
    <w:tmpl w:val="FBC8B4B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0">
    <w:nsid w:val="46FA376D"/>
    <w:multiLevelType w:val="hybridMultilevel"/>
    <w:tmpl w:val="1696EE8C"/>
    <w:lvl w:ilvl="0" w:tplc="B498DCB2">
      <w:numFmt w:val="bullet"/>
      <w:lvlText w:val="-"/>
      <w:lvlJc w:val="left"/>
      <w:pPr>
        <w:ind w:left="1152" w:hanging="360"/>
      </w:pPr>
      <w:rPr>
        <w:rFonts w:ascii="Calibri" w:eastAsia="Times New Roman"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1">
    <w:nsid w:val="58C376FF"/>
    <w:multiLevelType w:val="hybridMultilevel"/>
    <w:tmpl w:val="D7A44856"/>
    <w:lvl w:ilvl="0" w:tplc="B498DCB2">
      <w:numFmt w:val="bullet"/>
      <w:lvlText w:val="-"/>
      <w:lvlJc w:val="left"/>
      <w:pPr>
        <w:ind w:left="1152" w:hanging="360"/>
      </w:pPr>
      <w:rPr>
        <w:rFonts w:ascii="Calibri" w:eastAsia="Times New Roman"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2">
    <w:nsid w:val="5C562943"/>
    <w:multiLevelType w:val="hybridMultilevel"/>
    <w:tmpl w:val="74F08D2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3">
    <w:nsid w:val="681C4C5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A801115"/>
    <w:multiLevelType w:val="multilevel"/>
    <w:tmpl w:val="1D3019FE"/>
    <w:lvl w:ilvl="0">
      <w:start w:val="11"/>
      <w:numFmt w:val="decimal"/>
      <w:lvlText w:val="%1."/>
      <w:lvlJc w:val="left"/>
      <w:pPr>
        <w:ind w:left="498" w:hanging="498"/>
      </w:pPr>
      <w:rPr>
        <w:rFonts w:hint="default"/>
      </w:rPr>
    </w:lvl>
    <w:lvl w:ilvl="1">
      <w:start w:val="1"/>
      <w:numFmt w:val="decimal"/>
      <w:lvlText w:val="%1.%2."/>
      <w:lvlJc w:val="left"/>
      <w:pPr>
        <w:ind w:left="858" w:hanging="49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0D97C66"/>
    <w:multiLevelType w:val="multilevel"/>
    <w:tmpl w:val="7256B3EE"/>
    <w:styleLink w:val="WW8Num7"/>
    <w:lvl w:ilvl="0">
      <w:start w:val="1"/>
      <w:numFmt w:val="decimal"/>
      <w:lvlText w:val="%1."/>
      <w:lvlJc w:val="left"/>
      <w:pPr>
        <w:ind w:left="3687" w:hanging="284"/>
      </w:pPr>
      <w:rPr>
        <w:rFonts w:cs="Times New Roman"/>
      </w:rPr>
    </w:lvl>
    <w:lvl w:ilvl="1">
      <w:numFmt w:val="bullet"/>
      <w:lvlText w:val="–"/>
      <w:lvlJc w:val="left"/>
      <w:pPr>
        <w:ind w:left="4083" w:hanging="396"/>
      </w:pPr>
      <w:rPr>
        <w:rFonts w:ascii="Times New Roman" w:hAnsi="Times New Roman"/>
      </w:rPr>
    </w:lvl>
    <w:lvl w:ilvl="2">
      <w:numFmt w:val="bullet"/>
      <w:lvlText w:val=""/>
      <w:lvlJc w:val="left"/>
      <w:pPr>
        <w:ind w:left="4083" w:hanging="396"/>
      </w:pPr>
      <w:rPr>
        <w:rFonts w:ascii="Symbol" w:hAnsi="Symbol"/>
        <w:color w:val="000000"/>
      </w:rPr>
    </w:lvl>
    <w:lvl w:ilvl="3">
      <w:start w:val="1"/>
      <w:numFmt w:val="decimal"/>
      <w:lvlText w:val="%4."/>
      <w:lvlJc w:val="left"/>
      <w:pPr>
        <w:ind w:left="6283" w:hanging="360"/>
      </w:pPr>
      <w:rPr>
        <w:rFonts w:cs="Times New Roman"/>
      </w:rPr>
    </w:lvl>
    <w:lvl w:ilvl="4">
      <w:start w:val="1"/>
      <w:numFmt w:val="lowerLetter"/>
      <w:lvlText w:val="%5."/>
      <w:lvlJc w:val="left"/>
      <w:pPr>
        <w:ind w:left="7003" w:hanging="360"/>
      </w:pPr>
      <w:rPr>
        <w:rFonts w:cs="Times New Roman"/>
      </w:rPr>
    </w:lvl>
    <w:lvl w:ilvl="5">
      <w:start w:val="1"/>
      <w:numFmt w:val="lowerRoman"/>
      <w:lvlText w:val="%6."/>
      <w:lvlJc w:val="right"/>
      <w:pPr>
        <w:ind w:left="7723" w:hanging="180"/>
      </w:pPr>
      <w:rPr>
        <w:rFonts w:cs="Times New Roman"/>
      </w:rPr>
    </w:lvl>
    <w:lvl w:ilvl="6">
      <w:start w:val="1"/>
      <w:numFmt w:val="decimal"/>
      <w:lvlText w:val="%7."/>
      <w:lvlJc w:val="left"/>
      <w:pPr>
        <w:ind w:left="8443" w:hanging="360"/>
      </w:pPr>
      <w:rPr>
        <w:rFonts w:cs="Times New Roman"/>
      </w:rPr>
    </w:lvl>
    <w:lvl w:ilvl="7">
      <w:start w:val="1"/>
      <w:numFmt w:val="lowerLetter"/>
      <w:lvlText w:val="%8."/>
      <w:lvlJc w:val="left"/>
      <w:pPr>
        <w:ind w:left="9163" w:hanging="360"/>
      </w:pPr>
      <w:rPr>
        <w:rFonts w:cs="Times New Roman"/>
      </w:rPr>
    </w:lvl>
    <w:lvl w:ilvl="8">
      <w:start w:val="1"/>
      <w:numFmt w:val="lowerRoman"/>
      <w:lvlText w:val="%9."/>
      <w:lvlJc w:val="right"/>
      <w:pPr>
        <w:ind w:left="9883" w:hanging="180"/>
      </w:pPr>
      <w:rPr>
        <w:rFonts w:cs="Times New Roman"/>
      </w:rPr>
    </w:lvl>
  </w:abstractNum>
  <w:abstractNum w:abstractNumId="16">
    <w:nsid w:val="718C52EB"/>
    <w:multiLevelType w:val="hybridMultilevel"/>
    <w:tmpl w:val="09820AA2"/>
    <w:lvl w:ilvl="0" w:tplc="F7F4CFBC">
      <w:start w:val="11"/>
      <w:numFmt w:val="bullet"/>
      <w:lvlText w:val="-"/>
      <w:lvlJc w:val="left"/>
      <w:pPr>
        <w:ind w:left="792" w:hanging="360"/>
      </w:pPr>
      <w:rPr>
        <w:rFonts w:ascii="Calibri" w:eastAsia="Times New Roman" w:hAnsi="Calibri" w:cs="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7">
    <w:nsid w:val="789A0877"/>
    <w:multiLevelType w:val="multilevel"/>
    <w:tmpl w:val="BDAAB9AE"/>
    <w:lvl w:ilvl="0">
      <w:start w:val="1"/>
      <w:numFmt w:val="lowerLetter"/>
      <w:lvlText w:val="%1)"/>
      <w:lvlJc w:val="left"/>
      <w:pPr>
        <w:ind w:left="864" w:hanging="360"/>
      </w:pPr>
      <w:rPr>
        <w:rFonts w:cs="Times New Roman"/>
      </w:rPr>
    </w:lvl>
    <w:lvl w:ilvl="1">
      <w:start w:val="1"/>
      <w:numFmt w:val="lowerLetter"/>
      <w:lvlText w:val="%2."/>
      <w:lvlJc w:val="left"/>
      <w:pPr>
        <w:ind w:left="1584" w:hanging="360"/>
      </w:pPr>
      <w:rPr>
        <w:rFonts w:cs="Times New Roman"/>
      </w:rPr>
    </w:lvl>
    <w:lvl w:ilvl="2">
      <w:start w:val="1"/>
      <w:numFmt w:val="lowerRoman"/>
      <w:lvlText w:val="%3."/>
      <w:lvlJc w:val="right"/>
      <w:pPr>
        <w:ind w:left="2304" w:hanging="180"/>
      </w:pPr>
      <w:rPr>
        <w:rFonts w:cs="Times New Roman"/>
      </w:rPr>
    </w:lvl>
    <w:lvl w:ilvl="3">
      <w:start w:val="1"/>
      <w:numFmt w:val="decimal"/>
      <w:lvlText w:val="%4."/>
      <w:lvlJc w:val="left"/>
      <w:pPr>
        <w:ind w:left="3024" w:hanging="360"/>
      </w:pPr>
      <w:rPr>
        <w:rFonts w:cs="Times New Roman"/>
      </w:rPr>
    </w:lvl>
    <w:lvl w:ilvl="4">
      <w:start w:val="1"/>
      <w:numFmt w:val="lowerLetter"/>
      <w:lvlText w:val="%5."/>
      <w:lvlJc w:val="left"/>
      <w:pPr>
        <w:ind w:left="3744" w:hanging="360"/>
      </w:pPr>
      <w:rPr>
        <w:rFonts w:cs="Times New Roman"/>
      </w:rPr>
    </w:lvl>
    <w:lvl w:ilvl="5">
      <w:start w:val="1"/>
      <w:numFmt w:val="lowerRoman"/>
      <w:lvlText w:val="%6."/>
      <w:lvlJc w:val="right"/>
      <w:pPr>
        <w:ind w:left="4464" w:hanging="180"/>
      </w:pPr>
      <w:rPr>
        <w:rFonts w:cs="Times New Roman"/>
      </w:rPr>
    </w:lvl>
    <w:lvl w:ilvl="6">
      <w:start w:val="1"/>
      <w:numFmt w:val="decimal"/>
      <w:lvlText w:val="%7."/>
      <w:lvlJc w:val="left"/>
      <w:pPr>
        <w:ind w:left="5184" w:hanging="360"/>
      </w:pPr>
      <w:rPr>
        <w:rFonts w:cs="Times New Roman"/>
      </w:rPr>
    </w:lvl>
    <w:lvl w:ilvl="7">
      <w:start w:val="1"/>
      <w:numFmt w:val="lowerLetter"/>
      <w:lvlText w:val="%8."/>
      <w:lvlJc w:val="left"/>
      <w:pPr>
        <w:ind w:left="5904" w:hanging="360"/>
      </w:pPr>
      <w:rPr>
        <w:rFonts w:cs="Times New Roman"/>
      </w:rPr>
    </w:lvl>
    <w:lvl w:ilvl="8">
      <w:start w:val="1"/>
      <w:numFmt w:val="lowerRoman"/>
      <w:lvlText w:val="%9."/>
      <w:lvlJc w:val="right"/>
      <w:pPr>
        <w:ind w:left="6624" w:hanging="180"/>
      </w:pPr>
      <w:rPr>
        <w:rFonts w:cs="Times New Roman"/>
      </w:rPr>
    </w:lvl>
  </w:abstractNum>
  <w:abstractNum w:abstractNumId="18">
    <w:nsid w:val="7919758E"/>
    <w:multiLevelType w:val="multilevel"/>
    <w:tmpl w:val="5A200D76"/>
    <w:lvl w:ilvl="0">
      <w:start w:val="1"/>
      <w:numFmt w:val="lowerLetter"/>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9">
    <w:nsid w:val="796D1F0F"/>
    <w:multiLevelType w:val="multilevel"/>
    <w:tmpl w:val="809EADC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lvl w:ilvl="0">
        <w:start w:val="1"/>
        <w:numFmt w:val="decimal"/>
        <w:lvlText w:val="%1."/>
        <w:lvlJc w:val="left"/>
        <w:pPr>
          <w:ind w:left="360" w:hanging="360"/>
        </w:pPr>
        <w:rPr>
          <w:rFonts w:ascii="Calibri" w:hAnsi="Calibri" w:cs="Times New Roman"/>
          <w:b/>
          <w:sz w:val="24"/>
        </w:rPr>
      </w:lvl>
    </w:lvlOverride>
    <w:lvlOverride w:ilvl="2">
      <w:lvl w:ilvl="2">
        <w:start w:val="1"/>
        <w:numFmt w:val="decimal"/>
        <w:lvlText w:val="%1.%2.%3."/>
        <w:lvlJc w:val="left"/>
        <w:pPr>
          <w:ind w:left="504" w:hanging="504"/>
        </w:pPr>
        <w:rPr>
          <w:rFonts w:ascii="Calibri" w:hAnsi="Calibri" w:cs="Times New Roman"/>
          <w:b w:val="0"/>
          <w:sz w:val="24"/>
        </w:rPr>
      </w:lvl>
    </w:lvlOverride>
  </w:num>
  <w:num w:numId="2">
    <w:abstractNumId w:val="5"/>
  </w:num>
  <w:num w:numId="3">
    <w:abstractNumId w:val="0"/>
  </w:num>
  <w:num w:numId="4">
    <w:abstractNumId w:val="17"/>
  </w:num>
  <w:num w:numId="5">
    <w:abstractNumId w:val="18"/>
  </w:num>
  <w:num w:numId="6">
    <w:abstractNumId w:val="9"/>
  </w:num>
  <w:num w:numId="7">
    <w:abstractNumId w:val="1"/>
  </w:num>
  <w:num w:numId="8">
    <w:abstractNumId w:val="15"/>
  </w:num>
  <w:num w:numId="9">
    <w:abstractNumId w:val="6"/>
  </w:num>
  <w:num w:numId="10">
    <w:abstractNumId w:val="13"/>
  </w:num>
  <w:num w:numId="11">
    <w:abstractNumId w:val="8"/>
  </w:num>
  <w:num w:numId="12">
    <w:abstractNumId w:val="2"/>
  </w:num>
  <w:num w:numId="13">
    <w:abstractNumId w:val="7"/>
  </w:num>
  <w:num w:numId="14">
    <w:abstractNumId w:val="19"/>
  </w:num>
  <w:num w:numId="15">
    <w:abstractNumId w:val="12"/>
  </w:num>
  <w:num w:numId="16">
    <w:abstractNumId w:val="4"/>
  </w:num>
  <w:num w:numId="17">
    <w:abstractNumId w:val="11"/>
  </w:num>
  <w:num w:numId="18">
    <w:abstractNumId w:val="10"/>
  </w:num>
  <w:num w:numId="19">
    <w:abstractNumId w:val="16"/>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08"/>
    <w:rsid w:val="00000C6E"/>
    <w:rsid w:val="00002C0D"/>
    <w:rsid w:val="00014A30"/>
    <w:rsid w:val="00021060"/>
    <w:rsid w:val="000324CA"/>
    <w:rsid w:val="00042F55"/>
    <w:rsid w:val="00067BF9"/>
    <w:rsid w:val="00075229"/>
    <w:rsid w:val="000805A9"/>
    <w:rsid w:val="000A331A"/>
    <w:rsid w:val="000A390D"/>
    <w:rsid w:val="000A732C"/>
    <w:rsid w:val="000B1718"/>
    <w:rsid w:val="000C6404"/>
    <w:rsid w:val="000E121B"/>
    <w:rsid w:val="000E1780"/>
    <w:rsid w:val="000E275E"/>
    <w:rsid w:val="00103960"/>
    <w:rsid w:val="00104DA7"/>
    <w:rsid w:val="00116847"/>
    <w:rsid w:val="00125E69"/>
    <w:rsid w:val="001271EC"/>
    <w:rsid w:val="001379A2"/>
    <w:rsid w:val="00145FE6"/>
    <w:rsid w:val="00161E58"/>
    <w:rsid w:val="00185898"/>
    <w:rsid w:val="001A1556"/>
    <w:rsid w:val="001B4206"/>
    <w:rsid w:val="001F4BEC"/>
    <w:rsid w:val="00225B0B"/>
    <w:rsid w:val="00227B86"/>
    <w:rsid w:val="002351EB"/>
    <w:rsid w:val="0023708E"/>
    <w:rsid w:val="00246EA0"/>
    <w:rsid w:val="00266109"/>
    <w:rsid w:val="0027018C"/>
    <w:rsid w:val="00286AC5"/>
    <w:rsid w:val="002A0825"/>
    <w:rsid w:val="002A0E0C"/>
    <w:rsid w:val="002A3920"/>
    <w:rsid w:val="002A6F2E"/>
    <w:rsid w:val="002B3B59"/>
    <w:rsid w:val="002B5F8D"/>
    <w:rsid w:val="002B7677"/>
    <w:rsid w:val="002C6111"/>
    <w:rsid w:val="002C768D"/>
    <w:rsid w:val="002F1411"/>
    <w:rsid w:val="003005C8"/>
    <w:rsid w:val="003160A3"/>
    <w:rsid w:val="00323F55"/>
    <w:rsid w:val="0033000F"/>
    <w:rsid w:val="0033245D"/>
    <w:rsid w:val="003350CF"/>
    <w:rsid w:val="00350FA8"/>
    <w:rsid w:val="0036416E"/>
    <w:rsid w:val="00365856"/>
    <w:rsid w:val="003773D8"/>
    <w:rsid w:val="0038207B"/>
    <w:rsid w:val="00384B58"/>
    <w:rsid w:val="00385499"/>
    <w:rsid w:val="0038672C"/>
    <w:rsid w:val="00394793"/>
    <w:rsid w:val="00395208"/>
    <w:rsid w:val="003A00EF"/>
    <w:rsid w:val="003A25B9"/>
    <w:rsid w:val="003B5186"/>
    <w:rsid w:val="003C6C03"/>
    <w:rsid w:val="003E2218"/>
    <w:rsid w:val="003F1F11"/>
    <w:rsid w:val="003F3375"/>
    <w:rsid w:val="00406616"/>
    <w:rsid w:val="00433DD2"/>
    <w:rsid w:val="004411D1"/>
    <w:rsid w:val="0044303A"/>
    <w:rsid w:val="00444FE8"/>
    <w:rsid w:val="004451CE"/>
    <w:rsid w:val="0045261B"/>
    <w:rsid w:val="00463929"/>
    <w:rsid w:val="00464A05"/>
    <w:rsid w:val="004807BA"/>
    <w:rsid w:val="004946F3"/>
    <w:rsid w:val="004C1E23"/>
    <w:rsid w:val="004E0825"/>
    <w:rsid w:val="004F0590"/>
    <w:rsid w:val="004F1086"/>
    <w:rsid w:val="004F7EB4"/>
    <w:rsid w:val="005031BC"/>
    <w:rsid w:val="0052539A"/>
    <w:rsid w:val="00530C17"/>
    <w:rsid w:val="005332B7"/>
    <w:rsid w:val="00534DFD"/>
    <w:rsid w:val="005553E3"/>
    <w:rsid w:val="00561491"/>
    <w:rsid w:val="00576C3E"/>
    <w:rsid w:val="005B083C"/>
    <w:rsid w:val="005B2709"/>
    <w:rsid w:val="005B3FD0"/>
    <w:rsid w:val="005C5991"/>
    <w:rsid w:val="005D11F4"/>
    <w:rsid w:val="005E687D"/>
    <w:rsid w:val="00602ABC"/>
    <w:rsid w:val="00607AF9"/>
    <w:rsid w:val="00611ED6"/>
    <w:rsid w:val="00614E2B"/>
    <w:rsid w:val="0061691C"/>
    <w:rsid w:val="006327E0"/>
    <w:rsid w:val="00635553"/>
    <w:rsid w:val="00636F30"/>
    <w:rsid w:val="00643545"/>
    <w:rsid w:val="006546E9"/>
    <w:rsid w:val="00682E41"/>
    <w:rsid w:val="0068481D"/>
    <w:rsid w:val="00686FFC"/>
    <w:rsid w:val="006A0DF6"/>
    <w:rsid w:val="006A236A"/>
    <w:rsid w:val="006A7DE2"/>
    <w:rsid w:val="006B0298"/>
    <w:rsid w:val="006B19D8"/>
    <w:rsid w:val="006C0021"/>
    <w:rsid w:val="006D10CC"/>
    <w:rsid w:val="006E2CD6"/>
    <w:rsid w:val="006F3F96"/>
    <w:rsid w:val="0070628E"/>
    <w:rsid w:val="007111F5"/>
    <w:rsid w:val="00733920"/>
    <w:rsid w:val="0075735F"/>
    <w:rsid w:val="0076533F"/>
    <w:rsid w:val="00783AA9"/>
    <w:rsid w:val="007B155F"/>
    <w:rsid w:val="007B25B8"/>
    <w:rsid w:val="007C5477"/>
    <w:rsid w:val="007C5F8A"/>
    <w:rsid w:val="007E0C68"/>
    <w:rsid w:val="007E644B"/>
    <w:rsid w:val="007E7A81"/>
    <w:rsid w:val="007F1033"/>
    <w:rsid w:val="007F4B32"/>
    <w:rsid w:val="00806C78"/>
    <w:rsid w:val="00816B8F"/>
    <w:rsid w:val="00822190"/>
    <w:rsid w:val="00824312"/>
    <w:rsid w:val="00826E82"/>
    <w:rsid w:val="0083714D"/>
    <w:rsid w:val="0084615E"/>
    <w:rsid w:val="008469E0"/>
    <w:rsid w:val="00853108"/>
    <w:rsid w:val="00860524"/>
    <w:rsid w:val="008650EA"/>
    <w:rsid w:val="00875701"/>
    <w:rsid w:val="00882167"/>
    <w:rsid w:val="008A0CB2"/>
    <w:rsid w:val="008B044C"/>
    <w:rsid w:val="008B0615"/>
    <w:rsid w:val="008B4774"/>
    <w:rsid w:val="008C2C5A"/>
    <w:rsid w:val="008C7331"/>
    <w:rsid w:val="008E164B"/>
    <w:rsid w:val="008E43FF"/>
    <w:rsid w:val="00900FD0"/>
    <w:rsid w:val="00903D60"/>
    <w:rsid w:val="009104A8"/>
    <w:rsid w:val="00911288"/>
    <w:rsid w:val="00911858"/>
    <w:rsid w:val="00924934"/>
    <w:rsid w:val="00934E77"/>
    <w:rsid w:val="00935FC9"/>
    <w:rsid w:val="00944172"/>
    <w:rsid w:val="009457C2"/>
    <w:rsid w:val="009611B4"/>
    <w:rsid w:val="00964701"/>
    <w:rsid w:val="009853C6"/>
    <w:rsid w:val="0098575D"/>
    <w:rsid w:val="0099612E"/>
    <w:rsid w:val="009A3893"/>
    <w:rsid w:val="009B3583"/>
    <w:rsid w:val="009B754A"/>
    <w:rsid w:val="009C145A"/>
    <w:rsid w:val="009E3FCB"/>
    <w:rsid w:val="009F1208"/>
    <w:rsid w:val="009F1A61"/>
    <w:rsid w:val="009F3D60"/>
    <w:rsid w:val="00A10A6D"/>
    <w:rsid w:val="00A22B7B"/>
    <w:rsid w:val="00A515EB"/>
    <w:rsid w:val="00A810AB"/>
    <w:rsid w:val="00AA2119"/>
    <w:rsid w:val="00AA585C"/>
    <w:rsid w:val="00AB799C"/>
    <w:rsid w:val="00AD47E0"/>
    <w:rsid w:val="00AF30B8"/>
    <w:rsid w:val="00AF752F"/>
    <w:rsid w:val="00B000B4"/>
    <w:rsid w:val="00B07F5A"/>
    <w:rsid w:val="00B2538A"/>
    <w:rsid w:val="00B33CF4"/>
    <w:rsid w:val="00B34FDE"/>
    <w:rsid w:val="00B374EF"/>
    <w:rsid w:val="00B51228"/>
    <w:rsid w:val="00B51656"/>
    <w:rsid w:val="00B53F0E"/>
    <w:rsid w:val="00B83689"/>
    <w:rsid w:val="00BA1D31"/>
    <w:rsid w:val="00BC6B38"/>
    <w:rsid w:val="00BD0DA0"/>
    <w:rsid w:val="00BD50C3"/>
    <w:rsid w:val="00BE51C4"/>
    <w:rsid w:val="00BE6275"/>
    <w:rsid w:val="00BF51CE"/>
    <w:rsid w:val="00BF5B87"/>
    <w:rsid w:val="00C12267"/>
    <w:rsid w:val="00C162A0"/>
    <w:rsid w:val="00C2549C"/>
    <w:rsid w:val="00C44CD5"/>
    <w:rsid w:val="00C46347"/>
    <w:rsid w:val="00C507C2"/>
    <w:rsid w:val="00C534BD"/>
    <w:rsid w:val="00C75B08"/>
    <w:rsid w:val="00C97C69"/>
    <w:rsid w:val="00CA2DD0"/>
    <w:rsid w:val="00CD4EF1"/>
    <w:rsid w:val="00CF053E"/>
    <w:rsid w:val="00CF26A3"/>
    <w:rsid w:val="00CF7351"/>
    <w:rsid w:val="00D051FF"/>
    <w:rsid w:val="00D3450E"/>
    <w:rsid w:val="00D50F17"/>
    <w:rsid w:val="00D75B49"/>
    <w:rsid w:val="00D84466"/>
    <w:rsid w:val="00D84D51"/>
    <w:rsid w:val="00D9345E"/>
    <w:rsid w:val="00DC4A0E"/>
    <w:rsid w:val="00DD527C"/>
    <w:rsid w:val="00DD584E"/>
    <w:rsid w:val="00DD6904"/>
    <w:rsid w:val="00DD73FB"/>
    <w:rsid w:val="00DE39AF"/>
    <w:rsid w:val="00DE6E99"/>
    <w:rsid w:val="00DF00CD"/>
    <w:rsid w:val="00DF7C85"/>
    <w:rsid w:val="00E04468"/>
    <w:rsid w:val="00E05820"/>
    <w:rsid w:val="00E21ECD"/>
    <w:rsid w:val="00E33417"/>
    <w:rsid w:val="00E4395D"/>
    <w:rsid w:val="00E466CF"/>
    <w:rsid w:val="00E4671A"/>
    <w:rsid w:val="00E732F5"/>
    <w:rsid w:val="00E83F6D"/>
    <w:rsid w:val="00E93FC8"/>
    <w:rsid w:val="00EB6A7C"/>
    <w:rsid w:val="00EC321A"/>
    <w:rsid w:val="00ED643C"/>
    <w:rsid w:val="00ED7F70"/>
    <w:rsid w:val="00EF31EC"/>
    <w:rsid w:val="00F15215"/>
    <w:rsid w:val="00F16BEB"/>
    <w:rsid w:val="00F16D61"/>
    <w:rsid w:val="00F402E2"/>
    <w:rsid w:val="00F708F0"/>
    <w:rsid w:val="00F847D3"/>
    <w:rsid w:val="00FA0B66"/>
    <w:rsid w:val="00FA5532"/>
    <w:rsid w:val="00FA55E7"/>
    <w:rsid w:val="00FB4754"/>
    <w:rsid w:val="00FC4231"/>
    <w:rsid w:val="00FC7E9C"/>
    <w:rsid w:val="00FE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F5228"/>
  <w14:defaultImageDpi w14:val="0"/>
  <w15:docId w15:val="{F930425E-739F-48CC-9260-3DE9E57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cs-CZ" w:eastAsia="en-US" w:bidi="ar-SA"/>
      </w:rPr>
    </w:rPrDefault>
    <w:pPrDefault>
      <w:pPr>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spacing w:after="0" w:line="240" w:lineRule="auto"/>
      <w:ind w:left="720"/>
    </w:pPr>
    <w:rPr>
      <w:sz w:val="24"/>
      <w:szCs w:val="24"/>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Pr>
      <w:rFonts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locked/>
    <w:rPr>
      <w:rFonts w:cs="Times New Roman"/>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Pr>
      <w:rFonts w:ascii="Segoe UI" w:hAnsi="Segoe UI" w:cs="Segoe UI"/>
      <w:sz w:val="18"/>
      <w:szCs w:val="18"/>
    </w:rPr>
  </w:style>
  <w:style w:type="paragraph" w:styleId="Revize">
    <w:name w:val="Revision"/>
    <w:hidden/>
    <w:uiPriority w:val="99"/>
    <w:semiHidden/>
    <w:rsid w:val="00E4395D"/>
    <w:pPr>
      <w:spacing w:after="0" w:line="240" w:lineRule="auto"/>
      <w:textAlignment w:val="auto"/>
    </w:pPr>
    <w:rPr>
      <w:rFonts w:cs="Times New Roman"/>
    </w:rPr>
  </w:style>
  <w:style w:type="numbering" w:customStyle="1" w:styleId="WW8Num8">
    <w:name w:val="WW8Num8"/>
    <w:pPr>
      <w:numPr>
        <w:numId w:val="7"/>
      </w:numPr>
    </w:pPr>
  </w:style>
  <w:style w:type="numbering" w:customStyle="1" w:styleId="Katka">
    <w:name w:val="Katka"/>
    <w:pPr>
      <w:numPr>
        <w:numId w:val="13"/>
      </w:numPr>
    </w:pPr>
  </w:style>
  <w:style w:type="numbering" w:customStyle="1" w:styleId="WW8Num7">
    <w:name w:val="WW8Num7"/>
    <w:pPr>
      <w:numPr>
        <w:numId w:val="8"/>
      </w:numPr>
    </w:pPr>
  </w:style>
  <w:style w:type="character" w:styleId="Odkaznakoment">
    <w:name w:val="annotation reference"/>
    <w:basedOn w:val="Standardnpsmoodstavce"/>
    <w:uiPriority w:val="99"/>
    <w:semiHidden/>
    <w:unhideWhenUsed/>
    <w:rsid w:val="006A236A"/>
    <w:rPr>
      <w:sz w:val="16"/>
      <w:szCs w:val="16"/>
    </w:rPr>
  </w:style>
  <w:style w:type="paragraph" w:styleId="Textkomente">
    <w:name w:val="annotation text"/>
    <w:basedOn w:val="Normln"/>
    <w:link w:val="TextkomenteChar"/>
    <w:uiPriority w:val="99"/>
    <w:semiHidden/>
    <w:unhideWhenUsed/>
    <w:rsid w:val="006A236A"/>
    <w:pPr>
      <w:spacing w:line="240" w:lineRule="auto"/>
    </w:pPr>
    <w:rPr>
      <w:sz w:val="20"/>
      <w:szCs w:val="20"/>
    </w:rPr>
  </w:style>
  <w:style w:type="character" w:customStyle="1" w:styleId="TextkomenteChar">
    <w:name w:val="Text komentáře Char"/>
    <w:basedOn w:val="Standardnpsmoodstavce"/>
    <w:link w:val="Textkomente"/>
    <w:uiPriority w:val="99"/>
    <w:semiHidden/>
    <w:rsid w:val="006A236A"/>
    <w:rPr>
      <w:rFonts w:cs="Times New Roman"/>
      <w:sz w:val="20"/>
      <w:szCs w:val="20"/>
    </w:rPr>
  </w:style>
  <w:style w:type="paragraph" w:styleId="Pedmtkomente">
    <w:name w:val="annotation subject"/>
    <w:basedOn w:val="Textkomente"/>
    <w:next w:val="Textkomente"/>
    <w:link w:val="PedmtkomenteChar"/>
    <w:uiPriority w:val="99"/>
    <w:semiHidden/>
    <w:unhideWhenUsed/>
    <w:rsid w:val="006A236A"/>
    <w:rPr>
      <w:b/>
      <w:bCs/>
    </w:rPr>
  </w:style>
  <w:style w:type="character" w:customStyle="1" w:styleId="PedmtkomenteChar">
    <w:name w:val="Předmět komentáře Char"/>
    <w:basedOn w:val="TextkomenteChar"/>
    <w:link w:val="Pedmtkomente"/>
    <w:uiPriority w:val="99"/>
    <w:semiHidden/>
    <w:rsid w:val="006A236A"/>
    <w:rPr>
      <w:rFonts w:cs="Times New Roman"/>
      <w:b/>
      <w:bCs/>
      <w:sz w:val="20"/>
      <w:szCs w:val="20"/>
    </w:rPr>
  </w:style>
  <w:style w:type="character" w:customStyle="1" w:styleId="data">
    <w:name w:val="data"/>
    <w:basedOn w:val="Standardnpsmoodstavce"/>
    <w:rsid w:val="0049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2C8E-5FF5-4750-8C12-69D61E51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3619</Words>
  <Characters>21357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Účet Microsoft</cp:lastModifiedBy>
  <cp:revision>3</cp:revision>
  <cp:lastPrinted>2024-04-25T05:26:00Z</cp:lastPrinted>
  <dcterms:created xsi:type="dcterms:W3CDTF">2025-03-13T07:31:00Z</dcterms:created>
  <dcterms:modified xsi:type="dcterms:W3CDTF">2025-03-13T07:32:00Z</dcterms:modified>
</cp:coreProperties>
</file>