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5967" w14:textId="3FC7D32F" w:rsidR="00021AC9" w:rsidRPr="00062EC6" w:rsidRDefault="00021AC9" w:rsidP="00021AC9">
      <w:pPr>
        <w:ind w:left="6372"/>
        <w:rPr>
          <w:rFonts w:ascii="Arial" w:hAnsi="Arial" w:cs="Arial"/>
          <w:b/>
          <w:sz w:val="22"/>
          <w:szCs w:val="22"/>
        </w:rPr>
      </w:pPr>
      <w:r w:rsidRPr="00062EC6">
        <w:rPr>
          <w:rFonts w:ascii="Arial" w:hAnsi="Arial" w:cs="Arial"/>
          <w:b/>
          <w:sz w:val="22"/>
          <w:szCs w:val="22"/>
        </w:rPr>
        <w:t>Č.j.: NGP/</w:t>
      </w:r>
      <w:r w:rsidR="00045CFA">
        <w:rPr>
          <w:rFonts w:ascii="Arial" w:hAnsi="Arial" w:cs="Arial"/>
          <w:b/>
          <w:sz w:val="22"/>
          <w:szCs w:val="22"/>
        </w:rPr>
        <w:t>217</w:t>
      </w:r>
      <w:r w:rsidRPr="00062EC6">
        <w:rPr>
          <w:rFonts w:ascii="Arial" w:hAnsi="Arial" w:cs="Arial"/>
          <w:b/>
          <w:sz w:val="22"/>
          <w:szCs w:val="22"/>
        </w:rPr>
        <w:t>/ 20</w:t>
      </w:r>
      <w:r w:rsidRPr="00017612">
        <w:rPr>
          <w:rFonts w:ascii="Arial" w:hAnsi="Arial" w:cs="Arial"/>
          <w:b/>
          <w:sz w:val="22"/>
          <w:szCs w:val="22"/>
        </w:rPr>
        <w:t>2</w:t>
      </w:r>
      <w:r>
        <w:rPr>
          <w:rFonts w:ascii="Arial" w:hAnsi="Arial" w:cs="Arial"/>
          <w:b/>
          <w:sz w:val="22"/>
          <w:szCs w:val="22"/>
        </w:rPr>
        <w:t>5</w:t>
      </w:r>
    </w:p>
    <w:p w14:paraId="03ED890E" w14:textId="77777777" w:rsidR="00021AC9" w:rsidRPr="00062EC6" w:rsidRDefault="00021AC9" w:rsidP="00021AC9">
      <w:pPr>
        <w:rPr>
          <w:rFonts w:ascii="Arial" w:hAnsi="Arial" w:cs="Arial"/>
          <w:sz w:val="22"/>
          <w:szCs w:val="22"/>
        </w:rPr>
      </w:pPr>
    </w:p>
    <w:p w14:paraId="4AAFA03F" w14:textId="77777777" w:rsidR="00021AC9" w:rsidRPr="00062EC6" w:rsidRDefault="00021AC9" w:rsidP="00021AC9">
      <w:pPr>
        <w:rPr>
          <w:rFonts w:ascii="Arial" w:hAnsi="Arial" w:cs="Arial"/>
          <w:sz w:val="22"/>
          <w:szCs w:val="22"/>
        </w:rPr>
      </w:pPr>
    </w:p>
    <w:p w14:paraId="4EA379A3" w14:textId="77777777" w:rsidR="00021AC9" w:rsidRPr="00062EC6" w:rsidRDefault="00021AC9" w:rsidP="00021AC9">
      <w:pPr>
        <w:rPr>
          <w:rFonts w:ascii="Arial" w:hAnsi="Arial" w:cs="Arial"/>
          <w:sz w:val="22"/>
          <w:szCs w:val="22"/>
        </w:rPr>
      </w:pPr>
      <w:r w:rsidRPr="00062EC6">
        <w:rPr>
          <w:rFonts w:ascii="Arial" w:hAnsi="Arial" w:cs="Arial"/>
          <w:sz w:val="22"/>
          <w:szCs w:val="22"/>
        </w:rPr>
        <w:t>Níže uvedeného dne, měsíce a roku spolu uzavřely smluvní strany</w:t>
      </w:r>
    </w:p>
    <w:p w14:paraId="707E3981" w14:textId="77777777" w:rsidR="00021AC9" w:rsidRPr="00062EC6" w:rsidRDefault="00021AC9" w:rsidP="00021AC9">
      <w:pPr>
        <w:rPr>
          <w:rFonts w:ascii="Arial" w:hAnsi="Arial" w:cs="Arial"/>
          <w:sz w:val="22"/>
          <w:szCs w:val="22"/>
        </w:rPr>
      </w:pPr>
    </w:p>
    <w:p w14:paraId="3570FB28" w14:textId="77777777" w:rsidR="00021AC9" w:rsidRPr="00062EC6" w:rsidRDefault="00021AC9" w:rsidP="00021AC9">
      <w:pPr>
        <w:rPr>
          <w:rFonts w:ascii="Arial" w:hAnsi="Arial" w:cs="Arial"/>
          <w:sz w:val="22"/>
          <w:szCs w:val="22"/>
        </w:rPr>
      </w:pPr>
    </w:p>
    <w:p w14:paraId="4A5FF995" w14:textId="77777777" w:rsidR="00021AC9" w:rsidRPr="00062EC6" w:rsidRDefault="00021AC9" w:rsidP="00021AC9">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5EF6B0FA" w14:textId="77777777" w:rsidR="00021AC9" w:rsidRPr="00062EC6" w:rsidRDefault="00021AC9" w:rsidP="00021AC9">
      <w:pPr>
        <w:rPr>
          <w:rFonts w:ascii="Arial" w:hAnsi="Arial" w:cs="Arial"/>
          <w:sz w:val="22"/>
          <w:szCs w:val="22"/>
        </w:rPr>
      </w:pPr>
    </w:p>
    <w:p w14:paraId="38F05D95" w14:textId="77777777" w:rsidR="00021AC9" w:rsidRPr="00062EC6" w:rsidRDefault="00021AC9" w:rsidP="00021AC9">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7842F325" w14:textId="77777777" w:rsidR="00021AC9" w:rsidRPr="00062EC6" w:rsidRDefault="00021AC9" w:rsidP="00021AC9">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B76C05D" w14:textId="77777777" w:rsidR="00021AC9" w:rsidRPr="00062EC6" w:rsidRDefault="00021AC9" w:rsidP="00021AC9">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55BE753E" w14:textId="77777777" w:rsidR="00021AC9" w:rsidRPr="00062EC6" w:rsidRDefault="00021AC9" w:rsidP="00021AC9">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06A4B3FA" w14:textId="6109D9A4" w:rsidR="00021AC9" w:rsidRPr="00062EC6" w:rsidRDefault="00021AC9" w:rsidP="00021AC9">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00444D1C">
        <w:rPr>
          <w:rFonts w:ascii="Arial" w:eastAsia="Franklin Gothic Book" w:hAnsi="Arial" w:cs="Arial"/>
          <w:sz w:val="22"/>
          <w:szCs w:val="22"/>
        </w:rPr>
        <w:t xml:space="preserve">         </w:t>
      </w:r>
      <w:r w:rsidR="00A439B9">
        <w:rPr>
          <w:rFonts w:ascii="Arial" w:eastAsia="Franklin Gothic Book" w:hAnsi="Arial" w:cs="Arial"/>
          <w:sz w:val="22"/>
          <w:szCs w:val="22"/>
        </w:rPr>
        <w:t xml:space="preserve"> </w:t>
      </w:r>
      <w:r w:rsidR="00444D1C">
        <w:rPr>
          <w:rFonts w:ascii="Arial" w:eastAsia="Franklin Gothic Book" w:hAnsi="Arial" w:cs="Arial"/>
          <w:sz w:val="22"/>
          <w:szCs w:val="22"/>
        </w:rPr>
        <w:t xml:space="preserve">  PhDr. Markem </w:t>
      </w:r>
      <w:proofErr w:type="spellStart"/>
      <w:r w:rsidR="00444D1C" w:rsidRPr="009A1684">
        <w:rPr>
          <w:rFonts w:ascii="Arial" w:eastAsia="Franklin Gothic Book" w:hAnsi="Arial" w:cs="Arial"/>
          <w:sz w:val="22"/>
          <w:szCs w:val="22"/>
        </w:rPr>
        <w:t>Novobílským</w:t>
      </w:r>
      <w:proofErr w:type="spellEnd"/>
      <w:r w:rsidR="00444D1C" w:rsidRPr="009A1684">
        <w:rPr>
          <w:rFonts w:ascii="Arial" w:hAnsi="Arial" w:cs="Arial"/>
          <w:sz w:val="22"/>
          <w:szCs w:val="22"/>
        </w:rPr>
        <w:t>, vedoucím Obchodního odd.</w:t>
      </w:r>
    </w:p>
    <w:p w14:paraId="7799393C" w14:textId="51EF554C" w:rsidR="00021AC9" w:rsidRPr="00062EC6" w:rsidRDefault="00021AC9" w:rsidP="00021AC9">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 xml:space="preserve">spojení:    </w:t>
      </w:r>
      <w:r w:rsidR="00A439B9">
        <w:rPr>
          <w:rFonts w:ascii="Arial" w:hAnsi="Arial" w:cs="Arial"/>
          <w:sz w:val="22"/>
          <w:szCs w:val="22"/>
        </w:rPr>
        <w:t xml:space="preserve"> </w:t>
      </w:r>
      <w:r w:rsidRPr="00062EC6">
        <w:rPr>
          <w:rFonts w:ascii="Arial" w:hAnsi="Arial" w:cs="Arial"/>
          <w:sz w:val="22"/>
          <w:szCs w:val="22"/>
        </w:rPr>
        <w:t xml:space="preserve">  Česká národní banka</w:t>
      </w:r>
    </w:p>
    <w:p w14:paraId="4C35B492" w14:textId="67828981" w:rsidR="00021AC9" w:rsidRPr="00062EC6" w:rsidRDefault="00021AC9" w:rsidP="00021AC9">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E94F5D">
        <w:rPr>
          <w:rFonts w:ascii="Arial" w:eastAsia="Franklin Gothic Book" w:hAnsi="Arial" w:cs="Arial"/>
          <w:sz w:val="22"/>
          <w:szCs w:val="22"/>
        </w:rPr>
        <w:t>xxxxxxxxxxxxxxxxxxxxxx</w:t>
      </w:r>
      <w:proofErr w:type="spellEnd"/>
    </w:p>
    <w:p w14:paraId="435D35F5" w14:textId="77777777" w:rsidR="00021AC9" w:rsidRPr="00062EC6" w:rsidRDefault="00021AC9" w:rsidP="00021AC9">
      <w:pPr>
        <w:rPr>
          <w:rFonts w:ascii="Arial" w:hAnsi="Arial" w:cs="Arial"/>
          <w:sz w:val="22"/>
          <w:szCs w:val="22"/>
        </w:rPr>
      </w:pPr>
    </w:p>
    <w:p w14:paraId="69EBC793" w14:textId="77777777" w:rsidR="00021AC9" w:rsidRPr="00062EC6" w:rsidRDefault="00021AC9" w:rsidP="00021AC9">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NGP</w:t>
      </w:r>
      <w:r w:rsidRPr="00062EC6">
        <w:rPr>
          <w:rFonts w:ascii="Arial" w:eastAsia="Franklin Gothic Book" w:hAnsi="Arial" w:cs="Arial"/>
          <w:sz w:val="22"/>
          <w:szCs w:val="22"/>
        </w:rPr>
        <w:t>“</w:t>
      </w:r>
      <w:r w:rsidRPr="00062EC6">
        <w:rPr>
          <w:rFonts w:ascii="Arial" w:hAnsi="Arial" w:cs="Arial"/>
          <w:sz w:val="22"/>
          <w:szCs w:val="22"/>
        </w:rPr>
        <w:t>)</w:t>
      </w:r>
    </w:p>
    <w:p w14:paraId="15544EDC" w14:textId="77777777" w:rsidR="00021AC9" w:rsidRPr="00062EC6" w:rsidRDefault="00021AC9" w:rsidP="00021AC9">
      <w:pPr>
        <w:rPr>
          <w:rFonts w:ascii="Arial" w:hAnsi="Arial" w:cs="Arial"/>
          <w:sz w:val="22"/>
          <w:szCs w:val="22"/>
        </w:rPr>
      </w:pPr>
    </w:p>
    <w:p w14:paraId="5E621C72" w14:textId="77777777" w:rsidR="00021AC9" w:rsidRPr="00062EC6" w:rsidRDefault="00021AC9" w:rsidP="00021AC9">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74EA2909" w14:textId="77777777" w:rsidR="00021AC9" w:rsidRPr="00A439B9" w:rsidRDefault="00021AC9" w:rsidP="00021AC9">
      <w:pPr>
        <w:rPr>
          <w:rFonts w:ascii="Arial" w:hAnsi="Arial" w:cs="Arial"/>
          <w:b/>
          <w:bCs/>
          <w:sz w:val="22"/>
          <w:szCs w:val="22"/>
        </w:rPr>
      </w:pPr>
    </w:p>
    <w:p w14:paraId="5635467D" w14:textId="44468930" w:rsidR="00021AC9" w:rsidRPr="00A439B9" w:rsidRDefault="00A439B9" w:rsidP="00A439B9">
      <w:pPr>
        <w:rPr>
          <w:rFonts w:ascii="Arial" w:hAnsi="Arial" w:cs="Arial"/>
          <w:b/>
          <w:bCs/>
          <w:sz w:val="22"/>
          <w:szCs w:val="22"/>
        </w:rPr>
      </w:pPr>
      <w:r w:rsidRPr="00A439B9">
        <w:rPr>
          <w:rFonts w:ascii="Arial" w:hAnsi="Arial" w:cs="Arial"/>
          <w:b/>
          <w:bCs/>
          <w:sz w:val="22"/>
          <w:szCs w:val="22"/>
        </w:rPr>
        <w:t>Pražský filharmonický sbor</w:t>
      </w:r>
    </w:p>
    <w:p w14:paraId="657CF0EB" w14:textId="040C7457" w:rsidR="00021AC9" w:rsidRPr="00A439B9" w:rsidRDefault="00021AC9" w:rsidP="00A439B9">
      <w:pPr>
        <w:rPr>
          <w:rFonts w:ascii="Arial" w:hAnsi="Arial" w:cs="Arial"/>
          <w:sz w:val="22"/>
          <w:szCs w:val="22"/>
        </w:rPr>
      </w:pPr>
      <w:r w:rsidRPr="00062EC6">
        <w:rPr>
          <w:rFonts w:ascii="Arial" w:hAnsi="Arial" w:cs="Arial"/>
          <w:sz w:val="22"/>
          <w:szCs w:val="22"/>
          <w:lang w:eastAsia="cs-CZ"/>
        </w:rPr>
        <w:t xml:space="preserve">sídlo: </w:t>
      </w:r>
      <w:r w:rsidRPr="00062EC6">
        <w:rPr>
          <w:rFonts w:ascii="Arial" w:hAnsi="Arial" w:cs="Arial"/>
          <w:sz w:val="22"/>
          <w:szCs w:val="22"/>
          <w:lang w:eastAsia="cs-CZ"/>
        </w:rPr>
        <w:tab/>
      </w:r>
      <w:r w:rsidRPr="00062EC6">
        <w:rPr>
          <w:rFonts w:ascii="Arial" w:hAnsi="Arial" w:cs="Arial"/>
          <w:sz w:val="22"/>
          <w:szCs w:val="22"/>
          <w:lang w:eastAsia="cs-CZ"/>
        </w:rPr>
        <w:tab/>
      </w:r>
      <w:r w:rsidR="00A439B9" w:rsidRPr="00A439B9">
        <w:rPr>
          <w:rFonts w:ascii="Arial" w:hAnsi="Arial" w:cs="Arial"/>
          <w:sz w:val="22"/>
          <w:szCs w:val="22"/>
        </w:rPr>
        <w:t>Melantrichova 970/17b</w:t>
      </w:r>
      <w:r w:rsidR="00A439B9">
        <w:rPr>
          <w:rFonts w:ascii="Arial" w:hAnsi="Arial" w:cs="Arial"/>
          <w:sz w:val="22"/>
          <w:szCs w:val="22"/>
        </w:rPr>
        <w:t xml:space="preserve">, </w:t>
      </w:r>
      <w:r w:rsidR="00A439B9" w:rsidRPr="00A439B9">
        <w:rPr>
          <w:rFonts w:ascii="Arial" w:hAnsi="Arial" w:cs="Arial"/>
          <w:sz w:val="22"/>
          <w:szCs w:val="22"/>
        </w:rPr>
        <w:t>110 00 Praha 1</w:t>
      </w:r>
    </w:p>
    <w:p w14:paraId="05335572" w14:textId="149D98E0" w:rsidR="00021AC9" w:rsidRPr="00062EC6" w:rsidRDefault="00021AC9" w:rsidP="00021AC9">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IČ: </w:t>
      </w:r>
      <w:r w:rsidRPr="00062EC6">
        <w:rPr>
          <w:rFonts w:ascii="Arial" w:hAnsi="Arial" w:cs="Arial"/>
          <w:sz w:val="22"/>
          <w:szCs w:val="22"/>
          <w:lang w:eastAsia="cs-CZ"/>
        </w:rPr>
        <w:tab/>
      </w:r>
      <w:r w:rsidRPr="00062EC6">
        <w:rPr>
          <w:rFonts w:ascii="Arial" w:hAnsi="Arial" w:cs="Arial"/>
          <w:sz w:val="22"/>
          <w:szCs w:val="22"/>
          <w:lang w:eastAsia="cs-CZ"/>
        </w:rPr>
        <w:tab/>
      </w:r>
      <w:r w:rsidR="00A439B9" w:rsidRPr="00A439B9">
        <w:rPr>
          <w:rFonts w:ascii="Arial" w:hAnsi="Arial" w:cs="Arial"/>
          <w:sz w:val="22"/>
          <w:szCs w:val="22"/>
        </w:rPr>
        <w:t>14450577</w:t>
      </w:r>
    </w:p>
    <w:p w14:paraId="1D61A360" w14:textId="4DF9FA82" w:rsidR="00021AC9" w:rsidRPr="00062EC6" w:rsidRDefault="00021AC9" w:rsidP="00021AC9">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DIČ: </w:t>
      </w:r>
      <w:r w:rsidRPr="00062EC6">
        <w:rPr>
          <w:rFonts w:ascii="Arial" w:hAnsi="Arial" w:cs="Arial"/>
          <w:sz w:val="22"/>
          <w:szCs w:val="22"/>
          <w:lang w:eastAsia="cs-CZ"/>
        </w:rPr>
        <w:tab/>
      </w:r>
      <w:r w:rsidRPr="00062EC6">
        <w:rPr>
          <w:rFonts w:ascii="Arial" w:hAnsi="Arial" w:cs="Arial"/>
          <w:sz w:val="22"/>
          <w:szCs w:val="22"/>
          <w:lang w:eastAsia="cs-CZ"/>
        </w:rPr>
        <w:tab/>
      </w:r>
      <w:r w:rsidR="00A439B9">
        <w:rPr>
          <w:rFonts w:ascii="Arial" w:hAnsi="Arial" w:cs="Arial"/>
          <w:sz w:val="22"/>
          <w:szCs w:val="22"/>
          <w:lang w:eastAsia="cs-CZ"/>
        </w:rPr>
        <w:t>CZ</w:t>
      </w:r>
      <w:r w:rsidR="00A439B9" w:rsidRPr="00A439B9">
        <w:rPr>
          <w:rFonts w:ascii="Arial" w:hAnsi="Arial" w:cs="Arial"/>
          <w:sz w:val="22"/>
          <w:szCs w:val="22"/>
        </w:rPr>
        <w:t>14450577</w:t>
      </w:r>
    </w:p>
    <w:p w14:paraId="45C54CC0" w14:textId="4B05E14D" w:rsidR="00021AC9" w:rsidRPr="00A439B9" w:rsidRDefault="00021AC9" w:rsidP="00A439B9">
      <w:pPr>
        <w:rPr>
          <w:rFonts w:ascii="Arial" w:hAnsi="Arial" w:cs="Arial"/>
          <w:sz w:val="22"/>
          <w:szCs w:val="22"/>
        </w:rPr>
      </w:pPr>
      <w:r w:rsidRPr="00062EC6">
        <w:rPr>
          <w:rFonts w:ascii="Arial" w:hAnsi="Arial" w:cs="Arial"/>
          <w:sz w:val="22"/>
          <w:szCs w:val="22"/>
          <w:lang w:eastAsia="cs-CZ"/>
        </w:rPr>
        <w:t xml:space="preserve">zastoupený: </w:t>
      </w:r>
      <w:r w:rsidR="00A439B9">
        <w:rPr>
          <w:rFonts w:ascii="Arial" w:hAnsi="Arial" w:cs="Arial"/>
          <w:sz w:val="22"/>
          <w:szCs w:val="22"/>
          <w:lang w:eastAsia="cs-CZ"/>
        </w:rPr>
        <w:t xml:space="preserve">   </w:t>
      </w:r>
      <w:r w:rsidR="00A439B9" w:rsidRPr="00A439B9">
        <w:rPr>
          <w:rFonts w:ascii="Arial" w:hAnsi="Arial" w:cs="Arial"/>
          <w:sz w:val="22"/>
          <w:szCs w:val="22"/>
        </w:rPr>
        <w:t>Davidem Marečkem, ředitelem</w:t>
      </w:r>
    </w:p>
    <w:p w14:paraId="3D1E4867" w14:textId="01E367D6" w:rsidR="00021AC9" w:rsidRPr="00062EC6" w:rsidRDefault="00021AC9" w:rsidP="00021AC9">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bankovní spojení:</w:t>
      </w:r>
      <w:r w:rsidR="00A439B9">
        <w:rPr>
          <w:rFonts w:ascii="Arial" w:hAnsi="Arial" w:cs="Arial"/>
          <w:sz w:val="22"/>
          <w:szCs w:val="22"/>
          <w:lang w:eastAsia="cs-CZ"/>
        </w:rPr>
        <w:t xml:space="preserve"> </w:t>
      </w:r>
      <w:r w:rsidR="00A439B9" w:rsidRPr="00062EC6">
        <w:rPr>
          <w:rFonts w:ascii="Arial" w:hAnsi="Arial" w:cs="Arial"/>
          <w:sz w:val="22"/>
          <w:szCs w:val="22"/>
        </w:rPr>
        <w:t>Česká národní banka</w:t>
      </w:r>
    </w:p>
    <w:p w14:paraId="4DCC6B69" w14:textId="2B59B2AD" w:rsidR="00021AC9" w:rsidRPr="00062EC6" w:rsidRDefault="00021AC9" w:rsidP="00021AC9">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č. účtu: </w:t>
      </w:r>
      <w:r w:rsidR="00A439B9">
        <w:rPr>
          <w:rFonts w:ascii="Arial" w:hAnsi="Arial" w:cs="Arial"/>
          <w:sz w:val="22"/>
          <w:szCs w:val="22"/>
          <w:lang w:eastAsia="cs-CZ"/>
        </w:rPr>
        <w:t xml:space="preserve">           </w:t>
      </w:r>
      <w:proofErr w:type="spellStart"/>
      <w:r w:rsidR="00E94F5D">
        <w:rPr>
          <w:rFonts w:ascii="Arial" w:hAnsi="Arial" w:cs="Arial"/>
          <w:sz w:val="22"/>
          <w:szCs w:val="22"/>
          <w:lang w:eastAsia="cs-CZ"/>
        </w:rPr>
        <w:t>xxxxxxxxxxxxxxxxxxxxxxxxxxx</w:t>
      </w:r>
      <w:proofErr w:type="spellEnd"/>
    </w:p>
    <w:p w14:paraId="36418CBD" w14:textId="77777777" w:rsidR="00021AC9" w:rsidRPr="00062EC6" w:rsidRDefault="00021AC9" w:rsidP="00021AC9">
      <w:pPr>
        <w:rPr>
          <w:rFonts w:ascii="Arial" w:hAnsi="Arial" w:cs="Arial"/>
          <w:sz w:val="22"/>
          <w:szCs w:val="22"/>
          <w:lang w:eastAsia="cs-CZ"/>
        </w:rPr>
      </w:pPr>
    </w:p>
    <w:p w14:paraId="0BC0F03A" w14:textId="77777777" w:rsidR="00021AC9" w:rsidRPr="00062EC6" w:rsidRDefault="00021AC9" w:rsidP="00021AC9">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03CC9214" w14:textId="77777777" w:rsidR="00021AC9" w:rsidRPr="00062EC6" w:rsidRDefault="00021AC9" w:rsidP="00021AC9">
      <w:pPr>
        <w:rPr>
          <w:rFonts w:ascii="Arial" w:hAnsi="Arial" w:cs="Arial"/>
          <w:sz w:val="22"/>
          <w:szCs w:val="22"/>
        </w:rPr>
      </w:pPr>
    </w:p>
    <w:p w14:paraId="5A0CB4CC" w14:textId="77777777" w:rsidR="00021AC9" w:rsidRPr="00062EC6" w:rsidRDefault="00021AC9" w:rsidP="00021AC9">
      <w:pPr>
        <w:rPr>
          <w:rFonts w:ascii="Arial" w:hAnsi="Arial" w:cs="Arial"/>
          <w:b/>
          <w:sz w:val="22"/>
          <w:szCs w:val="22"/>
        </w:rPr>
      </w:pPr>
    </w:p>
    <w:p w14:paraId="3480E468" w14:textId="77777777" w:rsidR="00021AC9" w:rsidRPr="00062EC6" w:rsidRDefault="00021AC9" w:rsidP="00021AC9">
      <w:pPr>
        <w:rPr>
          <w:rFonts w:ascii="Arial" w:hAnsi="Arial" w:cs="Arial"/>
          <w:sz w:val="22"/>
          <w:szCs w:val="22"/>
        </w:rPr>
      </w:pPr>
    </w:p>
    <w:p w14:paraId="4FC72BA5" w14:textId="77777777" w:rsidR="00021AC9" w:rsidRPr="00062EC6" w:rsidRDefault="00021AC9" w:rsidP="00021AC9">
      <w:pPr>
        <w:rPr>
          <w:rFonts w:ascii="Arial" w:hAnsi="Arial" w:cs="Arial"/>
          <w:b/>
          <w:sz w:val="22"/>
          <w:szCs w:val="22"/>
        </w:rPr>
      </w:pPr>
    </w:p>
    <w:p w14:paraId="26E225D2" w14:textId="77777777" w:rsidR="00021AC9" w:rsidRPr="00062EC6" w:rsidRDefault="00021AC9" w:rsidP="00021AC9">
      <w:pPr>
        <w:rPr>
          <w:rFonts w:ascii="Arial" w:hAnsi="Arial" w:cs="Arial"/>
          <w:b/>
          <w:sz w:val="22"/>
          <w:szCs w:val="22"/>
        </w:rPr>
      </w:pPr>
    </w:p>
    <w:p w14:paraId="4CD1AAB3" w14:textId="77777777" w:rsidR="00021AC9" w:rsidRPr="00062EC6" w:rsidRDefault="00021AC9" w:rsidP="00021AC9">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228E84D3" w14:textId="77777777" w:rsidR="00021AC9" w:rsidRPr="00062EC6" w:rsidRDefault="00021AC9" w:rsidP="00021AC9">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08A466D" w14:textId="77777777" w:rsidR="00021AC9" w:rsidRPr="00062EC6" w:rsidRDefault="00021AC9" w:rsidP="00021AC9">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63BCB124" w14:textId="77777777" w:rsidR="00021AC9" w:rsidRPr="00062EC6" w:rsidRDefault="00021AC9" w:rsidP="00021AC9">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58E4A158" w14:textId="77777777" w:rsidR="00021AC9" w:rsidRPr="00062EC6" w:rsidRDefault="00021AC9" w:rsidP="00021AC9">
      <w:pPr>
        <w:tabs>
          <w:tab w:val="num" w:pos="1418"/>
          <w:tab w:val="left" w:pos="2880"/>
        </w:tabs>
        <w:jc w:val="center"/>
        <w:rPr>
          <w:rFonts w:ascii="Arial" w:hAnsi="Arial" w:cs="Arial"/>
          <w:sz w:val="22"/>
          <w:szCs w:val="22"/>
        </w:rPr>
      </w:pPr>
    </w:p>
    <w:p w14:paraId="560EA30E" w14:textId="77777777" w:rsidR="00021AC9" w:rsidRPr="00062EC6" w:rsidRDefault="00021AC9" w:rsidP="00021AC9">
      <w:pPr>
        <w:tabs>
          <w:tab w:val="num" w:pos="1418"/>
          <w:tab w:val="left" w:pos="2880"/>
        </w:tabs>
        <w:jc w:val="center"/>
        <w:rPr>
          <w:rFonts w:ascii="Arial" w:hAnsi="Arial" w:cs="Arial"/>
          <w:sz w:val="22"/>
          <w:szCs w:val="22"/>
        </w:rPr>
      </w:pPr>
    </w:p>
    <w:p w14:paraId="0A92341E" w14:textId="77777777" w:rsidR="00021AC9" w:rsidRPr="00062EC6" w:rsidRDefault="00021AC9" w:rsidP="00021AC9">
      <w:pPr>
        <w:pStyle w:val="Barevnseznamzvraznn11"/>
        <w:ind w:left="360"/>
        <w:contextualSpacing/>
        <w:jc w:val="both"/>
        <w:rPr>
          <w:rFonts w:ascii="Arial" w:hAnsi="Arial" w:cs="Arial"/>
          <w:sz w:val="22"/>
          <w:szCs w:val="22"/>
        </w:rPr>
      </w:pPr>
    </w:p>
    <w:p w14:paraId="25E6292F" w14:textId="77777777" w:rsidR="00021AC9" w:rsidRPr="00062EC6" w:rsidRDefault="00021AC9" w:rsidP="00021AC9">
      <w:pPr>
        <w:pStyle w:val="Barevnseznamzvraznn11"/>
        <w:numPr>
          <w:ilvl w:val="0"/>
          <w:numId w:val="1"/>
        </w:numPr>
        <w:contextualSpacing/>
        <w:jc w:val="center"/>
        <w:rPr>
          <w:rFonts w:ascii="Arial" w:hAnsi="Arial" w:cs="Arial"/>
          <w:b/>
          <w:sz w:val="22"/>
          <w:szCs w:val="22"/>
        </w:rPr>
      </w:pPr>
      <w:r w:rsidRPr="00062EC6">
        <w:rPr>
          <w:rFonts w:ascii="Arial" w:hAnsi="Arial" w:cs="Arial"/>
          <w:b/>
          <w:sz w:val="22"/>
          <w:szCs w:val="22"/>
        </w:rPr>
        <w:t>Úvodní ustanovení</w:t>
      </w:r>
    </w:p>
    <w:p w14:paraId="09C6B217" w14:textId="77777777" w:rsidR="00021AC9" w:rsidRPr="00062EC6" w:rsidRDefault="00021AC9" w:rsidP="00021AC9">
      <w:pPr>
        <w:pStyle w:val="Barevnseznamzvraznn11"/>
        <w:rPr>
          <w:rFonts w:ascii="Arial" w:hAnsi="Arial" w:cs="Arial"/>
          <w:sz w:val="22"/>
          <w:szCs w:val="22"/>
        </w:rPr>
      </w:pPr>
    </w:p>
    <w:p w14:paraId="26AAD0CF"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062EC6">
        <w:rPr>
          <w:rFonts w:ascii="Arial" w:hAnsi="Arial" w:cs="Arial"/>
          <w:b/>
          <w:sz w:val="22"/>
          <w:szCs w:val="22"/>
        </w:rPr>
        <w:t>AK</w:t>
      </w:r>
      <w:r w:rsidRPr="00062EC6">
        <w:rPr>
          <w:rFonts w:ascii="Arial" w:hAnsi="Arial" w:cs="Arial"/>
          <w:sz w:val="22"/>
          <w:szCs w:val="22"/>
        </w:rPr>
        <w:t>“ nebo „</w:t>
      </w:r>
      <w:r w:rsidRPr="00062EC6">
        <w:rPr>
          <w:rFonts w:ascii="Arial" w:hAnsi="Arial" w:cs="Arial"/>
          <w:b/>
          <w:bCs/>
          <w:sz w:val="22"/>
          <w:szCs w:val="22"/>
        </w:rPr>
        <w:t>objekt</w:t>
      </w:r>
      <w:r w:rsidRPr="00062EC6">
        <w:rPr>
          <w:rFonts w:ascii="Arial" w:hAnsi="Arial" w:cs="Arial"/>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02194E60" w14:textId="77777777" w:rsidR="00021AC9" w:rsidRPr="00062EC6" w:rsidRDefault="00021AC9" w:rsidP="00021AC9">
      <w:pPr>
        <w:pStyle w:val="Barevnseznamzvraznn11"/>
        <w:ind w:left="510"/>
        <w:contextualSpacing/>
        <w:jc w:val="both"/>
        <w:rPr>
          <w:rFonts w:ascii="Arial" w:hAnsi="Arial" w:cs="Arial"/>
          <w:sz w:val="22"/>
          <w:szCs w:val="22"/>
        </w:rPr>
      </w:pPr>
    </w:p>
    <w:p w14:paraId="1FE05CB1"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w:t>
      </w:r>
      <w:r w:rsidRPr="00062EC6">
        <w:rPr>
          <w:rFonts w:ascii="Arial" w:hAnsi="Arial" w:cs="Arial"/>
          <w:sz w:val="22"/>
          <w:szCs w:val="22"/>
        </w:rPr>
        <w:lastRenderedPageBreak/>
        <w:t>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062EC6">
        <w:rPr>
          <w:rFonts w:ascii="Arial" w:hAnsi="Arial" w:cs="Arial"/>
          <w:b/>
          <w:bCs/>
          <w:sz w:val="22"/>
          <w:szCs w:val="22"/>
        </w:rPr>
        <w:t>Nájemce</w:t>
      </w:r>
      <w:r w:rsidRPr="00062EC6">
        <w:rPr>
          <w:rFonts w:ascii="Arial" w:hAnsi="Arial" w:cs="Arial"/>
          <w:sz w:val="22"/>
          <w:szCs w:val="22"/>
        </w:rPr>
        <w:t>“, částka podnájemného bude započítána do částky nájemného.</w:t>
      </w:r>
    </w:p>
    <w:p w14:paraId="7D50C565" w14:textId="77777777" w:rsidR="00021AC9" w:rsidRPr="00062EC6" w:rsidRDefault="00021AC9" w:rsidP="00021AC9">
      <w:pPr>
        <w:pStyle w:val="Barevnseznamzvraznn11"/>
        <w:rPr>
          <w:rFonts w:ascii="Arial" w:hAnsi="Arial" w:cs="Arial"/>
          <w:sz w:val="22"/>
          <w:szCs w:val="22"/>
        </w:rPr>
      </w:pPr>
    </w:p>
    <w:p w14:paraId="1EB1B565"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prohlašuje, že je oprávněn uzavřít tuto smlouvu a poskytnout Nájemci do užívání prostory v rozsahu níže sjednaném.</w:t>
      </w:r>
    </w:p>
    <w:p w14:paraId="2288A75B" w14:textId="77777777" w:rsidR="00021AC9" w:rsidRPr="00062EC6" w:rsidRDefault="00021AC9" w:rsidP="00021AC9">
      <w:pPr>
        <w:pStyle w:val="Barevnseznamzvraznn11"/>
        <w:rPr>
          <w:rFonts w:ascii="Arial" w:hAnsi="Arial" w:cs="Arial"/>
          <w:sz w:val="22"/>
          <w:szCs w:val="22"/>
        </w:rPr>
      </w:pPr>
    </w:p>
    <w:p w14:paraId="6F89025B" w14:textId="4515AADC" w:rsidR="00021AC9" w:rsidRPr="00062EC6" w:rsidRDefault="00021AC9" w:rsidP="00021AC9">
      <w:pPr>
        <w:numPr>
          <w:ilvl w:val="1"/>
          <w:numId w:val="1"/>
        </w:numPr>
        <w:contextualSpacing/>
        <w:jc w:val="both"/>
        <w:rPr>
          <w:rFonts w:ascii="Arial" w:hAnsi="Arial" w:cs="Arial"/>
          <w:b/>
          <w:bCs/>
          <w:sz w:val="22"/>
          <w:szCs w:val="22"/>
          <w:lang w:eastAsia="cs-CZ"/>
        </w:rPr>
      </w:pPr>
      <w:r w:rsidRPr="00062EC6">
        <w:rPr>
          <w:rFonts w:ascii="Arial" w:hAnsi="Arial" w:cs="Arial"/>
          <w:sz w:val="22"/>
          <w:szCs w:val="22"/>
        </w:rPr>
        <w:t xml:space="preserve">Nájemce je </w:t>
      </w:r>
      <w:r w:rsidR="005973B7">
        <w:rPr>
          <w:rFonts w:ascii="Arial" w:hAnsi="Arial" w:cs="Arial"/>
          <w:b/>
          <w:bCs/>
          <w:sz w:val="22"/>
          <w:szCs w:val="22"/>
          <w:lang w:eastAsia="cs-CZ"/>
        </w:rPr>
        <w:t>Pražský filharmonický sbor.</w:t>
      </w:r>
    </w:p>
    <w:p w14:paraId="762C5504" w14:textId="77777777" w:rsidR="00021AC9" w:rsidRPr="00062EC6" w:rsidRDefault="00021AC9" w:rsidP="00021AC9">
      <w:pPr>
        <w:ind w:left="510"/>
        <w:contextualSpacing/>
        <w:jc w:val="both"/>
        <w:rPr>
          <w:rFonts w:ascii="Arial" w:hAnsi="Arial" w:cs="Arial"/>
          <w:sz w:val="22"/>
          <w:szCs w:val="22"/>
        </w:rPr>
      </w:pPr>
    </w:p>
    <w:p w14:paraId="1DC67351" w14:textId="77777777" w:rsidR="00021AC9" w:rsidRPr="00062EC6" w:rsidRDefault="00021AC9" w:rsidP="00021AC9">
      <w:pPr>
        <w:pStyle w:val="Odstavecseseznamem"/>
        <w:ind w:left="510"/>
        <w:jc w:val="both"/>
        <w:rPr>
          <w:rFonts w:ascii="Arial" w:hAnsi="Arial" w:cs="Arial"/>
          <w:sz w:val="22"/>
          <w:szCs w:val="22"/>
        </w:rPr>
      </w:pPr>
    </w:p>
    <w:p w14:paraId="61429D73" w14:textId="77777777" w:rsidR="00021AC9" w:rsidRPr="00062EC6" w:rsidRDefault="00021AC9" w:rsidP="00021AC9">
      <w:pPr>
        <w:pStyle w:val="Barevnseznamzvraznn11"/>
        <w:ind w:left="0"/>
        <w:contextualSpacing/>
        <w:jc w:val="both"/>
        <w:rPr>
          <w:rFonts w:ascii="Arial" w:hAnsi="Arial" w:cs="Arial"/>
          <w:b/>
          <w:sz w:val="22"/>
          <w:szCs w:val="22"/>
        </w:rPr>
      </w:pPr>
    </w:p>
    <w:p w14:paraId="539F395D" w14:textId="77777777" w:rsidR="00021AC9" w:rsidRPr="00062EC6" w:rsidRDefault="00021AC9" w:rsidP="00021AC9">
      <w:pPr>
        <w:pStyle w:val="Barevnseznamzvraznn11"/>
        <w:rPr>
          <w:rFonts w:ascii="Arial" w:hAnsi="Arial" w:cs="Arial"/>
          <w:b/>
          <w:sz w:val="22"/>
          <w:szCs w:val="22"/>
        </w:rPr>
      </w:pPr>
    </w:p>
    <w:p w14:paraId="1E6896E7"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Předmět a účel nájmu</w:t>
      </w:r>
    </w:p>
    <w:p w14:paraId="2D71E7E6" w14:textId="77777777" w:rsidR="00021AC9" w:rsidRPr="00062EC6" w:rsidRDefault="00021AC9" w:rsidP="00021AC9">
      <w:pPr>
        <w:pStyle w:val="Barevnseznamzvraznn11"/>
        <w:ind w:left="794"/>
        <w:contextualSpacing/>
        <w:jc w:val="both"/>
        <w:rPr>
          <w:rFonts w:ascii="Arial" w:hAnsi="Arial" w:cs="Arial"/>
          <w:sz w:val="22"/>
          <w:szCs w:val="22"/>
        </w:rPr>
      </w:pPr>
    </w:p>
    <w:p w14:paraId="05DA1D14" w14:textId="48EA7DFD"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se zavazuje přenechat Nájemci k dočasnému užívání za níže uvedené nájemné prostory sloužící k podnikání nacházející se v AK, a to </w:t>
      </w:r>
      <w:r w:rsidR="005973B7">
        <w:rPr>
          <w:rFonts w:ascii="Arial" w:hAnsi="Arial" w:cs="Arial"/>
          <w:color w:val="000000"/>
          <w:sz w:val="22"/>
          <w:szCs w:val="22"/>
        </w:rPr>
        <w:t>kostel sv. Františka</w:t>
      </w:r>
      <w:r w:rsidRPr="00062EC6">
        <w:rPr>
          <w:rFonts w:ascii="Arial" w:hAnsi="Arial" w:cs="Arial"/>
          <w:sz w:val="22"/>
          <w:szCs w:val="22"/>
        </w:rPr>
        <w:t>; (dále též jen jako „</w:t>
      </w:r>
      <w:r w:rsidRPr="00062EC6">
        <w:rPr>
          <w:rFonts w:ascii="Arial" w:hAnsi="Arial" w:cs="Arial"/>
          <w:b/>
          <w:bCs/>
          <w:sz w:val="22"/>
          <w:szCs w:val="22"/>
        </w:rPr>
        <w:t>předmět nájmu</w:t>
      </w:r>
      <w:r w:rsidRPr="00062EC6">
        <w:rPr>
          <w:rFonts w:ascii="Arial" w:hAnsi="Arial" w:cs="Arial"/>
          <w:sz w:val="22"/>
          <w:szCs w:val="22"/>
        </w:rPr>
        <w:t xml:space="preserve">“). Za účelem přístupu k předmětu nájmu je </w:t>
      </w:r>
      <w:r>
        <w:rPr>
          <w:rFonts w:ascii="Arial" w:hAnsi="Arial" w:cs="Arial"/>
          <w:sz w:val="22"/>
          <w:szCs w:val="22"/>
        </w:rPr>
        <w:t>Nájemce</w:t>
      </w:r>
      <w:r w:rsidRPr="00062EC6">
        <w:rPr>
          <w:rFonts w:ascii="Arial" w:hAnsi="Arial" w:cs="Arial"/>
          <w:sz w:val="22"/>
          <w:szCs w:val="22"/>
        </w:rPr>
        <w:t xml:space="preserve"> oprávněn využít rovněž</w:t>
      </w:r>
      <w:r w:rsidR="005973B7">
        <w:rPr>
          <w:rFonts w:ascii="Arial" w:hAnsi="Arial" w:cs="Arial"/>
          <w:sz w:val="22"/>
          <w:szCs w:val="22"/>
        </w:rPr>
        <w:t xml:space="preserve"> zázemí kaple sv. Barbory a ostatní prostory přízemí</w:t>
      </w:r>
      <w:r>
        <w:rPr>
          <w:rFonts w:ascii="Arial" w:hAnsi="Arial" w:cs="Arial"/>
          <w:color w:val="000000"/>
          <w:sz w:val="22"/>
          <w:szCs w:val="22"/>
        </w:rPr>
        <w:t xml:space="preserve">, </w:t>
      </w:r>
      <w:r w:rsidRPr="00062EC6">
        <w:rPr>
          <w:rFonts w:ascii="Arial" w:hAnsi="Arial" w:cs="Arial"/>
          <w:sz w:val="22"/>
          <w:szCs w:val="22"/>
        </w:rPr>
        <w:t>tj. prostory tranzitní a dále je oprávněn využívat vyhrazené sociální zařízení (dále společně též jen jako „</w:t>
      </w:r>
      <w:r w:rsidRPr="00062EC6">
        <w:rPr>
          <w:rFonts w:ascii="Arial" w:hAnsi="Arial" w:cs="Arial"/>
          <w:b/>
          <w:bCs/>
          <w:sz w:val="22"/>
          <w:szCs w:val="22"/>
        </w:rPr>
        <w:t>společné prostory</w:t>
      </w:r>
      <w:r w:rsidRPr="00062EC6">
        <w:rPr>
          <w:rFonts w:ascii="Arial" w:hAnsi="Arial" w:cs="Arial"/>
          <w:sz w:val="22"/>
          <w:szCs w:val="22"/>
        </w:rPr>
        <w:t xml:space="preserve">“). </w:t>
      </w:r>
    </w:p>
    <w:p w14:paraId="1B9A366D" w14:textId="77777777" w:rsidR="00021AC9" w:rsidRPr="00062EC6" w:rsidRDefault="00021AC9" w:rsidP="00021AC9">
      <w:pPr>
        <w:ind w:left="708" w:hanging="198"/>
        <w:contextualSpacing/>
        <w:jc w:val="both"/>
        <w:rPr>
          <w:rFonts w:ascii="Arial" w:hAnsi="Arial" w:cs="Arial"/>
          <w:sz w:val="22"/>
          <w:szCs w:val="22"/>
        </w:rPr>
      </w:pPr>
    </w:p>
    <w:p w14:paraId="0626A2E2" w14:textId="5B0FD7FC"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předmět nájmu za podmínek sjednaných v této smlouvě do nájmu (podnájmu) převzít a uhradit Pronajímateli nájemné a cenu za služby ve výši dle čl. 4 této smlouvy. Nájemce se zavazuje, že </w:t>
      </w:r>
      <w:r w:rsidRPr="009A1684">
        <w:rPr>
          <w:rFonts w:ascii="Arial" w:hAnsi="Arial" w:cs="Arial"/>
          <w:sz w:val="22"/>
          <w:szCs w:val="22"/>
        </w:rPr>
        <w:t>bude předmět nájmu užívat výlučně za účelem</w:t>
      </w:r>
      <w:r w:rsidRPr="009A1684">
        <w:rPr>
          <w:rFonts w:ascii="Arial" w:hAnsi="Arial" w:cs="Arial"/>
          <w:color w:val="000000"/>
          <w:sz w:val="22"/>
          <w:szCs w:val="22"/>
        </w:rPr>
        <w:t xml:space="preserve"> </w:t>
      </w:r>
      <w:r w:rsidR="009A1684" w:rsidRPr="009A1684">
        <w:rPr>
          <w:rFonts w:ascii="Arial" w:hAnsi="Arial" w:cs="Arial"/>
          <w:b/>
          <w:bCs/>
          <w:sz w:val="22"/>
          <w:szCs w:val="22"/>
          <w:lang w:eastAsia="cs-CZ"/>
        </w:rPr>
        <w:t>pořádání koncertů</w:t>
      </w:r>
      <w:r w:rsidRPr="009A1684">
        <w:rPr>
          <w:rFonts w:ascii="Arial" w:hAnsi="Arial" w:cs="Arial"/>
          <w:b/>
          <w:bCs/>
          <w:sz w:val="22"/>
          <w:szCs w:val="22"/>
          <w:lang w:eastAsia="cs-CZ"/>
        </w:rPr>
        <w:t xml:space="preserve"> </w:t>
      </w:r>
      <w:r w:rsidR="009A1684" w:rsidRPr="009A1684">
        <w:rPr>
          <w:rFonts w:ascii="Arial" w:hAnsi="Arial" w:cs="Arial"/>
          <w:b/>
          <w:bCs/>
          <w:color w:val="000000"/>
          <w:sz w:val="22"/>
          <w:szCs w:val="22"/>
        </w:rPr>
        <w:t>Hladiny ticha</w:t>
      </w:r>
      <w:r w:rsidR="009A1684" w:rsidRPr="009A1684">
        <w:rPr>
          <w:rFonts w:ascii="Arial" w:hAnsi="Arial" w:cs="Arial"/>
          <w:color w:val="000000"/>
          <w:sz w:val="22"/>
          <w:szCs w:val="22"/>
        </w:rPr>
        <w:t xml:space="preserve"> </w:t>
      </w:r>
      <w:r w:rsidRPr="009A1684">
        <w:rPr>
          <w:rFonts w:ascii="Arial" w:hAnsi="Arial" w:cs="Arial"/>
          <w:color w:val="000000"/>
          <w:sz w:val="22"/>
          <w:szCs w:val="22"/>
        </w:rPr>
        <w:t>ve dnech</w:t>
      </w:r>
      <w:r w:rsidR="009A1684" w:rsidRPr="009A1684">
        <w:rPr>
          <w:rFonts w:ascii="Arial" w:hAnsi="Arial" w:cs="Arial"/>
          <w:color w:val="000000"/>
          <w:sz w:val="22"/>
          <w:szCs w:val="22"/>
        </w:rPr>
        <w:t xml:space="preserve"> </w:t>
      </w:r>
      <w:r w:rsidR="009A1684" w:rsidRPr="009A1684">
        <w:rPr>
          <w:rFonts w:ascii="Arial" w:hAnsi="Arial" w:cs="Arial"/>
          <w:b/>
          <w:bCs/>
          <w:sz w:val="22"/>
          <w:szCs w:val="22"/>
          <w:lang w:eastAsia="cs-CZ"/>
        </w:rPr>
        <w:t>25</w:t>
      </w:r>
      <w:r w:rsidR="009A1684">
        <w:rPr>
          <w:rFonts w:ascii="Arial" w:hAnsi="Arial" w:cs="Arial"/>
          <w:b/>
          <w:bCs/>
          <w:sz w:val="22"/>
          <w:szCs w:val="22"/>
          <w:lang w:eastAsia="cs-CZ"/>
        </w:rPr>
        <w:t xml:space="preserve">.-27.3.2025 </w:t>
      </w:r>
      <w:r w:rsidRPr="00062EC6">
        <w:rPr>
          <w:rFonts w:ascii="Arial" w:hAnsi="Arial" w:cs="Arial"/>
          <w:color w:val="000000"/>
          <w:sz w:val="22"/>
          <w:szCs w:val="22"/>
        </w:rPr>
        <w:t>(dále jen jako „</w:t>
      </w:r>
      <w:r w:rsidRPr="00062EC6">
        <w:rPr>
          <w:rFonts w:ascii="Arial" w:hAnsi="Arial" w:cs="Arial"/>
          <w:b/>
          <w:color w:val="000000"/>
          <w:sz w:val="22"/>
          <w:szCs w:val="22"/>
        </w:rPr>
        <w:t>akce</w:t>
      </w:r>
      <w:r w:rsidRPr="00062EC6">
        <w:rPr>
          <w:rFonts w:ascii="Arial" w:hAnsi="Arial" w:cs="Arial"/>
          <w:color w:val="000000"/>
          <w:sz w:val="22"/>
          <w:szCs w:val="22"/>
        </w:rPr>
        <w:t xml:space="preserve">“). Nájemce odpovídá dle této smlouvy i za svou činnost ve společných prostorech. </w:t>
      </w:r>
    </w:p>
    <w:p w14:paraId="13435CD2" w14:textId="77777777" w:rsidR="00021AC9" w:rsidRPr="00062EC6" w:rsidRDefault="00021AC9" w:rsidP="00021AC9">
      <w:pPr>
        <w:ind w:left="510"/>
        <w:contextualSpacing/>
        <w:jc w:val="both"/>
        <w:rPr>
          <w:rFonts w:ascii="Arial" w:hAnsi="Arial" w:cs="Arial"/>
          <w:sz w:val="22"/>
          <w:szCs w:val="22"/>
        </w:rPr>
      </w:pPr>
    </w:p>
    <w:p w14:paraId="1A4C97EB"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Doba nájmu</w:t>
      </w:r>
    </w:p>
    <w:p w14:paraId="076CCB9F" w14:textId="77777777" w:rsidR="00021AC9" w:rsidRPr="00062EC6" w:rsidRDefault="00021AC9" w:rsidP="00021AC9">
      <w:pPr>
        <w:pStyle w:val="Barevnseznamzvraznn11"/>
        <w:ind w:left="794"/>
        <w:contextualSpacing/>
        <w:jc w:val="both"/>
        <w:rPr>
          <w:rFonts w:ascii="Arial" w:hAnsi="Arial" w:cs="Arial"/>
          <w:sz w:val="22"/>
          <w:szCs w:val="22"/>
        </w:rPr>
      </w:pPr>
    </w:p>
    <w:p w14:paraId="73CC3D8B" w14:textId="6599696C"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 xml:space="preserve">Nájem se sjednává na dobu určitou, a to ode dne </w:t>
      </w:r>
      <w:r w:rsidR="009A1684">
        <w:rPr>
          <w:rFonts w:ascii="Arial" w:hAnsi="Arial" w:cs="Arial"/>
          <w:color w:val="000000"/>
          <w:sz w:val="22"/>
          <w:szCs w:val="22"/>
        </w:rPr>
        <w:t>25.3.2025</w:t>
      </w:r>
      <w:r w:rsidRPr="00062EC6">
        <w:rPr>
          <w:rFonts w:ascii="Arial" w:hAnsi="Arial" w:cs="Arial"/>
          <w:color w:val="000000"/>
          <w:sz w:val="22"/>
          <w:szCs w:val="22"/>
        </w:rPr>
        <w:t xml:space="preserve"> </w:t>
      </w:r>
      <w:r w:rsidRPr="00062EC6">
        <w:rPr>
          <w:rFonts w:ascii="Arial" w:hAnsi="Arial" w:cs="Arial"/>
          <w:sz w:val="22"/>
          <w:szCs w:val="22"/>
        </w:rPr>
        <w:t xml:space="preserve">od </w:t>
      </w:r>
      <w:r w:rsidR="00A439B9">
        <w:rPr>
          <w:rFonts w:ascii="Arial" w:hAnsi="Arial" w:cs="Arial"/>
          <w:color w:val="000000"/>
          <w:sz w:val="22"/>
          <w:szCs w:val="22"/>
        </w:rPr>
        <w:t>10:00</w:t>
      </w:r>
      <w:r w:rsidRPr="00062EC6">
        <w:rPr>
          <w:rFonts w:ascii="Arial" w:hAnsi="Arial" w:cs="Arial"/>
          <w:color w:val="000000"/>
          <w:sz w:val="22"/>
          <w:szCs w:val="22"/>
        </w:rPr>
        <w:t xml:space="preserve"> </w:t>
      </w:r>
      <w:r w:rsidRPr="00062EC6">
        <w:rPr>
          <w:rFonts w:ascii="Arial" w:hAnsi="Arial" w:cs="Arial"/>
          <w:sz w:val="22"/>
          <w:szCs w:val="22"/>
        </w:rPr>
        <w:t>hod.</w:t>
      </w:r>
      <w:r w:rsidRPr="00062EC6">
        <w:rPr>
          <w:rFonts w:ascii="Arial" w:hAnsi="Arial" w:cs="Arial"/>
          <w:color w:val="000000"/>
          <w:sz w:val="22"/>
          <w:szCs w:val="22"/>
        </w:rPr>
        <w:t xml:space="preserve"> </w:t>
      </w:r>
      <w:r w:rsidRPr="00062EC6">
        <w:rPr>
          <w:rFonts w:ascii="Arial" w:hAnsi="Arial" w:cs="Arial"/>
          <w:sz w:val="22"/>
          <w:szCs w:val="22"/>
        </w:rPr>
        <w:t xml:space="preserve">do dne </w:t>
      </w:r>
      <w:r w:rsidR="009A1684">
        <w:rPr>
          <w:rFonts w:ascii="Arial" w:hAnsi="Arial" w:cs="Arial"/>
          <w:color w:val="000000"/>
          <w:sz w:val="22"/>
          <w:szCs w:val="22"/>
        </w:rPr>
        <w:t>27.5.2025</w:t>
      </w:r>
      <w:r w:rsidRPr="00062EC6">
        <w:rPr>
          <w:rFonts w:ascii="Arial" w:hAnsi="Arial" w:cs="Arial"/>
          <w:color w:val="000000"/>
          <w:sz w:val="22"/>
          <w:szCs w:val="22"/>
        </w:rPr>
        <w:t xml:space="preserve"> do</w:t>
      </w:r>
      <w:r w:rsidRPr="00062EC6">
        <w:rPr>
          <w:rFonts w:ascii="Arial" w:hAnsi="Arial" w:cs="Arial"/>
          <w:sz w:val="22"/>
          <w:szCs w:val="22"/>
        </w:rPr>
        <w:t xml:space="preserve"> </w:t>
      </w:r>
      <w:r w:rsidR="009A1684">
        <w:rPr>
          <w:rFonts w:ascii="Arial" w:hAnsi="Arial" w:cs="Arial"/>
          <w:color w:val="000000"/>
          <w:sz w:val="22"/>
          <w:szCs w:val="22"/>
        </w:rPr>
        <w:t xml:space="preserve">22:00 </w:t>
      </w:r>
      <w:r w:rsidRPr="00062EC6">
        <w:rPr>
          <w:rFonts w:ascii="Arial" w:hAnsi="Arial" w:cs="Arial"/>
          <w:sz w:val="22"/>
          <w:szCs w:val="22"/>
        </w:rPr>
        <w:t xml:space="preserve">hod. </w:t>
      </w:r>
    </w:p>
    <w:p w14:paraId="7D61F2D5" w14:textId="77777777" w:rsidR="00021AC9" w:rsidRPr="00062EC6" w:rsidRDefault="00021AC9" w:rsidP="00021AC9">
      <w:pPr>
        <w:ind w:left="510"/>
        <w:contextualSpacing/>
        <w:jc w:val="both"/>
        <w:rPr>
          <w:rFonts w:ascii="Arial" w:hAnsi="Arial" w:cs="Arial"/>
          <w:sz w:val="22"/>
          <w:szCs w:val="22"/>
        </w:rPr>
      </w:pPr>
    </w:p>
    <w:p w14:paraId="31ADC09A" w14:textId="77777777"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71C2AB16" w14:textId="77777777" w:rsidR="00021AC9" w:rsidRPr="00062EC6" w:rsidRDefault="00021AC9" w:rsidP="00021AC9">
      <w:pPr>
        <w:ind w:left="510"/>
        <w:contextualSpacing/>
        <w:jc w:val="both"/>
        <w:rPr>
          <w:rFonts w:ascii="Arial" w:hAnsi="Arial" w:cs="Arial"/>
          <w:sz w:val="22"/>
          <w:szCs w:val="22"/>
        </w:rPr>
      </w:pPr>
    </w:p>
    <w:p w14:paraId="542A4E59" w14:textId="69D564FD"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Pronajímatel předá Nájemci předmět nájmu</w:t>
      </w:r>
      <w:r>
        <w:rPr>
          <w:rFonts w:ascii="Arial" w:hAnsi="Arial" w:cs="Arial"/>
          <w:sz w:val="22"/>
          <w:szCs w:val="22"/>
        </w:rPr>
        <w:t xml:space="preserve"> a nájemce předmět nájmu převezme</w:t>
      </w:r>
      <w:r w:rsidRPr="00062EC6">
        <w:rPr>
          <w:rFonts w:ascii="Arial" w:hAnsi="Arial" w:cs="Arial"/>
          <w:sz w:val="22"/>
          <w:szCs w:val="22"/>
        </w:rPr>
        <w:t xml:space="preserve"> dne </w:t>
      </w:r>
      <w:r w:rsidR="00596C2A">
        <w:rPr>
          <w:rFonts w:ascii="Arial" w:hAnsi="Arial" w:cs="Arial"/>
          <w:color w:val="000000"/>
          <w:sz w:val="22"/>
          <w:szCs w:val="22"/>
        </w:rPr>
        <w:t>25.3.2025</w:t>
      </w:r>
      <w:r w:rsidRPr="00062EC6">
        <w:rPr>
          <w:rFonts w:ascii="Arial" w:hAnsi="Arial" w:cs="Arial"/>
          <w:color w:val="000000"/>
          <w:sz w:val="22"/>
          <w:szCs w:val="22"/>
        </w:rPr>
        <w:t xml:space="preserve"> v</w:t>
      </w:r>
      <w:r w:rsidR="00596C2A">
        <w:rPr>
          <w:rFonts w:ascii="Arial" w:hAnsi="Arial" w:cs="Arial"/>
          <w:color w:val="000000"/>
          <w:sz w:val="22"/>
          <w:szCs w:val="22"/>
        </w:rPr>
        <w:t> 10:00</w:t>
      </w:r>
      <w:r w:rsidRPr="00062EC6">
        <w:rPr>
          <w:rFonts w:ascii="Arial" w:hAnsi="Arial" w:cs="Arial"/>
          <w:color w:val="000000"/>
          <w:sz w:val="22"/>
          <w:szCs w:val="22"/>
        </w:rPr>
        <w:t xml:space="preserve"> </w:t>
      </w:r>
      <w:r w:rsidRPr="00062EC6">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w:t>
      </w:r>
      <w:r w:rsidRPr="00596C2A">
        <w:rPr>
          <w:rFonts w:ascii="Arial" w:hAnsi="Arial" w:cs="Arial"/>
          <w:sz w:val="22"/>
          <w:szCs w:val="22"/>
        </w:rPr>
        <w:t>s Časovým harmonogramem akce, který tvoří nedílnou součást této smlouvy jako příloha č. 1.</w:t>
      </w:r>
      <w:r w:rsidRPr="00062EC6">
        <w:rPr>
          <w:rFonts w:ascii="Arial" w:hAnsi="Arial" w:cs="Arial"/>
          <w:sz w:val="22"/>
          <w:szCs w:val="22"/>
        </w:rPr>
        <w:t xml:space="preserve"> </w:t>
      </w:r>
    </w:p>
    <w:p w14:paraId="760C80C6" w14:textId="77777777" w:rsidR="00021AC9" w:rsidRPr="00062EC6" w:rsidRDefault="00021AC9" w:rsidP="00021AC9">
      <w:pPr>
        <w:pStyle w:val="Barevnseznamzvraznn11"/>
        <w:ind w:left="510"/>
        <w:contextualSpacing/>
        <w:jc w:val="both"/>
        <w:rPr>
          <w:rFonts w:ascii="Arial" w:hAnsi="Arial" w:cs="Arial"/>
          <w:sz w:val="22"/>
          <w:szCs w:val="22"/>
        </w:rPr>
      </w:pPr>
    </w:p>
    <w:p w14:paraId="58B520F7" w14:textId="35E7D85C"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předá předmět nájmu zpět Pronajímateli nepoškozený</w:t>
      </w:r>
      <w:r>
        <w:rPr>
          <w:rFonts w:ascii="Arial" w:hAnsi="Arial" w:cs="Arial"/>
          <w:sz w:val="22"/>
          <w:szCs w:val="22"/>
        </w:rPr>
        <w:t xml:space="preserve"> a</w:t>
      </w:r>
      <w:r w:rsidRPr="00062EC6">
        <w:rPr>
          <w:rFonts w:ascii="Arial" w:hAnsi="Arial" w:cs="Arial"/>
          <w:sz w:val="22"/>
          <w:szCs w:val="22"/>
        </w:rPr>
        <w:t xml:space="preserve"> vyklizený dne </w:t>
      </w:r>
      <w:r w:rsidR="00596C2A">
        <w:rPr>
          <w:rFonts w:ascii="Arial" w:hAnsi="Arial" w:cs="Arial"/>
          <w:color w:val="000000"/>
          <w:sz w:val="22"/>
          <w:szCs w:val="22"/>
        </w:rPr>
        <w:t xml:space="preserve">27.3.2023 </w:t>
      </w:r>
      <w:r w:rsidRPr="00062EC6">
        <w:rPr>
          <w:rFonts w:ascii="Arial" w:hAnsi="Arial" w:cs="Arial"/>
          <w:sz w:val="22"/>
          <w:szCs w:val="22"/>
        </w:rPr>
        <w:t xml:space="preserve">nejdéle do </w:t>
      </w:r>
      <w:r w:rsidR="00596C2A">
        <w:rPr>
          <w:rFonts w:ascii="Arial" w:hAnsi="Arial" w:cs="Arial"/>
          <w:color w:val="000000"/>
          <w:sz w:val="22"/>
          <w:szCs w:val="22"/>
        </w:rPr>
        <w:t>22:00hod</w:t>
      </w:r>
      <w:r w:rsidRPr="00062EC6">
        <w:rPr>
          <w:rFonts w:ascii="Arial" w:hAnsi="Arial" w:cs="Arial"/>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37BE9972" w14:textId="77777777" w:rsidR="00021AC9" w:rsidRPr="00062EC6" w:rsidRDefault="00021AC9" w:rsidP="00021AC9">
      <w:pPr>
        <w:ind w:left="510"/>
        <w:contextualSpacing/>
        <w:jc w:val="both"/>
        <w:rPr>
          <w:rFonts w:ascii="Arial" w:hAnsi="Arial" w:cs="Arial"/>
          <w:sz w:val="22"/>
          <w:szCs w:val="22"/>
        </w:rPr>
      </w:pPr>
    </w:p>
    <w:p w14:paraId="26116B9B" w14:textId="77777777"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 xml:space="preserve">Pro případ prodlení s předáním předmětu nájmu Nájemcem zpět Pronajímateli v důsledku okolností na straně Nájemce si smluvní strany sjednaly smluvní pokutu ve </w:t>
      </w:r>
      <w:r w:rsidRPr="007422AF">
        <w:rPr>
          <w:rFonts w:ascii="Arial" w:hAnsi="Arial" w:cs="Arial"/>
          <w:sz w:val="22"/>
          <w:szCs w:val="22"/>
        </w:rPr>
        <w:t>výši 1.000,- Kč za každou</w:t>
      </w:r>
      <w:r w:rsidRPr="00062EC6">
        <w:rPr>
          <w:rFonts w:ascii="Arial" w:hAnsi="Arial" w:cs="Arial"/>
          <w:sz w:val="22"/>
          <w:szCs w:val="22"/>
        </w:rPr>
        <w:t xml:space="preserve"> hodinu prodlení. </w:t>
      </w:r>
    </w:p>
    <w:p w14:paraId="0559CDD6" w14:textId="77777777" w:rsidR="00021AC9" w:rsidRPr="00062EC6" w:rsidRDefault="00021AC9" w:rsidP="00021AC9">
      <w:pPr>
        <w:ind w:left="510"/>
        <w:contextualSpacing/>
        <w:jc w:val="both"/>
        <w:rPr>
          <w:rFonts w:ascii="Arial" w:hAnsi="Arial" w:cs="Arial"/>
          <w:sz w:val="22"/>
          <w:szCs w:val="22"/>
        </w:rPr>
      </w:pPr>
    </w:p>
    <w:p w14:paraId="613A4AE1" w14:textId="77777777"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1457862A" w14:textId="77777777" w:rsidR="00021AC9" w:rsidRPr="00062EC6" w:rsidRDefault="00021AC9" w:rsidP="00021AC9">
      <w:pPr>
        <w:pStyle w:val="Odstavecseseznamem"/>
        <w:rPr>
          <w:rFonts w:ascii="Arial" w:hAnsi="Arial" w:cs="Arial"/>
          <w:sz w:val="22"/>
          <w:szCs w:val="22"/>
        </w:rPr>
      </w:pPr>
    </w:p>
    <w:p w14:paraId="7CC2A65C" w14:textId="77777777" w:rsidR="00021AC9" w:rsidRPr="00062EC6" w:rsidRDefault="00021AC9" w:rsidP="00021AC9">
      <w:pPr>
        <w:numPr>
          <w:ilvl w:val="1"/>
          <w:numId w:val="1"/>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27524F6" w14:textId="77777777" w:rsidR="00021AC9" w:rsidRPr="00062EC6" w:rsidRDefault="00021AC9" w:rsidP="00021AC9">
      <w:pPr>
        <w:ind w:left="510"/>
        <w:contextualSpacing/>
        <w:jc w:val="both"/>
        <w:rPr>
          <w:rFonts w:ascii="Arial" w:hAnsi="Arial" w:cs="Arial"/>
          <w:sz w:val="22"/>
          <w:szCs w:val="22"/>
        </w:rPr>
      </w:pPr>
    </w:p>
    <w:p w14:paraId="7317CFD9" w14:textId="77777777" w:rsidR="00021AC9" w:rsidRPr="00062EC6" w:rsidRDefault="00021AC9" w:rsidP="00021AC9">
      <w:pPr>
        <w:pStyle w:val="Barevnseznamzvraznn11"/>
        <w:rPr>
          <w:rFonts w:ascii="Arial" w:hAnsi="Arial" w:cs="Arial"/>
          <w:b/>
          <w:sz w:val="22"/>
          <w:szCs w:val="22"/>
        </w:rPr>
      </w:pPr>
    </w:p>
    <w:p w14:paraId="738DB9E8"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Nájemné</w:t>
      </w:r>
    </w:p>
    <w:p w14:paraId="1F21DFB6" w14:textId="77777777" w:rsidR="00021AC9" w:rsidRPr="00062EC6" w:rsidRDefault="00021AC9" w:rsidP="00021AC9">
      <w:pPr>
        <w:pStyle w:val="Barevnseznamzvraznn11"/>
        <w:ind w:left="794"/>
        <w:contextualSpacing/>
        <w:jc w:val="both"/>
        <w:rPr>
          <w:rFonts w:ascii="Arial" w:hAnsi="Arial" w:cs="Arial"/>
          <w:sz w:val="22"/>
          <w:szCs w:val="22"/>
        </w:rPr>
      </w:pPr>
    </w:p>
    <w:p w14:paraId="71900847" w14:textId="0FBA7349" w:rsidR="00021AC9" w:rsidRPr="000D6C49"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Nájemné (vč. podnájemného) za poskytnutí předmětu nájmu dle článku 2. této smlouvy na dobu dle článku 3</w:t>
      </w:r>
      <w:r>
        <w:rPr>
          <w:rFonts w:ascii="Arial" w:hAnsi="Arial" w:cs="Arial"/>
          <w:sz w:val="22"/>
          <w:szCs w:val="22"/>
        </w:rPr>
        <w:t>.</w:t>
      </w:r>
      <w:r w:rsidRPr="00062EC6">
        <w:rPr>
          <w:rFonts w:ascii="Arial" w:hAnsi="Arial" w:cs="Arial"/>
          <w:sz w:val="22"/>
          <w:szCs w:val="22"/>
        </w:rPr>
        <w:t xml:space="preserve"> této smlouvy je stanoveno dohodou stran a činí</w:t>
      </w:r>
      <w:r w:rsidR="00443FD1">
        <w:rPr>
          <w:rFonts w:ascii="Arial" w:hAnsi="Arial" w:cs="Arial"/>
          <w:sz w:val="22"/>
          <w:szCs w:val="22"/>
        </w:rPr>
        <w:t xml:space="preserve"> 120.000</w:t>
      </w:r>
      <w:r w:rsidRPr="00062EC6">
        <w:rPr>
          <w:rFonts w:ascii="Arial" w:hAnsi="Arial" w:cs="Arial"/>
          <w:sz w:val="22"/>
          <w:szCs w:val="22"/>
        </w:rPr>
        <w:t>,- Kč bez DPH, tj. s 21% DPH (částka ve výši</w:t>
      </w:r>
      <w:r w:rsidR="00747FBB">
        <w:rPr>
          <w:rFonts w:ascii="Arial" w:hAnsi="Arial" w:cs="Arial"/>
          <w:sz w:val="22"/>
          <w:szCs w:val="22"/>
        </w:rPr>
        <w:t xml:space="preserve"> 25.200</w:t>
      </w:r>
      <w:r w:rsidRPr="00062EC6">
        <w:rPr>
          <w:rFonts w:ascii="Arial" w:hAnsi="Arial" w:cs="Arial"/>
          <w:sz w:val="22"/>
          <w:szCs w:val="22"/>
        </w:rPr>
        <w:t xml:space="preserve">,- Kč) částka nájemného v celkové výši činí </w:t>
      </w:r>
      <w:r w:rsidR="00747FBB">
        <w:rPr>
          <w:rFonts w:ascii="Arial" w:hAnsi="Arial" w:cs="Arial"/>
          <w:sz w:val="22"/>
          <w:szCs w:val="22"/>
        </w:rPr>
        <w:t>145.200</w:t>
      </w:r>
      <w:r w:rsidRPr="00062EC6">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w:t>
      </w:r>
      <w:r>
        <w:rPr>
          <w:rFonts w:ascii="Arial" w:hAnsi="Arial" w:cs="Arial"/>
          <w:sz w:val="22"/>
          <w:szCs w:val="22"/>
        </w:rPr>
        <w:t>, stěhování mobiliáře</w:t>
      </w:r>
      <w:r w:rsidRPr="00062EC6">
        <w:rPr>
          <w:rFonts w:ascii="Arial" w:hAnsi="Arial" w:cs="Arial"/>
          <w:sz w:val="22"/>
          <w:szCs w:val="22"/>
        </w:rPr>
        <w:t xml:space="preserve">) spojených s nájmem byla sjednána paušálně a činí částku </w:t>
      </w:r>
      <w:r w:rsidR="00747FBB">
        <w:rPr>
          <w:rFonts w:ascii="Arial" w:hAnsi="Arial" w:cs="Arial"/>
          <w:sz w:val="22"/>
          <w:szCs w:val="22"/>
        </w:rPr>
        <w:t>53.778</w:t>
      </w:r>
      <w:r w:rsidRPr="00062EC6">
        <w:rPr>
          <w:rFonts w:ascii="Arial" w:hAnsi="Arial" w:cs="Arial"/>
          <w:sz w:val="22"/>
          <w:szCs w:val="22"/>
        </w:rPr>
        <w:t>,- Kč bez DPH s 21% DPH (částka ve výši</w:t>
      </w:r>
      <w:r w:rsidR="00747FBB">
        <w:rPr>
          <w:rFonts w:ascii="Arial" w:hAnsi="Arial" w:cs="Arial"/>
          <w:sz w:val="22"/>
          <w:szCs w:val="22"/>
        </w:rPr>
        <w:t xml:space="preserve"> 11.293</w:t>
      </w:r>
      <w:r w:rsidRPr="00062EC6">
        <w:rPr>
          <w:rFonts w:ascii="Arial" w:hAnsi="Arial" w:cs="Arial"/>
          <w:sz w:val="22"/>
          <w:szCs w:val="22"/>
        </w:rPr>
        <w:t xml:space="preserve">,- Kč) částka za služby v celkové výši </w:t>
      </w:r>
      <w:r w:rsidR="00747FBB">
        <w:rPr>
          <w:rFonts w:ascii="Arial" w:hAnsi="Arial" w:cs="Arial"/>
          <w:sz w:val="22"/>
          <w:szCs w:val="22"/>
        </w:rPr>
        <w:t>65.071</w:t>
      </w:r>
      <w:r w:rsidRPr="00062EC6">
        <w:rPr>
          <w:rFonts w:ascii="Arial" w:hAnsi="Arial" w:cs="Arial"/>
          <w:sz w:val="22"/>
          <w:szCs w:val="22"/>
        </w:rPr>
        <w:t xml:space="preserve">,- Kč. Celková </w:t>
      </w:r>
      <w:r w:rsidRPr="00062EC6">
        <w:rPr>
          <w:rFonts w:ascii="Arial" w:hAnsi="Arial" w:cs="Arial"/>
          <w:b/>
          <w:bCs/>
          <w:sz w:val="22"/>
          <w:szCs w:val="22"/>
        </w:rPr>
        <w:t xml:space="preserve">cena za nájemné a služby činí celkem </w:t>
      </w:r>
      <w:r w:rsidR="00747FBB">
        <w:rPr>
          <w:rFonts w:ascii="Arial" w:hAnsi="Arial" w:cs="Arial"/>
          <w:b/>
          <w:bCs/>
          <w:sz w:val="22"/>
          <w:szCs w:val="22"/>
        </w:rPr>
        <w:t>210.271</w:t>
      </w:r>
      <w:r w:rsidRPr="00062EC6">
        <w:rPr>
          <w:rFonts w:ascii="Arial" w:hAnsi="Arial" w:cs="Arial"/>
          <w:b/>
          <w:bCs/>
          <w:sz w:val="22"/>
          <w:szCs w:val="22"/>
        </w:rPr>
        <w:t>,- Kč</w:t>
      </w:r>
      <w:r w:rsidRPr="00062EC6">
        <w:rPr>
          <w:rFonts w:ascii="Arial" w:hAnsi="Arial" w:cs="Arial"/>
          <w:sz w:val="22"/>
          <w:szCs w:val="22"/>
        </w:rPr>
        <w:t xml:space="preserve"> (slovy</w:t>
      </w:r>
      <w:r w:rsidR="00747FBB">
        <w:rPr>
          <w:rFonts w:ascii="Arial" w:hAnsi="Arial" w:cs="Arial"/>
          <w:sz w:val="22"/>
          <w:szCs w:val="22"/>
        </w:rPr>
        <w:t xml:space="preserve"> </w:t>
      </w:r>
      <w:proofErr w:type="spellStart"/>
      <w:r w:rsidR="00747FBB">
        <w:rPr>
          <w:rFonts w:ascii="Arial" w:hAnsi="Arial" w:cs="Arial"/>
          <w:sz w:val="22"/>
          <w:szCs w:val="22"/>
        </w:rPr>
        <w:t>dvěstědesettisícdvěstěsedmdesátjedna</w:t>
      </w:r>
      <w:proofErr w:type="spellEnd"/>
      <w:r w:rsidRPr="00062EC6">
        <w:rPr>
          <w:rFonts w:ascii="Arial" w:hAnsi="Arial" w:cs="Arial"/>
          <w:sz w:val="22"/>
          <w:szCs w:val="22"/>
        </w:rPr>
        <w:t xml:space="preserve"> korun českých) včetně DPH</w:t>
      </w:r>
      <w:r w:rsidRPr="000D6C49">
        <w:rPr>
          <w:rFonts w:ascii="Arial" w:hAnsi="Arial" w:cs="Arial"/>
          <w:sz w:val="22"/>
          <w:szCs w:val="22"/>
        </w:rPr>
        <w:t xml:space="preserve">.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w:t>
      </w:r>
      <w:r>
        <w:rPr>
          <w:rFonts w:ascii="Arial" w:hAnsi="Arial" w:cs="Arial"/>
          <w:sz w:val="22"/>
          <w:szCs w:val="22"/>
        </w:rPr>
        <w:t>5 týdnů</w:t>
      </w:r>
      <w:r w:rsidRPr="000D6C49">
        <w:rPr>
          <w:rFonts w:ascii="Arial" w:hAnsi="Arial" w:cs="Arial"/>
          <w:sz w:val="22"/>
          <w:szCs w:val="22"/>
        </w:rPr>
        <w:t xml:space="preserve"> před začátkem doby nájmu.</w:t>
      </w:r>
    </w:p>
    <w:p w14:paraId="3D9A90B7" w14:textId="77777777" w:rsidR="00021AC9" w:rsidRPr="00062EC6" w:rsidRDefault="00021AC9" w:rsidP="00021AC9">
      <w:pPr>
        <w:pStyle w:val="Barevnseznamzvraznn11"/>
        <w:ind w:left="510"/>
        <w:contextualSpacing/>
        <w:jc w:val="both"/>
        <w:rPr>
          <w:rFonts w:ascii="Arial" w:hAnsi="Arial" w:cs="Arial"/>
          <w:sz w:val="22"/>
          <w:szCs w:val="22"/>
        </w:rPr>
      </w:pPr>
    </w:p>
    <w:p w14:paraId="6DAE9F4F" w14:textId="77777777" w:rsidR="00021AC9" w:rsidRPr="0059507E" w:rsidRDefault="00021AC9" w:rsidP="00021AC9">
      <w:pPr>
        <w:pStyle w:val="Barevnseznamzvraznn11"/>
        <w:numPr>
          <w:ilvl w:val="1"/>
          <w:numId w:val="1"/>
        </w:numPr>
        <w:contextualSpacing/>
        <w:jc w:val="both"/>
        <w:rPr>
          <w:rFonts w:ascii="Arial" w:hAnsi="Arial" w:cs="Arial"/>
          <w:sz w:val="22"/>
          <w:szCs w:val="22"/>
        </w:rPr>
      </w:pPr>
      <w:r w:rsidRPr="0059507E">
        <w:rPr>
          <w:rFonts w:ascii="Arial" w:hAnsi="Arial" w:cs="Arial"/>
          <w:sz w:val="22"/>
          <w:szCs w:val="22"/>
        </w:rPr>
        <w:t xml:space="preserve">Ostatní služby potřebné ke konání akce v předmětu nájmu, které nejsou zahrnuty v ceně dle čl. 4.1 této smlouvy si Nájemce zajistí sám na vlastní náklady. </w:t>
      </w:r>
      <w:r w:rsidRPr="0059507E">
        <w:rPr>
          <w:rFonts w:ascii="Arial" w:hAnsi="Arial" w:cs="Arial"/>
          <w:color w:val="000000"/>
          <w:sz w:val="22"/>
          <w:szCs w:val="22"/>
        </w:rPr>
        <w:t>Nájemce je povinen si zajistit šatnáře.</w:t>
      </w:r>
    </w:p>
    <w:p w14:paraId="5F2289F1" w14:textId="77777777" w:rsidR="00021AC9" w:rsidRPr="00062EC6" w:rsidRDefault="00021AC9" w:rsidP="00021AC9">
      <w:pPr>
        <w:pStyle w:val="Barevnseznamzvraznn11"/>
        <w:rPr>
          <w:rFonts w:ascii="Arial" w:hAnsi="Arial" w:cs="Arial"/>
          <w:sz w:val="22"/>
          <w:szCs w:val="22"/>
        </w:rPr>
      </w:pPr>
    </w:p>
    <w:p w14:paraId="4B12C049" w14:textId="538FCF3A" w:rsidR="00021AC9" w:rsidRPr="000D6C49"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Cenu za nájemné a služby ve výši dle čl. 4.1 této smlouvy zaplatí Nájemce převodem na účet Pronajímatele uvedený v záhlaví této smlouvy nebo v</w:t>
      </w:r>
      <w:r>
        <w:rPr>
          <w:rFonts w:ascii="Arial" w:hAnsi="Arial" w:cs="Arial"/>
          <w:sz w:val="22"/>
          <w:szCs w:val="22"/>
        </w:rPr>
        <w:t> </w:t>
      </w:r>
      <w:r w:rsidRPr="00062EC6">
        <w:rPr>
          <w:rFonts w:ascii="Arial" w:hAnsi="Arial" w:cs="Arial"/>
          <w:sz w:val="22"/>
          <w:szCs w:val="22"/>
        </w:rPr>
        <w:t>hotovosti</w:t>
      </w:r>
      <w:r>
        <w:rPr>
          <w:rFonts w:ascii="Arial" w:hAnsi="Arial" w:cs="Arial"/>
          <w:sz w:val="22"/>
          <w:szCs w:val="22"/>
        </w:rPr>
        <w:t xml:space="preserve">, je – </w:t>
      </w:r>
      <w:proofErr w:type="spellStart"/>
      <w:r>
        <w:rPr>
          <w:rFonts w:ascii="Arial" w:hAnsi="Arial" w:cs="Arial"/>
          <w:sz w:val="22"/>
          <w:szCs w:val="22"/>
        </w:rPr>
        <w:t>li</w:t>
      </w:r>
      <w:proofErr w:type="spellEnd"/>
      <w:r>
        <w:rPr>
          <w:rFonts w:ascii="Arial" w:hAnsi="Arial" w:cs="Arial"/>
          <w:sz w:val="22"/>
          <w:szCs w:val="22"/>
        </w:rPr>
        <w:t xml:space="preserve"> tento způsob možný s ohledem na zákonem stanovený limit pro hotovostní platby,</w:t>
      </w:r>
      <w:r w:rsidRPr="00062EC6">
        <w:rPr>
          <w:rFonts w:ascii="Arial" w:hAnsi="Arial" w:cs="Arial"/>
          <w:sz w:val="22"/>
          <w:szCs w:val="22"/>
        </w:rPr>
        <w:t xml:space="preserve"> nejpozději</w:t>
      </w:r>
      <w:r>
        <w:rPr>
          <w:rFonts w:ascii="Arial" w:hAnsi="Arial" w:cs="Arial"/>
          <w:sz w:val="22"/>
          <w:szCs w:val="22"/>
        </w:rPr>
        <w:t xml:space="preserve"> do </w:t>
      </w:r>
      <w:r w:rsidR="00451231">
        <w:rPr>
          <w:rFonts w:ascii="Arial" w:hAnsi="Arial" w:cs="Arial"/>
          <w:sz w:val="22"/>
          <w:szCs w:val="22"/>
        </w:rPr>
        <w:t>12:00</w:t>
      </w:r>
      <w:r>
        <w:rPr>
          <w:rFonts w:ascii="Arial" w:hAnsi="Arial" w:cs="Arial"/>
          <w:sz w:val="22"/>
          <w:szCs w:val="22"/>
        </w:rPr>
        <w:t xml:space="preserve"> hodin dne</w:t>
      </w:r>
      <w:r w:rsidRPr="00062EC6">
        <w:rPr>
          <w:rFonts w:ascii="Arial" w:hAnsi="Arial" w:cs="Arial"/>
          <w:sz w:val="22"/>
          <w:szCs w:val="22"/>
        </w:rPr>
        <w:t xml:space="preserve"> předcházející dni počátku nájmu, a to dle faktury vystavené Pronajímatelem. Zaplacením ceny nájemného a služeb se rozumí připsání celé částky ceny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r w:rsidRPr="000D6C49">
        <w:rPr>
          <w:rFonts w:ascii="Arial" w:hAnsi="Arial" w:cs="Arial"/>
          <w:sz w:val="22"/>
          <w:szCs w:val="22"/>
        </w:rPr>
        <w:t>.</w:t>
      </w:r>
    </w:p>
    <w:p w14:paraId="29679347" w14:textId="77777777" w:rsidR="00021AC9" w:rsidRPr="000D6C49" w:rsidRDefault="00021AC9" w:rsidP="00021AC9">
      <w:pPr>
        <w:pStyle w:val="Barevnseznamzvraznn11"/>
        <w:rPr>
          <w:rFonts w:ascii="Arial" w:hAnsi="Arial" w:cs="Arial"/>
          <w:sz w:val="22"/>
          <w:szCs w:val="22"/>
        </w:rPr>
      </w:pPr>
    </w:p>
    <w:p w14:paraId="0589CDB5" w14:textId="77777777" w:rsidR="00021AC9" w:rsidRPr="000D6C49" w:rsidRDefault="00021AC9" w:rsidP="00021AC9">
      <w:pPr>
        <w:pStyle w:val="Barevnseznamzvraznn11"/>
        <w:numPr>
          <w:ilvl w:val="1"/>
          <w:numId w:val="1"/>
        </w:numPr>
        <w:contextualSpacing/>
        <w:jc w:val="both"/>
        <w:rPr>
          <w:rFonts w:ascii="Arial" w:hAnsi="Arial" w:cs="Arial"/>
          <w:sz w:val="22"/>
          <w:szCs w:val="22"/>
        </w:rPr>
      </w:pPr>
      <w:r w:rsidRPr="000D6C49">
        <w:rPr>
          <w:rFonts w:ascii="Arial" w:hAnsi="Arial" w:cs="Arial"/>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12A5541A" w14:textId="77777777" w:rsidR="00021AC9" w:rsidRPr="00062EC6" w:rsidRDefault="00021AC9" w:rsidP="00021AC9">
      <w:pPr>
        <w:pStyle w:val="Barevnseznamzvraznn11"/>
        <w:rPr>
          <w:rFonts w:ascii="Arial" w:hAnsi="Arial" w:cs="Arial"/>
          <w:b/>
          <w:sz w:val="22"/>
          <w:szCs w:val="22"/>
        </w:rPr>
      </w:pPr>
    </w:p>
    <w:p w14:paraId="6B981786" w14:textId="77777777" w:rsidR="00021AC9" w:rsidRPr="00062EC6" w:rsidRDefault="00021AC9" w:rsidP="00021AC9">
      <w:pPr>
        <w:pStyle w:val="Barevnseznamzvraznn11"/>
        <w:rPr>
          <w:rFonts w:ascii="Arial" w:hAnsi="Arial" w:cs="Arial"/>
          <w:b/>
          <w:sz w:val="22"/>
          <w:szCs w:val="22"/>
        </w:rPr>
      </w:pPr>
    </w:p>
    <w:p w14:paraId="44CB64B8"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Vzájemné vztahy</w:t>
      </w:r>
    </w:p>
    <w:p w14:paraId="49E3B631" w14:textId="77777777" w:rsidR="00021AC9" w:rsidRPr="00062EC6" w:rsidRDefault="00021AC9" w:rsidP="00021AC9">
      <w:pPr>
        <w:pStyle w:val="Barevnseznamzvraznn11"/>
        <w:ind w:left="794"/>
        <w:contextualSpacing/>
        <w:jc w:val="both"/>
        <w:rPr>
          <w:rFonts w:ascii="Arial" w:hAnsi="Arial" w:cs="Arial"/>
          <w:sz w:val="22"/>
          <w:szCs w:val="22"/>
        </w:rPr>
      </w:pPr>
    </w:p>
    <w:p w14:paraId="3FD15D5A" w14:textId="77777777" w:rsidR="00021AC9" w:rsidRPr="00062EC6" w:rsidRDefault="00021AC9" w:rsidP="00021AC9">
      <w:r w:rsidRPr="00062EC6">
        <w:t>Pronajímatel předá předmět nájmu Nájemci ve stavu způsobilém ke smluvenému užívání a umožní mu užívání společných prostor v rozsahu nezbytném pro uspořádání a konání akce.</w:t>
      </w:r>
    </w:p>
    <w:p w14:paraId="5DF72095" w14:textId="77777777" w:rsidR="00021AC9" w:rsidRPr="00062EC6" w:rsidRDefault="00021AC9" w:rsidP="00021AC9">
      <w:pPr>
        <w:pStyle w:val="Barevnseznamzvraznn11"/>
        <w:ind w:left="510"/>
        <w:contextualSpacing/>
        <w:jc w:val="both"/>
        <w:rPr>
          <w:rFonts w:ascii="Arial" w:hAnsi="Arial" w:cs="Arial"/>
          <w:sz w:val="22"/>
          <w:szCs w:val="22"/>
        </w:rPr>
      </w:pPr>
    </w:p>
    <w:p w14:paraId="6CA9DAA1" w14:textId="77777777" w:rsidR="00021AC9" w:rsidRPr="00AE1776" w:rsidRDefault="00021AC9" w:rsidP="00021AC9">
      <w:pPr>
        <w:pStyle w:val="Barevnseznamzvraznn11"/>
        <w:numPr>
          <w:ilvl w:val="1"/>
          <w:numId w:val="1"/>
        </w:numPr>
        <w:contextualSpacing/>
        <w:jc w:val="both"/>
        <w:rPr>
          <w:rFonts w:ascii="Arial" w:hAnsi="Arial" w:cs="Arial"/>
          <w:sz w:val="22"/>
          <w:szCs w:val="22"/>
        </w:rPr>
      </w:pPr>
      <w:r w:rsidRPr="00AE1776">
        <w:rPr>
          <w:rFonts w:ascii="Arial" w:hAnsi="Arial" w:cs="Arial"/>
          <w:sz w:val="22"/>
          <w:szCs w:val="22"/>
        </w:rPr>
        <w:lastRenderedPageBreak/>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4B353EE9" w14:textId="77777777" w:rsidR="00021AC9" w:rsidRPr="00062EC6" w:rsidRDefault="00021AC9" w:rsidP="00021AC9">
      <w:pPr>
        <w:pStyle w:val="Barevnseznamzvraznn11"/>
        <w:ind w:left="510"/>
        <w:contextualSpacing/>
        <w:jc w:val="both"/>
        <w:rPr>
          <w:rFonts w:ascii="Arial" w:hAnsi="Arial" w:cs="Arial"/>
          <w:sz w:val="22"/>
          <w:szCs w:val="22"/>
        </w:rPr>
      </w:pPr>
    </w:p>
    <w:p w14:paraId="54BB4430"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respektovat </w:t>
      </w:r>
      <w:r w:rsidRPr="005973B7">
        <w:rPr>
          <w:rFonts w:ascii="Arial" w:hAnsi="Arial" w:cs="Arial"/>
          <w:sz w:val="22"/>
          <w:szCs w:val="22"/>
        </w:rPr>
        <w:t>určené komunikace v areálu AK</w:t>
      </w:r>
      <w:r w:rsidRPr="005973B7">
        <w:rPr>
          <w:rFonts w:ascii="Arial" w:hAnsi="Arial" w:cs="Arial"/>
          <w:i/>
          <w:iCs/>
          <w:sz w:val="22"/>
          <w:szCs w:val="22"/>
        </w:rPr>
        <w:t>.</w:t>
      </w:r>
      <w:r w:rsidRPr="005973B7">
        <w:rPr>
          <w:rFonts w:ascii="Arial" w:hAnsi="Arial" w:cs="Arial"/>
          <w:sz w:val="22"/>
          <w:szCs w:val="22"/>
        </w:rPr>
        <w:t xml:space="preserve"> Jako přístup do objektu pro přípravu akce</w:t>
      </w:r>
      <w:r w:rsidRPr="005973B7">
        <w:rPr>
          <w:rFonts w:ascii="Arial" w:hAnsi="Arial" w:cs="Arial"/>
          <w:sz w:val="22"/>
          <w:szCs w:val="22"/>
          <w:shd w:val="clear" w:color="auto" w:fill="FFFFFF"/>
        </w:rPr>
        <w:t xml:space="preserve"> (stěhování techniky apod.) je určen vstup Jižní branou</w:t>
      </w:r>
      <w:r w:rsidRPr="005973B7">
        <w:rPr>
          <w:rFonts w:ascii="Arial" w:hAnsi="Arial" w:cs="Arial"/>
          <w:sz w:val="22"/>
          <w:szCs w:val="22"/>
        </w:rPr>
        <w:t>. Pro hosty je určen vstup Severní branou. V případě porušení této povinnosti vzniká Pronajímateli nárok na smluvní pokutu ve výši 20.000,- Kč za každý jednotlivý případ porušení.</w:t>
      </w:r>
    </w:p>
    <w:p w14:paraId="2F33D395" w14:textId="77777777" w:rsidR="00021AC9" w:rsidRPr="005973B7" w:rsidRDefault="00021AC9" w:rsidP="00021AC9">
      <w:pPr>
        <w:pStyle w:val="Barevnseznamzvraznn11"/>
        <w:ind w:left="510"/>
        <w:contextualSpacing/>
        <w:jc w:val="both"/>
        <w:rPr>
          <w:rFonts w:ascii="Arial" w:hAnsi="Arial" w:cs="Arial"/>
          <w:sz w:val="22"/>
          <w:szCs w:val="22"/>
        </w:rPr>
      </w:pPr>
    </w:p>
    <w:p w14:paraId="7248D56A" w14:textId="55DABCA4" w:rsidR="00021AC9" w:rsidRPr="00062EC6" w:rsidRDefault="00021AC9" w:rsidP="00021AC9">
      <w:pPr>
        <w:numPr>
          <w:ilvl w:val="1"/>
          <w:numId w:val="1"/>
        </w:numPr>
        <w:jc w:val="both"/>
        <w:rPr>
          <w:rFonts w:ascii="Arial" w:hAnsi="Arial" w:cs="Arial"/>
          <w:sz w:val="22"/>
          <w:szCs w:val="22"/>
        </w:rPr>
      </w:pPr>
      <w:r w:rsidRPr="005973B7">
        <w:rPr>
          <w:rFonts w:ascii="Arial" w:hAnsi="Arial" w:cs="Arial"/>
          <w:sz w:val="22"/>
          <w:szCs w:val="22"/>
        </w:rPr>
        <w:t xml:space="preserve">Nájemce je povinen respektovat kapacitu Prostor, která je </w:t>
      </w:r>
      <w:r w:rsidR="00451231">
        <w:rPr>
          <w:rFonts w:ascii="Arial" w:hAnsi="Arial" w:cs="Arial"/>
          <w:sz w:val="22"/>
          <w:szCs w:val="22"/>
        </w:rPr>
        <w:t xml:space="preserve">100 </w:t>
      </w:r>
      <w:r w:rsidRPr="005973B7">
        <w:rPr>
          <w:rFonts w:ascii="Arial" w:hAnsi="Arial" w:cs="Arial"/>
          <w:sz w:val="22"/>
          <w:szCs w:val="22"/>
        </w:rPr>
        <w:t>osob. V případě porušení této povinnosti Nájemce vzniká Pronajímateli nárok na smluvní pokutu ve výši 500,- Kč</w:t>
      </w:r>
      <w:r w:rsidRPr="00062EC6">
        <w:rPr>
          <w:rFonts w:ascii="Arial" w:hAnsi="Arial" w:cs="Arial"/>
          <w:sz w:val="22"/>
          <w:szCs w:val="22"/>
        </w:rPr>
        <w:t xml:space="preserve"> za každou osobu, o kterou byla kapacita prostor překročena. </w:t>
      </w:r>
    </w:p>
    <w:p w14:paraId="6F303EFD" w14:textId="77777777" w:rsidR="00021AC9" w:rsidRPr="00062EC6" w:rsidRDefault="00021AC9" w:rsidP="00021AC9">
      <w:pPr>
        <w:pStyle w:val="Barevnseznamzvraznn11"/>
        <w:rPr>
          <w:rFonts w:ascii="Arial" w:hAnsi="Arial" w:cs="Arial"/>
          <w:sz w:val="22"/>
          <w:szCs w:val="22"/>
        </w:rPr>
      </w:pPr>
    </w:p>
    <w:p w14:paraId="28ED56F0"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342D05BD" w14:textId="77777777" w:rsidR="00021AC9" w:rsidRPr="00062EC6" w:rsidRDefault="00021AC9" w:rsidP="00021AC9">
      <w:pPr>
        <w:pStyle w:val="Barevnseznamzvraznn11"/>
        <w:ind w:left="510"/>
        <w:contextualSpacing/>
        <w:jc w:val="both"/>
        <w:rPr>
          <w:rFonts w:ascii="Arial" w:hAnsi="Arial" w:cs="Arial"/>
          <w:sz w:val="22"/>
          <w:szCs w:val="22"/>
        </w:rPr>
      </w:pPr>
    </w:p>
    <w:p w14:paraId="3E41E140"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006B39EF" w14:textId="77777777" w:rsidR="00021AC9" w:rsidRPr="00062EC6" w:rsidRDefault="00021AC9" w:rsidP="00021AC9">
      <w:pPr>
        <w:ind w:left="510"/>
        <w:contextualSpacing/>
        <w:jc w:val="both"/>
        <w:rPr>
          <w:rFonts w:ascii="Arial" w:hAnsi="Arial" w:cs="Arial"/>
          <w:sz w:val="22"/>
          <w:szCs w:val="22"/>
        </w:rPr>
      </w:pPr>
    </w:p>
    <w:p w14:paraId="2C9A2598" w14:textId="77777777"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w:t>
      </w:r>
      <w:r>
        <w:rPr>
          <w:rFonts w:ascii="Arial" w:hAnsi="Arial" w:cs="Arial"/>
          <w:sz w:val="22"/>
          <w:szCs w:val="22"/>
        </w:rPr>
        <w:t>a</w:t>
      </w:r>
      <w:r w:rsidRPr="00062EC6">
        <w:rPr>
          <w:rFonts w:ascii="Arial" w:hAnsi="Arial" w:cs="Arial"/>
          <w:sz w:val="22"/>
          <w:szCs w:val="22"/>
        </w:rPr>
        <w:t>kce zdržují v předmětu nájmu nebo společných prostorách objektu a zavazuje se je nahradit. Nájemce odpovídá za výše uvedené škody a újmy bez ohledu na zavinění.</w:t>
      </w:r>
    </w:p>
    <w:p w14:paraId="30A112A9" w14:textId="77777777" w:rsidR="00021AC9" w:rsidRPr="00062EC6" w:rsidRDefault="00021AC9" w:rsidP="00021AC9">
      <w:pPr>
        <w:ind w:left="510"/>
        <w:contextualSpacing/>
        <w:jc w:val="both"/>
        <w:rPr>
          <w:rFonts w:ascii="Arial" w:hAnsi="Arial" w:cs="Arial"/>
          <w:sz w:val="22"/>
          <w:szCs w:val="22"/>
        </w:rPr>
      </w:pPr>
    </w:p>
    <w:p w14:paraId="2E55A597" w14:textId="77777777" w:rsidR="00021AC9" w:rsidRPr="00062EC6" w:rsidRDefault="00021AC9" w:rsidP="00021AC9">
      <w:pPr>
        <w:numPr>
          <w:ilvl w:val="1"/>
          <w:numId w:val="1"/>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26BE58ED" w14:textId="77777777" w:rsidR="00021AC9" w:rsidRPr="00062EC6" w:rsidRDefault="00021AC9" w:rsidP="00021AC9">
      <w:pPr>
        <w:ind w:left="510"/>
        <w:contextualSpacing/>
        <w:jc w:val="both"/>
        <w:rPr>
          <w:rFonts w:ascii="Arial" w:hAnsi="Arial" w:cs="Arial"/>
          <w:sz w:val="22"/>
          <w:szCs w:val="22"/>
        </w:rPr>
      </w:pPr>
    </w:p>
    <w:p w14:paraId="6F664DBB"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42C0E805" w14:textId="77777777" w:rsidR="00021AC9" w:rsidRPr="00062EC6" w:rsidRDefault="00021AC9" w:rsidP="00021AC9">
      <w:pPr>
        <w:ind w:left="510"/>
        <w:contextualSpacing/>
        <w:jc w:val="both"/>
        <w:rPr>
          <w:rFonts w:ascii="Arial" w:hAnsi="Arial" w:cs="Arial"/>
          <w:sz w:val="22"/>
          <w:szCs w:val="22"/>
        </w:rPr>
      </w:pPr>
    </w:p>
    <w:p w14:paraId="7D91EB65" w14:textId="77777777"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62006AE4" w14:textId="77777777" w:rsidR="00021AC9" w:rsidRPr="00062EC6" w:rsidRDefault="00021AC9" w:rsidP="00021AC9">
      <w:pPr>
        <w:ind w:left="510"/>
        <w:contextualSpacing/>
        <w:jc w:val="both"/>
        <w:rPr>
          <w:rFonts w:ascii="Arial" w:hAnsi="Arial" w:cs="Arial"/>
          <w:sz w:val="22"/>
          <w:szCs w:val="22"/>
        </w:rPr>
      </w:pPr>
    </w:p>
    <w:p w14:paraId="45118791" w14:textId="77777777" w:rsidR="00021AC9" w:rsidRPr="00062EC6" w:rsidRDefault="00021AC9" w:rsidP="00021AC9">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w:t>
      </w:r>
      <w:r w:rsidRPr="00062EC6">
        <w:rPr>
          <w:rFonts w:ascii="Arial" w:hAnsi="Arial" w:cs="Arial"/>
          <w:sz w:val="22"/>
          <w:szCs w:val="22"/>
        </w:rPr>
        <w:lastRenderedPageBreak/>
        <w:t xml:space="preserve">oznámit nejpozději při vrácení předmětu nájmu dle </w:t>
      </w:r>
      <w:r w:rsidRPr="005973B7">
        <w:rPr>
          <w:rFonts w:ascii="Arial" w:hAnsi="Arial" w:cs="Arial"/>
          <w:sz w:val="22"/>
          <w:szCs w:val="22"/>
        </w:rPr>
        <w:t>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w:t>
      </w:r>
      <w:r w:rsidRPr="00062EC6">
        <w:rPr>
          <w:rFonts w:ascii="Arial" w:hAnsi="Arial" w:cs="Arial"/>
          <w:sz w:val="22"/>
          <w:szCs w:val="22"/>
        </w:rPr>
        <w:t xml:space="preserve"> případ porušení. </w:t>
      </w:r>
    </w:p>
    <w:p w14:paraId="4C8A9E3E" w14:textId="77777777" w:rsidR="00021AC9" w:rsidRPr="00062EC6" w:rsidRDefault="00021AC9" w:rsidP="00021AC9">
      <w:pPr>
        <w:ind w:left="510"/>
        <w:contextualSpacing/>
        <w:jc w:val="both"/>
        <w:rPr>
          <w:rFonts w:ascii="Arial" w:hAnsi="Arial" w:cs="Arial"/>
          <w:sz w:val="22"/>
          <w:szCs w:val="22"/>
        </w:rPr>
      </w:pPr>
    </w:p>
    <w:p w14:paraId="7CE57ED2" w14:textId="77777777" w:rsidR="00021AC9" w:rsidRPr="00062EC6" w:rsidRDefault="00021AC9" w:rsidP="00021AC9">
      <w:pPr>
        <w:numPr>
          <w:ilvl w:val="1"/>
          <w:numId w:val="1"/>
        </w:numPr>
        <w:jc w:val="both"/>
        <w:rPr>
          <w:rFonts w:ascii="Arial" w:hAnsi="Arial" w:cs="Arial"/>
          <w:sz w:val="22"/>
          <w:szCs w:val="22"/>
        </w:rPr>
      </w:pPr>
      <w:r w:rsidRPr="00062EC6">
        <w:rPr>
          <w:rFonts w:ascii="Arial" w:hAnsi="Arial" w:cs="Arial"/>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0B3F3760" w14:textId="77777777" w:rsidR="00021AC9" w:rsidRPr="00062EC6" w:rsidRDefault="00021AC9" w:rsidP="00021AC9">
      <w:pPr>
        <w:ind w:left="510"/>
        <w:contextualSpacing/>
        <w:jc w:val="both"/>
        <w:rPr>
          <w:rFonts w:ascii="Arial" w:hAnsi="Arial" w:cs="Arial"/>
          <w:sz w:val="22"/>
          <w:szCs w:val="22"/>
        </w:rPr>
      </w:pPr>
    </w:p>
    <w:p w14:paraId="133C25BC"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 xml:space="preserve">Za vnesený majetek Nájemce ani majetek třetích osob, které vstoupili do objektu v souvislosti s pronájmem předmětu nájmu, resp. v souvislosti s akcí, nenese Pronajímatel jakoukoliv odpovědnost. </w:t>
      </w:r>
    </w:p>
    <w:p w14:paraId="05805832" w14:textId="77777777" w:rsidR="00021AC9" w:rsidRPr="005973B7" w:rsidRDefault="00021AC9" w:rsidP="00021AC9">
      <w:pPr>
        <w:ind w:left="510"/>
        <w:contextualSpacing/>
        <w:jc w:val="both"/>
        <w:rPr>
          <w:rFonts w:ascii="Arial" w:hAnsi="Arial" w:cs="Arial"/>
          <w:sz w:val="22"/>
          <w:szCs w:val="22"/>
        </w:rPr>
      </w:pPr>
    </w:p>
    <w:p w14:paraId="27C420CD"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 xml:space="preserve">Nájemce není oprávněn dát předmět nájmu do podnájmu. V případě porušení této povinnosti vzniká Pronajímateli nárok na smluvní pokutu ve výši 100.000,- Kč. </w:t>
      </w:r>
    </w:p>
    <w:p w14:paraId="2A2B1983" w14:textId="77777777" w:rsidR="00021AC9" w:rsidRPr="005973B7" w:rsidRDefault="00021AC9" w:rsidP="00021AC9">
      <w:pPr>
        <w:ind w:left="510"/>
        <w:contextualSpacing/>
        <w:jc w:val="both"/>
        <w:rPr>
          <w:rFonts w:ascii="Arial" w:hAnsi="Arial" w:cs="Arial"/>
          <w:sz w:val="22"/>
          <w:szCs w:val="22"/>
        </w:rPr>
      </w:pPr>
    </w:p>
    <w:p w14:paraId="527E838A"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5A8933E0" w14:textId="77777777" w:rsidR="00021AC9" w:rsidRPr="005973B7" w:rsidRDefault="00021AC9" w:rsidP="00021AC9">
      <w:pPr>
        <w:ind w:left="510"/>
        <w:contextualSpacing/>
        <w:jc w:val="both"/>
        <w:rPr>
          <w:rFonts w:ascii="Arial" w:hAnsi="Arial" w:cs="Arial"/>
          <w:sz w:val="22"/>
          <w:szCs w:val="22"/>
        </w:rPr>
      </w:pPr>
    </w:p>
    <w:p w14:paraId="5C98040C"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4EE01ADF" w14:textId="77777777" w:rsidR="00021AC9" w:rsidRPr="005973B7" w:rsidRDefault="00021AC9" w:rsidP="00021AC9">
      <w:pPr>
        <w:ind w:left="510"/>
        <w:contextualSpacing/>
        <w:jc w:val="both"/>
        <w:rPr>
          <w:rFonts w:ascii="Arial" w:hAnsi="Arial" w:cs="Arial"/>
          <w:sz w:val="22"/>
          <w:szCs w:val="22"/>
        </w:rPr>
      </w:pPr>
    </w:p>
    <w:p w14:paraId="0673C70A"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22A77EEF" w14:textId="77777777" w:rsidR="00021AC9" w:rsidRPr="005973B7" w:rsidRDefault="00021AC9" w:rsidP="00021AC9">
      <w:pPr>
        <w:ind w:left="510"/>
        <w:contextualSpacing/>
        <w:jc w:val="both"/>
        <w:rPr>
          <w:rFonts w:ascii="Arial" w:hAnsi="Arial" w:cs="Arial"/>
          <w:sz w:val="22"/>
          <w:szCs w:val="22"/>
        </w:rPr>
      </w:pPr>
    </w:p>
    <w:p w14:paraId="0EBD686D" w14:textId="36F01659"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 xml:space="preserve">Nájemce není oprávněn ke vstupu do ostatních prostor areálu AK, než které jsou uvedeny v čl. 2.1  této smlouvy bez písemného projednání s Pronajímatelem, zastoupeným pro tyto záležitosti paní </w:t>
      </w:r>
      <w:r w:rsidR="005973B7" w:rsidRPr="005973B7">
        <w:rPr>
          <w:rFonts w:ascii="Arial" w:hAnsi="Arial" w:cs="Arial"/>
          <w:sz w:val="22"/>
          <w:szCs w:val="22"/>
        </w:rPr>
        <w:t>Terezou Štanclov</w:t>
      </w:r>
      <w:r w:rsidRPr="005973B7">
        <w:rPr>
          <w:rFonts w:ascii="Arial" w:hAnsi="Arial" w:cs="Arial"/>
          <w:sz w:val="22"/>
          <w:szCs w:val="22"/>
        </w:rPr>
        <w:t>ou. V případě porušení této povinnosti vzniká Pronajímateli nárok na smluvní pokutu ve výši 20.000,- Kč za každý jednotlivý případ porušení.</w:t>
      </w:r>
    </w:p>
    <w:p w14:paraId="135BC9A9" w14:textId="77777777" w:rsidR="00021AC9" w:rsidRPr="00062EC6" w:rsidRDefault="00021AC9" w:rsidP="00021AC9">
      <w:pPr>
        <w:ind w:left="510"/>
        <w:contextualSpacing/>
        <w:jc w:val="both"/>
        <w:rPr>
          <w:rFonts w:ascii="Arial" w:hAnsi="Arial" w:cs="Arial"/>
          <w:sz w:val="22"/>
          <w:szCs w:val="22"/>
        </w:rPr>
      </w:pPr>
    </w:p>
    <w:p w14:paraId="43540461" w14:textId="77777777" w:rsidR="00021AC9" w:rsidRPr="005973B7" w:rsidRDefault="00021AC9" w:rsidP="00021AC9">
      <w:pPr>
        <w:pStyle w:val="Zkladntext1"/>
        <w:numPr>
          <w:ilvl w:val="1"/>
          <w:numId w:val="1"/>
        </w:numPr>
        <w:shd w:val="clear" w:color="auto" w:fill="auto"/>
        <w:tabs>
          <w:tab w:val="left" w:pos="608"/>
        </w:tabs>
        <w:jc w:val="both"/>
        <w:rPr>
          <w:rFonts w:ascii="Arial" w:hAnsi="Arial" w:cs="Arial"/>
        </w:rPr>
      </w:pPr>
      <w:r w:rsidRPr="005973B7">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0938C89F"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Pronajímatel nebude zvát své hosty na akci Nájemce a veřejně ji propagovat.</w:t>
      </w:r>
    </w:p>
    <w:p w14:paraId="627524E5" w14:textId="77777777" w:rsidR="00021AC9" w:rsidRPr="005973B7" w:rsidRDefault="00021AC9" w:rsidP="00021AC9">
      <w:pPr>
        <w:ind w:left="510"/>
        <w:contextualSpacing/>
        <w:jc w:val="both"/>
        <w:rPr>
          <w:rFonts w:ascii="Arial" w:hAnsi="Arial" w:cs="Arial"/>
          <w:sz w:val="22"/>
          <w:szCs w:val="22"/>
        </w:rPr>
      </w:pPr>
    </w:p>
    <w:p w14:paraId="43155AAE" w14:textId="77777777" w:rsidR="00021AC9" w:rsidRPr="005973B7"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254497DC" w14:textId="77777777" w:rsidR="00021AC9" w:rsidRPr="005973B7" w:rsidRDefault="00021AC9" w:rsidP="00021AC9">
      <w:pPr>
        <w:pStyle w:val="Odstavecseseznamem"/>
        <w:rPr>
          <w:rFonts w:ascii="Arial" w:hAnsi="Arial" w:cs="Arial"/>
          <w:sz w:val="22"/>
          <w:szCs w:val="22"/>
        </w:rPr>
      </w:pPr>
    </w:p>
    <w:p w14:paraId="538293CF" w14:textId="77777777" w:rsidR="00021AC9" w:rsidRPr="00062EC6" w:rsidRDefault="00021AC9" w:rsidP="00021AC9">
      <w:pPr>
        <w:numPr>
          <w:ilvl w:val="1"/>
          <w:numId w:val="1"/>
        </w:numPr>
        <w:contextualSpacing/>
        <w:jc w:val="both"/>
        <w:rPr>
          <w:rFonts w:ascii="Arial" w:hAnsi="Arial" w:cs="Arial"/>
          <w:sz w:val="22"/>
          <w:szCs w:val="22"/>
        </w:rPr>
      </w:pPr>
      <w:r w:rsidRPr="005973B7">
        <w:rPr>
          <w:rFonts w:ascii="Arial" w:hAnsi="Arial" w:cs="Arial"/>
          <w:sz w:val="22"/>
          <w:szCs w:val="22"/>
        </w:rPr>
        <w:t>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w:t>
      </w:r>
      <w:r w:rsidRPr="00062EC6">
        <w:rPr>
          <w:rFonts w:ascii="Arial" w:hAnsi="Arial" w:cs="Arial"/>
          <w:sz w:val="22"/>
          <w:szCs w:val="22"/>
        </w:rPr>
        <w:t xml:space="preserve">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536D5194" w14:textId="77777777" w:rsidR="00021AC9" w:rsidRPr="00062EC6" w:rsidRDefault="00021AC9" w:rsidP="00021AC9">
      <w:pPr>
        <w:ind w:left="510"/>
        <w:contextualSpacing/>
        <w:jc w:val="both"/>
        <w:rPr>
          <w:rFonts w:ascii="Arial" w:hAnsi="Arial" w:cs="Arial"/>
          <w:sz w:val="22"/>
          <w:szCs w:val="22"/>
        </w:rPr>
      </w:pPr>
    </w:p>
    <w:p w14:paraId="23DF6B64" w14:textId="77777777" w:rsidR="00021AC9" w:rsidRPr="00062EC6" w:rsidRDefault="00021AC9" w:rsidP="00021AC9">
      <w:pPr>
        <w:ind w:left="510"/>
        <w:contextualSpacing/>
        <w:jc w:val="both"/>
        <w:rPr>
          <w:rFonts w:ascii="Arial" w:hAnsi="Arial" w:cs="Arial"/>
          <w:sz w:val="22"/>
          <w:szCs w:val="22"/>
        </w:rPr>
      </w:pPr>
    </w:p>
    <w:p w14:paraId="4D279FE3"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Kontaktními osobami Pronajímatele pro jednání ve věci této smlouvy jsou:</w:t>
      </w:r>
    </w:p>
    <w:p w14:paraId="042DA907" w14:textId="25B7A73C" w:rsidR="00021AC9" w:rsidRPr="005973B7" w:rsidRDefault="00021AC9" w:rsidP="00021AC9">
      <w:pPr>
        <w:tabs>
          <w:tab w:val="left" w:pos="1080"/>
        </w:tabs>
        <w:ind w:left="794"/>
        <w:jc w:val="both"/>
        <w:rPr>
          <w:rFonts w:ascii="Arial" w:hAnsi="Arial" w:cs="Arial"/>
          <w:sz w:val="22"/>
          <w:szCs w:val="22"/>
        </w:rPr>
      </w:pPr>
      <w:r w:rsidRPr="005973B7">
        <w:rPr>
          <w:rFonts w:ascii="Arial" w:hAnsi="Arial" w:cs="Arial"/>
          <w:sz w:val="22"/>
          <w:szCs w:val="22"/>
        </w:rPr>
        <w:t xml:space="preserve">za pronájmy NG: </w:t>
      </w:r>
      <w:proofErr w:type="spellStart"/>
      <w:r w:rsidR="00E94F5D">
        <w:rPr>
          <w:rFonts w:ascii="Arial" w:hAnsi="Arial" w:cs="Arial"/>
          <w:sz w:val="22"/>
          <w:szCs w:val="22"/>
        </w:rPr>
        <w:t>xxxxxxxxxxxxxxxxxxx</w:t>
      </w:r>
      <w:proofErr w:type="spellEnd"/>
    </w:p>
    <w:p w14:paraId="66BA11AF" w14:textId="3A58C797" w:rsidR="00021AC9" w:rsidRPr="00062EC6" w:rsidRDefault="00021AC9" w:rsidP="00021AC9">
      <w:pPr>
        <w:tabs>
          <w:tab w:val="left" w:pos="1080"/>
        </w:tabs>
        <w:ind w:left="794"/>
        <w:jc w:val="both"/>
        <w:rPr>
          <w:rFonts w:ascii="Arial" w:hAnsi="Arial" w:cs="Arial"/>
          <w:sz w:val="22"/>
          <w:szCs w:val="22"/>
        </w:rPr>
      </w:pPr>
      <w:r w:rsidRPr="005973B7">
        <w:rPr>
          <w:rFonts w:ascii="Arial" w:hAnsi="Arial" w:cs="Arial"/>
          <w:sz w:val="22"/>
          <w:szCs w:val="22"/>
        </w:rPr>
        <w:t xml:space="preserve">za správu AK: </w:t>
      </w:r>
      <w:proofErr w:type="spellStart"/>
      <w:r w:rsidR="00E94F5D">
        <w:rPr>
          <w:rFonts w:ascii="Arial" w:hAnsi="Arial" w:cs="Arial"/>
          <w:sz w:val="22"/>
          <w:szCs w:val="22"/>
        </w:rPr>
        <w:t>xxxxxxxxxxxxxxxxxxxxxx</w:t>
      </w:r>
      <w:proofErr w:type="spellEnd"/>
    </w:p>
    <w:p w14:paraId="0B4563DC" w14:textId="77777777" w:rsidR="00021AC9" w:rsidRPr="00062EC6" w:rsidRDefault="00021AC9" w:rsidP="00021AC9">
      <w:pPr>
        <w:pStyle w:val="Barevnseznamzvraznn11"/>
        <w:ind w:left="1080"/>
        <w:contextualSpacing/>
        <w:jc w:val="both"/>
        <w:rPr>
          <w:rFonts w:ascii="Arial" w:hAnsi="Arial" w:cs="Arial"/>
          <w:sz w:val="22"/>
          <w:szCs w:val="22"/>
        </w:rPr>
      </w:pPr>
    </w:p>
    <w:p w14:paraId="00149703"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eastAsia="Franklin Gothic Book" w:hAnsi="Arial" w:cs="Arial"/>
          <w:color w:val="000000"/>
          <w:sz w:val="22"/>
          <w:szCs w:val="22"/>
        </w:rPr>
        <w:t>Kontaktními osobami Nájemce pro jednání ve věci této smlouvy je:</w:t>
      </w:r>
    </w:p>
    <w:p w14:paraId="22368669" w14:textId="386D8FF3" w:rsidR="00021AC9" w:rsidRPr="00062EC6" w:rsidRDefault="00E94F5D" w:rsidP="00021AC9">
      <w:pPr>
        <w:pStyle w:val="Barevnseznamzvraznn11"/>
        <w:rPr>
          <w:rFonts w:ascii="Arial" w:hAnsi="Arial" w:cs="Arial"/>
          <w:b/>
          <w:sz w:val="22"/>
          <w:szCs w:val="22"/>
        </w:rPr>
      </w:pPr>
      <w:proofErr w:type="spellStart"/>
      <w:r>
        <w:rPr>
          <w:rFonts w:ascii="Arial" w:hAnsi="Arial" w:cs="Arial"/>
          <w:b/>
          <w:sz w:val="22"/>
          <w:szCs w:val="22"/>
        </w:rPr>
        <w:t>xxxxxxxxxxxxxxxxxxxxxxxxxx</w:t>
      </w:r>
      <w:proofErr w:type="spellEnd"/>
    </w:p>
    <w:p w14:paraId="20CF3659"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4864C3C1" w14:textId="77777777" w:rsidR="00021AC9" w:rsidRPr="00062EC6" w:rsidRDefault="00021AC9" w:rsidP="00021AC9">
      <w:pPr>
        <w:pStyle w:val="Barevnseznamzvraznn11"/>
        <w:ind w:left="794"/>
        <w:contextualSpacing/>
        <w:jc w:val="both"/>
        <w:rPr>
          <w:rFonts w:ascii="Arial" w:hAnsi="Arial" w:cs="Arial"/>
          <w:sz w:val="22"/>
          <w:szCs w:val="22"/>
        </w:rPr>
      </w:pPr>
    </w:p>
    <w:p w14:paraId="5CB6B1A2"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si je vědom skutečnosti, </w:t>
      </w:r>
      <w:r w:rsidRPr="005973B7">
        <w:rPr>
          <w:rFonts w:ascii="Arial" w:hAnsi="Arial" w:cs="Arial"/>
          <w:sz w:val="22"/>
          <w:szCs w:val="22"/>
        </w:rPr>
        <w:t xml:space="preserve">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67C96A9E" w14:textId="77777777" w:rsidR="00021AC9" w:rsidRPr="005973B7" w:rsidRDefault="00021AC9" w:rsidP="00021AC9">
      <w:pPr>
        <w:pStyle w:val="Barevnseznamzvraznn11"/>
        <w:ind w:left="510"/>
        <w:contextualSpacing/>
        <w:jc w:val="both"/>
        <w:rPr>
          <w:rFonts w:ascii="Arial" w:hAnsi="Arial" w:cs="Arial"/>
          <w:sz w:val="22"/>
          <w:szCs w:val="22"/>
        </w:rPr>
      </w:pPr>
    </w:p>
    <w:p w14:paraId="350C1647"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2BBF6455" w14:textId="77777777" w:rsidR="00021AC9" w:rsidRPr="005973B7" w:rsidRDefault="00021AC9" w:rsidP="00021AC9">
      <w:pPr>
        <w:pStyle w:val="Barevnseznamzvraznn11"/>
        <w:ind w:left="510"/>
        <w:contextualSpacing/>
        <w:jc w:val="both"/>
        <w:rPr>
          <w:rFonts w:ascii="Arial" w:hAnsi="Arial" w:cs="Arial"/>
          <w:sz w:val="22"/>
          <w:szCs w:val="22"/>
        </w:rPr>
      </w:pPr>
    </w:p>
    <w:p w14:paraId="6878CFBE"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 xml:space="preserve">Nájemce se zavazuje, veškeré těžké a ostré předměty/zařízení podložit (např. </w:t>
      </w:r>
      <w:proofErr w:type="spellStart"/>
      <w:r w:rsidRPr="005973B7">
        <w:rPr>
          <w:rFonts w:ascii="Arial" w:hAnsi="Arial" w:cs="Arial"/>
          <w:sz w:val="22"/>
          <w:szCs w:val="22"/>
        </w:rPr>
        <w:t>Mirelonem</w:t>
      </w:r>
      <w:proofErr w:type="spellEnd"/>
      <w:r w:rsidRPr="005973B7">
        <w:rPr>
          <w:rFonts w:ascii="Arial" w:hAnsi="Arial" w:cs="Arial"/>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7DC69512" w14:textId="77777777" w:rsidR="00021AC9" w:rsidRPr="005973B7" w:rsidRDefault="00021AC9" w:rsidP="00021AC9">
      <w:pPr>
        <w:pStyle w:val="Barevnseznamzvraznn11"/>
        <w:ind w:left="510"/>
        <w:contextualSpacing/>
        <w:jc w:val="both"/>
        <w:rPr>
          <w:rFonts w:ascii="Arial" w:hAnsi="Arial" w:cs="Arial"/>
          <w:sz w:val="22"/>
          <w:szCs w:val="22"/>
        </w:rPr>
      </w:pPr>
    </w:p>
    <w:p w14:paraId="4651C6B4"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4A40C846" w14:textId="77777777" w:rsidR="00021AC9" w:rsidRPr="005973B7" w:rsidRDefault="00021AC9" w:rsidP="00021AC9">
      <w:pPr>
        <w:pStyle w:val="Odstavecseseznamem"/>
        <w:rPr>
          <w:rFonts w:ascii="Arial" w:hAnsi="Arial" w:cs="Arial"/>
          <w:sz w:val="22"/>
          <w:szCs w:val="22"/>
        </w:rPr>
      </w:pPr>
    </w:p>
    <w:p w14:paraId="324FF9F3"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 xml:space="preserve">V případě vyššího zatížení podlah v průběhu celé akce než </w:t>
      </w:r>
      <w:r w:rsidRPr="005973B7">
        <w:rPr>
          <w:rFonts w:ascii="Arial" w:hAnsi="Arial" w:cs="Arial"/>
          <w:bCs/>
          <w:sz w:val="22"/>
          <w:szCs w:val="22"/>
        </w:rPr>
        <w:t>200 kg na m</w:t>
      </w:r>
      <w:r w:rsidRPr="005973B7">
        <w:rPr>
          <w:rFonts w:ascii="Arial" w:hAnsi="Arial" w:cs="Arial"/>
          <w:bCs/>
          <w:sz w:val="22"/>
          <w:szCs w:val="22"/>
          <w:vertAlign w:val="superscript"/>
        </w:rPr>
        <w:t>2</w:t>
      </w:r>
      <w:r w:rsidRPr="005973B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5973B7">
        <w:rPr>
          <w:rFonts w:ascii="Arial" w:hAnsi="Arial" w:cs="Arial"/>
          <w:bCs/>
          <w:sz w:val="22"/>
          <w:szCs w:val="22"/>
        </w:rPr>
        <w:t xml:space="preserve"> na m</w:t>
      </w:r>
      <w:r w:rsidRPr="005973B7">
        <w:rPr>
          <w:rFonts w:ascii="Arial" w:hAnsi="Arial" w:cs="Arial"/>
          <w:bCs/>
          <w:sz w:val="22"/>
          <w:szCs w:val="22"/>
          <w:vertAlign w:val="superscript"/>
        </w:rPr>
        <w:t>2</w:t>
      </w:r>
      <w:r w:rsidRPr="005973B7">
        <w:rPr>
          <w:rFonts w:ascii="Arial" w:hAnsi="Arial" w:cs="Arial"/>
          <w:sz w:val="22"/>
          <w:szCs w:val="22"/>
        </w:rPr>
        <w:t xml:space="preserve">. Smluvní pokuta za porušení tohoto ustanovení činí 20.000,- Kč. </w:t>
      </w:r>
    </w:p>
    <w:p w14:paraId="4134B4EC" w14:textId="77777777" w:rsidR="00021AC9" w:rsidRPr="005973B7" w:rsidRDefault="00021AC9" w:rsidP="00021AC9">
      <w:pPr>
        <w:pStyle w:val="Barevnseznamzvraznn11"/>
        <w:rPr>
          <w:rFonts w:ascii="Arial" w:hAnsi="Arial" w:cs="Arial"/>
          <w:sz w:val="22"/>
          <w:szCs w:val="22"/>
        </w:rPr>
      </w:pPr>
    </w:p>
    <w:p w14:paraId="1E0D8CD1"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w:t>
      </w:r>
      <w:r w:rsidRPr="005973B7">
        <w:rPr>
          <w:rFonts w:ascii="Arial" w:hAnsi="Arial" w:cs="Arial"/>
          <w:sz w:val="22"/>
          <w:szCs w:val="22"/>
        </w:rPr>
        <w:lastRenderedPageBreak/>
        <w:t>Pronajímateli nárok na smluvní pokutu ve výši 20.000,- Kč za každý jednotlivý případ porušení.</w:t>
      </w:r>
    </w:p>
    <w:p w14:paraId="08DFE18E" w14:textId="77777777" w:rsidR="00021AC9" w:rsidRPr="00062EC6" w:rsidRDefault="00021AC9" w:rsidP="00021AC9">
      <w:pPr>
        <w:pStyle w:val="Barevnseznamzvraznn11"/>
        <w:ind w:left="510"/>
        <w:contextualSpacing/>
        <w:jc w:val="both"/>
        <w:rPr>
          <w:rFonts w:ascii="Arial" w:hAnsi="Arial" w:cs="Arial"/>
          <w:sz w:val="22"/>
          <w:szCs w:val="22"/>
        </w:rPr>
      </w:pPr>
    </w:p>
    <w:p w14:paraId="0FDCBDD6" w14:textId="77777777" w:rsidR="00021AC9" w:rsidRPr="005973B7"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bere na vědomí, že v celém objektu AK, s výjimkou Jižního dvorku, platí přísný zákaz kouření a práce s otevřeným ohněm. Pokud dojde k porušení těchto zákazů v souvislosti s konáním </w:t>
      </w:r>
      <w:r>
        <w:rPr>
          <w:rFonts w:ascii="Arial" w:hAnsi="Arial" w:cs="Arial"/>
          <w:sz w:val="22"/>
          <w:szCs w:val="22"/>
        </w:rPr>
        <w:t>a</w:t>
      </w:r>
      <w:r w:rsidRPr="00062EC6">
        <w:rPr>
          <w:rFonts w:ascii="Arial" w:hAnsi="Arial" w:cs="Arial"/>
          <w:sz w:val="22"/>
          <w:szCs w:val="22"/>
        </w:rPr>
        <w:t xml:space="preserve">kce Nájemce, činí </w:t>
      </w:r>
      <w:r w:rsidRPr="005973B7">
        <w:rPr>
          <w:rFonts w:ascii="Arial" w:hAnsi="Arial" w:cs="Arial"/>
          <w:sz w:val="22"/>
          <w:szCs w:val="22"/>
        </w:rPr>
        <w:t>smluvní pokuta 10.000,- Kč za každé porušení zákazu kouření a 100.000,- Kč za každé porušení zákazu práce s otevřeným ohněm.</w:t>
      </w:r>
    </w:p>
    <w:p w14:paraId="226B6587" w14:textId="77777777" w:rsidR="00021AC9" w:rsidRPr="005973B7" w:rsidRDefault="00021AC9" w:rsidP="00021AC9">
      <w:pPr>
        <w:pStyle w:val="Barevnseznamzvraznn11"/>
        <w:ind w:left="510"/>
        <w:contextualSpacing/>
        <w:jc w:val="both"/>
        <w:rPr>
          <w:rFonts w:ascii="Arial" w:hAnsi="Arial" w:cs="Arial"/>
          <w:sz w:val="22"/>
          <w:szCs w:val="22"/>
        </w:rPr>
      </w:pPr>
    </w:p>
    <w:p w14:paraId="0D22BB05"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5973B7">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w:t>
      </w:r>
      <w:r w:rsidRPr="00062EC6">
        <w:rPr>
          <w:rFonts w:ascii="Arial" w:hAnsi="Arial" w:cs="Arial"/>
          <w:sz w:val="22"/>
          <w:szCs w:val="22"/>
        </w:rPr>
        <w:t xml:space="preserve"> příslušnými orgány státní správy nebo samosprávy, jakož i nahradit jinou případně vzniklou škodu.</w:t>
      </w:r>
    </w:p>
    <w:p w14:paraId="086D7388" w14:textId="77777777" w:rsidR="00021AC9" w:rsidRPr="00062EC6" w:rsidRDefault="00021AC9" w:rsidP="00021AC9">
      <w:pPr>
        <w:pStyle w:val="Barevnseznamzvraznn11"/>
        <w:ind w:left="794"/>
        <w:contextualSpacing/>
        <w:jc w:val="both"/>
        <w:rPr>
          <w:rFonts w:ascii="Arial" w:hAnsi="Arial" w:cs="Arial"/>
          <w:sz w:val="22"/>
          <w:szCs w:val="22"/>
        </w:rPr>
      </w:pPr>
    </w:p>
    <w:p w14:paraId="69F5CB2C" w14:textId="77777777" w:rsidR="00021AC9" w:rsidRPr="00062EC6" w:rsidRDefault="00021AC9" w:rsidP="00021AC9">
      <w:pPr>
        <w:pStyle w:val="Barevnseznamzvraznn11"/>
        <w:ind w:left="794"/>
        <w:contextualSpacing/>
        <w:jc w:val="both"/>
        <w:rPr>
          <w:rFonts w:ascii="Arial" w:hAnsi="Arial" w:cs="Arial"/>
          <w:sz w:val="22"/>
          <w:szCs w:val="22"/>
        </w:rPr>
      </w:pPr>
    </w:p>
    <w:p w14:paraId="15803B9E"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Skončení nájmu</w:t>
      </w:r>
    </w:p>
    <w:p w14:paraId="737BCDB3" w14:textId="77777777" w:rsidR="00021AC9" w:rsidRPr="00062EC6" w:rsidRDefault="00021AC9" w:rsidP="00021AC9">
      <w:pPr>
        <w:pStyle w:val="Barevnseznamzvraznn11"/>
        <w:ind w:left="794"/>
        <w:contextualSpacing/>
        <w:jc w:val="both"/>
        <w:rPr>
          <w:rFonts w:ascii="Arial" w:hAnsi="Arial" w:cs="Arial"/>
          <w:sz w:val="22"/>
          <w:szCs w:val="22"/>
        </w:rPr>
      </w:pPr>
    </w:p>
    <w:p w14:paraId="6F8F39CB"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Tato smlouva končí zejména:</w:t>
      </w:r>
    </w:p>
    <w:p w14:paraId="64A924FE" w14:textId="77777777" w:rsidR="00021AC9" w:rsidRPr="00062EC6" w:rsidRDefault="00021AC9" w:rsidP="00021AC9">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r w:rsidRPr="00062EC6">
        <w:rPr>
          <w:rFonts w:ascii="Arial" w:hAnsi="Arial" w:cs="Arial"/>
          <w:sz w:val="22"/>
          <w:szCs w:val="22"/>
        </w:rPr>
        <w:tab/>
      </w:r>
    </w:p>
    <w:p w14:paraId="47FD150A" w14:textId="77777777" w:rsidR="00021AC9" w:rsidRPr="00062EC6" w:rsidRDefault="00021AC9" w:rsidP="00021AC9">
      <w:pPr>
        <w:pStyle w:val="Barevnseznamzvraznn11"/>
        <w:rPr>
          <w:rFonts w:ascii="Arial" w:hAnsi="Arial" w:cs="Arial"/>
          <w:sz w:val="22"/>
          <w:szCs w:val="22"/>
        </w:rPr>
      </w:pPr>
      <w:r w:rsidRPr="00062EC6">
        <w:rPr>
          <w:rFonts w:ascii="Arial" w:hAnsi="Arial" w:cs="Arial"/>
          <w:sz w:val="22"/>
          <w:szCs w:val="22"/>
        </w:rPr>
        <w:t>b) písemnou dohodou smluvních stran;</w:t>
      </w:r>
    </w:p>
    <w:p w14:paraId="531D08A2" w14:textId="77777777" w:rsidR="00021AC9" w:rsidRPr="00062EC6" w:rsidRDefault="00021AC9" w:rsidP="00021AC9">
      <w:pPr>
        <w:pStyle w:val="Barevnseznamzvraznn11"/>
        <w:jc w:val="both"/>
        <w:rPr>
          <w:rFonts w:ascii="Arial" w:hAnsi="Arial" w:cs="Arial"/>
          <w:sz w:val="22"/>
          <w:szCs w:val="22"/>
        </w:rPr>
      </w:pPr>
      <w:r w:rsidRPr="00062EC6">
        <w:rPr>
          <w:rFonts w:ascii="Arial" w:hAnsi="Arial" w:cs="Arial"/>
          <w:sz w:val="22"/>
          <w:szCs w:val="22"/>
        </w:rPr>
        <w:t>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porušování dalších technických a provozních podmínek objekt</w:t>
      </w:r>
      <w:r>
        <w:rPr>
          <w:rFonts w:ascii="Arial" w:hAnsi="Arial" w:cs="Arial"/>
          <w:sz w:val="22"/>
          <w:szCs w:val="22"/>
        </w:rPr>
        <w:t>u</w:t>
      </w:r>
      <w:r w:rsidRPr="00062EC6">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w:t>
      </w:r>
      <w:r>
        <w:rPr>
          <w:rFonts w:ascii="Arial" w:hAnsi="Arial" w:cs="Arial"/>
          <w:sz w:val="22"/>
          <w:szCs w:val="22"/>
        </w:rPr>
        <w:t>7</w:t>
      </w:r>
      <w:r w:rsidRPr="006768D8">
        <w:rPr>
          <w:rFonts w:ascii="Arial" w:hAnsi="Arial" w:cs="Arial"/>
          <w:sz w:val="22"/>
          <w:szCs w:val="22"/>
        </w:rPr>
        <w:t xml:space="preserve"> této smlouvy</w:t>
      </w:r>
      <w:r w:rsidRPr="00062EC6">
        <w:rPr>
          <w:rFonts w:ascii="Arial" w:hAnsi="Arial" w:cs="Arial"/>
          <w:sz w:val="22"/>
          <w:szCs w:val="22"/>
        </w:rPr>
        <w:t xml:space="preserve">; </w:t>
      </w:r>
    </w:p>
    <w:p w14:paraId="1BE10D30" w14:textId="77777777" w:rsidR="00021AC9" w:rsidRPr="005973B7" w:rsidRDefault="00021AC9" w:rsidP="00021AC9">
      <w:pPr>
        <w:pStyle w:val="Barevnseznamzvraznn11"/>
        <w:jc w:val="both"/>
        <w:rPr>
          <w:rFonts w:ascii="Arial" w:hAnsi="Arial" w:cs="Arial"/>
          <w:sz w:val="22"/>
          <w:szCs w:val="22"/>
        </w:rPr>
      </w:pPr>
      <w:r w:rsidRPr="00062EC6">
        <w:rPr>
          <w:rFonts w:ascii="Arial" w:hAnsi="Arial" w:cs="Arial"/>
          <w:sz w:val="22"/>
          <w:szCs w:val="22"/>
        </w:rPr>
        <w:t xml:space="preserve">d) odstoupením od této smlouvy ze strany Pronajímatele v případě vzniku újmy na majetku či pověsti Pronajímatele, </w:t>
      </w:r>
      <w:r w:rsidRPr="005973B7">
        <w:rPr>
          <w:rFonts w:ascii="Arial" w:hAnsi="Arial" w:cs="Arial"/>
          <w:sz w:val="22"/>
          <w:szCs w:val="22"/>
        </w:rPr>
        <w:t>nebo hrozící újmy, a to v souvislosti užíváním předmětu nájmu Nájemcem nebo jeho činností v rámci nájmu;</w:t>
      </w:r>
    </w:p>
    <w:p w14:paraId="23C3B837" w14:textId="77777777" w:rsidR="00021AC9" w:rsidRPr="005973B7" w:rsidRDefault="00021AC9" w:rsidP="00021AC9">
      <w:pPr>
        <w:pStyle w:val="Barevnseznamzvraznn11"/>
        <w:jc w:val="both"/>
        <w:rPr>
          <w:rFonts w:ascii="Arial" w:hAnsi="Arial" w:cs="Arial"/>
          <w:sz w:val="22"/>
          <w:szCs w:val="22"/>
        </w:rPr>
      </w:pPr>
      <w:r w:rsidRPr="005973B7">
        <w:rPr>
          <w:rFonts w:ascii="Arial" w:hAnsi="Arial" w:cs="Arial"/>
          <w:sz w:val="22"/>
          <w:szCs w:val="22"/>
        </w:rPr>
        <w:t xml:space="preserve">f) výpovědí Pronajímatele bez výpovědní doby v případě jakéhokoli porušení povinnosti Nájemce vyplývající z této smlouvy, </w:t>
      </w:r>
      <w:bookmarkStart w:id="0" w:name="_Hlk164285905"/>
      <w:r w:rsidRPr="005973B7">
        <w:rPr>
          <w:rFonts w:ascii="Arial" w:hAnsi="Arial" w:cs="Arial"/>
          <w:sz w:val="22"/>
          <w:szCs w:val="22"/>
        </w:rPr>
        <w:t xml:space="preserve">pokud nedojde k nápravě bez zbytečného odkladu po té, co bude Nájemce Pronajímatelem k nápravě písemně vyzván. </w:t>
      </w:r>
      <w:bookmarkEnd w:id="0"/>
    </w:p>
    <w:p w14:paraId="267EDE4A" w14:textId="77777777" w:rsidR="00021AC9" w:rsidRPr="005973B7" w:rsidRDefault="00021AC9" w:rsidP="00021AC9">
      <w:pPr>
        <w:pStyle w:val="Barevnseznamzvraznn11"/>
        <w:jc w:val="both"/>
        <w:rPr>
          <w:rFonts w:ascii="Arial" w:hAnsi="Arial" w:cs="Arial"/>
          <w:sz w:val="22"/>
          <w:szCs w:val="22"/>
        </w:rPr>
      </w:pPr>
    </w:p>
    <w:p w14:paraId="6C227B39" w14:textId="77777777" w:rsidR="00021AC9" w:rsidRPr="005973B7" w:rsidRDefault="00021AC9" w:rsidP="00021AC9">
      <w:pPr>
        <w:numPr>
          <w:ilvl w:val="1"/>
          <w:numId w:val="1"/>
        </w:numPr>
        <w:jc w:val="both"/>
        <w:rPr>
          <w:rFonts w:ascii="Arial" w:hAnsi="Arial" w:cs="Arial"/>
          <w:sz w:val="22"/>
          <w:szCs w:val="22"/>
        </w:rPr>
      </w:pPr>
      <w:r w:rsidRPr="005973B7">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01DE1858" w14:textId="77777777" w:rsidR="00021AC9" w:rsidRPr="005973B7" w:rsidRDefault="00021AC9" w:rsidP="00021AC9">
      <w:pPr>
        <w:ind w:left="510"/>
        <w:jc w:val="both"/>
        <w:rPr>
          <w:rFonts w:ascii="Arial" w:hAnsi="Arial" w:cs="Arial"/>
          <w:sz w:val="22"/>
          <w:szCs w:val="22"/>
        </w:rPr>
      </w:pPr>
    </w:p>
    <w:p w14:paraId="4058AB54" w14:textId="77777777" w:rsidR="00021AC9" w:rsidRPr="00062EC6" w:rsidRDefault="00021AC9" w:rsidP="00021AC9">
      <w:pPr>
        <w:numPr>
          <w:ilvl w:val="1"/>
          <w:numId w:val="1"/>
        </w:numPr>
        <w:jc w:val="both"/>
        <w:rPr>
          <w:rFonts w:ascii="Arial" w:hAnsi="Arial" w:cs="Arial"/>
          <w:sz w:val="22"/>
          <w:szCs w:val="22"/>
        </w:rPr>
      </w:pPr>
      <w:r w:rsidRPr="005973B7">
        <w:rPr>
          <w:rFonts w:ascii="Arial" w:hAnsi="Arial" w:cs="Arial"/>
          <w:sz w:val="22"/>
          <w:szCs w:val="22"/>
        </w:rPr>
        <w:t xml:space="preserve">Odstoupení nebo výpověď jsou účinné okamžikem doručení druhé smluvní straně, a to osobně, kurýrní službou nebo doporučenou poštou na adresu uvedenou v záhlaví této smlouvy. Za řádně učiněné odstoupení/výpověď se považuje i 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w:t>
      </w:r>
      <w:r w:rsidRPr="005973B7">
        <w:rPr>
          <w:rFonts w:ascii="Arial" w:hAnsi="Arial" w:cs="Arial"/>
          <w:sz w:val="22"/>
          <w:szCs w:val="22"/>
        </w:rPr>
        <w:lastRenderedPageBreak/>
        <w:t>odstoupení od smlouvy nebo výpověď bude</w:t>
      </w:r>
      <w:r w:rsidRPr="00062EC6">
        <w:rPr>
          <w:rFonts w:ascii="Arial" w:hAnsi="Arial" w:cs="Arial"/>
          <w:sz w:val="22"/>
          <w:szCs w:val="22"/>
        </w:rPr>
        <w:t xml:space="preserv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nebo výpovědí</w:t>
      </w:r>
      <w:r w:rsidRPr="00062EC6">
        <w:rPr>
          <w:rFonts w:ascii="Arial" w:hAnsi="Arial" w:cs="Arial"/>
          <w:sz w:val="22"/>
          <w:szCs w:val="22"/>
        </w:rPr>
        <w:t>) nebo na úhradu nákladů již vynaložených na přípravu a realizaci akce dle této smlouvy.</w:t>
      </w:r>
    </w:p>
    <w:p w14:paraId="24B19AAC" w14:textId="77777777" w:rsidR="00021AC9" w:rsidRPr="00062EC6" w:rsidRDefault="00021AC9" w:rsidP="00021AC9">
      <w:pPr>
        <w:ind w:left="510"/>
        <w:jc w:val="both"/>
        <w:rPr>
          <w:rFonts w:ascii="Arial" w:hAnsi="Arial" w:cs="Arial"/>
          <w:sz w:val="22"/>
          <w:szCs w:val="22"/>
        </w:rPr>
      </w:pPr>
    </w:p>
    <w:p w14:paraId="4C878B34" w14:textId="77777777" w:rsidR="00021AC9" w:rsidRPr="00476F6D" w:rsidRDefault="00021AC9" w:rsidP="00021AC9">
      <w:pPr>
        <w:numPr>
          <w:ilvl w:val="1"/>
          <w:numId w:val="1"/>
        </w:numPr>
        <w:jc w:val="both"/>
        <w:rPr>
          <w:rFonts w:ascii="Arial" w:hAnsi="Arial" w:cs="Arial"/>
          <w:sz w:val="22"/>
          <w:szCs w:val="22"/>
        </w:rPr>
      </w:pPr>
      <w:bookmarkStart w:id="1" w:name="_Hlk164284912"/>
      <w:r w:rsidRPr="00476F6D">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1"/>
    </w:p>
    <w:p w14:paraId="06F4381D" w14:textId="77777777" w:rsidR="00021AC9" w:rsidRDefault="00021AC9" w:rsidP="00021AC9">
      <w:pPr>
        <w:pStyle w:val="Odstavecseseznamem"/>
        <w:rPr>
          <w:rFonts w:ascii="Arial" w:hAnsi="Arial" w:cs="Arial"/>
          <w:sz w:val="22"/>
          <w:szCs w:val="22"/>
        </w:rPr>
      </w:pPr>
    </w:p>
    <w:p w14:paraId="62196B6D" w14:textId="77777777" w:rsidR="00021AC9" w:rsidRPr="00062EC6" w:rsidRDefault="00021AC9" w:rsidP="00021AC9">
      <w:pPr>
        <w:numPr>
          <w:ilvl w:val="1"/>
          <w:numId w:val="1"/>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043B2BF6" w14:textId="77777777" w:rsidR="00021AC9" w:rsidRPr="00062EC6" w:rsidRDefault="00021AC9" w:rsidP="00021AC9">
      <w:pPr>
        <w:ind w:left="510"/>
        <w:jc w:val="both"/>
        <w:rPr>
          <w:rFonts w:ascii="Arial" w:hAnsi="Arial" w:cs="Arial"/>
          <w:sz w:val="22"/>
          <w:szCs w:val="22"/>
        </w:rPr>
      </w:pPr>
    </w:p>
    <w:p w14:paraId="6D123D67" w14:textId="77777777" w:rsidR="00021AC9" w:rsidRPr="00062EC6" w:rsidRDefault="00021AC9" w:rsidP="00021AC9">
      <w:pPr>
        <w:numPr>
          <w:ilvl w:val="1"/>
          <w:numId w:val="1"/>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6FCA8BBB" w14:textId="77777777" w:rsidR="00021AC9" w:rsidRPr="00062EC6" w:rsidRDefault="00021AC9" w:rsidP="00021AC9">
      <w:pPr>
        <w:ind w:left="510"/>
        <w:jc w:val="both"/>
        <w:rPr>
          <w:rFonts w:ascii="Arial" w:hAnsi="Arial" w:cs="Arial"/>
          <w:sz w:val="22"/>
          <w:szCs w:val="22"/>
        </w:rPr>
      </w:pPr>
    </w:p>
    <w:p w14:paraId="485F73C1" w14:textId="77777777" w:rsidR="00021AC9" w:rsidRPr="005973B7" w:rsidRDefault="00021AC9" w:rsidP="00021AC9">
      <w:pPr>
        <w:numPr>
          <w:ilvl w:val="2"/>
          <w:numId w:val="1"/>
        </w:numPr>
        <w:jc w:val="both"/>
        <w:rPr>
          <w:rFonts w:ascii="Arial" w:hAnsi="Arial" w:cs="Arial"/>
          <w:sz w:val="22"/>
          <w:szCs w:val="22"/>
        </w:rPr>
      </w:pPr>
      <w:r w:rsidRPr="00062EC6">
        <w:rPr>
          <w:rFonts w:ascii="Arial" w:hAnsi="Arial" w:cs="Arial"/>
          <w:sz w:val="22"/>
          <w:szCs w:val="22"/>
        </w:rPr>
        <w:t xml:space="preserve">10% z celkové ceny za nájemné a služby v případě </w:t>
      </w:r>
      <w:r w:rsidRPr="005973B7">
        <w:rPr>
          <w:rFonts w:ascii="Arial" w:hAnsi="Arial" w:cs="Arial"/>
          <w:sz w:val="22"/>
          <w:szCs w:val="22"/>
        </w:rPr>
        <w:t xml:space="preserve">oznámení o zrušení akce více než 10 dnů před začátkem nájmu. </w:t>
      </w:r>
    </w:p>
    <w:p w14:paraId="10E87F78" w14:textId="77777777" w:rsidR="00021AC9" w:rsidRPr="00062EC6" w:rsidRDefault="00021AC9" w:rsidP="00021AC9">
      <w:pPr>
        <w:numPr>
          <w:ilvl w:val="2"/>
          <w:numId w:val="1"/>
        </w:numPr>
        <w:jc w:val="both"/>
        <w:rPr>
          <w:rFonts w:ascii="Arial" w:hAnsi="Arial" w:cs="Arial"/>
          <w:sz w:val="22"/>
          <w:szCs w:val="22"/>
        </w:rPr>
      </w:pPr>
      <w:r w:rsidRPr="005973B7">
        <w:rPr>
          <w:rFonts w:ascii="Arial" w:hAnsi="Arial" w:cs="Arial"/>
          <w:sz w:val="22"/>
          <w:szCs w:val="22"/>
        </w:rPr>
        <w:t>40% z celkové ceny za nájemné a služby v případě oznámení o zrušení akce 10 dnů a méně před začátkem nájmu, nejpozději však 48 hodin před</w:t>
      </w:r>
      <w:r w:rsidRPr="00062EC6">
        <w:rPr>
          <w:rFonts w:ascii="Arial" w:hAnsi="Arial" w:cs="Arial"/>
          <w:sz w:val="22"/>
          <w:szCs w:val="22"/>
        </w:rPr>
        <w:t xml:space="preserve"> začátkem nájmu.-*</w:t>
      </w:r>
    </w:p>
    <w:p w14:paraId="426ED597" w14:textId="77777777" w:rsidR="00021AC9" w:rsidRPr="00062EC6" w:rsidRDefault="00021AC9" w:rsidP="00021AC9">
      <w:pPr>
        <w:ind w:left="510"/>
        <w:jc w:val="both"/>
        <w:rPr>
          <w:rFonts w:ascii="Arial" w:hAnsi="Arial" w:cs="Arial"/>
          <w:sz w:val="22"/>
          <w:szCs w:val="22"/>
        </w:rPr>
      </w:pPr>
    </w:p>
    <w:p w14:paraId="3104E822" w14:textId="77777777" w:rsidR="00021AC9" w:rsidRPr="00062EC6" w:rsidRDefault="00021AC9" w:rsidP="00021AC9">
      <w:pPr>
        <w:numPr>
          <w:ilvl w:val="1"/>
          <w:numId w:val="1"/>
        </w:numPr>
        <w:jc w:val="both"/>
        <w:rPr>
          <w:rFonts w:ascii="Arial" w:hAnsi="Arial" w:cs="Arial"/>
          <w:sz w:val="22"/>
          <w:szCs w:val="22"/>
        </w:rPr>
      </w:pPr>
      <w:r w:rsidRPr="00062EC6">
        <w:rPr>
          <w:rFonts w:ascii="Arial" w:hAnsi="Arial" w:cs="Arial"/>
          <w:sz w:val="22"/>
          <w:szCs w:val="22"/>
        </w:rPr>
        <w:t>Zaplacením odstupného se smlouva ruší od počátku.</w:t>
      </w:r>
    </w:p>
    <w:p w14:paraId="244A37DF" w14:textId="77777777" w:rsidR="00021AC9" w:rsidRPr="00062EC6" w:rsidRDefault="00021AC9" w:rsidP="00021AC9">
      <w:pPr>
        <w:ind w:left="510"/>
        <w:jc w:val="both"/>
        <w:rPr>
          <w:rFonts w:ascii="Arial" w:hAnsi="Arial" w:cs="Arial"/>
          <w:sz w:val="22"/>
          <w:szCs w:val="22"/>
        </w:rPr>
      </w:pPr>
    </w:p>
    <w:p w14:paraId="4E4E1F7B" w14:textId="77777777" w:rsidR="00021AC9" w:rsidRPr="00062EC6" w:rsidRDefault="00021AC9" w:rsidP="00021AC9">
      <w:pPr>
        <w:numPr>
          <w:ilvl w:val="1"/>
          <w:numId w:val="1"/>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2" w:name="_Hlk164283119"/>
      <w:r w:rsidRPr="00062EC6">
        <w:rPr>
          <w:rFonts w:ascii="Arial" w:hAnsi="Arial" w:cs="Arial"/>
          <w:sz w:val="22"/>
          <w:szCs w:val="22"/>
        </w:rPr>
        <w:t>(zejm.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w:t>
      </w:r>
      <w:bookmarkEnd w:id="2"/>
      <w:r w:rsidRPr="00062EC6">
        <w:rPr>
          <w:rFonts w:ascii="Arial" w:hAnsi="Arial" w:cs="Arial"/>
          <w:sz w:val="22"/>
          <w:szCs w:val="22"/>
        </w:rPr>
        <w:t>nejsou ukončením této smlouvy ve smyslu tohoto článku této smlouvy dotčeny.</w:t>
      </w:r>
    </w:p>
    <w:p w14:paraId="261A97BD" w14:textId="77777777" w:rsidR="00021AC9" w:rsidRPr="00062EC6" w:rsidRDefault="00021AC9" w:rsidP="00021AC9">
      <w:pPr>
        <w:ind w:left="510"/>
        <w:jc w:val="both"/>
        <w:rPr>
          <w:rFonts w:ascii="Arial" w:hAnsi="Arial" w:cs="Arial"/>
          <w:sz w:val="22"/>
          <w:szCs w:val="22"/>
        </w:rPr>
      </w:pPr>
    </w:p>
    <w:p w14:paraId="653BF045" w14:textId="77777777" w:rsidR="00021AC9" w:rsidRPr="00062EC6" w:rsidRDefault="00021AC9" w:rsidP="00021AC9">
      <w:pPr>
        <w:pStyle w:val="Barevnseznamzvraznn11"/>
        <w:ind w:left="0"/>
        <w:contextualSpacing/>
        <w:jc w:val="both"/>
        <w:rPr>
          <w:rFonts w:ascii="Arial" w:hAnsi="Arial" w:cs="Arial"/>
          <w:sz w:val="22"/>
          <w:szCs w:val="22"/>
        </w:rPr>
      </w:pPr>
    </w:p>
    <w:p w14:paraId="477D7343" w14:textId="77777777" w:rsidR="00021AC9" w:rsidRPr="00062EC6" w:rsidRDefault="00021AC9" w:rsidP="00021AC9">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Závěrečná ustanovení</w:t>
      </w:r>
    </w:p>
    <w:p w14:paraId="32BBB645" w14:textId="77777777" w:rsidR="00021AC9" w:rsidRPr="00062EC6" w:rsidRDefault="00021AC9" w:rsidP="00021AC9">
      <w:pPr>
        <w:pStyle w:val="Barevnseznamzvraznn11"/>
        <w:ind w:left="794"/>
        <w:contextualSpacing/>
        <w:jc w:val="both"/>
        <w:rPr>
          <w:rFonts w:ascii="Arial" w:hAnsi="Arial" w:cs="Arial"/>
          <w:sz w:val="22"/>
          <w:szCs w:val="22"/>
        </w:rPr>
      </w:pPr>
    </w:p>
    <w:p w14:paraId="664C423E" w14:textId="77777777" w:rsidR="00021AC9" w:rsidRPr="00062EC6" w:rsidRDefault="00021AC9" w:rsidP="00021AC9">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169621D0" w14:textId="77777777" w:rsidR="00021AC9" w:rsidRPr="00062EC6" w:rsidRDefault="00021AC9" w:rsidP="00021AC9">
      <w:pPr>
        <w:pStyle w:val="Barevnseznamzvraznn11"/>
        <w:ind w:left="510"/>
        <w:contextualSpacing/>
        <w:jc w:val="both"/>
        <w:rPr>
          <w:rFonts w:ascii="Arial" w:hAnsi="Arial" w:cs="Arial"/>
          <w:sz w:val="22"/>
          <w:szCs w:val="22"/>
        </w:rPr>
      </w:pPr>
    </w:p>
    <w:p w14:paraId="189BE183" w14:textId="77777777" w:rsidR="00021AC9" w:rsidRPr="00062EC6" w:rsidRDefault="00021AC9" w:rsidP="00021AC9">
      <w:pPr>
        <w:numPr>
          <w:ilvl w:val="1"/>
          <w:numId w:val="1"/>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2F2713DD" w14:textId="77777777" w:rsidR="00021AC9" w:rsidRPr="00062EC6" w:rsidRDefault="00021AC9" w:rsidP="00021AC9">
      <w:pPr>
        <w:pStyle w:val="Odstavecseseznamem"/>
        <w:ind w:left="510"/>
        <w:jc w:val="both"/>
        <w:rPr>
          <w:rFonts w:ascii="Arial" w:hAnsi="Arial" w:cs="Arial"/>
          <w:sz w:val="22"/>
          <w:szCs w:val="22"/>
        </w:rPr>
      </w:pPr>
    </w:p>
    <w:p w14:paraId="0931E4BF" w14:textId="77777777" w:rsidR="00021AC9" w:rsidRPr="00062EC6" w:rsidRDefault="00021AC9" w:rsidP="00021AC9">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w:t>
      </w:r>
      <w:r w:rsidRPr="00062EC6">
        <w:rPr>
          <w:rFonts w:ascii="Arial" w:hAnsi="Arial" w:cs="Arial"/>
          <w:sz w:val="22"/>
          <w:szCs w:val="22"/>
        </w:rPr>
        <w:lastRenderedPageBreak/>
        <w:t>kterékoli smluvní pokuty je NGP oprávněna, nikoli však povinna v konkrétním případě snížit pod stanovenou výši, a to především s ohledem na povahu a důvod porušení této smlouvy.</w:t>
      </w:r>
    </w:p>
    <w:p w14:paraId="5A213699" w14:textId="77777777" w:rsidR="00021AC9" w:rsidRPr="00062EC6" w:rsidRDefault="00021AC9" w:rsidP="00021AC9">
      <w:pPr>
        <w:pStyle w:val="Barevnseznamzvraznn11"/>
        <w:ind w:left="510"/>
        <w:contextualSpacing/>
        <w:jc w:val="both"/>
        <w:rPr>
          <w:rFonts w:ascii="Arial" w:hAnsi="Arial" w:cs="Arial"/>
          <w:sz w:val="22"/>
          <w:szCs w:val="22"/>
        </w:rPr>
      </w:pPr>
    </w:p>
    <w:p w14:paraId="473862CC" w14:textId="77777777" w:rsidR="00021AC9" w:rsidRPr="00062EC6" w:rsidRDefault="00021AC9" w:rsidP="00021AC9">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5933166E" w14:textId="77777777" w:rsidR="00021AC9" w:rsidRPr="00062EC6" w:rsidRDefault="00021AC9" w:rsidP="00021AC9">
      <w:pPr>
        <w:pStyle w:val="Odstavecseseznamem"/>
        <w:rPr>
          <w:rFonts w:ascii="Arial" w:hAnsi="Arial" w:cs="Arial"/>
          <w:sz w:val="22"/>
          <w:szCs w:val="22"/>
        </w:rPr>
      </w:pPr>
    </w:p>
    <w:p w14:paraId="17F07080" w14:textId="77777777" w:rsidR="00021AC9" w:rsidRPr="00062EC6" w:rsidRDefault="00021AC9" w:rsidP="00021AC9">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7E189F9C" w14:textId="77777777" w:rsidR="00021AC9" w:rsidRPr="00062EC6" w:rsidRDefault="00021AC9" w:rsidP="00021AC9">
      <w:pPr>
        <w:pStyle w:val="Barevnseznamzvraznn11"/>
        <w:ind w:left="0"/>
        <w:rPr>
          <w:rFonts w:ascii="Arial" w:hAnsi="Arial" w:cs="Arial"/>
          <w:sz w:val="22"/>
          <w:szCs w:val="22"/>
        </w:rPr>
      </w:pPr>
    </w:p>
    <w:p w14:paraId="11B01DF5" w14:textId="77777777" w:rsidR="00021AC9" w:rsidRPr="00062EC6" w:rsidRDefault="00021AC9" w:rsidP="00021AC9">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C7A0444" w14:textId="77777777" w:rsidR="00021AC9" w:rsidRPr="00062EC6" w:rsidRDefault="00021AC9" w:rsidP="00021AC9">
      <w:pPr>
        <w:pStyle w:val="Odstavecseseznamem"/>
        <w:rPr>
          <w:rFonts w:ascii="Arial" w:hAnsi="Arial" w:cs="Arial"/>
          <w:sz w:val="22"/>
          <w:szCs w:val="22"/>
        </w:rPr>
      </w:pPr>
    </w:p>
    <w:p w14:paraId="60026A63" w14:textId="77777777" w:rsidR="00021AC9" w:rsidRPr="001D023B" w:rsidRDefault="00021AC9" w:rsidP="00021AC9">
      <w:pPr>
        <w:pStyle w:val="Odstavecseseznamem"/>
        <w:numPr>
          <w:ilvl w:val="1"/>
          <w:numId w:val="1"/>
        </w:numPr>
        <w:pBdr>
          <w:top w:val="nil"/>
          <w:left w:val="nil"/>
          <w:bottom w:val="nil"/>
          <w:right w:val="nil"/>
          <w:between w:val="nil"/>
          <w:bar w:val="nil"/>
        </w:pBdr>
        <w:ind w:left="794"/>
        <w:contextualSpacing w:val="0"/>
        <w:jc w:val="both"/>
        <w:rPr>
          <w:rFonts w:ascii="Arial" w:hAnsi="Arial" w:cs="Arial"/>
          <w:bCs/>
          <w:sz w:val="22"/>
          <w:szCs w:val="22"/>
        </w:rPr>
      </w:pPr>
      <w:r w:rsidRPr="001D023B">
        <w:rPr>
          <w:rFonts w:ascii="Arial" w:hAnsi="Arial" w:cs="Arial"/>
          <w:sz w:val="22"/>
          <w:szCs w:val="22"/>
        </w:rPr>
        <w:t>Nedílnou součástí této smlouvy je její následující příloha</w:t>
      </w:r>
      <w:r>
        <w:rPr>
          <w:rFonts w:ascii="Arial" w:hAnsi="Arial" w:cs="Arial"/>
          <w:sz w:val="22"/>
          <w:szCs w:val="22"/>
        </w:rPr>
        <w:t xml:space="preserve"> č. 1 -</w:t>
      </w:r>
      <w:r w:rsidRPr="001D023B">
        <w:rPr>
          <w:rFonts w:ascii="Arial" w:hAnsi="Arial" w:cs="Arial"/>
          <w:sz w:val="22"/>
          <w:szCs w:val="22"/>
        </w:rPr>
        <w:t xml:space="preserve"> </w:t>
      </w:r>
      <w:r w:rsidRPr="001D023B">
        <w:rPr>
          <w:rFonts w:ascii="Arial" w:hAnsi="Arial" w:cs="Arial"/>
          <w:bCs/>
          <w:sz w:val="22"/>
          <w:szCs w:val="22"/>
        </w:rPr>
        <w:t>Časový harmonogram akce</w:t>
      </w:r>
    </w:p>
    <w:p w14:paraId="57B82EF5" w14:textId="77777777" w:rsidR="00021AC9" w:rsidRPr="00062EC6" w:rsidRDefault="00021AC9" w:rsidP="00021AC9">
      <w:pPr>
        <w:pStyle w:val="Barevnseznamzvraznn11"/>
        <w:ind w:left="510"/>
        <w:contextualSpacing/>
        <w:jc w:val="both"/>
        <w:rPr>
          <w:rFonts w:ascii="Arial" w:hAnsi="Arial" w:cs="Arial"/>
          <w:sz w:val="22"/>
          <w:szCs w:val="22"/>
        </w:rPr>
      </w:pPr>
    </w:p>
    <w:p w14:paraId="4FEE426C" w14:textId="77777777" w:rsidR="00021AC9" w:rsidRPr="00062EC6" w:rsidRDefault="00021AC9" w:rsidP="00021AC9">
      <w:pPr>
        <w:jc w:val="both"/>
        <w:rPr>
          <w:rFonts w:ascii="Arial" w:hAnsi="Arial" w:cs="Arial"/>
          <w:sz w:val="22"/>
          <w:szCs w:val="22"/>
        </w:rPr>
      </w:pPr>
    </w:p>
    <w:p w14:paraId="027705C6" w14:textId="77777777" w:rsidR="00021AC9" w:rsidRPr="00062EC6" w:rsidRDefault="00021AC9" w:rsidP="00021AC9">
      <w:pPr>
        <w:jc w:val="both"/>
        <w:rPr>
          <w:rFonts w:ascii="Arial" w:hAnsi="Arial" w:cs="Arial"/>
          <w:sz w:val="22"/>
          <w:szCs w:val="22"/>
        </w:rPr>
      </w:pPr>
    </w:p>
    <w:p w14:paraId="2B253CEC" w14:textId="77777777" w:rsidR="00021AC9" w:rsidRPr="00062EC6" w:rsidRDefault="00021AC9" w:rsidP="00021AC9">
      <w:pPr>
        <w:jc w:val="both"/>
        <w:rPr>
          <w:rFonts w:ascii="Arial" w:hAnsi="Arial" w:cs="Arial"/>
          <w:sz w:val="22"/>
          <w:szCs w:val="22"/>
        </w:rPr>
      </w:pPr>
    </w:p>
    <w:p w14:paraId="4E9EE1DC" w14:textId="77777777" w:rsidR="00021AC9" w:rsidRPr="00062EC6" w:rsidRDefault="00021AC9" w:rsidP="00021AC9">
      <w:pPr>
        <w:jc w:val="both"/>
        <w:rPr>
          <w:rFonts w:ascii="Arial" w:hAnsi="Arial" w:cs="Arial"/>
          <w:sz w:val="22"/>
          <w:szCs w:val="22"/>
        </w:rPr>
      </w:pPr>
    </w:p>
    <w:p w14:paraId="404B8146" w14:textId="77777777" w:rsidR="00021AC9" w:rsidRPr="00062EC6" w:rsidRDefault="00021AC9" w:rsidP="00021AC9">
      <w:pPr>
        <w:jc w:val="both"/>
        <w:rPr>
          <w:rFonts w:ascii="Arial" w:hAnsi="Arial" w:cs="Arial"/>
          <w:sz w:val="22"/>
          <w:szCs w:val="22"/>
        </w:rPr>
      </w:pPr>
    </w:p>
    <w:p w14:paraId="2BAB37CB" w14:textId="77777777" w:rsidR="00021AC9" w:rsidRPr="00062EC6" w:rsidRDefault="00021AC9" w:rsidP="00021AC9">
      <w:pPr>
        <w:jc w:val="both"/>
        <w:rPr>
          <w:rFonts w:ascii="Arial" w:hAnsi="Arial" w:cs="Arial"/>
          <w:sz w:val="22"/>
          <w:szCs w:val="22"/>
        </w:rPr>
      </w:pPr>
    </w:p>
    <w:p w14:paraId="628826A8" w14:textId="77777777" w:rsidR="00021AC9" w:rsidRPr="00062EC6" w:rsidRDefault="00021AC9" w:rsidP="00021AC9">
      <w:pPr>
        <w:jc w:val="both"/>
        <w:rPr>
          <w:rFonts w:ascii="Arial" w:hAnsi="Arial" w:cs="Arial"/>
          <w:sz w:val="22"/>
          <w:szCs w:val="22"/>
        </w:rPr>
      </w:pPr>
    </w:p>
    <w:p w14:paraId="1C3FF8EA" w14:textId="77777777" w:rsidR="00021AC9" w:rsidRPr="00062EC6" w:rsidRDefault="00021AC9" w:rsidP="00021AC9">
      <w:pPr>
        <w:jc w:val="both"/>
        <w:rPr>
          <w:rFonts w:ascii="Arial" w:hAnsi="Arial" w:cs="Arial"/>
          <w:sz w:val="22"/>
          <w:szCs w:val="22"/>
        </w:rPr>
      </w:pPr>
    </w:p>
    <w:p w14:paraId="5D3CE27A" w14:textId="77777777" w:rsidR="00021AC9" w:rsidRPr="00062EC6" w:rsidRDefault="00021AC9" w:rsidP="00021AC9">
      <w:pPr>
        <w:jc w:val="both"/>
        <w:rPr>
          <w:rFonts w:ascii="Arial" w:hAnsi="Arial" w:cs="Arial"/>
          <w:sz w:val="22"/>
          <w:szCs w:val="22"/>
        </w:rPr>
      </w:pPr>
    </w:p>
    <w:p w14:paraId="03C94860" w14:textId="77777777" w:rsidR="00021AC9" w:rsidRPr="00062EC6" w:rsidRDefault="00021AC9" w:rsidP="00021AC9">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BEA4D7C" w14:textId="77777777" w:rsidR="00021AC9" w:rsidRPr="00062EC6" w:rsidRDefault="00021AC9" w:rsidP="00021AC9">
      <w:pPr>
        <w:rPr>
          <w:rFonts w:ascii="Arial" w:hAnsi="Arial" w:cs="Arial"/>
          <w:sz w:val="22"/>
          <w:szCs w:val="22"/>
        </w:rPr>
      </w:pPr>
    </w:p>
    <w:p w14:paraId="46AB7A3E" w14:textId="77777777" w:rsidR="00021AC9" w:rsidRPr="00062EC6" w:rsidRDefault="00021AC9" w:rsidP="00021AC9">
      <w:pPr>
        <w:rPr>
          <w:rFonts w:ascii="Arial" w:hAnsi="Arial" w:cs="Arial"/>
          <w:sz w:val="22"/>
          <w:szCs w:val="22"/>
        </w:rPr>
      </w:pPr>
    </w:p>
    <w:p w14:paraId="3B7D8174" w14:textId="77777777" w:rsidR="00021AC9" w:rsidRPr="00062EC6" w:rsidRDefault="00021AC9" w:rsidP="00021AC9">
      <w:pPr>
        <w:rPr>
          <w:rFonts w:ascii="Arial" w:hAnsi="Arial" w:cs="Arial"/>
          <w:sz w:val="22"/>
          <w:szCs w:val="22"/>
        </w:rPr>
      </w:pPr>
    </w:p>
    <w:p w14:paraId="58DC0C51" w14:textId="77777777" w:rsidR="00021AC9" w:rsidRPr="00062EC6" w:rsidRDefault="00021AC9" w:rsidP="00021AC9">
      <w:pPr>
        <w:rPr>
          <w:rFonts w:ascii="Arial" w:hAnsi="Arial" w:cs="Arial"/>
          <w:sz w:val="22"/>
          <w:szCs w:val="22"/>
        </w:rPr>
      </w:pPr>
    </w:p>
    <w:p w14:paraId="0CD15CB7" w14:textId="77777777" w:rsidR="00021AC9" w:rsidRPr="00062EC6" w:rsidRDefault="00021AC9" w:rsidP="00021AC9">
      <w:pPr>
        <w:rPr>
          <w:rFonts w:ascii="Arial" w:hAnsi="Arial" w:cs="Arial"/>
          <w:sz w:val="22"/>
          <w:szCs w:val="22"/>
        </w:rPr>
      </w:pPr>
    </w:p>
    <w:p w14:paraId="56DE916D" w14:textId="77777777" w:rsidR="00021AC9" w:rsidRPr="00062EC6" w:rsidRDefault="00021AC9" w:rsidP="00021AC9">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337DDE3C" w14:textId="77777777" w:rsidR="00021AC9" w:rsidRPr="00062EC6" w:rsidRDefault="00021AC9" w:rsidP="00021AC9">
      <w:pPr>
        <w:rPr>
          <w:rFonts w:ascii="Arial" w:hAnsi="Arial" w:cs="Arial"/>
          <w:sz w:val="22"/>
          <w:szCs w:val="22"/>
        </w:rPr>
      </w:pPr>
      <w:r w:rsidRPr="00062EC6">
        <w:rPr>
          <w:rFonts w:ascii="Arial" w:hAnsi="Arial" w:cs="Arial"/>
          <w:sz w:val="22"/>
          <w:szCs w:val="22"/>
        </w:rPr>
        <w:t>................................................</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w:t>
      </w:r>
      <w:r w:rsidRPr="00062EC6">
        <w:rPr>
          <w:rFonts w:ascii="Arial" w:hAnsi="Arial" w:cs="Arial"/>
          <w:sz w:val="22"/>
          <w:szCs w:val="22"/>
        </w:rPr>
        <w:tab/>
      </w:r>
      <w:r w:rsidRPr="00062EC6">
        <w:rPr>
          <w:rFonts w:ascii="Arial" w:hAnsi="Arial" w:cs="Arial"/>
          <w:sz w:val="22"/>
          <w:szCs w:val="22"/>
        </w:rPr>
        <w:tab/>
      </w:r>
    </w:p>
    <w:p w14:paraId="7EC38341" w14:textId="77777777" w:rsidR="00021AC9" w:rsidRPr="00062EC6" w:rsidRDefault="00021AC9" w:rsidP="00021AC9">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t>Nájemce</w:t>
      </w:r>
    </w:p>
    <w:p w14:paraId="2D8F3E30" w14:textId="77777777" w:rsidR="00021AC9" w:rsidRPr="00062EC6" w:rsidRDefault="00021AC9" w:rsidP="00021AC9">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6B518EBA" w14:textId="77777777" w:rsidR="00021AC9" w:rsidRPr="00062EC6" w:rsidRDefault="00021AC9" w:rsidP="00021AC9">
      <w:pPr>
        <w:ind w:firstLine="720"/>
        <w:rPr>
          <w:rFonts w:ascii="Arial" w:hAnsi="Arial" w:cs="Arial"/>
          <w:sz w:val="22"/>
          <w:szCs w:val="22"/>
        </w:rPr>
      </w:pPr>
    </w:p>
    <w:p w14:paraId="32DD66DD" w14:textId="77777777" w:rsidR="00021AC9" w:rsidRPr="00062EC6" w:rsidRDefault="00021AC9" w:rsidP="00021AC9">
      <w:pPr>
        <w:ind w:firstLine="720"/>
        <w:rPr>
          <w:rFonts w:ascii="Arial" w:hAnsi="Arial" w:cs="Arial"/>
          <w:sz w:val="22"/>
          <w:szCs w:val="22"/>
        </w:rPr>
      </w:pPr>
    </w:p>
    <w:p w14:paraId="72BFF856" w14:textId="77777777" w:rsidR="00021AC9" w:rsidRPr="00062EC6" w:rsidRDefault="00021AC9" w:rsidP="00021AC9">
      <w:pPr>
        <w:ind w:firstLine="720"/>
        <w:rPr>
          <w:rFonts w:ascii="Arial" w:hAnsi="Arial" w:cs="Arial"/>
          <w:sz w:val="22"/>
          <w:szCs w:val="22"/>
        </w:rPr>
      </w:pPr>
    </w:p>
    <w:p w14:paraId="49A6E318" w14:textId="77777777" w:rsidR="00021AC9" w:rsidRPr="00062EC6" w:rsidRDefault="00021AC9" w:rsidP="00021AC9">
      <w:pPr>
        <w:rPr>
          <w:rFonts w:ascii="Arial" w:hAnsi="Arial" w:cs="Arial"/>
          <w:b/>
          <w:bCs/>
          <w:sz w:val="22"/>
          <w:szCs w:val="22"/>
        </w:rPr>
      </w:pPr>
    </w:p>
    <w:p w14:paraId="2262E045" w14:textId="77777777" w:rsidR="00021AC9" w:rsidRPr="00062EC6" w:rsidRDefault="00021AC9" w:rsidP="00021AC9">
      <w:pPr>
        <w:rPr>
          <w:rFonts w:ascii="Arial" w:hAnsi="Arial" w:cs="Arial"/>
          <w:b/>
          <w:bCs/>
          <w:sz w:val="22"/>
          <w:szCs w:val="22"/>
        </w:rPr>
      </w:pPr>
    </w:p>
    <w:p w14:paraId="464274A8" w14:textId="77777777" w:rsidR="00021AC9" w:rsidRPr="00062EC6" w:rsidRDefault="00021AC9" w:rsidP="00021AC9">
      <w:pPr>
        <w:rPr>
          <w:rFonts w:ascii="Arial" w:hAnsi="Arial" w:cs="Arial"/>
          <w:b/>
          <w:bCs/>
          <w:sz w:val="22"/>
          <w:szCs w:val="22"/>
        </w:rPr>
      </w:pPr>
    </w:p>
    <w:p w14:paraId="7E8236B5" w14:textId="77777777" w:rsidR="00021AC9" w:rsidRPr="00062EC6" w:rsidRDefault="00021AC9" w:rsidP="00021AC9">
      <w:pPr>
        <w:rPr>
          <w:rFonts w:ascii="Arial" w:hAnsi="Arial" w:cs="Arial"/>
          <w:b/>
          <w:bCs/>
          <w:sz w:val="22"/>
          <w:szCs w:val="22"/>
        </w:rPr>
      </w:pPr>
    </w:p>
    <w:p w14:paraId="6479AA40" w14:textId="77777777" w:rsidR="00021AC9" w:rsidRPr="00062EC6" w:rsidRDefault="00021AC9" w:rsidP="00021AC9">
      <w:pPr>
        <w:rPr>
          <w:rFonts w:ascii="Arial" w:hAnsi="Arial" w:cs="Arial"/>
          <w:b/>
          <w:bCs/>
          <w:sz w:val="22"/>
          <w:szCs w:val="22"/>
        </w:rPr>
      </w:pPr>
    </w:p>
    <w:p w14:paraId="2A8533B1" w14:textId="77777777" w:rsidR="00021AC9" w:rsidRPr="00062EC6" w:rsidRDefault="00021AC9" w:rsidP="00021AC9">
      <w:pPr>
        <w:rPr>
          <w:rFonts w:ascii="Arial" w:hAnsi="Arial" w:cs="Arial"/>
          <w:b/>
          <w:bCs/>
          <w:sz w:val="22"/>
          <w:szCs w:val="22"/>
        </w:rPr>
      </w:pPr>
    </w:p>
    <w:p w14:paraId="531CC9FE" w14:textId="77777777" w:rsidR="00021AC9" w:rsidRPr="00062EC6" w:rsidRDefault="00021AC9" w:rsidP="00021AC9">
      <w:pPr>
        <w:rPr>
          <w:rFonts w:ascii="Arial" w:hAnsi="Arial" w:cs="Arial"/>
          <w:b/>
          <w:bCs/>
          <w:sz w:val="22"/>
          <w:szCs w:val="22"/>
        </w:rPr>
      </w:pPr>
    </w:p>
    <w:p w14:paraId="127DF410" w14:textId="77777777" w:rsidR="00021AC9" w:rsidRPr="00062EC6" w:rsidRDefault="00021AC9" w:rsidP="00021AC9">
      <w:pPr>
        <w:rPr>
          <w:rFonts w:ascii="Arial" w:hAnsi="Arial" w:cs="Arial"/>
          <w:b/>
          <w:bCs/>
          <w:sz w:val="22"/>
          <w:szCs w:val="22"/>
        </w:rPr>
      </w:pPr>
    </w:p>
    <w:p w14:paraId="0508B4AD" w14:textId="77777777" w:rsidR="00021AC9" w:rsidRPr="00062EC6" w:rsidRDefault="00021AC9" w:rsidP="00021AC9">
      <w:pPr>
        <w:rPr>
          <w:rFonts w:ascii="Arial" w:hAnsi="Arial" w:cs="Arial"/>
          <w:b/>
          <w:bCs/>
          <w:sz w:val="22"/>
          <w:szCs w:val="22"/>
        </w:rPr>
      </w:pPr>
    </w:p>
    <w:p w14:paraId="3A08006E" w14:textId="77777777" w:rsidR="00021AC9" w:rsidRPr="00062EC6" w:rsidRDefault="00021AC9" w:rsidP="00021AC9">
      <w:pPr>
        <w:rPr>
          <w:rFonts w:ascii="Arial" w:hAnsi="Arial" w:cs="Arial"/>
          <w:b/>
          <w:bCs/>
          <w:sz w:val="22"/>
          <w:szCs w:val="22"/>
        </w:rPr>
      </w:pPr>
    </w:p>
    <w:p w14:paraId="60053C8C" w14:textId="77777777" w:rsidR="00021AC9" w:rsidRDefault="00021AC9" w:rsidP="00021AC9">
      <w:pPr>
        <w:suppressAutoHyphens w:val="0"/>
        <w:rPr>
          <w:rFonts w:ascii="Arial" w:hAnsi="Arial" w:cs="Arial"/>
          <w:b/>
          <w:bCs/>
          <w:sz w:val="22"/>
          <w:szCs w:val="22"/>
        </w:rPr>
      </w:pPr>
      <w:r>
        <w:rPr>
          <w:rFonts w:ascii="Arial" w:hAnsi="Arial" w:cs="Arial"/>
          <w:b/>
          <w:bCs/>
          <w:sz w:val="22"/>
          <w:szCs w:val="22"/>
        </w:rPr>
        <w:br w:type="page"/>
      </w:r>
    </w:p>
    <w:p w14:paraId="43F0B6BA" w14:textId="77777777" w:rsidR="00021AC9" w:rsidRPr="00062EC6" w:rsidRDefault="00021AC9" w:rsidP="00021AC9">
      <w:pPr>
        <w:rPr>
          <w:rFonts w:ascii="Arial" w:hAnsi="Arial" w:cs="Arial"/>
          <w:b/>
          <w:bCs/>
          <w:sz w:val="22"/>
          <w:szCs w:val="22"/>
        </w:rPr>
      </w:pPr>
    </w:p>
    <w:p w14:paraId="5DD17C45" w14:textId="6DFBDEAA" w:rsidR="00021AC9" w:rsidRPr="0059507E" w:rsidRDefault="00021AC9" w:rsidP="0059507E">
      <w:pPr>
        <w:spacing w:after="160" w:line="256" w:lineRule="auto"/>
        <w:rPr>
          <w:rFonts w:ascii="Arial" w:hAnsi="Arial" w:cs="Arial"/>
          <w:sz w:val="22"/>
          <w:szCs w:val="22"/>
        </w:rPr>
      </w:pPr>
      <w:r w:rsidRPr="0059507E">
        <w:rPr>
          <w:rFonts w:ascii="Arial" w:hAnsi="Arial" w:cs="Arial"/>
          <w:b/>
          <w:bCs/>
          <w:sz w:val="22"/>
          <w:szCs w:val="22"/>
        </w:rPr>
        <w:t>Příloha č. 1 -</w:t>
      </w:r>
      <w:r w:rsidRPr="0059507E">
        <w:rPr>
          <w:rFonts w:ascii="Arial" w:hAnsi="Arial" w:cs="Arial"/>
          <w:sz w:val="22"/>
          <w:szCs w:val="22"/>
        </w:rPr>
        <w:t xml:space="preserve"> </w:t>
      </w:r>
      <w:r w:rsidRPr="0059507E">
        <w:rPr>
          <w:rFonts w:ascii="Arial" w:hAnsi="Arial" w:cs="Arial"/>
          <w:b/>
          <w:bCs/>
          <w:sz w:val="22"/>
          <w:szCs w:val="22"/>
        </w:rPr>
        <w:t xml:space="preserve">Časový harmonogram </w:t>
      </w:r>
      <w:r w:rsidR="0059507E" w:rsidRPr="0059507E">
        <w:rPr>
          <w:rFonts w:ascii="Arial" w:hAnsi="Arial" w:cs="Arial"/>
          <w:b/>
          <w:bCs/>
          <w:sz w:val="22"/>
          <w:szCs w:val="22"/>
        </w:rPr>
        <w:t>koncertu</w:t>
      </w:r>
      <w:r w:rsidRPr="0059507E">
        <w:rPr>
          <w:rFonts w:ascii="Arial" w:hAnsi="Arial" w:cs="Arial"/>
          <w:b/>
          <w:bCs/>
          <w:sz w:val="22"/>
          <w:szCs w:val="22"/>
        </w:rPr>
        <w:t xml:space="preserve"> </w:t>
      </w:r>
      <w:r w:rsidR="0059507E" w:rsidRPr="0059507E">
        <w:rPr>
          <w:rFonts w:ascii="Arial" w:hAnsi="Arial" w:cs="Arial"/>
          <w:b/>
          <w:bCs/>
          <w:sz w:val="22"/>
          <w:szCs w:val="22"/>
        </w:rPr>
        <w:t>Pražského Filharmonického sboru: Hladiny Ticha</w:t>
      </w:r>
    </w:p>
    <w:p w14:paraId="489952B6" w14:textId="07FA38F0" w:rsidR="00021AC9" w:rsidRPr="0059507E" w:rsidRDefault="00021AC9" w:rsidP="00021AC9">
      <w:pPr>
        <w:rPr>
          <w:rFonts w:ascii="Arial" w:hAnsi="Arial" w:cs="Arial"/>
          <w:b/>
          <w:sz w:val="22"/>
          <w:szCs w:val="22"/>
        </w:rPr>
      </w:pPr>
      <w:r w:rsidRPr="0059507E">
        <w:rPr>
          <w:rFonts w:ascii="Arial" w:hAnsi="Arial" w:cs="Arial"/>
          <w:b/>
          <w:sz w:val="22"/>
          <w:szCs w:val="22"/>
        </w:rPr>
        <w:t>Datum a čas:</w:t>
      </w:r>
      <w:r w:rsidRPr="0059507E">
        <w:rPr>
          <w:rFonts w:ascii="Arial" w:hAnsi="Arial" w:cs="Arial"/>
          <w:b/>
          <w:sz w:val="22"/>
          <w:szCs w:val="22"/>
        </w:rPr>
        <w:tab/>
      </w:r>
      <w:r w:rsidRPr="0059507E">
        <w:rPr>
          <w:rFonts w:ascii="Arial" w:hAnsi="Arial" w:cs="Arial"/>
          <w:b/>
          <w:sz w:val="22"/>
          <w:szCs w:val="22"/>
        </w:rPr>
        <w:tab/>
      </w:r>
      <w:r w:rsidR="0059507E" w:rsidRPr="0059507E">
        <w:rPr>
          <w:rFonts w:ascii="Arial" w:hAnsi="Arial" w:cs="Arial"/>
          <w:b/>
          <w:bCs/>
          <w:sz w:val="22"/>
          <w:szCs w:val="22"/>
          <w:lang w:eastAsia="cs-CZ"/>
        </w:rPr>
        <w:t>25.-27.3.2025</w:t>
      </w:r>
    </w:p>
    <w:p w14:paraId="3D06DC52" w14:textId="77777777" w:rsidR="00021AC9" w:rsidRPr="0059507E" w:rsidRDefault="00021AC9" w:rsidP="00021AC9">
      <w:pPr>
        <w:rPr>
          <w:rFonts w:ascii="Arial" w:hAnsi="Arial" w:cs="Arial"/>
          <w:sz w:val="22"/>
          <w:szCs w:val="22"/>
        </w:rPr>
      </w:pPr>
    </w:p>
    <w:p w14:paraId="3F4BB545" w14:textId="5675F893" w:rsidR="0059507E" w:rsidRPr="0059507E" w:rsidRDefault="00021AC9" w:rsidP="00021AC9">
      <w:pPr>
        <w:rPr>
          <w:rFonts w:ascii="Arial" w:hAnsi="Arial" w:cs="Arial"/>
          <w:b/>
          <w:sz w:val="22"/>
          <w:szCs w:val="22"/>
        </w:rPr>
      </w:pPr>
      <w:r w:rsidRPr="0059507E">
        <w:rPr>
          <w:rFonts w:ascii="Arial" w:hAnsi="Arial" w:cs="Arial"/>
          <w:sz w:val="22"/>
          <w:szCs w:val="22"/>
        </w:rPr>
        <w:t>P</w:t>
      </w:r>
      <w:r w:rsidRPr="0059507E">
        <w:rPr>
          <w:rFonts w:ascii="Arial" w:hAnsi="Arial" w:cs="Arial"/>
          <w:b/>
          <w:sz w:val="22"/>
          <w:szCs w:val="22"/>
        </w:rPr>
        <w:t>rostor:</w:t>
      </w:r>
      <w:r w:rsidRPr="0059507E">
        <w:rPr>
          <w:rFonts w:ascii="Arial" w:hAnsi="Arial" w:cs="Arial"/>
          <w:b/>
          <w:sz w:val="22"/>
          <w:szCs w:val="22"/>
        </w:rPr>
        <w:tab/>
      </w:r>
      <w:r w:rsidRPr="0059507E">
        <w:rPr>
          <w:rFonts w:ascii="Arial" w:hAnsi="Arial" w:cs="Arial"/>
          <w:b/>
          <w:sz w:val="22"/>
          <w:szCs w:val="22"/>
        </w:rPr>
        <w:tab/>
        <w:t xml:space="preserve">Kostel sv. Františka </w:t>
      </w:r>
      <w:r w:rsidR="0059507E" w:rsidRPr="0059507E">
        <w:rPr>
          <w:rFonts w:ascii="Arial" w:hAnsi="Arial" w:cs="Arial"/>
          <w:b/>
          <w:sz w:val="22"/>
          <w:szCs w:val="22"/>
        </w:rPr>
        <w:t>– koncertní sál</w:t>
      </w:r>
    </w:p>
    <w:p w14:paraId="4B3F0536" w14:textId="165A8F26" w:rsidR="00021AC9" w:rsidRPr="0059507E" w:rsidRDefault="0059507E" w:rsidP="00021AC9">
      <w:pPr>
        <w:rPr>
          <w:rFonts w:ascii="Arial" w:hAnsi="Arial" w:cs="Arial"/>
          <w:b/>
          <w:sz w:val="22"/>
          <w:szCs w:val="22"/>
        </w:rPr>
      </w:pPr>
      <w:r w:rsidRPr="0059507E">
        <w:rPr>
          <w:rFonts w:ascii="Arial" w:hAnsi="Arial" w:cs="Arial"/>
          <w:b/>
          <w:sz w:val="22"/>
          <w:szCs w:val="22"/>
        </w:rPr>
        <w:t xml:space="preserve">                                                                    /prosím vyklidit od podia i všech našich židlí/</w:t>
      </w:r>
    </w:p>
    <w:p w14:paraId="4BB7D723" w14:textId="3845FAB4" w:rsidR="00021AC9" w:rsidRPr="0059507E" w:rsidRDefault="00021AC9" w:rsidP="00021AC9">
      <w:pPr>
        <w:ind w:left="2124"/>
        <w:rPr>
          <w:rFonts w:ascii="Arial" w:hAnsi="Arial" w:cs="Arial"/>
          <w:b/>
          <w:sz w:val="22"/>
          <w:szCs w:val="22"/>
        </w:rPr>
      </w:pPr>
      <w:r w:rsidRPr="0059507E">
        <w:rPr>
          <w:rFonts w:ascii="Arial" w:hAnsi="Arial" w:cs="Arial"/>
          <w:b/>
          <w:sz w:val="22"/>
          <w:szCs w:val="22"/>
        </w:rPr>
        <w:t>Kaple sv. Barbory –</w:t>
      </w:r>
      <w:r w:rsidR="0059507E" w:rsidRPr="0059507E">
        <w:rPr>
          <w:rFonts w:ascii="Arial" w:hAnsi="Arial" w:cs="Arial"/>
          <w:b/>
          <w:sz w:val="22"/>
          <w:szCs w:val="22"/>
        </w:rPr>
        <w:t xml:space="preserve"> zázemí</w:t>
      </w:r>
    </w:p>
    <w:p w14:paraId="66C5307B" w14:textId="26261049" w:rsidR="00021AC9" w:rsidRPr="0059507E" w:rsidRDefault="0059507E" w:rsidP="00021AC9">
      <w:pPr>
        <w:ind w:left="2124"/>
        <w:rPr>
          <w:rFonts w:ascii="Arial" w:hAnsi="Arial" w:cs="Arial"/>
          <w:sz w:val="22"/>
          <w:szCs w:val="22"/>
          <w:lang w:eastAsia="cs-CZ"/>
        </w:rPr>
      </w:pPr>
      <w:r w:rsidRPr="0059507E">
        <w:rPr>
          <w:rFonts w:ascii="Arial" w:hAnsi="Arial" w:cs="Arial"/>
          <w:sz w:val="22"/>
          <w:szCs w:val="22"/>
          <w:lang w:eastAsia="cs-CZ"/>
        </w:rPr>
        <w:t xml:space="preserve">Ambit- Kostel sv. Salvatora- Sl. Sál i Kapitulní síň- </w:t>
      </w:r>
      <w:proofErr w:type="spellStart"/>
      <w:r w:rsidRPr="0059507E">
        <w:rPr>
          <w:rFonts w:ascii="Arial" w:hAnsi="Arial" w:cs="Arial"/>
          <w:sz w:val="22"/>
          <w:szCs w:val="22"/>
          <w:lang w:eastAsia="cs-CZ"/>
        </w:rPr>
        <w:t>zústávají</w:t>
      </w:r>
      <w:proofErr w:type="spellEnd"/>
      <w:r w:rsidRPr="0059507E">
        <w:rPr>
          <w:rFonts w:ascii="Arial" w:hAnsi="Arial" w:cs="Arial"/>
          <w:sz w:val="22"/>
          <w:szCs w:val="22"/>
          <w:lang w:eastAsia="cs-CZ"/>
        </w:rPr>
        <w:t xml:space="preserve"> tranzitní</w:t>
      </w:r>
    </w:p>
    <w:p w14:paraId="35E1C590" w14:textId="7C7C9D2A" w:rsidR="00021AC9" w:rsidRPr="0059507E" w:rsidRDefault="00021AC9" w:rsidP="00021AC9">
      <w:pPr>
        <w:ind w:left="2124"/>
        <w:rPr>
          <w:rFonts w:ascii="Arial" w:hAnsi="Arial" w:cs="Arial"/>
          <w:b/>
          <w:sz w:val="22"/>
          <w:szCs w:val="22"/>
        </w:rPr>
      </w:pPr>
    </w:p>
    <w:p w14:paraId="580F097F" w14:textId="686DB294" w:rsidR="00021AC9" w:rsidRPr="0059507E" w:rsidRDefault="00021AC9" w:rsidP="00021AC9">
      <w:pPr>
        <w:rPr>
          <w:rFonts w:ascii="Arial" w:hAnsi="Arial" w:cs="Arial"/>
          <w:i/>
          <w:sz w:val="22"/>
          <w:szCs w:val="22"/>
        </w:rPr>
      </w:pPr>
      <w:r w:rsidRPr="0059507E">
        <w:rPr>
          <w:rFonts w:ascii="Arial" w:hAnsi="Arial" w:cs="Arial"/>
          <w:sz w:val="22"/>
          <w:szCs w:val="22"/>
        </w:rPr>
        <w:t>Počet hostů:</w:t>
      </w:r>
      <w:r w:rsidRPr="0059507E">
        <w:rPr>
          <w:rFonts w:ascii="Arial" w:hAnsi="Arial" w:cs="Arial"/>
          <w:sz w:val="22"/>
          <w:szCs w:val="22"/>
        </w:rPr>
        <w:tab/>
      </w:r>
      <w:r w:rsidRPr="0059507E">
        <w:rPr>
          <w:rFonts w:ascii="Arial" w:hAnsi="Arial" w:cs="Arial"/>
          <w:sz w:val="22"/>
          <w:szCs w:val="22"/>
        </w:rPr>
        <w:tab/>
        <w:t xml:space="preserve">cca </w:t>
      </w:r>
      <w:r w:rsidR="0059507E" w:rsidRPr="0059507E">
        <w:rPr>
          <w:rFonts w:ascii="Arial" w:hAnsi="Arial" w:cs="Arial"/>
          <w:b/>
          <w:bCs/>
          <w:sz w:val="22"/>
          <w:szCs w:val="22"/>
          <w:lang w:eastAsia="cs-CZ"/>
        </w:rPr>
        <w:t>40 a dále účinkující</w:t>
      </w:r>
    </w:p>
    <w:p w14:paraId="494DFF3D" w14:textId="77777777" w:rsidR="00021AC9" w:rsidRPr="0059507E" w:rsidRDefault="00021AC9" w:rsidP="00021AC9">
      <w:pPr>
        <w:rPr>
          <w:rFonts w:ascii="Arial" w:hAnsi="Arial" w:cs="Arial"/>
          <w:sz w:val="16"/>
          <w:szCs w:val="16"/>
        </w:rPr>
      </w:pPr>
    </w:p>
    <w:p w14:paraId="5045B2AE" w14:textId="77777777" w:rsidR="00021AC9" w:rsidRPr="0059507E" w:rsidRDefault="00021AC9" w:rsidP="00021AC9">
      <w:pPr>
        <w:rPr>
          <w:rFonts w:ascii="Arial" w:hAnsi="Arial" w:cs="Arial"/>
          <w:b/>
          <w:sz w:val="16"/>
          <w:szCs w:val="16"/>
        </w:rPr>
      </w:pPr>
    </w:p>
    <w:tbl>
      <w:tblPr>
        <w:tblW w:w="9088" w:type="dxa"/>
        <w:shd w:val="clear" w:color="auto" w:fill="FFFFFF"/>
        <w:tblLayout w:type="fixed"/>
        <w:tblCellMar>
          <w:left w:w="0" w:type="dxa"/>
          <w:right w:w="0" w:type="dxa"/>
        </w:tblCellMar>
        <w:tblLook w:val="04A0" w:firstRow="1" w:lastRow="0" w:firstColumn="1" w:lastColumn="0" w:noHBand="0" w:noVBand="1"/>
      </w:tblPr>
      <w:tblGrid>
        <w:gridCol w:w="469"/>
        <w:gridCol w:w="958"/>
        <w:gridCol w:w="1795"/>
        <w:gridCol w:w="5866"/>
      </w:tblGrid>
      <w:tr w:rsidR="0059507E" w:rsidRPr="0059507E" w14:paraId="77B4F7B4" w14:textId="77777777" w:rsidTr="0059507E">
        <w:trPr>
          <w:trHeight w:val="291"/>
        </w:trPr>
        <w:tc>
          <w:tcPr>
            <w:tcW w:w="46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4AAF8361"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Den</w:t>
            </w:r>
          </w:p>
        </w:tc>
        <w:tc>
          <w:tcPr>
            <w:tcW w:w="95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A500970"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Datum</w:t>
            </w:r>
          </w:p>
        </w:tc>
        <w:tc>
          <w:tcPr>
            <w:tcW w:w="17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7B86E86C"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Čas</w:t>
            </w:r>
          </w:p>
        </w:tc>
        <w:tc>
          <w:tcPr>
            <w:tcW w:w="58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18F762B"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 </w:t>
            </w:r>
          </w:p>
        </w:tc>
      </w:tr>
      <w:tr w:rsidR="0059507E" w:rsidRPr="0059507E" w14:paraId="7FAB1E7C" w14:textId="77777777" w:rsidTr="0059507E">
        <w:trPr>
          <w:trHeight w:val="341"/>
        </w:trPr>
        <w:tc>
          <w:tcPr>
            <w:tcW w:w="46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48FBB69"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Út</w:t>
            </w:r>
          </w:p>
        </w:tc>
        <w:tc>
          <w:tcPr>
            <w:tcW w:w="95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49159CA9"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25.03.2024</w:t>
            </w:r>
          </w:p>
        </w:tc>
        <w:tc>
          <w:tcPr>
            <w:tcW w:w="179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D27E06D"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10.00-20.00</w:t>
            </w:r>
          </w:p>
        </w:tc>
        <w:tc>
          <w:tcPr>
            <w:tcW w:w="58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DD9980D"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příchod zvukaře a technika, příprava set-</w:t>
            </w:r>
            <w:proofErr w:type="spellStart"/>
            <w:r w:rsidRPr="0059507E">
              <w:rPr>
                <w:rFonts w:ascii="Arial" w:hAnsi="Arial" w:cs="Arial"/>
                <w:b/>
                <w:sz w:val="16"/>
                <w:szCs w:val="16"/>
                <w:u w:val="single"/>
              </w:rPr>
              <w:t>upu</w:t>
            </w:r>
            <w:proofErr w:type="spellEnd"/>
            <w:r w:rsidRPr="0059507E">
              <w:rPr>
                <w:rFonts w:ascii="Arial" w:hAnsi="Arial" w:cs="Arial"/>
                <w:b/>
                <w:sz w:val="16"/>
                <w:szCs w:val="16"/>
                <w:u w:val="single"/>
              </w:rPr>
              <w:t>, světelná zkouška</w:t>
            </w:r>
          </w:p>
        </w:tc>
      </w:tr>
      <w:tr w:rsidR="0059507E" w:rsidRPr="0059507E" w14:paraId="2A1F5BF3" w14:textId="77777777" w:rsidTr="0059507E">
        <w:trPr>
          <w:trHeight w:val="1754"/>
        </w:trPr>
        <w:tc>
          <w:tcPr>
            <w:tcW w:w="46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2BD6D3C"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St</w:t>
            </w:r>
          </w:p>
        </w:tc>
        <w:tc>
          <w:tcPr>
            <w:tcW w:w="95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814901C"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26.03.2024</w:t>
            </w:r>
          </w:p>
        </w:tc>
        <w:tc>
          <w:tcPr>
            <w:tcW w:w="179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7E93891" w14:textId="46693BD6"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15:00-17:00</w:t>
            </w:r>
            <w:r w:rsidRPr="0059507E">
              <w:rPr>
                <w:rFonts w:ascii="Arial" w:hAnsi="Arial" w:cs="Arial"/>
                <w:b/>
                <w:sz w:val="16"/>
                <w:szCs w:val="16"/>
                <w:u w:val="single"/>
              </w:rPr>
              <w:br/>
              <w:t>17:00-18:00</w:t>
            </w:r>
            <w:r w:rsidRPr="0059507E">
              <w:rPr>
                <w:rFonts w:ascii="Arial" w:hAnsi="Arial" w:cs="Arial"/>
                <w:b/>
                <w:sz w:val="16"/>
                <w:szCs w:val="16"/>
                <w:u w:val="single"/>
              </w:rPr>
              <w:br/>
              <w:t>18:00</w:t>
            </w:r>
            <w:r w:rsidRPr="0059507E">
              <w:rPr>
                <w:rFonts w:ascii="Arial" w:hAnsi="Arial" w:cs="Arial"/>
                <w:b/>
                <w:sz w:val="16"/>
                <w:szCs w:val="16"/>
                <w:u w:val="single"/>
              </w:rPr>
              <w:br/>
            </w:r>
            <w:r w:rsidRPr="0059507E">
              <w:rPr>
                <w:rFonts w:ascii="Arial" w:hAnsi="Arial" w:cs="Arial"/>
                <w:b/>
                <w:bCs/>
                <w:sz w:val="16"/>
                <w:szCs w:val="16"/>
                <w:u w:val="single"/>
              </w:rPr>
              <w:t>19:00-20:00</w:t>
            </w:r>
            <w:r w:rsidRPr="0059507E">
              <w:rPr>
                <w:rFonts w:ascii="Arial" w:hAnsi="Arial" w:cs="Arial"/>
                <w:b/>
                <w:bCs/>
                <w:sz w:val="16"/>
                <w:szCs w:val="16"/>
                <w:u w:val="single"/>
              </w:rPr>
              <w:br/>
              <w:t xml:space="preserve">20:30-21:30 </w:t>
            </w:r>
            <w:r w:rsidRPr="0059507E">
              <w:rPr>
                <w:rFonts w:ascii="Arial" w:hAnsi="Arial" w:cs="Arial"/>
                <w:b/>
                <w:sz w:val="16"/>
                <w:szCs w:val="16"/>
                <w:u w:val="single"/>
              </w:rPr>
              <w:br/>
              <w:t>22.00</w:t>
            </w:r>
          </w:p>
        </w:tc>
        <w:tc>
          <w:tcPr>
            <w:tcW w:w="58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92C0DEE" w14:textId="24D377ED"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příchod produkce, příprava prostor</w:t>
            </w:r>
            <w:r w:rsidRPr="0059507E">
              <w:rPr>
                <w:rFonts w:ascii="Arial" w:hAnsi="Arial" w:cs="Arial"/>
                <w:b/>
                <w:sz w:val="16"/>
                <w:szCs w:val="16"/>
                <w:u w:val="single"/>
              </w:rPr>
              <w:br/>
              <w:t>generální zkouška</w:t>
            </w:r>
            <w:r w:rsidRPr="0059507E">
              <w:rPr>
                <w:rFonts w:ascii="Arial" w:hAnsi="Arial" w:cs="Arial"/>
                <w:b/>
                <w:sz w:val="16"/>
                <w:szCs w:val="16"/>
                <w:u w:val="single"/>
              </w:rPr>
              <w:br/>
              <w:t>příchod veřejnosti</w:t>
            </w:r>
            <w:r w:rsidRPr="0059507E">
              <w:rPr>
                <w:rFonts w:ascii="Arial" w:hAnsi="Arial" w:cs="Arial"/>
                <w:b/>
                <w:sz w:val="16"/>
                <w:szCs w:val="16"/>
                <w:u w:val="single"/>
              </w:rPr>
              <w:br/>
            </w:r>
            <w:r w:rsidRPr="0059507E">
              <w:rPr>
                <w:rFonts w:ascii="Arial" w:hAnsi="Arial" w:cs="Arial"/>
                <w:b/>
                <w:bCs/>
                <w:sz w:val="16"/>
                <w:szCs w:val="16"/>
                <w:u w:val="single"/>
              </w:rPr>
              <w:t>koncert pro veřejnost</w:t>
            </w:r>
            <w:r>
              <w:rPr>
                <w:rFonts w:ascii="Arial" w:hAnsi="Arial" w:cs="Arial"/>
                <w:b/>
                <w:bCs/>
                <w:sz w:val="16"/>
                <w:szCs w:val="16"/>
                <w:u w:val="single"/>
              </w:rPr>
              <w:t xml:space="preserve"> 1. část</w:t>
            </w:r>
            <w:r w:rsidRPr="0059507E">
              <w:rPr>
                <w:rFonts w:ascii="Arial" w:hAnsi="Arial" w:cs="Arial"/>
                <w:b/>
                <w:bCs/>
                <w:sz w:val="16"/>
                <w:szCs w:val="16"/>
                <w:u w:val="single"/>
              </w:rPr>
              <w:br/>
              <w:t>koncert pro veřejnost</w:t>
            </w:r>
            <w:r>
              <w:rPr>
                <w:rFonts w:ascii="Arial" w:hAnsi="Arial" w:cs="Arial"/>
                <w:b/>
                <w:bCs/>
                <w:sz w:val="16"/>
                <w:szCs w:val="16"/>
                <w:u w:val="single"/>
              </w:rPr>
              <w:t xml:space="preserve"> 2. část</w:t>
            </w:r>
            <w:r w:rsidRPr="0059507E">
              <w:rPr>
                <w:rFonts w:ascii="Arial" w:hAnsi="Arial" w:cs="Arial"/>
                <w:b/>
                <w:sz w:val="16"/>
                <w:szCs w:val="16"/>
                <w:u w:val="single"/>
              </w:rPr>
              <w:br/>
              <w:t>opuštění prostor</w:t>
            </w:r>
          </w:p>
        </w:tc>
      </w:tr>
      <w:tr w:rsidR="0059507E" w:rsidRPr="0059507E" w14:paraId="30032606" w14:textId="77777777" w:rsidTr="0059507E">
        <w:trPr>
          <w:trHeight w:val="2152"/>
        </w:trPr>
        <w:tc>
          <w:tcPr>
            <w:tcW w:w="46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0172FC1"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Čt</w:t>
            </w:r>
          </w:p>
        </w:tc>
        <w:tc>
          <w:tcPr>
            <w:tcW w:w="95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48FB49C"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27.03.2024</w:t>
            </w:r>
          </w:p>
        </w:tc>
        <w:tc>
          <w:tcPr>
            <w:tcW w:w="179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7810B908" w14:textId="23FC8C6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8:30</w:t>
            </w:r>
            <w:r w:rsidRPr="0059507E">
              <w:rPr>
                <w:rFonts w:ascii="Arial" w:hAnsi="Arial" w:cs="Arial"/>
                <w:b/>
                <w:sz w:val="16"/>
                <w:szCs w:val="16"/>
                <w:u w:val="single"/>
              </w:rPr>
              <w:br/>
              <w:t>10:30</w:t>
            </w:r>
            <w:r w:rsidRPr="0059507E">
              <w:rPr>
                <w:rFonts w:ascii="Arial" w:hAnsi="Arial" w:cs="Arial"/>
                <w:b/>
                <w:sz w:val="16"/>
                <w:szCs w:val="16"/>
                <w:u w:val="single"/>
              </w:rPr>
              <w:br/>
              <w:t>11:00-12:00</w:t>
            </w:r>
            <w:r w:rsidRPr="0059507E">
              <w:rPr>
                <w:rFonts w:ascii="Arial" w:hAnsi="Arial" w:cs="Arial"/>
                <w:b/>
                <w:sz w:val="16"/>
                <w:szCs w:val="16"/>
                <w:u w:val="single"/>
              </w:rPr>
              <w:br/>
            </w:r>
            <w:r w:rsidRPr="0059507E">
              <w:rPr>
                <w:rFonts w:ascii="Arial" w:hAnsi="Arial" w:cs="Arial"/>
                <w:b/>
                <w:i/>
                <w:iCs/>
                <w:sz w:val="16"/>
                <w:szCs w:val="16"/>
                <w:u w:val="single"/>
              </w:rPr>
              <w:t>12:30-17:30</w:t>
            </w:r>
            <w:r w:rsidRPr="0059507E">
              <w:rPr>
                <w:rFonts w:ascii="Arial" w:hAnsi="Arial" w:cs="Arial"/>
                <w:b/>
                <w:sz w:val="16"/>
                <w:szCs w:val="16"/>
                <w:u w:val="single"/>
              </w:rPr>
              <w:br/>
              <w:t>17:30</w:t>
            </w:r>
            <w:r w:rsidRPr="0059507E">
              <w:rPr>
                <w:rFonts w:ascii="Arial" w:hAnsi="Arial" w:cs="Arial"/>
                <w:b/>
                <w:sz w:val="16"/>
                <w:szCs w:val="16"/>
                <w:u w:val="single"/>
              </w:rPr>
              <w:br/>
              <w:t>18:00</w:t>
            </w:r>
            <w:r w:rsidRPr="0059507E">
              <w:rPr>
                <w:rFonts w:ascii="Arial" w:hAnsi="Arial" w:cs="Arial"/>
                <w:b/>
                <w:sz w:val="16"/>
                <w:szCs w:val="16"/>
                <w:u w:val="single"/>
              </w:rPr>
              <w:br/>
            </w:r>
            <w:r w:rsidRPr="0059507E">
              <w:rPr>
                <w:rFonts w:ascii="Arial" w:hAnsi="Arial" w:cs="Arial"/>
                <w:b/>
                <w:bCs/>
                <w:sz w:val="16"/>
                <w:szCs w:val="16"/>
                <w:u w:val="single"/>
              </w:rPr>
              <w:t>19:00-20:00</w:t>
            </w:r>
            <w:r w:rsidRPr="0059507E">
              <w:rPr>
                <w:rFonts w:ascii="Arial" w:hAnsi="Arial" w:cs="Arial"/>
                <w:b/>
                <w:bCs/>
                <w:sz w:val="16"/>
                <w:szCs w:val="16"/>
                <w:u w:val="single"/>
              </w:rPr>
              <w:br/>
              <w:t xml:space="preserve">20:30-21:30 </w:t>
            </w:r>
            <w:r w:rsidRPr="0059507E">
              <w:rPr>
                <w:rFonts w:ascii="Arial" w:hAnsi="Arial" w:cs="Arial"/>
                <w:b/>
                <w:sz w:val="16"/>
                <w:szCs w:val="16"/>
                <w:u w:val="single"/>
              </w:rPr>
              <w:br/>
              <w:t>22.00</w:t>
            </w:r>
          </w:p>
        </w:tc>
        <w:tc>
          <w:tcPr>
            <w:tcW w:w="58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4976B7B" w14:textId="6301D783"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příchod techniků, produkce, příprava prostor</w:t>
            </w:r>
            <w:r w:rsidRPr="0059507E">
              <w:rPr>
                <w:rFonts w:ascii="Arial" w:hAnsi="Arial" w:cs="Arial"/>
                <w:b/>
                <w:sz w:val="16"/>
                <w:szCs w:val="16"/>
                <w:u w:val="single"/>
              </w:rPr>
              <w:br/>
              <w:t>příchod škol</w:t>
            </w:r>
            <w:r w:rsidRPr="0059507E">
              <w:rPr>
                <w:rFonts w:ascii="Arial" w:hAnsi="Arial" w:cs="Arial"/>
                <w:b/>
                <w:sz w:val="16"/>
                <w:szCs w:val="16"/>
                <w:u w:val="single"/>
              </w:rPr>
              <w:br/>
              <w:t>koncert pro školy</w:t>
            </w:r>
            <w:r w:rsidRPr="0059507E">
              <w:rPr>
                <w:rFonts w:ascii="Arial" w:hAnsi="Arial" w:cs="Arial"/>
                <w:b/>
                <w:sz w:val="16"/>
                <w:szCs w:val="16"/>
                <w:u w:val="single"/>
              </w:rPr>
              <w:br/>
            </w:r>
            <w:r w:rsidRPr="0059507E">
              <w:rPr>
                <w:rFonts w:ascii="Arial" w:hAnsi="Arial" w:cs="Arial"/>
                <w:b/>
                <w:i/>
                <w:iCs/>
                <w:sz w:val="16"/>
                <w:szCs w:val="16"/>
                <w:u w:val="single"/>
              </w:rPr>
              <w:t>volno</w:t>
            </w:r>
            <w:r w:rsidRPr="0059507E">
              <w:rPr>
                <w:rFonts w:ascii="Arial" w:hAnsi="Arial" w:cs="Arial"/>
                <w:b/>
                <w:sz w:val="16"/>
                <w:szCs w:val="16"/>
                <w:u w:val="single"/>
              </w:rPr>
              <w:br/>
              <w:t>příchod produkce a umělců</w:t>
            </w:r>
            <w:r w:rsidRPr="0059507E">
              <w:rPr>
                <w:rFonts w:ascii="Arial" w:hAnsi="Arial" w:cs="Arial"/>
                <w:b/>
                <w:sz w:val="16"/>
                <w:szCs w:val="16"/>
                <w:u w:val="single"/>
              </w:rPr>
              <w:br/>
              <w:t>příchod veřejnosti</w:t>
            </w:r>
            <w:r w:rsidRPr="0059507E">
              <w:rPr>
                <w:rFonts w:ascii="Arial" w:hAnsi="Arial" w:cs="Arial"/>
                <w:b/>
                <w:sz w:val="16"/>
                <w:szCs w:val="16"/>
                <w:u w:val="single"/>
              </w:rPr>
              <w:br/>
            </w:r>
            <w:r w:rsidRPr="0059507E">
              <w:rPr>
                <w:rFonts w:ascii="Arial" w:hAnsi="Arial" w:cs="Arial"/>
                <w:b/>
                <w:bCs/>
                <w:sz w:val="16"/>
                <w:szCs w:val="16"/>
                <w:u w:val="single"/>
              </w:rPr>
              <w:t>koncert pro veřejnost</w:t>
            </w:r>
            <w:r>
              <w:rPr>
                <w:rFonts w:ascii="Arial" w:hAnsi="Arial" w:cs="Arial"/>
                <w:b/>
                <w:bCs/>
                <w:sz w:val="16"/>
                <w:szCs w:val="16"/>
                <w:u w:val="single"/>
              </w:rPr>
              <w:t xml:space="preserve"> 1. část</w:t>
            </w:r>
            <w:r w:rsidRPr="0059507E">
              <w:rPr>
                <w:rFonts w:ascii="Arial" w:hAnsi="Arial" w:cs="Arial"/>
                <w:b/>
                <w:bCs/>
                <w:sz w:val="16"/>
                <w:szCs w:val="16"/>
                <w:u w:val="single"/>
              </w:rPr>
              <w:br/>
              <w:t>koncert pro veřejnost</w:t>
            </w:r>
            <w:r>
              <w:rPr>
                <w:rFonts w:ascii="Arial" w:hAnsi="Arial" w:cs="Arial"/>
                <w:b/>
                <w:bCs/>
                <w:sz w:val="16"/>
                <w:szCs w:val="16"/>
                <w:u w:val="single"/>
              </w:rPr>
              <w:t xml:space="preserve"> 2. část</w:t>
            </w:r>
            <w:r w:rsidRPr="0059507E">
              <w:rPr>
                <w:rFonts w:ascii="Arial" w:hAnsi="Arial" w:cs="Arial"/>
                <w:b/>
                <w:sz w:val="16"/>
                <w:szCs w:val="16"/>
                <w:u w:val="single"/>
              </w:rPr>
              <w:br/>
              <w:t>opuštění prostor</w:t>
            </w:r>
          </w:p>
        </w:tc>
      </w:tr>
    </w:tbl>
    <w:p w14:paraId="03D693F1" w14:textId="77777777" w:rsidR="0059507E" w:rsidRPr="0059507E" w:rsidRDefault="0059507E" w:rsidP="0059507E">
      <w:pPr>
        <w:spacing w:after="160" w:line="256" w:lineRule="auto"/>
        <w:jc w:val="center"/>
        <w:rPr>
          <w:rFonts w:ascii="Arial" w:hAnsi="Arial" w:cs="Arial"/>
          <w:b/>
          <w:sz w:val="16"/>
          <w:szCs w:val="16"/>
          <w:u w:val="single"/>
        </w:rPr>
      </w:pPr>
      <w:r w:rsidRPr="0059507E">
        <w:rPr>
          <w:rFonts w:ascii="Arial" w:hAnsi="Arial" w:cs="Arial"/>
          <w:b/>
          <w:sz w:val="16"/>
          <w:szCs w:val="16"/>
          <w:u w:val="single"/>
        </w:rPr>
        <w:t> </w:t>
      </w:r>
    </w:p>
    <w:p w14:paraId="1CE4B027" w14:textId="77777777" w:rsidR="00021AC9" w:rsidRPr="00062EC6" w:rsidRDefault="00021AC9" w:rsidP="00021AC9">
      <w:pPr>
        <w:spacing w:after="160" w:line="256" w:lineRule="auto"/>
        <w:jc w:val="center"/>
        <w:rPr>
          <w:rFonts w:ascii="Arial" w:hAnsi="Arial" w:cs="Arial"/>
          <w:b/>
          <w:sz w:val="22"/>
          <w:szCs w:val="22"/>
          <w:u w:val="single"/>
        </w:rPr>
      </w:pPr>
    </w:p>
    <w:p w14:paraId="0C469413" w14:textId="77777777" w:rsidR="00021AC9" w:rsidRPr="00062EC6" w:rsidRDefault="00021AC9" w:rsidP="00021AC9">
      <w:pPr>
        <w:jc w:val="center"/>
        <w:rPr>
          <w:rFonts w:ascii="Arial" w:hAnsi="Arial" w:cs="Arial"/>
          <w:sz w:val="22"/>
          <w:szCs w:val="22"/>
        </w:rPr>
      </w:pPr>
    </w:p>
    <w:p w14:paraId="41DC6BEE" w14:textId="77777777" w:rsidR="00596EA4" w:rsidRPr="007546AA" w:rsidRDefault="00596EA4">
      <w:pPr>
        <w:rPr>
          <w:rFonts w:cs="Arial"/>
        </w:rPr>
      </w:pPr>
    </w:p>
    <w:sectPr w:rsidR="00596EA4" w:rsidRPr="007546AA" w:rsidSect="00021AC9">
      <w:headerReference w:type="even" r:id="rId7"/>
      <w:headerReference w:type="default" r:id="rId8"/>
      <w:footerReference w:type="even" r:id="rId9"/>
      <w:footerReference w:type="default" r:id="rId10"/>
      <w:headerReference w:type="first" r:id="rId11"/>
      <w:footerReference w:type="first" r:id="rId12"/>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6BD0" w14:textId="77777777" w:rsidR="005973B7" w:rsidRDefault="005973B7" w:rsidP="005973B7">
      <w:r>
        <w:separator/>
      </w:r>
    </w:p>
  </w:endnote>
  <w:endnote w:type="continuationSeparator" w:id="0">
    <w:p w14:paraId="5F0FDC94" w14:textId="77777777" w:rsidR="005973B7" w:rsidRDefault="005973B7" w:rsidP="0059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A974" w14:textId="77777777" w:rsidR="003D6528" w:rsidRDefault="003D6528"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F1AA33" w14:textId="77777777" w:rsidR="003D6528" w:rsidRDefault="003D6528"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2180" w14:textId="77777777" w:rsidR="003D6528" w:rsidRPr="001A4795" w:rsidRDefault="003D6528"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sidRPr="001A4795">
      <w:rPr>
        <w:rStyle w:val="slostrnky"/>
        <w:noProof/>
        <w:sz w:val="18"/>
        <w:szCs w:val="18"/>
      </w:rPr>
      <w:t>7</w:t>
    </w:r>
    <w:r w:rsidRPr="001A4795">
      <w:rPr>
        <w:rStyle w:val="slostrnky"/>
        <w:sz w:val="18"/>
        <w:szCs w:val="18"/>
      </w:rPr>
      <w:fldChar w:fldCharType="end"/>
    </w:r>
  </w:p>
  <w:p w14:paraId="53350171" w14:textId="2D438DE9" w:rsidR="003D6528" w:rsidRPr="001A4795" w:rsidRDefault="003D6528" w:rsidP="00FC26E5">
    <w:pPr>
      <w:pStyle w:val="Zpat"/>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4A84" w14:textId="77777777" w:rsidR="00671BD3" w:rsidRDefault="00671B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A9F7" w14:textId="77777777" w:rsidR="005973B7" w:rsidRDefault="005973B7" w:rsidP="005973B7">
      <w:r>
        <w:separator/>
      </w:r>
    </w:p>
  </w:footnote>
  <w:footnote w:type="continuationSeparator" w:id="0">
    <w:p w14:paraId="7BBE1E75" w14:textId="77777777" w:rsidR="005973B7" w:rsidRDefault="005973B7" w:rsidP="0059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BC91" w14:textId="77777777" w:rsidR="00671BD3" w:rsidRDefault="00671B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B643" w14:textId="77777777" w:rsidR="00671BD3" w:rsidRDefault="00671B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E374" w14:textId="77777777" w:rsidR="00671BD3" w:rsidRDefault="00671B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5021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C9"/>
    <w:rsid w:val="00021AC9"/>
    <w:rsid w:val="00045CFA"/>
    <w:rsid w:val="000F1772"/>
    <w:rsid w:val="00115538"/>
    <w:rsid w:val="001D0030"/>
    <w:rsid w:val="002E6940"/>
    <w:rsid w:val="003D6528"/>
    <w:rsid w:val="00443FD1"/>
    <w:rsid w:val="00444D1C"/>
    <w:rsid w:val="00451231"/>
    <w:rsid w:val="0059507E"/>
    <w:rsid w:val="00596C2A"/>
    <w:rsid w:val="00596EA4"/>
    <w:rsid w:val="005973B7"/>
    <w:rsid w:val="00671BD3"/>
    <w:rsid w:val="00685D14"/>
    <w:rsid w:val="00747FBB"/>
    <w:rsid w:val="007546AA"/>
    <w:rsid w:val="008362ED"/>
    <w:rsid w:val="009A1684"/>
    <w:rsid w:val="00A439B9"/>
    <w:rsid w:val="00B74480"/>
    <w:rsid w:val="00BD3D0C"/>
    <w:rsid w:val="00E94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3816"/>
  <w15:chartTrackingRefBased/>
  <w15:docId w15:val="{8DF499C7-5CC8-45EE-9964-8D8E1E3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1AC9"/>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021AC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21AC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021AC9"/>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021AC9"/>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21AC9"/>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21AC9"/>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21AC9"/>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021AC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21AC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21AC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21AC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21AC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21AC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21AC9"/>
    <w:rPr>
      <w:rFonts w:eastAsiaTheme="majorEastAsia" w:cstheme="majorBidi"/>
      <w:color w:val="272727" w:themeColor="text1" w:themeTint="D8"/>
    </w:rPr>
  </w:style>
  <w:style w:type="paragraph" w:styleId="Zpat">
    <w:name w:val="footer"/>
    <w:basedOn w:val="Normln"/>
    <w:link w:val="ZpatChar"/>
    <w:rsid w:val="00021AC9"/>
    <w:pPr>
      <w:tabs>
        <w:tab w:val="center" w:pos="4536"/>
        <w:tab w:val="right" w:pos="9072"/>
      </w:tabs>
    </w:pPr>
  </w:style>
  <w:style w:type="character" w:customStyle="1" w:styleId="ZpatChar">
    <w:name w:val="Zápatí Char"/>
    <w:basedOn w:val="Standardnpsmoodstavce"/>
    <w:link w:val="Zpat"/>
    <w:rsid w:val="00021AC9"/>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021AC9"/>
  </w:style>
  <w:style w:type="paragraph" w:customStyle="1" w:styleId="Barevnseznamzvraznn11">
    <w:name w:val="Barevný seznam – zvýraznění 11"/>
    <w:basedOn w:val="Normln"/>
    <w:uiPriority w:val="72"/>
    <w:qFormat/>
    <w:rsid w:val="00021AC9"/>
    <w:pPr>
      <w:ind w:left="708"/>
    </w:pPr>
  </w:style>
  <w:style w:type="character" w:styleId="Odkaznakoment">
    <w:name w:val="annotation reference"/>
    <w:rsid w:val="00021AC9"/>
    <w:rPr>
      <w:sz w:val="16"/>
      <w:szCs w:val="16"/>
    </w:rPr>
  </w:style>
  <w:style w:type="paragraph" w:styleId="Textkomente">
    <w:name w:val="annotation text"/>
    <w:basedOn w:val="Normln"/>
    <w:link w:val="TextkomenteChar"/>
    <w:rsid w:val="00021AC9"/>
    <w:rPr>
      <w:sz w:val="20"/>
      <w:szCs w:val="20"/>
      <w:lang w:val="x-none"/>
    </w:rPr>
  </w:style>
  <w:style w:type="character" w:customStyle="1" w:styleId="TextkomenteChar">
    <w:name w:val="Text komentáře Char"/>
    <w:basedOn w:val="Standardnpsmoodstavce"/>
    <w:link w:val="Textkomente"/>
    <w:rsid w:val="00021AC9"/>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021AC9"/>
    <w:rPr>
      <w:shd w:val="clear" w:color="auto" w:fill="FFFFFF"/>
    </w:rPr>
  </w:style>
  <w:style w:type="paragraph" w:customStyle="1" w:styleId="Zkladntext1">
    <w:name w:val="Základní text1"/>
    <w:basedOn w:val="Normln"/>
    <w:link w:val="Zkladntext"/>
    <w:rsid w:val="00021AC9"/>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Zhlav">
    <w:name w:val="header"/>
    <w:basedOn w:val="Normln"/>
    <w:link w:val="ZhlavChar"/>
    <w:uiPriority w:val="99"/>
    <w:unhideWhenUsed/>
    <w:rsid w:val="005973B7"/>
    <w:pPr>
      <w:tabs>
        <w:tab w:val="center" w:pos="4536"/>
        <w:tab w:val="right" w:pos="9072"/>
      </w:tabs>
    </w:pPr>
  </w:style>
  <w:style w:type="character" w:customStyle="1" w:styleId="ZhlavChar">
    <w:name w:val="Záhlaví Char"/>
    <w:basedOn w:val="Standardnpsmoodstavce"/>
    <w:link w:val="Zhlav"/>
    <w:uiPriority w:val="99"/>
    <w:rsid w:val="005973B7"/>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414">
      <w:bodyDiv w:val="1"/>
      <w:marLeft w:val="0"/>
      <w:marRight w:val="0"/>
      <w:marTop w:val="0"/>
      <w:marBottom w:val="0"/>
      <w:divBdr>
        <w:top w:val="none" w:sz="0" w:space="0" w:color="auto"/>
        <w:left w:val="none" w:sz="0" w:space="0" w:color="auto"/>
        <w:bottom w:val="none" w:sz="0" w:space="0" w:color="auto"/>
        <w:right w:val="none" w:sz="0" w:space="0" w:color="auto"/>
      </w:divBdr>
    </w:div>
    <w:div w:id="533615736">
      <w:bodyDiv w:val="1"/>
      <w:marLeft w:val="0"/>
      <w:marRight w:val="0"/>
      <w:marTop w:val="0"/>
      <w:marBottom w:val="0"/>
      <w:divBdr>
        <w:top w:val="none" w:sz="0" w:space="0" w:color="auto"/>
        <w:left w:val="none" w:sz="0" w:space="0" w:color="auto"/>
        <w:bottom w:val="none" w:sz="0" w:space="0" w:color="auto"/>
        <w:right w:val="none" w:sz="0" w:space="0" w:color="auto"/>
      </w:divBdr>
    </w:div>
    <w:div w:id="1222599819">
      <w:bodyDiv w:val="1"/>
      <w:marLeft w:val="0"/>
      <w:marRight w:val="0"/>
      <w:marTop w:val="0"/>
      <w:marBottom w:val="0"/>
      <w:divBdr>
        <w:top w:val="none" w:sz="0" w:space="0" w:color="auto"/>
        <w:left w:val="none" w:sz="0" w:space="0" w:color="auto"/>
        <w:bottom w:val="none" w:sz="0" w:space="0" w:color="auto"/>
        <w:right w:val="none" w:sz="0" w:space="0" w:color="auto"/>
      </w:divBdr>
    </w:div>
    <w:div w:id="15906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4234</Words>
  <Characters>24982</Characters>
  <Application>Microsoft Office Word</Application>
  <DocSecurity>4</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cp:lastPrinted>2025-02-27T11:11:00Z</cp:lastPrinted>
  <dcterms:created xsi:type="dcterms:W3CDTF">2025-03-13T06:35:00Z</dcterms:created>
  <dcterms:modified xsi:type="dcterms:W3CDTF">2025-03-13T06:35:00Z</dcterms:modified>
</cp:coreProperties>
</file>