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C5228" w14:textId="63E310B4" w:rsidR="00B0377B" w:rsidRPr="00506F2A" w:rsidRDefault="00B0377B" w:rsidP="000F74B1">
      <w:pPr>
        <w:pStyle w:val="Nzev"/>
        <w:spacing w:before="0" w:after="120"/>
        <w:rPr>
          <w:rFonts w:asciiTheme="minorHAnsi" w:hAnsiTheme="minorHAnsi" w:cstheme="minorHAnsi"/>
          <w:color w:val="000000"/>
          <w:szCs w:val="32"/>
        </w:rPr>
      </w:pPr>
      <w:r w:rsidRPr="00506F2A">
        <w:rPr>
          <w:rFonts w:asciiTheme="minorHAnsi" w:hAnsiTheme="minorHAnsi" w:cstheme="minorHAnsi"/>
          <w:color w:val="000000"/>
          <w:szCs w:val="32"/>
        </w:rPr>
        <w:t>Smlouva o dílo</w:t>
      </w:r>
    </w:p>
    <w:p w14:paraId="122C5229" w14:textId="76B4F1F7" w:rsidR="00B0377B" w:rsidRPr="00506F2A" w:rsidRDefault="00B0377B" w:rsidP="000F74B1">
      <w:pPr>
        <w:pStyle w:val="Nzev"/>
        <w:spacing w:before="0" w:after="240"/>
        <w:rPr>
          <w:rFonts w:asciiTheme="minorHAnsi" w:hAnsiTheme="minorHAnsi" w:cstheme="minorHAnsi"/>
          <w:b w:val="0"/>
          <w:color w:val="000000"/>
          <w:sz w:val="22"/>
          <w:szCs w:val="22"/>
        </w:rPr>
      </w:pPr>
      <w:r w:rsidRPr="00506F2A">
        <w:rPr>
          <w:rFonts w:asciiTheme="minorHAnsi" w:hAnsiTheme="minorHAnsi" w:cstheme="minorHAnsi"/>
          <w:b w:val="0"/>
          <w:color w:val="000000"/>
          <w:sz w:val="22"/>
          <w:szCs w:val="22"/>
        </w:rPr>
        <w:t>uzavřená v souladu s § 2586 a násl. zákona č. 89/2012 Sb., občanský zákoník, v platném znění (dále jen „občanský zákoník“)</w:t>
      </w:r>
      <w:r w:rsidR="00183BC5">
        <w:rPr>
          <w:rFonts w:asciiTheme="minorHAnsi" w:hAnsiTheme="minorHAnsi" w:cstheme="minorHAnsi"/>
          <w:b w:val="0"/>
          <w:color w:val="000000"/>
          <w:sz w:val="22"/>
          <w:szCs w:val="22"/>
        </w:rPr>
        <w:pict w14:anchorId="122C53B1">
          <v:rect id="_x0000_i1025" style="width:453.55pt;height:1pt" o:hralign="center" o:hrstd="t" o:hrnoshade="t" o:hr="t" fillcolor="black [3213]" stroked="f"/>
        </w:pict>
      </w:r>
    </w:p>
    <w:p w14:paraId="122C522B" w14:textId="77777777" w:rsidR="00B0377B" w:rsidRPr="00506F2A" w:rsidRDefault="00B0377B" w:rsidP="000F74B1">
      <w:pPr>
        <w:pStyle w:val="Nzev"/>
        <w:spacing w:before="0" w:after="240"/>
        <w:rPr>
          <w:rFonts w:asciiTheme="minorHAnsi" w:hAnsiTheme="minorHAnsi" w:cstheme="minorHAnsi"/>
          <w:color w:val="000000"/>
          <w:sz w:val="22"/>
          <w:szCs w:val="22"/>
        </w:rPr>
      </w:pPr>
      <w:r w:rsidRPr="00506F2A">
        <w:rPr>
          <w:rFonts w:asciiTheme="minorHAnsi" w:hAnsiTheme="minorHAnsi" w:cstheme="minorHAnsi"/>
          <w:color w:val="000000"/>
          <w:sz w:val="22"/>
          <w:szCs w:val="22"/>
        </w:rPr>
        <w:t>Smluvní strany</w:t>
      </w:r>
    </w:p>
    <w:p w14:paraId="122C522E" w14:textId="5BA9B325" w:rsidR="00B0377B" w:rsidRPr="00506F2A" w:rsidRDefault="00B0377B" w:rsidP="00BF2672">
      <w:pPr>
        <w:spacing w:after="120"/>
        <w:ind w:left="2126" w:hanging="2126"/>
        <w:rPr>
          <w:rFonts w:asciiTheme="minorHAnsi" w:hAnsiTheme="minorHAnsi" w:cstheme="minorHAnsi"/>
          <w:b/>
          <w:sz w:val="22"/>
          <w:szCs w:val="22"/>
        </w:rPr>
      </w:pPr>
      <w:r w:rsidRPr="00506F2A">
        <w:rPr>
          <w:rFonts w:asciiTheme="minorHAnsi" w:hAnsiTheme="minorHAnsi" w:cstheme="minorHAnsi"/>
          <w:b/>
          <w:sz w:val="22"/>
          <w:szCs w:val="22"/>
        </w:rPr>
        <w:t>Objednatel</w:t>
      </w:r>
      <w:r w:rsidR="00CE306A" w:rsidRPr="00506F2A">
        <w:rPr>
          <w:rFonts w:asciiTheme="minorHAnsi" w:hAnsiTheme="minorHAnsi" w:cstheme="minorHAnsi"/>
          <w:b/>
          <w:sz w:val="22"/>
          <w:szCs w:val="22"/>
        </w:rPr>
        <w:tab/>
      </w:r>
      <w:r w:rsidR="002347CB" w:rsidRPr="00506F2A">
        <w:rPr>
          <w:rFonts w:asciiTheme="minorHAnsi" w:hAnsiTheme="minorHAnsi" w:cstheme="minorHAnsi"/>
          <w:b/>
          <w:sz w:val="22"/>
          <w:szCs w:val="22"/>
        </w:rPr>
        <w:t>Královéhradecký kraj</w:t>
      </w:r>
    </w:p>
    <w:p w14:paraId="122C5230" w14:textId="133FA841" w:rsidR="00B0377B" w:rsidRPr="00506F2A" w:rsidRDefault="00B0377B" w:rsidP="000F74B1">
      <w:pPr>
        <w:spacing w:after="40"/>
        <w:rPr>
          <w:rFonts w:asciiTheme="minorHAnsi" w:hAnsiTheme="minorHAnsi" w:cstheme="minorHAnsi"/>
          <w:sz w:val="22"/>
          <w:szCs w:val="22"/>
        </w:rPr>
      </w:pPr>
      <w:r w:rsidRPr="00506F2A">
        <w:rPr>
          <w:rFonts w:asciiTheme="minorHAnsi" w:hAnsiTheme="minorHAnsi" w:cstheme="minorHAnsi"/>
          <w:sz w:val="22"/>
          <w:szCs w:val="22"/>
        </w:rPr>
        <w:t>se sídlem</w:t>
      </w:r>
      <w:r w:rsidR="00907EEB" w:rsidRPr="00506F2A">
        <w:rPr>
          <w:rFonts w:asciiTheme="minorHAnsi" w:hAnsiTheme="minorHAnsi" w:cstheme="minorHAnsi"/>
          <w:sz w:val="22"/>
          <w:szCs w:val="22"/>
        </w:rPr>
        <w:t>:</w:t>
      </w:r>
      <w:r w:rsidR="00907EEB" w:rsidRPr="00506F2A">
        <w:rPr>
          <w:rFonts w:asciiTheme="minorHAnsi" w:hAnsiTheme="minorHAnsi" w:cstheme="minorHAnsi"/>
          <w:sz w:val="22"/>
          <w:szCs w:val="22"/>
        </w:rPr>
        <w:tab/>
      </w:r>
      <w:r w:rsidR="00907EEB" w:rsidRPr="00506F2A">
        <w:rPr>
          <w:rFonts w:asciiTheme="minorHAnsi" w:hAnsiTheme="minorHAnsi" w:cstheme="minorHAnsi"/>
          <w:sz w:val="22"/>
          <w:szCs w:val="22"/>
        </w:rPr>
        <w:tab/>
      </w:r>
      <w:r w:rsidR="002347CB" w:rsidRPr="00506F2A">
        <w:rPr>
          <w:rFonts w:asciiTheme="minorHAnsi" w:hAnsiTheme="minorHAnsi" w:cstheme="minorHAnsi"/>
          <w:sz w:val="22"/>
          <w:szCs w:val="22"/>
        </w:rPr>
        <w:t>Pivovarské náměstí 1245, 500 03 Hradec Králové</w:t>
      </w:r>
    </w:p>
    <w:p w14:paraId="122C5231" w14:textId="0B2CD4E8" w:rsidR="00B0377B" w:rsidRPr="00506F2A" w:rsidRDefault="00907EEB" w:rsidP="000F74B1">
      <w:pPr>
        <w:spacing w:after="40"/>
        <w:rPr>
          <w:rFonts w:asciiTheme="minorHAnsi" w:hAnsiTheme="minorHAnsi" w:cstheme="minorHAnsi"/>
          <w:sz w:val="22"/>
          <w:szCs w:val="22"/>
        </w:rPr>
      </w:pPr>
      <w:r w:rsidRPr="00506F2A">
        <w:rPr>
          <w:rFonts w:asciiTheme="minorHAnsi" w:hAnsiTheme="minorHAnsi" w:cstheme="minorHAnsi"/>
          <w:sz w:val="22"/>
          <w:szCs w:val="22"/>
        </w:rPr>
        <w:t>IČO</w:t>
      </w:r>
      <w:r w:rsidRPr="00506F2A">
        <w:rPr>
          <w:rFonts w:asciiTheme="minorHAnsi" w:hAnsiTheme="minorHAnsi" w:cstheme="minorHAnsi"/>
          <w:sz w:val="22"/>
          <w:szCs w:val="22"/>
        </w:rPr>
        <w:tab/>
      </w:r>
      <w:r w:rsidRPr="00506F2A">
        <w:rPr>
          <w:rFonts w:asciiTheme="minorHAnsi" w:hAnsiTheme="minorHAnsi" w:cstheme="minorHAnsi"/>
          <w:sz w:val="22"/>
          <w:szCs w:val="22"/>
        </w:rPr>
        <w:tab/>
      </w:r>
      <w:r w:rsidRPr="00506F2A">
        <w:rPr>
          <w:rFonts w:asciiTheme="minorHAnsi" w:hAnsiTheme="minorHAnsi" w:cstheme="minorHAnsi"/>
          <w:sz w:val="22"/>
          <w:szCs w:val="22"/>
        </w:rPr>
        <w:tab/>
      </w:r>
      <w:r w:rsidR="002347CB" w:rsidRPr="00506F2A">
        <w:rPr>
          <w:rFonts w:asciiTheme="minorHAnsi" w:hAnsiTheme="minorHAnsi" w:cstheme="minorHAnsi"/>
          <w:sz w:val="22"/>
          <w:szCs w:val="22"/>
        </w:rPr>
        <w:t>708 89 546</w:t>
      </w:r>
    </w:p>
    <w:p w14:paraId="7BC89A43" w14:textId="382F831B" w:rsidR="002347CB" w:rsidRPr="00506F2A" w:rsidRDefault="002347CB" w:rsidP="000F74B1">
      <w:pPr>
        <w:spacing w:after="40"/>
        <w:rPr>
          <w:rFonts w:asciiTheme="minorHAnsi" w:hAnsiTheme="minorHAnsi" w:cstheme="minorHAnsi"/>
          <w:sz w:val="22"/>
          <w:szCs w:val="22"/>
        </w:rPr>
      </w:pPr>
      <w:r w:rsidRPr="00506F2A">
        <w:rPr>
          <w:rFonts w:asciiTheme="minorHAnsi" w:hAnsiTheme="minorHAnsi" w:cstheme="minorHAnsi"/>
          <w:sz w:val="22"/>
          <w:szCs w:val="22"/>
        </w:rPr>
        <w:t>DIČ</w:t>
      </w:r>
      <w:r w:rsidRPr="00506F2A">
        <w:rPr>
          <w:rFonts w:asciiTheme="minorHAnsi" w:hAnsiTheme="minorHAnsi" w:cstheme="minorHAnsi"/>
          <w:sz w:val="22"/>
          <w:szCs w:val="22"/>
        </w:rPr>
        <w:tab/>
      </w:r>
      <w:r w:rsidRPr="00506F2A">
        <w:rPr>
          <w:rFonts w:asciiTheme="minorHAnsi" w:hAnsiTheme="minorHAnsi" w:cstheme="minorHAnsi"/>
          <w:sz w:val="22"/>
          <w:szCs w:val="22"/>
        </w:rPr>
        <w:tab/>
      </w:r>
      <w:r w:rsidRPr="00506F2A">
        <w:rPr>
          <w:rFonts w:asciiTheme="minorHAnsi" w:hAnsiTheme="minorHAnsi" w:cstheme="minorHAnsi"/>
          <w:sz w:val="22"/>
          <w:szCs w:val="22"/>
        </w:rPr>
        <w:tab/>
        <w:t>CZ 708 89 546</w:t>
      </w:r>
    </w:p>
    <w:p w14:paraId="122C5232" w14:textId="2D4CC268" w:rsidR="00B0377B" w:rsidRPr="00506F2A" w:rsidRDefault="006310B8" w:rsidP="000F74B1">
      <w:pPr>
        <w:spacing w:after="40"/>
        <w:rPr>
          <w:rFonts w:asciiTheme="minorHAnsi" w:hAnsiTheme="minorHAnsi" w:cstheme="minorHAnsi"/>
          <w:sz w:val="22"/>
          <w:szCs w:val="22"/>
        </w:rPr>
      </w:pPr>
      <w:r w:rsidRPr="00506F2A">
        <w:rPr>
          <w:rFonts w:asciiTheme="minorHAnsi" w:hAnsiTheme="minorHAnsi" w:cstheme="minorHAnsi"/>
          <w:sz w:val="22"/>
          <w:szCs w:val="22"/>
        </w:rPr>
        <w:t>zástupce</w:t>
      </w:r>
      <w:r w:rsidR="00B0377B" w:rsidRPr="00506F2A">
        <w:rPr>
          <w:rFonts w:asciiTheme="minorHAnsi" w:hAnsiTheme="minorHAnsi" w:cstheme="minorHAnsi"/>
          <w:sz w:val="22"/>
          <w:szCs w:val="22"/>
        </w:rPr>
        <w:t xml:space="preserve"> </w:t>
      </w:r>
      <w:r w:rsidR="00907EEB" w:rsidRPr="00506F2A">
        <w:rPr>
          <w:rFonts w:asciiTheme="minorHAnsi" w:hAnsiTheme="minorHAnsi" w:cstheme="minorHAnsi"/>
          <w:sz w:val="22"/>
          <w:szCs w:val="22"/>
        </w:rPr>
        <w:tab/>
      </w:r>
      <w:r w:rsidR="00907EEB" w:rsidRPr="00506F2A">
        <w:rPr>
          <w:rFonts w:asciiTheme="minorHAnsi" w:hAnsiTheme="minorHAnsi" w:cstheme="minorHAnsi"/>
          <w:sz w:val="22"/>
          <w:szCs w:val="22"/>
        </w:rPr>
        <w:tab/>
      </w:r>
      <w:r w:rsidR="00162C31">
        <w:rPr>
          <w:rFonts w:asciiTheme="minorHAnsi" w:hAnsiTheme="minorHAnsi" w:cstheme="minorHAnsi"/>
          <w:sz w:val="22"/>
          <w:szCs w:val="22"/>
        </w:rPr>
        <w:t>PhDr. Jiří Štěpán, Ph.D., hejtman</w:t>
      </w:r>
    </w:p>
    <w:p w14:paraId="46F5C829" w14:textId="4EAD28E9" w:rsidR="002A526F" w:rsidRDefault="002A526F" w:rsidP="002A526F">
      <w:pPr>
        <w:spacing w:after="40"/>
        <w:rPr>
          <w:rFonts w:asciiTheme="minorHAnsi" w:hAnsiTheme="minorHAnsi" w:cs="Arial"/>
          <w:sz w:val="22"/>
        </w:rPr>
      </w:pPr>
      <w:r>
        <w:rPr>
          <w:rFonts w:asciiTheme="minorHAnsi" w:hAnsiTheme="minorHAnsi" w:cs="Arial"/>
          <w:sz w:val="22"/>
        </w:rPr>
        <w:t>bankovní spojení:</w:t>
      </w:r>
      <w:r>
        <w:rPr>
          <w:rFonts w:asciiTheme="minorHAnsi" w:hAnsiTheme="minorHAnsi" w:cs="Arial"/>
          <w:sz w:val="22"/>
        </w:rPr>
        <w:tab/>
      </w:r>
    </w:p>
    <w:p w14:paraId="5E0CAE3A" w14:textId="72DACB10" w:rsidR="002A526F" w:rsidRDefault="002A526F" w:rsidP="002A526F">
      <w:pPr>
        <w:spacing w:after="40"/>
        <w:rPr>
          <w:rFonts w:asciiTheme="minorHAnsi" w:hAnsiTheme="minorHAnsi" w:cs="Arial"/>
          <w:sz w:val="22"/>
        </w:rPr>
      </w:pPr>
      <w:r>
        <w:rPr>
          <w:rFonts w:asciiTheme="minorHAnsi" w:hAnsiTheme="minorHAnsi" w:cs="Arial"/>
          <w:sz w:val="22"/>
        </w:rPr>
        <w:t>č. účtu:</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p>
    <w:p w14:paraId="2F858485" w14:textId="7585C4BA" w:rsidR="00CE306A" w:rsidRPr="00506F2A" w:rsidRDefault="00CE306A" w:rsidP="00BF2672">
      <w:pPr>
        <w:spacing w:before="240" w:after="240"/>
        <w:ind w:left="2126" w:hanging="2126"/>
        <w:rPr>
          <w:rFonts w:asciiTheme="minorHAnsi" w:hAnsiTheme="minorHAnsi" w:cstheme="minorHAnsi"/>
          <w:sz w:val="22"/>
          <w:szCs w:val="22"/>
        </w:rPr>
      </w:pPr>
      <w:r w:rsidRPr="00506F2A">
        <w:rPr>
          <w:rFonts w:asciiTheme="minorHAnsi" w:hAnsiTheme="minorHAnsi" w:cstheme="minorHAnsi"/>
          <w:bCs/>
          <w:sz w:val="22"/>
          <w:szCs w:val="22"/>
        </w:rPr>
        <w:t xml:space="preserve">dále jako </w:t>
      </w:r>
      <w:r w:rsidRPr="00506F2A">
        <w:rPr>
          <w:rFonts w:asciiTheme="minorHAnsi" w:hAnsiTheme="minorHAnsi" w:cstheme="minorHAnsi"/>
          <w:bCs/>
          <w:i/>
          <w:sz w:val="22"/>
          <w:szCs w:val="22"/>
        </w:rPr>
        <w:t>„objednatel“</w:t>
      </w:r>
      <w:r w:rsidRPr="00506F2A">
        <w:rPr>
          <w:rFonts w:asciiTheme="minorHAnsi" w:hAnsiTheme="minorHAnsi" w:cstheme="minorHAnsi"/>
          <w:bCs/>
          <w:sz w:val="22"/>
          <w:szCs w:val="22"/>
        </w:rPr>
        <w:t xml:space="preserve"> a</w:t>
      </w:r>
    </w:p>
    <w:p w14:paraId="68424386" w14:textId="69428F57" w:rsidR="00CE306A" w:rsidRPr="00506F2A" w:rsidRDefault="00B0377B" w:rsidP="00BF2672">
      <w:pPr>
        <w:spacing w:after="60"/>
        <w:ind w:left="2126" w:hanging="2126"/>
        <w:rPr>
          <w:rFonts w:asciiTheme="minorHAnsi" w:hAnsiTheme="minorHAnsi" w:cstheme="minorHAnsi"/>
          <w:sz w:val="22"/>
          <w:szCs w:val="22"/>
        </w:rPr>
      </w:pPr>
      <w:r w:rsidRPr="00506F2A">
        <w:rPr>
          <w:rFonts w:asciiTheme="minorHAnsi" w:hAnsiTheme="minorHAnsi" w:cstheme="minorHAnsi"/>
          <w:b/>
          <w:sz w:val="22"/>
          <w:szCs w:val="22"/>
        </w:rPr>
        <w:t>Zhotovitel</w:t>
      </w:r>
      <w:r w:rsidR="00CE306A" w:rsidRPr="00506F2A">
        <w:rPr>
          <w:rFonts w:asciiTheme="minorHAnsi" w:hAnsiTheme="minorHAnsi" w:cstheme="minorHAnsi"/>
          <w:sz w:val="22"/>
          <w:szCs w:val="22"/>
        </w:rPr>
        <w:tab/>
      </w:r>
      <w:r w:rsidR="00457B88">
        <w:rPr>
          <w:rFonts w:asciiTheme="minorHAnsi" w:hAnsiTheme="minorHAnsi" w:cstheme="minorHAnsi"/>
          <w:b/>
          <w:sz w:val="22"/>
          <w:szCs w:val="22"/>
        </w:rPr>
        <w:t>AEF ACIMEX ELECTRONICS FULNEK s.r.o.</w:t>
      </w:r>
    </w:p>
    <w:p w14:paraId="122C5238" w14:textId="237031B3" w:rsidR="00B0377B" w:rsidRPr="00C766DA" w:rsidRDefault="002347CB" w:rsidP="00BF2672">
      <w:pPr>
        <w:spacing w:after="120"/>
        <w:rPr>
          <w:rFonts w:asciiTheme="minorHAnsi" w:hAnsiTheme="minorHAnsi" w:cstheme="minorHAnsi"/>
          <w:sz w:val="22"/>
          <w:szCs w:val="22"/>
        </w:rPr>
      </w:pPr>
      <w:r w:rsidRPr="00C766DA">
        <w:rPr>
          <w:rFonts w:asciiTheme="minorHAnsi" w:hAnsiTheme="minorHAnsi" w:cstheme="minorHAnsi"/>
          <w:bCs/>
          <w:sz w:val="22"/>
          <w:szCs w:val="22"/>
        </w:rPr>
        <w:t>společnost zapsaná v obchodním rejstříku vedeném</w:t>
      </w:r>
      <w:r w:rsidR="00C766DA" w:rsidRPr="00C766DA">
        <w:rPr>
          <w:rFonts w:asciiTheme="minorHAnsi" w:hAnsiTheme="minorHAnsi" w:cstheme="minorHAnsi"/>
          <w:bCs/>
          <w:sz w:val="22"/>
          <w:szCs w:val="22"/>
        </w:rPr>
        <w:t xml:space="preserve"> Krajským soudem v Ostravě </w:t>
      </w:r>
      <w:r w:rsidRPr="00C766DA">
        <w:rPr>
          <w:rFonts w:asciiTheme="minorHAnsi" w:hAnsiTheme="minorHAnsi" w:cstheme="minorHAnsi"/>
          <w:bCs/>
          <w:sz w:val="22"/>
          <w:szCs w:val="22"/>
        </w:rPr>
        <w:t xml:space="preserve">pod spisovou značkou </w:t>
      </w:r>
      <w:r w:rsidR="00C766DA">
        <w:rPr>
          <w:rFonts w:asciiTheme="minorHAnsi" w:hAnsiTheme="minorHAnsi" w:cstheme="minorHAnsi"/>
          <w:bCs/>
          <w:sz w:val="22"/>
          <w:szCs w:val="22"/>
        </w:rPr>
        <w:t>18157, oddíl C</w:t>
      </w:r>
    </w:p>
    <w:p w14:paraId="122C5239" w14:textId="0B1AF945" w:rsidR="00B0377B" w:rsidRPr="00506F2A" w:rsidRDefault="002347CB" w:rsidP="000F74B1">
      <w:pPr>
        <w:spacing w:after="40"/>
        <w:rPr>
          <w:rFonts w:asciiTheme="minorHAnsi" w:hAnsiTheme="minorHAnsi" w:cstheme="minorHAnsi"/>
          <w:sz w:val="22"/>
          <w:szCs w:val="22"/>
        </w:rPr>
      </w:pPr>
      <w:r w:rsidRPr="00506F2A">
        <w:rPr>
          <w:rFonts w:asciiTheme="minorHAnsi" w:hAnsiTheme="minorHAnsi" w:cstheme="minorHAnsi"/>
          <w:sz w:val="22"/>
          <w:szCs w:val="22"/>
        </w:rPr>
        <w:t>se sídlem</w:t>
      </w:r>
      <w:r w:rsidR="007B72C0" w:rsidRPr="00506F2A">
        <w:rPr>
          <w:rFonts w:asciiTheme="minorHAnsi" w:hAnsiTheme="minorHAnsi" w:cstheme="minorHAnsi"/>
          <w:sz w:val="22"/>
          <w:szCs w:val="22"/>
        </w:rPr>
        <w:tab/>
      </w:r>
      <w:r w:rsidR="007B72C0" w:rsidRPr="00506F2A">
        <w:rPr>
          <w:rFonts w:asciiTheme="minorHAnsi" w:hAnsiTheme="minorHAnsi" w:cstheme="minorHAnsi"/>
          <w:sz w:val="22"/>
          <w:szCs w:val="22"/>
        </w:rPr>
        <w:tab/>
      </w:r>
      <w:r w:rsidR="00C766DA">
        <w:rPr>
          <w:rFonts w:asciiTheme="minorHAnsi" w:hAnsiTheme="minorHAnsi" w:cstheme="minorHAnsi"/>
          <w:sz w:val="22"/>
          <w:szCs w:val="22"/>
        </w:rPr>
        <w:t>Štefánikova 248, 742 58 Příbor</w:t>
      </w:r>
    </w:p>
    <w:p w14:paraId="122C523A" w14:textId="35F7BA8F" w:rsidR="0016043B" w:rsidRPr="00506F2A" w:rsidRDefault="002347CB" w:rsidP="0016043B">
      <w:pPr>
        <w:spacing w:after="40"/>
        <w:rPr>
          <w:rFonts w:asciiTheme="minorHAnsi" w:hAnsiTheme="minorHAnsi" w:cstheme="minorHAnsi"/>
          <w:sz w:val="22"/>
          <w:szCs w:val="22"/>
        </w:rPr>
      </w:pPr>
      <w:r w:rsidRPr="00506F2A">
        <w:rPr>
          <w:rFonts w:asciiTheme="minorHAnsi" w:hAnsiTheme="minorHAnsi" w:cstheme="minorHAnsi"/>
          <w:sz w:val="22"/>
          <w:szCs w:val="22"/>
        </w:rPr>
        <w:t>IČO</w:t>
      </w:r>
      <w:r w:rsidR="0016043B" w:rsidRPr="00506F2A">
        <w:rPr>
          <w:rFonts w:asciiTheme="minorHAnsi" w:hAnsiTheme="minorHAnsi" w:cstheme="minorHAnsi"/>
          <w:sz w:val="22"/>
          <w:szCs w:val="22"/>
        </w:rPr>
        <w:tab/>
      </w:r>
      <w:r w:rsidR="0016043B" w:rsidRPr="00506F2A">
        <w:rPr>
          <w:rFonts w:asciiTheme="minorHAnsi" w:hAnsiTheme="minorHAnsi" w:cstheme="minorHAnsi"/>
          <w:sz w:val="22"/>
          <w:szCs w:val="22"/>
        </w:rPr>
        <w:tab/>
      </w:r>
      <w:r w:rsidR="0016043B" w:rsidRPr="00506F2A">
        <w:rPr>
          <w:rFonts w:asciiTheme="minorHAnsi" w:hAnsiTheme="minorHAnsi" w:cstheme="minorHAnsi"/>
          <w:sz w:val="22"/>
          <w:szCs w:val="22"/>
        </w:rPr>
        <w:tab/>
      </w:r>
      <w:r w:rsidR="00C766DA" w:rsidRPr="00C766DA">
        <w:rPr>
          <w:rFonts w:asciiTheme="minorHAnsi" w:hAnsiTheme="minorHAnsi" w:cstheme="minorHAnsi"/>
          <w:sz w:val="22"/>
          <w:szCs w:val="22"/>
        </w:rPr>
        <w:t>253</w:t>
      </w:r>
      <w:r w:rsidR="00C766DA">
        <w:rPr>
          <w:rFonts w:asciiTheme="minorHAnsi" w:hAnsiTheme="minorHAnsi" w:cstheme="minorHAnsi"/>
          <w:sz w:val="22"/>
          <w:szCs w:val="22"/>
        </w:rPr>
        <w:t xml:space="preserve"> </w:t>
      </w:r>
      <w:r w:rsidR="00C766DA" w:rsidRPr="00C766DA">
        <w:rPr>
          <w:rFonts w:asciiTheme="minorHAnsi" w:hAnsiTheme="minorHAnsi" w:cstheme="minorHAnsi"/>
          <w:sz w:val="22"/>
          <w:szCs w:val="22"/>
        </w:rPr>
        <w:t>93</w:t>
      </w:r>
      <w:r w:rsidR="00C766DA">
        <w:rPr>
          <w:rFonts w:asciiTheme="minorHAnsi" w:hAnsiTheme="minorHAnsi" w:cstheme="minorHAnsi"/>
          <w:sz w:val="22"/>
          <w:szCs w:val="22"/>
        </w:rPr>
        <w:t xml:space="preserve"> </w:t>
      </w:r>
      <w:r w:rsidR="00C766DA" w:rsidRPr="00C766DA">
        <w:rPr>
          <w:rFonts w:asciiTheme="minorHAnsi" w:hAnsiTheme="minorHAnsi" w:cstheme="minorHAnsi"/>
          <w:sz w:val="22"/>
          <w:szCs w:val="22"/>
        </w:rPr>
        <w:t>758</w:t>
      </w:r>
    </w:p>
    <w:p w14:paraId="7788C319" w14:textId="05A353CF" w:rsidR="002347CB" w:rsidRPr="00506F2A" w:rsidRDefault="002347CB" w:rsidP="000F74B1">
      <w:pPr>
        <w:spacing w:after="40"/>
        <w:rPr>
          <w:rFonts w:asciiTheme="minorHAnsi" w:hAnsiTheme="minorHAnsi" w:cstheme="minorHAnsi"/>
          <w:sz w:val="22"/>
          <w:szCs w:val="22"/>
        </w:rPr>
      </w:pPr>
      <w:r w:rsidRPr="00506F2A">
        <w:rPr>
          <w:rFonts w:asciiTheme="minorHAnsi" w:hAnsiTheme="minorHAnsi" w:cstheme="minorHAnsi"/>
          <w:sz w:val="22"/>
          <w:szCs w:val="22"/>
        </w:rPr>
        <w:t>DIČ</w:t>
      </w:r>
      <w:r w:rsidR="0016043B" w:rsidRPr="00506F2A">
        <w:rPr>
          <w:rFonts w:asciiTheme="minorHAnsi" w:hAnsiTheme="minorHAnsi" w:cstheme="minorHAnsi"/>
          <w:sz w:val="22"/>
          <w:szCs w:val="22"/>
        </w:rPr>
        <w:tab/>
      </w:r>
      <w:r w:rsidR="0016043B" w:rsidRPr="00506F2A">
        <w:rPr>
          <w:rFonts w:asciiTheme="minorHAnsi" w:hAnsiTheme="minorHAnsi" w:cstheme="minorHAnsi"/>
          <w:sz w:val="22"/>
          <w:szCs w:val="22"/>
        </w:rPr>
        <w:tab/>
      </w:r>
      <w:r w:rsidR="0016043B" w:rsidRPr="00506F2A">
        <w:rPr>
          <w:rFonts w:asciiTheme="minorHAnsi" w:hAnsiTheme="minorHAnsi" w:cstheme="minorHAnsi"/>
          <w:sz w:val="22"/>
          <w:szCs w:val="22"/>
        </w:rPr>
        <w:tab/>
      </w:r>
      <w:r w:rsidR="00C766DA">
        <w:rPr>
          <w:rFonts w:asciiTheme="minorHAnsi" w:hAnsiTheme="minorHAnsi" w:cstheme="minorHAnsi"/>
          <w:sz w:val="22"/>
          <w:szCs w:val="22"/>
        </w:rPr>
        <w:t>CZ25393758</w:t>
      </w:r>
    </w:p>
    <w:p w14:paraId="122C523C" w14:textId="056F2262" w:rsidR="00B0377B" w:rsidRPr="00506F2A" w:rsidRDefault="00B0377B" w:rsidP="000F74B1">
      <w:pPr>
        <w:spacing w:after="40"/>
        <w:rPr>
          <w:rFonts w:asciiTheme="minorHAnsi" w:hAnsiTheme="minorHAnsi" w:cstheme="minorHAnsi"/>
          <w:sz w:val="22"/>
          <w:szCs w:val="22"/>
        </w:rPr>
      </w:pPr>
      <w:r w:rsidRPr="00506F2A">
        <w:rPr>
          <w:rFonts w:asciiTheme="minorHAnsi" w:hAnsiTheme="minorHAnsi" w:cstheme="minorHAnsi"/>
          <w:sz w:val="22"/>
          <w:szCs w:val="22"/>
        </w:rPr>
        <w:t>zastoupen</w:t>
      </w:r>
      <w:r w:rsidR="0016043B" w:rsidRPr="00506F2A">
        <w:rPr>
          <w:rFonts w:asciiTheme="minorHAnsi" w:hAnsiTheme="minorHAnsi" w:cstheme="minorHAnsi"/>
          <w:sz w:val="22"/>
          <w:szCs w:val="22"/>
        </w:rPr>
        <w:t>ý</w:t>
      </w:r>
      <w:r w:rsidR="0016043B" w:rsidRPr="00506F2A">
        <w:rPr>
          <w:rFonts w:asciiTheme="minorHAnsi" w:hAnsiTheme="minorHAnsi" w:cstheme="minorHAnsi"/>
          <w:sz w:val="22"/>
          <w:szCs w:val="22"/>
        </w:rPr>
        <w:tab/>
      </w:r>
      <w:r w:rsidR="0016043B" w:rsidRPr="00506F2A">
        <w:rPr>
          <w:rFonts w:asciiTheme="minorHAnsi" w:hAnsiTheme="minorHAnsi" w:cstheme="minorHAnsi"/>
          <w:sz w:val="22"/>
          <w:szCs w:val="22"/>
        </w:rPr>
        <w:tab/>
      </w:r>
      <w:r w:rsidR="00C766DA">
        <w:rPr>
          <w:rFonts w:asciiTheme="minorHAnsi" w:hAnsiTheme="minorHAnsi" w:cstheme="minorHAnsi"/>
          <w:sz w:val="22"/>
          <w:szCs w:val="22"/>
        </w:rPr>
        <w:t>Ing. Dušanem Schindlerem, jednatelem</w:t>
      </w:r>
    </w:p>
    <w:p w14:paraId="122C523D" w14:textId="40B174CE" w:rsidR="00B0377B" w:rsidRPr="00506F2A" w:rsidRDefault="00B0377B" w:rsidP="000F74B1">
      <w:pPr>
        <w:spacing w:after="40"/>
        <w:rPr>
          <w:rFonts w:asciiTheme="minorHAnsi" w:hAnsiTheme="minorHAnsi" w:cstheme="minorHAnsi"/>
          <w:sz w:val="22"/>
          <w:szCs w:val="22"/>
        </w:rPr>
      </w:pPr>
      <w:r w:rsidRPr="00506F2A">
        <w:rPr>
          <w:rFonts w:asciiTheme="minorHAnsi" w:hAnsiTheme="minorHAnsi" w:cstheme="minorHAnsi"/>
          <w:sz w:val="22"/>
          <w:szCs w:val="22"/>
        </w:rPr>
        <w:t>bankovní spojení</w:t>
      </w:r>
      <w:r w:rsidR="0016043B" w:rsidRPr="00506F2A">
        <w:rPr>
          <w:rFonts w:asciiTheme="minorHAnsi" w:hAnsiTheme="minorHAnsi" w:cstheme="minorHAnsi"/>
          <w:sz w:val="22"/>
          <w:szCs w:val="22"/>
        </w:rPr>
        <w:tab/>
      </w:r>
    </w:p>
    <w:p w14:paraId="122C523E" w14:textId="19C1F3C4" w:rsidR="00B0377B" w:rsidRPr="00506F2A" w:rsidRDefault="002347CB" w:rsidP="000F74B1">
      <w:pPr>
        <w:spacing w:after="40"/>
        <w:rPr>
          <w:rFonts w:asciiTheme="minorHAnsi" w:hAnsiTheme="minorHAnsi" w:cstheme="minorHAnsi"/>
          <w:sz w:val="22"/>
          <w:szCs w:val="22"/>
        </w:rPr>
      </w:pPr>
      <w:r w:rsidRPr="00506F2A">
        <w:rPr>
          <w:rFonts w:asciiTheme="minorHAnsi" w:hAnsiTheme="minorHAnsi" w:cstheme="minorHAnsi"/>
          <w:sz w:val="22"/>
          <w:szCs w:val="22"/>
        </w:rPr>
        <w:t>číslo účtu</w:t>
      </w:r>
      <w:r w:rsidR="0016043B" w:rsidRPr="00506F2A">
        <w:rPr>
          <w:rFonts w:asciiTheme="minorHAnsi" w:hAnsiTheme="minorHAnsi" w:cstheme="minorHAnsi"/>
          <w:sz w:val="22"/>
          <w:szCs w:val="22"/>
        </w:rPr>
        <w:tab/>
      </w:r>
      <w:r w:rsidR="0016043B" w:rsidRPr="00506F2A">
        <w:rPr>
          <w:rFonts w:asciiTheme="minorHAnsi" w:hAnsiTheme="minorHAnsi" w:cstheme="minorHAnsi"/>
          <w:sz w:val="22"/>
          <w:szCs w:val="22"/>
        </w:rPr>
        <w:tab/>
      </w:r>
    </w:p>
    <w:p w14:paraId="75EF4DBF" w14:textId="0915192A" w:rsidR="00C54318" w:rsidRPr="00506F2A" w:rsidRDefault="00C54318" w:rsidP="00BF2672">
      <w:pPr>
        <w:spacing w:before="120" w:after="240"/>
        <w:rPr>
          <w:rFonts w:asciiTheme="minorHAnsi" w:hAnsiTheme="minorHAnsi" w:cstheme="minorHAnsi"/>
          <w:i/>
          <w:sz w:val="22"/>
          <w:szCs w:val="22"/>
        </w:rPr>
      </w:pPr>
      <w:r w:rsidRPr="00506F2A">
        <w:rPr>
          <w:rFonts w:asciiTheme="minorHAnsi" w:hAnsiTheme="minorHAnsi" w:cstheme="minorHAnsi"/>
          <w:sz w:val="22"/>
          <w:szCs w:val="22"/>
        </w:rPr>
        <w:t xml:space="preserve">dále jako </w:t>
      </w:r>
      <w:r w:rsidRPr="00506F2A">
        <w:rPr>
          <w:rFonts w:asciiTheme="minorHAnsi" w:hAnsiTheme="minorHAnsi" w:cstheme="minorHAnsi"/>
          <w:i/>
          <w:sz w:val="22"/>
          <w:szCs w:val="22"/>
        </w:rPr>
        <w:t>„zhotovitel“;</w:t>
      </w:r>
      <w:r w:rsidRPr="00506F2A">
        <w:rPr>
          <w:rFonts w:asciiTheme="minorHAnsi" w:hAnsiTheme="minorHAnsi" w:cstheme="minorHAnsi"/>
          <w:sz w:val="22"/>
          <w:szCs w:val="22"/>
        </w:rPr>
        <w:t xml:space="preserve"> objednatel a zhotovitel společně také jako </w:t>
      </w:r>
      <w:r w:rsidRPr="00506F2A">
        <w:rPr>
          <w:rFonts w:asciiTheme="minorHAnsi" w:hAnsiTheme="minorHAnsi" w:cstheme="minorHAnsi"/>
          <w:i/>
          <w:sz w:val="22"/>
          <w:szCs w:val="22"/>
        </w:rPr>
        <w:t>„smluvní strany“</w:t>
      </w:r>
    </w:p>
    <w:p w14:paraId="122C5240" w14:textId="27448F4B" w:rsidR="00B0377B" w:rsidRPr="00506F2A" w:rsidRDefault="002347CB" w:rsidP="002347CB">
      <w:pPr>
        <w:spacing w:before="360"/>
        <w:jc w:val="center"/>
        <w:rPr>
          <w:rFonts w:asciiTheme="minorHAnsi" w:hAnsiTheme="minorHAnsi" w:cstheme="minorHAnsi"/>
          <w:b/>
          <w:bCs/>
          <w:sz w:val="22"/>
          <w:szCs w:val="22"/>
        </w:rPr>
      </w:pPr>
      <w:r w:rsidRPr="00506F2A">
        <w:rPr>
          <w:rFonts w:asciiTheme="minorHAnsi" w:hAnsiTheme="minorHAnsi" w:cstheme="minorHAnsi"/>
          <w:b/>
          <w:bCs/>
          <w:sz w:val="22"/>
          <w:szCs w:val="22"/>
        </w:rPr>
        <w:t>Článek 1</w:t>
      </w:r>
    </w:p>
    <w:p w14:paraId="2ED472CB" w14:textId="0C39F6E8" w:rsidR="002347CB" w:rsidRPr="00506F2A" w:rsidRDefault="002347CB" w:rsidP="002347CB">
      <w:pPr>
        <w:spacing w:after="240"/>
        <w:jc w:val="center"/>
        <w:rPr>
          <w:rFonts w:asciiTheme="minorHAnsi" w:hAnsiTheme="minorHAnsi" w:cstheme="minorHAnsi"/>
          <w:b/>
          <w:color w:val="000000"/>
          <w:sz w:val="22"/>
          <w:szCs w:val="22"/>
        </w:rPr>
      </w:pPr>
      <w:r w:rsidRPr="00506F2A">
        <w:rPr>
          <w:rFonts w:asciiTheme="minorHAnsi" w:hAnsiTheme="minorHAnsi" w:cstheme="minorHAnsi"/>
          <w:b/>
          <w:bCs/>
          <w:sz w:val="22"/>
          <w:szCs w:val="22"/>
        </w:rPr>
        <w:t>Úvodní ustanovení</w:t>
      </w:r>
    </w:p>
    <w:p w14:paraId="122C5241" w14:textId="07FCAAFB" w:rsidR="00B0377B" w:rsidRPr="00506F2A" w:rsidRDefault="00B0377B" w:rsidP="00A559D9">
      <w:pPr>
        <w:pStyle w:val="Zkladntext"/>
        <w:numPr>
          <w:ilvl w:val="0"/>
          <w:numId w:val="7"/>
        </w:numPr>
        <w:spacing w:line="276" w:lineRule="auto"/>
        <w:jc w:val="both"/>
        <w:rPr>
          <w:rFonts w:asciiTheme="minorHAnsi" w:hAnsiTheme="minorHAnsi" w:cstheme="minorHAnsi"/>
          <w:i/>
          <w:color w:val="000000"/>
          <w:sz w:val="22"/>
          <w:szCs w:val="22"/>
        </w:rPr>
      </w:pPr>
      <w:r w:rsidRPr="00506F2A">
        <w:rPr>
          <w:rFonts w:asciiTheme="minorHAnsi" w:hAnsiTheme="minorHAnsi" w:cstheme="minorHAnsi"/>
          <w:color w:val="000000"/>
          <w:sz w:val="22"/>
          <w:szCs w:val="22"/>
        </w:rPr>
        <w:t xml:space="preserve">Tato smlouva je uzavírána se zhotovitelem </w:t>
      </w:r>
      <w:r w:rsidR="0016043B" w:rsidRPr="00506F2A">
        <w:rPr>
          <w:rFonts w:asciiTheme="minorHAnsi" w:hAnsiTheme="minorHAnsi" w:cstheme="minorHAnsi"/>
          <w:color w:val="000000"/>
          <w:sz w:val="22"/>
          <w:szCs w:val="22"/>
        </w:rPr>
        <w:t xml:space="preserve">na základě výsledku zadávacího řízení </w:t>
      </w:r>
      <w:r w:rsidRPr="00506F2A">
        <w:rPr>
          <w:rFonts w:asciiTheme="minorHAnsi" w:hAnsiTheme="minorHAnsi" w:cstheme="minorHAnsi"/>
          <w:color w:val="000000"/>
          <w:sz w:val="22"/>
          <w:szCs w:val="22"/>
        </w:rPr>
        <w:t xml:space="preserve">veřejné zakázky nazvané </w:t>
      </w:r>
      <w:r w:rsidR="00A559D9" w:rsidRPr="00506F2A">
        <w:rPr>
          <w:rFonts w:asciiTheme="minorHAnsi" w:hAnsiTheme="minorHAnsi" w:cstheme="minorHAnsi"/>
          <w:i/>
          <w:color w:val="000000"/>
          <w:sz w:val="22"/>
          <w:szCs w:val="22"/>
        </w:rPr>
        <w:t>Posílení klimatizace a doplnění zvlhčování do stávajících vzduchotechnik</w:t>
      </w:r>
      <w:r w:rsidRPr="00506F2A">
        <w:rPr>
          <w:rFonts w:asciiTheme="minorHAnsi" w:hAnsiTheme="minorHAnsi" w:cstheme="minorHAnsi"/>
          <w:i/>
          <w:color w:val="000000"/>
          <w:sz w:val="22"/>
          <w:szCs w:val="22"/>
        </w:rPr>
        <w:t>.</w:t>
      </w:r>
      <w:r w:rsidR="002347CB" w:rsidRPr="00506F2A">
        <w:rPr>
          <w:rFonts w:asciiTheme="minorHAnsi" w:hAnsiTheme="minorHAnsi" w:cstheme="minorHAnsi"/>
          <w:color w:val="000000"/>
          <w:sz w:val="22"/>
          <w:szCs w:val="22"/>
        </w:rPr>
        <w:t xml:space="preserve"> Veřejná zakázka byla oznámena ve Věstníku veřejných zakázek pod evidenčním číslem </w:t>
      </w:r>
      <w:r w:rsidR="00C766DA">
        <w:rPr>
          <w:rFonts w:asciiTheme="minorHAnsi" w:hAnsiTheme="minorHAnsi" w:cstheme="minorHAnsi"/>
          <w:color w:val="000000"/>
          <w:sz w:val="22"/>
          <w:szCs w:val="22"/>
        </w:rPr>
        <w:t>Z2017-005065</w:t>
      </w:r>
      <w:r w:rsidR="00CC2655" w:rsidRPr="00506F2A">
        <w:rPr>
          <w:rFonts w:asciiTheme="minorHAnsi" w:hAnsiTheme="minorHAnsi" w:cstheme="minorHAnsi"/>
          <w:color w:val="000000"/>
          <w:sz w:val="22"/>
          <w:szCs w:val="22"/>
        </w:rPr>
        <w:t xml:space="preserve"> (dále jen „veřejná zakázka“)</w:t>
      </w:r>
      <w:r w:rsidR="00162C31">
        <w:rPr>
          <w:rFonts w:asciiTheme="minorHAnsi" w:hAnsiTheme="minorHAnsi" w:cstheme="minorHAnsi"/>
          <w:color w:val="000000"/>
          <w:sz w:val="22"/>
          <w:szCs w:val="22"/>
        </w:rPr>
        <w:t>.</w:t>
      </w:r>
    </w:p>
    <w:p w14:paraId="77E8B966" w14:textId="228AA4E9" w:rsidR="00162C31" w:rsidRDefault="002347CB" w:rsidP="00162C31">
      <w:pPr>
        <w:pStyle w:val="Zkladntext"/>
        <w:numPr>
          <w:ilvl w:val="0"/>
          <w:numId w:val="7"/>
        </w:numPr>
        <w:spacing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Realizace smlouvy o dílo je závislá na přidělení finančních prostředků z dotačního programu. </w:t>
      </w:r>
      <w:r w:rsidR="00162C31" w:rsidRPr="008D4BBD">
        <w:rPr>
          <w:rFonts w:ascii="Arial" w:hAnsi="Arial" w:cs="Arial"/>
          <w:color w:val="000000"/>
        </w:rPr>
        <w:t>Předmět této smlouvy je součástí projektu „</w:t>
      </w:r>
      <w:r w:rsidR="00162C31" w:rsidRPr="00162C31">
        <w:rPr>
          <w:rFonts w:asciiTheme="minorHAnsi" w:hAnsiTheme="minorHAnsi" w:cstheme="minorHAnsi"/>
          <w:i/>
          <w:color w:val="000000"/>
          <w:sz w:val="22"/>
          <w:szCs w:val="22"/>
        </w:rPr>
        <w:t>Zvýšení ochrany fondu a komplexní řešení ukládání a zálohování digitálních dokumentů v SVK HK</w:t>
      </w:r>
      <w:r w:rsidR="00162C31" w:rsidRPr="00380F78">
        <w:rPr>
          <w:rFonts w:ascii="Arial" w:hAnsi="Arial" w:cs="Arial"/>
          <w:color w:val="000000"/>
        </w:rPr>
        <w:t>“</w:t>
      </w:r>
      <w:r w:rsidR="00162C31">
        <w:rPr>
          <w:rFonts w:ascii="Arial" w:hAnsi="Arial" w:cs="Arial"/>
          <w:color w:val="000000"/>
        </w:rPr>
        <w:t xml:space="preserve"> </w:t>
      </w:r>
      <w:r w:rsidR="00162C31" w:rsidRPr="00D74CA1">
        <w:rPr>
          <w:rFonts w:ascii="Arial" w:hAnsi="Arial" w:cs="Arial"/>
          <w:color w:val="000000"/>
        </w:rPr>
        <w:t>(dále jen „projekt</w:t>
      </w:r>
      <w:r w:rsidR="00162C31" w:rsidRPr="00F7078B">
        <w:rPr>
          <w:rFonts w:asciiTheme="minorHAnsi" w:hAnsiTheme="minorHAnsi" w:cstheme="minorHAnsi"/>
          <w:color w:val="000000"/>
          <w:sz w:val="22"/>
          <w:szCs w:val="22"/>
        </w:rPr>
        <w:t>“), který je předmětem žádosti o podporu z Integrovaného regionálního operačního programu, výzvy č. 3 ITI Hradecko-pardubická aglomerace, SC 3.1 Zefektivnění prezentace, posílení ochrany a rozvoje kulturního dědictví v rámci ITI Hradecko–pardubické aglomerace.</w:t>
      </w:r>
      <w:r w:rsidR="00162C31">
        <w:rPr>
          <w:rFonts w:ascii="Arial" w:hAnsi="Arial" w:cs="Arial"/>
          <w:color w:val="000000"/>
        </w:rPr>
        <w:t xml:space="preserve"> </w:t>
      </w:r>
      <w:r w:rsidRPr="00506F2A">
        <w:rPr>
          <w:rFonts w:asciiTheme="minorHAnsi" w:hAnsiTheme="minorHAnsi" w:cstheme="minorHAnsi"/>
          <w:color w:val="000000"/>
          <w:sz w:val="22"/>
          <w:szCs w:val="22"/>
        </w:rPr>
        <w:t>Tato smlouva nenabyde účinnosti dříve, než dojde k závaznému schválení poskytnutí finančních prostředků na krytí celkové ceny díla, která není kryta z rozpočtu objednatele.</w:t>
      </w:r>
    </w:p>
    <w:p w14:paraId="088D98CB" w14:textId="361D79C3" w:rsidR="00162C31" w:rsidRPr="00162C31" w:rsidRDefault="00162C31" w:rsidP="00162C31">
      <w:pPr>
        <w:pStyle w:val="Zkladntext"/>
        <w:numPr>
          <w:ilvl w:val="0"/>
          <w:numId w:val="7"/>
        </w:numPr>
        <w:spacing w:line="276" w:lineRule="auto"/>
        <w:jc w:val="both"/>
        <w:rPr>
          <w:rFonts w:asciiTheme="minorHAnsi" w:hAnsiTheme="minorHAnsi" w:cstheme="minorHAnsi"/>
          <w:color w:val="000000"/>
          <w:sz w:val="22"/>
          <w:szCs w:val="22"/>
        </w:rPr>
      </w:pPr>
      <w:r w:rsidRPr="00162C31">
        <w:rPr>
          <w:rFonts w:asciiTheme="minorHAnsi" w:hAnsiTheme="minorHAnsi" w:cstheme="minorHAnsi"/>
          <w:color w:val="000000"/>
          <w:sz w:val="22"/>
          <w:szCs w:val="22"/>
        </w:rPr>
        <w:t>Nenabyde-li tato smlouva účinnosti dle odst. 2 do 12 měsíců od jejího uzavření, bez dalšího zaniká.</w:t>
      </w:r>
    </w:p>
    <w:p w14:paraId="122C5244" w14:textId="4F6B01DE" w:rsidR="0080710F" w:rsidRPr="00506F2A" w:rsidRDefault="00B0377B" w:rsidP="00506F2A">
      <w:pPr>
        <w:keepNext/>
        <w:tabs>
          <w:tab w:val="left" w:pos="5400"/>
        </w:tabs>
        <w:spacing w:before="240"/>
        <w:jc w:val="center"/>
        <w:rPr>
          <w:rFonts w:asciiTheme="minorHAnsi" w:hAnsiTheme="minorHAnsi" w:cstheme="minorHAnsi"/>
          <w:b/>
          <w:color w:val="000000"/>
          <w:sz w:val="22"/>
          <w:szCs w:val="22"/>
        </w:rPr>
      </w:pPr>
      <w:r w:rsidRPr="00506F2A">
        <w:rPr>
          <w:rFonts w:asciiTheme="minorHAnsi" w:hAnsiTheme="minorHAnsi" w:cstheme="minorHAnsi"/>
          <w:b/>
          <w:color w:val="000000"/>
          <w:sz w:val="22"/>
          <w:szCs w:val="22"/>
        </w:rPr>
        <w:lastRenderedPageBreak/>
        <w:t xml:space="preserve">Článek </w:t>
      </w:r>
      <w:r w:rsidR="00162C31">
        <w:rPr>
          <w:rFonts w:asciiTheme="minorHAnsi" w:hAnsiTheme="minorHAnsi" w:cstheme="minorHAnsi"/>
          <w:b/>
          <w:color w:val="000000"/>
          <w:sz w:val="22"/>
          <w:szCs w:val="22"/>
        </w:rPr>
        <w:t>2</w:t>
      </w:r>
    </w:p>
    <w:p w14:paraId="122C5245" w14:textId="77777777" w:rsidR="00B0377B" w:rsidRPr="00506F2A" w:rsidRDefault="00B0377B" w:rsidP="00506F2A">
      <w:pPr>
        <w:pStyle w:val="Nadpis1"/>
        <w:spacing w:after="240"/>
        <w:rPr>
          <w:rFonts w:asciiTheme="minorHAnsi" w:hAnsiTheme="minorHAnsi" w:cstheme="minorHAnsi"/>
          <w:color w:val="000000"/>
          <w:sz w:val="22"/>
          <w:szCs w:val="22"/>
        </w:rPr>
      </w:pPr>
      <w:r w:rsidRPr="00506F2A">
        <w:rPr>
          <w:rFonts w:asciiTheme="minorHAnsi" w:hAnsiTheme="minorHAnsi" w:cstheme="minorHAnsi"/>
          <w:color w:val="000000"/>
          <w:sz w:val="22"/>
          <w:szCs w:val="22"/>
        </w:rPr>
        <w:t>Zmocněné osoby</w:t>
      </w:r>
    </w:p>
    <w:p w14:paraId="122C5246" w14:textId="77777777" w:rsidR="0080710F" w:rsidRPr="00506F2A" w:rsidRDefault="00B0377B" w:rsidP="00506F2A">
      <w:pPr>
        <w:pStyle w:val="Zkladntext"/>
        <w:keepNext/>
        <w:numPr>
          <w:ilvl w:val="0"/>
          <w:numId w:val="8"/>
        </w:numPr>
        <w:spacing w:before="240" w:after="240" w:line="276" w:lineRule="auto"/>
        <w:ind w:left="357" w:hanging="357"/>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Objednatel zmocňuje následující osoby k jednání:</w:t>
      </w:r>
    </w:p>
    <w:p w14:paraId="093E8E29" w14:textId="64075579" w:rsidR="002347CB" w:rsidRPr="00506F2A" w:rsidRDefault="002347CB" w:rsidP="00CB7FD7">
      <w:pPr>
        <w:pStyle w:val="Zkladntext"/>
        <w:numPr>
          <w:ilvl w:val="0"/>
          <w:numId w:val="1"/>
        </w:numPr>
        <w:spacing w:before="60" w:after="0"/>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zástupce objednatele ve věcech smluvních</w:t>
      </w:r>
      <w:r w:rsidR="00A86FC6">
        <w:rPr>
          <w:rFonts w:asciiTheme="minorHAnsi" w:hAnsiTheme="minorHAnsi" w:cstheme="minorHAnsi"/>
          <w:color w:val="000000"/>
          <w:sz w:val="22"/>
          <w:szCs w:val="22"/>
        </w:rPr>
        <w:t>:</w:t>
      </w:r>
      <w:r w:rsidRPr="00506F2A">
        <w:rPr>
          <w:rFonts w:asciiTheme="minorHAnsi" w:hAnsiTheme="minorHAnsi" w:cstheme="minorHAnsi"/>
          <w:color w:val="000000"/>
          <w:sz w:val="22"/>
          <w:szCs w:val="22"/>
        </w:rPr>
        <w:tab/>
      </w:r>
    </w:p>
    <w:p w14:paraId="122C5247" w14:textId="0866F334" w:rsidR="00B0377B" w:rsidRPr="00506F2A" w:rsidRDefault="00B0377B" w:rsidP="00CB7FD7">
      <w:pPr>
        <w:pStyle w:val="Zkladntext"/>
        <w:numPr>
          <w:ilvl w:val="0"/>
          <w:numId w:val="1"/>
        </w:numPr>
        <w:spacing w:before="60" w:after="0"/>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zástupce objednatele ve věcech technických</w:t>
      </w:r>
      <w:r w:rsidR="00A86FC6">
        <w:rPr>
          <w:rFonts w:asciiTheme="minorHAnsi" w:hAnsiTheme="minorHAnsi" w:cstheme="minorHAnsi"/>
          <w:color w:val="000000"/>
          <w:sz w:val="22"/>
          <w:szCs w:val="22"/>
        </w:rPr>
        <w:t>:</w:t>
      </w:r>
      <w:r w:rsidR="002347CB" w:rsidRPr="00506F2A">
        <w:rPr>
          <w:rFonts w:asciiTheme="minorHAnsi" w:hAnsiTheme="minorHAnsi" w:cstheme="minorHAnsi"/>
          <w:color w:val="000000"/>
          <w:sz w:val="22"/>
          <w:szCs w:val="22"/>
        </w:rPr>
        <w:tab/>
      </w:r>
    </w:p>
    <w:p w14:paraId="122C5248" w14:textId="4B94E18A" w:rsidR="00B0377B" w:rsidRPr="00506F2A" w:rsidRDefault="00B0377B" w:rsidP="00CB7FD7">
      <w:pPr>
        <w:pStyle w:val="Zkladntext"/>
        <w:numPr>
          <w:ilvl w:val="0"/>
          <w:numId w:val="1"/>
        </w:numPr>
        <w:spacing w:before="60" w:after="0"/>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zástupce objednatele na stavbě (dále </w:t>
      </w:r>
      <w:r w:rsidR="00E47E63" w:rsidRPr="00506F2A">
        <w:rPr>
          <w:rFonts w:asciiTheme="minorHAnsi" w:hAnsiTheme="minorHAnsi" w:cstheme="minorHAnsi"/>
          <w:color w:val="000000"/>
          <w:sz w:val="22"/>
          <w:szCs w:val="22"/>
        </w:rPr>
        <w:t xml:space="preserve">také </w:t>
      </w:r>
      <w:r w:rsidRPr="00506F2A">
        <w:rPr>
          <w:rFonts w:asciiTheme="minorHAnsi" w:hAnsiTheme="minorHAnsi" w:cstheme="minorHAnsi"/>
          <w:color w:val="000000"/>
          <w:sz w:val="22"/>
          <w:szCs w:val="22"/>
        </w:rPr>
        <w:t>j</w:t>
      </w:r>
      <w:r w:rsidR="00E47E63" w:rsidRPr="00506F2A">
        <w:rPr>
          <w:rFonts w:asciiTheme="minorHAnsi" w:hAnsiTheme="minorHAnsi" w:cstheme="minorHAnsi"/>
          <w:color w:val="000000"/>
          <w:sz w:val="22"/>
          <w:szCs w:val="22"/>
        </w:rPr>
        <w:t>ako</w:t>
      </w:r>
      <w:r w:rsidRPr="00506F2A">
        <w:rPr>
          <w:rFonts w:asciiTheme="minorHAnsi" w:hAnsiTheme="minorHAnsi" w:cstheme="minorHAnsi"/>
          <w:color w:val="000000"/>
          <w:sz w:val="22"/>
          <w:szCs w:val="22"/>
        </w:rPr>
        <w:t xml:space="preserve"> „technický dozor stavebníka“ nebo „TDS“)</w:t>
      </w:r>
      <w:r w:rsidR="00D54A0D" w:rsidRPr="00506F2A">
        <w:rPr>
          <w:rFonts w:asciiTheme="minorHAnsi" w:hAnsiTheme="minorHAnsi" w:cstheme="minorHAnsi"/>
          <w:color w:val="000000"/>
          <w:sz w:val="22"/>
          <w:szCs w:val="22"/>
        </w:rPr>
        <w:t xml:space="preserve"> </w:t>
      </w:r>
      <w:r w:rsidR="002A526F">
        <w:rPr>
          <w:rFonts w:asciiTheme="minorHAnsi" w:hAnsiTheme="minorHAnsi" w:cstheme="minorHAnsi"/>
          <w:color w:val="000000"/>
          <w:sz w:val="22"/>
          <w:szCs w:val="22"/>
        </w:rPr>
        <w:t>(bude doplněno objednatelem po podpisu smlouvy)</w:t>
      </w:r>
    </w:p>
    <w:p w14:paraId="122C5249" w14:textId="4B2F5634" w:rsidR="00E47E63" w:rsidRPr="00506F2A" w:rsidRDefault="00E47E63" w:rsidP="00CB7FD7">
      <w:pPr>
        <w:pStyle w:val="Zkladntext"/>
        <w:numPr>
          <w:ilvl w:val="0"/>
          <w:numId w:val="1"/>
        </w:numPr>
        <w:spacing w:before="60" w:after="0"/>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koordinátor bezpečnosti práce na staveništi (dál</w:t>
      </w:r>
      <w:r w:rsidR="002A526F">
        <w:rPr>
          <w:rFonts w:asciiTheme="minorHAnsi" w:hAnsiTheme="minorHAnsi" w:cstheme="minorHAnsi"/>
          <w:color w:val="000000"/>
          <w:sz w:val="22"/>
          <w:szCs w:val="22"/>
        </w:rPr>
        <w:t>e také jako „koordinátor BOZP“) (bude doplněno objednatelem po podpisu smlouvy)</w:t>
      </w:r>
    </w:p>
    <w:p w14:paraId="122C524A" w14:textId="7F597CDC" w:rsidR="00E47E63" w:rsidRDefault="00B0377B" w:rsidP="002A526F">
      <w:pPr>
        <w:pStyle w:val="Zkladntext"/>
        <w:numPr>
          <w:ilvl w:val="0"/>
          <w:numId w:val="1"/>
        </w:numPr>
        <w:spacing w:before="60" w:after="0"/>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zástupce objednatele na stavbě (dále</w:t>
      </w:r>
      <w:r w:rsidR="00E47E63" w:rsidRPr="00506F2A">
        <w:rPr>
          <w:rFonts w:asciiTheme="minorHAnsi" w:hAnsiTheme="minorHAnsi" w:cstheme="minorHAnsi"/>
          <w:color w:val="000000"/>
          <w:sz w:val="22"/>
          <w:szCs w:val="22"/>
        </w:rPr>
        <w:t xml:space="preserve"> také jako</w:t>
      </w:r>
      <w:r w:rsidRPr="00506F2A">
        <w:rPr>
          <w:rFonts w:asciiTheme="minorHAnsi" w:hAnsiTheme="minorHAnsi" w:cstheme="minorHAnsi"/>
          <w:color w:val="000000"/>
          <w:sz w:val="22"/>
          <w:szCs w:val="22"/>
        </w:rPr>
        <w:t xml:space="preserve"> „autorský dozor“)</w:t>
      </w:r>
      <w:r w:rsidR="002A526F" w:rsidRPr="002A526F">
        <w:t xml:space="preserve"> </w:t>
      </w:r>
      <w:r w:rsidR="002A526F" w:rsidRPr="002A526F">
        <w:rPr>
          <w:rFonts w:asciiTheme="minorHAnsi" w:hAnsiTheme="minorHAnsi" w:cstheme="minorHAnsi"/>
          <w:color w:val="000000"/>
          <w:sz w:val="22"/>
          <w:szCs w:val="22"/>
        </w:rPr>
        <w:t>Ing. Roman Petr, Rybova 1904/23, 500 09, Hradec Králové - Nový Hradec Králové, IČO 010 14 668</w:t>
      </w:r>
    </w:p>
    <w:p w14:paraId="52E5F41D" w14:textId="708CC91C" w:rsidR="00162C31" w:rsidRPr="00506F2A" w:rsidRDefault="00162C31" w:rsidP="00CB7FD7">
      <w:pPr>
        <w:pStyle w:val="Zkladntext"/>
        <w:numPr>
          <w:ilvl w:val="0"/>
          <w:numId w:val="1"/>
        </w:numPr>
        <w:spacing w:before="60" w:after="0"/>
        <w:jc w:val="both"/>
        <w:rPr>
          <w:rFonts w:asciiTheme="minorHAnsi" w:hAnsiTheme="minorHAnsi" w:cstheme="minorHAnsi"/>
          <w:color w:val="000000"/>
          <w:sz w:val="22"/>
          <w:szCs w:val="22"/>
        </w:rPr>
      </w:pPr>
      <w:r>
        <w:rPr>
          <w:rFonts w:asciiTheme="minorHAnsi" w:hAnsiTheme="minorHAnsi" w:cstheme="minorHAnsi"/>
          <w:color w:val="000000"/>
          <w:sz w:val="22"/>
          <w:szCs w:val="22"/>
        </w:rPr>
        <w:t>zástupce uživatele objektu</w:t>
      </w:r>
      <w:r w:rsidR="00A86FC6">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506F2A">
        <w:rPr>
          <w:rFonts w:asciiTheme="minorHAnsi" w:hAnsiTheme="minorHAnsi" w:cstheme="minorHAnsi"/>
          <w:color w:val="000000"/>
          <w:sz w:val="22"/>
          <w:szCs w:val="22"/>
        </w:rPr>
        <w:t xml:space="preserve"> </w:t>
      </w:r>
    </w:p>
    <w:p w14:paraId="122C524B" w14:textId="43B3859C" w:rsidR="00B0377B" w:rsidRPr="00506F2A" w:rsidRDefault="00B0377B" w:rsidP="00CB7FD7">
      <w:pPr>
        <w:pStyle w:val="Zkladntext"/>
        <w:numPr>
          <w:ilvl w:val="0"/>
          <w:numId w:val="1"/>
        </w:numPr>
        <w:spacing w:before="60" w:after="0"/>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příp. další osoby, které objednatel uvede ve stavebním deníku.</w:t>
      </w:r>
    </w:p>
    <w:p w14:paraId="122C524C" w14:textId="77777777" w:rsidR="00B0377B" w:rsidRPr="00506F2A" w:rsidRDefault="00B0377B" w:rsidP="00CB7FD7">
      <w:pPr>
        <w:pStyle w:val="Zkladntext"/>
        <w:numPr>
          <w:ilvl w:val="0"/>
          <w:numId w:val="8"/>
        </w:numPr>
        <w:spacing w:before="240" w:after="240" w:line="276" w:lineRule="auto"/>
        <w:ind w:left="357" w:hanging="357"/>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Zhotovitel zmocňuje následující osoby k jednání:</w:t>
      </w:r>
    </w:p>
    <w:p w14:paraId="122C524D" w14:textId="42F49836" w:rsidR="00B0377B" w:rsidRPr="00506F2A" w:rsidRDefault="00B0377B" w:rsidP="00CB7FD7">
      <w:pPr>
        <w:pStyle w:val="Zkladntext"/>
        <w:numPr>
          <w:ilvl w:val="0"/>
          <w:numId w:val="4"/>
        </w:numPr>
        <w:spacing w:before="60" w:after="0"/>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ve věcech technických:</w:t>
      </w:r>
      <w:r w:rsidR="00D54A0D" w:rsidRPr="00506F2A">
        <w:rPr>
          <w:rFonts w:asciiTheme="minorHAnsi" w:hAnsiTheme="minorHAnsi" w:cstheme="minorHAnsi"/>
          <w:color w:val="000000"/>
          <w:sz w:val="22"/>
          <w:szCs w:val="22"/>
        </w:rPr>
        <w:t xml:space="preserve"> </w:t>
      </w:r>
    </w:p>
    <w:p w14:paraId="34D1F0DE" w14:textId="640C325A" w:rsidR="0096742F" w:rsidRPr="00506F2A" w:rsidRDefault="00B0377B" w:rsidP="00CB7FD7">
      <w:pPr>
        <w:pStyle w:val="Zkladntext"/>
        <w:numPr>
          <w:ilvl w:val="0"/>
          <w:numId w:val="4"/>
        </w:numPr>
        <w:spacing w:before="60" w:after="0"/>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zástupce zhotovitele na stavbě (</w:t>
      </w:r>
      <w:r w:rsidR="00CC2655" w:rsidRPr="00506F2A">
        <w:rPr>
          <w:rFonts w:asciiTheme="minorHAnsi" w:hAnsiTheme="minorHAnsi" w:cstheme="minorHAnsi"/>
          <w:color w:val="000000"/>
          <w:sz w:val="22"/>
          <w:szCs w:val="22"/>
        </w:rPr>
        <w:t>stavbyvedoucí</w:t>
      </w:r>
      <w:r w:rsidRPr="00506F2A">
        <w:rPr>
          <w:rFonts w:asciiTheme="minorHAnsi" w:hAnsiTheme="minorHAnsi" w:cstheme="minorHAnsi"/>
          <w:color w:val="000000"/>
          <w:sz w:val="22"/>
          <w:szCs w:val="22"/>
        </w:rPr>
        <w:t>):</w:t>
      </w:r>
      <w:r w:rsidR="00D54A0D" w:rsidRPr="00506F2A">
        <w:rPr>
          <w:rFonts w:asciiTheme="minorHAnsi" w:hAnsiTheme="minorHAnsi" w:cstheme="minorHAnsi"/>
          <w:color w:val="000000"/>
          <w:sz w:val="22"/>
          <w:szCs w:val="22"/>
        </w:rPr>
        <w:t xml:space="preserve"> </w:t>
      </w:r>
    </w:p>
    <w:p w14:paraId="122C524F" w14:textId="6B82CE2F" w:rsidR="00B0377B" w:rsidRPr="00506F2A" w:rsidRDefault="00B0377B" w:rsidP="00CB7FD7">
      <w:pPr>
        <w:pStyle w:val="Zkladntext"/>
        <w:numPr>
          <w:ilvl w:val="0"/>
          <w:numId w:val="4"/>
        </w:numPr>
        <w:spacing w:before="60" w:after="0"/>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příp. další osoby, které zhotovitel uvede ve stavebním deníku</w:t>
      </w:r>
      <w:r w:rsidR="00AA1466">
        <w:rPr>
          <w:rFonts w:asciiTheme="minorHAnsi" w:hAnsiTheme="minorHAnsi" w:cstheme="minorHAnsi"/>
          <w:color w:val="000000"/>
          <w:sz w:val="22"/>
          <w:szCs w:val="22"/>
        </w:rPr>
        <w:t>.</w:t>
      </w:r>
    </w:p>
    <w:p w14:paraId="122C5250" w14:textId="77777777" w:rsidR="00B0377B" w:rsidRPr="00506F2A" w:rsidRDefault="00B0377B" w:rsidP="00CB7FD7">
      <w:pPr>
        <w:pStyle w:val="Zkladntext"/>
        <w:numPr>
          <w:ilvl w:val="0"/>
          <w:numId w:val="8"/>
        </w:numPr>
        <w:spacing w:before="240" w:line="276" w:lineRule="auto"/>
        <w:ind w:left="357" w:hanging="357"/>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Zmocněné osoby smluvních stran mohou být změněny písemným oznámením doručeným druhé smluvní straně nejpozději do 3 dnů ode dne vzniku této změny. </w:t>
      </w:r>
    </w:p>
    <w:p w14:paraId="0F13C52C" w14:textId="77777777" w:rsidR="00162C31" w:rsidRPr="00162C31" w:rsidRDefault="00162C31" w:rsidP="00162C31">
      <w:pPr>
        <w:pStyle w:val="Zkladntext"/>
        <w:numPr>
          <w:ilvl w:val="0"/>
          <w:numId w:val="8"/>
        </w:numPr>
        <w:spacing w:before="120" w:line="276" w:lineRule="auto"/>
        <w:ind w:left="357" w:hanging="357"/>
        <w:jc w:val="both"/>
        <w:rPr>
          <w:rFonts w:asciiTheme="minorHAnsi" w:hAnsiTheme="minorHAnsi" w:cstheme="minorHAnsi"/>
          <w:color w:val="000000"/>
          <w:sz w:val="22"/>
          <w:szCs w:val="22"/>
        </w:rPr>
      </w:pPr>
      <w:r w:rsidRPr="00162C31">
        <w:rPr>
          <w:rFonts w:asciiTheme="minorHAnsi" w:hAnsiTheme="minorHAnsi" w:cstheme="minorHAnsi"/>
          <w:color w:val="000000"/>
          <w:sz w:val="22"/>
          <w:szCs w:val="22"/>
        </w:rPr>
        <w:t>Je-li zástupce objednatele ve věcech smluvních dle článku 2 odst. 1 písm. a) osoba odlišná od osoby oprávněné jednat za objednatele dle právních předpisů, není oprávněn uzavírat dodatky k této smlouvě ani tuto smlouvu ukončit.</w:t>
      </w:r>
    </w:p>
    <w:p w14:paraId="122C5251" w14:textId="326DFCC5" w:rsidR="00B0377B" w:rsidRPr="00506F2A" w:rsidRDefault="00B0377B" w:rsidP="000F74B1">
      <w:pPr>
        <w:spacing w:before="240"/>
        <w:jc w:val="center"/>
        <w:rPr>
          <w:rFonts w:asciiTheme="minorHAnsi" w:hAnsiTheme="minorHAnsi" w:cstheme="minorHAnsi"/>
          <w:b/>
          <w:color w:val="000000"/>
          <w:sz w:val="22"/>
          <w:szCs w:val="22"/>
        </w:rPr>
      </w:pPr>
      <w:r w:rsidRPr="00506F2A">
        <w:rPr>
          <w:rFonts w:asciiTheme="minorHAnsi" w:hAnsiTheme="minorHAnsi" w:cstheme="minorHAnsi"/>
          <w:b/>
          <w:color w:val="000000"/>
          <w:sz w:val="22"/>
          <w:szCs w:val="22"/>
        </w:rPr>
        <w:t xml:space="preserve">Článek </w:t>
      </w:r>
      <w:r w:rsidR="00162C31">
        <w:rPr>
          <w:rFonts w:asciiTheme="minorHAnsi" w:hAnsiTheme="minorHAnsi" w:cstheme="minorHAnsi"/>
          <w:b/>
          <w:color w:val="000000"/>
          <w:sz w:val="22"/>
          <w:szCs w:val="22"/>
        </w:rPr>
        <w:t>3</w:t>
      </w:r>
    </w:p>
    <w:p w14:paraId="122C5252" w14:textId="69F4A131" w:rsidR="00B0377B" w:rsidRPr="00506F2A" w:rsidRDefault="006E0A02" w:rsidP="000F74B1">
      <w:pPr>
        <w:pStyle w:val="Nadpis1"/>
        <w:spacing w:after="240"/>
        <w:rPr>
          <w:rFonts w:asciiTheme="minorHAnsi" w:hAnsiTheme="minorHAnsi" w:cstheme="minorHAnsi"/>
          <w:b w:val="0"/>
          <w:color w:val="000000"/>
          <w:sz w:val="22"/>
          <w:szCs w:val="22"/>
        </w:rPr>
      </w:pPr>
      <w:r w:rsidRPr="00506F2A">
        <w:rPr>
          <w:rFonts w:asciiTheme="minorHAnsi" w:hAnsiTheme="minorHAnsi" w:cstheme="minorHAnsi"/>
          <w:color w:val="000000"/>
          <w:sz w:val="22"/>
          <w:szCs w:val="22"/>
        </w:rPr>
        <w:t>Podklady pro uzavření smlouvy</w:t>
      </w:r>
    </w:p>
    <w:p w14:paraId="03ACE506" w14:textId="4FBB87EC" w:rsidR="006E0A02" w:rsidRPr="00506F2A" w:rsidRDefault="006E0A02" w:rsidP="00CB7FD7">
      <w:pPr>
        <w:pStyle w:val="Zkladntext"/>
        <w:numPr>
          <w:ilvl w:val="0"/>
          <w:numId w:val="9"/>
        </w:numPr>
        <w:spacing w:before="120" w:line="276" w:lineRule="auto"/>
        <w:ind w:left="357" w:hanging="357"/>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Základním podkladem pro uzavření této smlouvy je nabídka zhotovitele podaná dne </w:t>
      </w:r>
      <w:r w:rsidR="00C766DA">
        <w:rPr>
          <w:rFonts w:asciiTheme="minorHAnsi" w:hAnsiTheme="minorHAnsi" w:cstheme="minorHAnsi"/>
          <w:color w:val="000000"/>
          <w:sz w:val="22"/>
          <w:szCs w:val="22"/>
        </w:rPr>
        <w:t>4. 4. 2017</w:t>
      </w:r>
      <w:r w:rsidRPr="00506F2A">
        <w:rPr>
          <w:rFonts w:asciiTheme="minorHAnsi" w:hAnsiTheme="minorHAnsi" w:cstheme="minorHAnsi"/>
          <w:color w:val="000000"/>
          <w:sz w:val="22"/>
          <w:szCs w:val="22"/>
        </w:rPr>
        <w:t xml:space="preserve"> v rámci </w:t>
      </w:r>
      <w:r w:rsidR="00261C40" w:rsidRPr="00506F2A">
        <w:rPr>
          <w:rFonts w:asciiTheme="minorHAnsi" w:hAnsiTheme="minorHAnsi" w:cstheme="minorHAnsi"/>
          <w:color w:val="000000"/>
          <w:sz w:val="22"/>
          <w:szCs w:val="22"/>
        </w:rPr>
        <w:t xml:space="preserve">zadávacího řízení </w:t>
      </w:r>
      <w:r w:rsidRPr="00506F2A">
        <w:rPr>
          <w:rFonts w:asciiTheme="minorHAnsi" w:hAnsiTheme="minorHAnsi" w:cstheme="minorHAnsi"/>
          <w:color w:val="000000"/>
          <w:sz w:val="22"/>
          <w:szCs w:val="22"/>
        </w:rPr>
        <w:t>veřejné zakázky.</w:t>
      </w:r>
    </w:p>
    <w:p w14:paraId="122C525D" w14:textId="5062B26F" w:rsidR="000610E8" w:rsidRPr="00506F2A" w:rsidRDefault="00B0377B" w:rsidP="00CB7FD7">
      <w:pPr>
        <w:pStyle w:val="Zkladntext"/>
        <w:numPr>
          <w:ilvl w:val="0"/>
          <w:numId w:val="9"/>
        </w:numPr>
        <w:spacing w:before="120" w:after="240" w:line="276" w:lineRule="auto"/>
        <w:ind w:left="357" w:hanging="357"/>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Předmět díla je vymezen následující dokumentací, která tvoří přílohy této smlouvy:</w:t>
      </w:r>
    </w:p>
    <w:p w14:paraId="07B7EB1E" w14:textId="1AF709E5" w:rsidR="00261C40" w:rsidRPr="00506F2A" w:rsidRDefault="00261C40" w:rsidP="00CB7FD7">
      <w:pPr>
        <w:pStyle w:val="Zkladntext"/>
        <w:numPr>
          <w:ilvl w:val="0"/>
          <w:numId w:val="2"/>
        </w:numPr>
        <w:spacing w:before="60" w:after="60"/>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Příloha č. 1</w:t>
      </w:r>
      <w:r w:rsidRPr="00506F2A">
        <w:rPr>
          <w:rFonts w:asciiTheme="minorHAnsi" w:hAnsiTheme="minorHAnsi" w:cstheme="minorHAnsi"/>
          <w:color w:val="000000"/>
          <w:sz w:val="22"/>
          <w:szCs w:val="22"/>
        </w:rPr>
        <w:tab/>
        <w:t>Projektová dokumentace díla</w:t>
      </w:r>
    </w:p>
    <w:p w14:paraId="122C525F" w14:textId="142CE254" w:rsidR="00B0377B" w:rsidRPr="00506F2A" w:rsidRDefault="00B0377B" w:rsidP="00CB7FD7">
      <w:pPr>
        <w:pStyle w:val="Zkladntext"/>
        <w:numPr>
          <w:ilvl w:val="0"/>
          <w:numId w:val="2"/>
        </w:numPr>
        <w:tabs>
          <w:tab w:val="clear" w:pos="720"/>
        </w:tabs>
        <w:spacing w:before="60" w:after="60"/>
        <w:ind w:left="714" w:hanging="357"/>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Příloha č. </w:t>
      </w:r>
      <w:r w:rsidR="005105EE" w:rsidRPr="00506F2A">
        <w:rPr>
          <w:rFonts w:asciiTheme="minorHAnsi" w:hAnsiTheme="minorHAnsi" w:cstheme="minorHAnsi"/>
          <w:color w:val="000000"/>
          <w:sz w:val="22"/>
          <w:szCs w:val="22"/>
        </w:rPr>
        <w:t>2</w:t>
      </w:r>
      <w:r w:rsidR="00261C40" w:rsidRPr="00506F2A">
        <w:rPr>
          <w:rFonts w:asciiTheme="minorHAnsi" w:hAnsiTheme="minorHAnsi" w:cstheme="minorHAnsi"/>
          <w:color w:val="000000"/>
          <w:sz w:val="22"/>
          <w:szCs w:val="22"/>
        </w:rPr>
        <w:t xml:space="preserve"> </w:t>
      </w:r>
      <w:r w:rsidR="00261C40" w:rsidRPr="00506F2A">
        <w:rPr>
          <w:rFonts w:asciiTheme="minorHAnsi" w:hAnsiTheme="minorHAnsi" w:cstheme="minorHAnsi"/>
          <w:color w:val="000000"/>
          <w:sz w:val="22"/>
          <w:szCs w:val="22"/>
        </w:rPr>
        <w:tab/>
      </w:r>
      <w:r w:rsidRPr="00506F2A">
        <w:rPr>
          <w:rFonts w:asciiTheme="minorHAnsi" w:hAnsiTheme="minorHAnsi" w:cstheme="minorHAnsi"/>
          <w:color w:val="000000"/>
          <w:sz w:val="22"/>
          <w:szCs w:val="22"/>
        </w:rPr>
        <w:t>Položkový rozpočet</w:t>
      </w:r>
      <w:r w:rsidR="0076703A" w:rsidRPr="00506F2A">
        <w:rPr>
          <w:rFonts w:asciiTheme="minorHAnsi" w:hAnsiTheme="minorHAnsi" w:cstheme="minorHAnsi"/>
          <w:color w:val="000000"/>
          <w:sz w:val="22"/>
          <w:szCs w:val="22"/>
        </w:rPr>
        <w:t xml:space="preserve"> </w:t>
      </w:r>
    </w:p>
    <w:p w14:paraId="44C0174E" w14:textId="0598B6B5" w:rsidR="00261C40" w:rsidRPr="00506F2A" w:rsidRDefault="00261C40" w:rsidP="00CB7FD7">
      <w:pPr>
        <w:pStyle w:val="Zkladntext"/>
        <w:numPr>
          <w:ilvl w:val="0"/>
          <w:numId w:val="2"/>
        </w:numPr>
        <w:tabs>
          <w:tab w:val="clear" w:pos="720"/>
        </w:tabs>
        <w:spacing w:before="60" w:after="60"/>
        <w:ind w:left="714" w:hanging="357"/>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Příloha č. 3 </w:t>
      </w:r>
      <w:r w:rsidRPr="00506F2A">
        <w:rPr>
          <w:rFonts w:asciiTheme="minorHAnsi" w:hAnsiTheme="minorHAnsi" w:cstheme="minorHAnsi"/>
          <w:color w:val="000000"/>
          <w:sz w:val="22"/>
          <w:szCs w:val="22"/>
        </w:rPr>
        <w:tab/>
        <w:t>Harmonogram (bude předložen zhotovitelem před podpisem smlouvy)</w:t>
      </w:r>
    </w:p>
    <w:p w14:paraId="5EC754B6" w14:textId="40C21345" w:rsidR="00261C40" w:rsidRPr="00506F2A" w:rsidRDefault="00261C40" w:rsidP="00CB7FD7">
      <w:pPr>
        <w:pStyle w:val="Zkladntext"/>
        <w:numPr>
          <w:ilvl w:val="0"/>
          <w:numId w:val="2"/>
        </w:numPr>
        <w:tabs>
          <w:tab w:val="clear" w:pos="720"/>
        </w:tabs>
        <w:spacing w:before="60" w:after="60"/>
        <w:ind w:left="714" w:hanging="357"/>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Příloha č. 4</w:t>
      </w:r>
      <w:r w:rsidRPr="00506F2A">
        <w:rPr>
          <w:rFonts w:asciiTheme="minorHAnsi" w:hAnsiTheme="minorHAnsi" w:cstheme="minorHAnsi"/>
          <w:color w:val="000000"/>
          <w:sz w:val="22"/>
          <w:szCs w:val="22"/>
        </w:rPr>
        <w:tab/>
        <w:t>Seznam poddodavatelů</w:t>
      </w:r>
    </w:p>
    <w:p w14:paraId="1FE34EBA" w14:textId="77777777" w:rsidR="00261C40" w:rsidRPr="00506F2A" w:rsidRDefault="00261C40" w:rsidP="00CB7FD7">
      <w:pPr>
        <w:pStyle w:val="Zkladntext"/>
        <w:numPr>
          <w:ilvl w:val="0"/>
          <w:numId w:val="2"/>
        </w:numPr>
        <w:tabs>
          <w:tab w:val="clear" w:pos="720"/>
        </w:tabs>
        <w:spacing w:before="60" w:after="60"/>
        <w:ind w:left="714" w:hanging="357"/>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Příloha č. 5</w:t>
      </w:r>
      <w:r w:rsidRPr="00506F2A">
        <w:rPr>
          <w:rFonts w:asciiTheme="minorHAnsi" w:hAnsiTheme="minorHAnsi" w:cstheme="minorHAnsi"/>
          <w:color w:val="000000"/>
          <w:sz w:val="22"/>
          <w:szCs w:val="22"/>
        </w:rPr>
        <w:tab/>
        <w:t xml:space="preserve">Vybraná vysvětlení zadávací dokumentace (bude doplněno objednatelem </w:t>
      </w:r>
    </w:p>
    <w:p w14:paraId="75641C32" w14:textId="7B9C930B" w:rsidR="00261C40" w:rsidRPr="00506F2A" w:rsidRDefault="00261C40" w:rsidP="00261C40">
      <w:pPr>
        <w:pStyle w:val="Zkladntext"/>
        <w:spacing w:before="60" w:after="60"/>
        <w:ind w:left="2132"/>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před podpisem</w:t>
      </w:r>
      <w:r w:rsidRPr="00506F2A">
        <w:rPr>
          <w:rFonts w:asciiTheme="minorHAnsi" w:hAnsiTheme="minorHAnsi" w:cstheme="minorHAnsi"/>
          <w:color w:val="000000"/>
          <w:sz w:val="22"/>
          <w:szCs w:val="22"/>
        </w:rPr>
        <w:tab/>
        <w:t>smlouvy)</w:t>
      </w:r>
    </w:p>
    <w:p w14:paraId="122C5266" w14:textId="77777777" w:rsidR="0080710F" w:rsidRPr="00506F2A" w:rsidRDefault="00B0377B" w:rsidP="00C766DA">
      <w:pPr>
        <w:pStyle w:val="Zkladntext"/>
        <w:numPr>
          <w:ilvl w:val="0"/>
          <w:numId w:val="9"/>
        </w:numPr>
        <w:spacing w:before="120" w:line="276" w:lineRule="auto"/>
        <w:ind w:left="357" w:hanging="357"/>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Zhotovitel prohlašuje, že před podpisem smlouvy:</w:t>
      </w:r>
    </w:p>
    <w:p w14:paraId="2ED6AEAA" w14:textId="4C630A4B" w:rsidR="00261C40" w:rsidRPr="00506F2A" w:rsidRDefault="00261C40" w:rsidP="00CB7FD7">
      <w:pPr>
        <w:pStyle w:val="Zkladntext"/>
        <w:numPr>
          <w:ilvl w:val="0"/>
          <w:numId w:val="3"/>
        </w:numPr>
        <w:spacing w:before="60" w:after="60" w:line="276" w:lineRule="auto"/>
        <w:ind w:left="714" w:hanging="357"/>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převzal příslušnou projektovou a smluvní dokumentaci;</w:t>
      </w:r>
    </w:p>
    <w:p w14:paraId="122C5267" w14:textId="08D4D2E0" w:rsidR="00B0377B" w:rsidRPr="00506F2A" w:rsidRDefault="00261C40" w:rsidP="00CB7FD7">
      <w:pPr>
        <w:pStyle w:val="Zkladntext"/>
        <w:numPr>
          <w:ilvl w:val="0"/>
          <w:numId w:val="3"/>
        </w:numPr>
        <w:spacing w:before="60" w:after="60" w:line="276" w:lineRule="auto"/>
        <w:ind w:left="714" w:hanging="357"/>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podrobně zkontroloval</w:t>
      </w:r>
      <w:r w:rsidR="00B0377B" w:rsidRPr="00506F2A">
        <w:rPr>
          <w:rFonts w:asciiTheme="minorHAnsi" w:hAnsiTheme="minorHAnsi" w:cstheme="minorHAnsi"/>
          <w:color w:val="000000"/>
          <w:sz w:val="22"/>
          <w:szCs w:val="22"/>
        </w:rPr>
        <w:t xml:space="preserve"> předanou pr</w:t>
      </w:r>
      <w:r w:rsidRPr="00506F2A">
        <w:rPr>
          <w:rFonts w:asciiTheme="minorHAnsi" w:hAnsiTheme="minorHAnsi" w:cstheme="minorHAnsi"/>
          <w:color w:val="000000"/>
          <w:sz w:val="22"/>
          <w:szCs w:val="22"/>
        </w:rPr>
        <w:t>ojektovou a smluvní dokumentaci;</w:t>
      </w:r>
    </w:p>
    <w:p w14:paraId="122C5269" w14:textId="2D2DEBE7" w:rsidR="00B0377B" w:rsidRPr="00506F2A" w:rsidRDefault="00B0377B" w:rsidP="00CB7FD7">
      <w:pPr>
        <w:pStyle w:val="Zkladntext"/>
        <w:numPr>
          <w:ilvl w:val="0"/>
          <w:numId w:val="3"/>
        </w:numPr>
        <w:spacing w:before="60" w:after="60" w:line="276" w:lineRule="auto"/>
        <w:ind w:left="714" w:hanging="357"/>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překontroloval vyjádření veřejnoprávních orgánů k provedení díla</w:t>
      </w:r>
      <w:r w:rsidR="00DC5AAE" w:rsidRPr="00506F2A">
        <w:rPr>
          <w:rFonts w:asciiTheme="minorHAnsi" w:hAnsiTheme="minorHAnsi" w:cstheme="minorHAnsi"/>
          <w:color w:val="000000"/>
          <w:sz w:val="22"/>
          <w:szCs w:val="22"/>
        </w:rPr>
        <w:t>, je-li relevantní</w:t>
      </w:r>
      <w:r w:rsidRPr="00506F2A">
        <w:rPr>
          <w:rFonts w:asciiTheme="minorHAnsi" w:hAnsiTheme="minorHAnsi" w:cstheme="minorHAnsi"/>
          <w:color w:val="000000"/>
          <w:sz w:val="22"/>
          <w:szCs w:val="22"/>
        </w:rPr>
        <w:t>;</w:t>
      </w:r>
    </w:p>
    <w:p w14:paraId="122C526A" w14:textId="0E2C877D" w:rsidR="00B0377B" w:rsidRPr="00506F2A" w:rsidRDefault="00B0377B" w:rsidP="00CB7FD7">
      <w:pPr>
        <w:pStyle w:val="Zkladntext"/>
        <w:numPr>
          <w:ilvl w:val="0"/>
          <w:numId w:val="3"/>
        </w:numPr>
        <w:spacing w:before="60" w:after="60" w:line="276" w:lineRule="auto"/>
        <w:ind w:left="714" w:hanging="357"/>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lastRenderedPageBreak/>
        <w:t>prověřil místní podmínky na staveništi</w:t>
      </w:r>
      <w:r w:rsidR="00DC5AAE" w:rsidRPr="00506F2A">
        <w:rPr>
          <w:rFonts w:asciiTheme="minorHAnsi" w:hAnsiTheme="minorHAnsi" w:cstheme="minorHAnsi"/>
          <w:color w:val="000000"/>
          <w:sz w:val="22"/>
          <w:szCs w:val="22"/>
        </w:rPr>
        <w:t>, je-li relevantní</w:t>
      </w:r>
      <w:r w:rsidRPr="00506F2A">
        <w:rPr>
          <w:rFonts w:asciiTheme="minorHAnsi" w:hAnsiTheme="minorHAnsi" w:cstheme="minorHAnsi"/>
          <w:color w:val="000000"/>
          <w:sz w:val="22"/>
          <w:szCs w:val="22"/>
        </w:rPr>
        <w:t>;</w:t>
      </w:r>
    </w:p>
    <w:p w14:paraId="122C526B" w14:textId="460E9B01" w:rsidR="00B0377B" w:rsidRPr="00506F2A" w:rsidRDefault="00B0377B" w:rsidP="00CB7FD7">
      <w:pPr>
        <w:pStyle w:val="Zkladntext"/>
        <w:numPr>
          <w:ilvl w:val="0"/>
          <w:numId w:val="3"/>
        </w:numPr>
        <w:spacing w:before="60" w:after="60" w:line="276" w:lineRule="auto"/>
        <w:ind w:left="714" w:hanging="357"/>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nejasné podmínky pro realizaci stavby </w:t>
      </w:r>
      <w:r w:rsidR="0092564F" w:rsidRPr="00506F2A">
        <w:rPr>
          <w:rFonts w:asciiTheme="minorHAnsi" w:hAnsiTheme="minorHAnsi" w:cstheme="minorHAnsi"/>
          <w:color w:val="000000"/>
          <w:sz w:val="22"/>
          <w:szCs w:val="22"/>
        </w:rPr>
        <w:t xml:space="preserve">jakožto i další podmínky plnění této smlouvy </w:t>
      </w:r>
      <w:r w:rsidRPr="00506F2A">
        <w:rPr>
          <w:rFonts w:asciiTheme="minorHAnsi" w:hAnsiTheme="minorHAnsi" w:cstheme="minorHAnsi"/>
          <w:color w:val="000000"/>
          <w:sz w:val="22"/>
          <w:szCs w:val="22"/>
        </w:rPr>
        <w:t xml:space="preserve">si vyjasnil </w:t>
      </w:r>
      <w:r w:rsidR="009D25CC" w:rsidRPr="00506F2A">
        <w:rPr>
          <w:rFonts w:asciiTheme="minorHAnsi" w:hAnsiTheme="minorHAnsi" w:cstheme="minorHAnsi"/>
          <w:color w:val="000000"/>
          <w:sz w:val="22"/>
          <w:szCs w:val="22"/>
        </w:rPr>
        <w:t xml:space="preserve">prostřednictvím žádostí </w:t>
      </w:r>
      <w:r w:rsidR="00261C40" w:rsidRPr="00506F2A">
        <w:rPr>
          <w:rFonts w:asciiTheme="minorHAnsi" w:hAnsiTheme="minorHAnsi" w:cstheme="minorHAnsi"/>
          <w:color w:val="000000"/>
          <w:sz w:val="22"/>
          <w:szCs w:val="22"/>
        </w:rPr>
        <w:t>vysvětlení zadávací dokumentace</w:t>
      </w:r>
      <w:r w:rsidR="009D25CC" w:rsidRPr="00506F2A">
        <w:rPr>
          <w:rFonts w:asciiTheme="minorHAnsi" w:hAnsiTheme="minorHAnsi" w:cstheme="minorHAnsi"/>
          <w:color w:val="000000"/>
          <w:sz w:val="22"/>
          <w:szCs w:val="22"/>
        </w:rPr>
        <w:t xml:space="preserve"> v rámci zadávacího řízení, na základě jehož výsledku je uzavřena tato smlouv</w:t>
      </w:r>
      <w:r w:rsidR="0092564F" w:rsidRPr="00506F2A">
        <w:rPr>
          <w:rFonts w:asciiTheme="minorHAnsi" w:hAnsiTheme="minorHAnsi" w:cstheme="minorHAnsi"/>
          <w:color w:val="000000"/>
          <w:sz w:val="22"/>
          <w:szCs w:val="22"/>
        </w:rPr>
        <w:t>a</w:t>
      </w:r>
      <w:r w:rsidRPr="00506F2A">
        <w:rPr>
          <w:rFonts w:asciiTheme="minorHAnsi" w:hAnsiTheme="minorHAnsi" w:cstheme="minorHAnsi"/>
          <w:color w:val="000000"/>
          <w:sz w:val="22"/>
          <w:szCs w:val="22"/>
        </w:rPr>
        <w:t>;</w:t>
      </w:r>
    </w:p>
    <w:p w14:paraId="122C526C" w14:textId="02B12FD1" w:rsidR="00B0377B" w:rsidRPr="00506F2A" w:rsidRDefault="00B0377B" w:rsidP="00CB7FD7">
      <w:pPr>
        <w:pStyle w:val="Zkladntext"/>
        <w:numPr>
          <w:ilvl w:val="0"/>
          <w:numId w:val="3"/>
        </w:numPr>
        <w:spacing w:before="60" w:after="6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všechny technické a dodací podmínky díla </w:t>
      </w:r>
      <w:r w:rsidR="009D25CC" w:rsidRPr="00506F2A">
        <w:rPr>
          <w:rFonts w:asciiTheme="minorHAnsi" w:hAnsiTheme="minorHAnsi" w:cstheme="minorHAnsi"/>
          <w:color w:val="000000"/>
          <w:sz w:val="22"/>
          <w:szCs w:val="22"/>
        </w:rPr>
        <w:t xml:space="preserve">byly na základě </w:t>
      </w:r>
      <w:r w:rsidR="0092564F" w:rsidRPr="00506F2A">
        <w:rPr>
          <w:rFonts w:asciiTheme="minorHAnsi" w:hAnsiTheme="minorHAnsi" w:cstheme="minorHAnsi"/>
          <w:color w:val="000000"/>
          <w:sz w:val="22"/>
          <w:szCs w:val="22"/>
        </w:rPr>
        <w:t xml:space="preserve">jeho </w:t>
      </w:r>
      <w:r w:rsidR="009D25CC" w:rsidRPr="00506F2A">
        <w:rPr>
          <w:rFonts w:asciiTheme="minorHAnsi" w:hAnsiTheme="minorHAnsi" w:cstheme="minorHAnsi"/>
          <w:color w:val="000000"/>
          <w:sz w:val="22"/>
          <w:szCs w:val="22"/>
        </w:rPr>
        <w:t>žádosti</w:t>
      </w:r>
      <w:r w:rsidR="0092564F" w:rsidRPr="00506F2A">
        <w:rPr>
          <w:rFonts w:asciiTheme="minorHAnsi" w:hAnsiTheme="minorHAnsi" w:cstheme="minorHAnsi"/>
          <w:color w:val="000000"/>
          <w:sz w:val="22"/>
          <w:szCs w:val="22"/>
        </w:rPr>
        <w:t xml:space="preserve"> </w:t>
      </w:r>
      <w:r w:rsidR="00261C40" w:rsidRPr="00506F2A">
        <w:rPr>
          <w:rFonts w:asciiTheme="minorHAnsi" w:hAnsiTheme="minorHAnsi" w:cstheme="minorHAnsi"/>
          <w:color w:val="000000"/>
          <w:sz w:val="22"/>
          <w:szCs w:val="22"/>
        </w:rPr>
        <w:t>vysvětlení zadávací dokumentace</w:t>
      </w:r>
      <w:r w:rsidR="0092564F" w:rsidRPr="00506F2A">
        <w:rPr>
          <w:rFonts w:asciiTheme="minorHAnsi" w:hAnsiTheme="minorHAnsi" w:cstheme="minorHAnsi"/>
          <w:color w:val="000000"/>
          <w:sz w:val="22"/>
          <w:szCs w:val="22"/>
        </w:rPr>
        <w:t xml:space="preserve"> v rámci zadávacího řízení, na základě jehož výsledku je uzavřena tato smlouva, </w:t>
      </w:r>
      <w:r w:rsidR="009D25CC" w:rsidRPr="00506F2A">
        <w:rPr>
          <w:rFonts w:asciiTheme="minorHAnsi" w:hAnsiTheme="minorHAnsi" w:cstheme="minorHAnsi"/>
          <w:color w:val="000000"/>
          <w:sz w:val="22"/>
          <w:szCs w:val="22"/>
        </w:rPr>
        <w:t>zahrnuty do podrobného soupisu prací</w:t>
      </w:r>
      <w:r w:rsidRPr="00506F2A">
        <w:rPr>
          <w:rFonts w:asciiTheme="minorHAnsi" w:hAnsiTheme="minorHAnsi" w:cstheme="minorHAnsi"/>
          <w:color w:val="000000"/>
          <w:sz w:val="22"/>
          <w:szCs w:val="22"/>
        </w:rPr>
        <w:t>;</w:t>
      </w:r>
    </w:p>
    <w:p w14:paraId="62842463" w14:textId="793C5C22" w:rsidR="00261C40" w:rsidRPr="00506F2A" w:rsidRDefault="00261C40" w:rsidP="00CB7FD7">
      <w:pPr>
        <w:pStyle w:val="Zkladntext"/>
        <w:numPr>
          <w:ilvl w:val="0"/>
          <w:numId w:val="3"/>
        </w:numPr>
        <w:spacing w:before="60" w:after="6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všechny technické a dodací podmínky díla zahrnul do podrobného rozpočtu v rozsahu, který specifikoval objednatel do doby podpisu této smlouvy.</w:t>
      </w:r>
    </w:p>
    <w:p w14:paraId="269F11FC" w14:textId="7A34E441" w:rsidR="00261C40" w:rsidRPr="00506F2A" w:rsidRDefault="00261C40" w:rsidP="00CB7FD7">
      <w:pPr>
        <w:pStyle w:val="Zkladntext"/>
        <w:numPr>
          <w:ilvl w:val="0"/>
          <w:numId w:val="9"/>
        </w:numPr>
        <w:spacing w:before="240" w:after="240" w:line="276" w:lineRule="auto"/>
        <w:ind w:left="357" w:hanging="357"/>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Zhotovitel dále prohlašuje, že realizaci díla dle této smlouvy provede v souladu se zadávací dokumentací veřejné zakázky včetně všech jejích vysvětlení zadavatelem.</w:t>
      </w:r>
    </w:p>
    <w:p w14:paraId="122C526E" w14:textId="2D80F1E1" w:rsidR="00B0377B" w:rsidRPr="00506F2A" w:rsidRDefault="00357C09" w:rsidP="00162C31">
      <w:pPr>
        <w:pStyle w:val="Zkladntext"/>
        <w:numPr>
          <w:ilvl w:val="0"/>
          <w:numId w:val="9"/>
        </w:numPr>
        <w:spacing w:before="240" w:after="24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Zhotovitel upozorní objednatele bez zbytečného odkladu na zjištěné zjevné vady a nedostatky</w:t>
      </w:r>
      <w:r w:rsidR="007E79C1" w:rsidRPr="00506F2A">
        <w:rPr>
          <w:rFonts w:asciiTheme="minorHAnsi" w:hAnsiTheme="minorHAnsi" w:cstheme="minorHAnsi"/>
          <w:color w:val="000000"/>
          <w:sz w:val="22"/>
          <w:szCs w:val="22"/>
        </w:rPr>
        <w:t xml:space="preserve"> podkladů pro uzavření smlouvy</w:t>
      </w:r>
      <w:r w:rsidRPr="00506F2A">
        <w:rPr>
          <w:rFonts w:asciiTheme="minorHAnsi" w:hAnsiTheme="minorHAnsi" w:cstheme="minorHAnsi"/>
          <w:color w:val="000000"/>
          <w:sz w:val="22"/>
          <w:szCs w:val="22"/>
        </w:rPr>
        <w:t>. Případný soupis zjištěných vad a nedostatků předané dokumentace včetně návrhů na jejich odstranění a dopadem na cenu díla zhotovitel předá objednateli bez zbytečného odkladu po provedení kontroly.</w:t>
      </w:r>
      <w:r w:rsidR="00B21361" w:rsidRPr="00506F2A">
        <w:rPr>
          <w:rFonts w:asciiTheme="minorHAnsi" w:hAnsiTheme="minorHAnsi" w:cstheme="minorHAnsi"/>
          <w:color w:val="000000"/>
          <w:sz w:val="22"/>
          <w:szCs w:val="22"/>
        </w:rPr>
        <w:t xml:space="preserve"> </w:t>
      </w:r>
      <w:r w:rsidR="00162C31" w:rsidRPr="00162C31">
        <w:rPr>
          <w:rFonts w:asciiTheme="minorHAnsi" w:hAnsiTheme="minorHAnsi" w:cstheme="minorHAnsi"/>
          <w:color w:val="000000"/>
          <w:sz w:val="22"/>
          <w:szCs w:val="22"/>
        </w:rPr>
        <w:t>Tím není dotčena odpovědnost objednatele za správnost a úplnost předané příslušné dokumentace.</w:t>
      </w:r>
    </w:p>
    <w:p w14:paraId="527ECF8D" w14:textId="1CA02F36" w:rsidR="007B3183" w:rsidRPr="00506F2A" w:rsidRDefault="007B3183" w:rsidP="00CB7FD7">
      <w:pPr>
        <w:pStyle w:val="Zkladntext"/>
        <w:numPr>
          <w:ilvl w:val="0"/>
          <w:numId w:val="9"/>
        </w:numPr>
        <w:spacing w:before="240" w:after="240" w:line="276" w:lineRule="auto"/>
        <w:ind w:left="357" w:hanging="357"/>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Priorita jednotlivých dokumentů je v případě rozporů stanovena od nejvyšší takto: položkový rozpočet s výkazem výměr, </w:t>
      </w:r>
      <w:r w:rsidR="00162C31" w:rsidRPr="00506F2A">
        <w:rPr>
          <w:rFonts w:asciiTheme="minorHAnsi" w:hAnsiTheme="minorHAnsi" w:cstheme="minorHAnsi"/>
          <w:color w:val="000000"/>
          <w:sz w:val="22"/>
          <w:szCs w:val="22"/>
        </w:rPr>
        <w:t>projektová dokumentace,</w:t>
      </w:r>
      <w:r w:rsidR="00162C31">
        <w:rPr>
          <w:rFonts w:asciiTheme="minorHAnsi" w:hAnsiTheme="minorHAnsi" w:cstheme="minorHAnsi"/>
          <w:color w:val="000000"/>
          <w:sz w:val="22"/>
          <w:szCs w:val="22"/>
        </w:rPr>
        <w:t xml:space="preserve"> </w:t>
      </w:r>
      <w:r w:rsidRPr="00506F2A">
        <w:rPr>
          <w:rFonts w:asciiTheme="minorHAnsi" w:hAnsiTheme="minorHAnsi" w:cstheme="minorHAnsi"/>
          <w:color w:val="000000"/>
          <w:sz w:val="22"/>
          <w:szCs w:val="22"/>
        </w:rPr>
        <w:t>smlouva o dílo, ostatní dokumenty.</w:t>
      </w:r>
    </w:p>
    <w:p w14:paraId="1EE1DEC8" w14:textId="77777777" w:rsidR="00162C31" w:rsidRPr="00162C31" w:rsidRDefault="00162C31" w:rsidP="00162C31">
      <w:pPr>
        <w:pStyle w:val="Zkladntext"/>
        <w:numPr>
          <w:ilvl w:val="0"/>
          <w:numId w:val="9"/>
        </w:numPr>
        <w:spacing w:before="240" w:after="240" w:line="276" w:lineRule="auto"/>
        <w:jc w:val="both"/>
        <w:rPr>
          <w:rFonts w:asciiTheme="minorHAnsi" w:hAnsiTheme="minorHAnsi" w:cstheme="minorHAnsi"/>
          <w:color w:val="000000"/>
          <w:sz w:val="22"/>
          <w:szCs w:val="22"/>
        </w:rPr>
      </w:pPr>
      <w:r w:rsidRPr="00162C31">
        <w:rPr>
          <w:rFonts w:asciiTheme="minorHAnsi" w:hAnsiTheme="minorHAnsi" w:cstheme="minorHAnsi"/>
          <w:color w:val="000000"/>
          <w:sz w:val="22"/>
          <w:szCs w:val="22"/>
        </w:rPr>
        <w:t>Smluvní strany stanoví význam následujících pojmů takto:</w:t>
      </w:r>
    </w:p>
    <w:p w14:paraId="5A2C6DC7" w14:textId="071A833E" w:rsidR="00162C31" w:rsidRPr="00162C31" w:rsidRDefault="00162C31" w:rsidP="00162C31">
      <w:pPr>
        <w:pStyle w:val="Zkladntext"/>
        <w:numPr>
          <w:ilvl w:val="1"/>
          <w:numId w:val="9"/>
        </w:numPr>
        <w:spacing w:before="240" w:after="240" w:line="276" w:lineRule="auto"/>
        <w:jc w:val="both"/>
        <w:rPr>
          <w:rFonts w:asciiTheme="minorHAnsi" w:hAnsiTheme="minorHAnsi" w:cstheme="minorHAnsi"/>
          <w:color w:val="000000"/>
          <w:sz w:val="22"/>
          <w:szCs w:val="22"/>
        </w:rPr>
      </w:pPr>
      <w:r w:rsidRPr="00162C31">
        <w:rPr>
          <w:rFonts w:asciiTheme="minorHAnsi" w:hAnsiTheme="minorHAnsi" w:cstheme="minorHAnsi"/>
          <w:color w:val="000000"/>
          <w:sz w:val="22"/>
          <w:szCs w:val="22"/>
        </w:rPr>
        <w:t xml:space="preserve">předáním a převzetím staveniště se rozumí okamžik podpisu předávacího protokolu dle čl. 9 odst. </w:t>
      </w:r>
      <w:r w:rsidR="00BA2D18">
        <w:rPr>
          <w:rFonts w:asciiTheme="minorHAnsi" w:hAnsiTheme="minorHAnsi" w:cstheme="minorHAnsi"/>
          <w:color w:val="000000"/>
          <w:sz w:val="22"/>
          <w:szCs w:val="22"/>
        </w:rPr>
        <w:t>23</w:t>
      </w:r>
      <w:r w:rsidR="00BA2D18" w:rsidRPr="00162C31">
        <w:rPr>
          <w:rFonts w:asciiTheme="minorHAnsi" w:hAnsiTheme="minorHAnsi" w:cstheme="minorHAnsi"/>
          <w:color w:val="000000"/>
          <w:sz w:val="22"/>
          <w:szCs w:val="22"/>
        </w:rPr>
        <w:t xml:space="preserve"> </w:t>
      </w:r>
      <w:r w:rsidRPr="00162C31">
        <w:rPr>
          <w:rFonts w:asciiTheme="minorHAnsi" w:hAnsiTheme="minorHAnsi" w:cstheme="minorHAnsi"/>
          <w:color w:val="000000"/>
          <w:sz w:val="22"/>
          <w:szCs w:val="22"/>
        </w:rPr>
        <w:t>této smlouvy oběma smluvními stranami;</w:t>
      </w:r>
    </w:p>
    <w:p w14:paraId="757C644D" w14:textId="77777777" w:rsidR="00162C31" w:rsidRPr="00162C31" w:rsidRDefault="00162C31" w:rsidP="00162C31">
      <w:pPr>
        <w:pStyle w:val="Zkladntext"/>
        <w:numPr>
          <w:ilvl w:val="1"/>
          <w:numId w:val="9"/>
        </w:numPr>
        <w:spacing w:before="240" w:after="240" w:line="276" w:lineRule="auto"/>
        <w:jc w:val="both"/>
        <w:rPr>
          <w:rFonts w:asciiTheme="minorHAnsi" w:hAnsiTheme="minorHAnsi" w:cstheme="minorHAnsi"/>
          <w:color w:val="000000"/>
          <w:sz w:val="22"/>
          <w:szCs w:val="22"/>
        </w:rPr>
      </w:pPr>
      <w:r w:rsidRPr="00162C31">
        <w:rPr>
          <w:rFonts w:asciiTheme="minorHAnsi" w:hAnsiTheme="minorHAnsi" w:cstheme="minorHAnsi"/>
          <w:color w:val="000000"/>
          <w:sz w:val="22"/>
          <w:szCs w:val="22"/>
        </w:rPr>
        <w:t>zahájením stavebních prací, se rozumí okamžik, kdy zhotovitel započne stavební práce;</w:t>
      </w:r>
    </w:p>
    <w:p w14:paraId="4020C539" w14:textId="77777777" w:rsidR="00162C31" w:rsidRPr="00162C31" w:rsidRDefault="00162C31" w:rsidP="00162C31">
      <w:pPr>
        <w:pStyle w:val="Zkladntext"/>
        <w:numPr>
          <w:ilvl w:val="1"/>
          <w:numId w:val="9"/>
        </w:numPr>
        <w:spacing w:before="240" w:after="240" w:line="276" w:lineRule="auto"/>
        <w:jc w:val="both"/>
        <w:rPr>
          <w:rFonts w:asciiTheme="minorHAnsi" w:hAnsiTheme="minorHAnsi" w:cstheme="minorHAnsi"/>
          <w:color w:val="000000"/>
          <w:sz w:val="22"/>
          <w:szCs w:val="22"/>
        </w:rPr>
      </w:pPr>
      <w:r w:rsidRPr="00162C31">
        <w:rPr>
          <w:rFonts w:asciiTheme="minorHAnsi" w:hAnsiTheme="minorHAnsi" w:cstheme="minorHAnsi"/>
          <w:color w:val="000000"/>
          <w:sz w:val="22"/>
          <w:szCs w:val="22"/>
        </w:rPr>
        <w:t>dokončením stavebních prací se rozumí okamžik, kdy zhotovitel ukončí stavební práce;</w:t>
      </w:r>
    </w:p>
    <w:p w14:paraId="443B0116" w14:textId="77777777" w:rsidR="00162C31" w:rsidRPr="00162C31" w:rsidRDefault="00162C31" w:rsidP="00162C31">
      <w:pPr>
        <w:pStyle w:val="Zkladntext"/>
        <w:numPr>
          <w:ilvl w:val="1"/>
          <w:numId w:val="9"/>
        </w:numPr>
        <w:spacing w:before="240" w:after="240" w:line="276" w:lineRule="auto"/>
        <w:jc w:val="both"/>
        <w:rPr>
          <w:rFonts w:asciiTheme="minorHAnsi" w:hAnsiTheme="minorHAnsi" w:cstheme="minorHAnsi"/>
          <w:color w:val="000000"/>
          <w:sz w:val="22"/>
          <w:szCs w:val="22"/>
        </w:rPr>
      </w:pPr>
      <w:r w:rsidRPr="00162C31">
        <w:rPr>
          <w:rFonts w:asciiTheme="minorHAnsi" w:hAnsiTheme="minorHAnsi" w:cstheme="minorHAnsi"/>
          <w:color w:val="000000"/>
          <w:sz w:val="22"/>
          <w:szCs w:val="22"/>
        </w:rPr>
        <w:t>dokončení stavby se rozumí datum, uvedené ve smlouvě o dílo, v němž má zhotovitel práce na díle ukončit;</w:t>
      </w:r>
    </w:p>
    <w:p w14:paraId="26A5799E" w14:textId="77777777" w:rsidR="00162C31" w:rsidRPr="00162C31" w:rsidRDefault="00162C31" w:rsidP="00162C31">
      <w:pPr>
        <w:pStyle w:val="Zkladntext"/>
        <w:numPr>
          <w:ilvl w:val="1"/>
          <w:numId w:val="9"/>
        </w:numPr>
        <w:spacing w:before="240" w:after="240" w:line="276" w:lineRule="auto"/>
        <w:jc w:val="both"/>
        <w:rPr>
          <w:rFonts w:asciiTheme="minorHAnsi" w:hAnsiTheme="minorHAnsi" w:cstheme="minorHAnsi"/>
          <w:color w:val="000000"/>
          <w:sz w:val="22"/>
          <w:szCs w:val="22"/>
        </w:rPr>
      </w:pPr>
      <w:r w:rsidRPr="00162C31">
        <w:rPr>
          <w:rFonts w:asciiTheme="minorHAnsi" w:hAnsiTheme="minorHAnsi" w:cstheme="minorHAnsi"/>
          <w:color w:val="000000"/>
          <w:sz w:val="22"/>
          <w:szCs w:val="22"/>
        </w:rPr>
        <w:t>předáním a převzetím díla (předání a převzetí stavby) se rozumí okamžik podpisu protokolu o předání a převzetí díla bez vad a nedodělků;</w:t>
      </w:r>
    </w:p>
    <w:p w14:paraId="353766F5" w14:textId="0B078ACD" w:rsidR="00162C31" w:rsidRPr="00162C31" w:rsidRDefault="00162C31" w:rsidP="00162C31">
      <w:pPr>
        <w:pStyle w:val="Zkladntext"/>
        <w:numPr>
          <w:ilvl w:val="1"/>
          <w:numId w:val="9"/>
        </w:numPr>
        <w:spacing w:before="240" w:after="240" w:line="276" w:lineRule="auto"/>
        <w:jc w:val="both"/>
        <w:rPr>
          <w:rFonts w:asciiTheme="minorHAnsi" w:hAnsiTheme="minorHAnsi" w:cstheme="minorHAnsi"/>
          <w:color w:val="000000"/>
          <w:sz w:val="22"/>
          <w:szCs w:val="22"/>
        </w:rPr>
      </w:pPr>
      <w:r w:rsidRPr="00162C31">
        <w:rPr>
          <w:rFonts w:asciiTheme="minorHAnsi" w:hAnsiTheme="minorHAnsi" w:cstheme="minorHAnsi"/>
          <w:color w:val="000000"/>
          <w:sz w:val="22"/>
          <w:szCs w:val="22"/>
        </w:rPr>
        <w:t>stavbyvedoucím se rozumí osoba,</w:t>
      </w:r>
      <w:r w:rsidR="00AA1466">
        <w:rPr>
          <w:rFonts w:asciiTheme="minorHAnsi" w:hAnsiTheme="minorHAnsi" w:cstheme="minorHAnsi"/>
          <w:color w:val="000000"/>
          <w:sz w:val="22"/>
          <w:szCs w:val="22"/>
        </w:rPr>
        <w:t xml:space="preserve"> která je jako stavbyvedoucí zapsána ve stavebním deníku a je totožná s osobou</w:t>
      </w:r>
      <w:r w:rsidRPr="00162C31">
        <w:rPr>
          <w:rFonts w:asciiTheme="minorHAnsi" w:hAnsiTheme="minorHAnsi" w:cstheme="minorHAnsi"/>
          <w:color w:val="000000"/>
          <w:sz w:val="22"/>
          <w:szCs w:val="22"/>
        </w:rPr>
        <w:t xml:space="preserve"> </w:t>
      </w:r>
      <w:r w:rsidR="00123476">
        <w:rPr>
          <w:rFonts w:asciiTheme="minorHAnsi" w:hAnsiTheme="minorHAnsi" w:cstheme="minorHAnsi"/>
          <w:color w:val="000000"/>
          <w:sz w:val="22"/>
          <w:szCs w:val="22"/>
        </w:rPr>
        <w:t>u</w:t>
      </w:r>
      <w:r w:rsidR="00AA1466">
        <w:rPr>
          <w:rFonts w:asciiTheme="minorHAnsi" w:hAnsiTheme="minorHAnsi" w:cstheme="minorHAnsi"/>
          <w:color w:val="000000"/>
          <w:sz w:val="22"/>
          <w:szCs w:val="22"/>
        </w:rPr>
        <w:t xml:space="preserve">vedenou </w:t>
      </w:r>
      <w:r w:rsidRPr="00162C31">
        <w:rPr>
          <w:rFonts w:asciiTheme="minorHAnsi" w:hAnsiTheme="minorHAnsi" w:cstheme="minorHAnsi"/>
          <w:color w:val="000000"/>
          <w:sz w:val="22"/>
          <w:szCs w:val="22"/>
        </w:rPr>
        <w:t>v čl. 2 odst. 2 písm. b) této smlouvy jako zástupce zhotovitele na stavbě (stavbyvedoucí).</w:t>
      </w:r>
    </w:p>
    <w:p w14:paraId="2975A690" w14:textId="77777777" w:rsidR="00162C31" w:rsidRPr="00162C31" w:rsidRDefault="00162C31" w:rsidP="00162C31">
      <w:pPr>
        <w:pStyle w:val="Zkladntext"/>
        <w:numPr>
          <w:ilvl w:val="0"/>
          <w:numId w:val="9"/>
        </w:numPr>
        <w:spacing w:before="240" w:after="240" w:line="276" w:lineRule="auto"/>
        <w:jc w:val="both"/>
        <w:rPr>
          <w:rFonts w:asciiTheme="minorHAnsi" w:hAnsiTheme="minorHAnsi" w:cstheme="minorHAnsi"/>
          <w:color w:val="000000"/>
          <w:sz w:val="22"/>
          <w:szCs w:val="22"/>
        </w:rPr>
      </w:pPr>
      <w:r w:rsidRPr="00162C31">
        <w:rPr>
          <w:rFonts w:asciiTheme="minorHAnsi" w:hAnsiTheme="minorHAnsi" w:cstheme="minorHAnsi"/>
          <w:color w:val="000000"/>
          <w:sz w:val="22"/>
          <w:szCs w:val="22"/>
        </w:rPr>
        <w:t>Objednatel, pokud to vyplývá ze zvláštních právních předpisů, jmenuje koordinátora bezpečnosti práce na staveništi.</w:t>
      </w:r>
    </w:p>
    <w:p w14:paraId="7FFFF3F7" w14:textId="55353085" w:rsidR="00162C31" w:rsidRPr="00162C31" w:rsidRDefault="00162C31" w:rsidP="00162C31">
      <w:pPr>
        <w:pStyle w:val="Zkladntext"/>
        <w:numPr>
          <w:ilvl w:val="0"/>
          <w:numId w:val="9"/>
        </w:numPr>
        <w:spacing w:before="240" w:after="240" w:line="276" w:lineRule="auto"/>
        <w:jc w:val="both"/>
        <w:rPr>
          <w:rFonts w:asciiTheme="minorHAnsi" w:hAnsiTheme="minorHAnsi" w:cstheme="minorHAnsi"/>
          <w:color w:val="000000"/>
          <w:sz w:val="22"/>
          <w:szCs w:val="22"/>
        </w:rPr>
      </w:pPr>
      <w:r w:rsidRPr="00162C31">
        <w:rPr>
          <w:rFonts w:asciiTheme="minorHAnsi" w:hAnsiTheme="minorHAnsi" w:cstheme="minorHAnsi"/>
          <w:color w:val="000000"/>
          <w:sz w:val="22"/>
          <w:szCs w:val="22"/>
        </w:rPr>
        <w:t>Smluvní strany dále stanoví význam následujících pojmů takto:</w:t>
      </w:r>
    </w:p>
    <w:p w14:paraId="193F3E0C" w14:textId="77777777" w:rsidR="00162C31" w:rsidRPr="00162C31" w:rsidRDefault="00162C31" w:rsidP="00162C31">
      <w:pPr>
        <w:pStyle w:val="Zkladntext"/>
        <w:numPr>
          <w:ilvl w:val="1"/>
          <w:numId w:val="9"/>
        </w:numPr>
        <w:spacing w:before="240" w:after="240" w:line="276" w:lineRule="auto"/>
        <w:jc w:val="both"/>
        <w:rPr>
          <w:rFonts w:asciiTheme="minorHAnsi" w:hAnsiTheme="minorHAnsi" w:cstheme="minorHAnsi"/>
          <w:color w:val="000000"/>
          <w:sz w:val="22"/>
          <w:szCs w:val="22"/>
        </w:rPr>
      </w:pPr>
      <w:r w:rsidRPr="00162C31">
        <w:rPr>
          <w:rFonts w:asciiTheme="minorHAnsi" w:hAnsiTheme="minorHAnsi" w:cstheme="minorHAnsi"/>
          <w:color w:val="000000"/>
          <w:sz w:val="22"/>
          <w:szCs w:val="22"/>
        </w:rPr>
        <w:t xml:space="preserve">objednatelem je zadavatel po uzavření smlouvy na plnění veřejné zakázky nebo zakázky. </w:t>
      </w:r>
    </w:p>
    <w:p w14:paraId="2A3C1AD1" w14:textId="77777777" w:rsidR="00162C31" w:rsidRPr="00162C31" w:rsidRDefault="00162C31" w:rsidP="00162C31">
      <w:pPr>
        <w:pStyle w:val="Zkladntext"/>
        <w:numPr>
          <w:ilvl w:val="1"/>
          <w:numId w:val="9"/>
        </w:numPr>
        <w:spacing w:before="240" w:after="240" w:line="276" w:lineRule="auto"/>
        <w:jc w:val="both"/>
        <w:rPr>
          <w:rFonts w:asciiTheme="minorHAnsi" w:hAnsiTheme="minorHAnsi" w:cstheme="minorHAnsi"/>
          <w:color w:val="000000"/>
          <w:sz w:val="22"/>
          <w:szCs w:val="22"/>
        </w:rPr>
      </w:pPr>
      <w:r w:rsidRPr="00162C31">
        <w:rPr>
          <w:rFonts w:asciiTheme="minorHAnsi" w:hAnsiTheme="minorHAnsi" w:cstheme="minorHAnsi"/>
          <w:color w:val="000000"/>
          <w:sz w:val="22"/>
          <w:szCs w:val="22"/>
        </w:rPr>
        <w:lastRenderedPageBreak/>
        <w:t xml:space="preserve">zhotovitelem je dodavatel po uzavření smlouvy na plnění veřejné zakázky nebo zakázky. </w:t>
      </w:r>
    </w:p>
    <w:p w14:paraId="5EDD9034" w14:textId="77777777" w:rsidR="00162C31" w:rsidRPr="00162C31" w:rsidRDefault="00162C31" w:rsidP="00162C31">
      <w:pPr>
        <w:pStyle w:val="Zkladntext"/>
        <w:numPr>
          <w:ilvl w:val="1"/>
          <w:numId w:val="9"/>
        </w:numPr>
        <w:spacing w:before="240" w:after="240" w:line="276" w:lineRule="auto"/>
        <w:jc w:val="both"/>
        <w:rPr>
          <w:rFonts w:asciiTheme="minorHAnsi" w:hAnsiTheme="minorHAnsi" w:cstheme="minorHAnsi"/>
          <w:color w:val="000000"/>
          <w:sz w:val="22"/>
          <w:szCs w:val="22"/>
        </w:rPr>
      </w:pPr>
      <w:r w:rsidRPr="00162C31">
        <w:rPr>
          <w:rFonts w:asciiTheme="minorHAnsi" w:hAnsiTheme="minorHAnsi" w:cstheme="minorHAnsi"/>
          <w:color w:val="000000"/>
          <w:sz w:val="22"/>
          <w:szCs w:val="22"/>
        </w:rPr>
        <w:t xml:space="preserve">příslušnou dokumentací je dokumentace zpracovaná v rozsahu stanoveném jiným právním předpisem (vyhláškou č. 169/2016 Sb.). </w:t>
      </w:r>
    </w:p>
    <w:p w14:paraId="74F1F148" w14:textId="77777777" w:rsidR="00162C31" w:rsidRPr="00162C31" w:rsidRDefault="00162C31" w:rsidP="00162C31">
      <w:pPr>
        <w:pStyle w:val="Zkladntext"/>
        <w:numPr>
          <w:ilvl w:val="1"/>
          <w:numId w:val="9"/>
        </w:numPr>
        <w:spacing w:before="240" w:after="240" w:line="276" w:lineRule="auto"/>
        <w:jc w:val="both"/>
        <w:rPr>
          <w:rFonts w:asciiTheme="minorHAnsi" w:hAnsiTheme="minorHAnsi" w:cstheme="minorHAnsi"/>
          <w:color w:val="000000"/>
          <w:sz w:val="22"/>
          <w:szCs w:val="22"/>
        </w:rPr>
      </w:pPr>
      <w:r w:rsidRPr="00162C31">
        <w:rPr>
          <w:rFonts w:asciiTheme="minorHAnsi" w:hAnsiTheme="minorHAnsi" w:cstheme="minorHAnsi"/>
          <w:color w:val="000000"/>
          <w:sz w:val="22"/>
          <w:szCs w:val="22"/>
        </w:rPr>
        <w:t xml:space="preserve">položkovým rozpočtem je zhotovitelem oceněný soupis stavebních prací dodávek a služeb, v němž jsou zhotovitelem uvedeny jednotkové ceny u všech položek stavebních prací dodávek a služeb a jejich celkové ceny pro zadavatelem vymezené množství. </w:t>
      </w:r>
    </w:p>
    <w:p w14:paraId="122C526F" w14:textId="4BCE57B9" w:rsidR="00B0377B" w:rsidRPr="00506F2A" w:rsidRDefault="00B0377B" w:rsidP="000F74B1">
      <w:pPr>
        <w:spacing w:before="240"/>
        <w:jc w:val="center"/>
        <w:rPr>
          <w:rFonts w:asciiTheme="minorHAnsi" w:hAnsiTheme="minorHAnsi" w:cstheme="minorHAnsi"/>
          <w:b/>
          <w:color w:val="000000"/>
          <w:sz w:val="22"/>
          <w:szCs w:val="22"/>
        </w:rPr>
      </w:pPr>
      <w:r w:rsidRPr="00506F2A">
        <w:rPr>
          <w:rFonts w:asciiTheme="minorHAnsi" w:hAnsiTheme="minorHAnsi" w:cstheme="minorHAnsi"/>
          <w:b/>
          <w:color w:val="000000"/>
          <w:sz w:val="22"/>
          <w:szCs w:val="22"/>
        </w:rPr>
        <w:t xml:space="preserve">Článek </w:t>
      </w:r>
      <w:r w:rsidR="00162C31">
        <w:rPr>
          <w:rFonts w:asciiTheme="minorHAnsi" w:hAnsiTheme="minorHAnsi" w:cstheme="minorHAnsi"/>
          <w:b/>
          <w:color w:val="000000"/>
          <w:sz w:val="22"/>
          <w:szCs w:val="22"/>
        </w:rPr>
        <w:t>4</w:t>
      </w:r>
    </w:p>
    <w:p w14:paraId="122C5270" w14:textId="77777777" w:rsidR="00B0377B" w:rsidRPr="00506F2A" w:rsidRDefault="00B0377B" w:rsidP="000F74B1">
      <w:pPr>
        <w:pStyle w:val="Nadpis1"/>
        <w:spacing w:after="240"/>
        <w:rPr>
          <w:rFonts w:asciiTheme="minorHAnsi" w:hAnsiTheme="minorHAnsi" w:cstheme="minorHAnsi"/>
          <w:b w:val="0"/>
          <w:color w:val="000000"/>
          <w:sz w:val="22"/>
          <w:szCs w:val="22"/>
        </w:rPr>
      </w:pPr>
      <w:r w:rsidRPr="00506F2A">
        <w:rPr>
          <w:rFonts w:asciiTheme="minorHAnsi" w:hAnsiTheme="minorHAnsi" w:cstheme="minorHAnsi"/>
          <w:color w:val="000000"/>
          <w:sz w:val="22"/>
          <w:szCs w:val="22"/>
        </w:rPr>
        <w:t>Předmět smlouvy</w:t>
      </w:r>
    </w:p>
    <w:p w14:paraId="122C5271" w14:textId="1F299514" w:rsidR="000D0DC9" w:rsidRPr="00506F2A" w:rsidRDefault="00B0377B" w:rsidP="007E79C1">
      <w:pPr>
        <w:pStyle w:val="Zkladntext"/>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Předmětem smlouvy je závazek zhotovitele provést pro objednatele dílo uvedené v čl</w:t>
      </w:r>
      <w:r w:rsidR="005E6086" w:rsidRPr="00506F2A">
        <w:rPr>
          <w:rFonts w:asciiTheme="minorHAnsi" w:hAnsiTheme="minorHAnsi" w:cstheme="minorHAnsi"/>
          <w:color w:val="000000"/>
          <w:sz w:val="22"/>
          <w:szCs w:val="22"/>
        </w:rPr>
        <w:t>ánku</w:t>
      </w:r>
      <w:r w:rsidRPr="00506F2A">
        <w:rPr>
          <w:rFonts w:asciiTheme="minorHAnsi" w:hAnsiTheme="minorHAnsi" w:cstheme="minorHAnsi"/>
          <w:color w:val="000000"/>
          <w:sz w:val="22"/>
          <w:szCs w:val="22"/>
        </w:rPr>
        <w:t xml:space="preserve"> </w:t>
      </w:r>
      <w:r w:rsidR="00BA2D18">
        <w:rPr>
          <w:rFonts w:asciiTheme="minorHAnsi" w:hAnsiTheme="minorHAnsi" w:cstheme="minorHAnsi"/>
          <w:color w:val="000000"/>
          <w:sz w:val="22"/>
          <w:szCs w:val="22"/>
        </w:rPr>
        <w:t>5</w:t>
      </w:r>
      <w:r w:rsidR="00BA2D18" w:rsidRPr="00506F2A">
        <w:rPr>
          <w:rFonts w:asciiTheme="minorHAnsi" w:hAnsiTheme="minorHAnsi" w:cstheme="minorHAnsi"/>
          <w:color w:val="000000"/>
          <w:sz w:val="22"/>
          <w:szCs w:val="22"/>
        </w:rPr>
        <w:t xml:space="preserve"> </w:t>
      </w:r>
      <w:r w:rsidRPr="00506F2A">
        <w:rPr>
          <w:rFonts w:asciiTheme="minorHAnsi" w:hAnsiTheme="minorHAnsi" w:cstheme="minorHAnsi"/>
          <w:color w:val="000000"/>
          <w:sz w:val="22"/>
          <w:szCs w:val="22"/>
        </w:rPr>
        <w:t>této smlouvy řádně, v dohodnutém termínu a v kvalitě níže specifikované, tj. zejména bez vad a nedodělků, včetně všech objednatelem požadovaných změn díla a jeho součástí. Objednatel se zavazuje při provádění díla řádně spolupůsobit a zhotoviteli řádně provedené dílo, včetně objednatelem objednaných změn zaplatit, a to za podmínek a v termínech touto smlouvou sjednaných.</w:t>
      </w:r>
    </w:p>
    <w:p w14:paraId="122C5272" w14:textId="66655A9D" w:rsidR="00B0377B" w:rsidRPr="00506F2A" w:rsidRDefault="00B0377B" w:rsidP="000F74B1">
      <w:pPr>
        <w:spacing w:before="240"/>
        <w:jc w:val="center"/>
        <w:rPr>
          <w:rFonts w:asciiTheme="minorHAnsi" w:hAnsiTheme="minorHAnsi" w:cstheme="minorHAnsi"/>
          <w:b/>
          <w:color w:val="000000"/>
          <w:sz w:val="22"/>
          <w:szCs w:val="22"/>
        </w:rPr>
      </w:pPr>
      <w:r w:rsidRPr="00506F2A">
        <w:rPr>
          <w:rFonts w:asciiTheme="minorHAnsi" w:hAnsiTheme="minorHAnsi" w:cstheme="minorHAnsi"/>
          <w:b/>
          <w:color w:val="000000"/>
          <w:sz w:val="22"/>
          <w:szCs w:val="22"/>
        </w:rPr>
        <w:t xml:space="preserve">Článek </w:t>
      </w:r>
      <w:r w:rsidR="00162C31">
        <w:rPr>
          <w:rFonts w:asciiTheme="minorHAnsi" w:hAnsiTheme="minorHAnsi" w:cstheme="minorHAnsi"/>
          <w:b/>
          <w:color w:val="000000"/>
          <w:sz w:val="22"/>
          <w:szCs w:val="22"/>
        </w:rPr>
        <w:t>5</w:t>
      </w:r>
    </w:p>
    <w:p w14:paraId="122C5273" w14:textId="77777777" w:rsidR="00B0377B" w:rsidRPr="00506F2A" w:rsidRDefault="00B0377B" w:rsidP="000F74B1">
      <w:pPr>
        <w:pStyle w:val="Nadpis1"/>
        <w:spacing w:after="240"/>
        <w:rPr>
          <w:rFonts w:asciiTheme="minorHAnsi" w:hAnsiTheme="minorHAnsi" w:cstheme="minorHAnsi"/>
          <w:b w:val="0"/>
          <w:color w:val="000000"/>
          <w:sz w:val="22"/>
          <w:szCs w:val="22"/>
        </w:rPr>
      </w:pPr>
      <w:r w:rsidRPr="00506F2A">
        <w:rPr>
          <w:rFonts w:asciiTheme="minorHAnsi" w:hAnsiTheme="minorHAnsi" w:cstheme="minorHAnsi"/>
          <w:color w:val="000000"/>
          <w:sz w:val="22"/>
          <w:szCs w:val="22"/>
        </w:rPr>
        <w:t>Předmět díla</w:t>
      </w:r>
    </w:p>
    <w:p w14:paraId="122C5274" w14:textId="13675C6D" w:rsidR="00B04131" w:rsidRPr="00506F2A" w:rsidRDefault="00B04131" w:rsidP="004E100A">
      <w:pPr>
        <w:pStyle w:val="Zkladntext"/>
        <w:numPr>
          <w:ilvl w:val="0"/>
          <w:numId w:val="10"/>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Předmětem díla je </w:t>
      </w:r>
      <w:r w:rsidR="007E79C1" w:rsidRPr="00506F2A">
        <w:rPr>
          <w:rFonts w:asciiTheme="minorHAnsi" w:hAnsiTheme="minorHAnsi" w:cstheme="minorHAnsi"/>
          <w:color w:val="000000"/>
          <w:sz w:val="22"/>
          <w:szCs w:val="22"/>
        </w:rPr>
        <w:t>řádné zhotovení díla</w:t>
      </w:r>
      <w:r w:rsidR="00162C31">
        <w:rPr>
          <w:rFonts w:asciiTheme="minorHAnsi" w:hAnsiTheme="minorHAnsi" w:cstheme="minorHAnsi"/>
          <w:color w:val="000000"/>
          <w:sz w:val="22"/>
          <w:szCs w:val="22"/>
        </w:rPr>
        <w:t>, tedy p</w:t>
      </w:r>
      <w:r w:rsidR="004E100A" w:rsidRPr="00506F2A">
        <w:rPr>
          <w:rFonts w:asciiTheme="minorHAnsi" w:hAnsiTheme="minorHAnsi" w:cstheme="minorHAnsi"/>
          <w:color w:val="000000"/>
          <w:sz w:val="22"/>
          <w:szCs w:val="22"/>
        </w:rPr>
        <w:t>osílení klimatizace a doplnění zvlhčování do stávajících vzduchotechnik</w:t>
      </w:r>
      <w:r w:rsidR="00FC551F">
        <w:rPr>
          <w:rFonts w:asciiTheme="minorHAnsi" w:hAnsiTheme="minorHAnsi" w:cstheme="minorHAnsi"/>
          <w:color w:val="000000"/>
          <w:sz w:val="22"/>
          <w:szCs w:val="22"/>
        </w:rPr>
        <w:t xml:space="preserve"> – zařízení č. 1A, 2AB, 4AB a 6</w:t>
      </w:r>
      <w:r w:rsidR="001F0B5C" w:rsidRPr="00506F2A">
        <w:rPr>
          <w:rFonts w:asciiTheme="minorHAnsi" w:hAnsiTheme="minorHAnsi" w:cstheme="minorHAnsi"/>
          <w:color w:val="000000"/>
          <w:sz w:val="22"/>
          <w:szCs w:val="22"/>
        </w:rPr>
        <w:t>.</w:t>
      </w:r>
    </w:p>
    <w:p w14:paraId="65FA3B08" w14:textId="2ABAAF99" w:rsidR="007E79C1" w:rsidRPr="00506F2A" w:rsidRDefault="007E79C1" w:rsidP="00CB7FD7">
      <w:pPr>
        <w:pStyle w:val="Zkladntext"/>
        <w:numPr>
          <w:ilvl w:val="0"/>
          <w:numId w:val="10"/>
        </w:numPr>
        <w:spacing w:before="120" w:line="276" w:lineRule="auto"/>
        <w:ind w:hanging="357"/>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Předmětem plnění jsou stavební práce - stavební úpravy specifikované následujícím způsobem:</w:t>
      </w:r>
    </w:p>
    <w:p w14:paraId="0518C822" w14:textId="533C7532" w:rsidR="00E50D0E" w:rsidRPr="00506F2A" w:rsidRDefault="00E50D0E" w:rsidP="00E50D0E">
      <w:pPr>
        <w:pStyle w:val="Zkladntext"/>
        <w:numPr>
          <w:ilvl w:val="0"/>
          <w:numId w:val="6"/>
        </w:numPr>
        <w:spacing w:before="120" w:line="276" w:lineRule="auto"/>
        <w:jc w:val="both"/>
        <w:rPr>
          <w:rFonts w:asciiTheme="minorHAnsi" w:hAnsiTheme="minorHAnsi" w:cstheme="minorHAnsi"/>
          <w:sz w:val="22"/>
          <w:szCs w:val="22"/>
        </w:rPr>
      </w:pPr>
      <w:r w:rsidRPr="00506F2A">
        <w:rPr>
          <w:rFonts w:asciiTheme="minorHAnsi" w:hAnsiTheme="minorHAnsi" w:cstheme="minorHAnsi"/>
          <w:sz w:val="22"/>
          <w:szCs w:val="22"/>
        </w:rPr>
        <w:t xml:space="preserve">Předmětem díla je </w:t>
      </w:r>
      <w:r w:rsidR="00CE3310" w:rsidRPr="00506F2A">
        <w:rPr>
          <w:rFonts w:asciiTheme="minorHAnsi" w:hAnsiTheme="minorHAnsi" w:cstheme="minorHAnsi"/>
          <w:sz w:val="22"/>
          <w:szCs w:val="22"/>
        </w:rPr>
        <w:t xml:space="preserve">posílení stávajících vzduchotechnických jednotek a </w:t>
      </w:r>
      <w:r w:rsidR="004E100A" w:rsidRPr="00506F2A">
        <w:rPr>
          <w:rFonts w:asciiTheme="minorHAnsi" w:hAnsiTheme="minorHAnsi" w:cstheme="minorHAnsi"/>
          <w:sz w:val="22"/>
          <w:szCs w:val="22"/>
        </w:rPr>
        <w:t xml:space="preserve">dodávka </w:t>
      </w:r>
      <w:r w:rsidR="00CE3310" w:rsidRPr="00506F2A">
        <w:rPr>
          <w:rFonts w:asciiTheme="minorHAnsi" w:hAnsiTheme="minorHAnsi" w:cstheme="minorHAnsi"/>
          <w:sz w:val="22"/>
          <w:szCs w:val="22"/>
        </w:rPr>
        <w:t>a montáž vlhčení v objektu Studijní a vědecké knihovny v Hradci Králové</w:t>
      </w:r>
      <w:r w:rsidR="00320E82" w:rsidRPr="00506F2A">
        <w:rPr>
          <w:rFonts w:asciiTheme="minorHAnsi" w:hAnsiTheme="minorHAnsi" w:cstheme="minorHAnsi"/>
          <w:sz w:val="22"/>
          <w:szCs w:val="22"/>
        </w:rPr>
        <w:t>.</w:t>
      </w:r>
    </w:p>
    <w:p w14:paraId="2C778F0E" w14:textId="6953A04B" w:rsidR="00E50D0E" w:rsidRPr="00506F2A" w:rsidRDefault="00E50D0E" w:rsidP="00E50D0E">
      <w:pPr>
        <w:pStyle w:val="Zkladntext"/>
        <w:numPr>
          <w:ilvl w:val="0"/>
          <w:numId w:val="6"/>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Předmět díla je dále specifikován projektovou dokumentací </w:t>
      </w:r>
      <w:r w:rsidR="004E100A" w:rsidRPr="00506F2A">
        <w:rPr>
          <w:rFonts w:asciiTheme="minorHAnsi" w:hAnsiTheme="minorHAnsi" w:cstheme="minorHAnsi"/>
          <w:color w:val="000000"/>
          <w:sz w:val="22"/>
          <w:szCs w:val="22"/>
        </w:rPr>
        <w:t xml:space="preserve">zpracovanou </w:t>
      </w:r>
      <w:r w:rsidR="00123476" w:rsidRPr="00123476">
        <w:rPr>
          <w:rFonts w:asciiTheme="minorHAnsi" w:hAnsiTheme="minorHAnsi" w:cstheme="minorHAnsi"/>
          <w:color w:val="000000"/>
          <w:sz w:val="22"/>
          <w:szCs w:val="22"/>
        </w:rPr>
        <w:t>Ing. Romanem Petrem, Rybova 1904/23, 500 09, Hradec Králové - Nový Hradec Králové, IČO 010 14</w:t>
      </w:r>
      <w:r w:rsidR="00123476">
        <w:rPr>
          <w:rFonts w:asciiTheme="minorHAnsi" w:hAnsiTheme="minorHAnsi" w:cstheme="minorHAnsi"/>
          <w:color w:val="000000"/>
          <w:sz w:val="22"/>
          <w:szCs w:val="22"/>
        </w:rPr>
        <w:t> </w:t>
      </w:r>
      <w:r w:rsidR="00123476" w:rsidRPr="00123476">
        <w:rPr>
          <w:rFonts w:asciiTheme="minorHAnsi" w:hAnsiTheme="minorHAnsi" w:cstheme="minorHAnsi"/>
          <w:color w:val="000000"/>
          <w:sz w:val="22"/>
          <w:szCs w:val="22"/>
        </w:rPr>
        <w:t>668</w:t>
      </w:r>
      <w:r w:rsidR="00123476">
        <w:rPr>
          <w:rFonts w:asciiTheme="minorHAnsi" w:hAnsiTheme="minorHAnsi" w:cstheme="minorHAnsi"/>
          <w:color w:val="000000"/>
          <w:sz w:val="22"/>
          <w:szCs w:val="22"/>
        </w:rPr>
        <w:t xml:space="preserve">, </w:t>
      </w:r>
      <w:r w:rsidRPr="00506F2A">
        <w:rPr>
          <w:rFonts w:asciiTheme="minorHAnsi" w:hAnsiTheme="minorHAnsi" w:cstheme="minorHAnsi"/>
          <w:color w:val="000000"/>
          <w:sz w:val="22"/>
          <w:szCs w:val="22"/>
        </w:rPr>
        <w:t>dle příloh této smlouvy.</w:t>
      </w:r>
    </w:p>
    <w:p w14:paraId="5CF7B4AE" w14:textId="3CCA0824" w:rsidR="00E50D0E" w:rsidRPr="00506F2A" w:rsidRDefault="00E50D0E" w:rsidP="00E50D0E">
      <w:pPr>
        <w:pStyle w:val="Zkladntext"/>
        <w:numPr>
          <w:ilvl w:val="0"/>
          <w:numId w:val="6"/>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Předmětem díla</w:t>
      </w:r>
      <w:r w:rsidR="004E100A" w:rsidRPr="00506F2A">
        <w:rPr>
          <w:rFonts w:asciiTheme="minorHAnsi" w:hAnsiTheme="minorHAnsi" w:cstheme="minorHAnsi"/>
          <w:color w:val="000000"/>
          <w:sz w:val="22"/>
          <w:szCs w:val="22"/>
        </w:rPr>
        <w:t xml:space="preserve">, </w:t>
      </w:r>
      <w:r w:rsidRPr="006653B5">
        <w:rPr>
          <w:rFonts w:asciiTheme="minorHAnsi" w:hAnsiTheme="minorHAnsi" w:cstheme="minorHAnsi"/>
          <w:color w:val="000000"/>
          <w:sz w:val="22"/>
          <w:szCs w:val="22"/>
        </w:rPr>
        <w:t>je dále zpracování dokumentace skutečného provedení díla v listinné podobě v počtu 2 ks a v digitální formě na CD ve formátu *.</w:t>
      </w:r>
      <w:proofErr w:type="spellStart"/>
      <w:r w:rsidRPr="006653B5">
        <w:rPr>
          <w:rFonts w:asciiTheme="minorHAnsi" w:hAnsiTheme="minorHAnsi" w:cstheme="minorHAnsi"/>
          <w:color w:val="000000"/>
          <w:sz w:val="22"/>
          <w:szCs w:val="22"/>
        </w:rPr>
        <w:t>pdf</w:t>
      </w:r>
      <w:proofErr w:type="spellEnd"/>
      <w:r w:rsidRPr="006653B5">
        <w:rPr>
          <w:rFonts w:asciiTheme="minorHAnsi" w:hAnsiTheme="minorHAnsi" w:cstheme="minorHAnsi"/>
          <w:color w:val="000000"/>
          <w:sz w:val="22"/>
          <w:szCs w:val="22"/>
        </w:rPr>
        <w:t>, *.</w:t>
      </w:r>
      <w:proofErr w:type="spellStart"/>
      <w:r w:rsidRPr="006653B5">
        <w:rPr>
          <w:rFonts w:asciiTheme="minorHAnsi" w:hAnsiTheme="minorHAnsi" w:cstheme="minorHAnsi"/>
          <w:color w:val="000000"/>
          <w:sz w:val="22"/>
          <w:szCs w:val="22"/>
        </w:rPr>
        <w:t>xls</w:t>
      </w:r>
      <w:proofErr w:type="spellEnd"/>
      <w:r w:rsidRPr="006653B5">
        <w:rPr>
          <w:rFonts w:asciiTheme="minorHAnsi" w:hAnsiTheme="minorHAnsi" w:cstheme="minorHAnsi"/>
          <w:color w:val="000000"/>
          <w:sz w:val="22"/>
          <w:szCs w:val="22"/>
        </w:rPr>
        <w:t xml:space="preserve"> popř. v dalších nutných formátech v počtu 2 ks. Digitální forma projektové dokumentace bude setříděna ve stejném členění jako tištěná forma projektové dokumentace s dodržením názvů a číslováním výkresů. Elektronická verze bude dále poskytnuta v digitálním formátu umožňující editaci jednotlivých výkresů, např.: *.</w:t>
      </w:r>
      <w:proofErr w:type="spellStart"/>
      <w:r w:rsidRPr="006653B5">
        <w:rPr>
          <w:rFonts w:asciiTheme="minorHAnsi" w:hAnsiTheme="minorHAnsi" w:cstheme="minorHAnsi"/>
          <w:color w:val="000000"/>
          <w:sz w:val="22"/>
          <w:szCs w:val="22"/>
        </w:rPr>
        <w:t>dwg</w:t>
      </w:r>
      <w:proofErr w:type="spellEnd"/>
      <w:r w:rsidRPr="006653B5">
        <w:rPr>
          <w:rFonts w:asciiTheme="minorHAnsi" w:hAnsiTheme="minorHAnsi" w:cstheme="minorHAnsi"/>
          <w:color w:val="000000"/>
          <w:sz w:val="22"/>
          <w:szCs w:val="22"/>
        </w:rPr>
        <w:t xml:space="preserve"> formát</w:t>
      </w:r>
      <w:r w:rsidR="004E100A" w:rsidRPr="006653B5">
        <w:rPr>
          <w:rFonts w:asciiTheme="minorHAnsi" w:hAnsiTheme="minorHAnsi" w:cstheme="minorHAnsi"/>
          <w:color w:val="000000"/>
          <w:sz w:val="22"/>
          <w:szCs w:val="22"/>
        </w:rPr>
        <w:t>.</w:t>
      </w:r>
    </w:p>
    <w:p w14:paraId="1B56C402" w14:textId="62895F14" w:rsidR="00E50D0E" w:rsidRPr="00506F2A" w:rsidRDefault="00E50D0E" w:rsidP="00E50D0E">
      <w:pPr>
        <w:pStyle w:val="Zkladntext"/>
        <w:numPr>
          <w:ilvl w:val="0"/>
          <w:numId w:val="6"/>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Předmětem díla</w:t>
      </w:r>
      <w:r w:rsidR="004E100A" w:rsidRPr="00506F2A">
        <w:rPr>
          <w:rFonts w:asciiTheme="minorHAnsi" w:hAnsiTheme="minorHAnsi" w:cstheme="minorHAnsi"/>
          <w:color w:val="000000"/>
          <w:sz w:val="22"/>
          <w:szCs w:val="22"/>
        </w:rPr>
        <w:t>, vyžaduje-li to jiný právní předpis,</w:t>
      </w:r>
      <w:r w:rsidRPr="00506F2A">
        <w:rPr>
          <w:rFonts w:asciiTheme="minorHAnsi" w:hAnsiTheme="minorHAnsi" w:cstheme="minorHAnsi"/>
          <w:color w:val="000000"/>
          <w:sz w:val="22"/>
          <w:szCs w:val="22"/>
        </w:rPr>
        <w:t xml:space="preserve"> je dále zpracování průvodní technické dokumentace, zkušebních protokolů, revizní zprávy, atestů a dokladů dle zákona č. 22/1997 Sb., o technických požadavcích na výrobky a o změně a doplnění některých zákonů v platném znění, prohlášení o shodě, seznam doporučených náhradních dílů, předepsané ochranné a bezpečnostní pomůcky, ve dvou vyhotoveních.</w:t>
      </w:r>
    </w:p>
    <w:p w14:paraId="79DDEFFA" w14:textId="0F92E401" w:rsidR="007E79C1" w:rsidRPr="006653B5" w:rsidRDefault="007E79C1" w:rsidP="006653B5">
      <w:pPr>
        <w:pStyle w:val="Zkladntext"/>
        <w:numPr>
          <w:ilvl w:val="0"/>
          <w:numId w:val="10"/>
        </w:numPr>
        <w:spacing w:before="120" w:line="276" w:lineRule="auto"/>
        <w:ind w:hanging="357"/>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Realizaci stavebních prací je nutné přizpůsobit provozním podmínkám uživatele dotčených nemovitostí. Zhotovitel bude realizovat dílo v rámci následujícího dílčího časového harmonogramu</w:t>
      </w:r>
      <w:r w:rsidR="006653B5">
        <w:rPr>
          <w:rFonts w:asciiTheme="minorHAnsi" w:hAnsiTheme="minorHAnsi" w:cstheme="minorHAnsi"/>
          <w:color w:val="000000"/>
          <w:sz w:val="22"/>
          <w:szCs w:val="22"/>
        </w:rPr>
        <w:t xml:space="preserve">, a to pouze v pracovní době provozovatele objektu od </w:t>
      </w:r>
      <w:r w:rsidR="00FC551F">
        <w:rPr>
          <w:rFonts w:asciiTheme="minorHAnsi" w:hAnsiTheme="minorHAnsi" w:cstheme="minorHAnsi"/>
          <w:color w:val="000000"/>
          <w:sz w:val="22"/>
          <w:szCs w:val="22"/>
        </w:rPr>
        <w:t xml:space="preserve">pondělí do pátku od 6:00 </w:t>
      </w:r>
      <w:r w:rsidR="00FC551F">
        <w:rPr>
          <w:rFonts w:asciiTheme="minorHAnsi" w:hAnsiTheme="minorHAnsi" w:cstheme="minorHAnsi"/>
          <w:color w:val="000000"/>
          <w:sz w:val="22"/>
          <w:szCs w:val="22"/>
        </w:rPr>
        <w:lastRenderedPageBreak/>
        <w:t>hod. do 19:00 hod. Realizace díla je možná po dohodě se zhotovitelem, resp. po dohodě s provozovatelem objektu i v jiný než stanovený čas, přičemž je vždy nutný souhlas provozovatele objektu, tak aby bylo zajištěno otevření budovy a ostraha objektu.</w:t>
      </w:r>
      <w:r w:rsidR="006653B5">
        <w:rPr>
          <w:rFonts w:asciiTheme="minorHAnsi" w:hAnsiTheme="minorHAnsi" w:cstheme="minorHAnsi"/>
          <w:color w:val="000000"/>
          <w:sz w:val="22"/>
          <w:szCs w:val="22"/>
        </w:rPr>
        <w:t xml:space="preserve"> </w:t>
      </w:r>
      <w:r w:rsidRPr="006653B5">
        <w:rPr>
          <w:rFonts w:asciiTheme="minorHAnsi" w:hAnsiTheme="minorHAnsi" w:cstheme="minorHAnsi"/>
          <w:color w:val="000000"/>
          <w:sz w:val="22"/>
          <w:szCs w:val="22"/>
        </w:rPr>
        <w:t xml:space="preserve">Tímto ustanovením nejsou dotčena práva a povinnosti smluvních stran vyplývající z harmonogramu dle </w:t>
      </w:r>
      <w:r w:rsidRPr="006653B5">
        <w:rPr>
          <w:rFonts w:asciiTheme="minorHAnsi" w:hAnsiTheme="minorHAnsi" w:cstheme="minorHAnsi"/>
          <w:b/>
          <w:color w:val="000000"/>
          <w:sz w:val="22"/>
          <w:szCs w:val="22"/>
        </w:rPr>
        <w:t>přílohy č. 3</w:t>
      </w:r>
      <w:r w:rsidRPr="006653B5">
        <w:rPr>
          <w:rFonts w:asciiTheme="minorHAnsi" w:hAnsiTheme="minorHAnsi" w:cstheme="minorHAnsi"/>
          <w:color w:val="000000"/>
          <w:sz w:val="22"/>
          <w:szCs w:val="22"/>
        </w:rPr>
        <w:t xml:space="preserve"> této smlouvy.</w:t>
      </w:r>
    </w:p>
    <w:p w14:paraId="55469116" w14:textId="734F68A2" w:rsidR="007E79C1" w:rsidRPr="00596455" w:rsidRDefault="007E79C1" w:rsidP="00596455">
      <w:pPr>
        <w:pStyle w:val="Odstavecseseznamem"/>
        <w:numPr>
          <w:ilvl w:val="0"/>
          <w:numId w:val="10"/>
        </w:numPr>
        <w:jc w:val="both"/>
        <w:rPr>
          <w:rFonts w:asciiTheme="minorHAnsi" w:hAnsiTheme="minorHAnsi" w:cstheme="minorHAnsi"/>
          <w:color w:val="000000"/>
        </w:rPr>
      </w:pPr>
      <w:r w:rsidRPr="00596455">
        <w:rPr>
          <w:rFonts w:asciiTheme="minorHAnsi" w:hAnsiTheme="minorHAnsi" w:cstheme="minorHAnsi"/>
          <w:color w:val="000000"/>
        </w:rPr>
        <w:t>Zhotovitel se zavazuje dodržovat předpisy o bezpečnosti práce a ochrany zdraví při práci a požární ochrany.</w:t>
      </w:r>
      <w:r w:rsidR="000E0933" w:rsidRPr="00596455">
        <w:rPr>
          <w:rFonts w:asciiTheme="minorHAnsi" w:hAnsiTheme="minorHAnsi" w:cstheme="minorHAnsi"/>
          <w:color w:val="000000"/>
        </w:rPr>
        <w:t xml:space="preserve"> Zhotovitel umožní výkon TDS a autorského dozoru projektanta, případně výkon činnosti koordinátora BOZP</w:t>
      </w:r>
      <w:r w:rsidR="004E100A" w:rsidRPr="00596455">
        <w:rPr>
          <w:rFonts w:asciiTheme="minorHAnsi" w:hAnsiTheme="minorHAnsi" w:cstheme="minorHAnsi"/>
          <w:color w:val="000000"/>
        </w:rPr>
        <w:t>, je-li relevantní.</w:t>
      </w:r>
      <w:r w:rsidR="00596455" w:rsidRPr="00596455">
        <w:rPr>
          <w:rFonts w:asciiTheme="minorHAnsi" w:hAnsiTheme="minorHAnsi" w:cstheme="minorHAnsi"/>
          <w:color w:val="000000"/>
        </w:rPr>
        <w:t xml:space="preserve"> Zhotovitel je odpovědný za to, že na stavbě budou přítomni pouze pracovníci s platnou lékařskou prohlídkou, doklad o provedení platných lékařských prohlídek pracovníků na stavbě jsou k nahlédnutí na této adrese </w:t>
      </w:r>
      <w:r w:rsidR="00C766DA">
        <w:rPr>
          <w:rFonts w:asciiTheme="minorHAnsi" w:hAnsiTheme="minorHAnsi" w:cstheme="minorHAnsi"/>
          <w:color w:val="000000"/>
        </w:rPr>
        <w:t>Štefánikova 248, 742 58 Příbor</w:t>
      </w:r>
      <w:r w:rsidR="00596455" w:rsidRPr="00596455">
        <w:rPr>
          <w:rFonts w:asciiTheme="minorHAnsi" w:hAnsiTheme="minorHAnsi" w:cstheme="minorHAnsi"/>
          <w:color w:val="000000"/>
        </w:rPr>
        <w:t>.</w:t>
      </w:r>
    </w:p>
    <w:p w14:paraId="6E41C171" w14:textId="73438BFA" w:rsidR="007E79C1" w:rsidRPr="00506F2A" w:rsidRDefault="007E79C1" w:rsidP="00CB7FD7">
      <w:pPr>
        <w:pStyle w:val="Zkladntext"/>
        <w:numPr>
          <w:ilvl w:val="0"/>
          <w:numId w:val="10"/>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Předmět díla dle tohoto článku mimo jiné tvoří vybudování zařízení staveniště, provádění a řízení stavebních prací, obstarání zařízení a materiálu, dopravy, dodávek, proclení, zdanění, skladování, pojištění, vedení deníku stavby, zabezpečení požadovaných znaků jakosti a metodiky jejich prokázání včetně příslušných zkoušek, zpracování a dodání provozních či jiných předpisů pro provoz a údržbu díla</w:t>
      </w:r>
      <w:r w:rsidR="009E7D43" w:rsidRPr="00506F2A">
        <w:rPr>
          <w:rFonts w:asciiTheme="minorHAnsi" w:hAnsiTheme="minorHAnsi" w:cstheme="minorHAnsi"/>
          <w:color w:val="000000"/>
          <w:sz w:val="22"/>
          <w:szCs w:val="22"/>
        </w:rPr>
        <w:t>,</w:t>
      </w:r>
      <w:r w:rsidRPr="00506F2A">
        <w:rPr>
          <w:rFonts w:asciiTheme="minorHAnsi" w:hAnsiTheme="minorHAnsi" w:cstheme="minorHAnsi"/>
          <w:color w:val="000000"/>
          <w:sz w:val="22"/>
          <w:szCs w:val="22"/>
        </w:rPr>
        <w:t xml:space="preserve"> zaškolení pracovníků uživatele, dokončení stavby pro uvedení do trvalého provozu, poskytnutí záruk na celé dílo, servis a odstraňování vad v záruční době</w:t>
      </w:r>
      <w:r w:rsidR="0081582D">
        <w:rPr>
          <w:rFonts w:asciiTheme="minorHAnsi" w:hAnsiTheme="minorHAnsi" w:cstheme="minorHAnsi"/>
          <w:color w:val="000000"/>
          <w:sz w:val="22"/>
          <w:szCs w:val="22"/>
        </w:rPr>
        <w:t>.</w:t>
      </w:r>
      <w:r w:rsidRPr="00506F2A">
        <w:rPr>
          <w:rFonts w:asciiTheme="minorHAnsi" w:hAnsiTheme="minorHAnsi" w:cstheme="minorHAnsi"/>
          <w:color w:val="000000"/>
          <w:sz w:val="22"/>
          <w:szCs w:val="22"/>
        </w:rPr>
        <w:t xml:space="preserve"> </w:t>
      </w:r>
      <w:r w:rsidR="0081582D">
        <w:rPr>
          <w:rFonts w:asciiTheme="minorHAnsi" w:hAnsiTheme="minorHAnsi" w:cstheme="minorHAnsi"/>
          <w:color w:val="000000"/>
          <w:sz w:val="22"/>
          <w:szCs w:val="22"/>
        </w:rPr>
        <w:t>J</w:t>
      </w:r>
      <w:r w:rsidR="009E7D43" w:rsidRPr="00506F2A">
        <w:rPr>
          <w:rFonts w:asciiTheme="minorHAnsi" w:hAnsiTheme="minorHAnsi" w:cstheme="minorHAnsi"/>
          <w:color w:val="000000"/>
          <w:sz w:val="22"/>
          <w:szCs w:val="22"/>
        </w:rPr>
        <w:t>e-li relevantní</w:t>
      </w:r>
      <w:r w:rsidR="0081582D">
        <w:rPr>
          <w:rFonts w:asciiTheme="minorHAnsi" w:hAnsiTheme="minorHAnsi" w:cstheme="minorHAnsi"/>
          <w:color w:val="000000"/>
          <w:sz w:val="22"/>
          <w:szCs w:val="22"/>
        </w:rPr>
        <w:t xml:space="preserve"> s ohledem na povahu předmětu díla, předmětem díla dle tohoto článku je také</w:t>
      </w:r>
      <w:r w:rsidR="009E7D43" w:rsidRPr="00506F2A">
        <w:rPr>
          <w:rFonts w:asciiTheme="minorHAnsi" w:hAnsiTheme="minorHAnsi" w:cstheme="minorHAnsi"/>
          <w:color w:val="000000"/>
          <w:sz w:val="22"/>
          <w:szCs w:val="22"/>
        </w:rPr>
        <w:t xml:space="preserve"> - </w:t>
      </w:r>
      <w:r w:rsidR="0081582D">
        <w:rPr>
          <w:rFonts w:asciiTheme="minorHAnsi" w:hAnsiTheme="minorHAnsi" w:cstheme="minorHAnsi"/>
          <w:color w:val="000000"/>
          <w:sz w:val="22"/>
          <w:szCs w:val="22"/>
        </w:rPr>
        <w:t xml:space="preserve"> provedení </w:t>
      </w:r>
      <w:r w:rsidRPr="00506F2A">
        <w:rPr>
          <w:rFonts w:asciiTheme="minorHAnsi" w:hAnsiTheme="minorHAnsi" w:cstheme="minorHAnsi"/>
          <w:color w:val="000000"/>
          <w:sz w:val="22"/>
          <w:szCs w:val="22"/>
        </w:rPr>
        <w:t>funkční</w:t>
      </w:r>
      <w:r w:rsidR="0081582D">
        <w:rPr>
          <w:rFonts w:asciiTheme="minorHAnsi" w:hAnsiTheme="minorHAnsi" w:cstheme="minorHAnsi"/>
          <w:color w:val="000000"/>
          <w:sz w:val="22"/>
          <w:szCs w:val="22"/>
        </w:rPr>
        <w:t>ch</w:t>
      </w:r>
      <w:r w:rsidRPr="00506F2A">
        <w:rPr>
          <w:rFonts w:asciiTheme="minorHAnsi" w:hAnsiTheme="minorHAnsi" w:cstheme="minorHAnsi"/>
          <w:color w:val="000000"/>
          <w:sz w:val="22"/>
          <w:szCs w:val="22"/>
        </w:rPr>
        <w:t xml:space="preserve"> </w:t>
      </w:r>
      <w:r w:rsidR="0081582D" w:rsidRPr="00506F2A">
        <w:rPr>
          <w:rFonts w:asciiTheme="minorHAnsi" w:hAnsiTheme="minorHAnsi" w:cstheme="minorHAnsi"/>
          <w:color w:val="000000"/>
          <w:sz w:val="22"/>
          <w:szCs w:val="22"/>
        </w:rPr>
        <w:t>zkouš</w:t>
      </w:r>
      <w:r w:rsidR="0081582D">
        <w:rPr>
          <w:rFonts w:asciiTheme="minorHAnsi" w:hAnsiTheme="minorHAnsi" w:cstheme="minorHAnsi"/>
          <w:color w:val="000000"/>
          <w:sz w:val="22"/>
          <w:szCs w:val="22"/>
        </w:rPr>
        <w:t>ek</w:t>
      </w:r>
      <w:r w:rsidR="0081582D" w:rsidRPr="00506F2A">
        <w:rPr>
          <w:rFonts w:asciiTheme="minorHAnsi" w:hAnsiTheme="minorHAnsi" w:cstheme="minorHAnsi"/>
          <w:color w:val="000000"/>
          <w:sz w:val="22"/>
          <w:szCs w:val="22"/>
        </w:rPr>
        <w:t xml:space="preserve"> </w:t>
      </w:r>
      <w:r w:rsidRPr="00506F2A">
        <w:rPr>
          <w:rFonts w:asciiTheme="minorHAnsi" w:hAnsiTheme="minorHAnsi" w:cstheme="minorHAnsi"/>
          <w:color w:val="000000"/>
          <w:sz w:val="22"/>
          <w:szCs w:val="22"/>
        </w:rPr>
        <w:t>v délce trvání 72 hodin všech instalovaných technologií a technologických celků</w:t>
      </w:r>
      <w:r w:rsidR="009E7D43" w:rsidRPr="00506F2A">
        <w:rPr>
          <w:rFonts w:asciiTheme="minorHAnsi" w:hAnsiTheme="minorHAnsi" w:cstheme="minorHAnsi"/>
          <w:color w:val="000000"/>
          <w:sz w:val="22"/>
          <w:szCs w:val="22"/>
        </w:rPr>
        <w:t xml:space="preserve"> na</w:t>
      </w:r>
      <w:r w:rsidRPr="00506F2A">
        <w:rPr>
          <w:rFonts w:asciiTheme="minorHAnsi" w:hAnsiTheme="minorHAnsi" w:cstheme="minorHAnsi"/>
          <w:color w:val="000000"/>
          <w:sz w:val="22"/>
          <w:szCs w:val="22"/>
        </w:rPr>
        <w:t xml:space="preserve"> náklady zhotovitel</w:t>
      </w:r>
      <w:r w:rsidR="009E7D43" w:rsidRPr="00506F2A">
        <w:rPr>
          <w:rFonts w:asciiTheme="minorHAnsi" w:hAnsiTheme="minorHAnsi" w:cstheme="minorHAnsi"/>
          <w:color w:val="000000"/>
          <w:sz w:val="22"/>
          <w:szCs w:val="22"/>
        </w:rPr>
        <w:t>e</w:t>
      </w:r>
      <w:r w:rsidRPr="00506F2A">
        <w:rPr>
          <w:rFonts w:asciiTheme="minorHAnsi" w:hAnsiTheme="minorHAnsi" w:cstheme="minorHAnsi"/>
          <w:color w:val="000000"/>
          <w:sz w:val="22"/>
          <w:szCs w:val="22"/>
        </w:rPr>
        <w:t>, zpracování výrobní / dílenské dokumentace, provádění průběžných testů a komplexních zkoušek, sumarizace podkladů pro kolaudaci kompletního díla</w:t>
      </w:r>
      <w:r w:rsidR="00AB5DD0" w:rsidRPr="00506F2A">
        <w:rPr>
          <w:rFonts w:asciiTheme="minorHAnsi" w:hAnsiTheme="minorHAnsi" w:cstheme="minorHAnsi"/>
          <w:color w:val="000000"/>
          <w:sz w:val="22"/>
          <w:szCs w:val="22"/>
        </w:rPr>
        <w:t>.</w:t>
      </w:r>
    </w:p>
    <w:p w14:paraId="5222D756" w14:textId="52675542" w:rsidR="007E79C1" w:rsidRPr="00506F2A" w:rsidRDefault="00EF6194" w:rsidP="00CB7FD7">
      <w:pPr>
        <w:pStyle w:val="Zkladntext"/>
        <w:numPr>
          <w:ilvl w:val="0"/>
          <w:numId w:val="10"/>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Zhotovitel musí splnit standardy provedení podle uvedených norem v dokumentaci pro realizaci, použité výrobky musí splňovat ustanovení Nařízení vlády č. 163/2002 Sb., o technických požadavcích na stavební výrobky. Při realizaci díla budou použity pouze výrobky a materiály, které splňují požadavky vyhlášky č. 268/2009 Sb., o technických požadavcích na stavby, ve znění pozdějších předpisů zákona č. 22/1997 Sb., o technických požadavcích na výrobky ve znění zákona č. 34/2011, Sb. a dále § 156 zákona č. 183/2006 Sb. (stavební zákon), a dalších obecně závazných předpisů vztahujících se k dílu. Dodávky budou dokladovány k přejímacímu řízení potřebnými certifikáty.</w:t>
      </w:r>
    </w:p>
    <w:p w14:paraId="41CDB077" w14:textId="77777777" w:rsidR="00EF6194" w:rsidRPr="00506F2A" w:rsidRDefault="00EF6194" w:rsidP="00CB7FD7">
      <w:pPr>
        <w:pStyle w:val="Zkladntext"/>
        <w:numPr>
          <w:ilvl w:val="0"/>
          <w:numId w:val="10"/>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Předmět díla bude proveden v nejlepší kvalitě a v souladu s příslušnými normami a předpisy platnými v době provádění díla.</w:t>
      </w:r>
    </w:p>
    <w:p w14:paraId="3BEAE17A" w14:textId="756C260F" w:rsidR="00EF6194" w:rsidRPr="00506F2A" w:rsidRDefault="00EF6194" w:rsidP="00CB7FD7">
      <w:pPr>
        <w:pStyle w:val="Zkladntext"/>
        <w:numPr>
          <w:ilvl w:val="0"/>
          <w:numId w:val="10"/>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Součástí díla jsou všechny nezbytné práce a činnosti pro komplexní dokončení díla v celém rozsahu zadání, který je vymezen projektem včetně soupisu prací s výkazy výměr, určenými standardy a obecně technickými požadavky na výstavbu. </w:t>
      </w:r>
    </w:p>
    <w:p w14:paraId="7501430E" w14:textId="04DEBA7B" w:rsidR="00EF6194" w:rsidRPr="00506F2A" w:rsidRDefault="00EF6194" w:rsidP="00CB7FD7">
      <w:pPr>
        <w:pStyle w:val="Zkladntext"/>
        <w:numPr>
          <w:ilvl w:val="0"/>
          <w:numId w:val="10"/>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Všechny povrchy, konstrukce, plochy apod. poškozené v důsledku stavební činnosti budou po provedení prací uvedeny zhotovitelem do původního stavu, v případě zničení budou zhotovitelem nahrazeny novými na náklady zhotovitele.</w:t>
      </w:r>
    </w:p>
    <w:p w14:paraId="2F921512" w14:textId="5C6F8D87" w:rsidR="00EF6194" w:rsidRPr="00506F2A" w:rsidRDefault="00EF6194" w:rsidP="00CB7FD7">
      <w:pPr>
        <w:pStyle w:val="Zkladntext"/>
        <w:numPr>
          <w:ilvl w:val="0"/>
          <w:numId w:val="10"/>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Stavební práce budou zhotovitelem zabezpečeny v celém rozsahu zadávací dokumentace a v souladu s příslušnými platnými ČSN souvisejícími s plněním předmětu zakázky.</w:t>
      </w:r>
    </w:p>
    <w:p w14:paraId="6CBC004E" w14:textId="583788FA" w:rsidR="00EF6194" w:rsidRPr="00506F2A" w:rsidRDefault="00EF6194" w:rsidP="00CB7FD7">
      <w:pPr>
        <w:pStyle w:val="Zkladntext"/>
        <w:numPr>
          <w:ilvl w:val="0"/>
          <w:numId w:val="10"/>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Dojde-li k nesouladu mezi výkazem výměr a projektovou dokumentací stavby, je pro stanovení ceny rozhodující výkaz výměr.</w:t>
      </w:r>
    </w:p>
    <w:p w14:paraId="122C5299" w14:textId="4809CE13" w:rsidR="00B0377B" w:rsidRPr="00506F2A" w:rsidRDefault="00B0377B" w:rsidP="00DA4C43">
      <w:pPr>
        <w:keepNext/>
        <w:spacing w:before="240"/>
        <w:jc w:val="center"/>
        <w:rPr>
          <w:rFonts w:asciiTheme="minorHAnsi" w:hAnsiTheme="minorHAnsi" w:cstheme="minorHAnsi"/>
          <w:b/>
          <w:color w:val="000000"/>
          <w:sz w:val="22"/>
          <w:szCs w:val="22"/>
        </w:rPr>
      </w:pPr>
      <w:r w:rsidRPr="00506F2A">
        <w:rPr>
          <w:rFonts w:asciiTheme="minorHAnsi" w:hAnsiTheme="minorHAnsi" w:cstheme="minorHAnsi"/>
          <w:b/>
          <w:color w:val="000000"/>
          <w:sz w:val="22"/>
          <w:szCs w:val="22"/>
        </w:rPr>
        <w:lastRenderedPageBreak/>
        <w:t>Článek</w:t>
      </w:r>
      <w:r w:rsidR="00596455">
        <w:rPr>
          <w:rFonts w:asciiTheme="minorHAnsi" w:hAnsiTheme="minorHAnsi" w:cstheme="minorHAnsi"/>
          <w:b/>
          <w:color w:val="000000"/>
          <w:sz w:val="22"/>
          <w:szCs w:val="22"/>
        </w:rPr>
        <w:t>6</w:t>
      </w:r>
    </w:p>
    <w:p w14:paraId="122C529A" w14:textId="77777777" w:rsidR="00B0377B" w:rsidRPr="00506F2A" w:rsidRDefault="00B0377B" w:rsidP="00DA4C43">
      <w:pPr>
        <w:pStyle w:val="Nadpis1"/>
        <w:spacing w:after="240"/>
        <w:rPr>
          <w:rFonts w:asciiTheme="minorHAnsi" w:hAnsiTheme="minorHAnsi" w:cstheme="minorHAnsi"/>
          <w:b w:val="0"/>
          <w:color w:val="000000"/>
          <w:sz w:val="22"/>
          <w:szCs w:val="22"/>
        </w:rPr>
      </w:pPr>
      <w:r w:rsidRPr="00506F2A">
        <w:rPr>
          <w:rFonts w:asciiTheme="minorHAnsi" w:hAnsiTheme="minorHAnsi" w:cstheme="minorHAnsi"/>
          <w:color w:val="000000"/>
          <w:sz w:val="22"/>
          <w:szCs w:val="22"/>
        </w:rPr>
        <w:t>Doba a místo plnění</w:t>
      </w:r>
    </w:p>
    <w:p w14:paraId="35F95773" w14:textId="4638B33A" w:rsidR="00220ACC" w:rsidRPr="00506F2A" w:rsidRDefault="00B0377B" w:rsidP="00DA4C43">
      <w:pPr>
        <w:pStyle w:val="Zkladntext"/>
        <w:keepNext/>
        <w:numPr>
          <w:ilvl w:val="0"/>
          <w:numId w:val="11"/>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Zhotovitel se zavazuje dílo uvedené v čl</w:t>
      </w:r>
      <w:r w:rsidR="00220ACC" w:rsidRPr="00506F2A">
        <w:rPr>
          <w:rFonts w:asciiTheme="minorHAnsi" w:hAnsiTheme="minorHAnsi" w:cstheme="minorHAnsi"/>
          <w:color w:val="000000"/>
          <w:sz w:val="22"/>
          <w:szCs w:val="22"/>
        </w:rPr>
        <w:t>ánku</w:t>
      </w:r>
      <w:r w:rsidRPr="00506F2A">
        <w:rPr>
          <w:rFonts w:asciiTheme="minorHAnsi" w:hAnsiTheme="minorHAnsi" w:cstheme="minorHAnsi"/>
          <w:color w:val="000000"/>
          <w:sz w:val="22"/>
          <w:szCs w:val="22"/>
        </w:rPr>
        <w:t xml:space="preserve"> 4 smlouvy, včetně objednatelem požadovaných změn, řádně zhotovit a předat objednateli na základě závěrečného předávacího protokolu nejpozději do doby uvedené v</w:t>
      </w:r>
      <w:r w:rsidR="00220ACC" w:rsidRPr="00506F2A">
        <w:rPr>
          <w:rFonts w:asciiTheme="minorHAnsi" w:hAnsiTheme="minorHAnsi" w:cstheme="minorHAnsi"/>
          <w:color w:val="000000"/>
          <w:sz w:val="22"/>
          <w:szCs w:val="22"/>
        </w:rPr>
        <w:t> odstavci 3.</w:t>
      </w:r>
    </w:p>
    <w:p w14:paraId="122C529B" w14:textId="552E9507" w:rsidR="0080710F" w:rsidRPr="00506F2A" w:rsidRDefault="00B0377B" w:rsidP="00CB7FD7">
      <w:pPr>
        <w:pStyle w:val="Zkladntext"/>
        <w:numPr>
          <w:ilvl w:val="0"/>
          <w:numId w:val="11"/>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Zhotovitel je povinen převzít staveniště od objednatele </w:t>
      </w:r>
      <w:r w:rsidRPr="00506F2A">
        <w:rPr>
          <w:rFonts w:asciiTheme="minorHAnsi" w:hAnsiTheme="minorHAnsi" w:cstheme="minorHAnsi"/>
          <w:b/>
          <w:color w:val="000000"/>
          <w:sz w:val="22"/>
          <w:szCs w:val="22"/>
        </w:rPr>
        <w:t>do 3 pracovních dnů</w:t>
      </w:r>
      <w:r w:rsidRPr="00506F2A">
        <w:rPr>
          <w:rFonts w:asciiTheme="minorHAnsi" w:hAnsiTheme="minorHAnsi" w:cstheme="minorHAnsi"/>
          <w:color w:val="000000"/>
          <w:sz w:val="22"/>
          <w:szCs w:val="22"/>
        </w:rPr>
        <w:t xml:space="preserve"> </w:t>
      </w:r>
      <w:r w:rsidRPr="00F7078B">
        <w:rPr>
          <w:rFonts w:asciiTheme="minorHAnsi" w:hAnsiTheme="minorHAnsi" w:cstheme="minorHAnsi"/>
          <w:b/>
          <w:color w:val="000000"/>
          <w:sz w:val="22"/>
          <w:szCs w:val="22"/>
        </w:rPr>
        <w:t>od výzvy objednatele k jeho převzetí.</w:t>
      </w:r>
      <w:r w:rsidR="00467100" w:rsidRPr="00F7078B">
        <w:rPr>
          <w:rFonts w:asciiTheme="minorHAnsi" w:hAnsiTheme="minorHAnsi" w:cstheme="minorHAnsi"/>
          <w:b/>
          <w:color w:val="000000"/>
          <w:sz w:val="22"/>
          <w:szCs w:val="22"/>
        </w:rPr>
        <w:t xml:space="preserve"> </w:t>
      </w:r>
      <w:r w:rsidRPr="00506F2A">
        <w:rPr>
          <w:rFonts w:asciiTheme="minorHAnsi" w:hAnsiTheme="minorHAnsi" w:cstheme="minorHAnsi"/>
          <w:color w:val="000000"/>
          <w:sz w:val="22"/>
          <w:szCs w:val="22"/>
        </w:rPr>
        <w:t>Staveniště musí být ke dni předání prosté všech právních a faktických vad bránících zahájení stavby podle této smlouvy.</w:t>
      </w:r>
      <w:r w:rsidR="00F7078B">
        <w:rPr>
          <w:rFonts w:asciiTheme="minorHAnsi" w:hAnsiTheme="minorHAnsi" w:cstheme="minorHAnsi"/>
          <w:color w:val="000000"/>
          <w:sz w:val="22"/>
          <w:szCs w:val="22"/>
        </w:rPr>
        <w:t xml:space="preserve"> </w:t>
      </w:r>
    </w:p>
    <w:p w14:paraId="122C529C" w14:textId="28E15CD8" w:rsidR="0080710F" w:rsidRPr="00506F2A" w:rsidRDefault="00220ACC" w:rsidP="00CB7FD7">
      <w:pPr>
        <w:pStyle w:val="Zkladntext"/>
        <w:numPr>
          <w:ilvl w:val="0"/>
          <w:numId w:val="11"/>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Zhotovitel řádně zhotoví a předá dílo objednateli </w:t>
      </w:r>
      <w:r w:rsidRPr="00506F2A">
        <w:rPr>
          <w:rFonts w:asciiTheme="minorHAnsi" w:hAnsiTheme="minorHAnsi" w:cstheme="minorHAnsi"/>
          <w:b/>
          <w:color w:val="000000"/>
          <w:sz w:val="22"/>
          <w:szCs w:val="22"/>
        </w:rPr>
        <w:t xml:space="preserve">do </w:t>
      </w:r>
      <w:r w:rsidR="006653B5">
        <w:rPr>
          <w:rFonts w:asciiTheme="minorHAnsi" w:hAnsiTheme="minorHAnsi" w:cstheme="minorHAnsi"/>
          <w:b/>
          <w:color w:val="000000"/>
          <w:sz w:val="22"/>
          <w:szCs w:val="22"/>
        </w:rPr>
        <w:t>9</w:t>
      </w:r>
      <w:r w:rsidR="006653B5" w:rsidRPr="00506F2A">
        <w:rPr>
          <w:rFonts w:asciiTheme="minorHAnsi" w:hAnsiTheme="minorHAnsi" w:cstheme="minorHAnsi"/>
          <w:b/>
          <w:color w:val="000000"/>
          <w:sz w:val="22"/>
          <w:szCs w:val="22"/>
        </w:rPr>
        <w:t>0</w:t>
      </w:r>
      <w:r w:rsidR="00CE3310" w:rsidRPr="00506F2A">
        <w:rPr>
          <w:rFonts w:asciiTheme="minorHAnsi" w:hAnsiTheme="minorHAnsi" w:cstheme="minorHAnsi"/>
          <w:b/>
          <w:color w:val="000000"/>
          <w:sz w:val="22"/>
          <w:szCs w:val="22"/>
        </w:rPr>
        <w:t xml:space="preserve"> </w:t>
      </w:r>
      <w:r w:rsidRPr="00506F2A">
        <w:rPr>
          <w:rFonts w:asciiTheme="minorHAnsi" w:hAnsiTheme="minorHAnsi" w:cstheme="minorHAnsi"/>
          <w:b/>
          <w:color w:val="000000"/>
          <w:sz w:val="22"/>
          <w:szCs w:val="22"/>
        </w:rPr>
        <w:t>dnů</w:t>
      </w:r>
      <w:r w:rsidRPr="00506F2A">
        <w:rPr>
          <w:rFonts w:asciiTheme="minorHAnsi" w:hAnsiTheme="minorHAnsi" w:cstheme="minorHAnsi"/>
          <w:color w:val="000000"/>
          <w:sz w:val="22"/>
          <w:szCs w:val="22"/>
        </w:rPr>
        <w:t xml:space="preserve"> od převzetí staveniště.</w:t>
      </w:r>
    </w:p>
    <w:p w14:paraId="7C88F9D2" w14:textId="23CB8F86" w:rsidR="00220ACC" w:rsidRPr="00506F2A" w:rsidRDefault="00220ACC" w:rsidP="00FD3A07">
      <w:pPr>
        <w:pStyle w:val="Zkladntext"/>
        <w:numPr>
          <w:ilvl w:val="0"/>
          <w:numId w:val="11"/>
        </w:numPr>
        <w:spacing w:before="120" w:line="276" w:lineRule="auto"/>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Místem plnění je </w:t>
      </w:r>
      <w:r w:rsidR="00CE3310" w:rsidRPr="00506F2A">
        <w:rPr>
          <w:rFonts w:asciiTheme="minorHAnsi" w:hAnsiTheme="minorHAnsi" w:cstheme="minorHAnsi"/>
          <w:color w:val="000000"/>
          <w:sz w:val="22"/>
          <w:szCs w:val="22"/>
        </w:rPr>
        <w:t xml:space="preserve">budova Studijní a Vědecké knihovny v Hradci Králové, </w:t>
      </w:r>
      <w:r w:rsidR="00AB5DD0" w:rsidRPr="00506F2A">
        <w:rPr>
          <w:rFonts w:asciiTheme="minorHAnsi" w:hAnsiTheme="minorHAnsi" w:cstheme="minorHAnsi"/>
          <w:color w:val="000000"/>
          <w:sz w:val="22"/>
          <w:szCs w:val="22"/>
        </w:rPr>
        <w:t>Hradecká 1250/2, 500 03 Hradec Králové.</w:t>
      </w:r>
    </w:p>
    <w:p w14:paraId="1D870AE7" w14:textId="729D7DD1" w:rsidR="00220ACC" w:rsidRPr="00506F2A" w:rsidRDefault="00220ACC" w:rsidP="00CB7FD7">
      <w:pPr>
        <w:pStyle w:val="Zkladntext"/>
        <w:numPr>
          <w:ilvl w:val="0"/>
          <w:numId w:val="11"/>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Zhotovitel bude dílo provádět dle závazného harmonogramu uvedeného v příloze č. 3 této smlouvy. Zhotovitel prohlašuje, že termíny uvedené v harmonogramu vycházejí z nabídky zhotovitele pro zadávací řízení veřejné zakázky na zhotovitele stavby podle této smlouvy a jsou reálně splnitelné.</w:t>
      </w:r>
    </w:p>
    <w:p w14:paraId="1EF0B55C" w14:textId="0C0EE8CA" w:rsidR="00220ACC" w:rsidRDefault="00220ACC" w:rsidP="00CB7FD7">
      <w:pPr>
        <w:pStyle w:val="Zkladntext"/>
        <w:numPr>
          <w:ilvl w:val="0"/>
          <w:numId w:val="11"/>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Objednatel není povinen zhotovitele o dodržení termínů a lhůt dle této smlouvy včetně jejích příloh upomínat. Nedodržením těchto termínů a lhůt dochází k prodlení zhotovitele se všemi důsledky podle této smlouvy v souladu s občanským zákoníkem.</w:t>
      </w:r>
    </w:p>
    <w:p w14:paraId="72D56756" w14:textId="77777777" w:rsidR="00596455" w:rsidRPr="00596455" w:rsidRDefault="00596455" w:rsidP="00596455">
      <w:pPr>
        <w:pStyle w:val="Zkladntext"/>
        <w:numPr>
          <w:ilvl w:val="0"/>
          <w:numId w:val="11"/>
        </w:numPr>
        <w:spacing w:before="120" w:line="276" w:lineRule="auto"/>
        <w:jc w:val="both"/>
        <w:rPr>
          <w:rFonts w:asciiTheme="minorHAnsi" w:hAnsiTheme="minorHAnsi" w:cstheme="minorHAnsi"/>
          <w:color w:val="000000"/>
          <w:sz w:val="22"/>
          <w:szCs w:val="22"/>
        </w:rPr>
      </w:pPr>
      <w:r w:rsidRPr="00596455">
        <w:rPr>
          <w:rFonts w:asciiTheme="minorHAnsi" w:hAnsiTheme="minorHAnsi" w:cstheme="minorHAnsi"/>
          <w:color w:val="000000"/>
          <w:sz w:val="22"/>
          <w:szCs w:val="22"/>
        </w:rPr>
        <w:t>Bude-li dán objednatelem příkaz k dočasnému zastavení prací na díle (sistace), a to z jakéhokoliv důvodu, je zhotovitel povinen tento příkaz objednatele uposlechnout, bez zbytečného odkladu zastavit práce a postupovat dle pokynů objednatele tak, aby nedošlo k poškození či znehodnocení díla. Výše uvedenými příkazy přestávají běžet lhůty ke splnění povinností zhotovitele vyplývající z této smlouvy. O dobu, o kterou je třeba práce na díle přerušit, se prodlužuje lhůta sjednaná smluvními stranami pro jeho dokončení. Trvá-li sistace déle než 60 (šedesát) kalendářních dnů, je objednatel oprávněn vše, co dosud zhotovitel dokončil a připravil k plnění díla, převzít a zaplatit, pokud nedojde mezi smluvními stranami k dohodě jiné.</w:t>
      </w:r>
    </w:p>
    <w:p w14:paraId="122C52AC" w14:textId="45DCF0AC" w:rsidR="00B0377B" w:rsidRPr="00506F2A" w:rsidRDefault="00B0377B" w:rsidP="000F74B1">
      <w:pPr>
        <w:spacing w:before="240"/>
        <w:jc w:val="center"/>
        <w:rPr>
          <w:rFonts w:asciiTheme="minorHAnsi" w:hAnsiTheme="minorHAnsi" w:cstheme="minorHAnsi"/>
          <w:b/>
          <w:color w:val="000000"/>
          <w:sz w:val="22"/>
          <w:szCs w:val="22"/>
        </w:rPr>
      </w:pPr>
      <w:r w:rsidRPr="00506F2A">
        <w:rPr>
          <w:rFonts w:asciiTheme="minorHAnsi" w:hAnsiTheme="minorHAnsi" w:cstheme="minorHAnsi"/>
          <w:b/>
          <w:color w:val="000000"/>
          <w:sz w:val="22"/>
          <w:szCs w:val="22"/>
        </w:rPr>
        <w:t xml:space="preserve">Článek </w:t>
      </w:r>
      <w:r w:rsidR="00596455">
        <w:rPr>
          <w:rFonts w:asciiTheme="minorHAnsi" w:hAnsiTheme="minorHAnsi" w:cstheme="minorHAnsi"/>
          <w:b/>
          <w:color w:val="000000"/>
          <w:sz w:val="22"/>
          <w:szCs w:val="22"/>
        </w:rPr>
        <w:t>7</w:t>
      </w:r>
    </w:p>
    <w:p w14:paraId="122C52AD" w14:textId="77777777" w:rsidR="00B0377B" w:rsidRPr="00506F2A" w:rsidRDefault="00B0377B" w:rsidP="000F74B1">
      <w:pPr>
        <w:pStyle w:val="Nadpis1"/>
        <w:spacing w:after="240"/>
        <w:rPr>
          <w:rFonts w:asciiTheme="minorHAnsi" w:hAnsiTheme="minorHAnsi" w:cstheme="minorHAnsi"/>
          <w:b w:val="0"/>
          <w:color w:val="000000"/>
          <w:sz w:val="22"/>
          <w:szCs w:val="22"/>
        </w:rPr>
      </w:pPr>
      <w:r w:rsidRPr="00506F2A">
        <w:rPr>
          <w:rFonts w:asciiTheme="minorHAnsi" w:hAnsiTheme="minorHAnsi" w:cstheme="minorHAnsi"/>
          <w:color w:val="000000"/>
          <w:sz w:val="22"/>
          <w:szCs w:val="22"/>
        </w:rPr>
        <w:t>Cena díla</w:t>
      </w:r>
    </w:p>
    <w:p w14:paraId="3807D988" w14:textId="4E3882F6" w:rsidR="003B755E" w:rsidRPr="00506F2A" w:rsidRDefault="003B755E" w:rsidP="00CB7FD7">
      <w:pPr>
        <w:pStyle w:val="Zkladntext"/>
        <w:numPr>
          <w:ilvl w:val="0"/>
          <w:numId w:val="12"/>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Cena za celé provedené a předané dílo bez DPH je stanovena jako cena pevná, tj. zahrnuje veškeré náklady zhotovitele související s provedením díla, zejména</w:t>
      </w:r>
      <w:r w:rsidR="00100E13">
        <w:rPr>
          <w:rFonts w:asciiTheme="minorHAnsi" w:hAnsiTheme="minorHAnsi" w:cstheme="minorHAnsi"/>
          <w:color w:val="000000"/>
          <w:sz w:val="22"/>
          <w:szCs w:val="22"/>
        </w:rPr>
        <w:t xml:space="preserve"> </w:t>
      </w:r>
      <w:r w:rsidR="00CE3310" w:rsidRPr="00506F2A">
        <w:rPr>
          <w:rFonts w:asciiTheme="minorHAnsi" w:hAnsiTheme="minorHAnsi" w:cstheme="minorHAnsi"/>
          <w:color w:val="000000"/>
          <w:sz w:val="22"/>
          <w:szCs w:val="22"/>
        </w:rPr>
        <w:t>vedlejší náklady související s umístěním stavby, zařízením staveniště a také ostatní náklady související s plněním podmínek zadávací dokumentace</w:t>
      </w:r>
      <w:r w:rsidR="00100E13">
        <w:rPr>
          <w:rFonts w:asciiTheme="minorHAnsi" w:hAnsiTheme="minorHAnsi" w:cstheme="minorHAnsi"/>
          <w:color w:val="000000"/>
          <w:sz w:val="22"/>
          <w:szCs w:val="22"/>
        </w:rPr>
        <w:t xml:space="preserve"> veřejné zakázky a realizací díla</w:t>
      </w:r>
      <w:r w:rsidRPr="00506F2A">
        <w:rPr>
          <w:rFonts w:asciiTheme="minorHAnsi" w:hAnsiTheme="minorHAnsi" w:cstheme="minorHAnsi"/>
          <w:color w:val="000000"/>
          <w:sz w:val="22"/>
          <w:szCs w:val="22"/>
        </w:rPr>
        <w:t xml:space="preserve"> a může být měněna pouze způsobem uvedeným v této smlouvě.</w:t>
      </w:r>
    </w:p>
    <w:p w14:paraId="0741D87F" w14:textId="45C7E18F" w:rsidR="003B755E" w:rsidRPr="00506F2A" w:rsidRDefault="003B755E" w:rsidP="00CB7FD7">
      <w:pPr>
        <w:pStyle w:val="Zkladntext"/>
        <w:numPr>
          <w:ilvl w:val="0"/>
          <w:numId w:val="12"/>
        </w:numPr>
        <w:spacing w:before="120" w:after="240" w:line="276" w:lineRule="auto"/>
        <w:ind w:left="357" w:hanging="357"/>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Cena za provedení díla dle článku </w:t>
      </w:r>
      <w:r w:rsidR="00596455">
        <w:rPr>
          <w:rFonts w:asciiTheme="minorHAnsi" w:hAnsiTheme="minorHAnsi" w:cstheme="minorHAnsi"/>
          <w:color w:val="000000"/>
          <w:sz w:val="22"/>
          <w:szCs w:val="22"/>
        </w:rPr>
        <w:t>5</w:t>
      </w:r>
      <w:r w:rsidR="00596455" w:rsidRPr="00506F2A">
        <w:rPr>
          <w:rFonts w:asciiTheme="minorHAnsi" w:hAnsiTheme="minorHAnsi" w:cstheme="minorHAnsi"/>
          <w:color w:val="000000"/>
          <w:sz w:val="22"/>
          <w:szCs w:val="22"/>
        </w:rPr>
        <w:t xml:space="preserve"> </w:t>
      </w:r>
      <w:r w:rsidRPr="00506F2A">
        <w:rPr>
          <w:rFonts w:asciiTheme="minorHAnsi" w:hAnsiTheme="minorHAnsi" w:cstheme="minorHAnsi"/>
          <w:color w:val="000000"/>
          <w:sz w:val="22"/>
          <w:szCs w:val="22"/>
        </w:rPr>
        <w:t>této smlouvy, v podrobném členění uvedeném v položkovém rozpočtu, jehož úplnost je zaručena, činí</w:t>
      </w:r>
    </w:p>
    <w:p w14:paraId="38A99EB1" w14:textId="4254252A" w:rsidR="003B755E" w:rsidRPr="00506F2A" w:rsidRDefault="003B755E" w:rsidP="003B755E">
      <w:pPr>
        <w:pStyle w:val="Zkladntext"/>
        <w:spacing w:before="120" w:line="276" w:lineRule="auto"/>
        <w:ind w:left="709"/>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Celková cena v Kč bez DPH</w:t>
      </w:r>
      <w:r w:rsidRPr="00506F2A">
        <w:rPr>
          <w:rFonts w:asciiTheme="minorHAnsi" w:hAnsiTheme="minorHAnsi" w:cstheme="minorHAnsi"/>
          <w:color w:val="000000"/>
          <w:sz w:val="22"/>
          <w:szCs w:val="22"/>
        </w:rPr>
        <w:tab/>
      </w:r>
      <w:r w:rsidRPr="00506F2A">
        <w:rPr>
          <w:rFonts w:asciiTheme="minorHAnsi" w:hAnsiTheme="minorHAnsi" w:cstheme="minorHAnsi"/>
          <w:color w:val="000000"/>
          <w:sz w:val="22"/>
          <w:szCs w:val="22"/>
        </w:rPr>
        <w:tab/>
      </w:r>
      <w:r w:rsidR="00C766DA">
        <w:rPr>
          <w:rFonts w:asciiTheme="minorHAnsi" w:hAnsiTheme="minorHAnsi" w:cstheme="minorHAnsi"/>
          <w:color w:val="000000"/>
          <w:sz w:val="22"/>
          <w:szCs w:val="22"/>
        </w:rPr>
        <w:t>1.267.702,00 Kč</w:t>
      </w:r>
    </w:p>
    <w:p w14:paraId="30914BAD" w14:textId="31228637" w:rsidR="003B755E" w:rsidRPr="00506F2A" w:rsidRDefault="00C766DA" w:rsidP="00C766DA">
      <w:pPr>
        <w:pStyle w:val="Zkladntext"/>
        <w:spacing w:before="120" w:line="276" w:lineRule="auto"/>
        <w:ind w:left="4254" w:firstLine="6"/>
        <w:jc w:val="both"/>
        <w:rPr>
          <w:rFonts w:asciiTheme="minorHAnsi" w:hAnsiTheme="minorHAnsi" w:cstheme="minorHAnsi"/>
          <w:color w:val="000000"/>
          <w:sz w:val="22"/>
          <w:szCs w:val="22"/>
        </w:rPr>
      </w:pPr>
      <w:r>
        <w:rPr>
          <w:rFonts w:asciiTheme="minorHAnsi" w:hAnsiTheme="minorHAnsi" w:cstheme="minorHAnsi"/>
          <w:color w:val="000000"/>
          <w:sz w:val="22"/>
          <w:szCs w:val="22"/>
        </w:rPr>
        <w:t>(slovy: jeden milion dvě stě šedesát sedm tisíc sedm set dva korun českých)</w:t>
      </w:r>
    </w:p>
    <w:p w14:paraId="0AE45D72" w14:textId="78864719" w:rsidR="003B755E" w:rsidRPr="00506F2A" w:rsidRDefault="003B755E" w:rsidP="003B755E">
      <w:pPr>
        <w:pStyle w:val="Zkladntext"/>
        <w:spacing w:before="120" w:line="276" w:lineRule="auto"/>
        <w:ind w:left="709"/>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DPH v Kč samostatně</w:t>
      </w:r>
      <w:r w:rsidRPr="00506F2A">
        <w:rPr>
          <w:rFonts w:asciiTheme="minorHAnsi" w:hAnsiTheme="minorHAnsi" w:cstheme="minorHAnsi"/>
          <w:color w:val="000000"/>
          <w:sz w:val="22"/>
          <w:szCs w:val="22"/>
        </w:rPr>
        <w:tab/>
      </w:r>
      <w:r w:rsidRPr="00506F2A">
        <w:rPr>
          <w:rFonts w:asciiTheme="minorHAnsi" w:hAnsiTheme="minorHAnsi" w:cstheme="minorHAnsi"/>
          <w:color w:val="000000"/>
          <w:sz w:val="22"/>
          <w:szCs w:val="22"/>
        </w:rPr>
        <w:tab/>
      </w:r>
      <w:r w:rsidRPr="00506F2A">
        <w:rPr>
          <w:rFonts w:asciiTheme="minorHAnsi" w:hAnsiTheme="minorHAnsi" w:cstheme="minorHAnsi"/>
          <w:color w:val="000000"/>
          <w:sz w:val="22"/>
          <w:szCs w:val="22"/>
        </w:rPr>
        <w:tab/>
      </w:r>
      <w:r w:rsidR="00C766DA">
        <w:rPr>
          <w:rFonts w:asciiTheme="minorHAnsi" w:hAnsiTheme="minorHAnsi" w:cstheme="minorHAnsi"/>
          <w:color w:val="000000"/>
          <w:sz w:val="22"/>
          <w:szCs w:val="22"/>
        </w:rPr>
        <w:t>266.217,42 Kč</w:t>
      </w:r>
    </w:p>
    <w:p w14:paraId="75E1A12B" w14:textId="60E36AA6" w:rsidR="003B755E" w:rsidRPr="00506F2A" w:rsidRDefault="00C766DA" w:rsidP="00C766DA">
      <w:pPr>
        <w:pStyle w:val="Zkladntext"/>
        <w:spacing w:before="120" w:line="276" w:lineRule="auto"/>
        <w:ind w:left="4254" w:firstLine="6"/>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(slovy: dvě stě šedesát šest tisíc dvě stě sedmnáct korun českých a čtyřicet dva haléřů)</w:t>
      </w:r>
    </w:p>
    <w:p w14:paraId="2162B855" w14:textId="280523B2" w:rsidR="003B755E" w:rsidRPr="00506F2A" w:rsidRDefault="003B755E" w:rsidP="003B755E">
      <w:pPr>
        <w:pStyle w:val="Zkladntext"/>
        <w:spacing w:before="120" w:line="276" w:lineRule="auto"/>
        <w:ind w:left="709"/>
        <w:jc w:val="both"/>
        <w:rPr>
          <w:rFonts w:asciiTheme="minorHAnsi" w:hAnsiTheme="minorHAnsi" w:cstheme="minorHAnsi"/>
          <w:b/>
          <w:color w:val="000000"/>
          <w:sz w:val="22"/>
          <w:szCs w:val="22"/>
        </w:rPr>
      </w:pPr>
      <w:r w:rsidRPr="00506F2A">
        <w:rPr>
          <w:rFonts w:asciiTheme="minorHAnsi" w:hAnsiTheme="minorHAnsi" w:cstheme="minorHAnsi"/>
          <w:b/>
          <w:color w:val="000000"/>
          <w:sz w:val="22"/>
          <w:szCs w:val="22"/>
        </w:rPr>
        <w:t>Celková cena v Kč včetně DPH</w:t>
      </w:r>
      <w:r w:rsidRPr="00506F2A">
        <w:rPr>
          <w:rFonts w:asciiTheme="minorHAnsi" w:hAnsiTheme="minorHAnsi" w:cstheme="minorHAnsi"/>
          <w:b/>
          <w:color w:val="000000"/>
          <w:sz w:val="22"/>
          <w:szCs w:val="22"/>
        </w:rPr>
        <w:tab/>
      </w:r>
      <w:r w:rsidR="008C7E46">
        <w:rPr>
          <w:rFonts w:asciiTheme="minorHAnsi" w:hAnsiTheme="minorHAnsi" w:cstheme="minorHAnsi"/>
          <w:b/>
          <w:color w:val="000000"/>
          <w:sz w:val="22"/>
          <w:szCs w:val="22"/>
        </w:rPr>
        <w:tab/>
      </w:r>
      <w:r w:rsidR="00C766DA">
        <w:rPr>
          <w:rFonts w:asciiTheme="minorHAnsi" w:hAnsiTheme="minorHAnsi" w:cstheme="minorHAnsi"/>
          <w:b/>
          <w:color w:val="000000"/>
          <w:sz w:val="22"/>
          <w:szCs w:val="22"/>
        </w:rPr>
        <w:t>1.533.919,42 Kč</w:t>
      </w:r>
    </w:p>
    <w:p w14:paraId="63465025" w14:textId="7825CA8C" w:rsidR="003B755E" w:rsidRPr="00C56466" w:rsidRDefault="00C766DA" w:rsidP="00C766DA">
      <w:pPr>
        <w:pStyle w:val="Zkladntext"/>
        <w:spacing w:before="120" w:line="276" w:lineRule="auto"/>
        <w:ind w:left="4254" w:firstLine="6"/>
        <w:jc w:val="both"/>
        <w:rPr>
          <w:rFonts w:asciiTheme="minorHAnsi" w:hAnsiTheme="minorHAnsi" w:cstheme="minorHAnsi"/>
          <w:b/>
          <w:color w:val="000000"/>
          <w:sz w:val="22"/>
          <w:szCs w:val="22"/>
        </w:rPr>
      </w:pPr>
      <w:r w:rsidRPr="00C56466">
        <w:rPr>
          <w:rFonts w:asciiTheme="minorHAnsi" w:hAnsiTheme="minorHAnsi" w:cstheme="minorHAnsi"/>
          <w:b/>
          <w:color w:val="000000"/>
          <w:sz w:val="22"/>
          <w:szCs w:val="22"/>
        </w:rPr>
        <w:t>(slovy: jeden milion pět set třicet tři tisíc devět set devatenáct tisíc korun českých a čtyřicet dva haléřů)</w:t>
      </w:r>
    </w:p>
    <w:p w14:paraId="32BB7344" w14:textId="77777777" w:rsidR="003B755E" w:rsidRPr="00506F2A" w:rsidRDefault="003B755E" w:rsidP="003B755E">
      <w:pPr>
        <w:pStyle w:val="Zkladntext"/>
        <w:spacing w:before="120" w:line="276" w:lineRule="auto"/>
        <w:jc w:val="both"/>
        <w:rPr>
          <w:rFonts w:asciiTheme="minorHAnsi" w:hAnsiTheme="minorHAnsi" w:cstheme="minorHAnsi"/>
          <w:color w:val="000000"/>
          <w:sz w:val="22"/>
          <w:szCs w:val="22"/>
          <w:lang w:val="en-US"/>
        </w:rPr>
      </w:pPr>
    </w:p>
    <w:p w14:paraId="122C52B3" w14:textId="77777777" w:rsidR="0080710F" w:rsidRPr="00506F2A" w:rsidRDefault="00B0377B" w:rsidP="00CB7FD7">
      <w:pPr>
        <w:pStyle w:val="Zkladntext"/>
        <w:numPr>
          <w:ilvl w:val="0"/>
          <w:numId w:val="12"/>
        </w:numPr>
        <w:spacing w:before="120" w:line="276" w:lineRule="auto"/>
        <w:ind w:left="357" w:hanging="357"/>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Daň z přidané hodnoty (DPH) bude účtována podle platných předpisů v době zdanitelného plnění.</w:t>
      </w:r>
    </w:p>
    <w:p w14:paraId="48F0C123" w14:textId="6D0562BB" w:rsidR="003B755E" w:rsidRPr="00506F2A" w:rsidRDefault="003B755E" w:rsidP="00CB7FD7">
      <w:pPr>
        <w:pStyle w:val="Zkladntext"/>
        <w:numPr>
          <w:ilvl w:val="0"/>
          <w:numId w:val="12"/>
        </w:numPr>
        <w:spacing w:before="120" w:line="276" w:lineRule="auto"/>
        <w:ind w:left="357" w:hanging="357"/>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Zhotovitel se zavazuje uhradit objednateli (jako náhradu škody) veškeré sankce, pokuty a penále účtované třetími osobami, které objednateli v souvislosti se zhotovováním díla jednáním z</w:t>
      </w:r>
      <w:r w:rsidR="00D91DC8" w:rsidRPr="00506F2A">
        <w:rPr>
          <w:rFonts w:asciiTheme="minorHAnsi" w:hAnsiTheme="minorHAnsi" w:cstheme="minorHAnsi"/>
          <w:color w:val="000000"/>
          <w:sz w:val="22"/>
          <w:szCs w:val="22"/>
        </w:rPr>
        <w:t>hotovitele (či jeho poddodavatel</w:t>
      </w:r>
      <w:r w:rsidRPr="00506F2A">
        <w:rPr>
          <w:rFonts w:asciiTheme="minorHAnsi" w:hAnsiTheme="minorHAnsi" w:cstheme="minorHAnsi"/>
          <w:color w:val="000000"/>
          <w:sz w:val="22"/>
          <w:szCs w:val="22"/>
        </w:rPr>
        <w:t>ů) vznikly.</w:t>
      </w:r>
    </w:p>
    <w:p w14:paraId="122C52B4" w14:textId="36423F1F" w:rsidR="00FA71F2" w:rsidRPr="00506F2A" w:rsidRDefault="003B755E" w:rsidP="00CB7FD7">
      <w:pPr>
        <w:pStyle w:val="Zkladntext"/>
        <w:numPr>
          <w:ilvl w:val="0"/>
          <w:numId w:val="12"/>
        </w:numPr>
        <w:spacing w:before="120" w:line="276" w:lineRule="auto"/>
        <w:ind w:left="357" w:hanging="357"/>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Zhotovitel</w:t>
      </w:r>
      <w:r w:rsidR="00FA71F2" w:rsidRPr="00506F2A">
        <w:rPr>
          <w:rFonts w:asciiTheme="minorHAnsi" w:hAnsiTheme="minorHAnsi" w:cstheme="minorHAnsi"/>
          <w:color w:val="000000"/>
          <w:sz w:val="22"/>
          <w:szCs w:val="22"/>
        </w:rPr>
        <w:t xml:space="preserve"> není oprávněn požadovat změnu ceny díla v důsledku provedení prací, které nejsou předmětem díla vyjma postupu </w:t>
      </w:r>
      <w:r w:rsidRPr="00506F2A">
        <w:rPr>
          <w:rFonts w:asciiTheme="minorHAnsi" w:hAnsiTheme="minorHAnsi" w:cstheme="minorHAnsi"/>
          <w:color w:val="000000"/>
          <w:sz w:val="22"/>
          <w:szCs w:val="22"/>
        </w:rPr>
        <w:t>dle odstavců 6 a 7.</w:t>
      </w:r>
    </w:p>
    <w:p w14:paraId="122C52B5" w14:textId="32F02836" w:rsidR="0080710F" w:rsidRPr="00506F2A" w:rsidRDefault="00B0377B" w:rsidP="00CB7FD7">
      <w:pPr>
        <w:pStyle w:val="Zkladntext"/>
        <w:numPr>
          <w:ilvl w:val="0"/>
          <w:numId w:val="12"/>
        </w:numPr>
        <w:spacing w:before="120" w:line="276" w:lineRule="auto"/>
        <w:ind w:left="357" w:hanging="357"/>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Neprovedené práce budou z ceny díla odečteny. Přičemž hodnota </w:t>
      </w:r>
      <w:proofErr w:type="spellStart"/>
      <w:r w:rsidRPr="00506F2A">
        <w:rPr>
          <w:rFonts w:asciiTheme="minorHAnsi" w:hAnsiTheme="minorHAnsi" w:cstheme="minorHAnsi"/>
          <w:color w:val="000000"/>
          <w:sz w:val="22"/>
          <w:szCs w:val="22"/>
        </w:rPr>
        <w:t>méněprací</w:t>
      </w:r>
      <w:proofErr w:type="spellEnd"/>
      <w:r w:rsidRPr="00506F2A">
        <w:rPr>
          <w:rFonts w:asciiTheme="minorHAnsi" w:hAnsiTheme="minorHAnsi" w:cstheme="minorHAnsi"/>
          <w:color w:val="000000"/>
          <w:sz w:val="22"/>
          <w:szCs w:val="22"/>
        </w:rPr>
        <w:t xml:space="preserve"> bude vypočtena na základě jednotkových cen uvedených v položkovém rozpočtu (zahrnující veškeré náklady zhotovitele) </w:t>
      </w:r>
      <w:r w:rsidR="003B755E" w:rsidRPr="00506F2A">
        <w:rPr>
          <w:rFonts w:asciiTheme="minorHAnsi" w:hAnsiTheme="minorHAnsi" w:cstheme="minorHAnsi"/>
          <w:color w:val="000000"/>
          <w:sz w:val="22"/>
          <w:szCs w:val="22"/>
        </w:rPr>
        <w:t>dle příloh</w:t>
      </w:r>
      <w:r w:rsidRPr="00506F2A">
        <w:rPr>
          <w:rFonts w:asciiTheme="minorHAnsi" w:hAnsiTheme="minorHAnsi" w:cstheme="minorHAnsi"/>
          <w:color w:val="000000"/>
          <w:sz w:val="22"/>
          <w:szCs w:val="22"/>
        </w:rPr>
        <w:t xml:space="preserve"> smlouvy.</w:t>
      </w:r>
      <w:r w:rsidR="00FB58AD" w:rsidRPr="00506F2A">
        <w:rPr>
          <w:rFonts w:asciiTheme="minorHAnsi" w:hAnsiTheme="minorHAnsi" w:cstheme="minorHAnsi"/>
          <w:color w:val="000000"/>
          <w:sz w:val="22"/>
          <w:szCs w:val="22"/>
        </w:rPr>
        <w:t xml:space="preserve"> Neprovedené práce nebudou zhotovitelem fakturovány a předmět smlouvy není v takovémto případě nutné měnit formou dodatku.</w:t>
      </w:r>
    </w:p>
    <w:p w14:paraId="122C52B6" w14:textId="45AA74AB" w:rsidR="0080710F" w:rsidRPr="00506F2A" w:rsidRDefault="00B0377B" w:rsidP="00596455">
      <w:pPr>
        <w:pStyle w:val="Zkladntext"/>
        <w:numPr>
          <w:ilvl w:val="0"/>
          <w:numId w:val="12"/>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Pokud se v rámci realizace díla </w:t>
      </w:r>
      <w:r w:rsidR="003B755E" w:rsidRPr="00506F2A">
        <w:rPr>
          <w:rFonts w:asciiTheme="minorHAnsi" w:hAnsiTheme="minorHAnsi" w:cstheme="minorHAnsi"/>
          <w:color w:val="000000"/>
          <w:sz w:val="22"/>
          <w:szCs w:val="22"/>
        </w:rPr>
        <w:t>vyskytnou práce, jejichž potřeba vznikla v důsledku okolností, které nebylo možné při jednání s náležitou péčí předvídat, a</w:t>
      </w:r>
      <w:r w:rsidRPr="00506F2A">
        <w:rPr>
          <w:rFonts w:asciiTheme="minorHAnsi" w:hAnsiTheme="minorHAnsi" w:cstheme="minorHAnsi"/>
          <w:color w:val="000000"/>
          <w:sz w:val="22"/>
          <w:szCs w:val="22"/>
        </w:rPr>
        <w:t xml:space="preserve"> které projektová dokumentace neobsaho</w:t>
      </w:r>
      <w:r w:rsidR="00C704C7" w:rsidRPr="00506F2A">
        <w:rPr>
          <w:rFonts w:asciiTheme="minorHAnsi" w:hAnsiTheme="minorHAnsi" w:cstheme="minorHAnsi"/>
          <w:color w:val="000000"/>
          <w:sz w:val="22"/>
          <w:szCs w:val="22"/>
        </w:rPr>
        <w:t xml:space="preserve">vala </w:t>
      </w:r>
      <w:r w:rsidR="003B755E" w:rsidRPr="00506F2A">
        <w:rPr>
          <w:rFonts w:asciiTheme="minorHAnsi" w:hAnsiTheme="minorHAnsi" w:cstheme="minorHAnsi"/>
          <w:color w:val="000000"/>
          <w:sz w:val="22"/>
          <w:szCs w:val="22"/>
        </w:rPr>
        <w:t>(</w:t>
      </w:r>
      <w:r w:rsidRPr="00506F2A">
        <w:rPr>
          <w:rFonts w:asciiTheme="minorHAnsi" w:hAnsiTheme="minorHAnsi" w:cstheme="minorHAnsi"/>
          <w:color w:val="000000"/>
          <w:sz w:val="22"/>
          <w:szCs w:val="22"/>
        </w:rPr>
        <w:t>vícepráce</w:t>
      </w:r>
      <w:r w:rsidR="003B755E" w:rsidRPr="00506F2A">
        <w:rPr>
          <w:rFonts w:asciiTheme="minorHAnsi" w:hAnsiTheme="minorHAnsi" w:cstheme="minorHAnsi"/>
          <w:color w:val="000000"/>
          <w:sz w:val="22"/>
          <w:szCs w:val="22"/>
        </w:rPr>
        <w:t>)</w:t>
      </w:r>
      <w:r w:rsidRPr="00506F2A">
        <w:rPr>
          <w:rFonts w:asciiTheme="minorHAnsi" w:hAnsiTheme="minorHAnsi" w:cstheme="minorHAnsi"/>
          <w:color w:val="000000"/>
          <w:sz w:val="22"/>
          <w:szCs w:val="22"/>
        </w:rPr>
        <w:t xml:space="preserve">, přičemž realizace těchto prací je nezbytně nutná pro provedení díla, bude cena těchto víceprací vypočtena na základě jednotkových cen, uvedených v položkovém rozpočtu (zahrnující veškeré náklady zhotovitele) </w:t>
      </w:r>
      <w:r w:rsidR="00025106" w:rsidRPr="00506F2A">
        <w:rPr>
          <w:rFonts w:asciiTheme="minorHAnsi" w:hAnsiTheme="minorHAnsi" w:cstheme="minorHAnsi"/>
          <w:color w:val="000000"/>
          <w:sz w:val="22"/>
          <w:szCs w:val="22"/>
        </w:rPr>
        <w:t>dle příloh</w:t>
      </w:r>
      <w:r w:rsidRPr="00506F2A">
        <w:rPr>
          <w:rFonts w:asciiTheme="minorHAnsi" w:hAnsiTheme="minorHAnsi" w:cstheme="minorHAnsi"/>
          <w:color w:val="000000"/>
          <w:sz w:val="22"/>
          <w:szCs w:val="22"/>
        </w:rPr>
        <w:t xml:space="preserve"> smlouvy. V případě, že nebude možno použít jednotkových cen, bude stanovena cena </w:t>
      </w:r>
      <w:r w:rsidR="00C704C7" w:rsidRPr="00506F2A">
        <w:rPr>
          <w:rFonts w:asciiTheme="minorHAnsi" w:hAnsiTheme="minorHAnsi" w:cstheme="minorHAnsi"/>
          <w:color w:val="000000"/>
          <w:sz w:val="22"/>
          <w:szCs w:val="22"/>
        </w:rPr>
        <w:t xml:space="preserve">nejvýše </w:t>
      </w:r>
      <w:r w:rsidR="00413711" w:rsidRPr="00506F2A">
        <w:rPr>
          <w:rFonts w:asciiTheme="minorHAnsi" w:hAnsiTheme="minorHAnsi" w:cstheme="minorHAnsi"/>
          <w:color w:val="000000"/>
          <w:sz w:val="22"/>
          <w:szCs w:val="22"/>
        </w:rPr>
        <w:t xml:space="preserve">na úrovni </w:t>
      </w:r>
      <w:r w:rsidRPr="00506F2A">
        <w:rPr>
          <w:rFonts w:asciiTheme="minorHAnsi" w:hAnsiTheme="minorHAnsi" w:cstheme="minorHAnsi"/>
          <w:color w:val="000000"/>
          <w:sz w:val="22"/>
          <w:szCs w:val="22"/>
        </w:rPr>
        <w:t>vycházející z</w:t>
      </w:r>
      <w:r w:rsidR="003C10D9" w:rsidRPr="00506F2A">
        <w:rPr>
          <w:rFonts w:asciiTheme="minorHAnsi" w:hAnsiTheme="minorHAnsi" w:cstheme="minorHAnsi"/>
          <w:color w:val="000000"/>
          <w:sz w:val="22"/>
          <w:szCs w:val="22"/>
        </w:rPr>
        <w:t> cenové soustavy ÚRS</w:t>
      </w:r>
      <w:r w:rsidRPr="00506F2A">
        <w:rPr>
          <w:rFonts w:asciiTheme="minorHAnsi" w:hAnsiTheme="minorHAnsi" w:cstheme="minorHAnsi"/>
          <w:color w:val="000000"/>
          <w:sz w:val="22"/>
          <w:szCs w:val="22"/>
        </w:rPr>
        <w:t xml:space="preserve"> </w:t>
      </w:r>
      <w:r w:rsidR="00BB46CB" w:rsidRPr="00506F2A">
        <w:rPr>
          <w:rFonts w:asciiTheme="minorHAnsi" w:hAnsiTheme="minorHAnsi" w:cstheme="minorHAnsi"/>
          <w:color w:val="000000"/>
          <w:sz w:val="22"/>
          <w:szCs w:val="22"/>
        </w:rPr>
        <w:t>platné ke dni podpisu smlouvy</w:t>
      </w:r>
      <w:r w:rsidRPr="00506F2A">
        <w:rPr>
          <w:rFonts w:asciiTheme="minorHAnsi" w:hAnsiTheme="minorHAnsi" w:cstheme="minorHAnsi"/>
          <w:color w:val="000000"/>
          <w:sz w:val="22"/>
          <w:szCs w:val="22"/>
        </w:rPr>
        <w:t xml:space="preserve"> </w:t>
      </w:r>
      <w:r w:rsidR="003C10D9" w:rsidRPr="00506F2A">
        <w:rPr>
          <w:rFonts w:asciiTheme="minorHAnsi" w:hAnsiTheme="minorHAnsi" w:cstheme="minorHAnsi"/>
          <w:color w:val="000000"/>
          <w:sz w:val="22"/>
          <w:szCs w:val="22"/>
        </w:rPr>
        <w:t>či novějšímu vynásobená nabídkovým koeficientem ve výši</w:t>
      </w:r>
      <w:r w:rsidR="00596455">
        <w:rPr>
          <w:rFonts w:asciiTheme="minorHAnsi" w:hAnsiTheme="minorHAnsi" w:cstheme="minorHAnsi"/>
          <w:color w:val="000000"/>
          <w:sz w:val="22"/>
          <w:szCs w:val="22"/>
        </w:rPr>
        <w:t xml:space="preserve"> </w:t>
      </w:r>
      <w:r w:rsidR="00596455" w:rsidRPr="00596455">
        <w:rPr>
          <w:rFonts w:asciiTheme="minorHAnsi" w:hAnsiTheme="minorHAnsi" w:cstheme="minorHAnsi"/>
          <w:color w:val="000000"/>
          <w:sz w:val="22"/>
          <w:szCs w:val="22"/>
        </w:rPr>
        <w:t>podílu nabídkové ceny zhotovitele a předpokládané hodnoty předmětné veřejné zakázky</w:t>
      </w:r>
      <w:r w:rsidRPr="00506F2A">
        <w:rPr>
          <w:rFonts w:asciiTheme="minorHAnsi" w:hAnsiTheme="minorHAnsi" w:cstheme="minorHAnsi"/>
          <w:color w:val="000000"/>
          <w:sz w:val="22"/>
          <w:szCs w:val="22"/>
        </w:rPr>
        <w:t>. Jakékoliv vícepráce lze realizovat jen po předchozím písemném souhlasu objednatele, přičemž objednatel bude dále postupovat v souladu s příslušnými ustanoveními zák.</w:t>
      </w:r>
      <w:r w:rsidR="002815DA" w:rsidRPr="00506F2A">
        <w:rPr>
          <w:rFonts w:asciiTheme="minorHAnsi" w:hAnsiTheme="minorHAnsi" w:cstheme="minorHAnsi"/>
          <w:color w:val="000000"/>
          <w:sz w:val="22"/>
          <w:szCs w:val="22"/>
        </w:rPr>
        <w:t xml:space="preserve"> </w:t>
      </w:r>
      <w:r w:rsidRPr="00506F2A">
        <w:rPr>
          <w:rFonts w:asciiTheme="minorHAnsi" w:hAnsiTheme="minorHAnsi" w:cstheme="minorHAnsi"/>
          <w:color w:val="000000"/>
          <w:sz w:val="22"/>
          <w:szCs w:val="22"/>
        </w:rPr>
        <w:t>č. 13</w:t>
      </w:r>
      <w:r w:rsidR="00025106" w:rsidRPr="00506F2A">
        <w:rPr>
          <w:rFonts w:asciiTheme="minorHAnsi" w:hAnsiTheme="minorHAnsi" w:cstheme="minorHAnsi"/>
          <w:color w:val="000000"/>
          <w:sz w:val="22"/>
          <w:szCs w:val="22"/>
        </w:rPr>
        <w:t>4</w:t>
      </w:r>
      <w:r w:rsidRPr="00506F2A">
        <w:rPr>
          <w:rFonts w:asciiTheme="minorHAnsi" w:hAnsiTheme="minorHAnsi" w:cstheme="minorHAnsi"/>
          <w:color w:val="000000"/>
          <w:sz w:val="22"/>
          <w:szCs w:val="22"/>
        </w:rPr>
        <w:t>/20</w:t>
      </w:r>
      <w:r w:rsidR="00025106" w:rsidRPr="00506F2A">
        <w:rPr>
          <w:rFonts w:asciiTheme="minorHAnsi" w:hAnsiTheme="minorHAnsi" w:cstheme="minorHAnsi"/>
          <w:color w:val="000000"/>
          <w:sz w:val="22"/>
          <w:szCs w:val="22"/>
        </w:rPr>
        <w:t>1</w:t>
      </w:r>
      <w:r w:rsidRPr="00506F2A">
        <w:rPr>
          <w:rFonts w:asciiTheme="minorHAnsi" w:hAnsiTheme="minorHAnsi" w:cstheme="minorHAnsi"/>
          <w:color w:val="000000"/>
          <w:sz w:val="22"/>
          <w:szCs w:val="22"/>
        </w:rPr>
        <w:t>6 Sb.</w:t>
      </w:r>
      <w:r w:rsidR="00025106" w:rsidRPr="00506F2A">
        <w:rPr>
          <w:rFonts w:asciiTheme="minorHAnsi" w:hAnsiTheme="minorHAnsi" w:cstheme="minorHAnsi"/>
          <w:color w:val="000000"/>
          <w:sz w:val="22"/>
          <w:szCs w:val="22"/>
        </w:rPr>
        <w:t>,</w:t>
      </w:r>
      <w:r w:rsidRPr="00506F2A">
        <w:rPr>
          <w:rFonts w:asciiTheme="minorHAnsi" w:hAnsiTheme="minorHAnsi" w:cstheme="minorHAnsi"/>
          <w:color w:val="000000"/>
          <w:sz w:val="22"/>
          <w:szCs w:val="22"/>
        </w:rPr>
        <w:t xml:space="preserve"> o </w:t>
      </w:r>
      <w:r w:rsidR="00025106" w:rsidRPr="00506F2A">
        <w:rPr>
          <w:rFonts w:asciiTheme="minorHAnsi" w:hAnsiTheme="minorHAnsi" w:cstheme="minorHAnsi"/>
          <w:color w:val="000000"/>
          <w:sz w:val="22"/>
          <w:szCs w:val="22"/>
        </w:rPr>
        <w:t xml:space="preserve">zadávání </w:t>
      </w:r>
      <w:r w:rsidRPr="00506F2A">
        <w:rPr>
          <w:rFonts w:asciiTheme="minorHAnsi" w:hAnsiTheme="minorHAnsi" w:cstheme="minorHAnsi"/>
          <w:color w:val="000000"/>
          <w:sz w:val="22"/>
          <w:szCs w:val="22"/>
        </w:rPr>
        <w:t>veřejných zakáz</w:t>
      </w:r>
      <w:r w:rsidR="00025106" w:rsidRPr="00506F2A">
        <w:rPr>
          <w:rFonts w:asciiTheme="minorHAnsi" w:hAnsiTheme="minorHAnsi" w:cstheme="minorHAnsi"/>
          <w:color w:val="000000"/>
          <w:sz w:val="22"/>
          <w:szCs w:val="22"/>
        </w:rPr>
        <w:t>e</w:t>
      </w:r>
      <w:r w:rsidRPr="00506F2A">
        <w:rPr>
          <w:rFonts w:asciiTheme="minorHAnsi" w:hAnsiTheme="minorHAnsi" w:cstheme="minorHAnsi"/>
          <w:color w:val="000000"/>
          <w:sz w:val="22"/>
          <w:szCs w:val="22"/>
        </w:rPr>
        <w:t>k</w:t>
      </w:r>
      <w:r w:rsidR="00025106" w:rsidRPr="00506F2A">
        <w:rPr>
          <w:rFonts w:asciiTheme="minorHAnsi" w:hAnsiTheme="minorHAnsi" w:cstheme="minorHAnsi"/>
          <w:color w:val="000000"/>
          <w:sz w:val="22"/>
          <w:szCs w:val="22"/>
        </w:rPr>
        <w:t>,</w:t>
      </w:r>
      <w:r w:rsidRPr="00506F2A">
        <w:rPr>
          <w:rFonts w:asciiTheme="minorHAnsi" w:hAnsiTheme="minorHAnsi" w:cstheme="minorHAnsi"/>
          <w:color w:val="000000"/>
          <w:sz w:val="22"/>
          <w:szCs w:val="22"/>
        </w:rPr>
        <w:t xml:space="preserve"> v </w:t>
      </w:r>
      <w:r w:rsidR="00025106" w:rsidRPr="00506F2A">
        <w:rPr>
          <w:rFonts w:asciiTheme="minorHAnsi" w:hAnsiTheme="minorHAnsi" w:cstheme="minorHAnsi"/>
          <w:color w:val="000000"/>
          <w:sz w:val="22"/>
          <w:szCs w:val="22"/>
        </w:rPr>
        <w:t>účinném</w:t>
      </w:r>
      <w:r w:rsidRPr="00506F2A">
        <w:rPr>
          <w:rFonts w:asciiTheme="minorHAnsi" w:hAnsiTheme="minorHAnsi" w:cstheme="minorHAnsi"/>
          <w:color w:val="000000"/>
          <w:sz w:val="22"/>
          <w:szCs w:val="22"/>
        </w:rPr>
        <w:t xml:space="preserve"> znění.</w:t>
      </w:r>
      <w:r w:rsidR="003C10D9" w:rsidRPr="00506F2A">
        <w:rPr>
          <w:rFonts w:asciiTheme="minorHAnsi" w:hAnsiTheme="minorHAnsi" w:cstheme="minorHAnsi"/>
          <w:color w:val="000000"/>
          <w:sz w:val="22"/>
          <w:szCs w:val="22"/>
        </w:rPr>
        <w:t xml:space="preserve"> Toto ustanovení se použije obdobně v případě, že objednatel požaduje práce, které nejsou v předmětu díla</w:t>
      </w:r>
      <w:r w:rsidR="0085653A" w:rsidRPr="00506F2A">
        <w:rPr>
          <w:rFonts w:asciiTheme="minorHAnsi" w:hAnsiTheme="minorHAnsi" w:cstheme="minorHAnsi"/>
          <w:color w:val="000000"/>
          <w:sz w:val="22"/>
          <w:szCs w:val="22"/>
        </w:rPr>
        <w:t>, přičemž na základě takového požadavku nesmí dojít k podstatné změně práv a povinností vyplývajících ze smlouvy.</w:t>
      </w:r>
    </w:p>
    <w:p w14:paraId="0EA5B3DD" w14:textId="1948D28C" w:rsidR="00596455" w:rsidRPr="00596455" w:rsidRDefault="00596455" w:rsidP="00596455">
      <w:pPr>
        <w:pStyle w:val="Odstavecseseznamem"/>
        <w:numPr>
          <w:ilvl w:val="0"/>
          <w:numId w:val="12"/>
        </w:numPr>
        <w:jc w:val="both"/>
        <w:rPr>
          <w:rFonts w:asciiTheme="minorHAnsi" w:hAnsiTheme="minorHAnsi" w:cstheme="minorHAnsi"/>
          <w:color w:val="000000"/>
        </w:rPr>
      </w:pPr>
      <w:r w:rsidRPr="00596455">
        <w:rPr>
          <w:rFonts w:asciiTheme="minorHAnsi" w:hAnsiTheme="minorHAnsi" w:cstheme="minorHAnsi"/>
          <w:color w:val="000000"/>
        </w:rPr>
        <w:t xml:space="preserve">V případě změn dle odst. </w:t>
      </w:r>
      <w:r w:rsidR="00BA2D18">
        <w:rPr>
          <w:rFonts w:asciiTheme="minorHAnsi" w:hAnsiTheme="minorHAnsi" w:cstheme="minorHAnsi"/>
          <w:color w:val="000000"/>
        </w:rPr>
        <w:t>7</w:t>
      </w:r>
      <w:r w:rsidR="00BA2D18" w:rsidRPr="00596455">
        <w:rPr>
          <w:rFonts w:asciiTheme="minorHAnsi" w:hAnsiTheme="minorHAnsi" w:cstheme="minorHAnsi"/>
          <w:color w:val="000000"/>
        </w:rPr>
        <w:t xml:space="preserve"> </w:t>
      </w:r>
      <w:r w:rsidRPr="00596455">
        <w:rPr>
          <w:rFonts w:asciiTheme="minorHAnsi" w:hAnsiTheme="minorHAnsi" w:cstheme="minorHAnsi"/>
          <w:color w:val="000000"/>
        </w:rPr>
        <w:t>a 6 je zhotovitel povinen objednateli předložit jednotlivé rozpočty změn a zároveň kompletní rozpočet po provedených změnách v elektronické podobě. Zhotovitel vždy předloží požadované dokumenty ve formátu *.</w:t>
      </w:r>
      <w:proofErr w:type="spellStart"/>
      <w:r w:rsidRPr="00596455">
        <w:rPr>
          <w:rFonts w:asciiTheme="minorHAnsi" w:hAnsiTheme="minorHAnsi" w:cstheme="minorHAnsi"/>
          <w:color w:val="000000"/>
        </w:rPr>
        <w:t>pdf</w:t>
      </w:r>
      <w:proofErr w:type="spellEnd"/>
      <w:r w:rsidRPr="00596455">
        <w:rPr>
          <w:rFonts w:asciiTheme="minorHAnsi" w:hAnsiTheme="minorHAnsi" w:cstheme="minorHAnsi"/>
          <w:color w:val="000000"/>
        </w:rPr>
        <w:t>, ve formátu *.xc4 a zároveň ve formátu *.</w:t>
      </w:r>
      <w:proofErr w:type="spellStart"/>
      <w:r w:rsidRPr="00596455">
        <w:rPr>
          <w:rFonts w:asciiTheme="minorHAnsi" w:hAnsiTheme="minorHAnsi" w:cstheme="minorHAnsi"/>
          <w:color w:val="000000"/>
        </w:rPr>
        <w:t>xls</w:t>
      </w:r>
      <w:proofErr w:type="spellEnd"/>
      <w:r w:rsidRPr="00596455">
        <w:rPr>
          <w:rFonts w:asciiTheme="minorHAnsi" w:hAnsiTheme="minorHAnsi" w:cstheme="minorHAnsi"/>
          <w:color w:val="000000"/>
        </w:rPr>
        <w:t>,/*.</w:t>
      </w:r>
      <w:proofErr w:type="spellStart"/>
      <w:r w:rsidRPr="00596455">
        <w:rPr>
          <w:rFonts w:asciiTheme="minorHAnsi" w:hAnsiTheme="minorHAnsi" w:cstheme="minorHAnsi"/>
          <w:color w:val="000000"/>
        </w:rPr>
        <w:t>xlsx</w:t>
      </w:r>
      <w:proofErr w:type="spellEnd"/>
      <w:r w:rsidRPr="00596455">
        <w:rPr>
          <w:rFonts w:asciiTheme="minorHAnsi" w:hAnsiTheme="minorHAnsi" w:cstheme="minorHAnsi"/>
          <w:color w:val="000000"/>
        </w:rPr>
        <w:t xml:space="preserve"> (Excel)</w:t>
      </w:r>
      <w:r>
        <w:rPr>
          <w:rFonts w:asciiTheme="minorHAnsi" w:hAnsiTheme="minorHAnsi" w:cstheme="minorHAnsi"/>
          <w:color w:val="000000"/>
        </w:rPr>
        <w:t>.</w:t>
      </w:r>
    </w:p>
    <w:p w14:paraId="122C52B9" w14:textId="03C5CB47" w:rsidR="00B0377B" w:rsidRPr="00506F2A" w:rsidRDefault="00B0377B" w:rsidP="00C56466">
      <w:pPr>
        <w:ind w:left="3545" w:firstLine="709"/>
        <w:jc w:val="left"/>
        <w:rPr>
          <w:rFonts w:asciiTheme="minorHAnsi" w:hAnsiTheme="minorHAnsi" w:cstheme="minorHAnsi"/>
          <w:b/>
          <w:color w:val="000000"/>
          <w:sz w:val="22"/>
          <w:szCs w:val="22"/>
        </w:rPr>
      </w:pPr>
      <w:r w:rsidRPr="00506F2A">
        <w:rPr>
          <w:rFonts w:asciiTheme="minorHAnsi" w:hAnsiTheme="minorHAnsi" w:cstheme="minorHAnsi"/>
          <w:b/>
          <w:color w:val="000000"/>
          <w:sz w:val="22"/>
          <w:szCs w:val="22"/>
        </w:rPr>
        <w:t xml:space="preserve">Článek </w:t>
      </w:r>
      <w:r w:rsidR="00D43521">
        <w:rPr>
          <w:rFonts w:asciiTheme="minorHAnsi" w:hAnsiTheme="minorHAnsi" w:cstheme="minorHAnsi"/>
          <w:b/>
          <w:color w:val="000000"/>
          <w:sz w:val="22"/>
          <w:szCs w:val="22"/>
        </w:rPr>
        <w:t>8</w:t>
      </w:r>
    </w:p>
    <w:p w14:paraId="122C52BA" w14:textId="77777777" w:rsidR="00B0377B" w:rsidRPr="00506F2A" w:rsidRDefault="00B0377B" w:rsidP="000F74B1">
      <w:pPr>
        <w:pStyle w:val="Nadpis1"/>
        <w:spacing w:after="240"/>
        <w:rPr>
          <w:rFonts w:asciiTheme="minorHAnsi" w:hAnsiTheme="minorHAnsi" w:cstheme="minorHAnsi"/>
          <w:b w:val="0"/>
          <w:color w:val="000000"/>
          <w:sz w:val="22"/>
          <w:szCs w:val="22"/>
        </w:rPr>
      </w:pPr>
      <w:r w:rsidRPr="00506F2A">
        <w:rPr>
          <w:rFonts w:asciiTheme="minorHAnsi" w:hAnsiTheme="minorHAnsi" w:cstheme="minorHAnsi"/>
          <w:color w:val="000000"/>
          <w:sz w:val="22"/>
          <w:szCs w:val="22"/>
        </w:rPr>
        <w:t>Způsob úhrady ceny a platební podmínky</w:t>
      </w:r>
    </w:p>
    <w:p w14:paraId="122C52BB" w14:textId="7572020F" w:rsidR="0080710F" w:rsidRPr="00506F2A" w:rsidRDefault="00F876E6" w:rsidP="00CB7FD7">
      <w:pPr>
        <w:pStyle w:val="Zkladntext"/>
        <w:numPr>
          <w:ilvl w:val="0"/>
          <w:numId w:val="13"/>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Provedené práce na díle budou zhotovitelem objednateli účtovány jednou za </w:t>
      </w:r>
      <w:r w:rsidR="00100E13">
        <w:rPr>
          <w:rFonts w:asciiTheme="minorHAnsi" w:hAnsiTheme="minorHAnsi" w:cstheme="minorHAnsi"/>
          <w:color w:val="000000"/>
          <w:sz w:val="22"/>
          <w:szCs w:val="22"/>
        </w:rPr>
        <w:t>měsíc</w:t>
      </w:r>
      <w:r w:rsidRPr="00506F2A">
        <w:rPr>
          <w:rFonts w:asciiTheme="minorHAnsi" w:hAnsiTheme="minorHAnsi" w:cstheme="minorHAnsi"/>
          <w:color w:val="000000"/>
          <w:sz w:val="22"/>
          <w:szCs w:val="22"/>
        </w:rPr>
        <w:t xml:space="preserve"> dílčími daňovými doklady (dále jen „dílčí faktury“). Podkladem pro vystavení dílčí faktury je soupis provedených prací jednotlivých částí díla dle této smlouvy, jehož součástí bude písemné potvrzení provedených prací technickým dozorem objednatele a zástupcem objednatele</w:t>
      </w:r>
      <w:r w:rsidR="00D43521">
        <w:rPr>
          <w:rFonts w:asciiTheme="minorHAnsi" w:hAnsiTheme="minorHAnsi" w:cstheme="minorHAnsi"/>
          <w:color w:val="000000"/>
          <w:sz w:val="22"/>
          <w:szCs w:val="22"/>
        </w:rPr>
        <w:t xml:space="preserve"> ve </w:t>
      </w:r>
      <w:r w:rsidR="00D43521">
        <w:rPr>
          <w:rFonts w:asciiTheme="minorHAnsi" w:hAnsiTheme="minorHAnsi" w:cstheme="minorHAnsi"/>
          <w:color w:val="000000"/>
          <w:sz w:val="22"/>
          <w:szCs w:val="22"/>
        </w:rPr>
        <w:lastRenderedPageBreak/>
        <w:t>věcech technických</w:t>
      </w:r>
      <w:r w:rsidRPr="00506F2A">
        <w:rPr>
          <w:rFonts w:asciiTheme="minorHAnsi" w:hAnsiTheme="minorHAnsi" w:cstheme="minorHAnsi"/>
          <w:color w:val="000000"/>
          <w:sz w:val="22"/>
          <w:szCs w:val="22"/>
        </w:rPr>
        <w:t>, a to nejpozději do 10 dnů ode dne podpisu soupisu provedených prací. Dnem uskutečnění dílčího zdanitelného plnění je den podpisu soupisu provedených prací za příslušný kalendářní měsíc zhotovitelem, potvrzený TDS a zástupcem objednatele</w:t>
      </w:r>
      <w:r w:rsidR="00D43521">
        <w:rPr>
          <w:rFonts w:asciiTheme="minorHAnsi" w:hAnsiTheme="minorHAnsi" w:cstheme="minorHAnsi"/>
          <w:color w:val="000000"/>
          <w:sz w:val="22"/>
          <w:szCs w:val="22"/>
        </w:rPr>
        <w:t xml:space="preserve"> ve věcech technických</w:t>
      </w:r>
      <w:r w:rsidRPr="00506F2A">
        <w:rPr>
          <w:rFonts w:asciiTheme="minorHAnsi" w:hAnsiTheme="minorHAnsi" w:cstheme="minorHAnsi"/>
          <w:color w:val="000000"/>
          <w:sz w:val="22"/>
          <w:szCs w:val="22"/>
        </w:rPr>
        <w:t>. Dílčím zdanitelným plněním jsou práce a dodávky, provedené zhotovitelem v každém kalendářním měsíci. Objednatel nezodpovídá za správnost položkového rozpočtu a v případě, že skutečně provedené práce nebudou položkovému rozpočtu odpovídat, nemá zhotovitel právo uplatňovat úhradu nad rámec položkového rozpočtu.</w:t>
      </w:r>
    </w:p>
    <w:p w14:paraId="4CD3559C" w14:textId="35F8B00E" w:rsidR="00F876E6" w:rsidRPr="00506F2A" w:rsidRDefault="00F876E6" w:rsidP="00CB7FD7">
      <w:pPr>
        <w:pStyle w:val="Zkladntext"/>
        <w:numPr>
          <w:ilvl w:val="0"/>
          <w:numId w:val="13"/>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Dnem uskutečnění celkového zdanitelného plnění je den podpisu protokolu o předání a převzetí celého díla. Celkové zdanitelné plnění se považuje za uskutečněné dnem protokolárního převzetí celého díla objednatelem. Zhotovitel je povinen nejpozději do 15 dnů od uskutečnění celkového zdanitelného plnění vystavit daňový doklad (dále jen „konečná faktura“). Podkladem pro vystavení konečné faktury je oprávněnými zástupci smluvních stran podepsaný protokol o předání a převzetí celého díla, jakož i soupis provedených prací jednotlivých částí díla, jehož součástí bude písemné potvrzení provedených prací technickým dozorem objednatele a zástupcem objednatele</w:t>
      </w:r>
      <w:r w:rsidR="00D43521">
        <w:rPr>
          <w:rFonts w:asciiTheme="minorHAnsi" w:hAnsiTheme="minorHAnsi" w:cstheme="minorHAnsi"/>
          <w:color w:val="000000"/>
          <w:sz w:val="22"/>
          <w:szCs w:val="22"/>
        </w:rPr>
        <w:t xml:space="preserve"> ve věcech technických</w:t>
      </w:r>
      <w:r w:rsidRPr="00506F2A">
        <w:rPr>
          <w:rFonts w:asciiTheme="minorHAnsi" w:hAnsiTheme="minorHAnsi" w:cstheme="minorHAnsi"/>
          <w:color w:val="000000"/>
          <w:sz w:val="22"/>
          <w:szCs w:val="22"/>
        </w:rPr>
        <w:t>. Celkovým zdanitelným plněním je řádné provedení díla podle této smlouvy.</w:t>
      </w:r>
    </w:p>
    <w:p w14:paraId="62880F12" w14:textId="77777777" w:rsidR="00F876E6" w:rsidRPr="00506F2A" w:rsidRDefault="00F876E6" w:rsidP="00CB7FD7">
      <w:pPr>
        <w:pStyle w:val="Zkladntext"/>
        <w:numPr>
          <w:ilvl w:val="0"/>
          <w:numId w:val="13"/>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Smluvní strany se dohodly, že objednatel neposkytuje zhotoviteli zálohy ani závdavek.</w:t>
      </w:r>
    </w:p>
    <w:p w14:paraId="431633E1" w14:textId="26801C3A" w:rsidR="00F876E6" w:rsidRPr="00506F2A" w:rsidRDefault="00F876E6" w:rsidP="00CB7FD7">
      <w:pPr>
        <w:pStyle w:val="Zkladntext"/>
        <w:numPr>
          <w:ilvl w:val="0"/>
          <w:numId w:val="13"/>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Platby budou probíhat výhradně v Kč a rovněž veškeré cenové údaje budou v této měně. Daňové doklady budou opatřené </w:t>
      </w:r>
      <w:r w:rsidR="00F1549D" w:rsidRPr="00506F2A">
        <w:rPr>
          <w:rFonts w:asciiTheme="minorHAnsi" w:hAnsiTheme="minorHAnsi" w:cstheme="minorHAnsi"/>
          <w:color w:val="000000"/>
          <w:sz w:val="22"/>
          <w:szCs w:val="22"/>
        </w:rPr>
        <w:t xml:space="preserve">číslem </w:t>
      </w:r>
      <w:r w:rsidR="00F1549D" w:rsidRPr="00506F2A">
        <w:rPr>
          <w:rFonts w:asciiTheme="minorHAnsi" w:hAnsiTheme="minorHAnsi" w:cstheme="minorHAnsi"/>
          <w:i/>
          <w:color w:val="000000"/>
          <w:sz w:val="22"/>
          <w:szCs w:val="22"/>
        </w:rPr>
        <w:t>(pokud bude přiděleno, objednatel ho sdělí)</w:t>
      </w:r>
      <w:r w:rsidR="00F1549D" w:rsidRPr="00506F2A">
        <w:rPr>
          <w:rFonts w:asciiTheme="minorHAnsi" w:hAnsiTheme="minorHAnsi" w:cstheme="minorHAnsi"/>
          <w:color w:val="000000"/>
          <w:sz w:val="22"/>
          <w:szCs w:val="22"/>
        </w:rPr>
        <w:t xml:space="preserve"> a </w:t>
      </w:r>
      <w:r w:rsidRPr="00506F2A">
        <w:rPr>
          <w:rFonts w:asciiTheme="minorHAnsi" w:hAnsiTheme="minorHAnsi" w:cstheme="minorHAnsi"/>
          <w:color w:val="000000"/>
          <w:sz w:val="22"/>
          <w:szCs w:val="22"/>
        </w:rPr>
        <w:t>názvem projektu a budou adresovány na objednatele a budou mít náležitosti podle příslušných předpisů (zákon č. 235/2004</w:t>
      </w:r>
      <w:r w:rsidR="008C7E46">
        <w:rPr>
          <w:rFonts w:asciiTheme="minorHAnsi" w:hAnsiTheme="minorHAnsi" w:cstheme="minorHAnsi"/>
          <w:color w:val="000000"/>
          <w:sz w:val="22"/>
          <w:szCs w:val="22"/>
        </w:rPr>
        <w:t xml:space="preserve"> Sb.,</w:t>
      </w:r>
      <w:r w:rsidRPr="00506F2A">
        <w:rPr>
          <w:rFonts w:asciiTheme="minorHAnsi" w:hAnsiTheme="minorHAnsi" w:cstheme="minorHAnsi"/>
          <w:color w:val="000000"/>
          <w:sz w:val="22"/>
          <w:szCs w:val="22"/>
        </w:rPr>
        <w:t xml:space="preserve"> o dani z přidané hodnoty v platném znění). Nebude-li mít faktura příslušné náležitosti, je objednavatel oprávněn doklad vrátit, aniž by běžela lhůta splatnosti.</w:t>
      </w:r>
    </w:p>
    <w:p w14:paraId="45D11B80" w14:textId="31C5E114" w:rsidR="00F876E6" w:rsidRPr="00506F2A" w:rsidRDefault="00F876E6" w:rsidP="00CB7FD7">
      <w:pPr>
        <w:pStyle w:val="Zkladntext"/>
        <w:numPr>
          <w:ilvl w:val="0"/>
          <w:numId w:val="13"/>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Smluvní strany sjednaly, že objednatel je povinen uhradit celou částku konečné faktury v příslušné lhůtě splatnosti a to za podmínek stanovených v čl. </w:t>
      </w:r>
      <w:r w:rsidR="00D43521">
        <w:rPr>
          <w:rFonts w:asciiTheme="minorHAnsi" w:hAnsiTheme="minorHAnsi" w:cstheme="minorHAnsi"/>
          <w:color w:val="000000"/>
          <w:sz w:val="22"/>
          <w:szCs w:val="22"/>
        </w:rPr>
        <w:t>10 smlouvy</w:t>
      </w:r>
      <w:r w:rsidRPr="00506F2A">
        <w:rPr>
          <w:rFonts w:asciiTheme="minorHAnsi" w:hAnsiTheme="minorHAnsi" w:cstheme="minorHAnsi"/>
          <w:color w:val="000000"/>
          <w:sz w:val="22"/>
          <w:szCs w:val="22"/>
        </w:rPr>
        <w:t xml:space="preserve">. </w:t>
      </w:r>
    </w:p>
    <w:p w14:paraId="0218D266" w14:textId="4BA6A58E" w:rsidR="00F876E6" w:rsidRPr="00506F2A" w:rsidRDefault="00F876E6" w:rsidP="00CB7FD7">
      <w:pPr>
        <w:pStyle w:val="Zkladntext"/>
        <w:numPr>
          <w:ilvl w:val="0"/>
          <w:numId w:val="13"/>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b/>
          <w:color w:val="000000"/>
          <w:sz w:val="22"/>
          <w:szCs w:val="22"/>
        </w:rPr>
        <w:t>Splatnost účetních dokladů musí být 30 dnů</w:t>
      </w:r>
      <w:r w:rsidRPr="00506F2A">
        <w:rPr>
          <w:rFonts w:asciiTheme="minorHAnsi" w:hAnsiTheme="minorHAnsi" w:cstheme="minorHAnsi"/>
          <w:color w:val="000000"/>
          <w:sz w:val="22"/>
          <w:szCs w:val="22"/>
        </w:rPr>
        <w:t xml:space="preserve"> od doručení faktury do sídla objednatele. V případě, že zhotovitel uvede na dílčí faktuře a/nebo konečné faktuře den splatnosti, který nebude odpovídat podmínce 30denní lhůty po doručení do sídla objednatele, je objednatel oprávněn takovouto dílčí fakturu a/nebo konečnou fakturu vrátit zpět zhotoviteli jako neoprávněnou.</w:t>
      </w:r>
    </w:p>
    <w:p w14:paraId="0D4C3ED1" w14:textId="77777777" w:rsidR="00F876E6" w:rsidRPr="00506F2A" w:rsidRDefault="00F876E6" w:rsidP="00CB7FD7">
      <w:pPr>
        <w:pStyle w:val="Zkladntext"/>
        <w:numPr>
          <w:ilvl w:val="0"/>
          <w:numId w:val="13"/>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Dílčí faktury jakož i konečná faktura musí obsahovat zákonem a touto smlouvou předepsané údaje, jinak budou vráceny zhotoviteli. Právě tak budou vráceny dílčí faktury a/nebo konečná faktura, neobsahující soupis prací, potvrzených technickým dozorem objednatele a zástupcem objednatele. Dílčí faktury jakož i konečná faktura budou předány ve třech vyhotoveních a budou obsahovat tyto údaje a/nebo přílohy:</w:t>
      </w:r>
    </w:p>
    <w:p w14:paraId="41128E67" w14:textId="77777777" w:rsidR="00F876E6" w:rsidRPr="00506F2A" w:rsidRDefault="00F876E6" w:rsidP="00CB7FD7">
      <w:pPr>
        <w:pStyle w:val="Zkladntext"/>
        <w:numPr>
          <w:ilvl w:val="0"/>
          <w:numId w:val="14"/>
        </w:numPr>
        <w:spacing w:before="60" w:after="60"/>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firmu a sídlo oprávněné a povinné osoby, tj. zhotovitele i objednatele,</w:t>
      </w:r>
    </w:p>
    <w:p w14:paraId="7FEDD1E8" w14:textId="77777777" w:rsidR="00F876E6" w:rsidRPr="00506F2A" w:rsidRDefault="00F876E6" w:rsidP="00CB7FD7">
      <w:pPr>
        <w:pStyle w:val="Zkladntext"/>
        <w:numPr>
          <w:ilvl w:val="0"/>
          <w:numId w:val="14"/>
        </w:numPr>
        <w:tabs>
          <w:tab w:val="clear" w:pos="720"/>
        </w:tabs>
        <w:spacing w:before="60" w:after="60"/>
        <w:ind w:left="714" w:hanging="357"/>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IČ a DIČ zhotovitele a objednatele,</w:t>
      </w:r>
    </w:p>
    <w:p w14:paraId="619AB3A8" w14:textId="77777777" w:rsidR="00F876E6" w:rsidRPr="00506F2A" w:rsidRDefault="00F876E6" w:rsidP="00CB7FD7">
      <w:pPr>
        <w:pStyle w:val="Zkladntext"/>
        <w:numPr>
          <w:ilvl w:val="0"/>
          <w:numId w:val="14"/>
        </w:numPr>
        <w:tabs>
          <w:tab w:val="clear" w:pos="720"/>
        </w:tabs>
        <w:spacing w:before="60" w:after="60"/>
        <w:ind w:left="714" w:hanging="357"/>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údaj o zápisu zhotovitele v obchodním rejstříku, včetně spisové značky,</w:t>
      </w:r>
    </w:p>
    <w:p w14:paraId="06EB0FF9" w14:textId="77777777" w:rsidR="00F876E6" w:rsidRPr="00506F2A" w:rsidRDefault="00F876E6" w:rsidP="00CB7FD7">
      <w:pPr>
        <w:pStyle w:val="Zkladntext"/>
        <w:numPr>
          <w:ilvl w:val="0"/>
          <w:numId w:val="14"/>
        </w:numPr>
        <w:tabs>
          <w:tab w:val="clear" w:pos="720"/>
        </w:tabs>
        <w:spacing w:before="60" w:after="60"/>
        <w:ind w:left="714" w:hanging="357"/>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číslo dílčí faktury a/nebo konečné faktury,</w:t>
      </w:r>
    </w:p>
    <w:p w14:paraId="02D07211" w14:textId="77777777" w:rsidR="00F876E6" w:rsidRPr="00506F2A" w:rsidRDefault="00F876E6" w:rsidP="00CB7FD7">
      <w:pPr>
        <w:pStyle w:val="Zkladntext"/>
        <w:numPr>
          <w:ilvl w:val="0"/>
          <w:numId w:val="14"/>
        </w:numPr>
        <w:tabs>
          <w:tab w:val="clear" w:pos="720"/>
        </w:tabs>
        <w:spacing w:before="60" w:after="60"/>
        <w:ind w:left="714" w:hanging="357"/>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číslo smlouvy,</w:t>
      </w:r>
    </w:p>
    <w:p w14:paraId="11B4A8E8" w14:textId="77777777" w:rsidR="00F876E6" w:rsidRPr="00506F2A" w:rsidRDefault="00F876E6" w:rsidP="00CB7FD7">
      <w:pPr>
        <w:pStyle w:val="Zkladntext"/>
        <w:numPr>
          <w:ilvl w:val="0"/>
          <w:numId w:val="14"/>
        </w:numPr>
        <w:tabs>
          <w:tab w:val="clear" w:pos="720"/>
        </w:tabs>
        <w:spacing w:before="60" w:after="60"/>
        <w:ind w:left="714" w:hanging="357"/>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den odeslání, den splatnosti a datum zdanitelného plnění,</w:t>
      </w:r>
    </w:p>
    <w:p w14:paraId="5AC07EA2" w14:textId="77777777" w:rsidR="00F876E6" w:rsidRPr="00506F2A" w:rsidRDefault="00F876E6" w:rsidP="00CB7FD7">
      <w:pPr>
        <w:pStyle w:val="Zkladntext"/>
        <w:numPr>
          <w:ilvl w:val="0"/>
          <w:numId w:val="14"/>
        </w:numPr>
        <w:tabs>
          <w:tab w:val="clear" w:pos="720"/>
        </w:tabs>
        <w:spacing w:before="60" w:after="60"/>
        <w:ind w:left="714" w:hanging="357"/>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označení peněžního ústavu a číslo účtu, na který má objednatel provést úhradu</w:t>
      </w:r>
    </w:p>
    <w:p w14:paraId="25C70018" w14:textId="77777777" w:rsidR="00F876E6" w:rsidRPr="00506F2A" w:rsidRDefault="00F876E6" w:rsidP="00CB7FD7">
      <w:pPr>
        <w:pStyle w:val="Zkladntext"/>
        <w:numPr>
          <w:ilvl w:val="0"/>
          <w:numId w:val="14"/>
        </w:numPr>
        <w:tabs>
          <w:tab w:val="clear" w:pos="720"/>
        </w:tabs>
        <w:spacing w:before="60" w:after="60"/>
        <w:ind w:left="714" w:hanging="357"/>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fakturovanou částku bez daně, sazbu daně, daň, příslušnou pozastávku dle tohoto článku a celkovou částku,</w:t>
      </w:r>
    </w:p>
    <w:p w14:paraId="5E5B5A21" w14:textId="43A4F225" w:rsidR="00F876E6" w:rsidRPr="00506F2A" w:rsidRDefault="00F1549D" w:rsidP="00CB7FD7">
      <w:pPr>
        <w:pStyle w:val="Zkladntext"/>
        <w:numPr>
          <w:ilvl w:val="0"/>
          <w:numId w:val="14"/>
        </w:numPr>
        <w:tabs>
          <w:tab w:val="clear" w:pos="720"/>
        </w:tabs>
        <w:spacing w:before="60" w:after="60"/>
        <w:ind w:left="714" w:hanging="357"/>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lastRenderedPageBreak/>
        <w:t xml:space="preserve">číslo </w:t>
      </w:r>
      <w:r w:rsidRPr="00506F2A">
        <w:rPr>
          <w:rFonts w:asciiTheme="minorHAnsi" w:hAnsiTheme="minorHAnsi" w:cstheme="minorHAnsi"/>
          <w:i/>
          <w:color w:val="000000"/>
          <w:sz w:val="22"/>
          <w:szCs w:val="22"/>
        </w:rPr>
        <w:t>(pokud bude přiděleno, objednatel ho sdělí)</w:t>
      </w:r>
      <w:r w:rsidRPr="00506F2A">
        <w:rPr>
          <w:rFonts w:asciiTheme="minorHAnsi" w:hAnsiTheme="minorHAnsi" w:cstheme="minorHAnsi"/>
          <w:color w:val="000000"/>
          <w:sz w:val="22"/>
          <w:szCs w:val="22"/>
        </w:rPr>
        <w:t xml:space="preserve"> a </w:t>
      </w:r>
      <w:r w:rsidR="00F876E6" w:rsidRPr="00506F2A">
        <w:rPr>
          <w:rFonts w:asciiTheme="minorHAnsi" w:hAnsiTheme="minorHAnsi" w:cstheme="minorHAnsi"/>
          <w:color w:val="000000"/>
          <w:sz w:val="22"/>
          <w:szCs w:val="22"/>
        </w:rPr>
        <w:t>název projektu dle této smlouvy,</w:t>
      </w:r>
    </w:p>
    <w:p w14:paraId="719D93C7" w14:textId="77777777" w:rsidR="00F876E6" w:rsidRPr="00506F2A" w:rsidRDefault="00F876E6" w:rsidP="00CB7FD7">
      <w:pPr>
        <w:pStyle w:val="Zkladntext"/>
        <w:numPr>
          <w:ilvl w:val="0"/>
          <w:numId w:val="14"/>
        </w:numPr>
        <w:tabs>
          <w:tab w:val="clear" w:pos="720"/>
        </w:tabs>
        <w:spacing w:before="60" w:after="60"/>
        <w:ind w:left="714" w:hanging="357"/>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soupis provedených prací dle jednotlivých zálohových listů vycházející z položkového rozpočtu potvrzený TDS objednatele,</w:t>
      </w:r>
    </w:p>
    <w:p w14:paraId="453B39CC" w14:textId="77777777" w:rsidR="00F876E6" w:rsidRPr="00506F2A" w:rsidRDefault="00F876E6" w:rsidP="00CB7FD7">
      <w:pPr>
        <w:pStyle w:val="Zkladntext"/>
        <w:numPr>
          <w:ilvl w:val="0"/>
          <w:numId w:val="14"/>
        </w:numPr>
        <w:tabs>
          <w:tab w:val="clear" w:pos="720"/>
        </w:tabs>
        <w:spacing w:before="60" w:after="60"/>
        <w:ind w:left="714" w:hanging="357"/>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označení díla s odkazem na příslušnou část smlouvy,</w:t>
      </w:r>
    </w:p>
    <w:p w14:paraId="0C250E5F" w14:textId="77777777" w:rsidR="00F876E6" w:rsidRPr="00506F2A" w:rsidRDefault="00F876E6" w:rsidP="00CB7FD7">
      <w:pPr>
        <w:pStyle w:val="Zkladntext"/>
        <w:numPr>
          <w:ilvl w:val="0"/>
          <w:numId w:val="14"/>
        </w:numPr>
        <w:tabs>
          <w:tab w:val="clear" w:pos="720"/>
        </w:tabs>
        <w:spacing w:before="60" w:after="60"/>
        <w:ind w:left="714" w:hanging="357"/>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razítko a podpis oprávněné osoby,</w:t>
      </w:r>
    </w:p>
    <w:p w14:paraId="04A4FC07" w14:textId="77777777" w:rsidR="00F876E6" w:rsidRPr="00506F2A" w:rsidRDefault="00F876E6" w:rsidP="00CB7FD7">
      <w:pPr>
        <w:pStyle w:val="Zkladntext"/>
        <w:numPr>
          <w:ilvl w:val="0"/>
          <w:numId w:val="14"/>
        </w:numPr>
        <w:tabs>
          <w:tab w:val="clear" w:pos="720"/>
        </w:tabs>
        <w:spacing w:before="60" w:after="60"/>
        <w:ind w:left="714" w:hanging="357"/>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razítko a podpis TDS objednatele na soupisu provedených prací,</w:t>
      </w:r>
    </w:p>
    <w:p w14:paraId="48653DC8" w14:textId="77777777" w:rsidR="00F876E6" w:rsidRPr="00506F2A" w:rsidRDefault="00F876E6" w:rsidP="00CB7FD7">
      <w:pPr>
        <w:pStyle w:val="Zkladntext"/>
        <w:numPr>
          <w:ilvl w:val="0"/>
          <w:numId w:val="14"/>
        </w:numPr>
        <w:tabs>
          <w:tab w:val="clear" w:pos="720"/>
        </w:tabs>
        <w:spacing w:before="60" w:after="60"/>
        <w:ind w:left="714" w:hanging="357"/>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konstantní a variabilní symbol,</w:t>
      </w:r>
    </w:p>
    <w:p w14:paraId="6F00060F" w14:textId="77777777" w:rsidR="00F876E6" w:rsidRPr="00506F2A" w:rsidRDefault="00F876E6" w:rsidP="00CB7FD7">
      <w:pPr>
        <w:pStyle w:val="Zkladntext"/>
        <w:numPr>
          <w:ilvl w:val="0"/>
          <w:numId w:val="14"/>
        </w:numPr>
        <w:tabs>
          <w:tab w:val="clear" w:pos="720"/>
        </w:tabs>
        <w:spacing w:before="60" w:after="60"/>
        <w:ind w:left="714" w:hanging="357"/>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protokol o odevzdání a převzetí díla či event. jeho části,</w:t>
      </w:r>
    </w:p>
    <w:p w14:paraId="6EF55692" w14:textId="77777777" w:rsidR="00F876E6" w:rsidRPr="00506F2A" w:rsidRDefault="00F876E6" w:rsidP="00CB7FD7">
      <w:pPr>
        <w:pStyle w:val="Zkladntext"/>
        <w:numPr>
          <w:ilvl w:val="0"/>
          <w:numId w:val="14"/>
        </w:numPr>
        <w:tabs>
          <w:tab w:val="clear" w:pos="720"/>
        </w:tabs>
        <w:spacing w:before="60" w:after="240"/>
        <w:ind w:left="714" w:hanging="357"/>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místo a osobu oprávněnou k převzetí oprávněné faktury.</w:t>
      </w:r>
    </w:p>
    <w:p w14:paraId="4729F0ED" w14:textId="77777777" w:rsidR="00D43521" w:rsidRPr="00506F2A" w:rsidRDefault="00D43521" w:rsidP="00D43521">
      <w:pPr>
        <w:pStyle w:val="Zkladntext"/>
        <w:numPr>
          <w:ilvl w:val="0"/>
          <w:numId w:val="13"/>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Smluvní strany se dále dohodly na následujícím: Jestliže zhotovitel pověří provedením díla nebo jeho části třetí osobu (poddodavatele), zavazuje se řádně a včas proplácet oprávněně vystavené faktury poddodavatelů za podmínek ve smlouvách s nimi sjednanými. Objednatel má právo si smlouvy s poddodavateli vyžádat.</w:t>
      </w:r>
    </w:p>
    <w:p w14:paraId="5EEDAF29" w14:textId="5936BC6F" w:rsidR="00D43521" w:rsidRDefault="00D43521" w:rsidP="00D43521">
      <w:pPr>
        <w:pStyle w:val="Zkladntext"/>
        <w:numPr>
          <w:ilvl w:val="0"/>
          <w:numId w:val="13"/>
        </w:numPr>
        <w:spacing w:before="120" w:line="276" w:lineRule="auto"/>
        <w:jc w:val="both"/>
        <w:rPr>
          <w:rFonts w:asciiTheme="minorHAnsi" w:hAnsiTheme="minorHAnsi" w:cstheme="minorHAnsi"/>
          <w:color w:val="000000"/>
          <w:sz w:val="22"/>
          <w:szCs w:val="22"/>
        </w:rPr>
      </w:pPr>
      <w:r w:rsidRPr="00D43521">
        <w:rPr>
          <w:rFonts w:asciiTheme="minorHAnsi" w:hAnsiTheme="minorHAnsi" w:cstheme="minorHAnsi"/>
          <w:color w:val="000000"/>
          <w:sz w:val="22"/>
          <w:szCs w:val="22"/>
        </w:rPr>
        <w:t>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a oprávněnosti nároku na zaplacení.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vyplatit nejpozději do 3 pracovních dnů od doručení výzvy a zároveň je povinen objednateli zaplatit jednorázovou smluvní pokutu ve výši 20% z dlužné částky. Pokud zhotovitel nezaplatí do 3 pracovních dnů od doručení výzvy, zavazuje se dále zaplatit objednateli úrok z prodlení ve výši, stanovené příslušným právním předpisem, a smluvní pokutu ve výši 0,05% z dlužné částky za každý i započatý den prodlení se zaplacením. Pokud zhotovitel nezaplatí objednateli příslušnou částku do 30 kalendářních dnů od doručení výzvy, je objednatel oprávněn od této smlouvy odstoupit. Výše uvedená přímá platba objednatelem poddodavateli nemá vliv na ostatní ustanovení této smlouvy.</w:t>
      </w:r>
    </w:p>
    <w:p w14:paraId="122C52D0" w14:textId="0AB6041F" w:rsidR="00B0377B" w:rsidRPr="00506F2A" w:rsidRDefault="00B0377B" w:rsidP="00FD3A07">
      <w:pPr>
        <w:keepNext/>
        <w:spacing w:before="240"/>
        <w:jc w:val="center"/>
        <w:rPr>
          <w:rFonts w:asciiTheme="minorHAnsi" w:hAnsiTheme="minorHAnsi" w:cstheme="minorHAnsi"/>
          <w:b/>
          <w:color w:val="000000"/>
          <w:sz w:val="22"/>
          <w:szCs w:val="22"/>
        </w:rPr>
      </w:pPr>
      <w:r w:rsidRPr="00506F2A">
        <w:rPr>
          <w:rFonts w:asciiTheme="minorHAnsi" w:hAnsiTheme="minorHAnsi" w:cstheme="minorHAnsi"/>
          <w:b/>
          <w:color w:val="000000"/>
          <w:sz w:val="22"/>
          <w:szCs w:val="22"/>
        </w:rPr>
        <w:t xml:space="preserve">Článek </w:t>
      </w:r>
      <w:r w:rsidR="00D43521">
        <w:rPr>
          <w:rFonts w:asciiTheme="minorHAnsi" w:hAnsiTheme="minorHAnsi" w:cstheme="minorHAnsi"/>
          <w:b/>
          <w:color w:val="000000"/>
          <w:sz w:val="22"/>
          <w:szCs w:val="22"/>
        </w:rPr>
        <w:t>9</w:t>
      </w:r>
    </w:p>
    <w:p w14:paraId="122C52D1" w14:textId="77777777" w:rsidR="00B0377B" w:rsidRPr="00506F2A" w:rsidRDefault="00B0377B" w:rsidP="00FD3A07">
      <w:pPr>
        <w:pStyle w:val="Nadpis1"/>
        <w:spacing w:after="240"/>
        <w:rPr>
          <w:rFonts w:asciiTheme="minorHAnsi" w:hAnsiTheme="minorHAnsi" w:cstheme="minorHAnsi"/>
          <w:b w:val="0"/>
          <w:color w:val="000000"/>
          <w:sz w:val="22"/>
          <w:szCs w:val="22"/>
        </w:rPr>
      </w:pPr>
      <w:r w:rsidRPr="00506F2A">
        <w:rPr>
          <w:rFonts w:asciiTheme="minorHAnsi" w:hAnsiTheme="minorHAnsi" w:cstheme="minorHAnsi"/>
          <w:color w:val="000000"/>
          <w:sz w:val="22"/>
          <w:szCs w:val="22"/>
        </w:rPr>
        <w:t>Práva a povinnosti smluvních stran při provádění díla</w:t>
      </w:r>
    </w:p>
    <w:p w14:paraId="122C52D2" w14:textId="77777777" w:rsidR="00B0377B" w:rsidRPr="00506F2A" w:rsidRDefault="00B0377B" w:rsidP="00FD3A07">
      <w:pPr>
        <w:pStyle w:val="Zkladntext"/>
        <w:keepNext/>
        <w:spacing w:before="240" w:after="240"/>
        <w:jc w:val="both"/>
        <w:rPr>
          <w:rFonts w:asciiTheme="minorHAnsi" w:hAnsiTheme="minorHAnsi" w:cstheme="minorHAnsi"/>
          <w:b/>
          <w:color w:val="000000"/>
          <w:sz w:val="22"/>
          <w:szCs w:val="22"/>
        </w:rPr>
      </w:pPr>
      <w:r w:rsidRPr="00506F2A">
        <w:rPr>
          <w:rFonts w:asciiTheme="minorHAnsi" w:hAnsiTheme="minorHAnsi" w:cstheme="minorHAnsi"/>
          <w:b/>
          <w:color w:val="000000"/>
          <w:sz w:val="22"/>
          <w:szCs w:val="22"/>
        </w:rPr>
        <w:t>Kontroly průběhu výstavby</w:t>
      </w:r>
    </w:p>
    <w:p w14:paraId="24A837EF" w14:textId="18DE9D8D" w:rsidR="00350197" w:rsidRPr="00506F2A" w:rsidRDefault="00350197" w:rsidP="00FD3A07">
      <w:pPr>
        <w:pStyle w:val="Zkladntext"/>
        <w:keepNext/>
        <w:numPr>
          <w:ilvl w:val="0"/>
          <w:numId w:val="15"/>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V průběhu provádění díla budou konány kontrolní dny stavby, jejichž strukturu a cyklus určí podle potřeby stavby po dohodě se zhotovitelem objednatel. Kontrolní dny dle tohoto odstavce a odstavce </w:t>
      </w:r>
      <w:r w:rsidR="007B6875" w:rsidRPr="00506F2A">
        <w:rPr>
          <w:rFonts w:asciiTheme="minorHAnsi" w:hAnsiTheme="minorHAnsi" w:cstheme="minorHAnsi"/>
          <w:color w:val="000000"/>
          <w:sz w:val="22"/>
          <w:szCs w:val="22"/>
        </w:rPr>
        <w:t>odst. 2</w:t>
      </w:r>
      <w:r w:rsidRPr="00506F2A">
        <w:rPr>
          <w:rFonts w:asciiTheme="minorHAnsi" w:hAnsiTheme="minorHAnsi" w:cstheme="minorHAnsi"/>
          <w:color w:val="000000"/>
          <w:sz w:val="22"/>
          <w:szCs w:val="22"/>
        </w:rPr>
        <w:t xml:space="preserve"> tohoto článku budou svolávány objednatelem. Zástupci zhotovitele a objednatele jsou povinni se jich zúčastnit. V případě potřeby zabezpečuje zhotovitel účast dalších osob poskytujících části plnění na základě smluv</w:t>
      </w:r>
      <w:r w:rsidR="00FE1790" w:rsidRPr="00506F2A">
        <w:rPr>
          <w:rFonts w:asciiTheme="minorHAnsi" w:hAnsiTheme="minorHAnsi" w:cstheme="minorHAnsi"/>
          <w:color w:val="000000"/>
          <w:sz w:val="22"/>
          <w:szCs w:val="22"/>
        </w:rPr>
        <w:t xml:space="preserve">ních vztahů se zhotovitelem </w:t>
      </w:r>
      <w:r w:rsidR="00FE1790" w:rsidRPr="00506F2A">
        <w:rPr>
          <w:rFonts w:asciiTheme="minorHAnsi" w:hAnsiTheme="minorHAnsi" w:cstheme="minorHAnsi"/>
          <w:color w:val="000000"/>
          <w:sz w:val="22"/>
          <w:szCs w:val="22"/>
        </w:rPr>
        <w:lastRenderedPageBreak/>
        <w:t>(pod</w:t>
      </w:r>
      <w:r w:rsidRPr="00506F2A">
        <w:rPr>
          <w:rFonts w:asciiTheme="minorHAnsi" w:hAnsiTheme="minorHAnsi" w:cstheme="minorHAnsi"/>
          <w:color w:val="000000"/>
          <w:sz w:val="22"/>
          <w:szCs w:val="22"/>
        </w:rPr>
        <w:t xml:space="preserve">dodavatelů), popř. účast zástupců výrobců věcí použitých při provádění díla. Zápis z kontrolních dnů zajišťuje objednatel. </w:t>
      </w:r>
      <w:r w:rsidR="00D43521" w:rsidRPr="00CD1233">
        <w:rPr>
          <w:rFonts w:ascii="Arial" w:hAnsi="Arial" w:cs="Arial"/>
          <w:color w:val="000000"/>
        </w:rPr>
        <w:t>Kontrolní dny budou svolávány min.</w:t>
      </w:r>
      <w:r w:rsidR="006653B5">
        <w:rPr>
          <w:rFonts w:ascii="Arial" w:hAnsi="Arial" w:cs="Arial"/>
          <w:color w:val="000000"/>
        </w:rPr>
        <w:t xml:space="preserve"> </w:t>
      </w:r>
      <w:r w:rsidR="00D43521" w:rsidRPr="006653B5">
        <w:rPr>
          <w:rFonts w:ascii="Arial" w:hAnsi="Arial" w:cs="Arial"/>
          <w:color w:val="000000"/>
        </w:rPr>
        <w:t xml:space="preserve">1 x </w:t>
      </w:r>
      <w:r w:rsidR="006653B5" w:rsidRPr="006653B5">
        <w:rPr>
          <w:rFonts w:ascii="Arial" w:hAnsi="Arial" w:cs="Arial"/>
          <w:color w:val="000000"/>
        </w:rPr>
        <w:t>za týden</w:t>
      </w:r>
      <w:r w:rsidR="00D43521" w:rsidRPr="006653B5">
        <w:rPr>
          <w:rFonts w:ascii="Arial" w:hAnsi="Arial" w:cs="Arial"/>
          <w:color w:val="000000"/>
        </w:rPr>
        <w:t>.</w:t>
      </w:r>
      <w:r w:rsidR="00D43521">
        <w:rPr>
          <w:rFonts w:ascii="Arial" w:hAnsi="Arial" w:cs="Arial"/>
          <w:color w:val="000000"/>
        </w:rPr>
        <w:t xml:space="preserve"> </w:t>
      </w:r>
    </w:p>
    <w:p w14:paraId="64768092" w14:textId="77777777" w:rsidR="00350197" w:rsidRPr="00506F2A" w:rsidRDefault="00350197" w:rsidP="00CB7FD7">
      <w:pPr>
        <w:pStyle w:val="Zkladntext"/>
        <w:numPr>
          <w:ilvl w:val="0"/>
          <w:numId w:val="15"/>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Objednatel má právo svolávat i mimořádné kontrolní dny dle potřeby stavby. </w:t>
      </w:r>
    </w:p>
    <w:p w14:paraId="312F5C72" w14:textId="77777777" w:rsidR="00350197" w:rsidRPr="00506F2A" w:rsidRDefault="00350197" w:rsidP="00CB7FD7">
      <w:pPr>
        <w:pStyle w:val="Zkladntext"/>
        <w:numPr>
          <w:ilvl w:val="0"/>
          <w:numId w:val="15"/>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Závěry z kontrolního dne jsou pro obě strany závazné, nemohou však změnit ustanovení této smlouvy.</w:t>
      </w:r>
    </w:p>
    <w:p w14:paraId="00FA617A" w14:textId="77777777" w:rsidR="00350197" w:rsidRPr="00506F2A" w:rsidRDefault="00350197" w:rsidP="00CB7FD7">
      <w:pPr>
        <w:pStyle w:val="Zkladntext"/>
        <w:numPr>
          <w:ilvl w:val="0"/>
          <w:numId w:val="15"/>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Objednatel (příp. technický dozor stavebníka) je oprávněn kontrolovat provádění díla průběžně. Zjistí-li objednatel, že zhotovitel provádí dílo nekvalifikovanými pracovníky, v rozporu se svými povinnostmi a nedodržuje příslušná ustanovení smlouvy, a to i tak, že plnění provádí způsobem, který vzbuzuje důvodnou obavu objednatele o řádné dokončení plnění  v termínech ve smlouvě dohodnutých, je objednatel oprávněn písemně s uvedením nedostatků požadovat, aby zhotovitel sjednal nápravu - odstranil vady vzniklé nekvalifikovaným a vadným prováděním díla, vykázal nekvalifikované pracovníky z místa plnění -  staveniště, zajistil přiměřený počet pracovníků odpovídající kvalifikace a dílo prováděl řádným způsobem. V případě, že zhotovitel nevykáže nekvalifikované pracovníky ze staveniště a závady neodstraní ani v objednatelem stanovené lhůtě, jde o podstatné porušení smlouvy a objednatel je oprávněn od smlouvy odstoupit.</w:t>
      </w:r>
    </w:p>
    <w:p w14:paraId="207A338E" w14:textId="77777777" w:rsidR="00350197" w:rsidRPr="00506F2A" w:rsidRDefault="00350197" w:rsidP="00CB7FD7">
      <w:pPr>
        <w:pStyle w:val="Zkladntext"/>
        <w:numPr>
          <w:ilvl w:val="0"/>
          <w:numId w:val="15"/>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Plnění zhotovitele, která vykazují v době provádění díla nedostatky, je zhotovitel povinen nahradit bezvadným plněním. Nedojde-li k náhradě, je objednatel oprávněn zadržet ty platby zhotoviteli, které se týkají vadné části díla.</w:t>
      </w:r>
    </w:p>
    <w:p w14:paraId="0B1884D7" w14:textId="30FC57B8" w:rsidR="00350197" w:rsidRPr="00506F2A" w:rsidRDefault="00350197" w:rsidP="00CB7FD7">
      <w:pPr>
        <w:pStyle w:val="Zkladntext"/>
        <w:numPr>
          <w:ilvl w:val="0"/>
          <w:numId w:val="15"/>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Materiály, které neodpovídají smluvní dokumentaci, nevyhovují</w:t>
      </w:r>
      <w:r w:rsidR="00B03BE9" w:rsidRPr="00506F2A">
        <w:rPr>
          <w:rFonts w:asciiTheme="minorHAnsi" w:hAnsiTheme="minorHAnsi" w:cstheme="minorHAnsi"/>
          <w:color w:val="000000"/>
          <w:sz w:val="22"/>
          <w:szCs w:val="22"/>
        </w:rPr>
        <w:t xml:space="preserve"> případným</w:t>
      </w:r>
      <w:r w:rsidRPr="00506F2A">
        <w:rPr>
          <w:rFonts w:asciiTheme="minorHAnsi" w:hAnsiTheme="minorHAnsi" w:cstheme="minorHAnsi"/>
          <w:color w:val="000000"/>
          <w:sz w:val="22"/>
          <w:szCs w:val="22"/>
        </w:rPr>
        <w:t xml:space="preserve"> předepsaným zkouškám nebo podmínkám této smlouvy a standardům, musí být odstraněny ze stavby a staveniště ve lhůtě stanovené objednatelem a nahrazeny jinými bezvadnými.</w:t>
      </w:r>
    </w:p>
    <w:p w14:paraId="46ACD833" w14:textId="77777777" w:rsidR="00350197" w:rsidRPr="00506F2A" w:rsidRDefault="00350197" w:rsidP="00CB7FD7">
      <w:pPr>
        <w:pStyle w:val="Zkladntext"/>
        <w:numPr>
          <w:ilvl w:val="0"/>
          <w:numId w:val="15"/>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 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smluvních stran.</w:t>
      </w:r>
    </w:p>
    <w:p w14:paraId="6FEF0589" w14:textId="77777777" w:rsidR="00350197" w:rsidRPr="00506F2A" w:rsidRDefault="00350197" w:rsidP="00CB7FD7">
      <w:pPr>
        <w:pStyle w:val="Zkladntext"/>
        <w:numPr>
          <w:ilvl w:val="0"/>
          <w:numId w:val="15"/>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Pro posouzení kvality práce zhotovitele a kvality díla jsou považována za závazná jednak veškerá ustanovení ČSN, EN, a to jak v části závazné, tak doporučující, a technických podmínek výrobců materiálů použitých při zhotovování díla.</w:t>
      </w:r>
    </w:p>
    <w:p w14:paraId="3FB45BAB" w14:textId="116CFE0F" w:rsidR="00350197" w:rsidRPr="00506F2A" w:rsidRDefault="00350197" w:rsidP="00CB7FD7">
      <w:pPr>
        <w:pStyle w:val="Zkladntext"/>
        <w:numPr>
          <w:ilvl w:val="0"/>
          <w:numId w:val="15"/>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Zhotovitel je povinen na vyzvání předat objednateli aktualizaci harmonogramu dle přílohy smlouvy a umožnit objednateli ověření realizace příslušné dílčí části realizačního projektu z hlediska jeho souladu s požadavky objednatele. Veškeré změny tohoto harmonogramu podléhají schválení objednatele.</w:t>
      </w:r>
    </w:p>
    <w:p w14:paraId="052D958D" w14:textId="77777777" w:rsidR="00350197" w:rsidRPr="00506F2A" w:rsidRDefault="00350197" w:rsidP="00CB7FD7">
      <w:pPr>
        <w:pStyle w:val="Zkladntext"/>
        <w:numPr>
          <w:ilvl w:val="0"/>
          <w:numId w:val="15"/>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Dokumentaci skutečného provedení stavby, obsahující zapracované veškeré její změny odsouhlasené objednatelem odevzdá zhotovitel objednateli při předání příslušné části díla. Na žádost objednatele zhotovitel dodá i případné </w:t>
      </w:r>
      <w:proofErr w:type="spellStart"/>
      <w:r w:rsidRPr="00506F2A">
        <w:rPr>
          <w:rFonts w:asciiTheme="minorHAnsi" w:hAnsiTheme="minorHAnsi" w:cstheme="minorHAnsi"/>
          <w:color w:val="000000"/>
          <w:sz w:val="22"/>
          <w:szCs w:val="22"/>
        </w:rPr>
        <w:t>vícetisky</w:t>
      </w:r>
      <w:proofErr w:type="spellEnd"/>
      <w:r w:rsidRPr="00506F2A">
        <w:rPr>
          <w:rFonts w:asciiTheme="minorHAnsi" w:hAnsiTheme="minorHAnsi" w:cstheme="minorHAnsi"/>
          <w:color w:val="000000"/>
          <w:sz w:val="22"/>
          <w:szCs w:val="22"/>
        </w:rPr>
        <w:t xml:space="preserve">. Náklady s pořízením </w:t>
      </w:r>
      <w:proofErr w:type="spellStart"/>
      <w:r w:rsidRPr="00506F2A">
        <w:rPr>
          <w:rFonts w:asciiTheme="minorHAnsi" w:hAnsiTheme="minorHAnsi" w:cstheme="minorHAnsi"/>
          <w:color w:val="000000"/>
          <w:sz w:val="22"/>
          <w:szCs w:val="22"/>
        </w:rPr>
        <w:t>vícetisků</w:t>
      </w:r>
      <w:proofErr w:type="spellEnd"/>
      <w:r w:rsidRPr="00506F2A">
        <w:rPr>
          <w:rFonts w:asciiTheme="minorHAnsi" w:hAnsiTheme="minorHAnsi" w:cstheme="minorHAnsi"/>
          <w:color w:val="000000"/>
          <w:sz w:val="22"/>
          <w:szCs w:val="22"/>
        </w:rPr>
        <w:t xml:space="preserve"> spojené hradí ta smluvní strana, která jejich potřebu vyvolala, popř. si je vyžádala.</w:t>
      </w:r>
    </w:p>
    <w:p w14:paraId="40CF0150" w14:textId="77777777" w:rsidR="00350197" w:rsidRPr="00506F2A" w:rsidRDefault="00350197" w:rsidP="00CB7FD7">
      <w:pPr>
        <w:pStyle w:val="Zkladntext"/>
        <w:numPr>
          <w:ilvl w:val="0"/>
          <w:numId w:val="15"/>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lastRenderedPageBreak/>
        <w:t xml:space="preserve">Zhotovitel není oprávněn bez písemného souhlasu objednatele poskytovat třetím osobám realizační projektovou dokumentaci. </w:t>
      </w:r>
    </w:p>
    <w:p w14:paraId="684914F6" w14:textId="23A0164F" w:rsidR="007A53C4" w:rsidRPr="00506F2A" w:rsidRDefault="007A53C4" w:rsidP="007A53C4">
      <w:pPr>
        <w:pStyle w:val="Zkladntext"/>
        <w:spacing w:before="240" w:after="240"/>
        <w:jc w:val="both"/>
        <w:rPr>
          <w:rFonts w:asciiTheme="minorHAnsi" w:hAnsiTheme="minorHAnsi" w:cstheme="minorHAnsi"/>
          <w:b/>
          <w:color w:val="000000"/>
          <w:sz w:val="22"/>
          <w:szCs w:val="22"/>
        </w:rPr>
      </w:pPr>
      <w:r w:rsidRPr="00506F2A">
        <w:rPr>
          <w:rFonts w:asciiTheme="minorHAnsi" w:hAnsiTheme="minorHAnsi" w:cstheme="minorHAnsi"/>
          <w:b/>
          <w:color w:val="000000"/>
          <w:sz w:val="22"/>
          <w:szCs w:val="22"/>
        </w:rPr>
        <w:t>Kontrola zakrývaných prací</w:t>
      </w:r>
    </w:p>
    <w:p w14:paraId="400C2E72" w14:textId="124473DC" w:rsidR="007A53C4" w:rsidRPr="00506F2A" w:rsidRDefault="007A53C4" w:rsidP="007A53C4">
      <w:pPr>
        <w:pStyle w:val="Zkladntext"/>
        <w:numPr>
          <w:ilvl w:val="0"/>
          <w:numId w:val="15"/>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Objednatel je oprávněn kontrolovat dílo v každé fázi jeho provádění. Jedná se zejména o konstrukce a práce, které vyžadují kontrolu před jejich zakrytím. Zhotovitel je povinen vyzvat objednatele k prověření zakrývaných konstrukcí v průběhu výstavby 3 pracovní dny předem, a to zápisem ve stavebním deníku. Zhotovitel je povinen zajistit přístup ke kontrolovaným konstrukcím a pracím tak, aby objednatel mohl tuto kontrolu provést s odbornou péčí. Pokud zhotovitel nezajistí objednateli tento přístup, je zhotovitel oprávněn vydat nesouhlas se zakrytím části díla. Kontrola objednatele zakrývacích prací nemá vliv na odpovědnost zhotovitele za vady díla.</w:t>
      </w:r>
    </w:p>
    <w:p w14:paraId="2E5E95D2" w14:textId="0EB35EB1" w:rsidR="007A53C4" w:rsidRPr="00506F2A" w:rsidRDefault="007A53C4" w:rsidP="007A53C4">
      <w:pPr>
        <w:pStyle w:val="Zkladntext"/>
        <w:numPr>
          <w:ilvl w:val="0"/>
          <w:numId w:val="15"/>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Souhlas či nesouhlas se zakrytím části díla vydá objednatel neprodleně, nejpozději však do 48 hodin po jejich prověření písemně formou zápisu do stavebního deníku s případným odkazem na pořízený protokol.</w:t>
      </w:r>
    </w:p>
    <w:p w14:paraId="7DA65AEC" w14:textId="5589489C" w:rsidR="007A53C4" w:rsidRPr="00506F2A" w:rsidRDefault="007A53C4" w:rsidP="007A53C4">
      <w:pPr>
        <w:pStyle w:val="Zkladntext"/>
        <w:numPr>
          <w:ilvl w:val="0"/>
          <w:numId w:val="15"/>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71FB146E" w14:textId="165BA9AE" w:rsidR="007A53C4" w:rsidRPr="00506F2A" w:rsidRDefault="007A53C4" w:rsidP="007A53C4">
      <w:pPr>
        <w:pStyle w:val="Zkladntext"/>
        <w:numPr>
          <w:ilvl w:val="0"/>
          <w:numId w:val="15"/>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Nedostaví-li se objednatel nebo jeho zástupce k prověření zakrývaných konstrukcí či nevydá-li vyjádření dle odstavce 8.2.2 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484BB42D" w14:textId="73DD92F5" w:rsidR="007A53C4" w:rsidRPr="00506F2A" w:rsidRDefault="007A53C4" w:rsidP="007A53C4">
      <w:pPr>
        <w:pStyle w:val="Zkladntext"/>
        <w:numPr>
          <w:ilvl w:val="0"/>
          <w:numId w:val="15"/>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Dílo či části díla, které vykazují prokazatelný nesoulad s projektovou dokumentací či písemnými pokyny objednatele, změny díla, které zhotovitel provede bez písemného souhlasu objednatele a vadně provedené části díla se nehradí. Zhotovitel je musí na požádání ve lhůtě stanovené objednatelem odstranit, jinak může být provedeno jejich odstranění na jeho náklady třetí osobou. Tímto se zhotovitel nezbavuje odpovědnosti za dílo jako celek ani jeho jednotlivých částí. Zhotovitel ručí objednateli za veškeré škody, které v důsledku takového jednání objednateli vzniknou.</w:t>
      </w:r>
    </w:p>
    <w:p w14:paraId="56B61DBF" w14:textId="5F8212C9" w:rsidR="007A53C4" w:rsidRPr="00506F2A" w:rsidRDefault="007A53C4" w:rsidP="007A53C4">
      <w:pPr>
        <w:pStyle w:val="Zkladntext"/>
        <w:numPr>
          <w:ilvl w:val="0"/>
          <w:numId w:val="15"/>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Zhotovitel je povinen provádět práce v souladu s požadavky budoucích vlastníků inženýrských staveb a sítí, příp. správců inženýrských staveb a sítí, které objednatel sdělí zhotoviteli.</w:t>
      </w:r>
    </w:p>
    <w:p w14:paraId="5BBDF5EC" w14:textId="07895402" w:rsidR="00B03BE9" w:rsidRPr="00506F2A" w:rsidRDefault="00B03BE9" w:rsidP="007A53C4">
      <w:pPr>
        <w:pStyle w:val="Zkladntext"/>
        <w:numPr>
          <w:ilvl w:val="0"/>
          <w:numId w:val="15"/>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Ustanovení čl. </w:t>
      </w:r>
      <w:r w:rsidR="00D43521">
        <w:rPr>
          <w:rFonts w:asciiTheme="minorHAnsi" w:hAnsiTheme="minorHAnsi" w:cstheme="minorHAnsi"/>
          <w:color w:val="000000"/>
          <w:sz w:val="22"/>
          <w:szCs w:val="22"/>
        </w:rPr>
        <w:t>9</w:t>
      </w:r>
      <w:r w:rsidRPr="00506F2A">
        <w:rPr>
          <w:rFonts w:asciiTheme="minorHAnsi" w:hAnsiTheme="minorHAnsi" w:cstheme="minorHAnsi"/>
          <w:color w:val="000000"/>
          <w:sz w:val="22"/>
          <w:szCs w:val="22"/>
        </w:rPr>
        <w:t xml:space="preserve"> odst. 12 až 17 se užije pouze v případě, vyžaduje-li to povaha prováděných stavebních prací dle této smlouvy.</w:t>
      </w:r>
    </w:p>
    <w:p w14:paraId="122C52F1" w14:textId="77777777" w:rsidR="00B0377B" w:rsidRPr="00506F2A" w:rsidRDefault="00B0377B" w:rsidP="00CD1233">
      <w:pPr>
        <w:pStyle w:val="Zkladntext"/>
        <w:spacing w:before="240" w:after="240"/>
        <w:jc w:val="both"/>
        <w:rPr>
          <w:rFonts w:asciiTheme="minorHAnsi" w:hAnsiTheme="minorHAnsi" w:cstheme="minorHAnsi"/>
          <w:b/>
          <w:color w:val="000000"/>
          <w:sz w:val="22"/>
          <w:szCs w:val="22"/>
        </w:rPr>
      </w:pPr>
      <w:r w:rsidRPr="00506F2A">
        <w:rPr>
          <w:rFonts w:asciiTheme="minorHAnsi" w:hAnsiTheme="minorHAnsi" w:cstheme="minorHAnsi"/>
          <w:b/>
          <w:color w:val="000000"/>
          <w:sz w:val="22"/>
          <w:szCs w:val="22"/>
        </w:rPr>
        <w:t>Stavební deník</w:t>
      </w:r>
    </w:p>
    <w:p w14:paraId="12DA2FF7" w14:textId="4C06C1F1" w:rsidR="00350197" w:rsidRPr="00506F2A" w:rsidRDefault="00350197" w:rsidP="00CB7FD7">
      <w:pPr>
        <w:pStyle w:val="Zkladntext"/>
        <w:numPr>
          <w:ilvl w:val="0"/>
          <w:numId w:val="15"/>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Zhotovitel povede </w:t>
      </w:r>
      <w:r w:rsidRPr="00506F2A" w:rsidDel="00B03BE9">
        <w:rPr>
          <w:rFonts w:asciiTheme="minorHAnsi" w:hAnsiTheme="minorHAnsi" w:cstheme="minorHAnsi"/>
          <w:color w:val="000000"/>
          <w:sz w:val="22"/>
          <w:szCs w:val="22"/>
        </w:rPr>
        <w:t xml:space="preserve">ve smyslu ustanovení § 157 zák. č. 183/2006 Sb. (stavební zákon), </w:t>
      </w:r>
      <w:r w:rsidRPr="00506F2A">
        <w:rPr>
          <w:rFonts w:asciiTheme="minorHAnsi" w:hAnsiTheme="minorHAnsi" w:cstheme="minorHAnsi"/>
          <w:color w:val="000000"/>
          <w:sz w:val="22"/>
          <w:szCs w:val="22"/>
        </w:rPr>
        <w:t>stavební deník jako doklad o průběhu stavby a to ode dne převzetí staveniště</w:t>
      </w:r>
      <w:r w:rsidR="008C7E46">
        <w:rPr>
          <w:rFonts w:asciiTheme="minorHAnsi" w:hAnsiTheme="minorHAnsi" w:cstheme="minorHAnsi"/>
          <w:color w:val="000000"/>
          <w:sz w:val="22"/>
          <w:szCs w:val="22"/>
        </w:rPr>
        <w:t xml:space="preserve">. </w:t>
      </w:r>
    </w:p>
    <w:p w14:paraId="576EDA04" w14:textId="77777777" w:rsidR="00350197" w:rsidRPr="00506F2A" w:rsidRDefault="00350197" w:rsidP="00CB7FD7">
      <w:pPr>
        <w:pStyle w:val="Zkladntext"/>
        <w:numPr>
          <w:ilvl w:val="0"/>
          <w:numId w:val="15"/>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Jméno osoby oprávněné podepisovat zápisy ve stavebním deníku bude uvedeno oběma stranami zápisem v úvodním listu každého deníku.</w:t>
      </w:r>
    </w:p>
    <w:p w14:paraId="52AEA9A3" w14:textId="77777777" w:rsidR="00350197" w:rsidRPr="00506F2A" w:rsidRDefault="00350197" w:rsidP="00CB7FD7">
      <w:pPr>
        <w:pStyle w:val="Zkladntext"/>
        <w:numPr>
          <w:ilvl w:val="0"/>
          <w:numId w:val="15"/>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lastRenderedPageBreak/>
        <w:t>Zhotovitel je povinen první kopii denních záznamů předávat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11AEB86C" w14:textId="77777777" w:rsidR="00350197" w:rsidRPr="00506F2A" w:rsidRDefault="00350197" w:rsidP="00CB7FD7">
      <w:pPr>
        <w:pStyle w:val="Zkladntext"/>
        <w:numPr>
          <w:ilvl w:val="0"/>
          <w:numId w:val="15"/>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Není-li v tomto článku smlouvy uvedeno jinak, platí pro vedení stavebního deníku a jeho obsahové náležitosti ustanovení vyhlášky č. 499/2006 Sb., o dokumentaci staveb, ve znění pozdějších předpisů. </w:t>
      </w:r>
    </w:p>
    <w:p w14:paraId="122C52F6" w14:textId="77777777" w:rsidR="00B0377B" w:rsidRPr="00506F2A" w:rsidRDefault="00B0377B" w:rsidP="00CD1233">
      <w:pPr>
        <w:pStyle w:val="Zkladntext"/>
        <w:spacing w:before="240" w:after="240"/>
        <w:jc w:val="both"/>
        <w:rPr>
          <w:rFonts w:asciiTheme="minorHAnsi" w:hAnsiTheme="minorHAnsi" w:cstheme="minorHAnsi"/>
          <w:b/>
          <w:color w:val="000000"/>
          <w:sz w:val="22"/>
          <w:szCs w:val="22"/>
        </w:rPr>
      </w:pPr>
      <w:r w:rsidRPr="00506F2A">
        <w:rPr>
          <w:rFonts w:asciiTheme="minorHAnsi" w:hAnsiTheme="minorHAnsi" w:cstheme="minorHAnsi"/>
          <w:b/>
          <w:color w:val="000000"/>
          <w:sz w:val="22"/>
          <w:szCs w:val="22"/>
        </w:rPr>
        <w:t>Staveniště a jeho zařízení</w:t>
      </w:r>
    </w:p>
    <w:p w14:paraId="32BDA2C5" w14:textId="6173D0C5" w:rsidR="00350197" w:rsidRPr="00506F2A" w:rsidRDefault="00350197" w:rsidP="00D43521">
      <w:pPr>
        <w:pStyle w:val="Zkladntext"/>
        <w:numPr>
          <w:ilvl w:val="0"/>
          <w:numId w:val="15"/>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Objednatel se zavazuje předat zhotoviteli staveniště s příslušnou dokumentací</w:t>
      </w:r>
      <w:r w:rsidR="00F656A1" w:rsidRPr="00506F2A">
        <w:rPr>
          <w:rFonts w:asciiTheme="minorHAnsi" w:hAnsiTheme="minorHAnsi" w:cstheme="minorHAnsi"/>
          <w:color w:val="000000"/>
          <w:sz w:val="22"/>
          <w:szCs w:val="22"/>
        </w:rPr>
        <w:t>. Staveništěm se rozumí dotčené prostory objektu místa plnění</w:t>
      </w:r>
      <w:r w:rsidRPr="00506F2A">
        <w:rPr>
          <w:rFonts w:asciiTheme="minorHAnsi" w:hAnsiTheme="minorHAnsi" w:cstheme="minorHAnsi"/>
          <w:color w:val="000000"/>
          <w:sz w:val="22"/>
          <w:szCs w:val="22"/>
        </w:rPr>
        <w:t xml:space="preserve">, o čemž bude sepsán Předávací protokol, ve kterém bude vymezen rozsah práv a povinností zhotovitele, podmínky užívání staveniště a práva třetích osob k zájmovému území a který se stane přílohou této smlouvy. </w:t>
      </w:r>
      <w:r w:rsidR="00D43521" w:rsidRPr="00D43521">
        <w:rPr>
          <w:rFonts w:asciiTheme="minorHAnsi" w:hAnsiTheme="minorHAnsi" w:cstheme="minorHAnsi"/>
          <w:color w:val="000000"/>
          <w:sz w:val="22"/>
          <w:szCs w:val="22"/>
        </w:rPr>
        <w:t xml:space="preserve">Zařízení staveniště zabezpečuje zhotovitel v souladu se svými potřebami, dokumentací předanou objednatelem a s požadavky objednatele. </w:t>
      </w:r>
      <w:r w:rsidRPr="00506F2A">
        <w:rPr>
          <w:rFonts w:asciiTheme="minorHAnsi" w:hAnsiTheme="minorHAnsi" w:cstheme="minorHAnsi"/>
          <w:color w:val="000000"/>
          <w:sz w:val="22"/>
          <w:szCs w:val="22"/>
        </w:rPr>
        <w:t xml:space="preserve"> Náklady na zřízení staveništních přípojek vody, elektrické energie a tepla hradí zhotovitel. Zhotovitel je povinen zajistit řádné vytýčení staveniště a během provádění díla řádně pečovat o základní směrové a výškové body a to až do doby předání dokončeného díla objednateli. Zhotovitel zajistí i podrobné vytýčení jednotlivých objektů, energetických sítí nacházejících se v prostoru staveniště a zodpovídá za jeho správnost.</w:t>
      </w:r>
    </w:p>
    <w:p w14:paraId="301A1CEF" w14:textId="727354AF" w:rsidR="00350197" w:rsidRPr="00506F2A" w:rsidRDefault="00350197" w:rsidP="00CB7FD7">
      <w:pPr>
        <w:pStyle w:val="Zkladntext"/>
        <w:numPr>
          <w:ilvl w:val="0"/>
          <w:numId w:val="15"/>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Zhotovitel je povinen udržovat na staveništi pořádek a čistotu, je povinen neprodleně odstraňovat odpady a nečistoty vzniklé při provádění díla v souladu se zákonem o odpadech. </w:t>
      </w:r>
    </w:p>
    <w:p w14:paraId="74D4CD98" w14:textId="3D2634B7" w:rsidR="00350197" w:rsidRPr="00506F2A" w:rsidRDefault="00350197" w:rsidP="00CB7FD7">
      <w:pPr>
        <w:pStyle w:val="Zkladntext"/>
        <w:numPr>
          <w:ilvl w:val="0"/>
          <w:numId w:val="15"/>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Zhotovitel odpovídá za bezpečnost a ochranu zdraví všech osob v prostoru staveniště a zabezpečí, aby osob</w:t>
      </w:r>
      <w:r w:rsidR="00D91DC8" w:rsidRPr="00506F2A">
        <w:rPr>
          <w:rFonts w:asciiTheme="minorHAnsi" w:hAnsiTheme="minorHAnsi" w:cstheme="minorHAnsi"/>
          <w:color w:val="000000"/>
          <w:sz w:val="22"/>
          <w:szCs w:val="22"/>
        </w:rPr>
        <w:t>y zhotovitele a jeho poddodavate</w:t>
      </w:r>
      <w:r w:rsidRPr="00506F2A">
        <w:rPr>
          <w:rFonts w:asciiTheme="minorHAnsi" w:hAnsiTheme="minorHAnsi" w:cstheme="minorHAnsi"/>
          <w:color w:val="000000"/>
          <w:sz w:val="22"/>
          <w:szCs w:val="22"/>
        </w:rPr>
        <w:t>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22E03915" w14:textId="77777777" w:rsidR="00350197" w:rsidRPr="00506F2A" w:rsidRDefault="00350197" w:rsidP="00CB7FD7">
      <w:pPr>
        <w:pStyle w:val="Zkladntext"/>
        <w:numPr>
          <w:ilvl w:val="0"/>
          <w:numId w:val="15"/>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Zhotovitel je povinen na staveništi dodržovat veškeré platné ČSN a obecně závazné právní předpisy. Pokud porušením těchto předpisů vznikne škoda, hradí ji v plné výši zhotovitel. </w:t>
      </w:r>
    </w:p>
    <w:p w14:paraId="0EFA8DA9" w14:textId="77777777" w:rsidR="00350197" w:rsidRPr="00506F2A" w:rsidRDefault="00350197" w:rsidP="00CB7FD7">
      <w:pPr>
        <w:pStyle w:val="Zkladntext"/>
        <w:numPr>
          <w:ilvl w:val="0"/>
          <w:numId w:val="15"/>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Na staveniště nesmí být umožněn přístup osobám, které se bezprostředně nepodílejí na zajištění výstavby objektů. Vstup cizích osob na staveniště je možný výhradně se souhlasem a dle pokynů zhotovitele.</w:t>
      </w:r>
    </w:p>
    <w:p w14:paraId="3D193442" w14:textId="3B39D18E" w:rsidR="00350197" w:rsidRPr="00506F2A" w:rsidRDefault="00350197" w:rsidP="00CB7FD7">
      <w:pPr>
        <w:pStyle w:val="Zkladntext"/>
        <w:numPr>
          <w:ilvl w:val="0"/>
          <w:numId w:val="15"/>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Přístup třetích osob na staveniště - zhotovitel si je vědom skutečnosti, že jím převzaté staveniště je součástí území, ve kterém se nacházejí objekty, užívané třetími osobami. Podmínky pro užívání staveniště, jakož i práva třetích osob jsou uvedeny v Předávacím protokolu.</w:t>
      </w:r>
    </w:p>
    <w:p w14:paraId="0AF693BC" w14:textId="77777777" w:rsidR="00350197" w:rsidRPr="00506F2A" w:rsidRDefault="00350197" w:rsidP="00CB7FD7">
      <w:pPr>
        <w:pStyle w:val="Zkladntext"/>
        <w:numPr>
          <w:ilvl w:val="0"/>
          <w:numId w:val="15"/>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308E38EA" w14:textId="77777777" w:rsidR="00350197" w:rsidRPr="00506F2A" w:rsidRDefault="00350197" w:rsidP="00CB7FD7">
      <w:pPr>
        <w:pStyle w:val="Zkladntext"/>
        <w:numPr>
          <w:ilvl w:val="0"/>
          <w:numId w:val="15"/>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lastRenderedPageBreak/>
        <w:t>Zhotovitel není oprávněn používat jakékoliv části prostor, kde bude provádět dílo, jako zařízení staveniště bez předchozího písemného souhlasu objednatele.</w:t>
      </w:r>
    </w:p>
    <w:p w14:paraId="6F80C598" w14:textId="2DBB7311" w:rsidR="00506F2A" w:rsidRDefault="00350197" w:rsidP="00192386">
      <w:pPr>
        <w:pStyle w:val="Zkladntext"/>
        <w:numPr>
          <w:ilvl w:val="0"/>
          <w:numId w:val="15"/>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Zhotovitel provede dílo na svoje náklady a na vlastní nebezpečí. Zhotovitel odpovídá za případné škody v průběhu prací svým pojištěním.</w:t>
      </w:r>
    </w:p>
    <w:p w14:paraId="122C5303" w14:textId="5CE578BF" w:rsidR="00B0377B" w:rsidRPr="00506F2A" w:rsidRDefault="00B0377B" w:rsidP="00CD1233">
      <w:pPr>
        <w:pStyle w:val="Zkladntext"/>
        <w:spacing w:before="240" w:after="240"/>
        <w:jc w:val="both"/>
        <w:rPr>
          <w:rFonts w:asciiTheme="minorHAnsi" w:hAnsiTheme="minorHAnsi" w:cstheme="minorHAnsi"/>
          <w:b/>
          <w:color w:val="000000"/>
          <w:sz w:val="22"/>
          <w:szCs w:val="22"/>
        </w:rPr>
      </w:pPr>
      <w:r w:rsidRPr="00506F2A">
        <w:rPr>
          <w:rFonts w:asciiTheme="minorHAnsi" w:hAnsiTheme="minorHAnsi" w:cstheme="minorHAnsi"/>
          <w:b/>
          <w:color w:val="000000"/>
          <w:sz w:val="22"/>
          <w:szCs w:val="22"/>
        </w:rPr>
        <w:t xml:space="preserve">Použití </w:t>
      </w:r>
      <w:r w:rsidR="00350197" w:rsidRPr="00506F2A">
        <w:rPr>
          <w:rFonts w:asciiTheme="minorHAnsi" w:hAnsiTheme="minorHAnsi" w:cstheme="minorHAnsi"/>
          <w:b/>
          <w:color w:val="000000"/>
          <w:sz w:val="22"/>
          <w:szCs w:val="22"/>
        </w:rPr>
        <w:t>pod</w:t>
      </w:r>
      <w:r w:rsidRPr="00506F2A">
        <w:rPr>
          <w:rFonts w:asciiTheme="minorHAnsi" w:hAnsiTheme="minorHAnsi" w:cstheme="minorHAnsi"/>
          <w:b/>
          <w:color w:val="000000"/>
          <w:sz w:val="22"/>
          <w:szCs w:val="22"/>
        </w:rPr>
        <w:t>dodavatelů</w:t>
      </w:r>
    </w:p>
    <w:p w14:paraId="5DBC920F" w14:textId="5A27AB33" w:rsidR="00350197" w:rsidRPr="00506F2A" w:rsidRDefault="00350197" w:rsidP="00CB7FD7">
      <w:pPr>
        <w:pStyle w:val="Zkladntext"/>
        <w:numPr>
          <w:ilvl w:val="0"/>
          <w:numId w:val="15"/>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Zhotovitel může pověřit provedením části díla třetí osobu (dále jen „poddodavatel“) pouze za podmínek stanovených touto smlouvou. Při provádění díla poddodavatelem zhotovitel odpovídá objednateli, jako by tuto část díla prováděl sám.</w:t>
      </w:r>
    </w:p>
    <w:p w14:paraId="263C2C0F" w14:textId="4F0B3B9E" w:rsidR="00350197" w:rsidRPr="00506F2A" w:rsidRDefault="00350197" w:rsidP="00CB7FD7">
      <w:pPr>
        <w:pStyle w:val="Zkladntext"/>
        <w:numPr>
          <w:ilvl w:val="0"/>
          <w:numId w:val="15"/>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V případě, že zhotovitel nehodlá k plnění předmětu smlouvy použít poddodavatele, uvede výslovně v příloze č. 4, že veškeré plnění tvořící předmět smlouvy se zavazuje realizovat vlastními silami, tj. bez využití poddodavatele.</w:t>
      </w:r>
    </w:p>
    <w:p w14:paraId="6D72F06C" w14:textId="18DEC607" w:rsidR="00350197" w:rsidRPr="00506F2A" w:rsidRDefault="00350197" w:rsidP="00CB7FD7">
      <w:pPr>
        <w:pStyle w:val="Zkladntext"/>
        <w:numPr>
          <w:ilvl w:val="0"/>
          <w:numId w:val="15"/>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V případě, že zhotovitel hodlá k plnění předmětu smlouvy použít poddodavatele, je povinen uvést v příloze č. 4 seznam poddodavatelů, ve kterém identifikuje části díla, které hodlá zadat poddodavatelům. Zhotovitel je povinen vypsat všechny poddodavatele do seznamu poddodavatelů. </w:t>
      </w:r>
    </w:p>
    <w:p w14:paraId="6D7E492E" w14:textId="30AD51ED" w:rsidR="00350197" w:rsidRPr="00506F2A" w:rsidRDefault="00AC598E" w:rsidP="00AC598E">
      <w:pPr>
        <w:pStyle w:val="Zkladntext"/>
        <w:numPr>
          <w:ilvl w:val="0"/>
          <w:numId w:val="15"/>
        </w:numPr>
        <w:spacing w:before="120"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Z</w:t>
      </w:r>
      <w:r w:rsidR="00D72DB9" w:rsidRPr="00506F2A">
        <w:rPr>
          <w:rFonts w:asciiTheme="minorHAnsi" w:hAnsiTheme="minorHAnsi" w:cstheme="minorHAnsi"/>
          <w:color w:val="000000"/>
          <w:sz w:val="22"/>
          <w:szCs w:val="22"/>
        </w:rPr>
        <w:t>měnu v osobě jakéhokoliv z</w:t>
      </w:r>
      <w:r w:rsidR="00350197" w:rsidRPr="00506F2A">
        <w:rPr>
          <w:rFonts w:asciiTheme="minorHAnsi" w:hAnsiTheme="minorHAnsi" w:cstheme="minorHAnsi"/>
          <w:color w:val="000000"/>
          <w:sz w:val="22"/>
          <w:szCs w:val="22"/>
        </w:rPr>
        <w:t xml:space="preserve"> poddodavatelů provede </w:t>
      </w:r>
      <w:r>
        <w:rPr>
          <w:rFonts w:asciiTheme="minorHAnsi" w:hAnsiTheme="minorHAnsi" w:cstheme="minorHAnsi"/>
          <w:color w:val="000000"/>
          <w:sz w:val="22"/>
          <w:szCs w:val="22"/>
        </w:rPr>
        <w:t>zhotovitel pouze s</w:t>
      </w:r>
      <w:r w:rsidR="00350197" w:rsidRPr="00506F2A">
        <w:rPr>
          <w:rFonts w:asciiTheme="minorHAnsi" w:hAnsiTheme="minorHAnsi" w:cstheme="minorHAnsi"/>
          <w:color w:val="000000"/>
          <w:sz w:val="22"/>
          <w:szCs w:val="22"/>
        </w:rPr>
        <w:t xml:space="preserve"> předchozím souhlasem objednavatel</w:t>
      </w:r>
      <w:r>
        <w:rPr>
          <w:rFonts w:asciiTheme="minorHAnsi" w:hAnsiTheme="minorHAnsi" w:cstheme="minorHAnsi"/>
          <w:color w:val="000000"/>
          <w:sz w:val="22"/>
          <w:szCs w:val="22"/>
        </w:rPr>
        <w:t xml:space="preserve">e. </w:t>
      </w:r>
      <w:r w:rsidRPr="00AC598E">
        <w:rPr>
          <w:rFonts w:asciiTheme="minorHAnsi" w:hAnsiTheme="minorHAnsi" w:cstheme="minorHAnsi"/>
          <w:color w:val="000000"/>
          <w:sz w:val="22"/>
          <w:szCs w:val="22"/>
        </w:rPr>
        <w:t xml:space="preserve">Souhlas se změnou poddodavatele může být učiněn zápisem ve stavebním deníku. </w:t>
      </w:r>
    </w:p>
    <w:p w14:paraId="54686C70" w14:textId="77777777" w:rsidR="00AC598E" w:rsidRPr="00AC598E" w:rsidRDefault="00AC598E" w:rsidP="00E0422F">
      <w:pPr>
        <w:pStyle w:val="Odstavecseseznamem"/>
        <w:numPr>
          <w:ilvl w:val="0"/>
          <w:numId w:val="15"/>
        </w:numPr>
        <w:jc w:val="both"/>
        <w:rPr>
          <w:rFonts w:asciiTheme="minorHAnsi" w:hAnsiTheme="minorHAnsi" w:cstheme="minorHAnsi"/>
          <w:color w:val="000000"/>
        </w:rPr>
      </w:pPr>
      <w:r w:rsidRPr="00AC598E">
        <w:rPr>
          <w:rFonts w:asciiTheme="minorHAnsi" w:hAnsiTheme="minorHAnsi" w:cstheme="minorHAnsi"/>
          <w:color w:val="000000"/>
        </w:rPr>
        <w:t>Poddodavatele, kterým zhotovitel prokazoval splnění kvalifikace v příslušném zadávacím řízení veřejné zakázky, je zhotovitel oprávněn změnit pouze ve výjimečných případech. Souhlas se změnou takového poddodavatele objednatel nevydá do doby, než zhotovitel předloží potřebné doklady prokazující splnění kvalifikace jiným poddodavatelem minimálně v rozsahu, v jakém byla prokázána v zadávacím řízení veřejné zakázky.</w:t>
      </w:r>
    </w:p>
    <w:p w14:paraId="122C530F" w14:textId="7FC2BD4E" w:rsidR="00B0377B" w:rsidRPr="00506F2A" w:rsidRDefault="00350197" w:rsidP="00CD1233">
      <w:pPr>
        <w:pStyle w:val="Zkladntext"/>
        <w:spacing w:before="240" w:after="240"/>
        <w:jc w:val="both"/>
        <w:rPr>
          <w:rFonts w:asciiTheme="minorHAnsi" w:hAnsiTheme="minorHAnsi" w:cstheme="minorHAnsi"/>
          <w:b/>
          <w:color w:val="000000"/>
          <w:sz w:val="22"/>
          <w:szCs w:val="22"/>
        </w:rPr>
      </w:pPr>
      <w:r w:rsidRPr="00506F2A">
        <w:rPr>
          <w:rFonts w:asciiTheme="minorHAnsi" w:hAnsiTheme="minorHAnsi" w:cstheme="minorHAnsi"/>
          <w:b/>
          <w:color w:val="000000"/>
          <w:sz w:val="22"/>
          <w:szCs w:val="22"/>
        </w:rPr>
        <w:t>Harmonogram</w:t>
      </w:r>
    </w:p>
    <w:p w14:paraId="122C5311" w14:textId="590634C4" w:rsidR="00B0377B" w:rsidRPr="00506F2A" w:rsidRDefault="00350197" w:rsidP="00B10308">
      <w:pPr>
        <w:pStyle w:val="Zkladntext"/>
        <w:numPr>
          <w:ilvl w:val="0"/>
          <w:numId w:val="15"/>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Harmonogram předložený zhotovitelem tvoří přílohu č. 3 této smlouvy. Harmonogram obsahuje dobu plnění předmětu smlouvy (počínaje protokolárním</w:t>
      </w:r>
      <w:r w:rsidR="00AC598E">
        <w:rPr>
          <w:rFonts w:asciiTheme="minorHAnsi" w:hAnsiTheme="minorHAnsi" w:cstheme="minorHAnsi"/>
          <w:color w:val="000000"/>
          <w:sz w:val="22"/>
          <w:szCs w:val="22"/>
        </w:rPr>
        <w:t xml:space="preserve"> </w:t>
      </w:r>
      <w:r w:rsidRPr="00506F2A">
        <w:rPr>
          <w:rFonts w:asciiTheme="minorHAnsi" w:hAnsiTheme="minorHAnsi" w:cstheme="minorHAnsi"/>
          <w:color w:val="000000"/>
          <w:sz w:val="22"/>
          <w:szCs w:val="22"/>
        </w:rPr>
        <w:t>předáním a převzetím staveniště až po písemné protokolární předání díla uživateli). V případě, že z jakýchkoli důvodů na straně objednatele nebude možné dodržet termín plnění dle harmonogramu, je objednavatel oprávněn posunout tento termín na jinou dobu, celková navržená doba realizace zůstává nezměněna. Dále harmonogram obsahuje dobu předání a převzetí staveniště, dobu zahájení stavebních prací, lhůtu pro dokončení stavebních prací,</w:t>
      </w:r>
      <w:r w:rsidR="00B10308" w:rsidRPr="00506F2A">
        <w:rPr>
          <w:rFonts w:asciiTheme="minorHAnsi" w:hAnsiTheme="minorHAnsi" w:cstheme="minorHAnsi"/>
          <w:color w:val="000000"/>
          <w:sz w:val="22"/>
          <w:szCs w:val="22"/>
        </w:rPr>
        <w:t xml:space="preserve"> </w:t>
      </w:r>
      <w:r w:rsidRPr="00506F2A">
        <w:rPr>
          <w:rFonts w:asciiTheme="minorHAnsi" w:hAnsiTheme="minorHAnsi" w:cstheme="minorHAnsi"/>
          <w:color w:val="000000"/>
          <w:sz w:val="22"/>
          <w:szCs w:val="22"/>
        </w:rPr>
        <w:t>lhůtu pro předání a převzetí díla</w:t>
      </w:r>
      <w:r w:rsidR="00B10308" w:rsidRPr="00506F2A">
        <w:rPr>
          <w:rFonts w:asciiTheme="minorHAnsi" w:hAnsiTheme="minorHAnsi" w:cstheme="minorHAnsi"/>
          <w:color w:val="000000"/>
          <w:sz w:val="22"/>
          <w:szCs w:val="22"/>
        </w:rPr>
        <w:t>,</w:t>
      </w:r>
      <w:r w:rsidRPr="00506F2A">
        <w:rPr>
          <w:rFonts w:asciiTheme="minorHAnsi" w:hAnsiTheme="minorHAnsi" w:cstheme="minorHAnsi"/>
          <w:color w:val="000000"/>
          <w:sz w:val="22"/>
          <w:szCs w:val="22"/>
        </w:rPr>
        <w:t xml:space="preserve"> </w:t>
      </w:r>
      <w:r w:rsidR="00B10308" w:rsidRPr="00506F2A">
        <w:rPr>
          <w:rFonts w:asciiTheme="minorHAnsi" w:hAnsiTheme="minorHAnsi" w:cstheme="minorHAnsi"/>
          <w:color w:val="000000"/>
          <w:sz w:val="22"/>
          <w:szCs w:val="22"/>
        </w:rPr>
        <w:t xml:space="preserve">lhůtu pro odstranění zařízení staveniště a vyklizení staveniště </w:t>
      </w:r>
      <w:r w:rsidRPr="00506F2A">
        <w:rPr>
          <w:rFonts w:asciiTheme="minorHAnsi" w:hAnsiTheme="minorHAnsi" w:cstheme="minorHAnsi"/>
          <w:color w:val="000000"/>
          <w:sz w:val="22"/>
          <w:szCs w:val="22"/>
        </w:rPr>
        <w:t>a počátek běhu záruční lhůty. V harmonogramu jsou uvedeny jednotlivé stavební práce, jejich pořadí a termíny, do kdy nejpozději mají být tyto práce zhotovitelem provedeny</w:t>
      </w:r>
      <w:r w:rsidR="00F56A71" w:rsidRPr="00506F2A">
        <w:rPr>
          <w:rFonts w:asciiTheme="minorHAnsi" w:hAnsiTheme="minorHAnsi" w:cstheme="minorHAnsi"/>
          <w:color w:val="000000"/>
          <w:sz w:val="22"/>
          <w:szCs w:val="22"/>
        </w:rPr>
        <w:t>.</w:t>
      </w:r>
    </w:p>
    <w:p w14:paraId="2FEEC5A8" w14:textId="5E232AAD" w:rsidR="00CD1233" w:rsidRPr="00506F2A" w:rsidRDefault="00B0377B" w:rsidP="00CD1233">
      <w:pPr>
        <w:spacing w:before="240"/>
        <w:jc w:val="center"/>
        <w:rPr>
          <w:rFonts w:asciiTheme="minorHAnsi" w:hAnsiTheme="minorHAnsi" w:cstheme="minorHAnsi"/>
          <w:b/>
          <w:color w:val="000000"/>
          <w:sz w:val="22"/>
          <w:szCs w:val="22"/>
        </w:rPr>
      </w:pPr>
      <w:r w:rsidRPr="00506F2A">
        <w:rPr>
          <w:rFonts w:asciiTheme="minorHAnsi" w:hAnsiTheme="minorHAnsi" w:cstheme="minorHAnsi"/>
          <w:b/>
          <w:color w:val="000000"/>
          <w:sz w:val="22"/>
          <w:szCs w:val="22"/>
        </w:rPr>
        <w:t xml:space="preserve">Článek </w:t>
      </w:r>
      <w:r w:rsidR="00BB51FE">
        <w:rPr>
          <w:rFonts w:asciiTheme="minorHAnsi" w:hAnsiTheme="minorHAnsi" w:cstheme="minorHAnsi"/>
          <w:b/>
          <w:color w:val="000000"/>
          <w:sz w:val="22"/>
          <w:szCs w:val="22"/>
        </w:rPr>
        <w:t>10</w:t>
      </w:r>
    </w:p>
    <w:p w14:paraId="122C5314" w14:textId="76219399" w:rsidR="00B0377B" w:rsidRPr="00506F2A" w:rsidRDefault="00B0377B" w:rsidP="00CD1233">
      <w:pPr>
        <w:pStyle w:val="Nadpis1"/>
        <w:spacing w:after="240"/>
        <w:rPr>
          <w:rFonts w:asciiTheme="minorHAnsi" w:hAnsiTheme="minorHAnsi" w:cstheme="minorHAnsi"/>
          <w:color w:val="000000"/>
          <w:sz w:val="22"/>
          <w:szCs w:val="22"/>
        </w:rPr>
      </w:pPr>
      <w:r w:rsidRPr="00506F2A">
        <w:rPr>
          <w:rFonts w:asciiTheme="minorHAnsi" w:hAnsiTheme="minorHAnsi" w:cstheme="minorHAnsi"/>
          <w:color w:val="000000"/>
          <w:sz w:val="22"/>
          <w:szCs w:val="22"/>
        </w:rPr>
        <w:t>Předávání a přejímání prací</w:t>
      </w:r>
    </w:p>
    <w:p w14:paraId="0738C988" w14:textId="4E653CE7" w:rsidR="00670111" w:rsidRPr="00506F2A" w:rsidRDefault="00670111" w:rsidP="00CB7FD7">
      <w:pPr>
        <w:pStyle w:val="Zkladntext"/>
        <w:numPr>
          <w:ilvl w:val="0"/>
          <w:numId w:val="16"/>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Závazek zhotovitele provést dílo uvedené v čl. </w:t>
      </w:r>
      <w:r w:rsidR="00AC598E">
        <w:rPr>
          <w:rFonts w:asciiTheme="minorHAnsi" w:hAnsiTheme="minorHAnsi" w:cstheme="minorHAnsi"/>
          <w:color w:val="000000"/>
          <w:sz w:val="22"/>
          <w:szCs w:val="22"/>
        </w:rPr>
        <w:t>5</w:t>
      </w:r>
      <w:r w:rsidR="00AC598E" w:rsidRPr="00506F2A">
        <w:rPr>
          <w:rFonts w:asciiTheme="minorHAnsi" w:hAnsiTheme="minorHAnsi" w:cstheme="minorHAnsi"/>
          <w:color w:val="000000"/>
          <w:sz w:val="22"/>
          <w:szCs w:val="22"/>
        </w:rPr>
        <w:t xml:space="preserve"> </w:t>
      </w:r>
      <w:r w:rsidRPr="00506F2A">
        <w:rPr>
          <w:rFonts w:asciiTheme="minorHAnsi" w:hAnsiTheme="minorHAnsi" w:cstheme="minorHAnsi"/>
          <w:color w:val="000000"/>
          <w:sz w:val="22"/>
          <w:szCs w:val="22"/>
        </w:rPr>
        <w:t>této smlouvy je splněn řádným ukončením a</w:t>
      </w:r>
      <w:r w:rsidR="00D72DB9" w:rsidRPr="00506F2A">
        <w:rPr>
          <w:rFonts w:asciiTheme="minorHAnsi" w:hAnsiTheme="minorHAnsi" w:cstheme="minorHAnsi"/>
          <w:color w:val="000000"/>
          <w:sz w:val="22"/>
          <w:szCs w:val="22"/>
        </w:rPr>
        <w:t xml:space="preserve"> předáním díla. Dílo uvedené v </w:t>
      </w:r>
      <w:r w:rsidRPr="00506F2A">
        <w:rPr>
          <w:rFonts w:asciiTheme="minorHAnsi" w:hAnsiTheme="minorHAnsi" w:cstheme="minorHAnsi"/>
          <w:color w:val="000000"/>
          <w:sz w:val="22"/>
          <w:szCs w:val="22"/>
        </w:rPr>
        <w:t xml:space="preserve">čl. </w:t>
      </w:r>
      <w:r w:rsidR="00AC598E">
        <w:rPr>
          <w:rFonts w:asciiTheme="minorHAnsi" w:hAnsiTheme="minorHAnsi" w:cstheme="minorHAnsi"/>
          <w:color w:val="000000"/>
          <w:sz w:val="22"/>
          <w:szCs w:val="22"/>
        </w:rPr>
        <w:t>5</w:t>
      </w:r>
      <w:r w:rsidRPr="00506F2A">
        <w:rPr>
          <w:rFonts w:asciiTheme="minorHAnsi" w:hAnsiTheme="minorHAnsi" w:cstheme="minorHAnsi"/>
          <w:color w:val="000000"/>
          <w:sz w:val="22"/>
          <w:szCs w:val="22"/>
        </w:rPr>
        <w:t xml:space="preserve"> této smlouvy se považuje za řádně ukončené, bylo-li provedeno bez vad a nedodělků, a bylo-li řádně převzato objednatelem a byl-li mezi stranami </w:t>
      </w:r>
      <w:r w:rsidRPr="00506F2A">
        <w:rPr>
          <w:rFonts w:asciiTheme="minorHAnsi" w:hAnsiTheme="minorHAnsi" w:cstheme="minorHAnsi"/>
          <w:color w:val="000000"/>
          <w:sz w:val="22"/>
          <w:szCs w:val="22"/>
        </w:rPr>
        <w:lastRenderedPageBreak/>
        <w:t xml:space="preserve">této smlouvy podepsán Protokol o předání a převzetí díla, ve kterém objednatel výslovně prohlásí, že přebírá </w:t>
      </w:r>
      <w:r w:rsidR="0031241B">
        <w:rPr>
          <w:rFonts w:asciiTheme="minorHAnsi" w:hAnsiTheme="minorHAnsi" w:cstheme="minorHAnsi"/>
          <w:color w:val="000000"/>
          <w:sz w:val="22"/>
          <w:szCs w:val="22"/>
        </w:rPr>
        <w:t xml:space="preserve">dílo celé, uvedené v </w:t>
      </w:r>
      <w:r w:rsidRPr="00506F2A">
        <w:rPr>
          <w:rFonts w:asciiTheme="minorHAnsi" w:hAnsiTheme="minorHAnsi" w:cstheme="minorHAnsi"/>
          <w:color w:val="000000"/>
          <w:sz w:val="22"/>
          <w:szCs w:val="22"/>
        </w:rPr>
        <w:t xml:space="preserve">čl. </w:t>
      </w:r>
      <w:r w:rsidR="00AC598E">
        <w:rPr>
          <w:rFonts w:asciiTheme="minorHAnsi" w:hAnsiTheme="minorHAnsi" w:cstheme="minorHAnsi"/>
          <w:color w:val="000000"/>
          <w:sz w:val="22"/>
          <w:szCs w:val="22"/>
        </w:rPr>
        <w:t>5</w:t>
      </w:r>
      <w:r w:rsidR="00AC598E" w:rsidRPr="00506F2A">
        <w:rPr>
          <w:rFonts w:asciiTheme="minorHAnsi" w:hAnsiTheme="minorHAnsi" w:cstheme="minorHAnsi"/>
          <w:color w:val="000000"/>
          <w:sz w:val="22"/>
          <w:szCs w:val="22"/>
        </w:rPr>
        <w:t xml:space="preserve"> </w:t>
      </w:r>
      <w:r w:rsidRPr="00506F2A">
        <w:rPr>
          <w:rFonts w:asciiTheme="minorHAnsi" w:hAnsiTheme="minorHAnsi" w:cstheme="minorHAnsi"/>
          <w:color w:val="000000"/>
          <w:sz w:val="22"/>
          <w:szCs w:val="22"/>
        </w:rPr>
        <w:t xml:space="preserve">této smlouvy.  V případě, kdy bude dílo vykazovat drobné vady a nedodělky, objednatel dílo nepřevezme, anebo dílo s těmito vadami a nedodělky převezme, v takovém případě není objednatel povinen uhradit konečnou fakturu až do úplného odstranění všech vad a nedodělků, po tuto dobu není objednatel v prodlení. V protokolu o předání se uvede termín odstranění vad. </w:t>
      </w:r>
    </w:p>
    <w:p w14:paraId="122C5316" w14:textId="4ECA6C8E" w:rsidR="00B0377B" w:rsidRPr="00506F2A" w:rsidRDefault="00670111" w:rsidP="00CD1233">
      <w:pPr>
        <w:pStyle w:val="Seznam2"/>
        <w:spacing w:before="240" w:after="240"/>
        <w:ind w:left="0" w:firstLine="0"/>
        <w:jc w:val="both"/>
        <w:rPr>
          <w:rFonts w:asciiTheme="minorHAnsi" w:hAnsiTheme="minorHAnsi" w:cstheme="minorHAnsi"/>
          <w:b/>
          <w:color w:val="000000"/>
          <w:sz w:val="22"/>
          <w:szCs w:val="22"/>
        </w:rPr>
      </w:pPr>
      <w:r w:rsidRPr="00506F2A">
        <w:rPr>
          <w:rFonts w:asciiTheme="minorHAnsi" w:hAnsiTheme="minorHAnsi" w:cstheme="minorHAnsi"/>
          <w:b/>
          <w:color w:val="000000"/>
          <w:sz w:val="22"/>
          <w:szCs w:val="22"/>
        </w:rPr>
        <w:t>Předání a převzetí díla</w:t>
      </w:r>
    </w:p>
    <w:p w14:paraId="2DAD9DC9" w14:textId="1CDE3E37" w:rsidR="00CD1233" w:rsidRPr="00506F2A" w:rsidRDefault="00CD1233" w:rsidP="00AC598E">
      <w:pPr>
        <w:pStyle w:val="Zkladntext"/>
        <w:numPr>
          <w:ilvl w:val="0"/>
          <w:numId w:val="16"/>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Zhotovitel se zavazuje vyzvat objednatele písemně a to nejméně 5 pracovních dnů předem, k předání a převzetí díla v místě stavby. </w:t>
      </w:r>
      <w:r w:rsidR="007B1A9A" w:rsidRPr="00506F2A">
        <w:rPr>
          <w:rFonts w:asciiTheme="minorHAnsi" w:hAnsiTheme="minorHAnsi" w:cstheme="minorHAnsi"/>
          <w:color w:val="000000"/>
          <w:sz w:val="22"/>
          <w:szCs w:val="22"/>
        </w:rPr>
        <w:t xml:space="preserve">Organizaci předávacího řízení zajistí objednatel. </w:t>
      </w:r>
      <w:r w:rsidRPr="00506F2A">
        <w:rPr>
          <w:rFonts w:asciiTheme="minorHAnsi" w:hAnsiTheme="minorHAnsi" w:cstheme="minorHAnsi"/>
          <w:color w:val="000000"/>
          <w:sz w:val="22"/>
          <w:szCs w:val="22"/>
        </w:rPr>
        <w:t>Zhotovitel zajistí účast u pře</w:t>
      </w:r>
      <w:r w:rsidR="00D91DC8" w:rsidRPr="00506F2A">
        <w:rPr>
          <w:rFonts w:asciiTheme="minorHAnsi" w:hAnsiTheme="minorHAnsi" w:cstheme="minorHAnsi"/>
          <w:color w:val="000000"/>
          <w:sz w:val="22"/>
          <w:szCs w:val="22"/>
        </w:rPr>
        <w:t>jímacího řízení těch poddodavate</w:t>
      </w:r>
      <w:r w:rsidRPr="00506F2A">
        <w:rPr>
          <w:rFonts w:asciiTheme="minorHAnsi" w:hAnsiTheme="minorHAnsi" w:cstheme="minorHAnsi"/>
          <w:color w:val="000000"/>
          <w:sz w:val="22"/>
          <w:szCs w:val="22"/>
        </w:rPr>
        <w:t xml:space="preserve">lů, jejichž účast je k řádnému předání a převzetí díla nutná. Přejímací řízení bude probíhat dle dohodnutého harmonogramu přejímek. Přejímací řízení bude zahájeno v den určený ve výzvě zhotovitele. </w:t>
      </w:r>
      <w:r w:rsidR="00AC598E">
        <w:rPr>
          <w:rFonts w:asciiTheme="minorHAnsi" w:hAnsiTheme="minorHAnsi" w:cstheme="minorHAnsi"/>
          <w:color w:val="000000"/>
          <w:sz w:val="22"/>
          <w:szCs w:val="22"/>
        </w:rPr>
        <w:t xml:space="preserve"> </w:t>
      </w:r>
      <w:r w:rsidR="00AC598E" w:rsidRPr="00AC598E">
        <w:rPr>
          <w:rFonts w:asciiTheme="minorHAnsi" w:hAnsiTheme="minorHAnsi" w:cstheme="minorHAnsi"/>
          <w:color w:val="000000"/>
          <w:sz w:val="22"/>
          <w:szCs w:val="22"/>
        </w:rPr>
        <w:t>Objednatel k předání a převzetí díla přizve osoby vykonávající funkci technického dozoru stavebníka, případně také autorského dozoru projektanta.</w:t>
      </w:r>
    </w:p>
    <w:p w14:paraId="788AF857" w14:textId="6524AFD0" w:rsidR="00CD1233" w:rsidRPr="00506F2A" w:rsidRDefault="00CD1233" w:rsidP="00CB7FD7">
      <w:pPr>
        <w:pStyle w:val="Zkladntext"/>
        <w:numPr>
          <w:ilvl w:val="0"/>
          <w:numId w:val="16"/>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V případě, že nebude dohodnut harmonogram dle </w:t>
      </w:r>
      <w:r w:rsidR="007B6875" w:rsidRPr="00506F2A">
        <w:rPr>
          <w:rFonts w:asciiTheme="minorHAnsi" w:hAnsiTheme="minorHAnsi" w:cstheme="minorHAnsi"/>
          <w:color w:val="000000"/>
          <w:sz w:val="22"/>
          <w:szCs w:val="22"/>
        </w:rPr>
        <w:t>odst. 2</w:t>
      </w:r>
      <w:r w:rsidRPr="00506F2A">
        <w:rPr>
          <w:rFonts w:asciiTheme="minorHAnsi" w:hAnsiTheme="minorHAnsi" w:cstheme="minorHAnsi"/>
          <w:color w:val="000000"/>
          <w:sz w:val="22"/>
          <w:szCs w:val="22"/>
        </w:rPr>
        <w:t xml:space="preserve"> tohoto článku, postupuje zhotovitel podle </w:t>
      </w:r>
      <w:r w:rsidR="007B6875" w:rsidRPr="00506F2A">
        <w:rPr>
          <w:rFonts w:asciiTheme="minorHAnsi" w:hAnsiTheme="minorHAnsi" w:cstheme="minorHAnsi"/>
          <w:color w:val="000000"/>
          <w:sz w:val="22"/>
          <w:szCs w:val="22"/>
        </w:rPr>
        <w:t>odst. 2</w:t>
      </w:r>
      <w:r w:rsidRPr="00506F2A">
        <w:rPr>
          <w:rFonts w:asciiTheme="minorHAnsi" w:hAnsiTheme="minorHAnsi" w:cstheme="minorHAnsi"/>
          <w:color w:val="000000"/>
          <w:sz w:val="22"/>
          <w:szCs w:val="22"/>
        </w:rPr>
        <w:t xml:space="preserve"> tohoto článku první věta. V případě, že se objednatel nebo jeho zástupce nedostaví k zahájení </w:t>
      </w:r>
      <w:r w:rsidR="007B1A9A" w:rsidRPr="00506F2A">
        <w:rPr>
          <w:rFonts w:asciiTheme="minorHAnsi" w:hAnsiTheme="minorHAnsi" w:cstheme="minorHAnsi"/>
          <w:color w:val="000000"/>
          <w:sz w:val="22"/>
          <w:szCs w:val="22"/>
        </w:rPr>
        <w:t xml:space="preserve">řádně sjednaného </w:t>
      </w:r>
      <w:r w:rsidRPr="00506F2A">
        <w:rPr>
          <w:rFonts w:asciiTheme="minorHAnsi" w:hAnsiTheme="minorHAnsi" w:cstheme="minorHAnsi"/>
          <w:color w:val="000000"/>
          <w:sz w:val="22"/>
          <w:szCs w:val="22"/>
        </w:rPr>
        <w:t xml:space="preserve">předávání, nedostává </w:t>
      </w:r>
      <w:r w:rsidR="00DC4D15" w:rsidRPr="00506F2A">
        <w:rPr>
          <w:rFonts w:asciiTheme="minorHAnsi" w:hAnsiTheme="minorHAnsi" w:cstheme="minorHAnsi"/>
          <w:color w:val="000000"/>
          <w:sz w:val="22"/>
          <w:szCs w:val="22"/>
        </w:rPr>
        <w:t xml:space="preserve">se zhotovitel </w:t>
      </w:r>
      <w:r w:rsidRPr="00506F2A">
        <w:rPr>
          <w:rFonts w:asciiTheme="minorHAnsi" w:hAnsiTheme="minorHAnsi" w:cstheme="minorHAnsi"/>
          <w:color w:val="000000"/>
          <w:sz w:val="22"/>
          <w:szCs w:val="22"/>
        </w:rPr>
        <w:t>do prodlení s předáním díla. Přejímací řízení bude ukončeno v den podpisu protokolu o předání a převzetí objednatelem.</w:t>
      </w:r>
    </w:p>
    <w:p w14:paraId="06661706" w14:textId="77777777" w:rsidR="00CD1233" w:rsidRPr="00506F2A" w:rsidRDefault="00CD1233" w:rsidP="00CB7FD7">
      <w:pPr>
        <w:pStyle w:val="Zkladntext"/>
        <w:numPr>
          <w:ilvl w:val="0"/>
          <w:numId w:val="16"/>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K zahájení přejímky předloží zhotovitel objednateli veškeré náležitosti, prokazující řádné, včasné, kvalitní a komplexní provedení díla, zejména protokol o dokončení.</w:t>
      </w:r>
    </w:p>
    <w:p w14:paraId="749F348F" w14:textId="158DE692" w:rsidR="00CD1233" w:rsidRPr="00506F2A" w:rsidRDefault="00CD1233" w:rsidP="00CB7FD7">
      <w:pPr>
        <w:pStyle w:val="Zkladntext"/>
        <w:numPr>
          <w:ilvl w:val="0"/>
          <w:numId w:val="16"/>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Před zahájením přejímky dle předchozího odstavce zhotovitel předá objednateli dokumentaci skutečného provedení díla v listinné podobě v počtu 2 ks a v datové podobě (ve formátu *</w:t>
      </w:r>
      <w:proofErr w:type="spellStart"/>
      <w:r w:rsidRPr="00506F2A">
        <w:rPr>
          <w:rFonts w:asciiTheme="minorHAnsi" w:hAnsiTheme="minorHAnsi" w:cstheme="minorHAnsi"/>
          <w:color w:val="000000"/>
          <w:sz w:val="22"/>
          <w:szCs w:val="22"/>
        </w:rPr>
        <w:t>pdf</w:t>
      </w:r>
      <w:proofErr w:type="spellEnd"/>
      <w:r w:rsidRPr="00506F2A">
        <w:rPr>
          <w:rFonts w:asciiTheme="minorHAnsi" w:hAnsiTheme="minorHAnsi" w:cstheme="minorHAnsi"/>
          <w:color w:val="000000"/>
          <w:sz w:val="22"/>
          <w:szCs w:val="22"/>
        </w:rPr>
        <w:t xml:space="preserve"> a *</w:t>
      </w:r>
      <w:proofErr w:type="spellStart"/>
      <w:r w:rsidRPr="00506F2A">
        <w:rPr>
          <w:rFonts w:asciiTheme="minorHAnsi" w:hAnsiTheme="minorHAnsi" w:cstheme="minorHAnsi"/>
          <w:color w:val="000000"/>
          <w:sz w:val="22"/>
          <w:szCs w:val="22"/>
        </w:rPr>
        <w:t>dwg</w:t>
      </w:r>
      <w:proofErr w:type="spellEnd"/>
      <w:r w:rsidRPr="00506F2A">
        <w:rPr>
          <w:rFonts w:asciiTheme="minorHAnsi" w:hAnsiTheme="minorHAnsi" w:cstheme="minorHAnsi"/>
          <w:color w:val="000000"/>
          <w:sz w:val="22"/>
          <w:szCs w:val="22"/>
        </w:rPr>
        <w:t xml:space="preserve"> nebo jiném přepisovatelném formátu) na datovém nosiči v počtu 1 ks.</w:t>
      </w:r>
    </w:p>
    <w:p w14:paraId="149E0A0E" w14:textId="662FB8CA" w:rsidR="00CD1233" w:rsidRPr="00506F2A" w:rsidRDefault="00CD1233" w:rsidP="00CB7FD7">
      <w:pPr>
        <w:pStyle w:val="Zkladntext"/>
        <w:numPr>
          <w:ilvl w:val="0"/>
          <w:numId w:val="16"/>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Protokol sepsaný stranami bude obsahovat zejména:</w:t>
      </w:r>
    </w:p>
    <w:p w14:paraId="0C19B06F" w14:textId="77777777" w:rsidR="00CD1233" w:rsidRPr="00506F2A" w:rsidRDefault="00CD1233" w:rsidP="00CB7FD7">
      <w:pPr>
        <w:pStyle w:val="Seznam3"/>
        <w:numPr>
          <w:ilvl w:val="0"/>
          <w:numId w:val="6"/>
        </w:numPr>
        <w:spacing w:before="120" w:after="120"/>
        <w:ind w:left="1134"/>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zhodnocení jakosti díla nebo event. jeho části,</w:t>
      </w:r>
    </w:p>
    <w:p w14:paraId="50923FF4" w14:textId="77777777" w:rsidR="00CD1233" w:rsidRPr="00506F2A" w:rsidRDefault="00CD1233" w:rsidP="00CB7FD7">
      <w:pPr>
        <w:pStyle w:val="Seznam3"/>
        <w:numPr>
          <w:ilvl w:val="0"/>
          <w:numId w:val="6"/>
        </w:numPr>
        <w:spacing w:before="120" w:after="120"/>
        <w:ind w:left="1134"/>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identifikační údaje o díle či event. jeho části,</w:t>
      </w:r>
    </w:p>
    <w:p w14:paraId="15AC653C" w14:textId="77777777" w:rsidR="00CD1233" w:rsidRPr="00506F2A" w:rsidRDefault="00CD1233" w:rsidP="00CB7FD7">
      <w:pPr>
        <w:pStyle w:val="Seznam3"/>
        <w:numPr>
          <w:ilvl w:val="0"/>
          <w:numId w:val="6"/>
        </w:numPr>
        <w:spacing w:before="120" w:after="120"/>
        <w:ind w:left="1134"/>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případnou dohodu o slevě z ceny, </w:t>
      </w:r>
    </w:p>
    <w:p w14:paraId="11B4705D" w14:textId="77777777" w:rsidR="00CD1233" w:rsidRPr="00506F2A" w:rsidRDefault="00CD1233" w:rsidP="00CB7FD7">
      <w:pPr>
        <w:pStyle w:val="Seznam3"/>
        <w:numPr>
          <w:ilvl w:val="0"/>
          <w:numId w:val="6"/>
        </w:numPr>
        <w:spacing w:before="120" w:after="120"/>
        <w:ind w:left="1134"/>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prohlášení objednatele, že předávané dílo nebo jeho část přejímá,</w:t>
      </w:r>
    </w:p>
    <w:p w14:paraId="524750CA" w14:textId="3B40A28A" w:rsidR="00CD1233" w:rsidRPr="00506F2A" w:rsidRDefault="00CD1233" w:rsidP="00CB7FD7">
      <w:pPr>
        <w:pStyle w:val="Seznam3"/>
        <w:numPr>
          <w:ilvl w:val="0"/>
          <w:numId w:val="6"/>
        </w:numPr>
        <w:spacing w:before="120" w:after="120"/>
        <w:ind w:left="1134"/>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soupis příloh</w:t>
      </w:r>
      <w:r w:rsidR="008F7721" w:rsidRPr="00506F2A">
        <w:rPr>
          <w:rFonts w:asciiTheme="minorHAnsi" w:hAnsiTheme="minorHAnsi" w:cstheme="minorHAnsi"/>
          <w:color w:val="000000"/>
          <w:sz w:val="22"/>
          <w:szCs w:val="22"/>
        </w:rPr>
        <w:t>.</w:t>
      </w:r>
    </w:p>
    <w:p w14:paraId="57D7CBF2" w14:textId="77777777" w:rsidR="00CD1233" w:rsidRPr="00506F2A" w:rsidRDefault="00CD1233" w:rsidP="00CB7FD7">
      <w:pPr>
        <w:pStyle w:val="Zkladntext"/>
        <w:numPr>
          <w:ilvl w:val="0"/>
          <w:numId w:val="16"/>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Pokud dílo nebo jeho část vykazuje při přejímacím řízení závažné vady a nedodělky, které brání užívání díla, nebo které brání správné funkci díla, je objednatel oprávněn toto přejímací řízení přerušit pouhým prohlášením o jeho přerušení z tohoto důvodu s tím, ze smluvní strany nejsou povinny vypracovávat zápis o předání a převzetí díla, ale jsou povinny vyhotovit zápis o této skutečnosti, a to včetně termínů pro odstranění těchto vad a nedodělků.</w:t>
      </w:r>
    </w:p>
    <w:p w14:paraId="0CB7F230" w14:textId="706038A7" w:rsidR="00CD1233" w:rsidRPr="00506F2A" w:rsidRDefault="00CD1233" w:rsidP="00CB7FD7">
      <w:pPr>
        <w:pStyle w:val="Zkladntext"/>
        <w:numPr>
          <w:ilvl w:val="0"/>
          <w:numId w:val="16"/>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Pokud dílo nebo jeho část vykazuje při přejímacím řízení drobné vady a nedodělky, které nebrání užívání díla, nebo které nemají vliv na správnou funkčnost díla, mohou smluvní strany po vzájemné dohodě vypracovat zápis o převzetí stavby. Součástí zápisu bude výčet nedostatků včetně termínu pro odstranění těchto vad a nedostatků. Podpisem tohoto zápisu o převzetí stavby je zhotovitel v souladu s</w:t>
      </w:r>
      <w:r w:rsidR="007B6875" w:rsidRPr="00506F2A">
        <w:rPr>
          <w:rFonts w:asciiTheme="minorHAnsi" w:hAnsiTheme="minorHAnsi" w:cstheme="minorHAnsi"/>
          <w:color w:val="000000"/>
          <w:sz w:val="22"/>
          <w:szCs w:val="22"/>
        </w:rPr>
        <w:t xml:space="preserve"> odst. 2 článku </w:t>
      </w:r>
      <w:r w:rsidR="00AC598E">
        <w:rPr>
          <w:rFonts w:asciiTheme="minorHAnsi" w:hAnsiTheme="minorHAnsi" w:cstheme="minorHAnsi"/>
          <w:color w:val="000000"/>
          <w:sz w:val="22"/>
          <w:szCs w:val="22"/>
        </w:rPr>
        <w:t>8</w:t>
      </w:r>
      <w:r w:rsidR="00AC598E" w:rsidRPr="00506F2A">
        <w:rPr>
          <w:rFonts w:asciiTheme="minorHAnsi" w:hAnsiTheme="minorHAnsi" w:cstheme="minorHAnsi"/>
          <w:color w:val="000000"/>
          <w:sz w:val="22"/>
          <w:szCs w:val="22"/>
        </w:rPr>
        <w:t xml:space="preserve"> </w:t>
      </w:r>
      <w:r w:rsidRPr="00506F2A">
        <w:rPr>
          <w:rFonts w:asciiTheme="minorHAnsi" w:hAnsiTheme="minorHAnsi" w:cstheme="minorHAnsi"/>
          <w:color w:val="000000"/>
          <w:sz w:val="22"/>
          <w:szCs w:val="22"/>
        </w:rPr>
        <w:t xml:space="preserve">oprávněn vystavit konečnou fakturu. Pokud se </w:t>
      </w:r>
      <w:r w:rsidRPr="00506F2A">
        <w:rPr>
          <w:rFonts w:asciiTheme="minorHAnsi" w:hAnsiTheme="minorHAnsi" w:cstheme="minorHAnsi"/>
          <w:color w:val="000000"/>
          <w:sz w:val="22"/>
          <w:szCs w:val="22"/>
        </w:rPr>
        <w:lastRenderedPageBreak/>
        <w:t xml:space="preserve">smluvní strany nedohodnou na předání díla s vadami a </w:t>
      </w:r>
      <w:r w:rsidR="00BB51FE" w:rsidRPr="00506F2A">
        <w:rPr>
          <w:rFonts w:asciiTheme="minorHAnsi" w:hAnsiTheme="minorHAnsi" w:cstheme="minorHAnsi"/>
          <w:color w:val="000000"/>
          <w:sz w:val="22"/>
          <w:szCs w:val="22"/>
        </w:rPr>
        <w:t>ned</w:t>
      </w:r>
      <w:r w:rsidR="00BB51FE">
        <w:rPr>
          <w:rFonts w:asciiTheme="minorHAnsi" w:hAnsiTheme="minorHAnsi" w:cstheme="minorHAnsi"/>
          <w:color w:val="000000"/>
          <w:sz w:val="22"/>
          <w:szCs w:val="22"/>
        </w:rPr>
        <w:t>odělky</w:t>
      </w:r>
      <w:r w:rsidRPr="00506F2A">
        <w:rPr>
          <w:rFonts w:asciiTheme="minorHAnsi" w:hAnsiTheme="minorHAnsi" w:cstheme="minorHAnsi"/>
          <w:color w:val="000000"/>
          <w:sz w:val="22"/>
          <w:szCs w:val="22"/>
        </w:rPr>
        <w:t>, postupuje se podle předchozího odstavce.</w:t>
      </w:r>
    </w:p>
    <w:p w14:paraId="07D2C4CD" w14:textId="77777777" w:rsidR="00CD1233" w:rsidRPr="00506F2A" w:rsidRDefault="00CD1233" w:rsidP="00CB7FD7">
      <w:pPr>
        <w:pStyle w:val="Zkladntext"/>
        <w:numPr>
          <w:ilvl w:val="0"/>
          <w:numId w:val="16"/>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Jestliže objednatel odmítne dílo nebo jeho část převzít, sepíší obě strany zápis, v němž uvedou svá stanoviska a jejich odůvodnění a dohodnou náhradní termín předání.</w:t>
      </w:r>
    </w:p>
    <w:p w14:paraId="3BD4AA24" w14:textId="77777777" w:rsidR="00CD1233" w:rsidRPr="00506F2A" w:rsidRDefault="00CD1233" w:rsidP="00CB7FD7">
      <w:pPr>
        <w:pStyle w:val="Zkladntext"/>
        <w:numPr>
          <w:ilvl w:val="0"/>
          <w:numId w:val="16"/>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zápisu.</w:t>
      </w:r>
    </w:p>
    <w:p w14:paraId="688FED5C" w14:textId="77777777" w:rsidR="00CD1233" w:rsidRPr="00506F2A" w:rsidRDefault="00CD1233" w:rsidP="00CB7FD7">
      <w:pPr>
        <w:pStyle w:val="Zkladntext"/>
        <w:numPr>
          <w:ilvl w:val="0"/>
          <w:numId w:val="16"/>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Ke dni předání a převzetí díla zhotovitel vyklidí staveniště a zařízení staveniště (svá pracoviště). Za vyklizené staveniště se považuje staveniště upravené na náklady zhotovitele do stavu dle příslušné projektové dokumentace, resp. do stavu při převzetí staveniště.</w:t>
      </w:r>
    </w:p>
    <w:p w14:paraId="0200DD39" w14:textId="7491CACB" w:rsidR="00CD1233" w:rsidRPr="00506F2A" w:rsidRDefault="00CD1233" w:rsidP="00CB7FD7">
      <w:pPr>
        <w:pStyle w:val="Zkladntext"/>
        <w:numPr>
          <w:ilvl w:val="0"/>
          <w:numId w:val="16"/>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Při předání předmětu díla předá zhotovitel objednateli veškeré doklady týkající se stavby, prohlášení o shodě ke všem použitým materiálům, návody na obsluhu a proškolení osob s obsluhou zařízení, které to vyžaduje, záruční listy, apod. v rozsahu dle požadavků objednatele.</w:t>
      </w:r>
    </w:p>
    <w:p w14:paraId="6C2B89C9" w14:textId="77777777" w:rsidR="00CD1233" w:rsidRPr="00506F2A" w:rsidRDefault="00CD1233" w:rsidP="00CD1233">
      <w:pPr>
        <w:pStyle w:val="Seznam2"/>
        <w:spacing w:before="240" w:after="240"/>
        <w:ind w:left="0" w:firstLine="0"/>
        <w:jc w:val="both"/>
        <w:rPr>
          <w:rFonts w:asciiTheme="minorHAnsi" w:hAnsiTheme="minorHAnsi" w:cstheme="minorHAnsi"/>
          <w:b/>
          <w:color w:val="000000"/>
          <w:sz w:val="22"/>
          <w:szCs w:val="22"/>
        </w:rPr>
      </w:pPr>
      <w:r w:rsidRPr="00506F2A">
        <w:rPr>
          <w:rFonts w:asciiTheme="minorHAnsi" w:hAnsiTheme="minorHAnsi" w:cstheme="minorHAnsi"/>
          <w:b/>
          <w:color w:val="000000"/>
          <w:sz w:val="22"/>
          <w:szCs w:val="22"/>
        </w:rPr>
        <w:t>Nebezpečí škody na věci, vlastnické právo k zhotovovanému dílu</w:t>
      </w:r>
    </w:p>
    <w:p w14:paraId="176E0D1C" w14:textId="4748ED62" w:rsidR="00CD1233" w:rsidRPr="00506F2A" w:rsidRDefault="00CD1233" w:rsidP="00CB7FD7">
      <w:pPr>
        <w:pStyle w:val="Zkladntext"/>
        <w:numPr>
          <w:ilvl w:val="0"/>
          <w:numId w:val="16"/>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Zhotovitel nese od doby předání díla do předání a převzetí hotového díla nebezpečí škody a jiné nebezpečí:</w:t>
      </w:r>
    </w:p>
    <w:p w14:paraId="73F9B919" w14:textId="7134DA39" w:rsidR="00CD1233" w:rsidRPr="00506F2A" w:rsidRDefault="00CD1233" w:rsidP="00CB7FD7">
      <w:pPr>
        <w:pStyle w:val="Zkladntext"/>
        <w:numPr>
          <w:ilvl w:val="0"/>
          <w:numId w:val="17"/>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na díle a všech jeho zhotovovaných, upravovaných, dalších částech,</w:t>
      </w:r>
    </w:p>
    <w:p w14:paraId="4E3EE154" w14:textId="699A3CD7" w:rsidR="00CD1233" w:rsidRPr="00506F2A" w:rsidRDefault="00CD1233" w:rsidP="00CB7FD7">
      <w:pPr>
        <w:pStyle w:val="Zkladntext"/>
        <w:numPr>
          <w:ilvl w:val="0"/>
          <w:numId w:val="17"/>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na částech či součástech díla, které jsou na staveništi uskladněny,</w:t>
      </w:r>
    </w:p>
    <w:p w14:paraId="5D5726E9" w14:textId="5D1CF578" w:rsidR="00CD1233" w:rsidRPr="00506F2A" w:rsidRDefault="00CD1233" w:rsidP="00CB7FD7">
      <w:pPr>
        <w:pStyle w:val="Zkladntext"/>
        <w:numPr>
          <w:ilvl w:val="0"/>
          <w:numId w:val="17"/>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na plochách, stávajících prostorech a budovách a to ode dne jejich převzetí zhotovitelem do doby ukončení díla pokud v jednotlivých případech nebude dohodnuto jinak,</w:t>
      </w:r>
    </w:p>
    <w:p w14:paraId="737C98DA" w14:textId="3B01F5FA" w:rsidR="00CD1233" w:rsidRPr="00506F2A" w:rsidRDefault="00CD1233" w:rsidP="00CB7FD7">
      <w:pPr>
        <w:pStyle w:val="Zkladntext"/>
        <w:numPr>
          <w:ilvl w:val="0"/>
          <w:numId w:val="17"/>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na majetku, zdraví a právech třetích osob v souvislosti s prováděním díla.</w:t>
      </w:r>
    </w:p>
    <w:p w14:paraId="0E00C5BB" w14:textId="77777777" w:rsidR="00CD1233" w:rsidRPr="00506F2A" w:rsidRDefault="00CD1233" w:rsidP="00CD1233">
      <w:pPr>
        <w:pStyle w:val="Zkladntext"/>
        <w:spacing w:before="120" w:line="276" w:lineRule="auto"/>
        <w:ind w:left="360"/>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Odpovědnost na těchto věcech je objektivní a zhotovitel se jí může zprostit jen, pokud by ke škodě došlo i jinak nebo prokáže-li zhotovitel, že porušením povinností, na základě kterých objednateli vznikla škoda, bylo způsobeno okolnostmi vylučujícími odpovědnost zhotovitele.</w:t>
      </w:r>
    </w:p>
    <w:p w14:paraId="4EAE4504" w14:textId="56270560" w:rsidR="00CD1233" w:rsidRPr="00506F2A" w:rsidRDefault="00CD1233" w:rsidP="00CB7FD7">
      <w:pPr>
        <w:pStyle w:val="Zkladntext"/>
        <w:numPr>
          <w:ilvl w:val="0"/>
          <w:numId w:val="16"/>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Zhotovitel nese též do doby ukončení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0E9A7922" w14:textId="4B79B2ED" w:rsidR="00CD1233" w:rsidRPr="00506F2A" w:rsidRDefault="00CD1233" w:rsidP="00CB7FD7">
      <w:pPr>
        <w:pStyle w:val="Zkladntext"/>
        <w:numPr>
          <w:ilvl w:val="0"/>
          <w:numId w:val="18"/>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pomocné stavební konstrukce všeho druhu nutné k provedení díla,</w:t>
      </w:r>
    </w:p>
    <w:p w14:paraId="5725B630" w14:textId="1D62A826" w:rsidR="00CD1233" w:rsidRPr="00506F2A" w:rsidRDefault="00CD1233" w:rsidP="00CB7FD7">
      <w:pPr>
        <w:pStyle w:val="Zkladntext"/>
        <w:numPr>
          <w:ilvl w:val="0"/>
          <w:numId w:val="18"/>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zařízení staveniště provozního, výrobního i sociálního charakteru,</w:t>
      </w:r>
    </w:p>
    <w:p w14:paraId="5CCB290D" w14:textId="25713C98" w:rsidR="00CD1233" w:rsidRPr="00506F2A" w:rsidRDefault="00CD1233" w:rsidP="00CB7FD7">
      <w:pPr>
        <w:pStyle w:val="Zkladntext"/>
        <w:numPr>
          <w:ilvl w:val="0"/>
          <w:numId w:val="18"/>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ostatní provizorní konstrukce a objekty v rozsahu vymezeném příslušnou dokumentací a smlouvou, </w:t>
      </w:r>
    </w:p>
    <w:p w14:paraId="78F2BADA" w14:textId="77777777" w:rsidR="00CD1233" w:rsidRPr="00506F2A" w:rsidRDefault="00CD1233" w:rsidP="00F41224">
      <w:pPr>
        <w:pStyle w:val="Zkladntext"/>
        <w:spacing w:before="120" w:line="276" w:lineRule="auto"/>
        <w:ind w:left="360"/>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a to jak vůči objednateli, tak vůči třetím osobám.</w:t>
      </w:r>
    </w:p>
    <w:p w14:paraId="12F722F3" w14:textId="6A64CCA9" w:rsidR="00CD1233" w:rsidRPr="00506F2A" w:rsidRDefault="00CD1233" w:rsidP="00CB7FD7">
      <w:pPr>
        <w:pStyle w:val="Zkladntext"/>
        <w:numPr>
          <w:ilvl w:val="0"/>
          <w:numId w:val="16"/>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Předání a převzetí staveniště nemá vliv na odpovědnost za škodu podle obecně závazných předpisů, jakož i škodu způsobenou vadným provedením díla nebo jiným porušením závazku zhotovitele.</w:t>
      </w:r>
    </w:p>
    <w:p w14:paraId="2E049161" w14:textId="4705B6D2" w:rsidR="00CD1233" w:rsidRPr="00506F2A" w:rsidRDefault="00CD1233" w:rsidP="00CB7FD7">
      <w:pPr>
        <w:pStyle w:val="Zkladntext"/>
        <w:numPr>
          <w:ilvl w:val="0"/>
          <w:numId w:val="16"/>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lastRenderedPageBreak/>
        <w:t>Smluvní strany se dohodly, že vlastníkem zhotovovaného díla a jeho oddělitelných částí i součástí a příslušenství je od počátku objednatel.</w:t>
      </w:r>
    </w:p>
    <w:p w14:paraId="004A0C8F" w14:textId="34527ADE" w:rsidR="00CD1233" w:rsidRPr="00506F2A" w:rsidRDefault="00CD1233" w:rsidP="00CB7FD7">
      <w:pPr>
        <w:pStyle w:val="Zkladntext"/>
        <w:numPr>
          <w:ilvl w:val="0"/>
          <w:numId w:val="16"/>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33D08704" w14:textId="12395410" w:rsidR="00CD1233" w:rsidRPr="00506F2A" w:rsidRDefault="00CD1233" w:rsidP="00CB7FD7">
      <w:pPr>
        <w:pStyle w:val="Zkladntext"/>
        <w:numPr>
          <w:ilvl w:val="0"/>
          <w:numId w:val="16"/>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Zhotovitel odpovídá za poškození stávajících inženýrských sítí a cizích zařízení, k němuž došlo činností či neči</w:t>
      </w:r>
      <w:r w:rsidR="00F41224" w:rsidRPr="00506F2A">
        <w:rPr>
          <w:rFonts w:asciiTheme="minorHAnsi" w:hAnsiTheme="minorHAnsi" w:cstheme="minorHAnsi"/>
          <w:color w:val="000000"/>
          <w:sz w:val="22"/>
          <w:szCs w:val="22"/>
        </w:rPr>
        <w:t>nností zhotovitele nebo jeho pod</w:t>
      </w:r>
      <w:r w:rsidRPr="00506F2A">
        <w:rPr>
          <w:rFonts w:asciiTheme="minorHAnsi" w:hAnsiTheme="minorHAnsi" w:cstheme="minorHAnsi"/>
          <w:color w:val="000000"/>
          <w:sz w:val="22"/>
          <w:szCs w:val="22"/>
        </w:rPr>
        <w:t xml:space="preserve">dodavatelů. </w:t>
      </w:r>
    </w:p>
    <w:p w14:paraId="299D6C46" w14:textId="7B80496C" w:rsidR="00CD1233" w:rsidRPr="00506F2A" w:rsidRDefault="00CD1233" w:rsidP="00CB7FD7">
      <w:pPr>
        <w:pStyle w:val="Zkladntext"/>
        <w:numPr>
          <w:ilvl w:val="0"/>
          <w:numId w:val="16"/>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Zhotovitel se zavazuje, že ve sml</w:t>
      </w:r>
      <w:r w:rsidR="00F41224" w:rsidRPr="00506F2A">
        <w:rPr>
          <w:rFonts w:asciiTheme="minorHAnsi" w:hAnsiTheme="minorHAnsi" w:cstheme="minorHAnsi"/>
          <w:color w:val="000000"/>
          <w:sz w:val="22"/>
          <w:szCs w:val="22"/>
        </w:rPr>
        <w:t>ouvách se svými jednotlivými pod</w:t>
      </w:r>
      <w:r w:rsidRPr="00506F2A">
        <w:rPr>
          <w:rFonts w:asciiTheme="minorHAnsi" w:hAnsiTheme="minorHAnsi" w:cstheme="minorHAnsi"/>
          <w:color w:val="000000"/>
          <w:sz w:val="22"/>
          <w:szCs w:val="22"/>
        </w:rPr>
        <w:t>dodavateli nebude sjednána tzv. výhrada vlastnictví, tedy takové ustanovení, které by stanovovalo, že zhotovované dílo či jakákoli jeho část je až do úplného zaplacení</w:t>
      </w:r>
      <w:r w:rsidR="00F41224" w:rsidRPr="00506F2A">
        <w:rPr>
          <w:rFonts w:asciiTheme="minorHAnsi" w:hAnsiTheme="minorHAnsi" w:cstheme="minorHAnsi"/>
          <w:color w:val="000000"/>
          <w:sz w:val="22"/>
          <w:szCs w:val="22"/>
        </w:rPr>
        <w:t xml:space="preserve"> ceny za dílo ve vlastnictví pod</w:t>
      </w:r>
      <w:r w:rsidRPr="00506F2A">
        <w:rPr>
          <w:rFonts w:asciiTheme="minorHAnsi" w:hAnsiTheme="minorHAnsi" w:cstheme="minorHAnsi"/>
          <w:color w:val="000000"/>
          <w:sz w:val="22"/>
          <w:szCs w:val="22"/>
        </w:rPr>
        <w:t>dodavatele. Dílo musí vždy přímo přecházet do vlastnictví objednatele dle této smlouvy. Objednatel je oprávněn vyžádat si k nahlédnutí smlo</w:t>
      </w:r>
      <w:r w:rsidR="00F41224" w:rsidRPr="00506F2A">
        <w:rPr>
          <w:rFonts w:asciiTheme="minorHAnsi" w:hAnsiTheme="minorHAnsi" w:cstheme="minorHAnsi"/>
          <w:color w:val="000000"/>
          <w:sz w:val="22"/>
          <w:szCs w:val="22"/>
        </w:rPr>
        <w:t>uvy mezi zhotovitelem a jeho pod</w:t>
      </w:r>
      <w:r w:rsidRPr="00506F2A">
        <w:rPr>
          <w:rFonts w:asciiTheme="minorHAnsi" w:hAnsiTheme="minorHAnsi" w:cstheme="minorHAnsi"/>
          <w:color w:val="000000"/>
          <w:sz w:val="22"/>
          <w:szCs w:val="22"/>
        </w:rPr>
        <w:t>dodavateli a zhotovitel je povinen mu tyto předložit. Na žádost objednatele pořídí zhotovitel na vlastní náklad příslušné kopie vyžádaných smluv. Veškeré smlouvy u</w:t>
      </w:r>
      <w:r w:rsidR="00F41224" w:rsidRPr="00506F2A">
        <w:rPr>
          <w:rFonts w:asciiTheme="minorHAnsi" w:hAnsiTheme="minorHAnsi" w:cstheme="minorHAnsi"/>
          <w:color w:val="000000"/>
          <w:sz w:val="22"/>
          <w:szCs w:val="22"/>
        </w:rPr>
        <w:t>zavírané mezi zhotovitelem a pod</w:t>
      </w:r>
      <w:r w:rsidRPr="00506F2A">
        <w:rPr>
          <w:rFonts w:asciiTheme="minorHAnsi" w:hAnsiTheme="minorHAnsi" w:cstheme="minorHAnsi"/>
          <w:color w:val="000000"/>
          <w:sz w:val="22"/>
          <w:szCs w:val="22"/>
        </w:rPr>
        <w:t>dodavateli nesmí obsahovat ustanovení o důvěrnosti informací ve vztahu ke zhotoviteli. Kdykoli o to objednatel požádá, je zhotovitel povinen poskytnout objednateli veškeré informace a podklady vyžadované zhotovitelem související s prováděním díla podle této smlouvy.</w:t>
      </w:r>
    </w:p>
    <w:p w14:paraId="400070D1" w14:textId="77777777" w:rsidR="00CD1233" w:rsidRPr="00506F2A" w:rsidRDefault="00CD1233" w:rsidP="00CD1233">
      <w:pPr>
        <w:spacing w:before="240"/>
        <w:jc w:val="center"/>
        <w:rPr>
          <w:rFonts w:asciiTheme="minorHAnsi" w:hAnsiTheme="minorHAnsi" w:cstheme="minorHAnsi"/>
          <w:b/>
          <w:color w:val="000000"/>
          <w:sz w:val="22"/>
          <w:szCs w:val="22"/>
        </w:rPr>
      </w:pPr>
      <w:r w:rsidRPr="00506F2A">
        <w:rPr>
          <w:rFonts w:asciiTheme="minorHAnsi" w:hAnsiTheme="minorHAnsi" w:cstheme="minorHAnsi"/>
          <w:b/>
          <w:color w:val="000000"/>
          <w:sz w:val="22"/>
          <w:szCs w:val="22"/>
        </w:rPr>
        <w:t>Článek 11</w:t>
      </w:r>
    </w:p>
    <w:p w14:paraId="6BF4E175" w14:textId="77777777" w:rsidR="00CD1233" w:rsidRPr="00506F2A" w:rsidRDefault="00CD1233" w:rsidP="00CD1233">
      <w:pPr>
        <w:pStyle w:val="Nadpis1"/>
        <w:spacing w:after="240"/>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Odpovědnost za vady díla </w:t>
      </w:r>
    </w:p>
    <w:p w14:paraId="2C7A360C" w14:textId="0DBA27CD" w:rsidR="00CD1233" w:rsidRPr="00506F2A" w:rsidRDefault="00CD1233" w:rsidP="00CB7FD7">
      <w:pPr>
        <w:pStyle w:val="Zkladntext"/>
        <w:numPr>
          <w:ilvl w:val="0"/>
          <w:numId w:val="19"/>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Zhotovitel se zavazuje, že dílo i jeho části budou mít vlastnosti stanovené v projektové a smluvní dokumentaci, včetně jejích změn a doplňků v technických normách a předpisech, které se na provedení díla vztahují, jinak vlastnosti a jakost odpovídající účelu smlouvy a to po </w:t>
      </w:r>
      <w:r w:rsidRPr="00BB51FE">
        <w:rPr>
          <w:rFonts w:asciiTheme="minorHAnsi" w:hAnsiTheme="minorHAnsi" w:cstheme="minorHAnsi"/>
          <w:b/>
          <w:color w:val="000000"/>
          <w:sz w:val="22"/>
          <w:szCs w:val="22"/>
        </w:rPr>
        <w:t>dobu 60 měsíců ode dne předání a převzetí díla (záruční doba).</w:t>
      </w:r>
    </w:p>
    <w:p w14:paraId="67783D74" w14:textId="1BF708F7" w:rsidR="00CD1233" w:rsidRPr="00506F2A" w:rsidRDefault="00CD1233" w:rsidP="00CB7FD7">
      <w:pPr>
        <w:pStyle w:val="Zkladntext"/>
        <w:numPr>
          <w:ilvl w:val="0"/>
          <w:numId w:val="19"/>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Zhotovitel odpovídá za vhodnost použitých materiálů, dílenské zpracování, konstrukci zařízení a dále odpovídá za technické parametry stavby a zařízení, určené technickou dokumentací, která je její součástí. Zhotovitel se zavazuje předat atesty technickému dozoru objednatele nejpozději 10 dnů před započetím používání materiálů při realizaci předmětu díla</w:t>
      </w:r>
      <w:r w:rsidR="002432DA" w:rsidRPr="00506F2A">
        <w:rPr>
          <w:rFonts w:asciiTheme="minorHAnsi" w:hAnsiTheme="minorHAnsi" w:cstheme="minorHAnsi"/>
          <w:color w:val="000000"/>
          <w:sz w:val="22"/>
          <w:szCs w:val="22"/>
        </w:rPr>
        <w:t>, vyžaduje-li to charakter díla</w:t>
      </w:r>
      <w:r w:rsidRPr="00506F2A">
        <w:rPr>
          <w:rFonts w:asciiTheme="minorHAnsi" w:hAnsiTheme="minorHAnsi" w:cstheme="minorHAnsi"/>
          <w:color w:val="000000"/>
          <w:sz w:val="22"/>
          <w:szCs w:val="22"/>
        </w:rPr>
        <w:t>. V případě, že tak neučiní, je technický dozor stavebníka oprávněn zastavit příslušnou práci. Toto přerušení neopravňuje zhotovitele požadovat změnu termínu dokončení díla.</w:t>
      </w:r>
    </w:p>
    <w:p w14:paraId="0ADA75D8" w14:textId="038D9E0A" w:rsidR="00CD1233" w:rsidRPr="00506F2A" w:rsidRDefault="00CD1233" w:rsidP="00CB7FD7">
      <w:pPr>
        <w:pStyle w:val="Zkladntext"/>
        <w:numPr>
          <w:ilvl w:val="0"/>
          <w:numId w:val="19"/>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Vady díla vzniklé v průběhu záruční doby uplatní objednatel u zhotovitele písemně, přičemž v reklamaci vadu popíše a uvede požadovaný způsob jejího odstranění. Objednatel je oprávněn požadovat dle své volby odstranění vady opravou, nahrazením novou bezvadnou věcí (plněním) nebo požadovat přiměřenou slevu ze sjednané ceny. Toto ustanovení se použije obdobně také na vady a nedodělky nebránící užívání díla, se kterými bylo dílo převzato dle čl. </w:t>
      </w:r>
      <w:r w:rsidR="00BB51FE">
        <w:rPr>
          <w:rFonts w:asciiTheme="minorHAnsi" w:hAnsiTheme="minorHAnsi" w:cstheme="minorHAnsi"/>
          <w:color w:val="000000"/>
          <w:sz w:val="22"/>
          <w:szCs w:val="22"/>
        </w:rPr>
        <w:t>10</w:t>
      </w:r>
      <w:r w:rsidRPr="00506F2A">
        <w:rPr>
          <w:rFonts w:asciiTheme="minorHAnsi" w:hAnsiTheme="minorHAnsi" w:cstheme="minorHAnsi"/>
          <w:color w:val="000000"/>
          <w:sz w:val="22"/>
          <w:szCs w:val="22"/>
        </w:rPr>
        <w:t>.</w:t>
      </w:r>
    </w:p>
    <w:p w14:paraId="79E785C1" w14:textId="6CCDB5B2" w:rsidR="00CD1233" w:rsidRPr="00506F2A" w:rsidRDefault="00CD1233" w:rsidP="00CB7FD7">
      <w:pPr>
        <w:pStyle w:val="Zkladntext"/>
        <w:numPr>
          <w:ilvl w:val="0"/>
          <w:numId w:val="19"/>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Pokud objednatel zvolí odstranění vady opravou, vady plnění budou odstraňovány v těchto režimech (kategoriích):</w:t>
      </w:r>
    </w:p>
    <w:p w14:paraId="42033659" w14:textId="44A30CD6" w:rsidR="00CD1233" w:rsidRPr="00506F2A" w:rsidRDefault="00CD1233" w:rsidP="00CB7FD7">
      <w:pPr>
        <w:pStyle w:val="Zkladntext"/>
        <w:numPr>
          <w:ilvl w:val="0"/>
          <w:numId w:val="6"/>
        </w:numPr>
        <w:spacing w:before="120" w:line="276" w:lineRule="auto"/>
        <w:ind w:hanging="357"/>
        <w:jc w:val="both"/>
        <w:rPr>
          <w:rFonts w:asciiTheme="minorHAnsi" w:hAnsiTheme="minorHAnsi" w:cstheme="minorHAnsi"/>
          <w:sz w:val="22"/>
          <w:szCs w:val="22"/>
        </w:rPr>
      </w:pPr>
      <w:r w:rsidRPr="00506F2A">
        <w:rPr>
          <w:rFonts w:asciiTheme="minorHAnsi" w:hAnsiTheme="minorHAnsi" w:cstheme="minorHAnsi"/>
          <w:sz w:val="22"/>
          <w:szCs w:val="22"/>
        </w:rPr>
        <w:t xml:space="preserve">Kategorie vady „havárie“, vady zabraňující provozu díla. Tento stav může ohrozit běžný provoz objednatele a nelze jej dočasně řešit jiným opatřením. Nejpozději do 2 hodin po </w:t>
      </w:r>
      <w:r w:rsidRPr="00506F2A">
        <w:rPr>
          <w:rFonts w:asciiTheme="minorHAnsi" w:hAnsiTheme="minorHAnsi" w:cstheme="minorHAnsi"/>
          <w:sz w:val="22"/>
          <w:szCs w:val="22"/>
        </w:rPr>
        <w:lastRenderedPageBreak/>
        <w:t>nahlášení vady provede zhotovitel zjištění příčin, které vadu způsobují. Zhotovitel bezodkladně zahájí práce na odstranění vady a zajistí odstranění této vady ve lhůtě do 3 hodin od nahlášení vady, a to i způsobem dočasného provizorního řešení, umožňujícího provoz díla. Vada bude odstraněna v nejkratší možné lhůtě s ohledem na její povahu a dopad na činnost objednatele. Půjde-li o vadu způsobenou důvody na straně objednatele, respektive provozovatele díla, dohodne následně s objednatelem další postup.</w:t>
      </w:r>
    </w:p>
    <w:p w14:paraId="1048CA21" w14:textId="6AF48507" w:rsidR="00CD1233" w:rsidRPr="00506F2A" w:rsidRDefault="00CD1233" w:rsidP="00CB7FD7">
      <w:pPr>
        <w:pStyle w:val="Zkladntext"/>
        <w:numPr>
          <w:ilvl w:val="0"/>
          <w:numId w:val="6"/>
        </w:numPr>
        <w:spacing w:before="120" w:line="276" w:lineRule="auto"/>
        <w:ind w:hanging="357"/>
        <w:jc w:val="both"/>
        <w:rPr>
          <w:rFonts w:asciiTheme="minorHAnsi" w:hAnsiTheme="minorHAnsi" w:cstheme="minorHAnsi"/>
          <w:sz w:val="22"/>
          <w:szCs w:val="22"/>
        </w:rPr>
      </w:pPr>
      <w:r w:rsidRPr="00506F2A">
        <w:rPr>
          <w:rFonts w:asciiTheme="minorHAnsi" w:hAnsiTheme="minorHAnsi" w:cstheme="minorHAnsi"/>
          <w:sz w:val="22"/>
          <w:szCs w:val="22"/>
        </w:rPr>
        <w:t xml:space="preserve">Kategorie vady „střední“, vady omezující provoz díla, kdy užívání díla je degradováno tak, že tento stav omezuje běžný provoz díla, avšak dílo lze užívat s drobným omezením, eventuálně lze problémy řešit dočasně jinými opatřeními. Nejpozději do 6 hodin po nahlášení vady provede dodavatel zjištění příčin, které vadu způsobují. </w:t>
      </w:r>
      <w:r w:rsidR="00BB51FE">
        <w:rPr>
          <w:rFonts w:asciiTheme="minorHAnsi" w:hAnsiTheme="minorHAnsi" w:cstheme="minorHAnsi"/>
          <w:sz w:val="22"/>
          <w:szCs w:val="22"/>
        </w:rPr>
        <w:t>Zhotovitel</w:t>
      </w:r>
      <w:r w:rsidR="00BB51FE" w:rsidRPr="00506F2A">
        <w:rPr>
          <w:rFonts w:asciiTheme="minorHAnsi" w:hAnsiTheme="minorHAnsi" w:cstheme="minorHAnsi"/>
          <w:sz w:val="22"/>
          <w:szCs w:val="22"/>
        </w:rPr>
        <w:t xml:space="preserve"> </w:t>
      </w:r>
      <w:r w:rsidRPr="00506F2A">
        <w:rPr>
          <w:rFonts w:asciiTheme="minorHAnsi" w:hAnsiTheme="minorHAnsi" w:cstheme="minorHAnsi"/>
          <w:sz w:val="22"/>
          <w:szCs w:val="22"/>
        </w:rPr>
        <w:t xml:space="preserve">bezodkladně zahájí práce na odstranění vady a zajistí odstranění této vady ve lhůtě do 2 kalendářních dnů od nahlášení vady. Vada bude odstraněna v nejkratší možné lhůtě s ohledem na její povahu a dopad na činnost objednatele. Jde-li o vadu způsobenou důvody na straně objednatele, respektive provozovatele díla, dohodne následně s objednatelem další postup. </w:t>
      </w:r>
    </w:p>
    <w:p w14:paraId="53379280" w14:textId="41A03B81" w:rsidR="003777C2" w:rsidRPr="00506F2A" w:rsidRDefault="00CD1233" w:rsidP="00CB7FD7">
      <w:pPr>
        <w:pStyle w:val="Zkladntext"/>
        <w:numPr>
          <w:ilvl w:val="0"/>
          <w:numId w:val="6"/>
        </w:numPr>
        <w:spacing w:before="120" w:line="276" w:lineRule="auto"/>
        <w:ind w:hanging="357"/>
        <w:jc w:val="both"/>
        <w:rPr>
          <w:rFonts w:asciiTheme="minorHAnsi" w:hAnsiTheme="minorHAnsi" w:cstheme="minorHAnsi"/>
          <w:sz w:val="22"/>
          <w:szCs w:val="22"/>
        </w:rPr>
      </w:pPr>
      <w:r w:rsidRPr="00506F2A">
        <w:rPr>
          <w:rFonts w:asciiTheme="minorHAnsi" w:hAnsiTheme="minorHAnsi" w:cstheme="minorHAnsi"/>
          <w:sz w:val="22"/>
          <w:szCs w:val="22"/>
        </w:rPr>
        <w:t xml:space="preserve">Kategorie vady „nízká“, vady neomezující provoz, jedná se o drobné vady, které nespadají do kategorií „vysoká“ nebo „střední“. Nejpozději do 2 pracovních dnů po nahlášení vady provede dodavatel zjištění příčin, které vadu způsobují. </w:t>
      </w:r>
      <w:r w:rsidR="00BB51FE">
        <w:rPr>
          <w:rFonts w:asciiTheme="minorHAnsi" w:hAnsiTheme="minorHAnsi" w:cstheme="minorHAnsi"/>
          <w:sz w:val="22"/>
          <w:szCs w:val="22"/>
        </w:rPr>
        <w:t>Zhotovitel</w:t>
      </w:r>
      <w:r w:rsidR="00BB51FE" w:rsidRPr="00506F2A">
        <w:rPr>
          <w:rFonts w:asciiTheme="minorHAnsi" w:hAnsiTheme="minorHAnsi" w:cstheme="minorHAnsi"/>
          <w:sz w:val="22"/>
          <w:szCs w:val="22"/>
        </w:rPr>
        <w:t xml:space="preserve"> </w:t>
      </w:r>
      <w:r w:rsidRPr="00506F2A">
        <w:rPr>
          <w:rFonts w:asciiTheme="minorHAnsi" w:hAnsiTheme="minorHAnsi" w:cstheme="minorHAnsi"/>
          <w:sz w:val="22"/>
          <w:szCs w:val="22"/>
        </w:rPr>
        <w:t>bezodkladně zahájí práce na odstranění vady a zajistí odstranění této vady ve lhůtě do 5 pracovních dnů od nahlášení vady. Vada bude odstraněna v nejkratší možné lhůtě s ohledem na její povahu a dopad na činnost objednatele. Jde-li o vadu způsobenou důvody na straně objednatele, dohodne následně s objednatelem další postup.</w:t>
      </w:r>
    </w:p>
    <w:p w14:paraId="4B2E9353" w14:textId="12C7E28D" w:rsidR="00CD1233" w:rsidRPr="00BB51FE" w:rsidRDefault="00BB51FE" w:rsidP="00BB51FE">
      <w:pPr>
        <w:pStyle w:val="Zkladntext"/>
        <w:numPr>
          <w:ilvl w:val="0"/>
          <w:numId w:val="19"/>
        </w:numPr>
        <w:spacing w:before="120"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Zhotovitel</w:t>
      </w:r>
      <w:r w:rsidRPr="00BB51FE">
        <w:rPr>
          <w:rFonts w:asciiTheme="minorHAnsi" w:hAnsiTheme="minorHAnsi" w:cstheme="minorHAnsi"/>
          <w:color w:val="000000"/>
          <w:sz w:val="22"/>
          <w:szCs w:val="22"/>
        </w:rPr>
        <w:t xml:space="preserve"> </w:t>
      </w:r>
      <w:r w:rsidR="00CD1233" w:rsidRPr="00BB51FE">
        <w:rPr>
          <w:rFonts w:asciiTheme="minorHAnsi" w:hAnsiTheme="minorHAnsi" w:cstheme="minorHAnsi"/>
          <w:color w:val="000000"/>
          <w:sz w:val="22"/>
          <w:szCs w:val="22"/>
        </w:rPr>
        <w:t xml:space="preserve">je povinen zahájit bezplatné odstraňování reklamované vady vždy neprodleně a odstranit ji v co nejkratším možném termínu, s výjimkou vad, které není technicky a technologicky možné do této doby odstranit. V takovém případě, je </w:t>
      </w:r>
      <w:r>
        <w:rPr>
          <w:rFonts w:asciiTheme="minorHAnsi" w:hAnsiTheme="minorHAnsi" w:cstheme="minorHAnsi"/>
          <w:color w:val="000000"/>
          <w:sz w:val="22"/>
          <w:szCs w:val="22"/>
        </w:rPr>
        <w:t xml:space="preserve">zhotovitel </w:t>
      </w:r>
      <w:r w:rsidR="00CD1233" w:rsidRPr="00BB51FE">
        <w:rPr>
          <w:rFonts w:asciiTheme="minorHAnsi" w:hAnsiTheme="minorHAnsi" w:cstheme="minorHAnsi"/>
          <w:color w:val="000000"/>
          <w:sz w:val="22"/>
          <w:szCs w:val="22"/>
        </w:rPr>
        <w:t xml:space="preserve">povinen o této skutečnosti písemně informovat objednatele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14:paraId="54D6B782" w14:textId="5670CD1A" w:rsidR="00CD1233" w:rsidRPr="00BB51FE" w:rsidRDefault="00CD1233" w:rsidP="00BB51FE">
      <w:pPr>
        <w:pStyle w:val="Zkladntext"/>
        <w:numPr>
          <w:ilvl w:val="0"/>
          <w:numId w:val="19"/>
        </w:numPr>
        <w:spacing w:before="120" w:line="276" w:lineRule="auto"/>
        <w:jc w:val="both"/>
        <w:rPr>
          <w:rFonts w:asciiTheme="minorHAnsi" w:hAnsiTheme="minorHAnsi" w:cstheme="minorHAnsi"/>
          <w:color w:val="000000"/>
          <w:sz w:val="22"/>
          <w:szCs w:val="22"/>
        </w:rPr>
      </w:pPr>
      <w:r w:rsidRPr="00BB51FE">
        <w:rPr>
          <w:rFonts w:asciiTheme="minorHAnsi" w:hAnsiTheme="minorHAnsi" w:cstheme="minorHAnsi"/>
          <w:color w:val="000000"/>
          <w:sz w:val="22"/>
          <w:szCs w:val="22"/>
        </w:rPr>
        <w:t>Zařazení vady do jednotlivých kategorií určuje objednatel. Pro účely smlouvy je pro pracovní dny stanovena pracovní doba od 8:00 do 17:00 hodin</w:t>
      </w:r>
      <w:r w:rsidR="00BB51FE">
        <w:rPr>
          <w:rFonts w:asciiTheme="minorHAnsi" w:hAnsiTheme="minorHAnsi" w:cstheme="minorHAnsi"/>
          <w:color w:val="000000"/>
          <w:sz w:val="22"/>
          <w:szCs w:val="22"/>
        </w:rPr>
        <w:t>.</w:t>
      </w:r>
    </w:p>
    <w:p w14:paraId="4C4AE6B2" w14:textId="7AAB7249" w:rsidR="00CD1233" w:rsidRPr="00E0422F" w:rsidRDefault="003777C2" w:rsidP="00BB51FE">
      <w:pPr>
        <w:pStyle w:val="Zkladntext"/>
        <w:numPr>
          <w:ilvl w:val="0"/>
          <w:numId w:val="19"/>
        </w:numPr>
        <w:spacing w:before="120" w:line="276" w:lineRule="auto"/>
        <w:jc w:val="both"/>
        <w:rPr>
          <w:rFonts w:asciiTheme="minorHAnsi" w:hAnsiTheme="minorHAnsi" w:cstheme="minorHAnsi"/>
          <w:color w:val="000000"/>
          <w:sz w:val="22"/>
          <w:szCs w:val="22"/>
        </w:rPr>
      </w:pPr>
      <w:r w:rsidRPr="00BB51FE">
        <w:rPr>
          <w:rFonts w:asciiTheme="minorHAnsi" w:hAnsiTheme="minorHAnsi" w:cstheme="minorHAnsi"/>
          <w:color w:val="000000"/>
          <w:sz w:val="22"/>
          <w:szCs w:val="22"/>
        </w:rPr>
        <w:t>V</w:t>
      </w:r>
      <w:r w:rsidR="00CD1233" w:rsidRPr="00BB51FE">
        <w:rPr>
          <w:rFonts w:asciiTheme="minorHAnsi" w:hAnsiTheme="minorHAnsi" w:cstheme="minorHAnsi"/>
          <w:color w:val="000000"/>
          <w:sz w:val="22"/>
          <w:szCs w:val="22"/>
        </w:rPr>
        <w:t xml:space="preserve">eškeré požadavky na odstranění vad uplatňují kontaktní osoby objednatele, uvedené v této smlouvě, anebo jiní zaměstnanci objednatele či osoby oprávněné jednat, prostřednictvím </w:t>
      </w:r>
      <w:r w:rsidR="006653B5">
        <w:rPr>
          <w:rFonts w:asciiTheme="minorHAnsi" w:hAnsiTheme="minorHAnsi" w:cstheme="minorHAnsi"/>
          <w:color w:val="000000"/>
          <w:sz w:val="22"/>
          <w:szCs w:val="22"/>
        </w:rPr>
        <w:t xml:space="preserve">zhotovitele, pro tyto účely zhotovitel uvádí zástupce zhotovitele a kontakt na něj: </w:t>
      </w:r>
      <w:r w:rsidR="00A600E3">
        <w:rPr>
          <w:rFonts w:asciiTheme="minorHAnsi" w:hAnsiTheme="minorHAnsi" w:cstheme="minorHAnsi"/>
          <w:color w:val="000000"/>
          <w:sz w:val="22"/>
          <w:szCs w:val="22"/>
        </w:rPr>
        <w:t>Ing. Dušan Schindler                        .</w:t>
      </w:r>
      <w:r w:rsidR="00C56466">
        <w:rPr>
          <w:rFonts w:asciiTheme="minorHAnsi" w:hAnsiTheme="minorHAnsi" w:cstheme="minorHAnsi"/>
          <w:color w:val="000000"/>
          <w:sz w:val="22"/>
          <w:szCs w:val="22"/>
        </w:rPr>
        <w:t xml:space="preserve"> </w:t>
      </w:r>
    </w:p>
    <w:p w14:paraId="42CB28D4" w14:textId="406A2B6A" w:rsidR="00CD1233" w:rsidRPr="00506F2A" w:rsidRDefault="003777C2" w:rsidP="00CB7FD7">
      <w:pPr>
        <w:pStyle w:val="Zkladntext"/>
        <w:numPr>
          <w:ilvl w:val="0"/>
          <w:numId w:val="19"/>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J</w:t>
      </w:r>
      <w:r w:rsidR="00CD1233" w:rsidRPr="00506F2A">
        <w:rPr>
          <w:rFonts w:asciiTheme="minorHAnsi" w:hAnsiTheme="minorHAnsi" w:cstheme="minorHAnsi"/>
          <w:color w:val="000000"/>
          <w:sz w:val="22"/>
          <w:szCs w:val="22"/>
        </w:rPr>
        <w:t xml:space="preserve">estliže zhotovitel neodstraní oprávněně reklamované vady ve lhůtách uvedených </w:t>
      </w:r>
      <w:r w:rsidRPr="00506F2A">
        <w:rPr>
          <w:rFonts w:asciiTheme="minorHAnsi" w:hAnsiTheme="minorHAnsi" w:cstheme="minorHAnsi"/>
          <w:color w:val="000000"/>
          <w:sz w:val="22"/>
          <w:szCs w:val="22"/>
        </w:rPr>
        <w:t>v odst. 4,</w:t>
      </w:r>
      <w:r w:rsidR="00CD1233" w:rsidRPr="00506F2A">
        <w:rPr>
          <w:rFonts w:asciiTheme="minorHAnsi" w:hAnsiTheme="minorHAnsi" w:cstheme="minorHAnsi"/>
          <w:color w:val="000000"/>
          <w:sz w:val="22"/>
          <w:szCs w:val="22"/>
        </w:rPr>
        <w:t xml:space="preserve"> </w:t>
      </w:r>
      <w:r w:rsidRPr="00506F2A">
        <w:rPr>
          <w:rFonts w:asciiTheme="minorHAnsi" w:hAnsiTheme="minorHAnsi" w:cstheme="minorHAnsi"/>
          <w:color w:val="000000"/>
          <w:sz w:val="22"/>
          <w:szCs w:val="22"/>
        </w:rPr>
        <w:t xml:space="preserve">je </w:t>
      </w:r>
      <w:r w:rsidR="00CD1233" w:rsidRPr="00506F2A">
        <w:rPr>
          <w:rFonts w:asciiTheme="minorHAnsi" w:hAnsiTheme="minorHAnsi" w:cstheme="minorHAnsi"/>
          <w:color w:val="000000"/>
          <w:sz w:val="22"/>
          <w:szCs w:val="22"/>
        </w:rPr>
        <w:t>objednatel oprávněn požadovat přiměřenou slevu ze sj</w:t>
      </w:r>
      <w:bookmarkStart w:id="0" w:name="_GoBack"/>
      <w:bookmarkEnd w:id="0"/>
      <w:r w:rsidR="00CD1233" w:rsidRPr="00506F2A">
        <w:rPr>
          <w:rFonts w:asciiTheme="minorHAnsi" w:hAnsiTheme="minorHAnsi" w:cstheme="minorHAnsi"/>
          <w:color w:val="000000"/>
          <w:sz w:val="22"/>
          <w:szCs w:val="22"/>
        </w:rPr>
        <w:t xml:space="preserve">ednané ceny a provést tyto opravy sám nebo jejich provedením pověřit jinou (třetí) osobu nebo jejím prostřednictvím zakoupit, vyměnit vadnou či neúplně funkční část plnění ve srovnatelných technických a cenových parametrech pokud je to z hlediska nabídky trhu možné, jinak po projednání se zhotovitelem v technických a cenových parametrech i vyšších, kterých je potřeba k účelnému odstranění vad. Takto vzniklé náklady je zhotovitel povinen uhradit objednateli do 5 dnů ode dne doručení faktury - daňového </w:t>
      </w:r>
      <w:r w:rsidR="00CD1233" w:rsidRPr="00506F2A">
        <w:rPr>
          <w:rFonts w:asciiTheme="minorHAnsi" w:hAnsiTheme="minorHAnsi" w:cstheme="minorHAnsi"/>
          <w:color w:val="000000"/>
          <w:sz w:val="22"/>
          <w:szCs w:val="22"/>
        </w:rPr>
        <w:lastRenderedPageBreak/>
        <w:t>dokladu. Tímto se zhotovitel nezbavuje odpovědnosti za plnění jako celek ani jeho jednotlivých částí. Ustanovení uvedené v předcházející větě se nevztahuje na garance (záruku) třetích osob za provedenou práci dle tohoto článku.</w:t>
      </w:r>
    </w:p>
    <w:p w14:paraId="06EA33D3" w14:textId="6AD738C6" w:rsidR="00CD1233" w:rsidRPr="00506F2A" w:rsidRDefault="00CD1233" w:rsidP="00CB7FD7">
      <w:pPr>
        <w:pStyle w:val="Zkladntext"/>
        <w:numPr>
          <w:ilvl w:val="0"/>
          <w:numId w:val="19"/>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Uplatněním práv ze záruky za jakost nejsou dotčena práva objednatele na uhrazení smluvní pokuty a náhradu škody související s vadným plněním.</w:t>
      </w:r>
    </w:p>
    <w:p w14:paraId="61D2D1DC" w14:textId="06AB694F" w:rsidR="00CD1233" w:rsidRPr="00506F2A" w:rsidRDefault="00CD1233" w:rsidP="00CB7FD7">
      <w:pPr>
        <w:pStyle w:val="Zkladntext"/>
        <w:numPr>
          <w:ilvl w:val="0"/>
          <w:numId w:val="19"/>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Objednatel si vyhrazuje právo převést práva a povinnosti vyplývající ze záruky vůči zhotoviteli na třetí osobu či osoby, na něž objednatel eventuálně převede vlastnická práva k objektům. Zhotovitel s postoupením těchto práv souhlasí. Zhotovitel současně bere na vědomí, že objednatel, resp. shora uvedené třetí osoby, jsou oprávněny zmocnit jednotlivé subjekty zajišťující správu k objektům, k výkonu práv vyplývajících ze záruky vůči zhotoviteli</w:t>
      </w:r>
      <w:r w:rsidR="000B7836" w:rsidRPr="00506F2A">
        <w:rPr>
          <w:rFonts w:asciiTheme="minorHAnsi" w:hAnsiTheme="minorHAnsi" w:cstheme="minorHAnsi"/>
          <w:color w:val="000000"/>
          <w:sz w:val="22"/>
          <w:szCs w:val="22"/>
        </w:rPr>
        <w:t>.</w:t>
      </w:r>
    </w:p>
    <w:p w14:paraId="3B35DD94" w14:textId="77777777" w:rsidR="00CD1233" w:rsidRPr="00506F2A" w:rsidRDefault="00CD1233" w:rsidP="003777C2">
      <w:pPr>
        <w:spacing w:before="240"/>
        <w:jc w:val="center"/>
        <w:rPr>
          <w:rFonts w:asciiTheme="minorHAnsi" w:hAnsiTheme="minorHAnsi" w:cstheme="minorHAnsi"/>
          <w:b/>
          <w:color w:val="000000"/>
          <w:sz w:val="22"/>
          <w:szCs w:val="22"/>
        </w:rPr>
      </w:pPr>
      <w:r w:rsidRPr="00506F2A">
        <w:rPr>
          <w:rFonts w:asciiTheme="minorHAnsi" w:hAnsiTheme="minorHAnsi" w:cstheme="minorHAnsi"/>
          <w:b/>
          <w:color w:val="000000"/>
          <w:sz w:val="22"/>
          <w:szCs w:val="22"/>
        </w:rPr>
        <w:t>Článek 12</w:t>
      </w:r>
    </w:p>
    <w:p w14:paraId="1C823ED9" w14:textId="77777777" w:rsidR="00CD1233" w:rsidRPr="00506F2A" w:rsidRDefault="00CD1233" w:rsidP="003777C2">
      <w:pPr>
        <w:pStyle w:val="Nadpis1"/>
        <w:spacing w:after="240"/>
        <w:rPr>
          <w:rFonts w:asciiTheme="minorHAnsi" w:hAnsiTheme="minorHAnsi" w:cstheme="minorHAnsi"/>
          <w:color w:val="000000"/>
          <w:sz w:val="22"/>
          <w:szCs w:val="22"/>
        </w:rPr>
      </w:pPr>
      <w:r w:rsidRPr="00506F2A">
        <w:rPr>
          <w:rFonts w:asciiTheme="minorHAnsi" w:hAnsiTheme="minorHAnsi" w:cstheme="minorHAnsi"/>
          <w:color w:val="000000"/>
          <w:sz w:val="22"/>
          <w:szCs w:val="22"/>
        </w:rPr>
        <w:t>Smluvní pokuty</w:t>
      </w:r>
    </w:p>
    <w:p w14:paraId="4BB1DAA1" w14:textId="1E0C1A20" w:rsidR="00CD1233" w:rsidRPr="00506F2A" w:rsidRDefault="00CD1233" w:rsidP="003777C2">
      <w:pPr>
        <w:pStyle w:val="Zkladntext"/>
        <w:spacing w:before="120" w:line="276" w:lineRule="auto"/>
        <w:ind w:left="360"/>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Smluvní strany jsou </w:t>
      </w:r>
      <w:r w:rsidR="003777C2" w:rsidRPr="00506F2A">
        <w:rPr>
          <w:rFonts w:asciiTheme="minorHAnsi" w:hAnsiTheme="minorHAnsi" w:cstheme="minorHAnsi"/>
          <w:color w:val="000000"/>
          <w:sz w:val="22"/>
          <w:szCs w:val="22"/>
        </w:rPr>
        <w:t xml:space="preserve">mimo pokuty upravené v jiných částech smlouvy </w:t>
      </w:r>
      <w:r w:rsidRPr="00506F2A">
        <w:rPr>
          <w:rFonts w:asciiTheme="minorHAnsi" w:hAnsiTheme="minorHAnsi" w:cstheme="minorHAnsi"/>
          <w:color w:val="000000"/>
          <w:sz w:val="22"/>
          <w:szCs w:val="22"/>
        </w:rPr>
        <w:t>oprávněny požadovat následující smluvní pokuty:</w:t>
      </w:r>
    </w:p>
    <w:p w14:paraId="15583CDF" w14:textId="41F56BAD" w:rsidR="003777C2" w:rsidRPr="00506F2A" w:rsidRDefault="003777C2" w:rsidP="00CB7FD7">
      <w:pPr>
        <w:pStyle w:val="Zkladntext"/>
        <w:numPr>
          <w:ilvl w:val="0"/>
          <w:numId w:val="20"/>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Smluvní pokuta pro případ prodlení zhotovitele oproti termínu uvedenému v článku </w:t>
      </w:r>
      <w:r w:rsidR="00BB51FE">
        <w:rPr>
          <w:rFonts w:asciiTheme="minorHAnsi" w:hAnsiTheme="minorHAnsi" w:cstheme="minorHAnsi"/>
          <w:color w:val="000000"/>
          <w:sz w:val="22"/>
          <w:szCs w:val="22"/>
        </w:rPr>
        <w:t xml:space="preserve">6 </w:t>
      </w:r>
      <w:r w:rsidRPr="00506F2A">
        <w:rPr>
          <w:rFonts w:asciiTheme="minorHAnsi" w:hAnsiTheme="minorHAnsi" w:cstheme="minorHAnsi"/>
          <w:color w:val="000000"/>
          <w:sz w:val="22"/>
          <w:szCs w:val="22"/>
        </w:rPr>
        <w:t xml:space="preserve">odst. </w:t>
      </w:r>
      <w:r w:rsidR="00BB51FE">
        <w:rPr>
          <w:rFonts w:asciiTheme="minorHAnsi" w:hAnsiTheme="minorHAnsi" w:cstheme="minorHAnsi"/>
          <w:color w:val="000000"/>
          <w:sz w:val="22"/>
          <w:szCs w:val="22"/>
        </w:rPr>
        <w:t>3</w:t>
      </w:r>
      <w:r w:rsidRPr="00506F2A">
        <w:rPr>
          <w:rFonts w:asciiTheme="minorHAnsi" w:hAnsiTheme="minorHAnsi" w:cstheme="minorHAnsi"/>
          <w:color w:val="000000"/>
          <w:sz w:val="22"/>
          <w:szCs w:val="22"/>
        </w:rPr>
        <w:t xml:space="preserve"> této smlouvy činí </w:t>
      </w:r>
      <w:r w:rsidR="007A53C4" w:rsidRPr="00506F2A">
        <w:rPr>
          <w:rFonts w:asciiTheme="minorHAnsi" w:hAnsiTheme="minorHAnsi" w:cstheme="minorHAnsi"/>
          <w:color w:val="000000"/>
          <w:sz w:val="22"/>
          <w:szCs w:val="22"/>
        </w:rPr>
        <w:t>0,2 % z celkové ceny díla</w:t>
      </w:r>
      <w:r w:rsidR="00BB51FE">
        <w:rPr>
          <w:rFonts w:asciiTheme="minorHAnsi" w:hAnsiTheme="minorHAnsi" w:cstheme="minorHAnsi"/>
          <w:color w:val="000000"/>
          <w:sz w:val="22"/>
          <w:szCs w:val="22"/>
        </w:rPr>
        <w:t xml:space="preserve"> bez DPH</w:t>
      </w:r>
      <w:r w:rsidR="007A53C4" w:rsidRPr="00506F2A">
        <w:rPr>
          <w:rFonts w:asciiTheme="minorHAnsi" w:hAnsiTheme="minorHAnsi" w:cstheme="minorHAnsi"/>
          <w:color w:val="000000"/>
          <w:sz w:val="22"/>
          <w:szCs w:val="22"/>
        </w:rPr>
        <w:t xml:space="preserve"> </w:t>
      </w:r>
      <w:r w:rsidRPr="00506F2A">
        <w:rPr>
          <w:rFonts w:asciiTheme="minorHAnsi" w:hAnsiTheme="minorHAnsi" w:cstheme="minorHAnsi"/>
          <w:color w:val="000000"/>
          <w:sz w:val="22"/>
          <w:szCs w:val="22"/>
        </w:rPr>
        <w:t>z</w:t>
      </w:r>
      <w:r w:rsidR="007A53C4" w:rsidRPr="00506F2A">
        <w:rPr>
          <w:rFonts w:asciiTheme="minorHAnsi" w:hAnsiTheme="minorHAnsi" w:cstheme="minorHAnsi"/>
          <w:color w:val="000000"/>
          <w:sz w:val="22"/>
          <w:szCs w:val="22"/>
        </w:rPr>
        <w:t>a</w:t>
      </w:r>
      <w:r w:rsidRPr="00506F2A">
        <w:rPr>
          <w:rFonts w:asciiTheme="minorHAnsi" w:hAnsiTheme="minorHAnsi" w:cstheme="minorHAnsi"/>
          <w:color w:val="000000"/>
          <w:sz w:val="22"/>
          <w:szCs w:val="22"/>
        </w:rPr>
        <w:t xml:space="preserve"> každý i jen započatý den prodlení s termínem ukončení realizace a to až do data skutečného řádného ukončení díla podle této smlouvy. </w:t>
      </w:r>
    </w:p>
    <w:p w14:paraId="7524029D" w14:textId="07E768E9" w:rsidR="003777C2" w:rsidRPr="00506F2A" w:rsidRDefault="003777C2" w:rsidP="00CB7FD7">
      <w:pPr>
        <w:pStyle w:val="Zkladntext"/>
        <w:numPr>
          <w:ilvl w:val="0"/>
          <w:numId w:val="20"/>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Smluvní pokuta za nezahájení stavby do 5 dnů od předání staveniště a smluvní pokuta za nedodržení termínu vyklizení staveniště dle této smlouvy je 1.000 Kč za každý den prodlení.</w:t>
      </w:r>
    </w:p>
    <w:p w14:paraId="01852571" w14:textId="641C88D5" w:rsidR="003777C2" w:rsidRPr="00506F2A" w:rsidRDefault="003777C2" w:rsidP="00CB7FD7">
      <w:pPr>
        <w:pStyle w:val="Zkladntext"/>
        <w:numPr>
          <w:ilvl w:val="0"/>
          <w:numId w:val="20"/>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Smluvní pokuta pro případ prodlení s odstraněním vad a nedodělků v dohodnuté lhůtě, dojde-li k převzetí díla s vadami a nedodělky, činí 1.000 Kč za každý den prodlení a každou vadu až do doby jejího odstranění.</w:t>
      </w:r>
    </w:p>
    <w:p w14:paraId="6BFA22CF" w14:textId="701775DE" w:rsidR="003777C2" w:rsidRPr="00506F2A" w:rsidRDefault="003777C2" w:rsidP="00CB7FD7">
      <w:pPr>
        <w:pStyle w:val="Zkladntext"/>
        <w:numPr>
          <w:ilvl w:val="0"/>
          <w:numId w:val="20"/>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Smluvní pokuta pro případ prodlení s odstraněním záručních vad se sjednává ve výši 1.000 Kč za každý den prodlení a každou vadu až do doby jejího odstranění.</w:t>
      </w:r>
    </w:p>
    <w:p w14:paraId="76165955" w14:textId="7F309978" w:rsidR="003777C2" w:rsidRPr="00506F2A" w:rsidRDefault="003777C2" w:rsidP="00CB7FD7">
      <w:pPr>
        <w:pStyle w:val="Zkladntext"/>
        <w:numPr>
          <w:ilvl w:val="0"/>
          <w:numId w:val="20"/>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Smluvní pokuta dle čl. 10 odst. </w:t>
      </w:r>
      <w:r w:rsidR="00BB51FE">
        <w:rPr>
          <w:rFonts w:asciiTheme="minorHAnsi" w:hAnsiTheme="minorHAnsi" w:cstheme="minorHAnsi"/>
          <w:color w:val="000000"/>
          <w:sz w:val="22"/>
          <w:szCs w:val="22"/>
        </w:rPr>
        <w:t>19</w:t>
      </w:r>
      <w:r w:rsidR="00BB51FE" w:rsidRPr="00506F2A">
        <w:rPr>
          <w:rFonts w:asciiTheme="minorHAnsi" w:hAnsiTheme="minorHAnsi" w:cstheme="minorHAnsi"/>
          <w:color w:val="000000"/>
          <w:sz w:val="22"/>
          <w:szCs w:val="22"/>
        </w:rPr>
        <w:t xml:space="preserve"> </w:t>
      </w:r>
      <w:r w:rsidRPr="00506F2A">
        <w:rPr>
          <w:rFonts w:asciiTheme="minorHAnsi" w:hAnsiTheme="minorHAnsi" w:cstheme="minorHAnsi"/>
          <w:color w:val="000000"/>
          <w:sz w:val="22"/>
          <w:szCs w:val="22"/>
        </w:rPr>
        <w:t>této smlouvy je stanovena ve výši 100.000 Kč při porušení závazku.</w:t>
      </w:r>
    </w:p>
    <w:p w14:paraId="526DFA1A" w14:textId="067C97B1" w:rsidR="003777C2" w:rsidRPr="00506F2A" w:rsidRDefault="003777C2" w:rsidP="00CB7FD7">
      <w:pPr>
        <w:pStyle w:val="Zkladntext"/>
        <w:numPr>
          <w:ilvl w:val="0"/>
          <w:numId w:val="20"/>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Úroky z prodlení pro případ prodlení objednatele s úhradou oprávněných faktur činí 0,01</w:t>
      </w:r>
      <w:r w:rsidR="00DC4D15" w:rsidRPr="00506F2A">
        <w:rPr>
          <w:rFonts w:asciiTheme="minorHAnsi" w:hAnsiTheme="minorHAnsi" w:cstheme="minorHAnsi"/>
          <w:color w:val="000000"/>
          <w:sz w:val="22"/>
          <w:szCs w:val="22"/>
        </w:rPr>
        <w:t>5</w:t>
      </w:r>
      <w:r w:rsidRPr="00506F2A">
        <w:rPr>
          <w:rFonts w:asciiTheme="minorHAnsi" w:hAnsiTheme="minorHAnsi" w:cstheme="minorHAnsi"/>
          <w:color w:val="000000"/>
          <w:sz w:val="22"/>
          <w:szCs w:val="22"/>
        </w:rPr>
        <w:t xml:space="preserve"> % z dlužné částky za každý den prodlení.</w:t>
      </w:r>
    </w:p>
    <w:p w14:paraId="22A52705" w14:textId="01A77BB3" w:rsidR="003777C2" w:rsidRPr="00506F2A" w:rsidRDefault="003777C2" w:rsidP="00CB7FD7">
      <w:pPr>
        <w:pStyle w:val="Zkladntext"/>
        <w:numPr>
          <w:ilvl w:val="0"/>
          <w:numId w:val="20"/>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Splatnost smluvních pokut je 14 dnů, a to na základě faktury vystavené oprávněnou smluvní stranou smluvní straně povinné.</w:t>
      </w:r>
    </w:p>
    <w:p w14:paraId="11413E0C" w14:textId="33736340" w:rsidR="0094543B" w:rsidRPr="00506F2A" w:rsidRDefault="0094543B" w:rsidP="0094543B">
      <w:pPr>
        <w:pStyle w:val="Zkladntext"/>
        <w:numPr>
          <w:ilvl w:val="0"/>
          <w:numId w:val="20"/>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Smluvní pokuta nepřesáhne 0,05 % ze sjednané ceny díla za každý i započatý den prodlení zhotovitele, nejvýše však 50.000 Kč za den.</w:t>
      </w:r>
    </w:p>
    <w:p w14:paraId="011D3D7D" w14:textId="192B3F71" w:rsidR="00CD1233" w:rsidRPr="00506F2A" w:rsidRDefault="003777C2" w:rsidP="00CB7FD7">
      <w:pPr>
        <w:pStyle w:val="Zkladntext"/>
        <w:numPr>
          <w:ilvl w:val="0"/>
          <w:numId w:val="20"/>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Smluvní strany prohlašují, že s ohledem na předmět této smlouvy a ve vazbě na závazky objednatele s výší smluvních pokut souhlasí.</w:t>
      </w:r>
    </w:p>
    <w:p w14:paraId="72F86394" w14:textId="77777777" w:rsidR="00CD1233" w:rsidRPr="00506F2A" w:rsidRDefault="00CD1233" w:rsidP="003777C2">
      <w:pPr>
        <w:spacing w:before="240"/>
        <w:jc w:val="center"/>
        <w:rPr>
          <w:rFonts w:asciiTheme="minorHAnsi" w:hAnsiTheme="minorHAnsi" w:cstheme="minorHAnsi"/>
          <w:b/>
          <w:color w:val="000000"/>
          <w:sz w:val="22"/>
          <w:szCs w:val="22"/>
        </w:rPr>
      </w:pPr>
      <w:r w:rsidRPr="00506F2A">
        <w:rPr>
          <w:rFonts w:asciiTheme="minorHAnsi" w:hAnsiTheme="minorHAnsi" w:cstheme="minorHAnsi"/>
          <w:b/>
          <w:color w:val="000000"/>
          <w:sz w:val="22"/>
          <w:szCs w:val="22"/>
        </w:rPr>
        <w:t>Článek 13</w:t>
      </w:r>
    </w:p>
    <w:p w14:paraId="3E1129FD" w14:textId="77777777" w:rsidR="00CD1233" w:rsidRPr="00506F2A" w:rsidRDefault="00CD1233" w:rsidP="003777C2">
      <w:pPr>
        <w:pStyle w:val="Nadpis1"/>
        <w:spacing w:after="240"/>
        <w:rPr>
          <w:rFonts w:asciiTheme="minorHAnsi" w:hAnsiTheme="minorHAnsi" w:cstheme="minorHAnsi"/>
          <w:color w:val="000000"/>
          <w:sz w:val="22"/>
          <w:szCs w:val="22"/>
        </w:rPr>
      </w:pPr>
      <w:r w:rsidRPr="00506F2A">
        <w:rPr>
          <w:rFonts w:asciiTheme="minorHAnsi" w:hAnsiTheme="minorHAnsi" w:cstheme="minorHAnsi"/>
          <w:color w:val="000000"/>
          <w:sz w:val="22"/>
          <w:szCs w:val="22"/>
        </w:rPr>
        <w:t>Prodlení objednatele a zhotovitele, odstoupení od smlouvy</w:t>
      </w:r>
    </w:p>
    <w:p w14:paraId="3384A71A" w14:textId="2444240A" w:rsidR="00CD1233" w:rsidRPr="00506F2A" w:rsidRDefault="00A85B08" w:rsidP="00A85B08">
      <w:pPr>
        <w:pStyle w:val="Seznam2"/>
        <w:spacing w:before="240" w:after="240"/>
        <w:ind w:left="0" w:firstLine="0"/>
        <w:jc w:val="both"/>
        <w:rPr>
          <w:rFonts w:asciiTheme="minorHAnsi" w:hAnsiTheme="minorHAnsi" w:cstheme="minorHAnsi"/>
          <w:b/>
          <w:color w:val="000000"/>
          <w:sz w:val="22"/>
          <w:szCs w:val="22"/>
        </w:rPr>
      </w:pPr>
      <w:r w:rsidRPr="00506F2A">
        <w:rPr>
          <w:rFonts w:asciiTheme="minorHAnsi" w:hAnsiTheme="minorHAnsi" w:cstheme="minorHAnsi"/>
          <w:b/>
          <w:color w:val="000000"/>
          <w:sz w:val="22"/>
          <w:szCs w:val="22"/>
        </w:rPr>
        <w:t>Odstoupení od smlouvy</w:t>
      </w:r>
    </w:p>
    <w:p w14:paraId="030B6245" w14:textId="77B780CE" w:rsidR="00CD1233" w:rsidRPr="00506F2A" w:rsidRDefault="00CD1233" w:rsidP="00CB7FD7">
      <w:pPr>
        <w:pStyle w:val="Zkladntext"/>
        <w:numPr>
          <w:ilvl w:val="0"/>
          <w:numId w:val="20"/>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lastRenderedPageBreak/>
        <w:t>Objednatel a zhotovitel jsou oprávněni odstoupit od smlouvy či její části v případě, že</w:t>
      </w:r>
      <w:r w:rsidR="00A85B08" w:rsidRPr="00506F2A">
        <w:rPr>
          <w:rFonts w:asciiTheme="minorHAnsi" w:hAnsiTheme="minorHAnsi" w:cstheme="minorHAnsi"/>
          <w:color w:val="000000"/>
          <w:sz w:val="22"/>
          <w:szCs w:val="22"/>
        </w:rPr>
        <w:t xml:space="preserve"> je zahájeno insolvenční řízení vůči druhé smluvní straně.</w:t>
      </w:r>
    </w:p>
    <w:p w14:paraId="66C5B207" w14:textId="04A435F5" w:rsidR="00CD1233" w:rsidRPr="00506F2A" w:rsidRDefault="00CD1233" w:rsidP="00CB7FD7">
      <w:pPr>
        <w:pStyle w:val="Zkladntext"/>
        <w:numPr>
          <w:ilvl w:val="0"/>
          <w:numId w:val="20"/>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Objednatel je bez dalšího oprávněn odstoupit od smlouvy či její části v případě níže uvedeného porušení smlouvy zhotovitelem:</w:t>
      </w:r>
    </w:p>
    <w:p w14:paraId="494BA2E4" w14:textId="23B3D6BD" w:rsidR="00CD1233" w:rsidRPr="00506F2A" w:rsidRDefault="00CD1233" w:rsidP="00CB7FD7">
      <w:pPr>
        <w:pStyle w:val="Zkladntext"/>
        <w:numPr>
          <w:ilvl w:val="0"/>
          <w:numId w:val="21"/>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prodlení s předáním díla nebo event. jeho části delším 30 dnů oproti termínům uvedeným v této smlouvě;</w:t>
      </w:r>
    </w:p>
    <w:p w14:paraId="75B4E854" w14:textId="6DE2A7E3" w:rsidR="00CD1233" w:rsidRPr="00506F2A" w:rsidRDefault="00CD1233" w:rsidP="00CB7FD7">
      <w:pPr>
        <w:pStyle w:val="Zkladntext"/>
        <w:numPr>
          <w:ilvl w:val="0"/>
          <w:numId w:val="21"/>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neoprávněné zastavení či přerušení prací na více jak 5 dní na stavbě v rozporu s touto smlouvou;</w:t>
      </w:r>
    </w:p>
    <w:p w14:paraId="3841E71C" w14:textId="0A0DC6DC" w:rsidR="00CD1233" w:rsidRPr="00506F2A" w:rsidRDefault="00CD1233" w:rsidP="00CB7FD7">
      <w:pPr>
        <w:pStyle w:val="Zkladntext"/>
        <w:numPr>
          <w:ilvl w:val="0"/>
          <w:numId w:val="21"/>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neodstranění závadného stavu ve lhůtě podle bodu </w:t>
      </w:r>
      <w:r w:rsidR="00E95076">
        <w:rPr>
          <w:rFonts w:asciiTheme="minorHAnsi" w:hAnsiTheme="minorHAnsi" w:cstheme="minorHAnsi"/>
          <w:color w:val="000000"/>
          <w:sz w:val="22"/>
          <w:szCs w:val="22"/>
        </w:rPr>
        <w:t>9 odst. 4</w:t>
      </w:r>
      <w:r w:rsidRPr="00506F2A">
        <w:rPr>
          <w:rFonts w:asciiTheme="minorHAnsi" w:hAnsiTheme="minorHAnsi" w:cstheme="minorHAnsi"/>
          <w:color w:val="000000"/>
          <w:sz w:val="22"/>
          <w:szCs w:val="22"/>
        </w:rPr>
        <w:t xml:space="preserve"> této smlouvy;</w:t>
      </w:r>
    </w:p>
    <w:p w14:paraId="534BFC1B" w14:textId="4D92AC47" w:rsidR="00CD1233" w:rsidRPr="00506F2A" w:rsidRDefault="00CD1233" w:rsidP="00CB7FD7">
      <w:pPr>
        <w:pStyle w:val="Zkladntext"/>
        <w:numPr>
          <w:ilvl w:val="0"/>
          <w:numId w:val="21"/>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nepředložení pojistné smlouvy podle bodu 14.</w:t>
      </w:r>
      <w:r w:rsidR="00E95076">
        <w:rPr>
          <w:rFonts w:asciiTheme="minorHAnsi" w:hAnsiTheme="minorHAnsi" w:cstheme="minorHAnsi"/>
          <w:color w:val="000000"/>
          <w:sz w:val="22"/>
          <w:szCs w:val="22"/>
        </w:rPr>
        <w:t>6</w:t>
      </w:r>
      <w:r w:rsidR="00E95076" w:rsidRPr="00506F2A">
        <w:rPr>
          <w:rFonts w:asciiTheme="minorHAnsi" w:hAnsiTheme="minorHAnsi" w:cstheme="minorHAnsi"/>
          <w:color w:val="000000"/>
          <w:sz w:val="22"/>
          <w:szCs w:val="22"/>
        </w:rPr>
        <w:t xml:space="preserve"> </w:t>
      </w:r>
      <w:r w:rsidRPr="00506F2A">
        <w:rPr>
          <w:rFonts w:asciiTheme="minorHAnsi" w:hAnsiTheme="minorHAnsi" w:cstheme="minorHAnsi"/>
          <w:color w:val="000000"/>
          <w:sz w:val="22"/>
          <w:szCs w:val="22"/>
        </w:rPr>
        <w:t>této smlouvy;</w:t>
      </w:r>
    </w:p>
    <w:p w14:paraId="251376F8" w14:textId="1A4D95CB" w:rsidR="00CD1233" w:rsidRPr="00506F2A" w:rsidRDefault="00A85B08" w:rsidP="00CB7FD7">
      <w:pPr>
        <w:pStyle w:val="Zkladntext"/>
        <w:numPr>
          <w:ilvl w:val="0"/>
          <w:numId w:val="21"/>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p</w:t>
      </w:r>
      <w:r w:rsidR="00CD1233" w:rsidRPr="00506F2A">
        <w:rPr>
          <w:rFonts w:asciiTheme="minorHAnsi" w:hAnsiTheme="minorHAnsi" w:cstheme="minorHAnsi"/>
          <w:color w:val="000000"/>
          <w:sz w:val="22"/>
          <w:szCs w:val="22"/>
        </w:rPr>
        <w:t>orušení jakékoliv jiné povinnosti zhotovitele dle této smlouvy nebo neplnění jiných ustanovení této smlouvy, zejména provádění díla v rozporu s kvalitativními parametry danými touto smlouvou.</w:t>
      </w:r>
    </w:p>
    <w:p w14:paraId="76C7D5CB" w14:textId="6B5F5C57" w:rsidR="00CD1233" w:rsidRPr="00506F2A" w:rsidRDefault="00CD1233" w:rsidP="00CB7FD7">
      <w:pPr>
        <w:pStyle w:val="Zkladntext"/>
        <w:numPr>
          <w:ilvl w:val="0"/>
          <w:numId w:val="20"/>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Zhotovitel je oprávněn odstoupit od smlouvy či její části v případě prodlení objednatele s úhradou oprávněného nároku zhotovitele na peněžité plnění po dobu delší 30 dnů po její splatnosti, byl-li k zaplacení alespoň jednou písemně vyzván.</w:t>
      </w:r>
    </w:p>
    <w:p w14:paraId="6B61B472" w14:textId="3411FB80" w:rsidR="00CD1233" w:rsidRPr="00506F2A" w:rsidRDefault="00CD1233" w:rsidP="00CB7FD7">
      <w:pPr>
        <w:pStyle w:val="Zkladntext"/>
        <w:numPr>
          <w:ilvl w:val="0"/>
          <w:numId w:val="20"/>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Odstoupení od smlouvy musí být učiněno písemně; účinky odstoupení nastávají dnem doručení druhé smluvní straně oznámení o odstoupení, bylo-li odstoupení oprávněné.</w:t>
      </w:r>
    </w:p>
    <w:p w14:paraId="1E54623E" w14:textId="44666E77" w:rsidR="00CD1233" w:rsidRPr="00506F2A" w:rsidRDefault="00A85B08" w:rsidP="00CB7FD7">
      <w:pPr>
        <w:pStyle w:val="Zkladntext"/>
        <w:numPr>
          <w:ilvl w:val="0"/>
          <w:numId w:val="20"/>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V</w:t>
      </w:r>
      <w:r w:rsidR="00CD1233" w:rsidRPr="00506F2A">
        <w:rPr>
          <w:rFonts w:asciiTheme="minorHAnsi" w:hAnsiTheme="minorHAnsi" w:cstheme="minorHAnsi"/>
          <w:color w:val="000000"/>
          <w:sz w:val="22"/>
          <w:szCs w:val="22"/>
        </w:rPr>
        <w:t xml:space="preserve"> případě odstoupení od smlouvy bude provedena inventura a vyúčtování podle jednotkových cen provedených prací a zakoupených materiálů. Zhotovitel je povinen okamžitě opustit staveniště a vyklidit zařízení staveniště, nejpozději však do 5 kalendářních dnů ode dne účinnosti odstoupení. Neučiní-li tak zhotovitel, je objednatel oprávněn staveniště na náklady zhotovitele vyklidit a náklady mu přefakturovat. Smluvní strany provedou vzájemné vypořádání následovně. Zhotovitel je povinen vrátit zpět již zaplacenou část ceny díla. Objednatel je povinen zaplatit zhotoviteli stavební práce provedené zhotovitelem v ceně dle výkazu výměr v plném rozsahu, pokud dojde k odstoupení od smlouvy z důvodu porušení jeho povinností. Pokud dojde k odstoupení od smlouvy z důvodu porušení povinností zhotovitele, pak je objednatel povinen zaplatit zhotoviteli stavební práce provedené zhotovitelem v ceně dle výkazu výměr ponížené o 20</w:t>
      </w:r>
      <w:r w:rsidRPr="00506F2A">
        <w:rPr>
          <w:rFonts w:asciiTheme="minorHAnsi" w:hAnsiTheme="minorHAnsi" w:cstheme="minorHAnsi"/>
          <w:color w:val="000000"/>
          <w:sz w:val="22"/>
          <w:szCs w:val="22"/>
        </w:rPr>
        <w:t xml:space="preserve"> </w:t>
      </w:r>
      <w:r w:rsidR="00CD1233" w:rsidRPr="00506F2A">
        <w:rPr>
          <w:rFonts w:asciiTheme="minorHAnsi" w:hAnsiTheme="minorHAnsi" w:cstheme="minorHAnsi"/>
          <w:color w:val="000000"/>
          <w:sz w:val="22"/>
          <w:szCs w:val="22"/>
        </w:rPr>
        <w:t xml:space="preserve">%. Obě smluvní strany jsou oprávněny navzájem se překrývající pohledávky započítat. </w:t>
      </w:r>
    </w:p>
    <w:p w14:paraId="26499C7F" w14:textId="28A8A49F" w:rsidR="00CD1233" w:rsidRPr="00506F2A" w:rsidRDefault="00CD1233" w:rsidP="00CB7FD7">
      <w:pPr>
        <w:pStyle w:val="Zkladntext"/>
        <w:numPr>
          <w:ilvl w:val="0"/>
          <w:numId w:val="20"/>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Smluvní strany se dohodly, že v případě odstoupení od smlouvy zůstávají v platnosti ustanovení této smlouvy týkající se odpovědnosti za vady díla, záruky a záruční lhůty podle čl. 11 této smlouvy, ustanovení o smluvních pokutách podle čl. 12 této smlouvy do dne odstoupení od této smlouvy a ustanovení o vlastnictví díla, náhradě škody a cenová ujednání obsažená v této smlouvě a jejich přílohách.</w:t>
      </w:r>
    </w:p>
    <w:p w14:paraId="710581E9" w14:textId="3A3D1EDC" w:rsidR="00CD1233" w:rsidRPr="00506F2A" w:rsidRDefault="00CD1233" w:rsidP="00CB7FD7">
      <w:pPr>
        <w:pStyle w:val="Zkladntext"/>
        <w:numPr>
          <w:ilvl w:val="0"/>
          <w:numId w:val="20"/>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 Nepředání </w:t>
      </w:r>
      <w:r w:rsidRPr="00506F2A">
        <w:rPr>
          <w:rFonts w:asciiTheme="minorHAnsi" w:hAnsiTheme="minorHAnsi" w:cstheme="minorHAnsi"/>
          <w:color w:val="000000"/>
          <w:sz w:val="22"/>
          <w:szCs w:val="22"/>
        </w:rPr>
        <w:lastRenderedPageBreak/>
        <w:t>staveniště ani nepřevzetí díla dle tohoto odst. smlouvy nemá vliv na vlastnictví díla objednatelem či právo objednatele zadat dokončení díla jinému zhotoviteli.</w:t>
      </w:r>
    </w:p>
    <w:p w14:paraId="7B55B64F" w14:textId="77777777" w:rsidR="00CD1233" w:rsidRPr="00506F2A" w:rsidRDefault="00CD1233" w:rsidP="00A85B08">
      <w:pPr>
        <w:spacing w:before="240"/>
        <w:jc w:val="center"/>
        <w:rPr>
          <w:rFonts w:asciiTheme="minorHAnsi" w:hAnsiTheme="minorHAnsi" w:cstheme="minorHAnsi"/>
          <w:b/>
          <w:color w:val="000000"/>
          <w:sz w:val="22"/>
          <w:szCs w:val="22"/>
        </w:rPr>
      </w:pPr>
      <w:r w:rsidRPr="00506F2A">
        <w:rPr>
          <w:rFonts w:asciiTheme="minorHAnsi" w:hAnsiTheme="minorHAnsi" w:cstheme="minorHAnsi"/>
          <w:b/>
          <w:color w:val="000000"/>
          <w:sz w:val="22"/>
          <w:szCs w:val="22"/>
        </w:rPr>
        <w:t>Článek 14</w:t>
      </w:r>
    </w:p>
    <w:p w14:paraId="223FFFD8" w14:textId="28DF3D81" w:rsidR="00CD1233" w:rsidRPr="00506F2A" w:rsidRDefault="00CD1233" w:rsidP="00A85B08">
      <w:pPr>
        <w:pStyle w:val="Nadpis1"/>
        <w:spacing w:after="240"/>
        <w:rPr>
          <w:rFonts w:asciiTheme="minorHAnsi" w:hAnsiTheme="minorHAnsi" w:cstheme="minorHAnsi"/>
          <w:color w:val="000000"/>
          <w:sz w:val="22"/>
          <w:szCs w:val="22"/>
        </w:rPr>
      </w:pPr>
      <w:r w:rsidRPr="00506F2A">
        <w:rPr>
          <w:rFonts w:asciiTheme="minorHAnsi" w:hAnsiTheme="minorHAnsi" w:cstheme="minorHAnsi"/>
          <w:color w:val="000000"/>
          <w:sz w:val="22"/>
          <w:szCs w:val="22"/>
        </w:rPr>
        <w:t>Další ujednání</w:t>
      </w:r>
    </w:p>
    <w:p w14:paraId="0C46C0C9" w14:textId="43DBA1C7" w:rsidR="00CD1233" w:rsidRPr="00506F2A" w:rsidRDefault="00CD1233" w:rsidP="00CB7FD7">
      <w:pPr>
        <w:pStyle w:val="Zkladntext"/>
        <w:numPr>
          <w:ilvl w:val="0"/>
          <w:numId w:val="22"/>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Technickými normami (ČSN) podle této smlouvy jsou všechny české technické předpisy a normy, mezinárodní normy podle zákona č. 22/1997 Sb. v platném znění,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Pro případ změny technických norem oproti stavu, jaký byl při podpisu této smlouvy, se smluvní strany zavazují promítnout tuto změnu do dodatku k této smlouvě, jinak platí změněná technická dokumentace.</w:t>
      </w:r>
    </w:p>
    <w:p w14:paraId="115EA528" w14:textId="65CFF2EB" w:rsidR="00CD1233" w:rsidRPr="00506F2A" w:rsidRDefault="00CD1233" w:rsidP="00CB7FD7">
      <w:pPr>
        <w:pStyle w:val="Zkladntext"/>
        <w:numPr>
          <w:ilvl w:val="0"/>
          <w:numId w:val="22"/>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Je-li k plnění povinností zhotovitele z této smlouvy třeba činit právní úkony jménem objednatele, objednatel je povinen udělit zhotoviteli písemnou plnou moc, kterou se zhotovitel zavazuje přijmout a jednat podle ní osobně.</w:t>
      </w:r>
    </w:p>
    <w:p w14:paraId="76F2A39A" w14:textId="36B4012E" w:rsidR="00CD1233" w:rsidRPr="00506F2A" w:rsidRDefault="00E95076" w:rsidP="00E95076">
      <w:pPr>
        <w:pStyle w:val="Zkladntext"/>
        <w:numPr>
          <w:ilvl w:val="0"/>
          <w:numId w:val="22"/>
        </w:numPr>
        <w:spacing w:before="120" w:line="276" w:lineRule="auto"/>
        <w:jc w:val="both"/>
        <w:rPr>
          <w:rFonts w:asciiTheme="minorHAnsi" w:hAnsiTheme="minorHAnsi" w:cstheme="minorHAnsi"/>
          <w:color w:val="000000"/>
          <w:sz w:val="22"/>
          <w:szCs w:val="22"/>
        </w:rPr>
      </w:pPr>
      <w:r w:rsidRPr="00E95076">
        <w:rPr>
          <w:rFonts w:asciiTheme="minorHAnsi" w:hAnsiTheme="minorHAnsi" w:cstheme="minorHAnsi"/>
          <w:color w:val="000000"/>
          <w:sz w:val="22"/>
          <w:szCs w:val="22"/>
        </w:rPr>
        <w:t>Nezajistí-li technick</w:t>
      </w:r>
      <w:r>
        <w:rPr>
          <w:rFonts w:asciiTheme="minorHAnsi" w:hAnsiTheme="minorHAnsi" w:cstheme="minorHAnsi"/>
          <w:color w:val="000000"/>
          <w:sz w:val="22"/>
          <w:szCs w:val="22"/>
        </w:rPr>
        <w:t>ý dozor stavebníka objednatel, z</w:t>
      </w:r>
      <w:r w:rsidRPr="00E95076">
        <w:rPr>
          <w:rFonts w:asciiTheme="minorHAnsi" w:hAnsiTheme="minorHAnsi" w:cstheme="minorHAnsi"/>
          <w:color w:val="000000"/>
          <w:sz w:val="22"/>
          <w:szCs w:val="22"/>
        </w:rPr>
        <w:t>hotovitel se zavazuje</w:t>
      </w:r>
      <w:r w:rsidR="00DA4C43">
        <w:rPr>
          <w:rFonts w:asciiTheme="minorHAnsi" w:hAnsiTheme="minorHAnsi" w:cstheme="minorHAnsi"/>
          <w:color w:val="000000"/>
          <w:sz w:val="22"/>
          <w:szCs w:val="22"/>
        </w:rPr>
        <w:t>,</w:t>
      </w:r>
      <w:r w:rsidR="00CD1233" w:rsidRPr="00506F2A">
        <w:rPr>
          <w:rFonts w:asciiTheme="minorHAnsi" w:hAnsiTheme="minorHAnsi" w:cstheme="minorHAnsi"/>
          <w:color w:val="000000"/>
          <w:sz w:val="22"/>
          <w:szCs w:val="22"/>
        </w:rPr>
        <w:t xml:space="preserve"> že nebude provádět technický dozor stavebníka prostřednictvím svých zaměstnanců ani jiných osob s ním finančně, personálně či jinak propojených. Nedodržení ustanovení předchozí věty je překážkou v realizaci předmětu této smlouvy na straně zhotovitele, který tak nesmí pokračovat v realizaci předmětu smlouvy až do naplnění podmínky dle věty první tohoto odstavce. Vzniklé prodlení bude sankcionováno dle ustanovení této smlouvy o smluvních pokutách.</w:t>
      </w:r>
    </w:p>
    <w:p w14:paraId="557B545D" w14:textId="5D49674A" w:rsidR="00CD1233" w:rsidRPr="00506F2A" w:rsidRDefault="00CD1233" w:rsidP="00CB7FD7">
      <w:pPr>
        <w:pStyle w:val="Zkladntext"/>
        <w:numPr>
          <w:ilvl w:val="0"/>
          <w:numId w:val="22"/>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Na výzvu zhotovitele (zápisem do stavebního deníku, dopisem) je objednatel povinen předat své stanovisko ve věci plnění dle této smlouvy a dát pokyn k dalšímu postupu zhotovitele ve věci, popř. se osobně účastnit jednání ve lhůtě, kterou zhotovitel stanoví, ne však kratší než 24 hodin od doručení výzvy.</w:t>
      </w:r>
    </w:p>
    <w:p w14:paraId="77605291" w14:textId="1AB7ABF3" w:rsidR="00CD1233" w:rsidRPr="00506F2A" w:rsidRDefault="00CD1233" w:rsidP="00CB7FD7">
      <w:pPr>
        <w:pStyle w:val="Zkladntext"/>
        <w:numPr>
          <w:ilvl w:val="0"/>
          <w:numId w:val="22"/>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Práva a povinnosti stran vyplývající ze smlouvy přechází v plném rozsahu na jejich právní nástupce. Objednatel je oprávněn postoupit práva a převést povinnosti z této smlouvy (týkající se záruk a garancí poskytnutých dle této smlouvy a jiných práv a povinností vyplývajících z řešení garančních vad) na nájemce objektu a zhotovitel tímto uděluje objednateli s takovým postoupením práv a převodem povinností souhlas.</w:t>
      </w:r>
    </w:p>
    <w:p w14:paraId="2247EC49" w14:textId="129382A1" w:rsidR="00CD1233" w:rsidRPr="00506F2A" w:rsidRDefault="00CD1233" w:rsidP="000E0933">
      <w:pPr>
        <w:pStyle w:val="Zkladntext"/>
        <w:numPr>
          <w:ilvl w:val="0"/>
          <w:numId w:val="22"/>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Zhotovitel prohlašuje, že disponuje pojistnou smlouvu s pojistným plněním ve výši alespoň </w:t>
      </w:r>
      <w:r w:rsidR="002432DA" w:rsidRPr="00DD6971">
        <w:rPr>
          <w:rFonts w:asciiTheme="minorHAnsi" w:hAnsiTheme="minorHAnsi" w:cstheme="minorHAnsi"/>
          <w:color w:val="000000"/>
          <w:sz w:val="22"/>
          <w:szCs w:val="22"/>
        </w:rPr>
        <w:t>1.000.00</w:t>
      </w:r>
      <w:r w:rsidR="005E45C2">
        <w:rPr>
          <w:rFonts w:asciiTheme="minorHAnsi" w:hAnsiTheme="minorHAnsi" w:cstheme="minorHAnsi"/>
          <w:color w:val="000000"/>
          <w:sz w:val="22"/>
          <w:szCs w:val="22"/>
        </w:rPr>
        <w:t>0,-</w:t>
      </w:r>
      <w:r w:rsidRPr="00DD6971">
        <w:rPr>
          <w:rFonts w:asciiTheme="minorHAnsi" w:hAnsiTheme="minorHAnsi" w:cstheme="minorHAnsi"/>
          <w:color w:val="000000"/>
          <w:sz w:val="22"/>
          <w:szCs w:val="22"/>
        </w:rPr>
        <w:t>Kč</w:t>
      </w:r>
      <w:r w:rsidR="000E0933" w:rsidRPr="00506F2A">
        <w:rPr>
          <w:rFonts w:asciiTheme="minorHAnsi" w:hAnsiTheme="minorHAnsi" w:cstheme="minorHAnsi"/>
          <w:color w:val="000000"/>
          <w:sz w:val="22"/>
          <w:szCs w:val="22"/>
        </w:rPr>
        <w:t xml:space="preserve"> a maximálně 10% spoluúčastí za každou jednotlivou pojistnou událost</w:t>
      </w:r>
      <w:r w:rsidRPr="00506F2A">
        <w:rPr>
          <w:rFonts w:asciiTheme="minorHAnsi" w:hAnsiTheme="minorHAnsi" w:cstheme="minorHAnsi"/>
          <w:color w:val="000000"/>
          <w:sz w:val="22"/>
          <w:szCs w:val="22"/>
        </w:rPr>
        <w:t>, v níž je zhotovitel pojištěn na rizika a škody, která mohou vzniknout při jeho činnosti objednateli či třetím osobám</w:t>
      </w:r>
      <w:r w:rsidR="000E0933" w:rsidRPr="00506F2A">
        <w:rPr>
          <w:rFonts w:asciiTheme="minorHAnsi" w:hAnsiTheme="minorHAnsi" w:cstheme="minorHAnsi"/>
          <w:color w:val="000000"/>
          <w:sz w:val="22"/>
          <w:szCs w:val="22"/>
        </w:rPr>
        <w:t xml:space="preserve"> včetně možných škod způsobených pracovníky zhotovitele</w:t>
      </w:r>
      <w:r w:rsidRPr="00506F2A">
        <w:rPr>
          <w:rFonts w:asciiTheme="minorHAnsi" w:hAnsiTheme="minorHAnsi" w:cstheme="minorHAnsi"/>
          <w:color w:val="000000"/>
          <w:sz w:val="22"/>
          <w:szCs w:val="22"/>
        </w:rPr>
        <w:t>.  Zhotovitel je povinen udržovat sjednané pojištění v platnosti po celou dobu realizace díla. Zhotovitel je povinen splnění skutečností podle tohoto odstavce, tj. předložit objednateli k nahlédnutí stejnopis aktuálně platné pojistné smlouvy a/nebo potvrzení pojišťovny o trvání pojistné smlouvy</w:t>
      </w:r>
      <w:r w:rsidR="007A53C4" w:rsidRPr="00506F2A">
        <w:rPr>
          <w:rFonts w:asciiTheme="minorHAnsi" w:hAnsiTheme="minorHAnsi" w:cstheme="minorHAnsi"/>
          <w:color w:val="000000"/>
          <w:sz w:val="22"/>
          <w:szCs w:val="22"/>
        </w:rPr>
        <w:t>, ke dni podpisu smlouvy</w:t>
      </w:r>
      <w:r w:rsidRPr="00506F2A">
        <w:rPr>
          <w:rFonts w:asciiTheme="minorHAnsi" w:hAnsiTheme="minorHAnsi" w:cstheme="minorHAnsi"/>
          <w:color w:val="000000"/>
          <w:sz w:val="22"/>
          <w:szCs w:val="22"/>
        </w:rPr>
        <w:t>.</w:t>
      </w:r>
      <w:r w:rsidR="002E43F5" w:rsidRPr="00506F2A">
        <w:rPr>
          <w:rFonts w:asciiTheme="minorHAnsi" w:hAnsiTheme="minorHAnsi" w:cstheme="minorHAnsi"/>
          <w:color w:val="000000"/>
          <w:sz w:val="22"/>
          <w:szCs w:val="22"/>
        </w:rPr>
        <w:t xml:space="preserve"> </w:t>
      </w:r>
    </w:p>
    <w:p w14:paraId="3C406D1C" w14:textId="42871968" w:rsidR="00CD1233" w:rsidRPr="00506F2A" w:rsidRDefault="00CD1233" w:rsidP="00CB7FD7">
      <w:pPr>
        <w:pStyle w:val="Zkladntext"/>
        <w:numPr>
          <w:ilvl w:val="0"/>
          <w:numId w:val="22"/>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Zhotovitel uhradí objednateli případný rozdíl mezi částkou, na niž objednateli oprávněně vznikne nárok, a pojistným plněním vyplaceným pojišťovnou objednateli dle pojistné smlouvy.</w:t>
      </w:r>
    </w:p>
    <w:p w14:paraId="0EA694AE" w14:textId="20B01B59" w:rsidR="00CD1233" w:rsidRPr="00506F2A" w:rsidRDefault="00CD1233" w:rsidP="00CB7FD7">
      <w:pPr>
        <w:pStyle w:val="Zkladntext"/>
        <w:numPr>
          <w:ilvl w:val="0"/>
          <w:numId w:val="22"/>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lastRenderedPageBreak/>
        <w:t>Na žádost objednatele zajistí zhotovitel změnu pojistné smlouvy v tom smyslu, že případné plnění při pojistné události bude vinkulováno ve prospěch banky či jiného subjektu, financujícího výstavbu předmětu plnění.</w:t>
      </w:r>
    </w:p>
    <w:p w14:paraId="22C62711" w14:textId="57163A3D" w:rsidR="00CD1233" w:rsidRPr="00506F2A" w:rsidRDefault="00CD1233" w:rsidP="00CB7FD7">
      <w:pPr>
        <w:pStyle w:val="Zkladntext"/>
        <w:numPr>
          <w:ilvl w:val="0"/>
          <w:numId w:val="22"/>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6991CA3D" w14:textId="16D20B50" w:rsidR="00311B36" w:rsidRPr="00506F2A" w:rsidRDefault="00311B36" w:rsidP="00311B36">
      <w:pPr>
        <w:pStyle w:val="Zkladntext"/>
        <w:numPr>
          <w:ilvl w:val="0"/>
          <w:numId w:val="22"/>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Zhotovitel je povinen uchovávat veškeré doklady související s realizací díla a jeho financováním (způsobem dle zákona 563/1991 Sb., o účetnictví v platném znění) včetně účetních dokladů minimálně do konce roku </w:t>
      </w:r>
      <w:r w:rsidR="0085653A" w:rsidRPr="00506F2A">
        <w:rPr>
          <w:rFonts w:asciiTheme="minorHAnsi" w:hAnsiTheme="minorHAnsi" w:cstheme="minorHAnsi"/>
          <w:color w:val="000000"/>
          <w:sz w:val="22"/>
          <w:szCs w:val="22"/>
        </w:rPr>
        <w:t xml:space="preserve">2026 </w:t>
      </w:r>
      <w:r w:rsidRPr="00506F2A">
        <w:rPr>
          <w:rFonts w:asciiTheme="minorHAnsi" w:hAnsiTheme="minorHAnsi" w:cstheme="minorHAnsi"/>
          <w:color w:val="000000"/>
          <w:sz w:val="22"/>
          <w:szCs w:val="22"/>
        </w:rPr>
        <w:t>nebo po dobu nejméně 10 let ode dne poslední platby za provedené práce, závazná je lhůta, která je delší.</w:t>
      </w:r>
    </w:p>
    <w:p w14:paraId="19087761" w14:textId="70F60D44" w:rsidR="00311B36" w:rsidRDefault="00311B36" w:rsidP="00311B36">
      <w:pPr>
        <w:pStyle w:val="Zkladntext"/>
        <w:numPr>
          <w:ilvl w:val="0"/>
          <w:numId w:val="22"/>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 Dodavatel je povinen minimálně do konce roku </w:t>
      </w:r>
      <w:r w:rsidR="0085653A" w:rsidRPr="00506F2A">
        <w:rPr>
          <w:rFonts w:asciiTheme="minorHAnsi" w:hAnsiTheme="minorHAnsi" w:cstheme="minorHAnsi"/>
          <w:color w:val="000000"/>
          <w:sz w:val="22"/>
          <w:szCs w:val="22"/>
        </w:rPr>
        <w:t xml:space="preserve">2026 </w:t>
      </w:r>
      <w:r w:rsidRPr="00506F2A">
        <w:rPr>
          <w:rFonts w:asciiTheme="minorHAnsi" w:hAnsiTheme="minorHAnsi" w:cstheme="minorHAnsi"/>
          <w:color w:val="000000"/>
          <w:sz w:val="22"/>
          <w:szCs w:val="22"/>
        </w:rPr>
        <w:t xml:space="preserve">resp. ve lhůtách dle předchozího odstavce poskytovat požadované informace a dokumentaci související s realizací projektu </w:t>
      </w:r>
      <w:r w:rsidR="00E95076">
        <w:rPr>
          <w:rFonts w:asciiTheme="minorHAnsi" w:hAnsiTheme="minorHAnsi" w:cstheme="minorHAnsi"/>
          <w:color w:val="000000"/>
          <w:sz w:val="22"/>
          <w:szCs w:val="22"/>
        </w:rPr>
        <w:t xml:space="preserve">objednateli, </w:t>
      </w:r>
      <w:r w:rsidRPr="00506F2A">
        <w:rPr>
          <w:rFonts w:asciiTheme="minorHAnsi" w:hAnsiTheme="minorHAnsi" w:cstheme="minorHAnsi"/>
          <w:color w:val="000000"/>
          <w:sz w:val="22"/>
          <w:szCs w:val="22"/>
        </w:rPr>
        <w:t>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2C5F32E" w14:textId="77777777" w:rsidR="00CD1233" w:rsidRPr="00506F2A" w:rsidRDefault="00CD1233" w:rsidP="00A85B08">
      <w:pPr>
        <w:spacing w:before="240"/>
        <w:jc w:val="center"/>
        <w:rPr>
          <w:rFonts w:asciiTheme="minorHAnsi" w:hAnsiTheme="minorHAnsi" w:cstheme="minorHAnsi"/>
          <w:b/>
          <w:color w:val="000000"/>
          <w:sz w:val="22"/>
          <w:szCs w:val="22"/>
        </w:rPr>
      </w:pPr>
      <w:r w:rsidRPr="00506F2A">
        <w:rPr>
          <w:rFonts w:asciiTheme="minorHAnsi" w:hAnsiTheme="minorHAnsi" w:cstheme="minorHAnsi"/>
          <w:b/>
          <w:color w:val="000000"/>
          <w:sz w:val="22"/>
          <w:szCs w:val="22"/>
        </w:rPr>
        <w:t>Článek 15</w:t>
      </w:r>
    </w:p>
    <w:p w14:paraId="4F0EF3DE" w14:textId="77777777" w:rsidR="00CD1233" w:rsidRPr="00506F2A" w:rsidRDefault="00CD1233" w:rsidP="00A85B08">
      <w:pPr>
        <w:pStyle w:val="Nadpis1"/>
        <w:spacing w:after="240"/>
        <w:rPr>
          <w:rFonts w:asciiTheme="minorHAnsi" w:hAnsiTheme="minorHAnsi" w:cstheme="minorHAnsi"/>
          <w:color w:val="000000"/>
          <w:sz w:val="22"/>
          <w:szCs w:val="22"/>
        </w:rPr>
      </w:pPr>
      <w:r w:rsidRPr="00506F2A">
        <w:rPr>
          <w:rFonts w:asciiTheme="minorHAnsi" w:hAnsiTheme="minorHAnsi" w:cstheme="minorHAnsi"/>
          <w:color w:val="000000"/>
          <w:sz w:val="22"/>
          <w:szCs w:val="22"/>
        </w:rPr>
        <w:t>Pozastavení prací a omezení rozsahu prací</w:t>
      </w:r>
    </w:p>
    <w:p w14:paraId="779C35FE" w14:textId="5B86E87B" w:rsidR="00DA4C43" w:rsidRDefault="00CD1233" w:rsidP="00DA4C43">
      <w:pPr>
        <w:pStyle w:val="Zkladntext"/>
        <w:spacing w:before="120" w:line="276" w:lineRule="auto"/>
        <w:jc w:val="both"/>
        <w:rPr>
          <w:rFonts w:asciiTheme="minorHAnsi" w:hAnsiTheme="minorHAnsi" w:cstheme="minorHAnsi"/>
          <w:b/>
          <w:color w:val="000000"/>
          <w:sz w:val="22"/>
          <w:szCs w:val="22"/>
        </w:rPr>
      </w:pPr>
      <w:r w:rsidRPr="00506F2A">
        <w:rPr>
          <w:rFonts w:asciiTheme="minorHAnsi" w:hAnsiTheme="minorHAnsi" w:cstheme="minorHAnsi"/>
          <w:color w:val="000000"/>
          <w:sz w:val="22"/>
          <w:szCs w:val="22"/>
        </w:rPr>
        <w:t>Objednatel je oprávněn po předchozím písemném oznámení zhotoviteli s uvedením důvodů kdykoliv pozastavit provádění výstavby nebo některých jejích částí. V případě, že doba pozastavení bude trvat více než 180 dnů, je zhotovitel oprávněn odstoupit od této smlouvy. V případě pozastavení prací bude mezi smluvními stranami dohodnut nový termín dokončení díla.</w:t>
      </w:r>
    </w:p>
    <w:p w14:paraId="3C026363" w14:textId="4B4D5D66" w:rsidR="00CD1233" w:rsidRPr="00506F2A" w:rsidRDefault="00CD1233" w:rsidP="00C56466">
      <w:pPr>
        <w:spacing w:before="240"/>
        <w:jc w:val="center"/>
        <w:rPr>
          <w:rFonts w:asciiTheme="minorHAnsi" w:hAnsiTheme="minorHAnsi" w:cstheme="minorHAnsi"/>
          <w:b/>
          <w:color w:val="000000"/>
          <w:sz w:val="22"/>
          <w:szCs w:val="22"/>
        </w:rPr>
      </w:pPr>
      <w:r w:rsidRPr="00506F2A">
        <w:rPr>
          <w:rFonts w:asciiTheme="minorHAnsi" w:hAnsiTheme="minorHAnsi" w:cstheme="minorHAnsi"/>
          <w:b/>
          <w:color w:val="000000"/>
          <w:sz w:val="22"/>
          <w:szCs w:val="22"/>
        </w:rPr>
        <w:t>Článek 16</w:t>
      </w:r>
    </w:p>
    <w:p w14:paraId="42AB8F80" w14:textId="77777777" w:rsidR="00CD1233" w:rsidRPr="00506F2A" w:rsidRDefault="00CD1233" w:rsidP="00A85B08">
      <w:pPr>
        <w:pStyle w:val="Nadpis1"/>
        <w:spacing w:after="240"/>
        <w:rPr>
          <w:rFonts w:asciiTheme="minorHAnsi" w:hAnsiTheme="minorHAnsi" w:cstheme="minorHAnsi"/>
          <w:color w:val="000000"/>
          <w:sz w:val="22"/>
          <w:szCs w:val="22"/>
        </w:rPr>
      </w:pPr>
      <w:r w:rsidRPr="00506F2A">
        <w:rPr>
          <w:rFonts w:asciiTheme="minorHAnsi" w:hAnsiTheme="minorHAnsi" w:cstheme="minorHAnsi"/>
          <w:color w:val="000000"/>
          <w:sz w:val="22"/>
          <w:szCs w:val="22"/>
        </w:rPr>
        <w:t>Závěrečná ustanovení</w:t>
      </w:r>
    </w:p>
    <w:p w14:paraId="4AAD06BA" w14:textId="647FA4FA" w:rsidR="00CD1233" w:rsidRPr="00506F2A" w:rsidRDefault="00CD1233" w:rsidP="00CB7FD7">
      <w:pPr>
        <w:pStyle w:val="Zkladntext"/>
        <w:numPr>
          <w:ilvl w:val="0"/>
          <w:numId w:val="23"/>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 pokud v ní není řešená věc upravena odlišně, vždy řídit příslušným aktuálně platným a účinným předpisem upravujícím danou záležitost.</w:t>
      </w:r>
    </w:p>
    <w:p w14:paraId="6AE7F69E" w14:textId="665BD1F1" w:rsidR="00CD1233" w:rsidRPr="00506F2A" w:rsidRDefault="00CD1233" w:rsidP="00E95076">
      <w:pPr>
        <w:pStyle w:val="Zkladntext"/>
        <w:numPr>
          <w:ilvl w:val="0"/>
          <w:numId w:val="23"/>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Tuto smlouvu lze měnit a doplňovat jen písemnými dodatky očíslovanými vzestupnou číselnou řadou a podepsanými oprávněnými zástupci obou smluvních stran. </w:t>
      </w:r>
      <w:r w:rsidR="00E95076" w:rsidRPr="00E95076">
        <w:rPr>
          <w:rFonts w:asciiTheme="minorHAnsi" w:hAnsiTheme="minorHAnsi" w:cstheme="minorHAnsi"/>
          <w:color w:val="000000"/>
          <w:sz w:val="22"/>
          <w:szCs w:val="22"/>
        </w:rPr>
        <w:t xml:space="preserve">Za změnu dle tohoto odstavce se považuje i změna rozsahu díla dle článku 7 odst. </w:t>
      </w:r>
      <w:r w:rsidR="00E95076">
        <w:rPr>
          <w:rFonts w:asciiTheme="minorHAnsi" w:hAnsiTheme="minorHAnsi" w:cstheme="minorHAnsi"/>
          <w:color w:val="000000"/>
          <w:sz w:val="22"/>
          <w:szCs w:val="22"/>
        </w:rPr>
        <w:t xml:space="preserve">6 a 7 </w:t>
      </w:r>
      <w:r w:rsidR="00E95076" w:rsidRPr="00E95076">
        <w:rPr>
          <w:rFonts w:asciiTheme="minorHAnsi" w:hAnsiTheme="minorHAnsi" w:cstheme="minorHAnsi"/>
          <w:color w:val="000000"/>
          <w:sz w:val="22"/>
          <w:szCs w:val="22"/>
        </w:rPr>
        <w:t>smlouvy.</w:t>
      </w:r>
    </w:p>
    <w:p w14:paraId="5FECFE90" w14:textId="5170CB9E" w:rsidR="00CD1233" w:rsidRPr="00506F2A" w:rsidRDefault="00CD1233" w:rsidP="00CB7FD7">
      <w:pPr>
        <w:pStyle w:val="Zkladntext"/>
        <w:numPr>
          <w:ilvl w:val="0"/>
          <w:numId w:val="23"/>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Nestanoví-li tato smlouva, že se oznámení činěné dle této smlouvy druhé straně mohou provést zápisem ve stavebním deníku, ústně či jiným obdobným způsobem, provádí se oznámení osobním předáním listiny oznámení obsahující pověřenému pracovníku nebo zástupci druhé strany, a nelze-li tak učinit, jejím zasláním poštou formou doporučeného dopisu. Listina je považována za doručenou při osobním doručení dnem jejího předání a převzetí druhou stranou </w:t>
      </w:r>
      <w:r w:rsidRPr="00506F2A">
        <w:rPr>
          <w:rFonts w:asciiTheme="minorHAnsi" w:hAnsiTheme="minorHAnsi" w:cstheme="minorHAnsi"/>
          <w:color w:val="000000"/>
          <w:sz w:val="22"/>
          <w:szCs w:val="22"/>
        </w:rPr>
        <w:lastRenderedPageBreak/>
        <w:t>nebo, v případě doručování poštou, pátým dnem po odeslání. Toto ustanovení platí přiměřeně i pro doručování jiných listin a podkladů, které mají být předány.</w:t>
      </w:r>
    </w:p>
    <w:p w14:paraId="21EEBB32" w14:textId="0236ACA1" w:rsidR="00CD1233" w:rsidRPr="00506F2A" w:rsidRDefault="00CD1233" w:rsidP="00CB7FD7">
      <w:pPr>
        <w:pStyle w:val="Zkladntext"/>
        <w:numPr>
          <w:ilvl w:val="0"/>
          <w:numId w:val="23"/>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Při nebezpečí prodlení se za řádně doručené oznámení považuje i oznámení učiněné telefonicky, faxem či e-mailem s tím, že bude příslušnou smluvní stranou následně potvrzeno a předáno písemně v listinné podobě.</w:t>
      </w:r>
    </w:p>
    <w:p w14:paraId="5E9041AE" w14:textId="549F3E45" w:rsidR="00CD1233" w:rsidRPr="00506F2A" w:rsidRDefault="00CD1233" w:rsidP="00CB7FD7">
      <w:pPr>
        <w:pStyle w:val="Zkladntext"/>
        <w:numPr>
          <w:ilvl w:val="0"/>
          <w:numId w:val="23"/>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Tato smlouva je platná dnem jejího podpisu oběma smluvními stranami.</w:t>
      </w:r>
      <w:r w:rsidR="00FF0D6D" w:rsidRPr="00506F2A">
        <w:rPr>
          <w:rFonts w:asciiTheme="minorHAnsi" w:hAnsiTheme="minorHAnsi" w:cstheme="minorHAnsi"/>
          <w:color w:val="000000"/>
          <w:sz w:val="22"/>
          <w:szCs w:val="22"/>
        </w:rPr>
        <w:t xml:space="preserve"> </w:t>
      </w:r>
    </w:p>
    <w:p w14:paraId="5F34AC37" w14:textId="4D65343C" w:rsidR="00CD1233" w:rsidRPr="00506F2A" w:rsidRDefault="00A85B08" w:rsidP="00CB7FD7">
      <w:pPr>
        <w:pStyle w:val="Zkladntext"/>
        <w:numPr>
          <w:ilvl w:val="0"/>
          <w:numId w:val="23"/>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Smluvní strany souhlasí s uveřejněním smlouvy, jejích změn a dodatků v souladu s povinností stanovenou objednateli zákonem č. 134/2016 Sb., o zadávání veřejných zakázek, v účinném znění, v registru smluv ve smyslu zákona č. 340/2015 Sb., o zvláštních podmínkách účinnosti některých smluv, uveřejňování těchto smluv a o registru smluv (zákon o registru smluv), případně dle dalších právních předpisu upravujících povinnost uveřejnění dokumentů vztahujících se k plnění díla dle této smlouvy.</w:t>
      </w:r>
    </w:p>
    <w:p w14:paraId="02BFAB6D" w14:textId="7B16E882" w:rsidR="00CD1233" w:rsidRPr="00506F2A" w:rsidRDefault="00CD1233" w:rsidP="00CB7FD7">
      <w:pPr>
        <w:pStyle w:val="Zkladntext"/>
        <w:numPr>
          <w:ilvl w:val="0"/>
          <w:numId w:val="23"/>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V případě rozporu ustanovení této smlouvy s ustanoveními jejích příloh, platí ustanovení smlouvy.</w:t>
      </w:r>
    </w:p>
    <w:p w14:paraId="0E20283A" w14:textId="38E2C142" w:rsidR="00CD1233" w:rsidRPr="00506F2A" w:rsidRDefault="00CD1233" w:rsidP="00CB7FD7">
      <w:pPr>
        <w:pStyle w:val="Zkladntext"/>
        <w:numPr>
          <w:ilvl w:val="0"/>
          <w:numId w:val="23"/>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Tato smlouva se vyhotovuje v pěti stejnopisech, z nichž objednatel obdrží tři vyhotovení a zhotovitel dvě vyhotovení.</w:t>
      </w:r>
    </w:p>
    <w:p w14:paraId="02B3F252" w14:textId="6E1CC861" w:rsidR="00CD1233" w:rsidRPr="00506F2A" w:rsidRDefault="00CD1233" w:rsidP="00CB7FD7">
      <w:pPr>
        <w:pStyle w:val="Zkladntext"/>
        <w:numPr>
          <w:ilvl w:val="0"/>
          <w:numId w:val="23"/>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4C63F593" w14:textId="61403569" w:rsidR="00CD1233" w:rsidRPr="00506F2A" w:rsidRDefault="00CD1233" w:rsidP="00CB7FD7">
      <w:pPr>
        <w:pStyle w:val="Zkladntext"/>
        <w:numPr>
          <w:ilvl w:val="0"/>
          <w:numId w:val="23"/>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Strany ujednávají, že písemnosti doručované konvenční poštou dle této smlouvy budou zasílány na adresu uvedenou v záhlaví této smlouvy. Každá strana je povinna druhé straně neprodleně písemně oznámit případnou změnu své adresy. V případě, že druhá strana si zaslanou zásilku nevyzvedne, odmítne přijmout nebo jí nebude doručena z důvodu absence poštovní schránky nebo z důvodu změny adresy považuje se zásilka za doručenou 10. dne od jejího odeslání i když se o ní adresát nedozvěděl.</w:t>
      </w:r>
    </w:p>
    <w:p w14:paraId="122C53A7" w14:textId="774DE6DE" w:rsidR="001D75B6" w:rsidRPr="00506F2A" w:rsidRDefault="00CD1233" w:rsidP="00CB7FD7">
      <w:pPr>
        <w:pStyle w:val="Zkladntext"/>
        <w:numPr>
          <w:ilvl w:val="0"/>
          <w:numId w:val="23"/>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Smluvní strany potvrzují, že si tuto smlouvu před jejím podpisem přečetly, porozuměly jejímu obsahu, uzavírají ji svobodně a vážně.  Na důkaz toho připojují své níže uvedené podpisy.</w:t>
      </w:r>
    </w:p>
    <w:p w14:paraId="029EB7CE" w14:textId="503E01F5" w:rsidR="00A85B08" w:rsidRPr="00506F2A" w:rsidRDefault="00A85B08" w:rsidP="00CB7FD7">
      <w:pPr>
        <w:pStyle w:val="Zkladntext"/>
        <w:numPr>
          <w:ilvl w:val="0"/>
          <w:numId w:val="23"/>
        </w:numPr>
        <w:spacing w:before="120" w:line="276" w:lineRule="auto"/>
        <w:jc w:val="both"/>
        <w:rPr>
          <w:rFonts w:asciiTheme="minorHAnsi" w:hAnsiTheme="minorHAnsi" w:cstheme="minorHAnsi"/>
          <w:color w:val="000000"/>
          <w:sz w:val="22"/>
          <w:szCs w:val="22"/>
        </w:rPr>
      </w:pPr>
      <w:r w:rsidRPr="00506F2A">
        <w:rPr>
          <w:rFonts w:asciiTheme="minorHAnsi" w:hAnsiTheme="minorHAnsi" w:cstheme="minorHAnsi"/>
          <w:color w:val="000000"/>
          <w:sz w:val="22"/>
          <w:szCs w:val="22"/>
        </w:rPr>
        <w:t xml:space="preserve">Uzavření této smlouvy bylo schváleno Radou Královéhradeckého kraje usnesením č. </w:t>
      </w:r>
      <w:r w:rsidR="00D41E34">
        <w:rPr>
          <w:rFonts w:asciiTheme="minorHAnsi" w:hAnsiTheme="minorHAnsi" w:cstheme="minorHAnsi"/>
          <w:color w:val="000000"/>
          <w:sz w:val="22"/>
          <w:szCs w:val="22"/>
        </w:rPr>
        <w:t xml:space="preserve">12/695/2017 </w:t>
      </w:r>
      <w:r w:rsidRPr="00506F2A">
        <w:rPr>
          <w:rFonts w:asciiTheme="minorHAnsi" w:hAnsiTheme="minorHAnsi" w:cstheme="minorHAnsi"/>
          <w:color w:val="000000"/>
          <w:sz w:val="22"/>
          <w:szCs w:val="22"/>
        </w:rPr>
        <w:t xml:space="preserve">ze dne </w:t>
      </w:r>
      <w:r w:rsidR="00D41E34">
        <w:rPr>
          <w:rFonts w:asciiTheme="minorHAnsi" w:hAnsiTheme="minorHAnsi" w:cstheme="minorHAnsi"/>
          <w:color w:val="000000"/>
          <w:sz w:val="22"/>
          <w:szCs w:val="22"/>
        </w:rPr>
        <w:t>15. 5. 2017.</w:t>
      </w:r>
    </w:p>
    <w:p w14:paraId="0FC7EE75" w14:textId="65F3C8FC" w:rsidR="00E95076" w:rsidRPr="00C56466" w:rsidRDefault="00E95076" w:rsidP="00E95076">
      <w:pPr>
        <w:pStyle w:val="Odstavecseseznamem"/>
        <w:spacing w:before="600" w:after="360"/>
        <w:ind w:left="360" w:right="476"/>
        <w:rPr>
          <w:rFonts w:asciiTheme="minorHAnsi" w:hAnsiTheme="minorHAnsi" w:cs="Arial"/>
          <w:color w:val="000000"/>
          <w:lang w:val="en-US"/>
        </w:rPr>
      </w:pPr>
      <w:r w:rsidRPr="00C56466">
        <w:rPr>
          <w:rFonts w:asciiTheme="minorHAnsi" w:hAnsiTheme="minorHAnsi" w:cs="Arial"/>
          <w:color w:val="000000"/>
        </w:rPr>
        <w:t>Za objedn</w:t>
      </w:r>
      <w:r w:rsidR="00D41E34">
        <w:rPr>
          <w:rFonts w:asciiTheme="minorHAnsi" w:hAnsiTheme="minorHAnsi" w:cs="Arial"/>
          <w:color w:val="000000"/>
        </w:rPr>
        <w:t>atele v Hradci Králové dne ………</w:t>
      </w:r>
      <w:r w:rsidR="00D41E34">
        <w:rPr>
          <w:rFonts w:asciiTheme="minorHAnsi" w:hAnsiTheme="minorHAnsi" w:cs="Arial"/>
          <w:color w:val="000000"/>
        </w:rPr>
        <w:tab/>
      </w:r>
      <w:r w:rsidR="00D41E34">
        <w:rPr>
          <w:rFonts w:asciiTheme="minorHAnsi" w:hAnsiTheme="minorHAnsi" w:cs="Arial"/>
          <w:color w:val="000000"/>
        </w:rPr>
        <w:tab/>
      </w:r>
      <w:r w:rsidRPr="00C56466">
        <w:rPr>
          <w:rFonts w:asciiTheme="minorHAnsi" w:hAnsiTheme="minorHAnsi" w:cs="Arial"/>
          <w:color w:val="000000"/>
        </w:rPr>
        <w:t xml:space="preserve">Za zhotovitele </w:t>
      </w:r>
      <w:r w:rsidR="00DB5A4D">
        <w:rPr>
          <w:rFonts w:asciiTheme="minorHAnsi" w:hAnsiTheme="minorHAnsi" w:cs="Arial"/>
          <w:color w:val="000000"/>
        </w:rPr>
        <w:t>v</w:t>
      </w:r>
      <w:r w:rsidR="00D41E34">
        <w:rPr>
          <w:rFonts w:asciiTheme="minorHAnsi" w:hAnsiTheme="minorHAnsi" w:cs="Arial"/>
          <w:color w:val="000000"/>
        </w:rPr>
        <w:t> </w:t>
      </w:r>
      <w:r w:rsidR="002A526F">
        <w:rPr>
          <w:rFonts w:asciiTheme="minorHAnsi" w:hAnsiTheme="minorHAnsi" w:cs="Arial"/>
          <w:color w:val="000000"/>
        </w:rPr>
        <w:t>Příboru</w:t>
      </w:r>
      <w:r w:rsidR="00D41E34">
        <w:rPr>
          <w:rFonts w:asciiTheme="minorHAnsi" w:hAnsiTheme="minorHAnsi" w:cs="Arial"/>
          <w:color w:val="000000"/>
        </w:rPr>
        <w:t xml:space="preserve"> dne </w:t>
      </w:r>
      <w:r w:rsidR="009F301E">
        <w:rPr>
          <w:rFonts w:asciiTheme="minorHAnsi" w:hAnsiTheme="minorHAnsi" w:cs="Arial"/>
          <w:color w:val="000000"/>
        </w:rPr>
        <w:t>18. 7. 2017</w:t>
      </w:r>
    </w:p>
    <w:p w14:paraId="09333EEA" w14:textId="77777777" w:rsidR="00776AE8" w:rsidRPr="00C56466" w:rsidRDefault="00776AE8" w:rsidP="00E95076">
      <w:pPr>
        <w:pStyle w:val="Odstavecseseznamem"/>
        <w:spacing w:before="960"/>
        <w:ind w:left="360" w:right="476"/>
        <w:rPr>
          <w:rFonts w:asciiTheme="minorHAnsi" w:hAnsiTheme="minorHAnsi" w:cs="Arial"/>
          <w:color w:val="000000"/>
        </w:rPr>
      </w:pPr>
    </w:p>
    <w:p w14:paraId="2649C082" w14:textId="77777777" w:rsidR="00776AE8" w:rsidRPr="00C56466" w:rsidRDefault="00776AE8" w:rsidP="00E95076">
      <w:pPr>
        <w:pStyle w:val="Odstavecseseznamem"/>
        <w:spacing w:before="960"/>
        <w:ind w:left="360" w:right="476"/>
        <w:rPr>
          <w:rFonts w:asciiTheme="minorHAnsi" w:hAnsiTheme="minorHAnsi" w:cs="Arial"/>
          <w:color w:val="000000"/>
        </w:rPr>
      </w:pPr>
    </w:p>
    <w:p w14:paraId="0413B342" w14:textId="19D03AF1" w:rsidR="00E95076" w:rsidRPr="00C56466" w:rsidRDefault="00E95076" w:rsidP="00E95076">
      <w:pPr>
        <w:pStyle w:val="Odstavecseseznamem"/>
        <w:spacing w:before="960"/>
        <w:ind w:left="360" w:right="476"/>
        <w:rPr>
          <w:rFonts w:asciiTheme="minorHAnsi" w:hAnsiTheme="minorHAnsi" w:cs="Arial"/>
          <w:color w:val="000000"/>
        </w:rPr>
      </w:pPr>
      <w:r w:rsidRPr="00C56466">
        <w:rPr>
          <w:rFonts w:asciiTheme="minorHAnsi" w:hAnsiTheme="minorHAnsi" w:cs="Arial"/>
          <w:color w:val="000000"/>
        </w:rPr>
        <w:t>……………………………………</w:t>
      </w:r>
      <w:r w:rsidRPr="00C56466">
        <w:rPr>
          <w:rFonts w:asciiTheme="minorHAnsi" w:hAnsiTheme="minorHAnsi" w:cs="Arial"/>
          <w:color w:val="000000"/>
        </w:rPr>
        <w:tab/>
      </w:r>
      <w:r w:rsidRPr="00C56466">
        <w:rPr>
          <w:rFonts w:asciiTheme="minorHAnsi" w:hAnsiTheme="minorHAnsi" w:cs="Arial"/>
          <w:color w:val="000000"/>
        </w:rPr>
        <w:tab/>
      </w:r>
      <w:r w:rsidRPr="00C56466">
        <w:rPr>
          <w:rFonts w:asciiTheme="minorHAnsi" w:hAnsiTheme="minorHAnsi" w:cs="Arial"/>
          <w:b/>
          <w:color w:val="000000"/>
        </w:rPr>
        <w:tab/>
      </w:r>
      <w:r w:rsidR="00D41E34">
        <w:rPr>
          <w:rFonts w:asciiTheme="minorHAnsi" w:hAnsiTheme="minorHAnsi" w:cs="Arial"/>
          <w:b/>
          <w:color w:val="000000"/>
        </w:rPr>
        <w:tab/>
      </w:r>
      <w:r w:rsidRPr="00C56466">
        <w:rPr>
          <w:rFonts w:asciiTheme="minorHAnsi" w:hAnsiTheme="minorHAnsi" w:cs="Arial"/>
          <w:color w:val="000000"/>
        </w:rPr>
        <w:t>……………………………………</w:t>
      </w:r>
    </w:p>
    <w:p w14:paraId="17A3A218" w14:textId="2C742644" w:rsidR="00E95076" w:rsidRPr="00C56466" w:rsidRDefault="00FC551F" w:rsidP="002A526F">
      <w:pPr>
        <w:pStyle w:val="Odstavecseseznamem"/>
        <w:ind w:left="360" w:right="475"/>
        <w:rPr>
          <w:rFonts w:asciiTheme="minorHAnsi" w:hAnsiTheme="minorHAnsi" w:cs="Arial"/>
          <w:highlight w:val="yellow"/>
        </w:rPr>
      </w:pPr>
      <w:r w:rsidRPr="00C56466">
        <w:rPr>
          <w:rFonts w:asciiTheme="minorHAnsi" w:hAnsiTheme="minorHAnsi" w:cs="Arial"/>
        </w:rPr>
        <w:t>PhDr. Jiří Štěpán, Ph.D.</w:t>
      </w:r>
      <w:r w:rsidR="00E95076" w:rsidRPr="00C56466">
        <w:rPr>
          <w:rFonts w:asciiTheme="minorHAnsi" w:hAnsiTheme="minorHAnsi" w:cs="Arial"/>
        </w:rPr>
        <w:tab/>
      </w:r>
      <w:r w:rsidR="00E95076" w:rsidRPr="00C56466">
        <w:rPr>
          <w:rFonts w:asciiTheme="minorHAnsi" w:hAnsiTheme="minorHAnsi" w:cs="Arial"/>
        </w:rPr>
        <w:tab/>
      </w:r>
      <w:r w:rsidR="00E95076" w:rsidRPr="00C56466">
        <w:rPr>
          <w:rFonts w:asciiTheme="minorHAnsi" w:hAnsiTheme="minorHAnsi" w:cs="Arial"/>
        </w:rPr>
        <w:tab/>
      </w:r>
      <w:r w:rsidR="00E95076" w:rsidRPr="00C56466">
        <w:rPr>
          <w:rFonts w:asciiTheme="minorHAnsi" w:hAnsiTheme="minorHAnsi" w:cs="Arial"/>
        </w:rPr>
        <w:tab/>
      </w:r>
      <w:r w:rsidR="00DB5A4D">
        <w:rPr>
          <w:rFonts w:asciiTheme="minorHAnsi" w:hAnsiTheme="minorHAnsi" w:cs="Arial"/>
        </w:rPr>
        <w:t>Ing. Dušan Schindler</w:t>
      </w:r>
    </w:p>
    <w:p w14:paraId="7B8E20F3" w14:textId="5DF55431" w:rsidR="00E95076" w:rsidRPr="00C56466" w:rsidRDefault="00FC551F" w:rsidP="00E95076">
      <w:pPr>
        <w:pStyle w:val="Odstavecseseznamem"/>
        <w:ind w:left="360"/>
        <w:rPr>
          <w:rFonts w:asciiTheme="minorHAnsi" w:hAnsiTheme="minorHAnsi" w:cs="Arial"/>
          <w:highlight w:val="yellow"/>
        </w:rPr>
      </w:pPr>
      <w:r w:rsidRPr="00C56466">
        <w:rPr>
          <w:rFonts w:asciiTheme="minorHAnsi" w:hAnsiTheme="minorHAnsi" w:cs="Arial"/>
        </w:rPr>
        <w:t>hejtman Královéhradeckého kraje</w:t>
      </w:r>
      <w:r w:rsidR="00E95076" w:rsidRPr="00C56466">
        <w:rPr>
          <w:rFonts w:asciiTheme="minorHAnsi" w:hAnsiTheme="minorHAnsi" w:cs="Arial"/>
        </w:rPr>
        <w:tab/>
      </w:r>
      <w:r w:rsidR="00E95076" w:rsidRPr="00C56466">
        <w:rPr>
          <w:rFonts w:asciiTheme="minorHAnsi" w:hAnsiTheme="minorHAnsi" w:cs="Arial"/>
        </w:rPr>
        <w:tab/>
      </w:r>
      <w:r w:rsidR="00E95076" w:rsidRPr="00C56466">
        <w:rPr>
          <w:rFonts w:asciiTheme="minorHAnsi" w:hAnsiTheme="minorHAnsi" w:cs="Arial"/>
        </w:rPr>
        <w:tab/>
      </w:r>
      <w:r w:rsidR="00DB5A4D">
        <w:rPr>
          <w:rFonts w:asciiTheme="minorHAnsi" w:hAnsiTheme="minorHAnsi" w:cs="Arial"/>
        </w:rPr>
        <w:t>jednatel zhotovitel</w:t>
      </w:r>
    </w:p>
    <w:p w14:paraId="12CF2505" w14:textId="77777777" w:rsidR="0000760C" w:rsidRPr="00506F2A" w:rsidRDefault="0000760C" w:rsidP="00041B97">
      <w:pPr>
        <w:jc w:val="left"/>
        <w:rPr>
          <w:rFonts w:asciiTheme="minorHAnsi" w:hAnsiTheme="minorHAnsi" w:cstheme="minorHAnsi"/>
          <w:sz w:val="22"/>
          <w:szCs w:val="22"/>
          <w:highlight w:val="yellow"/>
        </w:rPr>
      </w:pPr>
    </w:p>
    <w:sectPr w:rsidR="0000760C" w:rsidRPr="00506F2A" w:rsidSect="00B077EE">
      <w:footerReference w:type="even" r:id="rId9"/>
      <w:footerReference w:type="default" r:id="rId10"/>
      <w:pgSz w:w="11907" w:h="16840" w:code="9"/>
      <w:pgMar w:top="1438" w:right="1418" w:bottom="1418" w:left="1418" w:header="709" w:footer="709"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8614F5" w14:textId="77777777" w:rsidR="00183BC5" w:rsidRDefault="00183BC5">
      <w:r>
        <w:separator/>
      </w:r>
    </w:p>
  </w:endnote>
  <w:endnote w:type="continuationSeparator" w:id="0">
    <w:p w14:paraId="2DF70FE0" w14:textId="77777777" w:rsidR="00183BC5" w:rsidRDefault="00183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C53BB" w14:textId="77777777" w:rsidR="00B8652F" w:rsidRDefault="00B8652F">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22C53BC" w14:textId="77777777" w:rsidR="00B8652F" w:rsidRDefault="00B8652F">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C53BE" w14:textId="38DCF496" w:rsidR="00B8652F" w:rsidRPr="007E79C1" w:rsidRDefault="00B8652F" w:rsidP="007E79C1">
    <w:pPr>
      <w:pStyle w:val="Zpat"/>
      <w:ind w:right="360"/>
      <w:jc w:val="right"/>
      <w:rPr>
        <w:rStyle w:val="slostrnky"/>
        <w:rFonts w:ascii="Arial" w:hAnsi="Arial" w:cs="Arial"/>
        <w:sz w:val="16"/>
      </w:rPr>
    </w:pPr>
    <w:r w:rsidRPr="007E79C1">
      <w:rPr>
        <w:rStyle w:val="slostrnky"/>
        <w:rFonts w:ascii="Arial" w:hAnsi="Arial" w:cs="Arial"/>
        <w:sz w:val="16"/>
      </w:rPr>
      <w:t xml:space="preserve">strana </w:t>
    </w:r>
    <w:r w:rsidRPr="007E79C1">
      <w:rPr>
        <w:rStyle w:val="slostrnky"/>
        <w:rFonts w:ascii="Arial" w:hAnsi="Arial" w:cs="Arial"/>
        <w:sz w:val="16"/>
      </w:rPr>
      <w:fldChar w:fldCharType="begin"/>
    </w:r>
    <w:r w:rsidRPr="007E79C1">
      <w:rPr>
        <w:rStyle w:val="slostrnky"/>
        <w:rFonts w:ascii="Arial" w:hAnsi="Arial" w:cs="Arial"/>
        <w:sz w:val="16"/>
      </w:rPr>
      <w:instrText xml:space="preserve"> PAGE </w:instrText>
    </w:r>
    <w:r w:rsidRPr="007E79C1">
      <w:rPr>
        <w:rStyle w:val="slostrnky"/>
        <w:rFonts w:ascii="Arial" w:hAnsi="Arial" w:cs="Arial"/>
        <w:sz w:val="16"/>
      </w:rPr>
      <w:fldChar w:fldCharType="separate"/>
    </w:r>
    <w:r w:rsidR="00A600E3">
      <w:rPr>
        <w:rStyle w:val="slostrnky"/>
        <w:rFonts w:ascii="Arial" w:hAnsi="Arial" w:cs="Arial"/>
        <w:noProof/>
        <w:sz w:val="16"/>
      </w:rPr>
      <w:t>22</w:t>
    </w:r>
    <w:r w:rsidRPr="007E79C1">
      <w:rPr>
        <w:rStyle w:val="slostrnky"/>
        <w:rFonts w:ascii="Arial" w:hAnsi="Arial" w:cs="Arial"/>
        <w:sz w:val="16"/>
      </w:rPr>
      <w:fldChar w:fldCharType="end"/>
    </w:r>
    <w:r w:rsidRPr="007E79C1">
      <w:rPr>
        <w:rStyle w:val="slostrnky"/>
        <w:rFonts w:ascii="Arial" w:hAnsi="Arial" w:cs="Arial"/>
        <w:sz w:val="16"/>
      </w:rPr>
      <w:t xml:space="preserve"> (celkem </w:t>
    </w:r>
    <w:r w:rsidRPr="007E79C1">
      <w:rPr>
        <w:rStyle w:val="slostrnky"/>
        <w:rFonts w:ascii="Arial" w:hAnsi="Arial" w:cs="Arial"/>
        <w:sz w:val="16"/>
      </w:rPr>
      <w:fldChar w:fldCharType="begin"/>
    </w:r>
    <w:r w:rsidRPr="007E79C1">
      <w:rPr>
        <w:rStyle w:val="slostrnky"/>
        <w:rFonts w:ascii="Arial" w:hAnsi="Arial" w:cs="Arial"/>
        <w:sz w:val="16"/>
      </w:rPr>
      <w:instrText xml:space="preserve"> NUMPAGES </w:instrText>
    </w:r>
    <w:r w:rsidRPr="007E79C1">
      <w:rPr>
        <w:rStyle w:val="slostrnky"/>
        <w:rFonts w:ascii="Arial" w:hAnsi="Arial" w:cs="Arial"/>
        <w:sz w:val="16"/>
      </w:rPr>
      <w:fldChar w:fldCharType="separate"/>
    </w:r>
    <w:r w:rsidR="00A600E3">
      <w:rPr>
        <w:rStyle w:val="slostrnky"/>
        <w:rFonts w:ascii="Arial" w:hAnsi="Arial" w:cs="Arial"/>
        <w:noProof/>
        <w:sz w:val="16"/>
      </w:rPr>
      <w:t>22</w:t>
    </w:r>
    <w:r w:rsidRPr="007E79C1">
      <w:rPr>
        <w:rStyle w:val="slostrnky"/>
        <w:rFonts w:ascii="Arial" w:hAnsi="Arial" w:cs="Arial"/>
        <w:sz w:val="16"/>
      </w:rPr>
      <w:fldChar w:fldCharType="end"/>
    </w:r>
    <w:r w:rsidRPr="007E79C1">
      <w:rPr>
        <w:rStyle w:val="slostrnky"/>
        <w:rFonts w:ascii="Arial" w:hAnsi="Arial" w:cs="Arial"/>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63E34" w14:textId="77777777" w:rsidR="00183BC5" w:rsidRDefault="00183BC5">
      <w:r>
        <w:separator/>
      </w:r>
    </w:p>
  </w:footnote>
  <w:footnote w:type="continuationSeparator" w:id="0">
    <w:p w14:paraId="299A90C2" w14:textId="77777777" w:rsidR="00183BC5" w:rsidRDefault="00183B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1">
    <w:nsid w:val="042E0140"/>
    <w:multiLevelType w:val="hybridMultilevel"/>
    <w:tmpl w:val="436006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54E2263"/>
    <w:multiLevelType w:val="hybridMultilevel"/>
    <w:tmpl w:val="25D25F9A"/>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CF63375"/>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E642AA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15A23DE"/>
    <w:multiLevelType w:val="hybridMultilevel"/>
    <w:tmpl w:val="436006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4CF5674"/>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27022795"/>
    <w:multiLevelType w:val="multilevel"/>
    <w:tmpl w:val="651C6ED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2A943C9F"/>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2AC345EE"/>
    <w:multiLevelType w:val="hybridMultilevel"/>
    <w:tmpl w:val="436006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43927C1"/>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34BB2A6F"/>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35B943D7"/>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38041F5D"/>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9B0534A"/>
    <w:multiLevelType w:val="hybridMultilevel"/>
    <w:tmpl w:val="1616A75C"/>
    <w:lvl w:ilvl="0" w:tplc="07C6AE74">
      <w:numFmt w:val="bullet"/>
      <w:lvlText w:val="-"/>
      <w:lvlJc w:val="left"/>
      <w:pPr>
        <w:ind w:left="405" w:hanging="360"/>
      </w:pPr>
      <w:rPr>
        <w:rFonts w:ascii="Times New Roman" w:eastAsia="Times New Roman" w:hAnsi="Times New Roman"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7">
    <w:nsid w:val="39C860B4"/>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55956CAE"/>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595A24B7"/>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59CF150A"/>
    <w:multiLevelType w:val="hybridMultilevel"/>
    <w:tmpl w:val="A8C63598"/>
    <w:lvl w:ilvl="0" w:tplc="4336FF0E">
      <w:start w:val="1"/>
      <w:numFmt w:val="decimal"/>
      <w:lvlText w:val="%1."/>
      <w:lvlJc w:val="left"/>
      <w:pPr>
        <w:ind w:left="360" w:hanging="360"/>
      </w:pPr>
      <w:rPr>
        <w:i w:val="0"/>
      </w:rPr>
    </w:lvl>
    <w:lvl w:ilvl="1" w:tplc="852A376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5A41417F"/>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5B006545"/>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6A4A65E3"/>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6B5B525B"/>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7C151418"/>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7ED04585"/>
    <w:multiLevelType w:val="hybridMultilevel"/>
    <w:tmpl w:val="7B26D86C"/>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7"/>
  </w:num>
  <w:num w:numId="2">
    <w:abstractNumId w:val="18"/>
  </w:num>
  <w:num w:numId="3">
    <w:abstractNumId w:val="6"/>
  </w:num>
  <w:num w:numId="4">
    <w:abstractNumId w:val="19"/>
  </w:num>
  <w:num w:numId="5">
    <w:abstractNumId w:val="0"/>
  </w:num>
  <w:num w:numId="6">
    <w:abstractNumId w:val="2"/>
  </w:num>
  <w:num w:numId="7">
    <w:abstractNumId w:val="17"/>
  </w:num>
  <w:num w:numId="8">
    <w:abstractNumId w:val="4"/>
  </w:num>
  <w:num w:numId="9">
    <w:abstractNumId w:val="22"/>
  </w:num>
  <w:num w:numId="10">
    <w:abstractNumId w:val="10"/>
  </w:num>
  <w:num w:numId="11">
    <w:abstractNumId w:val="12"/>
  </w:num>
  <w:num w:numId="12">
    <w:abstractNumId w:val="21"/>
  </w:num>
  <w:num w:numId="13">
    <w:abstractNumId w:val="15"/>
  </w:num>
  <w:num w:numId="14">
    <w:abstractNumId w:val="5"/>
  </w:num>
  <w:num w:numId="15">
    <w:abstractNumId w:val="23"/>
  </w:num>
  <w:num w:numId="16">
    <w:abstractNumId w:val="8"/>
  </w:num>
  <w:num w:numId="17">
    <w:abstractNumId w:val="7"/>
  </w:num>
  <w:num w:numId="18">
    <w:abstractNumId w:val="1"/>
  </w:num>
  <w:num w:numId="19">
    <w:abstractNumId w:val="20"/>
  </w:num>
  <w:num w:numId="20">
    <w:abstractNumId w:val="14"/>
  </w:num>
  <w:num w:numId="21">
    <w:abstractNumId w:val="11"/>
  </w:num>
  <w:num w:numId="22">
    <w:abstractNumId w:val="26"/>
  </w:num>
  <w:num w:numId="23">
    <w:abstractNumId w:val="24"/>
  </w:num>
  <w:num w:numId="24">
    <w:abstractNumId w:val="28"/>
  </w:num>
  <w:num w:numId="25">
    <w:abstractNumId w:val="13"/>
  </w:num>
  <w:num w:numId="26">
    <w:abstractNumId w:val="9"/>
  </w:num>
  <w:num w:numId="27">
    <w:abstractNumId w:val="25"/>
  </w:num>
  <w:num w:numId="28">
    <w:abstractNumId w:val="3"/>
  </w:num>
  <w:num w:numId="29">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cs-CZ" w:vendorID="7" w:dllVersion="514"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438"/>
    <w:rsid w:val="00001074"/>
    <w:rsid w:val="00001444"/>
    <w:rsid w:val="00002F99"/>
    <w:rsid w:val="00003828"/>
    <w:rsid w:val="00005204"/>
    <w:rsid w:val="0000760C"/>
    <w:rsid w:val="00012DED"/>
    <w:rsid w:val="0001389D"/>
    <w:rsid w:val="00013D82"/>
    <w:rsid w:val="00015AD1"/>
    <w:rsid w:val="00017ABC"/>
    <w:rsid w:val="00021800"/>
    <w:rsid w:val="0002365D"/>
    <w:rsid w:val="0002388E"/>
    <w:rsid w:val="000240F5"/>
    <w:rsid w:val="0002416D"/>
    <w:rsid w:val="00025106"/>
    <w:rsid w:val="00027ABF"/>
    <w:rsid w:val="00027F26"/>
    <w:rsid w:val="0003008D"/>
    <w:rsid w:val="00033AAE"/>
    <w:rsid w:val="00036002"/>
    <w:rsid w:val="00037489"/>
    <w:rsid w:val="00040538"/>
    <w:rsid w:val="00040881"/>
    <w:rsid w:val="00041018"/>
    <w:rsid w:val="00041B97"/>
    <w:rsid w:val="00041DB6"/>
    <w:rsid w:val="00041E2D"/>
    <w:rsid w:val="00042127"/>
    <w:rsid w:val="0004550B"/>
    <w:rsid w:val="00046DB2"/>
    <w:rsid w:val="00051035"/>
    <w:rsid w:val="00051421"/>
    <w:rsid w:val="00051F47"/>
    <w:rsid w:val="00052F7F"/>
    <w:rsid w:val="00055C17"/>
    <w:rsid w:val="00056AB0"/>
    <w:rsid w:val="00060963"/>
    <w:rsid w:val="000610E8"/>
    <w:rsid w:val="000626E7"/>
    <w:rsid w:val="0006292D"/>
    <w:rsid w:val="00062CC2"/>
    <w:rsid w:val="0006320D"/>
    <w:rsid w:val="000655D1"/>
    <w:rsid w:val="00070F52"/>
    <w:rsid w:val="0007236A"/>
    <w:rsid w:val="00072D48"/>
    <w:rsid w:val="00074F09"/>
    <w:rsid w:val="0007792C"/>
    <w:rsid w:val="00077DD1"/>
    <w:rsid w:val="00080BCB"/>
    <w:rsid w:val="00082FE0"/>
    <w:rsid w:val="00082FF9"/>
    <w:rsid w:val="00083EA4"/>
    <w:rsid w:val="00084CA0"/>
    <w:rsid w:val="00092962"/>
    <w:rsid w:val="0009422B"/>
    <w:rsid w:val="0009464E"/>
    <w:rsid w:val="00095946"/>
    <w:rsid w:val="00095DED"/>
    <w:rsid w:val="00097F5B"/>
    <w:rsid w:val="000A3BCC"/>
    <w:rsid w:val="000A48D5"/>
    <w:rsid w:val="000A5DCC"/>
    <w:rsid w:val="000B5B8D"/>
    <w:rsid w:val="000B6313"/>
    <w:rsid w:val="000B7836"/>
    <w:rsid w:val="000B7FC7"/>
    <w:rsid w:val="000C0739"/>
    <w:rsid w:val="000C1C30"/>
    <w:rsid w:val="000C2D9F"/>
    <w:rsid w:val="000C3EFA"/>
    <w:rsid w:val="000C561E"/>
    <w:rsid w:val="000D06C0"/>
    <w:rsid w:val="000D0DC9"/>
    <w:rsid w:val="000D0F39"/>
    <w:rsid w:val="000D19BA"/>
    <w:rsid w:val="000D2281"/>
    <w:rsid w:val="000D442A"/>
    <w:rsid w:val="000D4ED8"/>
    <w:rsid w:val="000D51A1"/>
    <w:rsid w:val="000D605D"/>
    <w:rsid w:val="000D7B38"/>
    <w:rsid w:val="000E0933"/>
    <w:rsid w:val="000E0AB9"/>
    <w:rsid w:val="000E1047"/>
    <w:rsid w:val="000E1243"/>
    <w:rsid w:val="000E1928"/>
    <w:rsid w:val="000E3928"/>
    <w:rsid w:val="000E3D04"/>
    <w:rsid w:val="000E4EBA"/>
    <w:rsid w:val="000F19E1"/>
    <w:rsid w:val="000F1D26"/>
    <w:rsid w:val="000F3D88"/>
    <w:rsid w:val="000F74B1"/>
    <w:rsid w:val="00100E13"/>
    <w:rsid w:val="00101F0C"/>
    <w:rsid w:val="00101F16"/>
    <w:rsid w:val="00102621"/>
    <w:rsid w:val="00102D15"/>
    <w:rsid w:val="00103FCC"/>
    <w:rsid w:val="001058A2"/>
    <w:rsid w:val="00107952"/>
    <w:rsid w:val="00111439"/>
    <w:rsid w:val="00112A58"/>
    <w:rsid w:val="001139F6"/>
    <w:rsid w:val="00115951"/>
    <w:rsid w:val="00115CED"/>
    <w:rsid w:val="001160C5"/>
    <w:rsid w:val="001161E0"/>
    <w:rsid w:val="00120A58"/>
    <w:rsid w:val="00121657"/>
    <w:rsid w:val="00123476"/>
    <w:rsid w:val="00124CA6"/>
    <w:rsid w:val="0012659A"/>
    <w:rsid w:val="00131860"/>
    <w:rsid w:val="001338A4"/>
    <w:rsid w:val="001338C7"/>
    <w:rsid w:val="00133FA7"/>
    <w:rsid w:val="001360B6"/>
    <w:rsid w:val="001362A2"/>
    <w:rsid w:val="001376A9"/>
    <w:rsid w:val="00142F94"/>
    <w:rsid w:val="0014428F"/>
    <w:rsid w:val="001442FB"/>
    <w:rsid w:val="00145130"/>
    <w:rsid w:val="00147C3E"/>
    <w:rsid w:val="00150389"/>
    <w:rsid w:val="001532B5"/>
    <w:rsid w:val="001536A8"/>
    <w:rsid w:val="00155CB5"/>
    <w:rsid w:val="001561BA"/>
    <w:rsid w:val="00156F9D"/>
    <w:rsid w:val="00157365"/>
    <w:rsid w:val="0016043B"/>
    <w:rsid w:val="001609C9"/>
    <w:rsid w:val="00162C31"/>
    <w:rsid w:val="001657BA"/>
    <w:rsid w:val="00165F00"/>
    <w:rsid w:val="0016777D"/>
    <w:rsid w:val="001707B4"/>
    <w:rsid w:val="0017272E"/>
    <w:rsid w:val="00175974"/>
    <w:rsid w:val="00176D73"/>
    <w:rsid w:val="00180678"/>
    <w:rsid w:val="00180685"/>
    <w:rsid w:val="00182B37"/>
    <w:rsid w:val="001835D6"/>
    <w:rsid w:val="00183894"/>
    <w:rsid w:val="00183BC5"/>
    <w:rsid w:val="00187559"/>
    <w:rsid w:val="001909D8"/>
    <w:rsid w:val="00191BAF"/>
    <w:rsid w:val="00192386"/>
    <w:rsid w:val="00193F54"/>
    <w:rsid w:val="00195634"/>
    <w:rsid w:val="001958F3"/>
    <w:rsid w:val="001A1628"/>
    <w:rsid w:val="001A220F"/>
    <w:rsid w:val="001A519E"/>
    <w:rsid w:val="001A559E"/>
    <w:rsid w:val="001A5D0E"/>
    <w:rsid w:val="001A7DD6"/>
    <w:rsid w:val="001B0E4B"/>
    <w:rsid w:val="001B3EDC"/>
    <w:rsid w:val="001B6573"/>
    <w:rsid w:val="001C3ED2"/>
    <w:rsid w:val="001C4CDA"/>
    <w:rsid w:val="001C5BDF"/>
    <w:rsid w:val="001C785A"/>
    <w:rsid w:val="001C7BFA"/>
    <w:rsid w:val="001D32DF"/>
    <w:rsid w:val="001D457E"/>
    <w:rsid w:val="001D75B6"/>
    <w:rsid w:val="001E0A46"/>
    <w:rsid w:val="001E1AFC"/>
    <w:rsid w:val="001E29C8"/>
    <w:rsid w:val="001E2A2F"/>
    <w:rsid w:val="001E4360"/>
    <w:rsid w:val="001E60D3"/>
    <w:rsid w:val="001E6762"/>
    <w:rsid w:val="001F0B5C"/>
    <w:rsid w:val="001F40BA"/>
    <w:rsid w:val="001F5167"/>
    <w:rsid w:val="001F5BDE"/>
    <w:rsid w:val="001F63B9"/>
    <w:rsid w:val="001F7954"/>
    <w:rsid w:val="00202B61"/>
    <w:rsid w:val="00204799"/>
    <w:rsid w:val="002047D1"/>
    <w:rsid w:val="00206F72"/>
    <w:rsid w:val="00211E31"/>
    <w:rsid w:val="0021331B"/>
    <w:rsid w:val="00213723"/>
    <w:rsid w:val="00213C99"/>
    <w:rsid w:val="00214629"/>
    <w:rsid w:val="002149A0"/>
    <w:rsid w:val="00220ACC"/>
    <w:rsid w:val="0022164C"/>
    <w:rsid w:val="00225E91"/>
    <w:rsid w:val="00226F88"/>
    <w:rsid w:val="00227D8D"/>
    <w:rsid w:val="002303FE"/>
    <w:rsid w:val="00232198"/>
    <w:rsid w:val="00232F97"/>
    <w:rsid w:val="002347CB"/>
    <w:rsid w:val="00235BCC"/>
    <w:rsid w:val="00237E91"/>
    <w:rsid w:val="002406E1"/>
    <w:rsid w:val="00240F1E"/>
    <w:rsid w:val="00241145"/>
    <w:rsid w:val="002412A3"/>
    <w:rsid w:val="002432DA"/>
    <w:rsid w:val="00251397"/>
    <w:rsid w:val="002515D1"/>
    <w:rsid w:val="002567C9"/>
    <w:rsid w:val="00257747"/>
    <w:rsid w:val="002606B5"/>
    <w:rsid w:val="0026147B"/>
    <w:rsid w:val="00261C40"/>
    <w:rsid w:val="0026201B"/>
    <w:rsid w:val="00262DC4"/>
    <w:rsid w:val="00264D3B"/>
    <w:rsid w:val="002656F3"/>
    <w:rsid w:val="002703B3"/>
    <w:rsid w:val="00270486"/>
    <w:rsid w:val="0027138A"/>
    <w:rsid w:val="00271F8B"/>
    <w:rsid w:val="002728AB"/>
    <w:rsid w:val="00274C6B"/>
    <w:rsid w:val="00280A0B"/>
    <w:rsid w:val="002815DA"/>
    <w:rsid w:val="002827F9"/>
    <w:rsid w:val="00286CA4"/>
    <w:rsid w:val="00287BB9"/>
    <w:rsid w:val="002937B3"/>
    <w:rsid w:val="002A0381"/>
    <w:rsid w:val="002A0434"/>
    <w:rsid w:val="002A198D"/>
    <w:rsid w:val="002A526F"/>
    <w:rsid w:val="002A7E5E"/>
    <w:rsid w:val="002B0928"/>
    <w:rsid w:val="002B152D"/>
    <w:rsid w:val="002B1550"/>
    <w:rsid w:val="002B3A2A"/>
    <w:rsid w:val="002B4589"/>
    <w:rsid w:val="002B4B13"/>
    <w:rsid w:val="002B4F61"/>
    <w:rsid w:val="002B57B7"/>
    <w:rsid w:val="002B5A99"/>
    <w:rsid w:val="002B6B92"/>
    <w:rsid w:val="002C3282"/>
    <w:rsid w:val="002C437A"/>
    <w:rsid w:val="002C4575"/>
    <w:rsid w:val="002C55BC"/>
    <w:rsid w:val="002C69AF"/>
    <w:rsid w:val="002C712C"/>
    <w:rsid w:val="002D66C0"/>
    <w:rsid w:val="002E0983"/>
    <w:rsid w:val="002E26C2"/>
    <w:rsid w:val="002E2AD9"/>
    <w:rsid w:val="002E2D4D"/>
    <w:rsid w:val="002E43F5"/>
    <w:rsid w:val="002E69AC"/>
    <w:rsid w:val="002F0099"/>
    <w:rsid w:val="002F03A1"/>
    <w:rsid w:val="002F2D0F"/>
    <w:rsid w:val="002F519B"/>
    <w:rsid w:val="002F53F7"/>
    <w:rsid w:val="002F5602"/>
    <w:rsid w:val="002F5726"/>
    <w:rsid w:val="002F5C97"/>
    <w:rsid w:val="002F6D9C"/>
    <w:rsid w:val="00304255"/>
    <w:rsid w:val="003064DC"/>
    <w:rsid w:val="00311B36"/>
    <w:rsid w:val="0031241B"/>
    <w:rsid w:val="00312CD5"/>
    <w:rsid w:val="00314A36"/>
    <w:rsid w:val="0031517C"/>
    <w:rsid w:val="00316389"/>
    <w:rsid w:val="00317B3B"/>
    <w:rsid w:val="0032033F"/>
    <w:rsid w:val="0032073E"/>
    <w:rsid w:val="00320E82"/>
    <w:rsid w:val="003212A9"/>
    <w:rsid w:val="00321462"/>
    <w:rsid w:val="00322311"/>
    <w:rsid w:val="0032309E"/>
    <w:rsid w:val="003233E0"/>
    <w:rsid w:val="0032381F"/>
    <w:rsid w:val="003239FB"/>
    <w:rsid w:val="0032562B"/>
    <w:rsid w:val="00327AA8"/>
    <w:rsid w:val="00331519"/>
    <w:rsid w:val="00332833"/>
    <w:rsid w:val="00340829"/>
    <w:rsid w:val="003428E3"/>
    <w:rsid w:val="003439D7"/>
    <w:rsid w:val="00344DF4"/>
    <w:rsid w:val="00346339"/>
    <w:rsid w:val="00347C1E"/>
    <w:rsid w:val="00350197"/>
    <w:rsid w:val="003511B7"/>
    <w:rsid w:val="003515FE"/>
    <w:rsid w:val="00353C58"/>
    <w:rsid w:val="0035419D"/>
    <w:rsid w:val="00354384"/>
    <w:rsid w:val="00357C09"/>
    <w:rsid w:val="00361AB7"/>
    <w:rsid w:val="00362D1D"/>
    <w:rsid w:val="00363AEB"/>
    <w:rsid w:val="0036557C"/>
    <w:rsid w:val="003673F4"/>
    <w:rsid w:val="00367B10"/>
    <w:rsid w:val="003707FB"/>
    <w:rsid w:val="0037273B"/>
    <w:rsid w:val="003753C6"/>
    <w:rsid w:val="003756EC"/>
    <w:rsid w:val="003777C2"/>
    <w:rsid w:val="003814EF"/>
    <w:rsid w:val="003826CC"/>
    <w:rsid w:val="003832D4"/>
    <w:rsid w:val="00383889"/>
    <w:rsid w:val="00383EC5"/>
    <w:rsid w:val="0038487F"/>
    <w:rsid w:val="00386E90"/>
    <w:rsid w:val="00387684"/>
    <w:rsid w:val="00390F45"/>
    <w:rsid w:val="003915FB"/>
    <w:rsid w:val="00392DB1"/>
    <w:rsid w:val="0039421F"/>
    <w:rsid w:val="0039646D"/>
    <w:rsid w:val="003975DB"/>
    <w:rsid w:val="00397F81"/>
    <w:rsid w:val="003A0A1E"/>
    <w:rsid w:val="003A13D1"/>
    <w:rsid w:val="003A15F7"/>
    <w:rsid w:val="003A254F"/>
    <w:rsid w:val="003A30A4"/>
    <w:rsid w:val="003A365C"/>
    <w:rsid w:val="003A4317"/>
    <w:rsid w:val="003A446F"/>
    <w:rsid w:val="003A508C"/>
    <w:rsid w:val="003A61DD"/>
    <w:rsid w:val="003A6A0D"/>
    <w:rsid w:val="003A6C22"/>
    <w:rsid w:val="003A6FD9"/>
    <w:rsid w:val="003A766F"/>
    <w:rsid w:val="003B010F"/>
    <w:rsid w:val="003B0956"/>
    <w:rsid w:val="003B1541"/>
    <w:rsid w:val="003B346E"/>
    <w:rsid w:val="003B3B83"/>
    <w:rsid w:val="003B413F"/>
    <w:rsid w:val="003B43EE"/>
    <w:rsid w:val="003B448B"/>
    <w:rsid w:val="003B4D06"/>
    <w:rsid w:val="003B6AB5"/>
    <w:rsid w:val="003B72D7"/>
    <w:rsid w:val="003B755E"/>
    <w:rsid w:val="003C0927"/>
    <w:rsid w:val="003C10D9"/>
    <w:rsid w:val="003C1126"/>
    <w:rsid w:val="003C20E5"/>
    <w:rsid w:val="003C5D5A"/>
    <w:rsid w:val="003C6632"/>
    <w:rsid w:val="003C70B6"/>
    <w:rsid w:val="003D0210"/>
    <w:rsid w:val="003D18DB"/>
    <w:rsid w:val="003D289C"/>
    <w:rsid w:val="003D36AE"/>
    <w:rsid w:val="003D4508"/>
    <w:rsid w:val="003D4A19"/>
    <w:rsid w:val="003D5957"/>
    <w:rsid w:val="003D6C3A"/>
    <w:rsid w:val="003E0A84"/>
    <w:rsid w:val="003E3706"/>
    <w:rsid w:val="003E50BB"/>
    <w:rsid w:val="003E51AC"/>
    <w:rsid w:val="003E6F0E"/>
    <w:rsid w:val="003E764A"/>
    <w:rsid w:val="003F0568"/>
    <w:rsid w:val="003F1824"/>
    <w:rsid w:val="003F2026"/>
    <w:rsid w:val="003F4649"/>
    <w:rsid w:val="003F47FF"/>
    <w:rsid w:val="003F4836"/>
    <w:rsid w:val="00405FC1"/>
    <w:rsid w:val="0040758F"/>
    <w:rsid w:val="0041298D"/>
    <w:rsid w:val="00413711"/>
    <w:rsid w:val="00415FB4"/>
    <w:rsid w:val="004171DC"/>
    <w:rsid w:val="0042168C"/>
    <w:rsid w:val="0042418D"/>
    <w:rsid w:val="00426185"/>
    <w:rsid w:val="0042639B"/>
    <w:rsid w:val="00426BB5"/>
    <w:rsid w:val="004303DD"/>
    <w:rsid w:val="0043059E"/>
    <w:rsid w:val="00430833"/>
    <w:rsid w:val="004324BD"/>
    <w:rsid w:val="004364A9"/>
    <w:rsid w:val="00440AB3"/>
    <w:rsid w:val="0044179B"/>
    <w:rsid w:val="004438C2"/>
    <w:rsid w:val="00445F8A"/>
    <w:rsid w:val="00446455"/>
    <w:rsid w:val="0044649E"/>
    <w:rsid w:val="00450695"/>
    <w:rsid w:val="00451938"/>
    <w:rsid w:val="00451F7E"/>
    <w:rsid w:val="004520F0"/>
    <w:rsid w:val="00454C91"/>
    <w:rsid w:val="00457B88"/>
    <w:rsid w:val="0046364B"/>
    <w:rsid w:val="00465DBE"/>
    <w:rsid w:val="00467100"/>
    <w:rsid w:val="0047009A"/>
    <w:rsid w:val="00471993"/>
    <w:rsid w:val="004740B7"/>
    <w:rsid w:val="00474C57"/>
    <w:rsid w:val="00476F04"/>
    <w:rsid w:val="00481EB3"/>
    <w:rsid w:val="00482D54"/>
    <w:rsid w:val="00485788"/>
    <w:rsid w:val="00485E8C"/>
    <w:rsid w:val="004876E5"/>
    <w:rsid w:val="00487E8E"/>
    <w:rsid w:val="00493348"/>
    <w:rsid w:val="00494120"/>
    <w:rsid w:val="00497E8D"/>
    <w:rsid w:val="004A12A2"/>
    <w:rsid w:val="004A1B2E"/>
    <w:rsid w:val="004A2CAB"/>
    <w:rsid w:val="004A3FA2"/>
    <w:rsid w:val="004A6360"/>
    <w:rsid w:val="004A650D"/>
    <w:rsid w:val="004A776D"/>
    <w:rsid w:val="004A793D"/>
    <w:rsid w:val="004B2CFA"/>
    <w:rsid w:val="004B468E"/>
    <w:rsid w:val="004B4CC8"/>
    <w:rsid w:val="004B5814"/>
    <w:rsid w:val="004B5DA1"/>
    <w:rsid w:val="004B5FC7"/>
    <w:rsid w:val="004B66B9"/>
    <w:rsid w:val="004B710F"/>
    <w:rsid w:val="004C2230"/>
    <w:rsid w:val="004C29B2"/>
    <w:rsid w:val="004C3BC9"/>
    <w:rsid w:val="004C499A"/>
    <w:rsid w:val="004C5E34"/>
    <w:rsid w:val="004D00EF"/>
    <w:rsid w:val="004D1C31"/>
    <w:rsid w:val="004D2A7B"/>
    <w:rsid w:val="004D3CE9"/>
    <w:rsid w:val="004D3D3A"/>
    <w:rsid w:val="004D6817"/>
    <w:rsid w:val="004D7064"/>
    <w:rsid w:val="004D7169"/>
    <w:rsid w:val="004E100A"/>
    <w:rsid w:val="004E20CE"/>
    <w:rsid w:val="004E3C40"/>
    <w:rsid w:val="004E593C"/>
    <w:rsid w:val="004E7A01"/>
    <w:rsid w:val="004E7DCB"/>
    <w:rsid w:val="004F2D9B"/>
    <w:rsid w:val="004F346B"/>
    <w:rsid w:val="004F523F"/>
    <w:rsid w:val="004F54DB"/>
    <w:rsid w:val="004F61B5"/>
    <w:rsid w:val="004F695C"/>
    <w:rsid w:val="004F78FF"/>
    <w:rsid w:val="004F7AAE"/>
    <w:rsid w:val="004F7CA3"/>
    <w:rsid w:val="00501A1E"/>
    <w:rsid w:val="005031DE"/>
    <w:rsid w:val="005033E8"/>
    <w:rsid w:val="00503ADF"/>
    <w:rsid w:val="00505440"/>
    <w:rsid w:val="00506F2A"/>
    <w:rsid w:val="005105EE"/>
    <w:rsid w:val="00512972"/>
    <w:rsid w:val="00512C43"/>
    <w:rsid w:val="00514800"/>
    <w:rsid w:val="0051681D"/>
    <w:rsid w:val="00522F80"/>
    <w:rsid w:val="00526029"/>
    <w:rsid w:val="00527531"/>
    <w:rsid w:val="00532652"/>
    <w:rsid w:val="00534B36"/>
    <w:rsid w:val="00536BF9"/>
    <w:rsid w:val="0053788C"/>
    <w:rsid w:val="00545E4D"/>
    <w:rsid w:val="00550BB2"/>
    <w:rsid w:val="00550F50"/>
    <w:rsid w:val="0055188D"/>
    <w:rsid w:val="005554C3"/>
    <w:rsid w:val="005557B4"/>
    <w:rsid w:val="00555CAD"/>
    <w:rsid w:val="005565BC"/>
    <w:rsid w:val="00556ACF"/>
    <w:rsid w:val="00556CB7"/>
    <w:rsid w:val="00562989"/>
    <w:rsid w:val="00563066"/>
    <w:rsid w:val="00565516"/>
    <w:rsid w:val="00570042"/>
    <w:rsid w:val="0057166D"/>
    <w:rsid w:val="00571F7A"/>
    <w:rsid w:val="00574A84"/>
    <w:rsid w:val="005765A7"/>
    <w:rsid w:val="005802D4"/>
    <w:rsid w:val="005809F4"/>
    <w:rsid w:val="00583349"/>
    <w:rsid w:val="00590DC1"/>
    <w:rsid w:val="005944FF"/>
    <w:rsid w:val="00594F02"/>
    <w:rsid w:val="00594FEB"/>
    <w:rsid w:val="00595763"/>
    <w:rsid w:val="00596455"/>
    <w:rsid w:val="005969F2"/>
    <w:rsid w:val="00597B8F"/>
    <w:rsid w:val="005A30FA"/>
    <w:rsid w:val="005A4847"/>
    <w:rsid w:val="005A49C8"/>
    <w:rsid w:val="005A54B0"/>
    <w:rsid w:val="005A5777"/>
    <w:rsid w:val="005A6F2E"/>
    <w:rsid w:val="005A797F"/>
    <w:rsid w:val="005B01B2"/>
    <w:rsid w:val="005B2327"/>
    <w:rsid w:val="005B2DD9"/>
    <w:rsid w:val="005B3C31"/>
    <w:rsid w:val="005B3F0E"/>
    <w:rsid w:val="005B5AA9"/>
    <w:rsid w:val="005C19C4"/>
    <w:rsid w:val="005C3863"/>
    <w:rsid w:val="005C3FF4"/>
    <w:rsid w:val="005C4249"/>
    <w:rsid w:val="005C51E3"/>
    <w:rsid w:val="005C58AF"/>
    <w:rsid w:val="005C7C2B"/>
    <w:rsid w:val="005D0207"/>
    <w:rsid w:val="005D205E"/>
    <w:rsid w:val="005D47D9"/>
    <w:rsid w:val="005D56E2"/>
    <w:rsid w:val="005D5B64"/>
    <w:rsid w:val="005D6F05"/>
    <w:rsid w:val="005D6FA2"/>
    <w:rsid w:val="005D71CF"/>
    <w:rsid w:val="005D76DF"/>
    <w:rsid w:val="005D7A18"/>
    <w:rsid w:val="005E05E0"/>
    <w:rsid w:val="005E0AC1"/>
    <w:rsid w:val="005E1DF5"/>
    <w:rsid w:val="005E320E"/>
    <w:rsid w:val="005E44FA"/>
    <w:rsid w:val="005E45C2"/>
    <w:rsid w:val="005E5280"/>
    <w:rsid w:val="005E6086"/>
    <w:rsid w:val="005E672E"/>
    <w:rsid w:val="005F16F0"/>
    <w:rsid w:val="005F5861"/>
    <w:rsid w:val="005F5FDC"/>
    <w:rsid w:val="005F62D7"/>
    <w:rsid w:val="005F7A93"/>
    <w:rsid w:val="005F7C89"/>
    <w:rsid w:val="00600A94"/>
    <w:rsid w:val="0060295E"/>
    <w:rsid w:val="0060330A"/>
    <w:rsid w:val="006054E3"/>
    <w:rsid w:val="006055D5"/>
    <w:rsid w:val="0060732B"/>
    <w:rsid w:val="00612044"/>
    <w:rsid w:val="00612F82"/>
    <w:rsid w:val="00613AD0"/>
    <w:rsid w:val="006224C7"/>
    <w:rsid w:val="00623CE8"/>
    <w:rsid w:val="006310B8"/>
    <w:rsid w:val="00632218"/>
    <w:rsid w:val="00632EAC"/>
    <w:rsid w:val="00634B26"/>
    <w:rsid w:val="0063675A"/>
    <w:rsid w:val="00636A37"/>
    <w:rsid w:val="00637CE9"/>
    <w:rsid w:val="00640589"/>
    <w:rsid w:val="006405A5"/>
    <w:rsid w:val="00641021"/>
    <w:rsid w:val="006436F2"/>
    <w:rsid w:val="00644F63"/>
    <w:rsid w:val="00645FB4"/>
    <w:rsid w:val="00651435"/>
    <w:rsid w:val="00654EA4"/>
    <w:rsid w:val="00655BFA"/>
    <w:rsid w:val="00657DAA"/>
    <w:rsid w:val="0066008D"/>
    <w:rsid w:val="006612B6"/>
    <w:rsid w:val="0066204C"/>
    <w:rsid w:val="0066283A"/>
    <w:rsid w:val="006653B5"/>
    <w:rsid w:val="0066754E"/>
    <w:rsid w:val="00667A33"/>
    <w:rsid w:val="00670111"/>
    <w:rsid w:val="006707D2"/>
    <w:rsid w:val="0067137E"/>
    <w:rsid w:val="00672925"/>
    <w:rsid w:val="00676F75"/>
    <w:rsid w:val="00677C4D"/>
    <w:rsid w:val="00677C75"/>
    <w:rsid w:val="006846F5"/>
    <w:rsid w:val="00686DB2"/>
    <w:rsid w:val="00687BC4"/>
    <w:rsid w:val="00690877"/>
    <w:rsid w:val="0069222E"/>
    <w:rsid w:val="00692A6C"/>
    <w:rsid w:val="0069504D"/>
    <w:rsid w:val="006967A7"/>
    <w:rsid w:val="00697390"/>
    <w:rsid w:val="006A0B64"/>
    <w:rsid w:val="006A1D57"/>
    <w:rsid w:val="006A34BE"/>
    <w:rsid w:val="006A68E6"/>
    <w:rsid w:val="006B0412"/>
    <w:rsid w:val="006B146B"/>
    <w:rsid w:val="006B1FEA"/>
    <w:rsid w:val="006B4F63"/>
    <w:rsid w:val="006B6511"/>
    <w:rsid w:val="006B651F"/>
    <w:rsid w:val="006B7202"/>
    <w:rsid w:val="006C1BEA"/>
    <w:rsid w:val="006C1C32"/>
    <w:rsid w:val="006C443E"/>
    <w:rsid w:val="006C58C9"/>
    <w:rsid w:val="006D6677"/>
    <w:rsid w:val="006D6770"/>
    <w:rsid w:val="006D6A69"/>
    <w:rsid w:val="006D6AD1"/>
    <w:rsid w:val="006D7039"/>
    <w:rsid w:val="006E07C8"/>
    <w:rsid w:val="006E0A02"/>
    <w:rsid w:val="006E3CCB"/>
    <w:rsid w:val="006E6174"/>
    <w:rsid w:val="006F1240"/>
    <w:rsid w:val="006F262B"/>
    <w:rsid w:val="006F4D50"/>
    <w:rsid w:val="006F6640"/>
    <w:rsid w:val="006F736B"/>
    <w:rsid w:val="006F73FD"/>
    <w:rsid w:val="006F7538"/>
    <w:rsid w:val="006F7E3E"/>
    <w:rsid w:val="007009D8"/>
    <w:rsid w:val="00703C94"/>
    <w:rsid w:val="00705269"/>
    <w:rsid w:val="007062F5"/>
    <w:rsid w:val="00706D11"/>
    <w:rsid w:val="007077C4"/>
    <w:rsid w:val="00710617"/>
    <w:rsid w:val="00711735"/>
    <w:rsid w:val="007121BF"/>
    <w:rsid w:val="007149F2"/>
    <w:rsid w:val="00716E11"/>
    <w:rsid w:val="0071762D"/>
    <w:rsid w:val="00717FA0"/>
    <w:rsid w:val="007209B0"/>
    <w:rsid w:val="007225D3"/>
    <w:rsid w:val="00725028"/>
    <w:rsid w:val="00727E32"/>
    <w:rsid w:val="00730D84"/>
    <w:rsid w:val="0073118C"/>
    <w:rsid w:val="00731EB4"/>
    <w:rsid w:val="0073423A"/>
    <w:rsid w:val="007344C9"/>
    <w:rsid w:val="00736C05"/>
    <w:rsid w:val="00736CB6"/>
    <w:rsid w:val="007412B7"/>
    <w:rsid w:val="00741539"/>
    <w:rsid w:val="007415F0"/>
    <w:rsid w:val="00742F91"/>
    <w:rsid w:val="007443DD"/>
    <w:rsid w:val="00746E75"/>
    <w:rsid w:val="00747284"/>
    <w:rsid w:val="00754E4B"/>
    <w:rsid w:val="007556C2"/>
    <w:rsid w:val="00757D05"/>
    <w:rsid w:val="007608CB"/>
    <w:rsid w:val="00764507"/>
    <w:rsid w:val="00764BD2"/>
    <w:rsid w:val="00767028"/>
    <w:rsid w:val="0076703A"/>
    <w:rsid w:val="007673FD"/>
    <w:rsid w:val="0077015A"/>
    <w:rsid w:val="007728B3"/>
    <w:rsid w:val="00772A6A"/>
    <w:rsid w:val="00776AE8"/>
    <w:rsid w:val="00777BEE"/>
    <w:rsid w:val="0078079D"/>
    <w:rsid w:val="007821A2"/>
    <w:rsid w:val="00782C36"/>
    <w:rsid w:val="00783E60"/>
    <w:rsid w:val="00783FE8"/>
    <w:rsid w:val="00785275"/>
    <w:rsid w:val="00785452"/>
    <w:rsid w:val="00786634"/>
    <w:rsid w:val="00787090"/>
    <w:rsid w:val="007874A6"/>
    <w:rsid w:val="0079003E"/>
    <w:rsid w:val="00794D8C"/>
    <w:rsid w:val="007960CE"/>
    <w:rsid w:val="007968F1"/>
    <w:rsid w:val="00797F4C"/>
    <w:rsid w:val="007A1A6C"/>
    <w:rsid w:val="007A1C2E"/>
    <w:rsid w:val="007A1CC4"/>
    <w:rsid w:val="007A4C82"/>
    <w:rsid w:val="007A53C4"/>
    <w:rsid w:val="007A6A5D"/>
    <w:rsid w:val="007A7CD0"/>
    <w:rsid w:val="007B1281"/>
    <w:rsid w:val="007B1A9A"/>
    <w:rsid w:val="007B217D"/>
    <w:rsid w:val="007B2CC6"/>
    <w:rsid w:val="007B3183"/>
    <w:rsid w:val="007B3D7C"/>
    <w:rsid w:val="007B619F"/>
    <w:rsid w:val="007B6875"/>
    <w:rsid w:val="007B72C0"/>
    <w:rsid w:val="007C095D"/>
    <w:rsid w:val="007C0B2E"/>
    <w:rsid w:val="007C1AB0"/>
    <w:rsid w:val="007C4F2F"/>
    <w:rsid w:val="007C52D1"/>
    <w:rsid w:val="007C5C13"/>
    <w:rsid w:val="007C7100"/>
    <w:rsid w:val="007C7DFD"/>
    <w:rsid w:val="007D3022"/>
    <w:rsid w:val="007D41F8"/>
    <w:rsid w:val="007D4912"/>
    <w:rsid w:val="007D7324"/>
    <w:rsid w:val="007D7A6E"/>
    <w:rsid w:val="007E164B"/>
    <w:rsid w:val="007E4D5A"/>
    <w:rsid w:val="007E5149"/>
    <w:rsid w:val="007E5BA9"/>
    <w:rsid w:val="007E5C8E"/>
    <w:rsid w:val="007E6BBA"/>
    <w:rsid w:val="007E79C1"/>
    <w:rsid w:val="007F0D83"/>
    <w:rsid w:val="007F145D"/>
    <w:rsid w:val="007F2F8D"/>
    <w:rsid w:val="007F3C35"/>
    <w:rsid w:val="007F4763"/>
    <w:rsid w:val="0080005B"/>
    <w:rsid w:val="00800F3B"/>
    <w:rsid w:val="0080104B"/>
    <w:rsid w:val="008029DE"/>
    <w:rsid w:val="00804E38"/>
    <w:rsid w:val="0080710F"/>
    <w:rsid w:val="008134A3"/>
    <w:rsid w:val="0081536B"/>
    <w:rsid w:val="0081582D"/>
    <w:rsid w:val="00815EF3"/>
    <w:rsid w:val="008168D1"/>
    <w:rsid w:val="00816C69"/>
    <w:rsid w:val="00816E4E"/>
    <w:rsid w:val="00817A09"/>
    <w:rsid w:val="0082108D"/>
    <w:rsid w:val="00823338"/>
    <w:rsid w:val="00824A34"/>
    <w:rsid w:val="008257E3"/>
    <w:rsid w:val="00827618"/>
    <w:rsid w:val="00835227"/>
    <w:rsid w:val="00836B6F"/>
    <w:rsid w:val="008372A6"/>
    <w:rsid w:val="00840606"/>
    <w:rsid w:val="00840923"/>
    <w:rsid w:val="00841DE3"/>
    <w:rsid w:val="00844706"/>
    <w:rsid w:val="008449D3"/>
    <w:rsid w:val="00844AB4"/>
    <w:rsid w:val="00845085"/>
    <w:rsid w:val="008459F0"/>
    <w:rsid w:val="008460C4"/>
    <w:rsid w:val="00847B85"/>
    <w:rsid w:val="00850766"/>
    <w:rsid w:val="00854221"/>
    <w:rsid w:val="0085653A"/>
    <w:rsid w:val="00857068"/>
    <w:rsid w:val="00857F24"/>
    <w:rsid w:val="00863E8F"/>
    <w:rsid w:val="00864601"/>
    <w:rsid w:val="00867D9E"/>
    <w:rsid w:val="0087016D"/>
    <w:rsid w:val="00870B77"/>
    <w:rsid w:val="0087456F"/>
    <w:rsid w:val="008749FF"/>
    <w:rsid w:val="00875168"/>
    <w:rsid w:val="00876A17"/>
    <w:rsid w:val="00881AD9"/>
    <w:rsid w:val="008822D1"/>
    <w:rsid w:val="00882CBA"/>
    <w:rsid w:val="008839C4"/>
    <w:rsid w:val="00883A6C"/>
    <w:rsid w:val="00884D6A"/>
    <w:rsid w:val="008863E7"/>
    <w:rsid w:val="00886971"/>
    <w:rsid w:val="00890BB7"/>
    <w:rsid w:val="00891548"/>
    <w:rsid w:val="00893A61"/>
    <w:rsid w:val="008953B5"/>
    <w:rsid w:val="00895C71"/>
    <w:rsid w:val="00896120"/>
    <w:rsid w:val="00897A2B"/>
    <w:rsid w:val="008A0A46"/>
    <w:rsid w:val="008A0DB6"/>
    <w:rsid w:val="008A1C11"/>
    <w:rsid w:val="008A289E"/>
    <w:rsid w:val="008A2A3F"/>
    <w:rsid w:val="008A3ED8"/>
    <w:rsid w:val="008A4410"/>
    <w:rsid w:val="008A7CFB"/>
    <w:rsid w:val="008B1192"/>
    <w:rsid w:val="008B1250"/>
    <w:rsid w:val="008B1B8A"/>
    <w:rsid w:val="008B214C"/>
    <w:rsid w:val="008B3025"/>
    <w:rsid w:val="008B50C3"/>
    <w:rsid w:val="008C058A"/>
    <w:rsid w:val="008C07CF"/>
    <w:rsid w:val="008C0925"/>
    <w:rsid w:val="008C2E32"/>
    <w:rsid w:val="008C3C29"/>
    <w:rsid w:val="008C6332"/>
    <w:rsid w:val="008C76FB"/>
    <w:rsid w:val="008C7BB3"/>
    <w:rsid w:val="008C7E46"/>
    <w:rsid w:val="008D01E8"/>
    <w:rsid w:val="008D0224"/>
    <w:rsid w:val="008D121C"/>
    <w:rsid w:val="008D3EA2"/>
    <w:rsid w:val="008D4960"/>
    <w:rsid w:val="008D5482"/>
    <w:rsid w:val="008D59AD"/>
    <w:rsid w:val="008D5F26"/>
    <w:rsid w:val="008D6471"/>
    <w:rsid w:val="008E1EB8"/>
    <w:rsid w:val="008E24CB"/>
    <w:rsid w:val="008E4E07"/>
    <w:rsid w:val="008E6D0B"/>
    <w:rsid w:val="008F1A32"/>
    <w:rsid w:val="008F6A31"/>
    <w:rsid w:val="008F6A3E"/>
    <w:rsid w:val="008F7721"/>
    <w:rsid w:val="009030EA"/>
    <w:rsid w:val="00903114"/>
    <w:rsid w:val="009031F6"/>
    <w:rsid w:val="00903ECB"/>
    <w:rsid w:val="009066D2"/>
    <w:rsid w:val="009074AB"/>
    <w:rsid w:val="00907C8A"/>
    <w:rsid w:val="00907EEB"/>
    <w:rsid w:val="0091130A"/>
    <w:rsid w:val="00912467"/>
    <w:rsid w:val="009140A5"/>
    <w:rsid w:val="00921511"/>
    <w:rsid w:val="0092210C"/>
    <w:rsid w:val="0092368B"/>
    <w:rsid w:val="00923697"/>
    <w:rsid w:val="00924215"/>
    <w:rsid w:val="009255FC"/>
    <w:rsid w:val="0092564F"/>
    <w:rsid w:val="00925CF5"/>
    <w:rsid w:val="00927A32"/>
    <w:rsid w:val="0093317B"/>
    <w:rsid w:val="0093422E"/>
    <w:rsid w:val="009344A2"/>
    <w:rsid w:val="00934AF7"/>
    <w:rsid w:val="00934C11"/>
    <w:rsid w:val="00935699"/>
    <w:rsid w:val="0093642B"/>
    <w:rsid w:val="0094166E"/>
    <w:rsid w:val="00943F04"/>
    <w:rsid w:val="00944270"/>
    <w:rsid w:val="0094433B"/>
    <w:rsid w:val="0094449C"/>
    <w:rsid w:val="0094543B"/>
    <w:rsid w:val="00945BF5"/>
    <w:rsid w:val="0094669D"/>
    <w:rsid w:val="00951799"/>
    <w:rsid w:val="00951CA8"/>
    <w:rsid w:val="00952B9C"/>
    <w:rsid w:val="0095305E"/>
    <w:rsid w:val="0095759F"/>
    <w:rsid w:val="0096289F"/>
    <w:rsid w:val="00962CE3"/>
    <w:rsid w:val="00964559"/>
    <w:rsid w:val="0096575B"/>
    <w:rsid w:val="00965766"/>
    <w:rsid w:val="009658FA"/>
    <w:rsid w:val="009660BC"/>
    <w:rsid w:val="009672E2"/>
    <w:rsid w:val="0096742F"/>
    <w:rsid w:val="00972810"/>
    <w:rsid w:val="00974BEE"/>
    <w:rsid w:val="00977E0B"/>
    <w:rsid w:val="0098178D"/>
    <w:rsid w:val="00991374"/>
    <w:rsid w:val="00991941"/>
    <w:rsid w:val="00992272"/>
    <w:rsid w:val="00997BA5"/>
    <w:rsid w:val="009A0998"/>
    <w:rsid w:val="009A09FF"/>
    <w:rsid w:val="009A1C0A"/>
    <w:rsid w:val="009A2043"/>
    <w:rsid w:val="009A4B00"/>
    <w:rsid w:val="009A4B98"/>
    <w:rsid w:val="009A5D0C"/>
    <w:rsid w:val="009A76A5"/>
    <w:rsid w:val="009B1BD5"/>
    <w:rsid w:val="009B2B52"/>
    <w:rsid w:val="009B5FDB"/>
    <w:rsid w:val="009B6359"/>
    <w:rsid w:val="009C02EE"/>
    <w:rsid w:val="009C19A7"/>
    <w:rsid w:val="009C2CCE"/>
    <w:rsid w:val="009C54CA"/>
    <w:rsid w:val="009C6F1C"/>
    <w:rsid w:val="009C7836"/>
    <w:rsid w:val="009C7EE0"/>
    <w:rsid w:val="009D1DD5"/>
    <w:rsid w:val="009D25CC"/>
    <w:rsid w:val="009E763F"/>
    <w:rsid w:val="009E7D43"/>
    <w:rsid w:val="009F14A7"/>
    <w:rsid w:val="009F2947"/>
    <w:rsid w:val="009F301E"/>
    <w:rsid w:val="009F3208"/>
    <w:rsid w:val="009F4605"/>
    <w:rsid w:val="00A00A4D"/>
    <w:rsid w:val="00A024F5"/>
    <w:rsid w:val="00A033FE"/>
    <w:rsid w:val="00A10438"/>
    <w:rsid w:val="00A107E7"/>
    <w:rsid w:val="00A12E9A"/>
    <w:rsid w:val="00A1349F"/>
    <w:rsid w:val="00A2152C"/>
    <w:rsid w:val="00A236E4"/>
    <w:rsid w:val="00A31773"/>
    <w:rsid w:val="00A335AF"/>
    <w:rsid w:val="00A34A02"/>
    <w:rsid w:val="00A36F94"/>
    <w:rsid w:val="00A4189E"/>
    <w:rsid w:val="00A435EB"/>
    <w:rsid w:val="00A4524B"/>
    <w:rsid w:val="00A554F5"/>
    <w:rsid w:val="00A559D9"/>
    <w:rsid w:val="00A57ADE"/>
    <w:rsid w:val="00A600E3"/>
    <w:rsid w:val="00A6179A"/>
    <w:rsid w:val="00A65ECF"/>
    <w:rsid w:val="00A6687F"/>
    <w:rsid w:val="00A704A0"/>
    <w:rsid w:val="00A7132A"/>
    <w:rsid w:val="00A725DA"/>
    <w:rsid w:val="00A74377"/>
    <w:rsid w:val="00A744AC"/>
    <w:rsid w:val="00A751ED"/>
    <w:rsid w:val="00A76286"/>
    <w:rsid w:val="00A7634D"/>
    <w:rsid w:val="00A8446B"/>
    <w:rsid w:val="00A8446D"/>
    <w:rsid w:val="00A85378"/>
    <w:rsid w:val="00A85B08"/>
    <w:rsid w:val="00A85B8A"/>
    <w:rsid w:val="00A85F9D"/>
    <w:rsid w:val="00A86FC6"/>
    <w:rsid w:val="00A90614"/>
    <w:rsid w:val="00A90708"/>
    <w:rsid w:val="00A9120F"/>
    <w:rsid w:val="00A915F1"/>
    <w:rsid w:val="00A97053"/>
    <w:rsid w:val="00AA03F0"/>
    <w:rsid w:val="00AA1466"/>
    <w:rsid w:val="00AA2650"/>
    <w:rsid w:val="00AA4335"/>
    <w:rsid w:val="00AA5EB3"/>
    <w:rsid w:val="00AA6296"/>
    <w:rsid w:val="00AA7278"/>
    <w:rsid w:val="00AA779B"/>
    <w:rsid w:val="00AB0096"/>
    <w:rsid w:val="00AB5CB4"/>
    <w:rsid w:val="00AB5DD0"/>
    <w:rsid w:val="00AB696C"/>
    <w:rsid w:val="00AC0E09"/>
    <w:rsid w:val="00AC27C5"/>
    <w:rsid w:val="00AC282D"/>
    <w:rsid w:val="00AC598E"/>
    <w:rsid w:val="00AC653E"/>
    <w:rsid w:val="00AD18DA"/>
    <w:rsid w:val="00AD1B14"/>
    <w:rsid w:val="00AD2C9E"/>
    <w:rsid w:val="00AD371C"/>
    <w:rsid w:val="00AD45FF"/>
    <w:rsid w:val="00AD59AB"/>
    <w:rsid w:val="00AD6E5E"/>
    <w:rsid w:val="00AD7911"/>
    <w:rsid w:val="00AE024F"/>
    <w:rsid w:val="00AE3A2A"/>
    <w:rsid w:val="00AF59C8"/>
    <w:rsid w:val="00B0377B"/>
    <w:rsid w:val="00B03BE9"/>
    <w:rsid w:val="00B04131"/>
    <w:rsid w:val="00B05A22"/>
    <w:rsid w:val="00B06A3E"/>
    <w:rsid w:val="00B077EE"/>
    <w:rsid w:val="00B10308"/>
    <w:rsid w:val="00B11E60"/>
    <w:rsid w:val="00B11EA7"/>
    <w:rsid w:val="00B12176"/>
    <w:rsid w:val="00B14006"/>
    <w:rsid w:val="00B1472A"/>
    <w:rsid w:val="00B14DA8"/>
    <w:rsid w:val="00B14FA6"/>
    <w:rsid w:val="00B15589"/>
    <w:rsid w:val="00B17056"/>
    <w:rsid w:val="00B17AF9"/>
    <w:rsid w:val="00B21361"/>
    <w:rsid w:val="00B2715A"/>
    <w:rsid w:val="00B27A5C"/>
    <w:rsid w:val="00B33E40"/>
    <w:rsid w:val="00B34158"/>
    <w:rsid w:val="00B343B1"/>
    <w:rsid w:val="00B34B7D"/>
    <w:rsid w:val="00B35C0C"/>
    <w:rsid w:val="00B37EAE"/>
    <w:rsid w:val="00B402B9"/>
    <w:rsid w:val="00B40BD7"/>
    <w:rsid w:val="00B42D38"/>
    <w:rsid w:val="00B43F0E"/>
    <w:rsid w:val="00B4493C"/>
    <w:rsid w:val="00B456B2"/>
    <w:rsid w:val="00B47FC2"/>
    <w:rsid w:val="00B51290"/>
    <w:rsid w:val="00B51F4F"/>
    <w:rsid w:val="00B522FE"/>
    <w:rsid w:val="00B52F88"/>
    <w:rsid w:val="00B54A9D"/>
    <w:rsid w:val="00B57719"/>
    <w:rsid w:val="00B61091"/>
    <w:rsid w:val="00B6110B"/>
    <w:rsid w:val="00B61A8A"/>
    <w:rsid w:val="00B62EC9"/>
    <w:rsid w:val="00B63AE5"/>
    <w:rsid w:val="00B71981"/>
    <w:rsid w:val="00B723E3"/>
    <w:rsid w:val="00B73D3D"/>
    <w:rsid w:val="00B73E3E"/>
    <w:rsid w:val="00B74454"/>
    <w:rsid w:val="00B75E73"/>
    <w:rsid w:val="00B774AF"/>
    <w:rsid w:val="00B841D6"/>
    <w:rsid w:val="00B8652F"/>
    <w:rsid w:val="00B86B0D"/>
    <w:rsid w:val="00B86F71"/>
    <w:rsid w:val="00B91AF0"/>
    <w:rsid w:val="00B94D72"/>
    <w:rsid w:val="00B964F2"/>
    <w:rsid w:val="00B97C49"/>
    <w:rsid w:val="00BA2099"/>
    <w:rsid w:val="00BA2D18"/>
    <w:rsid w:val="00BA66A8"/>
    <w:rsid w:val="00BB272A"/>
    <w:rsid w:val="00BB2EAF"/>
    <w:rsid w:val="00BB343D"/>
    <w:rsid w:val="00BB46CB"/>
    <w:rsid w:val="00BB51FE"/>
    <w:rsid w:val="00BB56A9"/>
    <w:rsid w:val="00BB5D08"/>
    <w:rsid w:val="00BB6507"/>
    <w:rsid w:val="00BB6BC0"/>
    <w:rsid w:val="00BB749D"/>
    <w:rsid w:val="00BC05A1"/>
    <w:rsid w:val="00BC3674"/>
    <w:rsid w:val="00BC4BB8"/>
    <w:rsid w:val="00BC505C"/>
    <w:rsid w:val="00BC71F3"/>
    <w:rsid w:val="00BC7E8D"/>
    <w:rsid w:val="00BD11A5"/>
    <w:rsid w:val="00BD2D27"/>
    <w:rsid w:val="00BD301D"/>
    <w:rsid w:val="00BD3CEC"/>
    <w:rsid w:val="00BD5269"/>
    <w:rsid w:val="00BD5AF9"/>
    <w:rsid w:val="00BD6DAC"/>
    <w:rsid w:val="00BE44DE"/>
    <w:rsid w:val="00BE484F"/>
    <w:rsid w:val="00BF13B8"/>
    <w:rsid w:val="00BF2672"/>
    <w:rsid w:val="00BF6533"/>
    <w:rsid w:val="00C005FC"/>
    <w:rsid w:val="00C00A19"/>
    <w:rsid w:val="00C00CF2"/>
    <w:rsid w:val="00C033F3"/>
    <w:rsid w:val="00C0430A"/>
    <w:rsid w:val="00C04F98"/>
    <w:rsid w:val="00C06C66"/>
    <w:rsid w:val="00C100F8"/>
    <w:rsid w:val="00C10112"/>
    <w:rsid w:val="00C11ADE"/>
    <w:rsid w:val="00C1265C"/>
    <w:rsid w:val="00C1348D"/>
    <w:rsid w:val="00C15B07"/>
    <w:rsid w:val="00C168AE"/>
    <w:rsid w:val="00C23D7F"/>
    <w:rsid w:val="00C27402"/>
    <w:rsid w:val="00C279B7"/>
    <w:rsid w:val="00C3063A"/>
    <w:rsid w:val="00C3101B"/>
    <w:rsid w:val="00C3184D"/>
    <w:rsid w:val="00C31FC2"/>
    <w:rsid w:val="00C335E0"/>
    <w:rsid w:val="00C347D1"/>
    <w:rsid w:val="00C35C48"/>
    <w:rsid w:val="00C36D5D"/>
    <w:rsid w:val="00C3701E"/>
    <w:rsid w:val="00C410DB"/>
    <w:rsid w:val="00C4296B"/>
    <w:rsid w:val="00C45367"/>
    <w:rsid w:val="00C45765"/>
    <w:rsid w:val="00C46CC8"/>
    <w:rsid w:val="00C47189"/>
    <w:rsid w:val="00C4786B"/>
    <w:rsid w:val="00C47A4D"/>
    <w:rsid w:val="00C5151D"/>
    <w:rsid w:val="00C52081"/>
    <w:rsid w:val="00C54318"/>
    <w:rsid w:val="00C5446C"/>
    <w:rsid w:val="00C54651"/>
    <w:rsid w:val="00C5480E"/>
    <w:rsid w:val="00C54D67"/>
    <w:rsid w:val="00C56466"/>
    <w:rsid w:val="00C608EA"/>
    <w:rsid w:val="00C62A89"/>
    <w:rsid w:val="00C67A2A"/>
    <w:rsid w:val="00C704C7"/>
    <w:rsid w:val="00C7075C"/>
    <w:rsid w:val="00C745FE"/>
    <w:rsid w:val="00C75552"/>
    <w:rsid w:val="00C75D6A"/>
    <w:rsid w:val="00C766DA"/>
    <w:rsid w:val="00C779F1"/>
    <w:rsid w:val="00C80965"/>
    <w:rsid w:val="00C80B3C"/>
    <w:rsid w:val="00C84E79"/>
    <w:rsid w:val="00C91905"/>
    <w:rsid w:val="00C919B3"/>
    <w:rsid w:val="00C94511"/>
    <w:rsid w:val="00C950B8"/>
    <w:rsid w:val="00C96346"/>
    <w:rsid w:val="00CA1890"/>
    <w:rsid w:val="00CA69D4"/>
    <w:rsid w:val="00CA7653"/>
    <w:rsid w:val="00CB1326"/>
    <w:rsid w:val="00CB142D"/>
    <w:rsid w:val="00CB2895"/>
    <w:rsid w:val="00CB48A3"/>
    <w:rsid w:val="00CB5B4F"/>
    <w:rsid w:val="00CB607E"/>
    <w:rsid w:val="00CB7FD7"/>
    <w:rsid w:val="00CC05AD"/>
    <w:rsid w:val="00CC0C88"/>
    <w:rsid w:val="00CC23E9"/>
    <w:rsid w:val="00CC2655"/>
    <w:rsid w:val="00CC5624"/>
    <w:rsid w:val="00CC664E"/>
    <w:rsid w:val="00CC67ED"/>
    <w:rsid w:val="00CD1233"/>
    <w:rsid w:val="00CD24AC"/>
    <w:rsid w:val="00CD56D4"/>
    <w:rsid w:val="00CD57D6"/>
    <w:rsid w:val="00CD6114"/>
    <w:rsid w:val="00CD6E6F"/>
    <w:rsid w:val="00CD7A80"/>
    <w:rsid w:val="00CE117C"/>
    <w:rsid w:val="00CE253F"/>
    <w:rsid w:val="00CE26C8"/>
    <w:rsid w:val="00CE2D54"/>
    <w:rsid w:val="00CE306A"/>
    <w:rsid w:val="00CE3310"/>
    <w:rsid w:val="00CE5FF4"/>
    <w:rsid w:val="00CF26AA"/>
    <w:rsid w:val="00CF3272"/>
    <w:rsid w:val="00CF3D70"/>
    <w:rsid w:val="00CF47A4"/>
    <w:rsid w:val="00CF5119"/>
    <w:rsid w:val="00CF5B9E"/>
    <w:rsid w:val="00CF6BD4"/>
    <w:rsid w:val="00CF77E0"/>
    <w:rsid w:val="00D02002"/>
    <w:rsid w:val="00D04C7D"/>
    <w:rsid w:val="00D11EB9"/>
    <w:rsid w:val="00D14E5B"/>
    <w:rsid w:val="00D23626"/>
    <w:rsid w:val="00D250CD"/>
    <w:rsid w:val="00D26831"/>
    <w:rsid w:val="00D26A2E"/>
    <w:rsid w:val="00D27C51"/>
    <w:rsid w:val="00D320BB"/>
    <w:rsid w:val="00D35910"/>
    <w:rsid w:val="00D35B81"/>
    <w:rsid w:val="00D35EFC"/>
    <w:rsid w:val="00D36D25"/>
    <w:rsid w:val="00D37A09"/>
    <w:rsid w:val="00D403DF"/>
    <w:rsid w:val="00D417E1"/>
    <w:rsid w:val="00D41E34"/>
    <w:rsid w:val="00D42DFB"/>
    <w:rsid w:val="00D43521"/>
    <w:rsid w:val="00D43D7F"/>
    <w:rsid w:val="00D44CFB"/>
    <w:rsid w:val="00D45878"/>
    <w:rsid w:val="00D458C9"/>
    <w:rsid w:val="00D503F4"/>
    <w:rsid w:val="00D51C83"/>
    <w:rsid w:val="00D5245A"/>
    <w:rsid w:val="00D5261E"/>
    <w:rsid w:val="00D54A0D"/>
    <w:rsid w:val="00D561AF"/>
    <w:rsid w:val="00D57F49"/>
    <w:rsid w:val="00D601D9"/>
    <w:rsid w:val="00D62AB2"/>
    <w:rsid w:val="00D62CAB"/>
    <w:rsid w:val="00D66256"/>
    <w:rsid w:val="00D71D2E"/>
    <w:rsid w:val="00D72DB9"/>
    <w:rsid w:val="00D736CB"/>
    <w:rsid w:val="00D74A51"/>
    <w:rsid w:val="00D813A6"/>
    <w:rsid w:val="00D81939"/>
    <w:rsid w:val="00D83A1E"/>
    <w:rsid w:val="00D84E89"/>
    <w:rsid w:val="00D87B55"/>
    <w:rsid w:val="00D9194F"/>
    <w:rsid w:val="00D91DC8"/>
    <w:rsid w:val="00D93D86"/>
    <w:rsid w:val="00DA2923"/>
    <w:rsid w:val="00DA33B8"/>
    <w:rsid w:val="00DA3633"/>
    <w:rsid w:val="00DA3A63"/>
    <w:rsid w:val="00DA3CCD"/>
    <w:rsid w:val="00DA42B5"/>
    <w:rsid w:val="00DA4C43"/>
    <w:rsid w:val="00DA5CE5"/>
    <w:rsid w:val="00DA7C71"/>
    <w:rsid w:val="00DB05CF"/>
    <w:rsid w:val="00DB36B9"/>
    <w:rsid w:val="00DB45E5"/>
    <w:rsid w:val="00DB48D0"/>
    <w:rsid w:val="00DB5A4D"/>
    <w:rsid w:val="00DB734C"/>
    <w:rsid w:val="00DC160A"/>
    <w:rsid w:val="00DC2DD5"/>
    <w:rsid w:val="00DC4582"/>
    <w:rsid w:val="00DC4808"/>
    <w:rsid w:val="00DC4A1B"/>
    <w:rsid w:val="00DC4D15"/>
    <w:rsid w:val="00DC5AAE"/>
    <w:rsid w:val="00DC67E2"/>
    <w:rsid w:val="00DD33A8"/>
    <w:rsid w:val="00DD448F"/>
    <w:rsid w:val="00DD5B15"/>
    <w:rsid w:val="00DD6971"/>
    <w:rsid w:val="00DD7A8E"/>
    <w:rsid w:val="00DE00A7"/>
    <w:rsid w:val="00DE0846"/>
    <w:rsid w:val="00DE0A30"/>
    <w:rsid w:val="00DE0BCD"/>
    <w:rsid w:val="00DE14CB"/>
    <w:rsid w:val="00DE163E"/>
    <w:rsid w:val="00DE48F0"/>
    <w:rsid w:val="00DE5124"/>
    <w:rsid w:val="00DE52E5"/>
    <w:rsid w:val="00DF0792"/>
    <w:rsid w:val="00DF1BE5"/>
    <w:rsid w:val="00DF5348"/>
    <w:rsid w:val="00E022FD"/>
    <w:rsid w:val="00E040C9"/>
    <w:rsid w:val="00E0422F"/>
    <w:rsid w:val="00E0510C"/>
    <w:rsid w:val="00E059AA"/>
    <w:rsid w:val="00E0663A"/>
    <w:rsid w:val="00E06E5F"/>
    <w:rsid w:val="00E0727E"/>
    <w:rsid w:val="00E077CA"/>
    <w:rsid w:val="00E1278E"/>
    <w:rsid w:val="00E14A45"/>
    <w:rsid w:val="00E14DFC"/>
    <w:rsid w:val="00E1568A"/>
    <w:rsid w:val="00E15F9E"/>
    <w:rsid w:val="00E17C48"/>
    <w:rsid w:val="00E20783"/>
    <w:rsid w:val="00E2200B"/>
    <w:rsid w:val="00E23045"/>
    <w:rsid w:val="00E24067"/>
    <w:rsid w:val="00E26F14"/>
    <w:rsid w:val="00E3417F"/>
    <w:rsid w:val="00E35658"/>
    <w:rsid w:val="00E36420"/>
    <w:rsid w:val="00E36DAC"/>
    <w:rsid w:val="00E37FFB"/>
    <w:rsid w:val="00E43071"/>
    <w:rsid w:val="00E47724"/>
    <w:rsid w:val="00E47E63"/>
    <w:rsid w:val="00E50B2B"/>
    <w:rsid w:val="00E50D0E"/>
    <w:rsid w:val="00E511DE"/>
    <w:rsid w:val="00E52CF3"/>
    <w:rsid w:val="00E5357D"/>
    <w:rsid w:val="00E538D2"/>
    <w:rsid w:val="00E54A15"/>
    <w:rsid w:val="00E54DDA"/>
    <w:rsid w:val="00E6027B"/>
    <w:rsid w:val="00E61BF6"/>
    <w:rsid w:val="00E6213E"/>
    <w:rsid w:val="00E63BB1"/>
    <w:rsid w:val="00E67A7F"/>
    <w:rsid w:val="00E70292"/>
    <w:rsid w:val="00E70CB3"/>
    <w:rsid w:val="00E70E3F"/>
    <w:rsid w:val="00E71041"/>
    <w:rsid w:val="00E72E1F"/>
    <w:rsid w:val="00E73BF8"/>
    <w:rsid w:val="00E76A01"/>
    <w:rsid w:val="00E870F7"/>
    <w:rsid w:val="00E87946"/>
    <w:rsid w:val="00E91773"/>
    <w:rsid w:val="00E94BE8"/>
    <w:rsid w:val="00E95076"/>
    <w:rsid w:val="00E962CA"/>
    <w:rsid w:val="00EA192A"/>
    <w:rsid w:val="00EA5A66"/>
    <w:rsid w:val="00EA6463"/>
    <w:rsid w:val="00EB0556"/>
    <w:rsid w:val="00EB0BD8"/>
    <w:rsid w:val="00EB19A6"/>
    <w:rsid w:val="00EB44C3"/>
    <w:rsid w:val="00EB732C"/>
    <w:rsid w:val="00EB7576"/>
    <w:rsid w:val="00EC0654"/>
    <w:rsid w:val="00EC1C2B"/>
    <w:rsid w:val="00EC3502"/>
    <w:rsid w:val="00EC4061"/>
    <w:rsid w:val="00EC4604"/>
    <w:rsid w:val="00ED199B"/>
    <w:rsid w:val="00ED2697"/>
    <w:rsid w:val="00ED4582"/>
    <w:rsid w:val="00ED51DD"/>
    <w:rsid w:val="00ED57A5"/>
    <w:rsid w:val="00ED5E1B"/>
    <w:rsid w:val="00ED6112"/>
    <w:rsid w:val="00ED6171"/>
    <w:rsid w:val="00ED6422"/>
    <w:rsid w:val="00ED72F3"/>
    <w:rsid w:val="00EE354E"/>
    <w:rsid w:val="00EE7030"/>
    <w:rsid w:val="00EE7E47"/>
    <w:rsid w:val="00EF0DC0"/>
    <w:rsid w:val="00EF2D16"/>
    <w:rsid w:val="00EF3E99"/>
    <w:rsid w:val="00EF4A6A"/>
    <w:rsid w:val="00EF559D"/>
    <w:rsid w:val="00EF6194"/>
    <w:rsid w:val="00EF7250"/>
    <w:rsid w:val="00EF7B0B"/>
    <w:rsid w:val="00EF7C94"/>
    <w:rsid w:val="00F001DB"/>
    <w:rsid w:val="00F00C11"/>
    <w:rsid w:val="00F02533"/>
    <w:rsid w:val="00F02C1E"/>
    <w:rsid w:val="00F0370C"/>
    <w:rsid w:val="00F038E6"/>
    <w:rsid w:val="00F06662"/>
    <w:rsid w:val="00F0756C"/>
    <w:rsid w:val="00F075E0"/>
    <w:rsid w:val="00F07807"/>
    <w:rsid w:val="00F07D47"/>
    <w:rsid w:val="00F11C86"/>
    <w:rsid w:val="00F14201"/>
    <w:rsid w:val="00F1549D"/>
    <w:rsid w:val="00F160AC"/>
    <w:rsid w:val="00F16F36"/>
    <w:rsid w:val="00F17A88"/>
    <w:rsid w:val="00F2203A"/>
    <w:rsid w:val="00F23CC5"/>
    <w:rsid w:val="00F23FAE"/>
    <w:rsid w:val="00F24EBD"/>
    <w:rsid w:val="00F252EA"/>
    <w:rsid w:val="00F258F6"/>
    <w:rsid w:val="00F259F4"/>
    <w:rsid w:val="00F30BDD"/>
    <w:rsid w:val="00F32323"/>
    <w:rsid w:val="00F325E2"/>
    <w:rsid w:val="00F3593B"/>
    <w:rsid w:val="00F40E9B"/>
    <w:rsid w:val="00F41224"/>
    <w:rsid w:val="00F43635"/>
    <w:rsid w:val="00F4552D"/>
    <w:rsid w:val="00F45E3F"/>
    <w:rsid w:val="00F51ECC"/>
    <w:rsid w:val="00F527D0"/>
    <w:rsid w:val="00F530B1"/>
    <w:rsid w:val="00F56A71"/>
    <w:rsid w:val="00F630EA"/>
    <w:rsid w:val="00F633F6"/>
    <w:rsid w:val="00F65132"/>
    <w:rsid w:val="00F656A1"/>
    <w:rsid w:val="00F67C6F"/>
    <w:rsid w:val="00F7078B"/>
    <w:rsid w:val="00F712F2"/>
    <w:rsid w:val="00F71E0F"/>
    <w:rsid w:val="00F76118"/>
    <w:rsid w:val="00F7671E"/>
    <w:rsid w:val="00F767DA"/>
    <w:rsid w:val="00F823A3"/>
    <w:rsid w:val="00F829AC"/>
    <w:rsid w:val="00F85060"/>
    <w:rsid w:val="00F87082"/>
    <w:rsid w:val="00F876E6"/>
    <w:rsid w:val="00F90C45"/>
    <w:rsid w:val="00F92A03"/>
    <w:rsid w:val="00F9351C"/>
    <w:rsid w:val="00F948C5"/>
    <w:rsid w:val="00F962D9"/>
    <w:rsid w:val="00F973C0"/>
    <w:rsid w:val="00FA261F"/>
    <w:rsid w:val="00FA2FCA"/>
    <w:rsid w:val="00FA4832"/>
    <w:rsid w:val="00FA4D9E"/>
    <w:rsid w:val="00FA71F2"/>
    <w:rsid w:val="00FA75CE"/>
    <w:rsid w:val="00FB3482"/>
    <w:rsid w:val="00FB3D9F"/>
    <w:rsid w:val="00FB58AD"/>
    <w:rsid w:val="00FB703E"/>
    <w:rsid w:val="00FB79D1"/>
    <w:rsid w:val="00FB7E72"/>
    <w:rsid w:val="00FC3E70"/>
    <w:rsid w:val="00FC456D"/>
    <w:rsid w:val="00FC551F"/>
    <w:rsid w:val="00FD0A38"/>
    <w:rsid w:val="00FD3A07"/>
    <w:rsid w:val="00FD41AE"/>
    <w:rsid w:val="00FD5567"/>
    <w:rsid w:val="00FE1790"/>
    <w:rsid w:val="00FE2E61"/>
    <w:rsid w:val="00FE4EDD"/>
    <w:rsid w:val="00FE537B"/>
    <w:rsid w:val="00FF0D6D"/>
    <w:rsid w:val="00FF119B"/>
    <w:rsid w:val="00FF4DE1"/>
    <w:rsid w:val="00FF5315"/>
    <w:rsid w:val="00FF5D81"/>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22C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List" w:uiPriority="99"/>
    <w:lsdException w:name="List Number" w:semiHidden="0" w:unhideWhenUsed="0"/>
    <w:lsdException w:name="List 2" w:locked="1"/>
    <w:lsdException w:name="List 3" w:locked="1"/>
    <w:lsdException w:name="List 4" w:semiHidden="0" w:unhideWhenUsed="0"/>
    <w:lsdException w:name="List 5" w:semiHidden="0" w:unhideWhenUsed="0"/>
    <w:lsdException w:name="Title" w:locked="1" w:semiHidden="0" w:unhideWhenUsed="0" w:qFormat="1"/>
    <w:lsdException w:name="Default Paragraph Font" w:locked="1"/>
    <w:lsdException w:name="Body Text" w:locked="1"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14EF"/>
    <w:pPr>
      <w:jc w:val="both"/>
    </w:pPr>
    <w:rPr>
      <w:sz w:val="24"/>
      <w:szCs w:val="24"/>
    </w:rPr>
  </w:style>
  <w:style w:type="paragraph" w:styleId="Nadpis1">
    <w:name w:val="heading 1"/>
    <w:basedOn w:val="Normln"/>
    <w:next w:val="Normln"/>
    <w:qFormat/>
    <w:rsid w:val="003233E0"/>
    <w:pPr>
      <w:keepNext/>
      <w:jc w:val="center"/>
      <w:outlineLvl w:val="0"/>
    </w:pPr>
    <w:rPr>
      <w:rFonts w:ascii="Arial" w:hAnsi="Arial"/>
      <w:b/>
      <w:sz w:val="20"/>
    </w:rPr>
  </w:style>
  <w:style w:type="paragraph" w:styleId="Nadpis2">
    <w:name w:val="heading 2"/>
    <w:basedOn w:val="Normln"/>
    <w:next w:val="Normln"/>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uiPriority w:val="99"/>
    <w:semiHidden/>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link w:val="ZhlavChar"/>
    <w:uiPriority w:val="99"/>
    <w:semiHidden/>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semiHidden/>
    <w:rsid w:val="003233E0"/>
    <w:rPr>
      <w:rFonts w:cs="Times New Roman"/>
      <w:sz w:val="16"/>
      <w:szCs w:val="16"/>
    </w:rPr>
  </w:style>
  <w:style w:type="paragraph" w:styleId="Textkomente">
    <w:name w:val="annotation text"/>
    <w:basedOn w:val="Normln"/>
    <w:link w:val="TextkomenteChar"/>
    <w:semiHidden/>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semiHidden/>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5"/>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5"/>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5"/>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5"/>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5"/>
      </w:numPr>
      <w:tabs>
        <w:tab w:val="left" w:pos="851"/>
      </w:tabs>
      <w:spacing w:before="120" w:line="288" w:lineRule="auto"/>
      <w:ind w:left="851" w:hanging="851"/>
    </w:pPr>
    <w:rPr>
      <w:rFonts w:ascii="JohnSans Text Pro" w:hAnsi="JohnSans Text Pro"/>
      <w:i/>
      <w:sz w:val="20"/>
    </w:rPr>
  </w:style>
  <w:style w:type="paragraph" w:styleId="Odstavecseseznamem">
    <w:name w:val="List Paragraph"/>
    <w:basedOn w:val="Normln"/>
    <w:uiPriority w:val="99"/>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uiPriority w:val="99"/>
    <w:semiHidden/>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 w:type="character" w:customStyle="1" w:styleId="ZhlavChar">
    <w:name w:val="Záhlaví Char"/>
    <w:basedOn w:val="Standardnpsmoodstavce"/>
    <w:link w:val="Zhlav"/>
    <w:uiPriority w:val="99"/>
    <w:semiHidden/>
    <w:rsid w:val="002A04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List" w:uiPriority="99"/>
    <w:lsdException w:name="List Number" w:semiHidden="0" w:unhideWhenUsed="0"/>
    <w:lsdException w:name="List 2" w:locked="1"/>
    <w:lsdException w:name="List 3" w:locked="1"/>
    <w:lsdException w:name="List 4" w:semiHidden="0" w:unhideWhenUsed="0"/>
    <w:lsdException w:name="List 5" w:semiHidden="0" w:unhideWhenUsed="0"/>
    <w:lsdException w:name="Title" w:locked="1" w:semiHidden="0" w:unhideWhenUsed="0" w:qFormat="1"/>
    <w:lsdException w:name="Default Paragraph Font" w:locked="1"/>
    <w:lsdException w:name="Body Text" w:locked="1"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14EF"/>
    <w:pPr>
      <w:jc w:val="both"/>
    </w:pPr>
    <w:rPr>
      <w:sz w:val="24"/>
      <w:szCs w:val="24"/>
    </w:rPr>
  </w:style>
  <w:style w:type="paragraph" w:styleId="Nadpis1">
    <w:name w:val="heading 1"/>
    <w:basedOn w:val="Normln"/>
    <w:next w:val="Normln"/>
    <w:qFormat/>
    <w:rsid w:val="003233E0"/>
    <w:pPr>
      <w:keepNext/>
      <w:jc w:val="center"/>
      <w:outlineLvl w:val="0"/>
    </w:pPr>
    <w:rPr>
      <w:rFonts w:ascii="Arial" w:hAnsi="Arial"/>
      <w:b/>
      <w:sz w:val="20"/>
    </w:rPr>
  </w:style>
  <w:style w:type="paragraph" w:styleId="Nadpis2">
    <w:name w:val="heading 2"/>
    <w:basedOn w:val="Normln"/>
    <w:next w:val="Normln"/>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uiPriority w:val="99"/>
    <w:semiHidden/>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link w:val="ZhlavChar"/>
    <w:uiPriority w:val="99"/>
    <w:semiHidden/>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semiHidden/>
    <w:rsid w:val="003233E0"/>
    <w:rPr>
      <w:rFonts w:cs="Times New Roman"/>
      <w:sz w:val="16"/>
      <w:szCs w:val="16"/>
    </w:rPr>
  </w:style>
  <w:style w:type="paragraph" w:styleId="Textkomente">
    <w:name w:val="annotation text"/>
    <w:basedOn w:val="Normln"/>
    <w:link w:val="TextkomenteChar"/>
    <w:semiHidden/>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semiHidden/>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5"/>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5"/>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5"/>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5"/>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5"/>
      </w:numPr>
      <w:tabs>
        <w:tab w:val="left" w:pos="851"/>
      </w:tabs>
      <w:spacing w:before="120" w:line="288" w:lineRule="auto"/>
      <w:ind w:left="851" w:hanging="851"/>
    </w:pPr>
    <w:rPr>
      <w:rFonts w:ascii="JohnSans Text Pro" w:hAnsi="JohnSans Text Pro"/>
      <w:i/>
      <w:sz w:val="20"/>
    </w:rPr>
  </w:style>
  <w:style w:type="paragraph" w:styleId="Odstavecseseznamem">
    <w:name w:val="List Paragraph"/>
    <w:basedOn w:val="Normln"/>
    <w:uiPriority w:val="99"/>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uiPriority w:val="99"/>
    <w:semiHidden/>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 w:type="character" w:customStyle="1" w:styleId="ZhlavChar">
    <w:name w:val="Záhlaví Char"/>
    <w:basedOn w:val="Standardnpsmoodstavce"/>
    <w:link w:val="Zhlav"/>
    <w:uiPriority w:val="99"/>
    <w:semiHidden/>
    <w:rsid w:val="002A0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3285115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171534931">
      <w:bodyDiv w:val="1"/>
      <w:marLeft w:val="0"/>
      <w:marRight w:val="0"/>
      <w:marTop w:val="0"/>
      <w:marBottom w:val="0"/>
      <w:divBdr>
        <w:top w:val="none" w:sz="0" w:space="0" w:color="auto"/>
        <w:left w:val="none" w:sz="0" w:space="0" w:color="auto"/>
        <w:bottom w:val="none" w:sz="0" w:space="0" w:color="auto"/>
        <w:right w:val="none" w:sz="0" w:space="0" w:color="auto"/>
      </w:divBdr>
    </w:div>
    <w:div w:id="700980330">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86630680">
      <w:bodyDiv w:val="1"/>
      <w:marLeft w:val="0"/>
      <w:marRight w:val="0"/>
      <w:marTop w:val="0"/>
      <w:marBottom w:val="0"/>
      <w:divBdr>
        <w:top w:val="none" w:sz="0" w:space="0" w:color="auto"/>
        <w:left w:val="none" w:sz="0" w:space="0" w:color="auto"/>
        <w:bottom w:val="none" w:sz="0" w:space="0" w:color="auto"/>
        <w:right w:val="none" w:sz="0" w:space="0" w:color="auto"/>
      </w:divBdr>
    </w:div>
    <w:div w:id="813177794">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196772734">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811558273">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738AE-23CA-4AEB-86F7-CA4A59440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22</Pages>
  <Words>9257</Words>
  <Characters>54623</Characters>
  <Application>Microsoft Office Word</Application>
  <DocSecurity>0</DocSecurity>
  <Lines>455</Lines>
  <Paragraphs>127</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63753</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CIRI 2016</dc:creator>
  <cp:lastModifiedBy>Jarmila Konečná</cp:lastModifiedBy>
  <cp:revision>22</cp:revision>
  <cp:lastPrinted>2017-07-18T09:20:00Z</cp:lastPrinted>
  <dcterms:created xsi:type="dcterms:W3CDTF">2017-01-31T08:42:00Z</dcterms:created>
  <dcterms:modified xsi:type="dcterms:W3CDTF">2017-08-02T09:00:00Z</dcterms:modified>
</cp:coreProperties>
</file>