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50C43" w14:textId="77777777" w:rsidR="00511BCF" w:rsidRDefault="00987965">
      <w:pPr>
        <w:pStyle w:val="Heading30"/>
        <w:keepNext/>
        <w:keepLines/>
      </w:pPr>
      <w:bookmarkStart w:id="0" w:name="bookmark0"/>
      <w:r>
        <w:rPr>
          <w:rStyle w:val="Heading3"/>
          <w:b/>
          <w:bCs/>
        </w:rPr>
        <w:t>DOHODA O PŘEVODU ČÁSTI DOTACE</w:t>
      </w:r>
      <w:bookmarkEnd w:id="0"/>
    </w:p>
    <w:p w14:paraId="31C43D08" w14:textId="77777777" w:rsidR="00511BCF" w:rsidRDefault="00987965">
      <w:pPr>
        <w:pStyle w:val="Zkladntext"/>
        <w:spacing w:after="560" w:line="266" w:lineRule="auto"/>
        <w:jc w:val="both"/>
        <w:rPr>
          <w:sz w:val="24"/>
          <w:szCs w:val="24"/>
        </w:rPr>
      </w:pPr>
      <w:r>
        <w:rPr>
          <w:rStyle w:val="ZkladntextChar"/>
        </w:rPr>
        <w:t>uzavřená v rámci řešení projektu „</w:t>
      </w:r>
      <w:r>
        <w:rPr>
          <w:rStyle w:val="ZkladntextChar"/>
          <w:i/>
          <w:iCs/>
        </w:rPr>
        <w:t>Výzkum, vývoj a ověření nové technologie produkce antikorozních nátěrových hmot z druhotných surovin“,</w:t>
      </w:r>
      <w:r>
        <w:rPr>
          <w:rStyle w:val="ZkladntextChar"/>
        </w:rPr>
        <w:t xml:space="preserve"> ev. č. CZ.01.01.01/01/22_002/0000369, OPERAČNÍHO PROGRAMU TECHNOLOGIE A APLIKACE PRO KONKURENCESCHOPNOST 2021-2027 - „</w:t>
      </w:r>
      <w:proofErr w:type="gramStart"/>
      <w:r>
        <w:rPr>
          <w:rStyle w:val="ZkladntextChar"/>
        </w:rPr>
        <w:t>Aplikace - výzva</w:t>
      </w:r>
      <w:proofErr w:type="gramEnd"/>
      <w:r>
        <w:rPr>
          <w:rStyle w:val="ZkladntextChar"/>
        </w:rPr>
        <w:t xml:space="preserve"> I.“</w:t>
      </w:r>
      <w:r>
        <w:rPr>
          <w:rStyle w:val="ZkladntextChar"/>
          <w:i/>
          <w:iCs/>
          <w:sz w:val="24"/>
          <w:szCs w:val="24"/>
        </w:rPr>
        <w:t>.</w:t>
      </w:r>
    </w:p>
    <w:p w14:paraId="50663BD0" w14:textId="77777777" w:rsidR="00511BCF" w:rsidRDefault="00987965">
      <w:pPr>
        <w:pStyle w:val="Zkladntext"/>
        <w:spacing w:after="560" w:line="266" w:lineRule="auto"/>
        <w:jc w:val="both"/>
      </w:pPr>
      <w:r>
        <w:rPr>
          <w:rStyle w:val="ZkladntextChar"/>
        </w:rPr>
        <w:t>Na základě Smlouva o účasti na řešení projektu ze dne 11.08.2023 se dohodli účastníci:</w:t>
      </w:r>
    </w:p>
    <w:p w14:paraId="7D118794" w14:textId="77777777" w:rsidR="00511BCF" w:rsidRDefault="00987965">
      <w:pPr>
        <w:pStyle w:val="Heading40"/>
        <w:keepNext/>
        <w:keepLines/>
        <w:spacing w:line="266" w:lineRule="auto"/>
        <w:jc w:val="both"/>
      </w:pPr>
      <w:bookmarkStart w:id="1" w:name="bookmark2"/>
      <w:r>
        <w:rPr>
          <w:rStyle w:val="Heading4"/>
          <w:b/>
          <w:bCs/>
        </w:rPr>
        <w:t>COREZINC, s.r.o.</w:t>
      </w:r>
      <w:bookmarkEnd w:id="1"/>
    </w:p>
    <w:p w14:paraId="248B43FC" w14:textId="4FA90666" w:rsidR="00511BCF" w:rsidRDefault="00987965">
      <w:pPr>
        <w:pStyle w:val="Zkladntext"/>
        <w:spacing w:after="120"/>
        <w:jc w:val="both"/>
      </w:pPr>
      <w:r>
        <w:rPr>
          <w:rStyle w:val="ZkladntextChar"/>
        </w:rPr>
        <w:t>IČ 28102541</w:t>
      </w:r>
      <w:r>
        <w:rPr>
          <w:rStyle w:val="ZkladntextChar"/>
        </w:rPr>
        <w:t xml:space="preserve">, se sídlem Pražská tř. 1146, 370 04 České Budějovice, zastoupená </w:t>
      </w:r>
      <w:proofErr w:type="spellStart"/>
      <w:r>
        <w:rPr>
          <w:rStyle w:val="ZkladntextChar"/>
        </w:rPr>
        <w:t>xxxxxxxxxxx</w:t>
      </w:r>
      <w:proofErr w:type="spellEnd"/>
      <w:r>
        <w:rPr>
          <w:rStyle w:val="ZkladntextChar"/>
        </w:rPr>
        <w:t>, jednatelem</w:t>
      </w:r>
    </w:p>
    <w:p w14:paraId="0DBBE0E8" w14:textId="77777777" w:rsidR="00511BCF" w:rsidRDefault="00987965">
      <w:pPr>
        <w:pStyle w:val="Zkladntext"/>
        <w:spacing w:after="560" w:line="266" w:lineRule="auto"/>
        <w:jc w:val="both"/>
      </w:pPr>
      <w:r>
        <w:rPr>
          <w:rStyle w:val="ZkladntextChar"/>
        </w:rPr>
        <w:t>(dále jen „COREZINC“)</w:t>
      </w:r>
    </w:p>
    <w:p w14:paraId="7BAFED42" w14:textId="77777777" w:rsidR="00511BCF" w:rsidRDefault="00987965">
      <w:pPr>
        <w:pStyle w:val="Zkladntext"/>
        <w:spacing w:after="620" w:line="240" w:lineRule="auto"/>
        <w:jc w:val="both"/>
      </w:pPr>
      <w:r>
        <w:rPr>
          <w:rStyle w:val="ZkladntextChar"/>
        </w:rPr>
        <w:t>a</w:t>
      </w:r>
    </w:p>
    <w:p w14:paraId="272DFA09" w14:textId="77777777" w:rsidR="00511BCF" w:rsidRDefault="00987965">
      <w:pPr>
        <w:pStyle w:val="Heading40"/>
        <w:keepNext/>
        <w:keepLines/>
        <w:spacing w:line="259" w:lineRule="auto"/>
        <w:jc w:val="both"/>
      </w:pPr>
      <w:bookmarkStart w:id="2" w:name="bookmark4"/>
      <w:r>
        <w:rPr>
          <w:rStyle w:val="Heading4"/>
          <w:b/>
          <w:bCs/>
        </w:rPr>
        <w:t>Vysoká škola chemicko-technologická v Praze</w:t>
      </w:r>
      <w:bookmarkEnd w:id="2"/>
    </w:p>
    <w:p w14:paraId="29DDE4E4" w14:textId="52821513" w:rsidR="00511BCF" w:rsidRDefault="00987965">
      <w:pPr>
        <w:pStyle w:val="Zkladntext"/>
        <w:spacing w:after="120"/>
        <w:jc w:val="both"/>
      </w:pPr>
      <w:r>
        <w:rPr>
          <w:rStyle w:val="ZkladntextChar"/>
        </w:rPr>
        <w:t xml:space="preserve">IČ 60461373, se sídlem Technická 1905/5, Praha 6 Dejvice, PSČ 16628, zastoupená </w:t>
      </w:r>
      <w:proofErr w:type="spellStart"/>
      <w:r>
        <w:rPr>
          <w:rStyle w:val="ZkladntextChar"/>
        </w:rPr>
        <w:t>pxxxxxxxx</w:t>
      </w:r>
      <w:proofErr w:type="spellEnd"/>
      <w:r>
        <w:rPr>
          <w:rStyle w:val="ZkladntextChar"/>
        </w:rPr>
        <w:t>, prorektorem pro vědu a výzkum</w:t>
      </w:r>
    </w:p>
    <w:p w14:paraId="40A2CC74" w14:textId="77777777" w:rsidR="00511BCF" w:rsidRDefault="00987965">
      <w:pPr>
        <w:pStyle w:val="Zkladntext"/>
        <w:spacing w:after="120"/>
        <w:jc w:val="both"/>
      </w:pPr>
      <w:r>
        <w:rPr>
          <w:rStyle w:val="ZkladntextChar"/>
        </w:rPr>
        <w:t>(dále jen „VŠCHT“)</w:t>
      </w:r>
    </w:p>
    <w:p w14:paraId="408A5EE0" w14:textId="77777777" w:rsidR="00511BCF" w:rsidRDefault="00987965">
      <w:pPr>
        <w:pStyle w:val="Zkladntext"/>
        <w:spacing w:after="560"/>
        <w:jc w:val="both"/>
      </w:pPr>
      <w:r>
        <w:rPr>
          <w:rStyle w:val="ZkladntextChar"/>
        </w:rPr>
        <w:t>na převodu části dotace, připadající na financování výdajů VŠCHT spojených s řešením projektu a předložených v Žádosti o platbu č. CZ.01.01.01/01/22_002/0000369/2025/002/POST, předložené dn</w:t>
      </w:r>
      <w:r>
        <w:rPr>
          <w:rStyle w:val="ZkladntextChar"/>
        </w:rPr>
        <w:t>e 31.1.2025, v následující struktuře: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0"/>
        <w:gridCol w:w="2026"/>
        <w:gridCol w:w="1992"/>
      </w:tblGrid>
      <w:tr w:rsidR="00511BCF" w14:paraId="61598590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667DF6" w14:textId="77777777" w:rsidR="00511BCF" w:rsidRDefault="00987965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20"/>
                <w:szCs w:val="20"/>
              </w:rPr>
              <w:t>Název rozpočtové položky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FAFDE3" w14:textId="77777777" w:rsidR="00511BCF" w:rsidRDefault="00987965">
            <w:pPr>
              <w:pStyle w:val="Other0"/>
              <w:spacing w:after="0"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Kód </w:t>
            </w:r>
            <w:proofErr w:type="spellStart"/>
            <w:r>
              <w:rPr>
                <w:rStyle w:val="Other"/>
                <w:rFonts w:ascii="Calibri" w:eastAsia="Calibri" w:hAnsi="Calibri" w:cs="Calibri"/>
                <w:b/>
                <w:bCs/>
                <w:sz w:val="20"/>
                <w:szCs w:val="20"/>
              </w:rPr>
              <w:t>rozp</w:t>
            </w:r>
            <w:proofErr w:type="spellEnd"/>
            <w:r>
              <w:rPr>
                <w:rStyle w:val="Other"/>
                <w:rFonts w:ascii="Calibri" w:eastAsia="Calibri" w:hAnsi="Calibri" w:cs="Calibri"/>
                <w:b/>
                <w:bCs/>
                <w:sz w:val="20"/>
                <w:szCs w:val="20"/>
              </w:rPr>
              <w:t>. položky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ADE29" w14:textId="77777777" w:rsidR="00511BCF" w:rsidRDefault="00987965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20"/>
                <w:szCs w:val="20"/>
              </w:rPr>
              <w:t>Částka</w:t>
            </w:r>
          </w:p>
        </w:tc>
      </w:tr>
      <w:tr w:rsidR="00511BCF" w14:paraId="7BED76AD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65C7C5" w14:textId="77777777" w:rsidR="00511BCF" w:rsidRDefault="00987965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 xml:space="preserve">Náklady na smluvní výzkum a konzultační </w:t>
            </w:r>
            <w:proofErr w:type="gramStart"/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služby - PV</w:t>
            </w:r>
            <w:proofErr w:type="gram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AD9DF7" w14:textId="77777777" w:rsidR="00511BCF" w:rsidRDefault="00511BCF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1FEED" w14:textId="77777777" w:rsidR="00511BCF" w:rsidRDefault="00511BCF">
            <w:pPr>
              <w:rPr>
                <w:sz w:val="10"/>
                <w:szCs w:val="10"/>
              </w:rPr>
            </w:pPr>
          </w:p>
        </w:tc>
      </w:tr>
      <w:tr w:rsidR="00511BCF" w14:paraId="132C45ED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EECDF9" w14:textId="77777777" w:rsidR="00511BCF" w:rsidRDefault="00987965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 xml:space="preserve">Osobní </w:t>
            </w:r>
            <w:proofErr w:type="gramStart"/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náklady - PV</w:t>
            </w:r>
            <w:proofErr w:type="gram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60A9E3" w14:textId="77777777" w:rsidR="00511BCF" w:rsidRDefault="00987965">
            <w:pPr>
              <w:pStyle w:val="Other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1.1.1.1.2.2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260E8" w14:textId="636F681F" w:rsidR="00511BCF" w:rsidRDefault="00511BCF">
            <w:pPr>
              <w:pStyle w:val="Other0"/>
              <w:spacing w:after="0" w:line="240" w:lineRule="auto"/>
              <w:ind w:firstLine="440"/>
              <w:rPr>
                <w:sz w:val="20"/>
                <w:szCs w:val="20"/>
              </w:rPr>
            </w:pPr>
          </w:p>
        </w:tc>
      </w:tr>
      <w:tr w:rsidR="00511BCF" w14:paraId="3CFFC4B2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835DEF" w14:textId="77777777" w:rsidR="00511BCF" w:rsidRDefault="00987965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Materiál - PV</w:t>
            </w:r>
            <w:proofErr w:type="gram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B75338" w14:textId="77777777" w:rsidR="00511BCF" w:rsidRDefault="00987965">
            <w:pPr>
              <w:pStyle w:val="Other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1.1.1.1.3.2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06A6E" w14:textId="43FA4E85" w:rsidR="00511BCF" w:rsidRDefault="00511BCF">
            <w:pPr>
              <w:pStyle w:val="Other0"/>
              <w:spacing w:after="0" w:line="240" w:lineRule="auto"/>
              <w:ind w:firstLine="540"/>
              <w:rPr>
                <w:sz w:val="20"/>
                <w:szCs w:val="20"/>
              </w:rPr>
            </w:pPr>
          </w:p>
        </w:tc>
      </w:tr>
      <w:tr w:rsidR="00511BCF" w14:paraId="5AF070F7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29A620" w14:textId="77777777" w:rsidR="00511BCF" w:rsidRDefault="00987965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 xml:space="preserve">Ostatní provozní </w:t>
            </w:r>
            <w:proofErr w:type="gramStart"/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náklady - PV</w:t>
            </w:r>
            <w:proofErr w:type="gram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D6DBB6" w14:textId="77777777" w:rsidR="00511BCF" w:rsidRDefault="00987965">
            <w:pPr>
              <w:pStyle w:val="Other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1.1.1.1.4.2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7B6E7" w14:textId="74A31550" w:rsidR="00511BCF" w:rsidRDefault="00511BCF">
            <w:pPr>
              <w:pStyle w:val="Other0"/>
              <w:spacing w:after="0" w:line="240" w:lineRule="auto"/>
              <w:ind w:firstLine="980"/>
              <w:rPr>
                <w:sz w:val="20"/>
                <w:szCs w:val="20"/>
              </w:rPr>
            </w:pPr>
          </w:p>
        </w:tc>
      </w:tr>
      <w:tr w:rsidR="00511BCF" w14:paraId="3DC28DE7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2AA4A5" w14:textId="77777777" w:rsidR="00511BCF" w:rsidRDefault="00987965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 xml:space="preserve">Ostatní </w:t>
            </w:r>
            <w:proofErr w:type="gramStart"/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režie - PV</w:t>
            </w:r>
            <w:proofErr w:type="gram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FB43E0" w14:textId="77777777" w:rsidR="00511BCF" w:rsidRDefault="00987965">
            <w:pPr>
              <w:pStyle w:val="Other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1.1.1.1.5.2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7E4D5" w14:textId="2F758577" w:rsidR="00511BCF" w:rsidRDefault="00511BCF">
            <w:pPr>
              <w:pStyle w:val="Other0"/>
              <w:spacing w:after="0" w:line="240" w:lineRule="auto"/>
              <w:ind w:firstLine="540"/>
              <w:rPr>
                <w:sz w:val="20"/>
                <w:szCs w:val="20"/>
              </w:rPr>
            </w:pPr>
          </w:p>
        </w:tc>
      </w:tr>
      <w:tr w:rsidR="00511BCF" w14:paraId="71FFA470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CABE8B" w14:textId="77777777" w:rsidR="00511BCF" w:rsidRDefault="00987965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Odpisy - PV</w:t>
            </w:r>
            <w:proofErr w:type="gram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FCBC5A" w14:textId="77777777" w:rsidR="00511BCF" w:rsidRDefault="00511BCF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D2AB3B" w14:textId="77777777" w:rsidR="00511BCF" w:rsidRDefault="00511BCF">
            <w:pPr>
              <w:rPr>
                <w:sz w:val="10"/>
                <w:szCs w:val="10"/>
              </w:rPr>
            </w:pPr>
          </w:p>
        </w:tc>
      </w:tr>
      <w:tr w:rsidR="00511BCF" w14:paraId="2376A4D2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544AC1" w14:textId="77777777" w:rsidR="00511BCF" w:rsidRDefault="00987965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 xml:space="preserve">Náklady na smluvní výzkum a konzultační </w:t>
            </w:r>
            <w:proofErr w:type="gramStart"/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služby - EV</w:t>
            </w:r>
            <w:proofErr w:type="gram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C4C7DE" w14:textId="77777777" w:rsidR="00511BCF" w:rsidRDefault="00511BCF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34964B" w14:textId="77777777" w:rsidR="00511BCF" w:rsidRDefault="00511BCF">
            <w:pPr>
              <w:rPr>
                <w:sz w:val="10"/>
                <w:szCs w:val="10"/>
              </w:rPr>
            </w:pPr>
          </w:p>
        </w:tc>
      </w:tr>
      <w:tr w:rsidR="00511BCF" w14:paraId="77D08B25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9DE382" w14:textId="77777777" w:rsidR="00511BCF" w:rsidRDefault="00987965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 xml:space="preserve">Osobní </w:t>
            </w:r>
            <w:proofErr w:type="gramStart"/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náklady - EV</w:t>
            </w:r>
            <w:proofErr w:type="gram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2DB62F" w14:textId="77777777" w:rsidR="00511BCF" w:rsidRDefault="00987965">
            <w:pPr>
              <w:pStyle w:val="Other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1.1.1.2.2.2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31F9C" w14:textId="4A8DF32E" w:rsidR="00511BCF" w:rsidRDefault="00511BCF">
            <w:pPr>
              <w:pStyle w:val="Other0"/>
              <w:spacing w:after="0" w:line="240" w:lineRule="auto"/>
              <w:ind w:firstLine="280"/>
              <w:rPr>
                <w:sz w:val="20"/>
                <w:szCs w:val="20"/>
              </w:rPr>
            </w:pPr>
          </w:p>
        </w:tc>
      </w:tr>
      <w:tr w:rsidR="00511BCF" w14:paraId="444398F4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7704BA" w14:textId="77777777" w:rsidR="00511BCF" w:rsidRDefault="00987965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Materiál - EV</w:t>
            </w:r>
            <w:proofErr w:type="gram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FD17D4" w14:textId="77777777" w:rsidR="00511BCF" w:rsidRDefault="00987965">
            <w:pPr>
              <w:pStyle w:val="Other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1.1.1.2.3.2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80C0F" w14:textId="42B71A75" w:rsidR="00511BCF" w:rsidRDefault="00511BCF">
            <w:pPr>
              <w:pStyle w:val="Other0"/>
              <w:spacing w:after="0" w:line="240" w:lineRule="auto"/>
              <w:ind w:firstLine="540"/>
              <w:rPr>
                <w:sz w:val="20"/>
                <w:szCs w:val="20"/>
              </w:rPr>
            </w:pPr>
          </w:p>
        </w:tc>
      </w:tr>
      <w:tr w:rsidR="00511BCF" w14:paraId="143A59B3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4FAC11" w14:textId="77777777" w:rsidR="00511BCF" w:rsidRDefault="00987965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 xml:space="preserve">Ostatní </w:t>
            </w: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 xml:space="preserve">provozní </w:t>
            </w:r>
            <w:proofErr w:type="gramStart"/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náklady - EV</w:t>
            </w:r>
            <w:proofErr w:type="gram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8909CD" w14:textId="77777777" w:rsidR="00511BCF" w:rsidRDefault="00987965">
            <w:pPr>
              <w:pStyle w:val="Other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1.1.1.2.4.2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9E09B" w14:textId="057EBFD1" w:rsidR="00511BCF" w:rsidRDefault="00511BCF">
            <w:pPr>
              <w:pStyle w:val="Other0"/>
              <w:spacing w:after="0" w:line="240" w:lineRule="auto"/>
              <w:ind w:firstLine="540"/>
              <w:rPr>
                <w:sz w:val="20"/>
                <w:szCs w:val="20"/>
              </w:rPr>
            </w:pPr>
          </w:p>
        </w:tc>
      </w:tr>
      <w:tr w:rsidR="00511BCF" w14:paraId="2CBF7278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8FF522" w14:textId="77777777" w:rsidR="00511BCF" w:rsidRDefault="00987965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 xml:space="preserve">Ostatní </w:t>
            </w:r>
            <w:proofErr w:type="gramStart"/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režie - EV</w:t>
            </w:r>
            <w:proofErr w:type="gram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BBC94E" w14:textId="77777777" w:rsidR="00511BCF" w:rsidRDefault="00987965">
            <w:pPr>
              <w:pStyle w:val="Other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1.1.1.2.5.2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698C4" w14:textId="6A916913" w:rsidR="00511BCF" w:rsidRDefault="00511BCF">
            <w:pPr>
              <w:pStyle w:val="Other0"/>
              <w:spacing w:after="0" w:line="240" w:lineRule="auto"/>
              <w:ind w:firstLine="440"/>
              <w:rPr>
                <w:sz w:val="20"/>
                <w:szCs w:val="20"/>
              </w:rPr>
            </w:pPr>
          </w:p>
        </w:tc>
      </w:tr>
      <w:tr w:rsidR="00511BCF" w14:paraId="5BEB01B0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972236" w14:textId="77777777" w:rsidR="00511BCF" w:rsidRDefault="00987965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Odpisy - EV</w:t>
            </w:r>
            <w:proofErr w:type="gram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084970" w14:textId="77777777" w:rsidR="00511BCF" w:rsidRDefault="00511BCF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5FCAB" w14:textId="77777777" w:rsidR="00511BCF" w:rsidRDefault="00511BCF">
            <w:pPr>
              <w:rPr>
                <w:sz w:val="10"/>
                <w:szCs w:val="10"/>
              </w:rPr>
            </w:pPr>
          </w:p>
        </w:tc>
      </w:tr>
      <w:tr w:rsidR="00511BCF" w14:paraId="0A8A3281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ACA769" w14:textId="77777777" w:rsidR="00511BCF" w:rsidRDefault="00987965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20"/>
                <w:szCs w:val="20"/>
              </w:rPr>
              <w:t>Prokazované způsobilé výdaje celkem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9F4541" w14:textId="77777777" w:rsidR="00511BCF" w:rsidRDefault="00511BCF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0ADD8" w14:textId="77777777" w:rsidR="00511BCF" w:rsidRDefault="00987965">
            <w:pPr>
              <w:pStyle w:val="Other0"/>
              <w:spacing w:after="0" w:line="240" w:lineRule="auto"/>
              <w:ind w:firstLine="280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20"/>
                <w:szCs w:val="20"/>
              </w:rPr>
              <w:t>2 053 983,33 Kč</w:t>
            </w:r>
          </w:p>
        </w:tc>
      </w:tr>
      <w:tr w:rsidR="00511BCF" w14:paraId="005649CF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C03C3A" w14:textId="77777777" w:rsidR="00511BCF" w:rsidRDefault="00987965">
            <w:pPr>
              <w:pStyle w:val="Other0"/>
              <w:spacing w:after="0" w:line="240" w:lineRule="auto"/>
              <w:ind w:left="2460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z toho PV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D37435" w14:textId="77777777" w:rsidR="00511BCF" w:rsidRDefault="00511BCF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DE7E6" w14:textId="77777777" w:rsidR="00511BCF" w:rsidRDefault="00987965">
            <w:pPr>
              <w:pStyle w:val="Other0"/>
              <w:spacing w:after="0" w:line="240" w:lineRule="auto"/>
              <w:ind w:firstLine="440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323 786,43 Kč</w:t>
            </w:r>
          </w:p>
        </w:tc>
      </w:tr>
      <w:tr w:rsidR="00511BCF" w14:paraId="7B5F02C4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5A495E" w14:textId="77777777" w:rsidR="00511BCF" w:rsidRDefault="00987965">
            <w:pPr>
              <w:pStyle w:val="Other0"/>
              <w:spacing w:after="0" w:line="240" w:lineRule="auto"/>
              <w:ind w:left="2460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z toho EV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BD5358" w14:textId="77777777" w:rsidR="00511BCF" w:rsidRDefault="00511BCF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4806" w14:textId="77777777" w:rsidR="00511BCF" w:rsidRDefault="00987965">
            <w:pPr>
              <w:pStyle w:val="Other0"/>
              <w:spacing w:after="0" w:line="240" w:lineRule="auto"/>
              <w:ind w:firstLine="280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1 730 196,90 Kč</w:t>
            </w:r>
          </w:p>
        </w:tc>
      </w:tr>
    </w:tbl>
    <w:p w14:paraId="06FA0B53" w14:textId="77777777" w:rsidR="00511BCF" w:rsidRDefault="00987965">
      <w:pPr>
        <w:spacing w:line="1" w:lineRule="exact"/>
        <w:rPr>
          <w:sz w:val="2"/>
          <w:szCs w:val="2"/>
        </w:rPr>
      </w:pPr>
      <w:r>
        <w:br w:type="page"/>
      </w:r>
    </w:p>
    <w:p w14:paraId="419114D7" w14:textId="77777777" w:rsidR="00511BCF" w:rsidRDefault="00987965">
      <w:pPr>
        <w:pStyle w:val="Tablecaption0"/>
      </w:pPr>
      <w:r>
        <w:rPr>
          <w:rStyle w:val="Tablecaption"/>
        </w:rPr>
        <w:lastRenderedPageBreak/>
        <w:t xml:space="preserve">Na základě této Žádosti o </w:t>
      </w:r>
      <w:r>
        <w:rPr>
          <w:rStyle w:val="Tablecaption"/>
        </w:rPr>
        <w:t>platbu schválil poskytovatel jako způsobilé následující výdaje: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0"/>
        <w:gridCol w:w="2026"/>
        <w:gridCol w:w="1992"/>
      </w:tblGrid>
      <w:tr w:rsidR="00511BCF" w14:paraId="05C86F1E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D963F4" w14:textId="77777777" w:rsidR="00511BCF" w:rsidRDefault="00987965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20"/>
                <w:szCs w:val="20"/>
              </w:rPr>
              <w:t>Název rozpočtové položky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DC7E67" w14:textId="77777777" w:rsidR="00511BCF" w:rsidRDefault="00987965">
            <w:pPr>
              <w:pStyle w:val="Other0"/>
              <w:spacing w:after="0"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Kód </w:t>
            </w:r>
            <w:proofErr w:type="spellStart"/>
            <w:r>
              <w:rPr>
                <w:rStyle w:val="Other"/>
                <w:rFonts w:ascii="Calibri" w:eastAsia="Calibri" w:hAnsi="Calibri" w:cs="Calibri"/>
                <w:b/>
                <w:bCs/>
                <w:sz w:val="20"/>
                <w:szCs w:val="20"/>
              </w:rPr>
              <w:t>rozp</w:t>
            </w:r>
            <w:proofErr w:type="spellEnd"/>
            <w:r>
              <w:rPr>
                <w:rStyle w:val="Other"/>
                <w:rFonts w:ascii="Calibri" w:eastAsia="Calibri" w:hAnsi="Calibri" w:cs="Calibri"/>
                <w:b/>
                <w:bCs/>
                <w:sz w:val="20"/>
                <w:szCs w:val="20"/>
              </w:rPr>
              <w:t>. položky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A0B83" w14:textId="77777777" w:rsidR="00511BCF" w:rsidRDefault="00987965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20"/>
                <w:szCs w:val="20"/>
              </w:rPr>
              <w:t>Částka</w:t>
            </w:r>
          </w:p>
        </w:tc>
      </w:tr>
      <w:tr w:rsidR="00511BCF" w14:paraId="6E293B86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5B9328" w14:textId="77777777" w:rsidR="00511BCF" w:rsidRDefault="00987965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 xml:space="preserve">Náklady na smluvní výzkum a konzultační </w:t>
            </w:r>
            <w:proofErr w:type="gramStart"/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služby - PV</w:t>
            </w:r>
            <w:proofErr w:type="gram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296DC0" w14:textId="77777777" w:rsidR="00511BCF" w:rsidRDefault="00511BCF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44148" w14:textId="77777777" w:rsidR="00511BCF" w:rsidRDefault="00511BCF">
            <w:pPr>
              <w:rPr>
                <w:sz w:val="10"/>
                <w:szCs w:val="10"/>
              </w:rPr>
            </w:pPr>
          </w:p>
        </w:tc>
      </w:tr>
      <w:tr w:rsidR="00511BCF" w14:paraId="3AF1F7D6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DD71C0" w14:textId="77777777" w:rsidR="00511BCF" w:rsidRDefault="00987965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 xml:space="preserve">Osobní </w:t>
            </w:r>
            <w:proofErr w:type="gramStart"/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náklady - PV</w:t>
            </w:r>
            <w:proofErr w:type="gram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61A625" w14:textId="77777777" w:rsidR="00511BCF" w:rsidRDefault="00987965">
            <w:pPr>
              <w:pStyle w:val="Other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1.1.1.1.2.2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FB9A6" w14:textId="6778E7EC" w:rsidR="00511BCF" w:rsidRDefault="00511BCF">
            <w:pPr>
              <w:pStyle w:val="Other0"/>
              <w:spacing w:after="0" w:line="240" w:lineRule="auto"/>
              <w:ind w:firstLine="440"/>
              <w:rPr>
                <w:sz w:val="20"/>
                <w:szCs w:val="20"/>
              </w:rPr>
            </w:pPr>
          </w:p>
        </w:tc>
      </w:tr>
      <w:tr w:rsidR="00511BCF" w14:paraId="0714E595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BDA11C" w14:textId="77777777" w:rsidR="00511BCF" w:rsidRDefault="00987965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Materiál - PV</w:t>
            </w:r>
            <w:proofErr w:type="gram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DA9D3E" w14:textId="77777777" w:rsidR="00511BCF" w:rsidRDefault="00987965">
            <w:pPr>
              <w:pStyle w:val="Other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1.1.1.1.3.2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F26EB" w14:textId="246649C3" w:rsidR="00511BCF" w:rsidRDefault="00511BCF">
            <w:pPr>
              <w:pStyle w:val="Other0"/>
              <w:spacing w:after="0" w:line="240" w:lineRule="auto"/>
              <w:ind w:firstLine="540"/>
              <w:rPr>
                <w:sz w:val="20"/>
                <w:szCs w:val="20"/>
              </w:rPr>
            </w:pPr>
          </w:p>
        </w:tc>
      </w:tr>
      <w:tr w:rsidR="00511BCF" w14:paraId="1354C627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B8414C" w14:textId="77777777" w:rsidR="00511BCF" w:rsidRDefault="00987965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 xml:space="preserve">Ostatní provozní </w:t>
            </w:r>
            <w:proofErr w:type="gramStart"/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náklady - PV</w:t>
            </w:r>
            <w:proofErr w:type="gram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ADD4FC" w14:textId="77777777" w:rsidR="00511BCF" w:rsidRDefault="00987965">
            <w:pPr>
              <w:pStyle w:val="Other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1.1.1.1.4.2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068E3" w14:textId="03288F71" w:rsidR="00511BCF" w:rsidRDefault="00511BCF">
            <w:pPr>
              <w:pStyle w:val="Other0"/>
              <w:spacing w:after="0" w:line="240" w:lineRule="auto"/>
              <w:ind w:firstLine="980"/>
              <w:rPr>
                <w:sz w:val="20"/>
                <w:szCs w:val="20"/>
              </w:rPr>
            </w:pPr>
          </w:p>
        </w:tc>
      </w:tr>
      <w:tr w:rsidR="00511BCF" w14:paraId="2DA33074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42900C" w14:textId="77777777" w:rsidR="00511BCF" w:rsidRDefault="00987965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 xml:space="preserve">Ostatní </w:t>
            </w:r>
            <w:proofErr w:type="gramStart"/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režie - PV</w:t>
            </w:r>
            <w:proofErr w:type="gram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9CF9F2" w14:textId="77777777" w:rsidR="00511BCF" w:rsidRDefault="00987965">
            <w:pPr>
              <w:pStyle w:val="Other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1.1.1.1.5.2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D8DBC" w14:textId="46138E1C" w:rsidR="00511BCF" w:rsidRDefault="00511BCF">
            <w:pPr>
              <w:pStyle w:val="Other0"/>
              <w:spacing w:after="0" w:line="240" w:lineRule="auto"/>
              <w:ind w:firstLine="540"/>
              <w:rPr>
                <w:sz w:val="20"/>
                <w:szCs w:val="20"/>
              </w:rPr>
            </w:pPr>
          </w:p>
        </w:tc>
      </w:tr>
      <w:tr w:rsidR="00511BCF" w14:paraId="3BBD0AF3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868CBB" w14:textId="77777777" w:rsidR="00511BCF" w:rsidRDefault="00987965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Odpisy - PV</w:t>
            </w:r>
            <w:proofErr w:type="gram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D1E3CA" w14:textId="77777777" w:rsidR="00511BCF" w:rsidRDefault="00511BCF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C678A" w14:textId="77777777" w:rsidR="00511BCF" w:rsidRDefault="00511BCF">
            <w:pPr>
              <w:rPr>
                <w:sz w:val="10"/>
                <w:szCs w:val="10"/>
              </w:rPr>
            </w:pPr>
          </w:p>
        </w:tc>
      </w:tr>
      <w:tr w:rsidR="00511BCF" w14:paraId="6B526143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59E2D1" w14:textId="77777777" w:rsidR="00511BCF" w:rsidRDefault="00987965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 xml:space="preserve">Náklady na smluvní výzkum a konzultační </w:t>
            </w:r>
            <w:proofErr w:type="gramStart"/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služby - EV</w:t>
            </w:r>
            <w:proofErr w:type="gram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5F6443" w14:textId="77777777" w:rsidR="00511BCF" w:rsidRDefault="00511BCF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62D3E" w14:textId="77777777" w:rsidR="00511BCF" w:rsidRDefault="00511BCF">
            <w:pPr>
              <w:rPr>
                <w:sz w:val="10"/>
                <w:szCs w:val="10"/>
              </w:rPr>
            </w:pPr>
          </w:p>
        </w:tc>
      </w:tr>
      <w:tr w:rsidR="00511BCF" w14:paraId="39E80124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6A3AF4" w14:textId="77777777" w:rsidR="00511BCF" w:rsidRDefault="00987965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 xml:space="preserve">Osobní </w:t>
            </w:r>
            <w:proofErr w:type="gramStart"/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náklady - EV</w:t>
            </w:r>
            <w:proofErr w:type="gram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6486F8" w14:textId="77777777" w:rsidR="00511BCF" w:rsidRDefault="00987965">
            <w:pPr>
              <w:pStyle w:val="Other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1.1.1.2.2.2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ABA40" w14:textId="773F9A84" w:rsidR="00511BCF" w:rsidRDefault="00511BCF">
            <w:pPr>
              <w:pStyle w:val="Other0"/>
              <w:spacing w:after="0" w:line="240" w:lineRule="auto"/>
              <w:ind w:firstLine="280"/>
              <w:rPr>
                <w:sz w:val="20"/>
                <w:szCs w:val="20"/>
              </w:rPr>
            </w:pPr>
          </w:p>
        </w:tc>
      </w:tr>
      <w:tr w:rsidR="00511BCF" w14:paraId="2A0735E2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809E65" w14:textId="77777777" w:rsidR="00511BCF" w:rsidRDefault="00987965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Materiál - EV</w:t>
            </w:r>
            <w:proofErr w:type="gram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4933C7" w14:textId="77777777" w:rsidR="00511BCF" w:rsidRDefault="00987965">
            <w:pPr>
              <w:pStyle w:val="Other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1.1.1.2.3.2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41DC8" w14:textId="5E17C2B2" w:rsidR="00511BCF" w:rsidRDefault="00511BCF">
            <w:pPr>
              <w:pStyle w:val="Other0"/>
              <w:spacing w:after="0" w:line="240" w:lineRule="auto"/>
              <w:ind w:firstLine="540"/>
              <w:rPr>
                <w:sz w:val="20"/>
                <w:szCs w:val="20"/>
              </w:rPr>
            </w:pPr>
          </w:p>
        </w:tc>
      </w:tr>
      <w:tr w:rsidR="00511BCF" w14:paraId="7E22A703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AAE9BA" w14:textId="77777777" w:rsidR="00511BCF" w:rsidRDefault="00987965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 xml:space="preserve">Ostatní provozní </w:t>
            </w:r>
            <w:proofErr w:type="gramStart"/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náklady - EV</w:t>
            </w:r>
            <w:proofErr w:type="gram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D5817A" w14:textId="77777777" w:rsidR="00511BCF" w:rsidRDefault="00987965">
            <w:pPr>
              <w:pStyle w:val="Other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1.1.1.2.4.2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4F75E" w14:textId="50951389" w:rsidR="00511BCF" w:rsidRDefault="00511BCF">
            <w:pPr>
              <w:pStyle w:val="Other0"/>
              <w:spacing w:after="0" w:line="240" w:lineRule="auto"/>
              <w:ind w:firstLine="540"/>
              <w:rPr>
                <w:sz w:val="20"/>
                <w:szCs w:val="20"/>
              </w:rPr>
            </w:pPr>
          </w:p>
        </w:tc>
      </w:tr>
      <w:tr w:rsidR="00511BCF" w14:paraId="32878595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6E2470" w14:textId="77777777" w:rsidR="00511BCF" w:rsidRDefault="00987965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 xml:space="preserve">Ostatní </w:t>
            </w:r>
            <w:proofErr w:type="gramStart"/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režie - EV</w:t>
            </w:r>
            <w:proofErr w:type="gram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78AA64" w14:textId="77777777" w:rsidR="00511BCF" w:rsidRDefault="00987965">
            <w:pPr>
              <w:pStyle w:val="Other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1.1.1.2.5.2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D7FAA" w14:textId="021B45B1" w:rsidR="00511BCF" w:rsidRDefault="00511BCF">
            <w:pPr>
              <w:pStyle w:val="Other0"/>
              <w:spacing w:after="0" w:line="240" w:lineRule="auto"/>
              <w:ind w:firstLine="440"/>
              <w:rPr>
                <w:sz w:val="20"/>
                <w:szCs w:val="20"/>
              </w:rPr>
            </w:pPr>
          </w:p>
        </w:tc>
      </w:tr>
      <w:tr w:rsidR="00511BCF" w14:paraId="0A38429D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1C8377" w14:textId="77777777" w:rsidR="00511BCF" w:rsidRDefault="00987965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Odpisy - EV</w:t>
            </w:r>
            <w:proofErr w:type="gram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EC3A02" w14:textId="77777777" w:rsidR="00511BCF" w:rsidRDefault="00511BCF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A2709" w14:textId="77777777" w:rsidR="00511BCF" w:rsidRDefault="00511BCF">
            <w:pPr>
              <w:rPr>
                <w:sz w:val="10"/>
                <w:szCs w:val="10"/>
              </w:rPr>
            </w:pPr>
          </w:p>
        </w:tc>
      </w:tr>
      <w:tr w:rsidR="00511BCF" w14:paraId="1721A723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60394F" w14:textId="77777777" w:rsidR="00511BCF" w:rsidRDefault="00987965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20"/>
                <w:szCs w:val="20"/>
              </w:rPr>
              <w:t>Schválené způsobilé výdaje celkem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834EFD" w14:textId="77777777" w:rsidR="00511BCF" w:rsidRDefault="00511BCF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9F7BC" w14:textId="77777777" w:rsidR="00511BCF" w:rsidRDefault="00987965">
            <w:pPr>
              <w:pStyle w:val="Other0"/>
              <w:spacing w:after="0" w:line="240" w:lineRule="auto"/>
              <w:ind w:firstLine="280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20"/>
                <w:szCs w:val="20"/>
              </w:rPr>
              <w:t>2 053 983,33 Kč</w:t>
            </w:r>
          </w:p>
        </w:tc>
      </w:tr>
      <w:tr w:rsidR="00511BCF" w14:paraId="19742FB2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15BA44" w14:textId="77777777" w:rsidR="00511BCF" w:rsidRDefault="00987965">
            <w:pPr>
              <w:pStyle w:val="Other0"/>
              <w:spacing w:after="0" w:line="240" w:lineRule="auto"/>
              <w:ind w:left="2460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z toho PV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97804B" w14:textId="77777777" w:rsidR="00511BCF" w:rsidRDefault="00511BCF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1A2EE" w14:textId="77777777" w:rsidR="00511BCF" w:rsidRDefault="00987965">
            <w:pPr>
              <w:pStyle w:val="Other0"/>
              <w:spacing w:after="0" w:line="240" w:lineRule="auto"/>
              <w:ind w:firstLine="440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323 786,43 Kč</w:t>
            </w:r>
          </w:p>
        </w:tc>
      </w:tr>
      <w:tr w:rsidR="00511BCF" w14:paraId="479AFF0C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69216" w14:textId="77777777" w:rsidR="00511BCF" w:rsidRDefault="00987965">
            <w:pPr>
              <w:pStyle w:val="Other0"/>
              <w:spacing w:after="0" w:line="240" w:lineRule="auto"/>
              <w:ind w:left="2460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z toho EV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2F2857" w14:textId="77777777" w:rsidR="00511BCF" w:rsidRDefault="00511BCF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5CFD" w14:textId="77777777" w:rsidR="00511BCF" w:rsidRDefault="00987965">
            <w:pPr>
              <w:pStyle w:val="Other0"/>
              <w:spacing w:after="0" w:line="240" w:lineRule="auto"/>
              <w:ind w:firstLine="280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1 730 196,90 Kč</w:t>
            </w:r>
          </w:p>
        </w:tc>
      </w:tr>
    </w:tbl>
    <w:p w14:paraId="20373E7C" w14:textId="77777777" w:rsidR="00511BCF" w:rsidRDefault="00511BCF">
      <w:pPr>
        <w:spacing w:after="379" w:line="1" w:lineRule="exact"/>
      </w:pPr>
    </w:p>
    <w:p w14:paraId="0264EDB2" w14:textId="77777777" w:rsidR="00511BCF" w:rsidRDefault="00987965">
      <w:pPr>
        <w:pStyle w:val="Zkladntext"/>
        <w:spacing w:after="580" w:line="276" w:lineRule="auto"/>
        <w:jc w:val="both"/>
      </w:pPr>
      <w:r>
        <w:rPr>
          <w:rStyle w:val="ZkladntextChar"/>
        </w:rPr>
        <w:t xml:space="preserve">S ohledem na míru podpory pro VŠCHT, která činí </w:t>
      </w:r>
      <w:proofErr w:type="gramStart"/>
      <w:r>
        <w:rPr>
          <w:rStyle w:val="ZkladntextChar"/>
        </w:rPr>
        <w:t>85%</w:t>
      </w:r>
      <w:proofErr w:type="gramEnd"/>
      <w:r>
        <w:rPr>
          <w:rStyle w:val="ZkladntextChar"/>
        </w:rPr>
        <w:t xml:space="preserve"> celkových způsobilých výdajů, schválených v rámci Žádosti o platbu, pro činnosti vykonávané v rámci průmyslového výzkumu (PV) a experimentálního vývoje (EV), je celková výše dotace stanovena na </w:t>
      </w:r>
      <w:r>
        <w:rPr>
          <w:rStyle w:val="ZkladntextChar"/>
          <w:rFonts w:ascii="Calibri" w:eastAsia="Calibri" w:hAnsi="Calibri" w:cs="Calibri"/>
          <w:b/>
          <w:bCs/>
        </w:rPr>
        <w:t>1 745 885,</w:t>
      </w:r>
      <w:r>
        <w:rPr>
          <w:rStyle w:val="ZkladntextChar"/>
          <w:rFonts w:ascii="Calibri" w:eastAsia="Calibri" w:hAnsi="Calibri" w:cs="Calibri"/>
          <w:b/>
          <w:bCs/>
        </w:rPr>
        <w:t>83 Kč</w:t>
      </w:r>
      <w:r>
        <w:rPr>
          <w:rStyle w:val="ZkladntextChar"/>
        </w:rPr>
        <w:t>.</w:t>
      </w:r>
    </w:p>
    <w:p w14:paraId="74FF868D" w14:textId="77777777" w:rsidR="00511BCF" w:rsidRDefault="00987965">
      <w:pPr>
        <w:pStyle w:val="Zkladntext"/>
        <w:spacing w:after="120"/>
        <w:jc w:val="both"/>
      </w:pPr>
      <w:r>
        <w:rPr>
          <w:rStyle w:val="ZkladntextChar"/>
        </w:rPr>
        <w:t xml:space="preserve">Uvedenou celkovou dotaci je COREZINC povinen zaslat na účet „VŠCHT“ a to nejpozději do </w:t>
      </w:r>
      <w:proofErr w:type="gramStart"/>
      <w:r>
        <w:rPr>
          <w:rStyle w:val="ZkladntextChar"/>
        </w:rPr>
        <w:t>10-ti</w:t>
      </w:r>
      <w:proofErr w:type="gramEnd"/>
      <w:r>
        <w:rPr>
          <w:rStyle w:val="ZkladntextChar"/>
        </w:rPr>
        <w:t xml:space="preserve"> pracovních dní od data obdržení dotace od poskytovatele podpory.</w:t>
      </w:r>
    </w:p>
    <w:p w14:paraId="09D9B49B" w14:textId="77777777" w:rsidR="00511BCF" w:rsidRDefault="00987965">
      <w:pPr>
        <w:pStyle w:val="Zkladntext"/>
        <w:spacing w:after="0" w:line="264" w:lineRule="auto"/>
        <w:jc w:val="both"/>
        <w:sectPr w:rsidR="00511BCF">
          <w:headerReference w:type="default" r:id="rId6"/>
          <w:pgSz w:w="11900" w:h="16840"/>
          <w:pgMar w:top="1383" w:right="1382" w:bottom="1373" w:left="1370" w:header="0" w:footer="945" w:gutter="0"/>
          <w:pgNumType w:start="1"/>
          <w:cols w:space="720"/>
          <w:noEndnote/>
          <w:docGrid w:linePitch="360"/>
        </w:sectPr>
      </w:pPr>
      <w:r>
        <w:rPr>
          <w:rStyle w:val="ZkladntextChar"/>
        </w:rPr>
        <w:t xml:space="preserve">Finanční prostředky budou převedeny na účet „VŠCHT“ vedený u ČSOB, a.s., </w:t>
      </w:r>
      <w:proofErr w:type="spellStart"/>
      <w:r>
        <w:rPr>
          <w:rStyle w:val="ZkladntextChar"/>
          <w:b/>
          <w:bCs/>
        </w:rPr>
        <w:t>č.ú</w:t>
      </w:r>
      <w:proofErr w:type="spellEnd"/>
      <w:r>
        <w:rPr>
          <w:rStyle w:val="ZkladntextChar"/>
          <w:b/>
          <w:bCs/>
        </w:rPr>
        <w:t>.: 130 197 294 / 0300, VS 570 18 3401</w:t>
      </w:r>
      <w:r>
        <w:rPr>
          <w:rStyle w:val="ZkladntextChar"/>
        </w:rPr>
        <w:t>.</w:t>
      </w:r>
    </w:p>
    <w:p w14:paraId="7FF25F91" w14:textId="77777777" w:rsidR="00511BCF" w:rsidRDefault="00511BCF">
      <w:pPr>
        <w:spacing w:line="240" w:lineRule="exact"/>
        <w:rPr>
          <w:sz w:val="19"/>
          <w:szCs w:val="19"/>
        </w:rPr>
      </w:pPr>
    </w:p>
    <w:p w14:paraId="104945E6" w14:textId="77777777" w:rsidR="00511BCF" w:rsidRDefault="00511BCF">
      <w:pPr>
        <w:spacing w:line="240" w:lineRule="exact"/>
        <w:rPr>
          <w:sz w:val="19"/>
          <w:szCs w:val="19"/>
        </w:rPr>
      </w:pPr>
    </w:p>
    <w:p w14:paraId="660B44B8" w14:textId="77777777" w:rsidR="00511BCF" w:rsidRDefault="00511BCF">
      <w:pPr>
        <w:spacing w:line="240" w:lineRule="exact"/>
        <w:rPr>
          <w:sz w:val="19"/>
          <w:szCs w:val="19"/>
        </w:rPr>
      </w:pPr>
    </w:p>
    <w:p w14:paraId="59584193" w14:textId="77777777" w:rsidR="00511BCF" w:rsidRDefault="00511BCF">
      <w:pPr>
        <w:spacing w:line="240" w:lineRule="exact"/>
        <w:rPr>
          <w:sz w:val="19"/>
          <w:szCs w:val="19"/>
        </w:rPr>
      </w:pPr>
    </w:p>
    <w:p w14:paraId="29D89279" w14:textId="77777777" w:rsidR="00511BCF" w:rsidRDefault="00511BCF">
      <w:pPr>
        <w:spacing w:line="240" w:lineRule="exact"/>
        <w:rPr>
          <w:sz w:val="19"/>
          <w:szCs w:val="19"/>
        </w:rPr>
      </w:pPr>
    </w:p>
    <w:p w14:paraId="7477FF46" w14:textId="77777777" w:rsidR="00511BCF" w:rsidRDefault="00511BCF">
      <w:pPr>
        <w:spacing w:line="240" w:lineRule="exact"/>
        <w:rPr>
          <w:sz w:val="19"/>
          <w:szCs w:val="19"/>
        </w:rPr>
      </w:pPr>
    </w:p>
    <w:p w14:paraId="3A892009" w14:textId="77777777" w:rsidR="00511BCF" w:rsidRDefault="00511BCF">
      <w:pPr>
        <w:spacing w:line="240" w:lineRule="exact"/>
        <w:rPr>
          <w:sz w:val="19"/>
          <w:szCs w:val="19"/>
        </w:rPr>
      </w:pPr>
    </w:p>
    <w:p w14:paraId="399EB9A2" w14:textId="77777777" w:rsidR="00511BCF" w:rsidRDefault="00511BCF">
      <w:pPr>
        <w:spacing w:line="240" w:lineRule="exact"/>
        <w:rPr>
          <w:sz w:val="19"/>
          <w:szCs w:val="19"/>
        </w:rPr>
      </w:pPr>
    </w:p>
    <w:p w14:paraId="194456D1" w14:textId="77777777" w:rsidR="00511BCF" w:rsidRDefault="00511BCF">
      <w:pPr>
        <w:spacing w:before="29" w:after="29" w:line="240" w:lineRule="exact"/>
        <w:rPr>
          <w:sz w:val="19"/>
          <w:szCs w:val="19"/>
        </w:rPr>
      </w:pPr>
    </w:p>
    <w:p w14:paraId="6DC35708" w14:textId="77777777" w:rsidR="00511BCF" w:rsidRDefault="00511BCF">
      <w:pPr>
        <w:spacing w:line="1" w:lineRule="exact"/>
        <w:sectPr w:rsidR="00511BCF">
          <w:type w:val="continuous"/>
          <w:pgSz w:w="11900" w:h="16840"/>
          <w:pgMar w:top="1013" w:right="0" w:bottom="1667" w:left="0" w:header="0" w:footer="3" w:gutter="0"/>
          <w:cols w:space="720"/>
          <w:noEndnote/>
          <w:docGrid w:linePitch="360"/>
        </w:sectPr>
      </w:pPr>
    </w:p>
    <w:p w14:paraId="79EEB634" w14:textId="77777777" w:rsidR="00511BCF" w:rsidRDefault="00987965">
      <w:pPr>
        <w:pStyle w:val="Zkladntext"/>
        <w:framePr w:w="2683" w:h="317" w:wrap="none" w:vAnchor="text" w:hAnchor="page" w:x="1383" w:y="21"/>
        <w:spacing w:after="0" w:line="240" w:lineRule="auto"/>
      </w:pPr>
      <w:r>
        <w:rPr>
          <w:rStyle w:val="ZkladntextChar"/>
        </w:rPr>
        <w:t>V Českých Budějovicích dne:</w:t>
      </w:r>
    </w:p>
    <w:p w14:paraId="55D0E319" w14:textId="751BF266" w:rsidR="00511BCF" w:rsidRDefault="00987965">
      <w:pPr>
        <w:pStyle w:val="Heading10"/>
        <w:keepNext/>
        <w:keepLines/>
        <w:framePr w:w="1171" w:h="1085" w:wrap="none" w:vAnchor="text" w:hAnchor="page" w:x="1426" w:y="438"/>
      </w:pPr>
      <w:bookmarkStart w:id="3" w:name="bookmark6"/>
      <w:r>
        <w:rPr>
          <w:rStyle w:val="Heading1"/>
        </w:rPr>
        <w:t xml:space="preserve"> </w:t>
      </w:r>
      <w:bookmarkEnd w:id="3"/>
    </w:p>
    <w:p w14:paraId="27ED4F14" w14:textId="2BD3A1C2" w:rsidR="00511BCF" w:rsidRDefault="00987965">
      <w:pPr>
        <w:pStyle w:val="Zkladntext"/>
        <w:framePr w:w="1517" w:h="1344" w:wrap="none" w:vAnchor="text" w:hAnchor="page" w:x="6274" w:y="21"/>
        <w:spacing w:after="180" w:line="240" w:lineRule="auto"/>
      </w:pPr>
      <w:r>
        <w:rPr>
          <w:rStyle w:val="ZkladntextChar"/>
        </w:rPr>
        <w:t>V Praze dne: 11.3.2025</w:t>
      </w:r>
    </w:p>
    <w:p w14:paraId="313B6529" w14:textId="77777777" w:rsidR="00511BCF" w:rsidRDefault="00511BCF">
      <w:pPr>
        <w:spacing w:line="360" w:lineRule="exact"/>
      </w:pPr>
    </w:p>
    <w:p w14:paraId="4EA4A9AA" w14:textId="77777777" w:rsidR="00511BCF" w:rsidRDefault="00511BCF">
      <w:pPr>
        <w:spacing w:line="360" w:lineRule="exact"/>
      </w:pPr>
    </w:p>
    <w:p w14:paraId="1E0DBB72" w14:textId="77777777" w:rsidR="00511BCF" w:rsidRDefault="00511BCF">
      <w:pPr>
        <w:spacing w:line="360" w:lineRule="exact"/>
      </w:pPr>
    </w:p>
    <w:p w14:paraId="0FDCD258" w14:textId="77777777" w:rsidR="00511BCF" w:rsidRDefault="00511BCF">
      <w:pPr>
        <w:spacing w:after="441" w:line="1" w:lineRule="exact"/>
      </w:pPr>
    </w:p>
    <w:p w14:paraId="257E29DA" w14:textId="77777777" w:rsidR="00511BCF" w:rsidRDefault="00511BCF">
      <w:pPr>
        <w:spacing w:line="1" w:lineRule="exact"/>
        <w:sectPr w:rsidR="00511BCF">
          <w:type w:val="continuous"/>
          <w:pgSz w:w="11900" w:h="16840"/>
          <w:pgMar w:top="1013" w:right="1385" w:bottom="1667" w:left="1380" w:header="0" w:footer="3" w:gutter="0"/>
          <w:cols w:space="720"/>
          <w:noEndnote/>
          <w:docGrid w:linePitch="360"/>
        </w:sectPr>
      </w:pPr>
    </w:p>
    <w:p w14:paraId="7418464A" w14:textId="77777777" w:rsidR="00511BCF" w:rsidRDefault="00987965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6D219DEC" wp14:editId="3DB4612B">
                <wp:simplePos x="0" y="0"/>
                <wp:positionH relativeFrom="page">
                  <wp:posOffset>880110</wp:posOffset>
                </wp:positionH>
                <wp:positionV relativeFrom="paragraph">
                  <wp:posOffset>12700</wp:posOffset>
                </wp:positionV>
                <wp:extent cx="1073150" cy="65214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0" cy="652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4AD0DA" w14:textId="77777777" w:rsidR="00511BCF" w:rsidRDefault="00987965">
                            <w:pPr>
                              <w:pStyle w:val="Bodytext40"/>
                              <w:tabs>
                                <w:tab w:val="left" w:pos="446"/>
                              </w:tabs>
                            </w:pPr>
                            <w:proofErr w:type="spellStart"/>
                            <w:r>
                              <w:rPr>
                                <w:rStyle w:val="Bodytext4"/>
                              </w:rPr>
                              <w:t>rp</w:t>
                            </w:r>
                            <w:proofErr w:type="spellEnd"/>
                            <w:r>
                              <w:rPr>
                                <w:rStyle w:val="Bodytext4"/>
                              </w:rPr>
                              <w:tab/>
                              <w:t>/ v p^\ / \z</w:t>
                            </w:r>
                          </w:p>
                          <w:p w14:paraId="723B042C" w14:textId="3BFCC44D" w:rsidR="00511BCF" w:rsidRDefault="00987965">
                            <w:pPr>
                              <w:pStyle w:val="Zkladntext"/>
                              <w:spacing w:after="200" w:line="180" w:lineRule="auto"/>
                            </w:pPr>
                            <w:proofErr w:type="spellStart"/>
                            <w:r>
                              <w:t>xxxxxxxxxxxxx</w:t>
                            </w:r>
                            <w:proofErr w:type="spellEnd"/>
                          </w:p>
                          <w:p w14:paraId="5D1C090A" w14:textId="77777777" w:rsidR="00511BCF" w:rsidRDefault="00987965">
                            <w:pPr>
                              <w:pStyle w:val="Zkladntext"/>
                              <w:spacing w:after="0" w:line="240" w:lineRule="auto"/>
                            </w:pPr>
                            <w:r>
                              <w:rPr>
                                <w:rStyle w:val="ZkladntextChar"/>
                              </w:rPr>
                              <w:t>Jednatel</w:t>
                            </w:r>
                          </w:p>
                          <w:p w14:paraId="1793A49E" w14:textId="77777777" w:rsidR="00511BCF" w:rsidRDefault="00987965">
                            <w:pPr>
                              <w:pStyle w:val="Zkladntext"/>
                              <w:spacing w:after="0" w:line="240" w:lineRule="auto"/>
                            </w:pPr>
                            <w:r>
                              <w:rPr>
                                <w:rStyle w:val="ZkladntextChar"/>
                              </w:rPr>
                              <w:t>COREZINC, 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D219DEC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69.3pt;margin-top:1pt;width:84.5pt;height:51.35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" filled="f" stroked="f">
                <v:textbox inset="0,0,0,0">
                  <w:txbxContent>
                    <w:p w14:paraId="154AD0DA" w14:textId="77777777" w:rsidR="00511BCF" w:rsidRDefault="00987965">
                      <w:pPr>
                        <w:pStyle w:val="Bodytext40"/>
                        <w:tabs>
                          <w:tab w:val="left" w:pos="446"/>
                        </w:tabs>
                      </w:pPr>
                      <w:proofErr w:type="spellStart"/>
                      <w:r>
                        <w:rPr>
                          <w:rStyle w:val="Bodytext4"/>
                        </w:rPr>
                        <w:t>rp</w:t>
                      </w:r>
                      <w:proofErr w:type="spellEnd"/>
                      <w:r>
                        <w:rPr>
                          <w:rStyle w:val="Bodytext4"/>
                        </w:rPr>
                        <w:tab/>
                        <w:t>/ v p^\ / \z</w:t>
                      </w:r>
                    </w:p>
                    <w:p w14:paraId="723B042C" w14:textId="3BFCC44D" w:rsidR="00511BCF" w:rsidRDefault="00987965">
                      <w:pPr>
                        <w:pStyle w:val="Zkladntext"/>
                        <w:spacing w:after="200" w:line="180" w:lineRule="auto"/>
                      </w:pPr>
                      <w:proofErr w:type="spellStart"/>
                      <w:r>
                        <w:t>xxxxxxxxxxxxx</w:t>
                      </w:r>
                      <w:proofErr w:type="spellEnd"/>
                    </w:p>
                    <w:p w14:paraId="5D1C090A" w14:textId="77777777" w:rsidR="00511BCF" w:rsidRDefault="00987965">
                      <w:pPr>
                        <w:pStyle w:val="Zkladntext"/>
                        <w:spacing w:after="0" w:line="240" w:lineRule="auto"/>
                      </w:pPr>
                      <w:r>
                        <w:rPr>
                          <w:rStyle w:val="ZkladntextChar"/>
                        </w:rPr>
                        <w:t>Jednatel</w:t>
                      </w:r>
                    </w:p>
                    <w:p w14:paraId="1793A49E" w14:textId="77777777" w:rsidR="00511BCF" w:rsidRDefault="00987965">
                      <w:pPr>
                        <w:pStyle w:val="Zkladntext"/>
                        <w:spacing w:after="0" w:line="240" w:lineRule="auto"/>
                      </w:pPr>
                      <w:r>
                        <w:rPr>
                          <w:rStyle w:val="ZkladntextChar"/>
                        </w:rPr>
                        <w:t>COREZINC, s.r.o.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D47D9F8" w14:textId="77777777" w:rsidR="00987965" w:rsidRDefault="00987965">
      <w:pPr>
        <w:pStyle w:val="Zkladntext"/>
        <w:spacing w:after="0" w:line="240" w:lineRule="auto"/>
        <w:ind w:left="3220"/>
        <w:rPr>
          <w:rStyle w:val="ZkladntextChar"/>
        </w:rPr>
      </w:pPr>
      <w:proofErr w:type="spellStart"/>
      <w:r>
        <w:rPr>
          <w:rStyle w:val="ZkladntextChar"/>
        </w:rPr>
        <w:t>xxxxxxxxxxxxxxx</w:t>
      </w:r>
      <w:proofErr w:type="spellEnd"/>
    </w:p>
    <w:p w14:paraId="53CC252B" w14:textId="5D825D73" w:rsidR="00511BCF" w:rsidRDefault="00987965">
      <w:pPr>
        <w:pStyle w:val="Zkladntext"/>
        <w:spacing w:after="0" w:line="240" w:lineRule="auto"/>
        <w:ind w:left="3220"/>
      </w:pPr>
      <w:r>
        <w:rPr>
          <w:rStyle w:val="ZkladntextChar"/>
        </w:rPr>
        <w:t>Prorektor pro vědu a výzkum</w:t>
      </w:r>
    </w:p>
    <w:p w14:paraId="59BAC4ED" w14:textId="77777777" w:rsidR="00511BCF" w:rsidRDefault="00987965">
      <w:pPr>
        <w:pStyle w:val="Zkladntext"/>
        <w:spacing w:after="0" w:line="240" w:lineRule="auto"/>
        <w:ind w:left="3220"/>
      </w:pPr>
      <w:r>
        <w:rPr>
          <w:rStyle w:val="ZkladntextChar"/>
        </w:rPr>
        <w:t>Vysoká škola chemicko-technologická v Praze</w:t>
      </w:r>
    </w:p>
    <w:sectPr w:rsidR="00511BCF">
      <w:type w:val="continuous"/>
      <w:pgSz w:w="11900" w:h="16840"/>
      <w:pgMar w:top="1398" w:right="1386" w:bottom="1398" w:left="3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71023" w14:textId="77777777" w:rsidR="00000000" w:rsidRDefault="00987965">
      <w:r>
        <w:separator/>
      </w:r>
    </w:p>
  </w:endnote>
  <w:endnote w:type="continuationSeparator" w:id="0">
    <w:p w14:paraId="5FF60C31" w14:textId="77777777" w:rsidR="00000000" w:rsidRDefault="00987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080F8" w14:textId="77777777" w:rsidR="00511BCF" w:rsidRDefault="00511BCF"/>
  </w:footnote>
  <w:footnote w:type="continuationSeparator" w:id="0">
    <w:p w14:paraId="71877274" w14:textId="77777777" w:rsidR="00511BCF" w:rsidRDefault="00511B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CB30E" w14:textId="77777777" w:rsidR="00511BCF" w:rsidRDefault="0098796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7BBEAD6" wp14:editId="1F2CD096">
              <wp:simplePos x="0" y="0"/>
              <wp:positionH relativeFrom="page">
                <wp:posOffset>5947410</wp:posOffset>
              </wp:positionH>
              <wp:positionV relativeFrom="page">
                <wp:posOffset>481965</wp:posOffset>
              </wp:positionV>
              <wp:extent cx="621665" cy="977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66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0A8C96" w14:textId="77777777" w:rsidR="00511BCF" w:rsidRDefault="00987965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Headerorfooter2"/>
                              <w:sz w:val="22"/>
                              <w:szCs w:val="22"/>
                            </w:rPr>
                            <w:t>Příloha č.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8.30000000000001pt;margin-top:37.950000000000003pt;width:48.950000000000003pt;height:7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5"/>
                        <w:sz w:val="22"/>
                        <w:szCs w:val="22"/>
                      </w:rPr>
                      <w:t>Příloha č.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BCF"/>
    <w:rsid w:val="00511BCF"/>
    <w:rsid w:val="0098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F51EA"/>
  <w15:docId w15:val="{70216BAF-CD05-4574-A73B-0E1E3C5D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">
    <w:name w:val="Heading #3_"/>
    <w:basedOn w:val="Standardnpsmoodstavce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">
    <w:name w:val="Heading #4_"/>
    <w:basedOn w:val="Standardnpsmoodstavce"/>
    <w:link w:val="Headi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Standardnpsmoodstavce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Heading30">
    <w:name w:val="Heading #3"/>
    <w:basedOn w:val="Normln"/>
    <w:link w:val="Heading3"/>
    <w:pPr>
      <w:spacing w:after="12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20">
    <w:name w:val="Header or footer (2)"/>
    <w:basedOn w:val="Normln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qFormat/>
    <w:pPr>
      <w:spacing w:after="160"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40">
    <w:name w:val="Heading #4"/>
    <w:basedOn w:val="Normln"/>
    <w:link w:val="Heading4"/>
    <w:pPr>
      <w:spacing w:after="120" w:line="262" w:lineRule="auto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Other0">
    <w:name w:val="Other"/>
    <w:basedOn w:val="Normln"/>
    <w:link w:val="Other"/>
    <w:pPr>
      <w:spacing w:after="160"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caption0">
    <w:name w:val="Table caption"/>
    <w:basedOn w:val="Normln"/>
    <w:link w:val="Tablecaption"/>
    <w:pPr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ln"/>
    <w:link w:val="Heading1"/>
    <w:pPr>
      <w:spacing w:line="293" w:lineRule="auto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Bodytext30">
    <w:name w:val="Body text (3)"/>
    <w:basedOn w:val="Normln"/>
    <w:link w:val="Bodytext3"/>
    <w:rPr>
      <w:rFonts w:ascii="Segoe UI" w:eastAsia="Segoe UI" w:hAnsi="Segoe UI" w:cs="Segoe UI"/>
      <w:sz w:val="17"/>
      <w:szCs w:val="17"/>
    </w:rPr>
  </w:style>
  <w:style w:type="paragraph" w:customStyle="1" w:styleId="Heading20">
    <w:name w:val="Heading #2"/>
    <w:basedOn w:val="Normln"/>
    <w:link w:val="Heading2"/>
    <w:pPr>
      <w:jc w:val="center"/>
      <w:outlineLvl w:val="1"/>
    </w:pPr>
    <w:rPr>
      <w:rFonts w:ascii="Arial" w:eastAsia="Arial" w:hAnsi="Arial" w:cs="Arial"/>
    </w:rPr>
  </w:style>
  <w:style w:type="paragraph" w:customStyle="1" w:styleId="Bodytext20">
    <w:name w:val="Body text (2)"/>
    <w:basedOn w:val="Normln"/>
    <w:link w:val="Bodytext2"/>
    <w:rPr>
      <w:rFonts w:ascii="Arial" w:eastAsia="Arial" w:hAnsi="Arial" w:cs="Arial"/>
      <w:sz w:val="11"/>
      <w:szCs w:val="11"/>
    </w:rPr>
  </w:style>
  <w:style w:type="paragraph" w:customStyle="1" w:styleId="Bodytext40">
    <w:name w:val="Body text (4)"/>
    <w:basedOn w:val="Normln"/>
    <w:link w:val="Bodytext4"/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418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Pospisilova Iveta</cp:lastModifiedBy>
  <cp:revision>2</cp:revision>
  <dcterms:created xsi:type="dcterms:W3CDTF">2025-03-12T12:16:00Z</dcterms:created>
  <dcterms:modified xsi:type="dcterms:W3CDTF">2025-03-12T12:29:00Z</dcterms:modified>
</cp:coreProperties>
</file>